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FB1" w:rsidRDefault="00024FB1" w:rsidP="00B01B36">
      <w:pPr>
        <w:spacing w:line="276" w:lineRule="auto"/>
        <w:rPr>
          <w:sz w:val="24"/>
        </w:rPr>
      </w:pPr>
    </w:p>
    <w:p w:rsidR="00024FB1" w:rsidRDefault="00024FB1" w:rsidP="00B01B36">
      <w:pPr>
        <w:spacing w:line="276" w:lineRule="auto"/>
        <w:jc w:val="right"/>
        <w:rPr>
          <w:sz w:val="24"/>
        </w:rPr>
      </w:pPr>
      <w:r>
        <w:rPr>
          <w:sz w:val="24"/>
        </w:rPr>
        <w:t>Приложение № 1</w:t>
      </w:r>
    </w:p>
    <w:p w:rsidR="00024FB1" w:rsidRDefault="00024FB1" w:rsidP="00B01B36">
      <w:pPr>
        <w:spacing w:line="276" w:lineRule="auto"/>
        <w:jc w:val="right"/>
        <w:rPr>
          <w:sz w:val="24"/>
        </w:rPr>
      </w:pPr>
      <w:r>
        <w:rPr>
          <w:sz w:val="24"/>
        </w:rPr>
        <w:t xml:space="preserve"> к Государственному контракту</w:t>
      </w:r>
    </w:p>
    <w:p w:rsidR="00024FB1" w:rsidRDefault="00024FB1" w:rsidP="00B01B36">
      <w:pPr>
        <w:spacing w:line="276" w:lineRule="auto"/>
        <w:jc w:val="right"/>
        <w:rPr>
          <w:sz w:val="24"/>
        </w:rPr>
      </w:pPr>
      <w:r>
        <w:rPr>
          <w:sz w:val="24"/>
        </w:rPr>
        <w:t>№</w:t>
      </w:r>
      <w:r w:rsidRPr="004653D6">
        <w:t xml:space="preserve"> </w:t>
      </w:r>
      <w:r>
        <w:rPr>
          <w:sz w:val="24"/>
        </w:rPr>
        <w:t>_____________ от___________2024г.</w:t>
      </w:r>
    </w:p>
    <w:p w:rsidR="00024FB1" w:rsidRPr="00024FB1" w:rsidRDefault="00024FB1" w:rsidP="00B01B36">
      <w:pPr>
        <w:spacing w:line="276" w:lineRule="auto"/>
        <w:jc w:val="center"/>
        <w:rPr>
          <w:b/>
          <w:sz w:val="24"/>
          <w:szCs w:val="24"/>
        </w:rPr>
      </w:pPr>
    </w:p>
    <w:p w:rsidR="00024FB1" w:rsidRPr="00C31821" w:rsidRDefault="00024FB1" w:rsidP="00B01B36">
      <w:pPr>
        <w:spacing w:line="276" w:lineRule="auto"/>
        <w:jc w:val="center"/>
      </w:pPr>
      <w:r w:rsidRPr="00024FB1">
        <w:rPr>
          <w:b/>
          <w:sz w:val="24"/>
          <w:szCs w:val="24"/>
        </w:rPr>
        <w:t>ТЕХНИЧЕСКОЕ ЗАДАНИЕ</w:t>
      </w:r>
      <w:r w:rsidR="00C31821" w:rsidRPr="00C31821">
        <w:rPr>
          <w:b/>
          <w:sz w:val="24"/>
          <w:szCs w:val="24"/>
        </w:rPr>
        <w:t xml:space="preserve"> (</w:t>
      </w:r>
      <w:r w:rsidR="00C31821">
        <w:rPr>
          <w:b/>
          <w:sz w:val="24"/>
          <w:szCs w:val="24"/>
        </w:rPr>
        <w:t>описание объекта закупки</w:t>
      </w:r>
      <w:r w:rsidR="00C31821" w:rsidRPr="00C31821">
        <w:rPr>
          <w:b/>
          <w:sz w:val="24"/>
          <w:szCs w:val="24"/>
        </w:rPr>
        <w:t>)</w:t>
      </w:r>
    </w:p>
    <w:p w:rsidR="00024FB1" w:rsidRPr="00C31821" w:rsidRDefault="00024FB1" w:rsidP="00B01B36">
      <w:pPr>
        <w:pStyle w:val="a5"/>
        <w:spacing w:line="276" w:lineRule="auto"/>
        <w:rPr>
          <w:szCs w:val="24"/>
        </w:rPr>
      </w:pPr>
    </w:p>
    <w:p w:rsidR="00024FB1" w:rsidRPr="00024FB1" w:rsidRDefault="00024FB1" w:rsidP="00B01B36">
      <w:pPr>
        <w:spacing w:line="276" w:lineRule="auto"/>
        <w:jc w:val="center"/>
        <w:rPr>
          <w:b/>
          <w:sz w:val="24"/>
          <w:szCs w:val="24"/>
        </w:rPr>
      </w:pPr>
      <w:r w:rsidRPr="00024FB1">
        <w:rPr>
          <w:b/>
          <w:sz w:val="24"/>
          <w:szCs w:val="24"/>
        </w:rPr>
        <w:t>Сокращения и определения</w:t>
      </w:r>
    </w:p>
    <w:p w:rsidR="00024FB1" w:rsidRPr="00024FB1" w:rsidRDefault="00024FB1" w:rsidP="00B01B36">
      <w:pPr>
        <w:spacing w:line="276" w:lineRule="auto"/>
        <w:jc w:val="center"/>
        <w:rPr>
          <w:b/>
          <w:sz w:val="28"/>
          <w:szCs w:val="28"/>
        </w:rPr>
      </w:pPr>
    </w:p>
    <w:tbl>
      <w:tblPr>
        <w:tblW w:w="9570"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0" w:type="dxa"/>
          <w:right w:w="0" w:type="dxa"/>
        </w:tblCellMar>
        <w:tblLook w:val="04A0" w:firstRow="1" w:lastRow="0" w:firstColumn="1" w:lastColumn="0" w:noHBand="0" w:noVBand="1"/>
      </w:tblPr>
      <w:tblGrid>
        <w:gridCol w:w="2122"/>
        <w:gridCol w:w="7448"/>
      </w:tblGrid>
      <w:tr w:rsidR="00024FB1" w:rsidRPr="00024FB1" w:rsidTr="0049552A">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jc w:val="center"/>
              <w:rPr>
                <w:rFonts w:eastAsia="Arial Unicode MS"/>
                <w:b/>
                <w:sz w:val="24"/>
                <w:szCs w:val="24"/>
                <w:u w:color="000000"/>
                <w:bdr w:val="nil"/>
              </w:rPr>
            </w:pPr>
            <w:r w:rsidRPr="00024FB1">
              <w:rPr>
                <w:rFonts w:eastAsia="Arial Unicode MS"/>
                <w:b/>
                <w:sz w:val="24"/>
                <w:szCs w:val="24"/>
                <w:u w:color="000000"/>
                <w:bdr w:val="nil"/>
              </w:rPr>
              <w:t>Термин</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jc w:val="center"/>
              <w:rPr>
                <w:rFonts w:eastAsia="Arial Unicode MS"/>
                <w:b/>
                <w:sz w:val="24"/>
                <w:szCs w:val="24"/>
                <w:u w:color="000000"/>
                <w:bdr w:val="nil"/>
              </w:rPr>
            </w:pPr>
            <w:r w:rsidRPr="00024FB1">
              <w:rPr>
                <w:rFonts w:eastAsia="Arial Unicode MS"/>
                <w:b/>
                <w:sz w:val="24"/>
                <w:szCs w:val="24"/>
                <w:u w:color="000000"/>
                <w:bdr w:val="nil"/>
              </w:rPr>
              <w:t>Определение</w:t>
            </w:r>
          </w:p>
        </w:tc>
      </w:tr>
      <w:tr w:rsidR="00024FB1" w:rsidRPr="00024FB1" w:rsidTr="0049552A">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АРМ Руководителя</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Автоматизированное рабочее место Руководителя</w:t>
            </w:r>
          </w:p>
        </w:tc>
      </w:tr>
      <w:tr w:rsidR="00024FB1" w:rsidRPr="00024FB1" w:rsidTr="0049552A">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СЭДО, Система</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Система электронного документооборота</w:t>
            </w:r>
            <w:r w:rsidRPr="00024FB1">
              <w:rPr>
                <w:sz w:val="24"/>
                <w:szCs w:val="24"/>
              </w:rPr>
              <w:t xml:space="preserve"> </w:t>
            </w:r>
            <w:r w:rsidRPr="00024FB1">
              <w:rPr>
                <w:rFonts w:eastAsia="Arial Unicode MS"/>
                <w:sz w:val="24"/>
                <w:szCs w:val="24"/>
                <w:u w:color="000000"/>
                <w:bdr w:val="nil"/>
              </w:rPr>
              <w:t xml:space="preserve">аппарата Правительства Ивановской области, функционирующая на Системе документационного управления «Приоритет», развернутой на платформе </w:t>
            </w:r>
            <w:proofErr w:type="spellStart"/>
            <w:r w:rsidRPr="00024FB1">
              <w:rPr>
                <w:rFonts w:eastAsia="Arial Unicode MS"/>
                <w:sz w:val="24"/>
                <w:szCs w:val="24"/>
                <w:u w:color="000000"/>
                <w:bdr w:val="nil"/>
              </w:rPr>
              <w:t>Docsvision</w:t>
            </w:r>
            <w:proofErr w:type="spellEnd"/>
            <w:r w:rsidRPr="00024FB1">
              <w:rPr>
                <w:rFonts w:eastAsia="Arial Unicode MS"/>
                <w:sz w:val="24"/>
                <w:szCs w:val="24"/>
                <w:u w:color="000000"/>
                <w:bdr w:val="nil"/>
              </w:rPr>
              <w:t>.</w:t>
            </w:r>
          </w:p>
        </w:tc>
      </w:tr>
      <w:tr w:rsidR="00024FB1" w:rsidRPr="00024FB1" w:rsidTr="0049552A">
        <w:tblPrEx>
          <w:shd w:val="clear" w:color="auto" w:fill="CED7E7"/>
        </w:tblPrEx>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Документ</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Зафиксированная на материальном носителе информация с реквизитами, позволяющими ее идентифицировать.</w:t>
            </w:r>
          </w:p>
        </w:tc>
      </w:tr>
      <w:tr w:rsidR="00024FB1" w:rsidRPr="00024FB1" w:rsidTr="0049552A">
        <w:tblPrEx>
          <w:shd w:val="clear" w:color="auto" w:fill="CED7E7"/>
        </w:tblPrEx>
        <w:trPr>
          <w:trHeight w:val="9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Документооборот</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Движение документов в бумажном и/или электронном виде с момента их создания или получения до завершения исполнения или отправки, архивирования или уничтожения.</w:t>
            </w:r>
          </w:p>
        </w:tc>
      </w:tr>
      <w:tr w:rsidR="00024FB1" w:rsidRPr="00024FB1" w:rsidTr="0049552A">
        <w:tblPrEx>
          <w:shd w:val="clear" w:color="auto" w:fill="CED7E7"/>
        </w:tblPrEx>
        <w:trPr>
          <w:trHeight w:val="9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 xml:space="preserve">Веб-клиент </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Клиентское веб-приложение, не требующее установки на клиентские рабочие места пользователей, обеспечивающее доступ пользователей к функциям и данным Системы через веб-браузер.</w:t>
            </w:r>
          </w:p>
        </w:tc>
      </w:tr>
      <w:tr w:rsidR="00024FB1" w:rsidRPr="00024FB1" w:rsidTr="0049552A">
        <w:tblPrEx>
          <w:shd w:val="clear" w:color="auto" w:fill="CED7E7"/>
        </w:tblPrEx>
        <w:trPr>
          <w:trHeight w:val="9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Заказчик</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sz w:val="24"/>
                <w:szCs w:val="24"/>
              </w:rPr>
              <w:t>Департамент развития информационного общества Ивановской области</w:t>
            </w:r>
          </w:p>
        </w:tc>
      </w:tr>
      <w:tr w:rsidR="00024FB1" w:rsidRPr="00024FB1" w:rsidTr="0049552A">
        <w:tblPrEx>
          <w:shd w:val="clear" w:color="auto" w:fill="CED7E7"/>
        </w:tblPrEx>
        <w:trPr>
          <w:trHeight w:val="9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sz w:val="24"/>
                <w:szCs w:val="24"/>
                <w:u w:color="000000"/>
              </w:rPr>
              <w:t>Пользователь системы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sz w:val="24"/>
                <w:szCs w:val="24"/>
              </w:rPr>
            </w:pPr>
            <w:r w:rsidRPr="00024FB1">
              <w:rPr>
                <w:sz w:val="24"/>
                <w:szCs w:val="24"/>
              </w:rPr>
              <w:t>Сотрудник, выполняющий операции с Системой.</w:t>
            </w:r>
          </w:p>
          <w:p w:rsidR="00024FB1" w:rsidRPr="00024FB1" w:rsidRDefault="00024FB1" w:rsidP="00B01B36">
            <w:pPr>
              <w:pStyle w:val="ac"/>
              <w:spacing w:line="276" w:lineRule="auto"/>
              <w:rPr>
                <w:rFonts w:eastAsia="Arial Unicode MS"/>
                <w:sz w:val="24"/>
                <w:szCs w:val="24"/>
                <w:u w:color="000000"/>
                <w:bdr w:val="nil"/>
              </w:rPr>
            </w:pPr>
          </w:p>
        </w:tc>
      </w:tr>
      <w:tr w:rsidR="00024FB1" w:rsidRPr="00024FB1" w:rsidTr="0049552A">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ПО</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Программное обеспечение</w:t>
            </w:r>
          </w:p>
        </w:tc>
      </w:tr>
      <w:tr w:rsidR="00024FB1" w:rsidRPr="00024FB1" w:rsidTr="0049552A">
        <w:tblPrEx>
          <w:shd w:val="clear" w:color="auto" w:fill="CED7E7"/>
        </w:tblPrEx>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Резолюция</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Одно или несколько поручений (указаний) руководителя по входящему или внутреннему документу.</w:t>
            </w:r>
          </w:p>
        </w:tc>
      </w:tr>
      <w:tr w:rsidR="00024FB1" w:rsidRPr="00024FB1" w:rsidTr="0049552A">
        <w:tblPrEx>
          <w:shd w:val="clear" w:color="auto" w:fill="CED7E7"/>
        </w:tblPrEx>
        <w:trPr>
          <w:trHeight w:val="9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РК (Регистрационная карточка)</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Представленный в виде единого учетного объекта набор сведений о документе, используемых в целях учета документов в Системе электронного документооборота.</w:t>
            </w:r>
          </w:p>
        </w:tc>
      </w:tr>
      <w:tr w:rsidR="00024FB1" w:rsidRPr="00024FB1" w:rsidTr="0049552A">
        <w:tblPrEx>
          <w:shd w:val="clear" w:color="auto" w:fill="CED7E7"/>
        </w:tblPrEx>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lang w:val="en-US"/>
              </w:rPr>
            </w:pPr>
            <w:r w:rsidRPr="00024FB1">
              <w:rPr>
                <w:rFonts w:eastAsia="Arial Unicode MS"/>
                <w:sz w:val="24"/>
                <w:szCs w:val="24"/>
                <w:u w:color="000000"/>
                <w:bdr w:val="nil"/>
                <w:lang w:val="en-US"/>
              </w:rPr>
              <w:t>МЭДО</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 xml:space="preserve">Система межведомственного электронного документооборота исполнительных органов государственной власти  </w:t>
            </w:r>
          </w:p>
        </w:tc>
      </w:tr>
      <w:tr w:rsidR="00024FB1" w:rsidRPr="00024FB1" w:rsidTr="0049552A">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lang w:val="en-US"/>
              </w:rPr>
            </w:pPr>
            <w:r w:rsidRPr="00024FB1">
              <w:rPr>
                <w:rFonts w:eastAsia="Arial Unicode MS"/>
                <w:sz w:val="24"/>
                <w:szCs w:val="24"/>
                <w:u w:color="000000"/>
                <w:bdr w:val="nil"/>
                <w:lang w:val="en-US"/>
              </w:rPr>
              <w:t>СУБД</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lang w:val="en-US"/>
              </w:rPr>
            </w:pPr>
            <w:proofErr w:type="spellStart"/>
            <w:r w:rsidRPr="00024FB1">
              <w:rPr>
                <w:rFonts w:eastAsia="Arial Unicode MS"/>
                <w:sz w:val="24"/>
                <w:szCs w:val="24"/>
                <w:u w:color="000000"/>
                <w:bdr w:val="nil"/>
                <w:lang w:val="en-US"/>
              </w:rPr>
              <w:t>Система</w:t>
            </w:r>
            <w:proofErr w:type="spellEnd"/>
            <w:r w:rsidRPr="00024FB1">
              <w:rPr>
                <w:rFonts w:eastAsia="Arial Unicode MS"/>
                <w:sz w:val="24"/>
                <w:szCs w:val="24"/>
                <w:u w:color="000000"/>
                <w:bdr w:val="nil"/>
              </w:rPr>
              <w:t xml:space="preserve"> </w:t>
            </w:r>
            <w:proofErr w:type="spellStart"/>
            <w:r w:rsidRPr="00024FB1">
              <w:rPr>
                <w:rFonts w:eastAsia="Arial Unicode MS"/>
                <w:sz w:val="24"/>
                <w:szCs w:val="24"/>
                <w:u w:color="000000"/>
                <w:bdr w:val="nil"/>
                <w:lang w:val="en-US"/>
              </w:rPr>
              <w:t>управления</w:t>
            </w:r>
            <w:proofErr w:type="spellEnd"/>
            <w:r w:rsidRPr="00024FB1">
              <w:rPr>
                <w:rFonts w:eastAsia="Arial Unicode MS"/>
                <w:sz w:val="24"/>
                <w:szCs w:val="24"/>
                <w:u w:color="000000"/>
                <w:bdr w:val="nil"/>
              </w:rPr>
              <w:t xml:space="preserve"> </w:t>
            </w:r>
            <w:proofErr w:type="spellStart"/>
            <w:r w:rsidRPr="00024FB1">
              <w:rPr>
                <w:rFonts w:eastAsia="Arial Unicode MS"/>
                <w:sz w:val="24"/>
                <w:szCs w:val="24"/>
                <w:u w:color="000000"/>
                <w:bdr w:val="nil"/>
                <w:lang w:val="en-US"/>
              </w:rPr>
              <w:t>базами</w:t>
            </w:r>
            <w:proofErr w:type="spellEnd"/>
            <w:r w:rsidRPr="00024FB1">
              <w:rPr>
                <w:rFonts w:eastAsia="Arial Unicode MS"/>
                <w:sz w:val="24"/>
                <w:szCs w:val="24"/>
                <w:u w:color="000000"/>
                <w:bdr w:val="nil"/>
              </w:rPr>
              <w:t xml:space="preserve"> </w:t>
            </w:r>
            <w:proofErr w:type="spellStart"/>
            <w:r w:rsidRPr="00024FB1">
              <w:rPr>
                <w:rFonts w:eastAsia="Arial Unicode MS"/>
                <w:sz w:val="24"/>
                <w:szCs w:val="24"/>
                <w:u w:color="000000"/>
                <w:bdr w:val="nil"/>
                <w:lang w:val="en-US"/>
              </w:rPr>
              <w:t>данных</w:t>
            </w:r>
            <w:proofErr w:type="spellEnd"/>
          </w:p>
        </w:tc>
      </w:tr>
      <w:tr w:rsidR="00024FB1" w:rsidRPr="00024FB1" w:rsidTr="0049552A">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lang w:val="en-US"/>
              </w:rPr>
            </w:pPr>
            <w:r w:rsidRPr="00024FB1">
              <w:rPr>
                <w:rFonts w:eastAsia="Arial Unicode MS"/>
                <w:sz w:val="24"/>
                <w:szCs w:val="24"/>
                <w:u w:color="000000"/>
                <w:bdr w:val="nil"/>
                <w:lang w:val="en-US"/>
              </w:rPr>
              <w:t>БД</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lang w:val="en-US"/>
              </w:rPr>
            </w:pPr>
            <w:proofErr w:type="spellStart"/>
            <w:r w:rsidRPr="00024FB1">
              <w:rPr>
                <w:rFonts w:eastAsia="Arial Unicode MS"/>
                <w:sz w:val="24"/>
                <w:szCs w:val="24"/>
                <w:u w:color="000000"/>
                <w:bdr w:val="nil"/>
                <w:lang w:val="en-US"/>
              </w:rPr>
              <w:t>База</w:t>
            </w:r>
            <w:proofErr w:type="spellEnd"/>
            <w:r w:rsidRPr="00024FB1">
              <w:rPr>
                <w:rFonts w:eastAsia="Arial Unicode MS"/>
                <w:sz w:val="24"/>
                <w:szCs w:val="24"/>
                <w:u w:color="000000"/>
                <w:bdr w:val="nil"/>
              </w:rPr>
              <w:t xml:space="preserve"> </w:t>
            </w:r>
            <w:proofErr w:type="spellStart"/>
            <w:r w:rsidRPr="00024FB1">
              <w:rPr>
                <w:rFonts w:eastAsia="Arial Unicode MS"/>
                <w:sz w:val="24"/>
                <w:szCs w:val="24"/>
                <w:u w:color="000000"/>
                <w:bdr w:val="nil"/>
                <w:lang w:val="en-US"/>
              </w:rPr>
              <w:t>данных</w:t>
            </w:r>
            <w:proofErr w:type="spellEnd"/>
          </w:p>
        </w:tc>
      </w:tr>
      <w:tr w:rsidR="00024FB1" w:rsidRPr="00024FB1" w:rsidTr="0049552A">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sz w:val="24"/>
                <w:szCs w:val="24"/>
                <w:u w:color="000000"/>
              </w:rPr>
            </w:pPr>
            <w:r w:rsidRPr="00024FB1">
              <w:rPr>
                <w:sz w:val="24"/>
                <w:szCs w:val="24"/>
                <w:u w:color="000000"/>
              </w:rPr>
              <w:lastRenderedPageBreak/>
              <w:t>ССТУ</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sz w:val="24"/>
                <w:szCs w:val="24"/>
                <w:u w:color="000000"/>
              </w:rPr>
            </w:pPr>
            <w:r w:rsidRPr="00024FB1">
              <w:rPr>
                <w:sz w:val="24"/>
                <w:szCs w:val="24"/>
                <w:u w:color="000000"/>
              </w:rPr>
              <w:t>Информационный ресурс в информационно-телекоммуникационной сети Интернет по адресу: ССТУ.РФ</w:t>
            </w:r>
          </w:p>
        </w:tc>
      </w:tr>
      <w:tr w:rsidR="00024FB1" w:rsidRPr="00024FB1" w:rsidTr="0049552A">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lang w:val="en-US"/>
              </w:rPr>
            </w:pPr>
            <w:r w:rsidRPr="00024FB1">
              <w:rPr>
                <w:sz w:val="24"/>
                <w:szCs w:val="24"/>
                <w:u w:color="000000"/>
              </w:rPr>
              <w:t xml:space="preserve">ЭП (Электронная подпись) </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sz w:val="24"/>
                <w:szCs w:val="24"/>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tc>
      </w:tr>
      <w:tr w:rsidR="00024FB1" w:rsidRPr="00024FB1" w:rsidTr="0049552A">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sz w:val="24"/>
                <w:szCs w:val="24"/>
                <w:u w:color="000000"/>
              </w:rPr>
            </w:pPr>
            <w:r w:rsidRPr="00024FB1">
              <w:rPr>
                <w:rFonts w:eastAsia="Arial Unicode MS"/>
                <w:sz w:val="24"/>
                <w:szCs w:val="24"/>
                <w:u w:color="000000"/>
                <w:bdr w:val="nil"/>
                <w:lang w:val="en-US"/>
              </w:rPr>
              <w:t>ОГ</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sz w:val="24"/>
                <w:szCs w:val="24"/>
              </w:rPr>
            </w:pPr>
            <w:proofErr w:type="spellStart"/>
            <w:r w:rsidRPr="00024FB1">
              <w:rPr>
                <w:rFonts w:eastAsia="Arial Unicode MS"/>
                <w:sz w:val="24"/>
                <w:szCs w:val="24"/>
                <w:u w:color="000000"/>
                <w:bdr w:val="nil"/>
                <w:lang w:val="en-US"/>
              </w:rPr>
              <w:t>Обращения</w:t>
            </w:r>
            <w:proofErr w:type="spellEnd"/>
            <w:r w:rsidRPr="00024FB1">
              <w:rPr>
                <w:rFonts w:eastAsia="Arial Unicode MS"/>
                <w:sz w:val="24"/>
                <w:szCs w:val="24"/>
                <w:u w:color="000000"/>
                <w:bdr w:val="nil"/>
              </w:rPr>
              <w:t xml:space="preserve"> </w:t>
            </w:r>
            <w:proofErr w:type="spellStart"/>
            <w:r w:rsidRPr="00024FB1">
              <w:rPr>
                <w:rFonts w:eastAsia="Arial Unicode MS"/>
                <w:sz w:val="24"/>
                <w:szCs w:val="24"/>
                <w:u w:color="000000"/>
                <w:bdr w:val="nil"/>
                <w:lang w:val="en-US"/>
              </w:rPr>
              <w:t>граждан</w:t>
            </w:r>
            <w:proofErr w:type="spellEnd"/>
          </w:p>
        </w:tc>
      </w:tr>
      <w:tr w:rsidR="00024FB1" w:rsidRPr="00024FB1" w:rsidTr="0049552A">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lang w:val="en-US"/>
              </w:rPr>
            </w:pPr>
            <w:r w:rsidRPr="00024FB1">
              <w:rPr>
                <w:rFonts w:eastAsia="Arial Unicode MS"/>
                <w:sz w:val="24"/>
                <w:szCs w:val="24"/>
                <w:u w:color="000000"/>
                <w:bdr w:val="nil"/>
              </w:rPr>
              <w:t>АИС</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lang w:val="en-US"/>
              </w:rPr>
            </w:pPr>
            <w:r w:rsidRPr="00024FB1">
              <w:rPr>
                <w:rFonts w:eastAsia="Arial Unicode MS"/>
                <w:sz w:val="24"/>
                <w:szCs w:val="24"/>
                <w:u w:color="000000"/>
                <w:bdr w:val="nil"/>
              </w:rPr>
              <w:t>Автоматизированная информационная система</w:t>
            </w:r>
          </w:p>
        </w:tc>
      </w:tr>
      <w:tr w:rsidR="00024FB1" w:rsidRPr="00024FB1" w:rsidTr="0049552A">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МФЦ</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Многофункциональный центр предоставления государственных и муниципальных услуг</w:t>
            </w:r>
          </w:p>
        </w:tc>
      </w:tr>
      <w:tr w:rsidR="00024FB1" w:rsidRPr="00024FB1" w:rsidTr="0049552A">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ЕСЭД</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4FB1" w:rsidRPr="00024FB1" w:rsidRDefault="00024FB1" w:rsidP="00B01B36">
            <w:pPr>
              <w:pStyle w:val="ac"/>
              <w:spacing w:line="276" w:lineRule="auto"/>
              <w:rPr>
                <w:rFonts w:eastAsia="Arial Unicode MS"/>
                <w:sz w:val="24"/>
                <w:szCs w:val="24"/>
                <w:u w:color="000000"/>
                <w:bdr w:val="nil"/>
              </w:rPr>
            </w:pPr>
            <w:r w:rsidRPr="00024FB1">
              <w:rPr>
                <w:rFonts w:eastAsia="Arial Unicode MS"/>
                <w:sz w:val="24"/>
                <w:szCs w:val="24"/>
                <w:u w:color="000000"/>
                <w:bdr w:val="nil"/>
              </w:rPr>
              <w:t>Единая система электронного документооборота</w:t>
            </w:r>
          </w:p>
        </w:tc>
      </w:tr>
    </w:tbl>
    <w:p w:rsidR="00024FB1" w:rsidRPr="00996812" w:rsidRDefault="00024FB1" w:rsidP="00B01B36">
      <w:pPr>
        <w:pBdr>
          <w:top w:val="nil"/>
          <w:left w:val="nil"/>
          <w:bottom w:val="nil"/>
          <w:right w:val="nil"/>
          <w:between w:val="nil"/>
          <w:bar w:val="nil"/>
        </w:pBdr>
        <w:spacing w:line="276" w:lineRule="auto"/>
        <w:ind w:left="891"/>
        <w:jc w:val="both"/>
        <w:rPr>
          <w:rFonts w:eastAsia="Arial Unicode MS" w:cs="Arial Unicode MS"/>
          <w:color w:val="000000"/>
          <w:sz w:val="24"/>
          <w:szCs w:val="24"/>
          <w:u w:color="000000"/>
          <w:bdr w:val="nil"/>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Default="00024FB1" w:rsidP="00B01B36">
      <w:pPr>
        <w:spacing w:line="276" w:lineRule="auto"/>
        <w:jc w:val="center"/>
        <w:rPr>
          <w:b/>
          <w:sz w:val="24"/>
          <w:szCs w:val="24"/>
        </w:rPr>
      </w:pPr>
    </w:p>
    <w:p w:rsidR="00024FB1" w:rsidRPr="00DE5BB8" w:rsidRDefault="00024FB1" w:rsidP="00B01B36">
      <w:pPr>
        <w:spacing w:line="276" w:lineRule="auto"/>
        <w:jc w:val="center"/>
        <w:rPr>
          <w:b/>
          <w:sz w:val="24"/>
          <w:szCs w:val="24"/>
        </w:rPr>
      </w:pPr>
      <w:r w:rsidRPr="00DE5BB8">
        <w:rPr>
          <w:b/>
          <w:sz w:val="24"/>
          <w:szCs w:val="24"/>
        </w:rPr>
        <w:lastRenderedPageBreak/>
        <w:t>1. ОБЩИЕ СВЕДЕНИЯ</w:t>
      </w:r>
    </w:p>
    <w:p w:rsidR="00024FB1" w:rsidRPr="00DE5BB8" w:rsidRDefault="00024FB1" w:rsidP="00B01B36">
      <w:pPr>
        <w:spacing w:line="276" w:lineRule="auto"/>
        <w:jc w:val="center"/>
        <w:rPr>
          <w:b/>
          <w:sz w:val="24"/>
          <w:szCs w:val="24"/>
        </w:rPr>
      </w:pPr>
    </w:p>
    <w:p w:rsidR="00024FB1" w:rsidRPr="00DE5BB8" w:rsidRDefault="00024FB1" w:rsidP="00B01B36">
      <w:pPr>
        <w:spacing w:line="276" w:lineRule="auto"/>
        <w:ind w:firstLine="708"/>
        <w:jc w:val="both"/>
        <w:rPr>
          <w:b/>
          <w:sz w:val="24"/>
          <w:szCs w:val="24"/>
        </w:rPr>
      </w:pPr>
      <w:r w:rsidRPr="00DE5BB8">
        <w:rPr>
          <w:b/>
          <w:sz w:val="24"/>
          <w:szCs w:val="24"/>
        </w:rPr>
        <w:t>1.1. Полное наименование услуг</w:t>
      </w:r>
    </w:p>
    <w:p w:rsidR="00024FB1" w:rsidRPr="00DE5BB8" w:rsidRDefault="00024FB1" w:rsidP="00B01B36">
      <w:pPr>
        <w:spacing w:line="276" w:lineRule="auto"/>
        <w:ind w:firstLine="708"/>
        <w:jc w:val="both"/>
        <w:rPr>
          <w:b/>
          <w:sz w:val="24"/>
          <w:szCs w:val="24"/>
        </w:rPr>
      </w:pPr>
    </w:p>
    <w:p w:rsidR="00024FB1" w:rsidRPr="00DE5BB8" w:rsidRDefault="00024FB1" w:rsidP="00B01B36">
      <w:pPr>
        <w:spacing w:line="276" w:lineRule="auto"/>
        <w:ind w:firstLine="708"/>
        <w:jc w:val="both"/>
        <w:rPr>
          <w:rFonts w:eastAsia="Arial Unicode MS"/>
          <w:color w:val="000000"/>
          <w:sz w:val="24"/>
          <w:szCs w:val="24"/>
          <w:u w:color="000000"/>
          <w:bdr w:val="nil"/>
        </w:rPr>
      </w:pPr>
      <w:r w:rsidRPr="00DE5BB8">
        <w:rPr>
          <w:rFonts w:eastAsia="Arial Unicode MS"/>
          <w:color w:val="000000"/>
          <w:sz w:val="24"/>
          <w:szCs w:val="24"/>
          <w:u w:color="000000"/>
          <w:bdr w:val="nil"/>
        </w:rPr>
        <w:t xml:space="preserve">Оказание услуг по адаптации </w:t>
      </w:r>
      <w:r w:rsidR="00216BD0" w:rsidRPr="00DE5BB8">
        <w:rPr>
          <w:rFonts w:eastAsia="Arial Unicode MS"/>
          <w:color w:val="000000"/>
          <w:sz w:val="24"/>
          <w:szCs w:val="24"/>
          <w:u w:color="000000"/>
          <w:bdr w:val="nil"/>
        </w:rPr>
        <w:t xml:space="preserve">и сопровождению </w:t>
      </w:r>
      <w:r w:rsidRPr="00DE5BB8">
        <w:rPr>
          <w:rFonts w:eastAsia="Arial Unicode MS"/>
          <w:color w:val="000000"/>
          <w:sz w:val="24"/>
          <w:szCs w:val="24"/>
          <w:u w:color="000000"/>
          <w:bdr w:val="nil"/>
        </w:rPr>
        <w:t>системы электронного документооборота аппарата П</w:t>
      </w:r>
      <w:r w:rsidR="00216BD0" w:rsidRPr="00DE5BB8">
        <w:rPr>
          <w:rFonts w:eastAsia="Arial Unicode MS"/>
          <w:color w:val="000000"/>
          <w:sz w:val="24"/>
          <w:szCs w:val="24"/>
          <w:u w:color="000000"/>
          <w:bdr w:val="nil"/>
        </w:rPr>
        <w:t xml:space="preserve">равительства Ивановской области, </w:t>
      </w:r>
      <w:r w:rsidRPr="00DE5BB8">
        <w:rPr>
          <w:rFonts w:eastAsia="Arial Unicode MS"/>
          <w:color w:val="000000"/>
          <w:sz w:val="24"/>
          <w:szCs w:val="24"/>
          <w:u w:color="000000"/>
          <w:bdr w:val="nil"/>
        </w:rPr>
        <w:t>предоставление прав использования программного обеспечения на условиях простой (неисключительной) лицензии.</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369"/>
        <w:gridCol w:w="4536"/>
        <w:gridCol w:w="1859"/>
        <w:gridCol w:w="1826"/>
      </w:tblGrid>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before="160" w:after="160" w:line="256" w:lineRule="auto"/>
              <w:ind w:left="0"/>
              <w:jc w:val="both"/>
              <w:outlineLvl w:val="1"/>
              <w:rPr>
                <w:rFonts w:eastAsia="Calibri"/>
                <w:b/>
              </w:rPr>
            </w:pPr>
            <w:r w:rsidRPr="002D4800">
              <w:rPr>
                <w:rFonts w:eastAsia="Calibri"/>
                <w:b/>
              </w:rPr>
              <w:lastRenderedPageBreak/>
              <w:t>№ п/п</w:t>
            </w:r>
          </w:p>
        </w:tc>
        <w:tc>
          <w:tcPr>
            <w:tcW w:w="1369" w:type="dxa"/>
            <w:shd w:val="clear" w:color="auto" w:fill="auto"/>
          </w:tcPr>
          <w:p w:rsidR="00C31821" w:rsidRPr="002D4800" w:rsidRDefault="00C31821" w:rsidP="001502F2">
            <w:pPr>
              <w:pStyle w:val="a4"/>
              <w:keepNext/>
              <w:keepLines/>
              <w:widowControl w:val="0"/>
              <w:autoSpaceDN w:val="0"/>
              <w:adjustRightInd w:val="0"/>
              <w:spacing w:before="160" w:after="160" w:line="256" w:lineRule="auto"/>
              <w:ind w:left="0"/>
              <w:jc w:val="both"/>
              <w:outlineLvl w:val="1"/>
              <w:rPr>
                <w:rFonts w:eastAsia="Calibri"/>
                <w:b/>
              </w:rPr>
            </w:pPr>
            <w:r w:rsidRPr="002D4800">
              <w:rPr>
                <w:rFonts w:eastAsia="Calibri"/>
                <w:b/>
              </w:rPr>
              <w:t>Код позиции по ОКПД</w:t>
            </w:r>
          </w:p>
        </w:tc>
        <w:tc>
          <w:tcPr>
            <w:tcW w:w="4536" w:type="dxa"/>
            <w:shd w:val="clear" w:color="auto" w:fill="auto"/>
          </w:tcPr>
          <w:p w:rsidR="00C31821" w:rsidRPr="002D4800" w:rsidRDefault="00C31821" w:rsidP="001502F2">
            <w:pPr>
              <w:pStyle w:val="a4"/>
              <w:keepNext/>
              <w:keepLines/>
              <w:widowControl w:val="0"/>
              <w:autoSpaceDN w:val="0"/>
              <w:adjustRightInd w:val="0"/>
              <w:spacing w:before="160" w:after="160" w:line="256" w:lineRule="auto"/>
              <w:ind w:left="0"/>
              <w:jc w:val="both"/>
              <w:outlineLvl w:val="1"/>
              <w:rPr>
                <w:rFonts w:eastAsia="Calibri"/>
                <w:b/>
              </w:rPr>
            </w:pPr>
            <w:r w:rsidRPr="002D4800">
              <w:rPr>
                <w:rFonts w:eastAsia="Calibri"/>
                <w:b/>
              </w:rPr>
              <w:t xml:space="preserve">Наименование характеристики </w:t>
            </w:r>
          </w:p>
        </w:tc>
        <w:tc>
          <w:tcPr>
            <w:tcW w:w="1859" w:type="dxa"/>
            <w:shd w:val="clear" w:color="auto" w:fill="auto"/>
          </w:tcPr>
          <w:p w:rsidR="00C31821" w:rsidRPr="002D4800" w:rsidRDefault="00C31821" w:rsidP="001502F2">
            <w:pPr>
              <w:pStyle w:val="a4"/>
              <w:keepNext/>
              <w:keepLines/>
              <w:widowControl w:val="0"/>
              <w:autoSpaceDN w:val="0"/>
              <w:adjustRightInd w:val="0"/>
              <w:spacing w:before="160" w:after="160" w:line="256" w:lineRule="auto"/>
              <w:ind w:left="0"/>
              <w:jc w:val="both"/>
              <w:outlineLvl w:val="1"/>
              <w:rPr>
                <w:rFonts w:eastAsia="Calibri"/>
                <w:b/>
              </w:rPr>
            </w:pPr>
            <w:r w:rsidRPr="002D4800">
              <w:rPr>
                <w:rFonts w:eastAsia="Calibri"/>
                <w:b/>
              </w:rPr>
              <w:t>Значение характеристик</w:t>
            </w:r>
          </w:p>
        </w:tc>
        <w:tc>
          <w:tcPr>
            <w:tcW w:w="1826" w:type="dxa"/>
            <w:shd w:val="clear" w:color="auto" w:fill="auto"/>
          </w:tcPr>
          <w:p w:rsidR="00C31821" w:rsidRPr="002D4800" w:rsidRDefault="00C31821" w:rsidP="001502F2">
            <w:pPr>
              <w:pStyle w:val="a4"/>
              <w:keepNext/>
              <w:keepLines/>
              <w:widowControl w:val="0"/>
              <w:autoSpaceDN w:val="0"/>
              <w:adjustRightInd w:val="0"/>
              <w:spacing w:before="160" w:after="160" w:line="256" w:lineRule="auto"/>
              <w:ind w:left="0"/>
              <w:jc w:val="both"/>
              <w:outlineLvl w:val="1"/>
              <w:rPr>
                <w:rFonts w:eastAsia="Calibri"/>
                <w:b/>
              </w:rPr>
            </w:pPr>
            <w:r w:rsidRPr="002D4800">
              <w:rPr>
                <w:rFonts w:eastAsia="Calibri"/>
                <w:b/>
              </w:rPr>
              <w:t>Инструкция по заполнению</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1</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rPr>
              <w:t>62.01.29.000</w:t>
            </w:r>
          </w:p>
        </w:tc>
        <w:tc>
          <w:tcPr>
            <w:tcW w:w="4536" w:type="dxa"/>
            <w:shd w:val="clear" w:color="auto" w:fill="auto"/>
            <w:vAlign w:val="center"/>
          </w:tcPr>
          <w:p w:rsidR="00C31821" w:rsidRPr="002D4800" w:rsidRDefault="00C31821" w:rsidP="001502F2">
            <w:pPr>
              <w:jc w:val="both"/>
              <w:rPr>
                <w:color w:val="000000"/>
              </w:rPr>
            </w:pPr>
            <w:r w:rsidRPr="002D4800">
              <w:rPr>
                <w:color w:val="000000"/>
              </w:rPr>
              <w:t>Простая (неисключительная) лицензия на ПО Система документационного управления «Приоритет» (Система документационного управления «Приоритет», Корпоративная редакция, Модуль интеграции с Платформой обратной связи по работе с обращениями граждан, Серверная лицензия, пакет обновлений)</w:t>
            </w:r>
          </w:p>
        </w:tc>
        <w:tc>
          <w:tcPr>
            <w:tcW w:w="185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2</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jc w:val="both"/>
              <w:rPr>
                <w:color w:val="000000"/>
              </w:rPr>
            </w:pPr>
            <w:r w:rsidRPr="002D4800">
              <w:rPr>
                <w:color w:val="000000"/>
              </w:rPr>
              <w:t>Простая (неисключительная) лицензия на ПО Система документационного управления «Приоритет» (Система документационного управления «Приоритет», Корпоративная редакция, Серверный модуль, версия 8.0, пакет обновлений)</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3</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rPr>
                <w:color w:val="000000"/>
              </w:rPr>
            </w:pPr>
            <w:r w:rsidRPr="002D4800">
              <w:rPr>
                <w:color w:val="000000"/>
              </w:rPr>
              <w:t>Простая (неисключительная) лицензия на ПО Система документационного управления «Приоритет» (Система документационного управления «Приоритет», Корпоративная редакция, Универсальный клиент, 400 пользователей, пакет обновлений)</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rPr>
          <w:trHeight w:val="1050"/>
        </w:trPr>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4</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rPr>
                <w:color w:val="000000"/>
              </w:rPr>
            </w:pPr>
            <w:r w:rsidRPr="002D4800">
              <w:rPr>
                <w:color w:val="000000"/>
              </w:rPr>
              <w:t xml:space="preserve">Простая (неисключительная) лицензия на ПО </w:t>
            </w:r>
            <w:proofErr w:type="spellStart"/>
            <w:r w:rsidRPr="002D4800">
              <w:rPr>
                <w:color w:val="000000"/>
              </w:rPr>
              <w:t>Docsvision</w:t>
            </w:r>
            <w:proofErr w:type="spellEnd"/>
            <w:r w:rsidRPr="002D4800">
              <w:rPr>
                <w:color w:val="000000"/>
              </w:rPr>
              <w:t xml:space="preserve"> (</w:t>
            </w:r>
            <w:proofErr w:type="spellStart"/>
            <w:r w:rsidRPr="002D4800">
              <w:rPr>
                <w:color w:val="000000"/>
              </w:rPr>
              <w:t>Docsvision</w:t>
            </w:r>
            <w:proofErr w:type="spellEnd"/>
            <w:r w:rsidRPr="002D4800">
              <w:rPr>
                <w:color w:val="000000"/>
              </w:rPr>
              <w:t xml:space="preserve"> 5, </w:t>
            </w:r>
            <w:proofErr w:type="spellStart"/>
            <w:r w:rsidRPr="002D4800">
              <w:rPr>
                <w:color w:val="000000"/>
              </w:rPr>
              <w:t>Core</w:t>
            </w:r>
            <w:proofErr w:type="spellEnd"/>
            <w:r w:rsidRPr="002D4800">
              <w:rPr>
                <w:color w:val="000000"/>
              </w:rPr>
              <w:t xml:space="preserve"> ЕСМ корпоративная редакция, Универсальный клиент, 400 пользователей, пакет обновлений)</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5</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rPr>
                <w:color w:val="000000"/>
              </w:rPr>
            </w:pPr>
            <w:r w:rsidRPr="002D4800">
              <w:rPr>
                <w:color w:val="000000"/>
              </w:rPr>
              <w:t xml:space="preserve">Простая (неисключительная) лицензия на ПО </w:t>
            </w:r>
            <w:proofErr w:type="spellStart"/>
            <w:r w:rsidRPr="002D4800">
              <w:rPr>
                <w:color w:val="000000"/>
              </w:rPr>
              <w:t>Docsvision</w:t>
            </w:r>
            <w:proofErr w:type="spellEnd"/>
            <w:r w:rsidRPr="002D4800">
              <w:rPr>
                <w:color w:val="000000"/>
              </w:rPr>
              <w:t xml:space="preserve"> (</w:t>
            </w:r>
            <w:proofErr w:type="spellStart"/>
            <w:r w:rsidRPr="002D4800">
              <w:rPr>
                <w:color w:val="000000"/>
              </w:rPr>
              <w:t>Docsvision</w:t>
            </w:r>
            <w:proofErr w:type="spellEnd"/>
            <w:r w:rsidRPr="002D4800">
              <w:rPr>
                <w:color w:val="000000"/>
              </w:rPr>
              <w:t xml:space="preserve"> 5, </w:t>
            </w:r>
            <w:proofErr w:type="spellStart"/>
            <w:r w:rsidRPr="002D4800">
              <w:rPr>
                <w:color w:val="000000"/>
              </w:rPr>
              <w:t>Core</w:t>
            </w:r>
            <w:proofErr w:type="spellEnd"/>
            <w:r w:rsidRPr="002D4800">
              <w:rPr>
                <w:color w:val="000000"/>
              </w:rPr>
              <w:t xml:space="preserve"> ЕСМ корпоративная редакция, набор серверных компонентов в составе: Серверная лицензия, Сервер полнотекстового поиска, 3 сервера в Кластере баз данных, Внешнее иерархическое файловое хранилище, пакет обновлений)</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6</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rPr>
                <w:color w:val="000000"/>
              </w:rPr>
            </w:pPr>
            <w:r w:rsidRPr="002D4800">
              <w:rPr>
                <w:color w:val="000000"/>
              </w:rPr>
              <w:t>Простая (неисключительная) лицензия на ПО Система документационного управления «Приоритет» (Система документационного управления «Приоритет», Корпоративная редакция, Модуль интеграции с МЭДО с поддержкой формата 2.7.1, Серверная лицензия, пакет обновлений)</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7</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jc w:val="both"/>
              <w:rPr>
                <w:color w:val="000000"/>
              </w:rPr>
            </w:pPr>
            <w:r w:rsidRPr="002D4800">
              <w:rPr>
                <w:color w:val="000000"/>
              </w:rPr>
              <w:t>Простая (неисключительная) лицензия на ПО Система документационного управления «Приоритет» (Система документационного управления «Приоритет», Корпоративная редакция, Модуль рассылки почтовых уведомлений, Серверная лицензия, пакет обновлений)</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8</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jc w:val="both"/>
              <w:rPr>
                <w:color w:val="000000"/>
              </w:rPr>
            </w:pPr>
            <w:r w:rsidRPr="002D4800">
              <w:rPr>
                <w:color w:val="000000"/>
              </w:rPr>
              <w:t>Простая (неисключительная) лицензия на ПО Система документационного управления «Приоритет» (Система документационного управления «Приоритет», Корпоративная редакция, Модуль интеграционного интерфейса, Серверная лицензия, пакет обновлений)</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9</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jc w:val="both"/>
              <w:rPr>
                <w:color w:val="000000"/>
              </w:rPr>
            </w:pPr>
            <w:r w:rsidRPr="002D4800">
              <w:rPr>
                <w:color w:val="000000"/>
              </w:rPr>
              <w:t>Простая (неисключительная) лицензия на ПО Система документационного управления «Приоритет» (Система документационного управления «Приоритет», Корпоративная редакция, Модуль Обращения граждан, Серверная лицензия, пакет обновлений)</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lastRenderedPageBreak/>
              <w:t>10</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jc w:val="both"/>
              <w:rPr>
                <w:color w:val="000000"/>
              </w:rPr>
            </w:pPr>
            <w:r w:rsidRPr="002D4800">
              <w:rPr>
                <w:color w:val="000000"/>
              </w:rPr>
              <w:t>Простая (неисключительная) лицензия на ПО Система документационного управления «Приоритет» (Система документационного управления «Приоритет», Корпоративная редакция, Модуль ССТУ.РФ, Серверная лицензия, пакет обновлений)</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11</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jc w:val="both"/>
              <w:rPr>
                <w:color w:val="000000"/>
              </w:rPr>
            </w:pPr>
            <w:r w:rsidRPr="002D4800">
              <w:rPr>
                <w:color w:val="000000"/>
              </w:rPr>
              <w:t>Простая (неисключительная) лицензия на ПО Система документационного управления «Приоритет» (Система документационного управления «Приоритет», Корпоративная редакция, Модуль взаимодействия с организатором МЭДО, расширение интеграции с МЭДО 2.7.1, Серверная лицензия)</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12</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jc w:val="both"/>
              <w:rPr>
                <w:color w:val="000000"/>
              </w:rPr>
            </w:pPr>
            <w:r w:rsidRPr="002D4800">
              <w:rPr>
                <w:color w:val="000000"/>
              </w:rPr>
              <w:t>Простая (неисключительная) лицензия на ПО Рабочее место руководителя для ОС «Аврора» (Рабочее место руководителя для ОС «Аврора», 2 устройства)</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rPr>
              <w:t>13</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i/>
                <w:iCs/>
              </w:rPr>
              <w:t>62.01.29.000</w:t>
            </w:r>
          </w:p>
        </w:tc>
        <w:tc>
          <w:tcPr>
            <w:tcW w:w="4536" w:type="dxa"/>
            <w:shd w:val="clear" w:color="auto" w:fill="auto"/>
            <w:vAlign w:val="center"/>
          </w:tcPr>
          <w:p w:rsidR="00C31821" w:rsidRPr="002D4800" w:rsidRDefault="00C31821" w:rsidP="001502F2">
            <w:pPr>
              <w:jc w:val="both"/>
              <w:rPr>
                <w:color w:val="000000"/>
              </w:rPr>
            </w:pPr>
            <w:r w:rsidRPr="002D4800">
              <w:rPr>
                <w:color w:val="000000"/>
              </w:rPr>
              <w:t>Простая (неисключительная) лицензия на Система документационного управления «Приоритет» (Система документационного управления «Приоритет», Корпоративная редакция, АРМ Руководителя, серверная лицензия, версия 8.0)</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rPr>
              <w:t>14</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rPr>
              <w:t>62.02.20.190</w:t>
            </w:r>
          </w:p>
        </w:tc>
        <w:tc>
          <w:tcPr>
            <w:tcW w:w="4536" w:type="dxa"/>
            <w:shd w:val="clear" w:color="auto" w:fill="auto"/>
            <w:vAlign w:val="center"/>
          </w:tcPr>
          <w:p w:rsidR="00C31821" w:rsidRPr="002D4800" w:rsidRDefault="00C31821" w:rsidP="001502F2">
            <w:pPr>
              <w:jc w:val="center"/>
              <w:rPr>
                <w:color w:val="000000"/>
              </w:rPr>
            </w:pPr>
            <w:r w:rsidRPr="002D4800">
              <w:rPr>
                <w:color w:val="000000"/>
              </w:rPr>
              <w:t xml:space="preserve">Адаптация СЭДО </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r w:rsidR="00C31821" w:rsidRPr="002D4800" w:rsidTr="001502F2">
        <w:tc>
          <w:tcPr>
            <w:tcW w:w="503"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lang w:val="en-US"/>
              </w:rPr>
            </w:pPr>
            <w:r w:rsidRPr="002D4800">
              <w:rPr>
                <w:rFonts w:eastAsia="Calibri"/>
                <w:lang w:val="en-US"/>
              </w:rPr>
              <w:t>15</w:t>
            </w:r>
          </w:p>
        </w:tc>
        <w:tc>
          <w:tcPr>
            <w:tcW w:w="1369" w:type="dxa"/>
            <w:shd w:val="clear" w:color="auto" w:fill="auto"/>
          </w:tcPr>
          <w:p w:rsidR="00C31821" w:rsidRPr="002D4800" w:rsidRDefault="00C31821" w:rsidP="001502F2">
            <w:pPr>
              <w:pStyle w:val="a4"/>
              <w:keepNext/>
              <w:keepLines/>
              <w:widowControl w:val="0"/>
              <w:autoSpaceDN w:val="0"/>
              <w:adjustRightInd w:val="0"/>
              <w:spacing w:line="256" w:lineRule="auto"/>
              <w:ind w:left="0"/>
              <w:jc w:val="both"/>
              <w:outlineLvl w:val="1"/>
              <w:rPr>
                <w:rFonts w:eastAsia="Calibri"/>
              </w:rPr>
            </w:pPr>
            <w:r w:rsidRPr="002D4800">
              <w:rPr>
                <w:rFonts w:eastAsia="Calibri"/>
              </w:rPr>
              <w:t>62.02.30.000</w:t>
            </w:r>
          </w:p>
        </w:tc>
        <w:tc>
          <w:tcPr>
            <w:tcW w:w="4536" w:type="dxa"/>
            <w:shd w:val="clear" w:color="auto" w:fill="auto"/>
            <w:vAlign w:val="center"/>
          </w:tcPr>
          <w:p w:rsidR="00C31821" w:rsidRPr="002D4800" w:rsidRDefault="00C31821" w:rsidP="001502F2">
            <w:pPr>
              <w:jc w:val="center"/>
              <w:rPr>
                <w:color w:val="000000"/>
              </w:rPr>
            </w:pPr>
            <w:r w:rsidRPr="002D4800">
              <w:rPr>
                <w:color w:val="000000"/>
              </w:rPr>
              <w:t>Техническое сопровождение</w:t>
            </w:r>
          </w:p>
        </w:tc>
        <w:tc>
          <w:tcPr>
            <w:tcW w:w="1859" w:type="dxa"/>
            <w:shd w:val="clear" w:color="auto" w:fill="auto"/>
          </w:tcPr>
          <w:p w:rsidR="00C31821" w:rsidRPr="002D4800" w:rsidRDefault="00C31821" w:rsidP="001502F2">
            <w:r w:rsidRPr="002D4800">
              <w:rPr>
                <w:rFonts w:eastAsia="Calibri"/>
              </w:rPr>
              <w:t>Оказание услуг в соответствии с Техническим заданием (Приложение №1)</w:t>
            </w:r>
          </w:p>
        </w:tc>
        <w:tc>
          <w:tcPr>
            <w:tcW w:w="1826" w:type="dxa"/>
            <w:shd w:val="clear" w:color="auto" w:fill="auto"/>
          </w:tcPr>
          <w:p w:rsidR="00C31821" w:rsidRPr="002D4800" w:rsidRDefault="00C31821" w:rsidP="001502F2">
            <w:r w:rsidRPr="002D4800">
              <w:rPr>
                <w:rFonts w:eastAsia="Calibri"/>
              </w:rPr>
              <w:t>Значение характеристики не может изменяться участником закупки</w:t>
            </w:r>
          </w:p>
        </w:tc>
      </w:tr>
    </w:tbl>
    <w:p w:rsidR="00024FB1" w:rsidRPr="00DE5BB8" w:rsidRDefault="00024FB1" w:rsidP="00B01B36">
      <w:pPr>
        <w:spacing w:line="276" w:lineRule="auto"/>
        <w:ind w:firstLine="708"/>
        <w:jc w:val="both"/>
        <w:rPr>
          <w:rFonts w:eastAsia="Arial Unicode MS"/>
          <w:color w:val="000000"/>
          <w:sz w:val="24"/>
          <w:szCs w:val="24"/>
          <w:u w:color="000000"/>
          <w:bdr w:val="nil"/>
        </w:rPr>
      </w:pPr>
    </w:p>
    <w:p w:rsidR="00024FB1" w:rsidRPr="00DE5BB8" w:rsidRDefault="00024FB1" w:rsidP="00B01B36">
      <w:pPr>
        <w:spacing w:line="276" w:lineRule="auto"/>
        <w:ind w:firstLine="708"/>
        <w:jc w:val="both"/>
        <w:rPr>
          <w:b/>
          <w:sz w:val="24"/>
          <w:szCs w:val="24"/>
        </w:rPr>
      </w:pPr>
      <w:bookmarkStart w:id="0" w:name="_Toc160563832"/>
      <w:r w:rsidRPr="00DE5BB8">
        <w:rPr>
          <w:b/>
          <w:sz w:val="24"/>
          <w:szCs w:val="24"/>
        </w:rPr>
        <w:t>1.2. Полное наименование Системы и ее условное обозначение</w:t>
      </w:r>
      <w:bookmarkEnd w:id="0"/>
    </w:p>
    <w:p w:rsidR="00024FB1" w:rsidRPr="00DE5BB8" w:rsidRDefault="00024FB1" w:rsidP="00B01B36">
      <w:pPr>
        <w:spacing w:line="276" w:lineRule="auto"/>
        <w:ind w:firstLine="708"/>
        <w:jc w:val="both"/>
        <w:rPr>
          <w:b/>
          <w:sz w:val="24"/>
          <w:szCs w:val="24"/>
        </w:rPr>
      </w:pPr>
    </w:p>
    <w:p w:rsidR="00024FB1" w:rsidRPr="00DE5BB8" w:rsidRDefault="00024FB1" w:rsidP="00B01B36">
      <w:pPr>
        <w:spacing w:line="276" w:lineRule="auto"/>
        <w:ind w:firstLine="708"/>
        <w:jc w:val="both"/>
        <w:rPr>
          <w:rFonts w:eastAsia="Arial Unicode MS"/>
          <w:color w:val="000000"/>
          <w:sz w:val="24"/>
          <w:szCs w:val="24"/>
          <w:u w:color="000000"/>
          <w:bdr w:val="nil"/>
        </w:rPr>
      </w:pPr>
      <w:r w:rsidRPr="00DE5BB8">
        <w:rPr>
          <w:rFonts w:eastAsia="Arial Unicode MS"/>
          <w:color w:val="000000"/>
          <w:sz w:val="24"/>
          <w:szCs w:val="24"/>
          <w:u w:color="000000"/>
          <w:bdr w:val="nil"/>
        </w:rPr>
        <w:t xml:space="preserve">Полное наименование: «Система электронного документооборота аппарата Правительства Ивановской области». </w:t>
      </w:r>
    </w:p>
    <w:p w:rsidR="00024FB1" w:rsidRPr="00DE5BB8" w:rsidRDefault="00024FB1" w:rsidP="00B01B36">
      <w:pPr>
        <w:spacing w:line="276" w:lineRule="auto"/>
        <w:ind w:firstLine="708"/>
        <w:jc w:val="both"/>
        <w:rPr>
          <w:rFonts w:eastAsia="Arial Unicode MS"/>
          <w:color w:val="000000"/>
          <w:sz w:val="24"/>
          <w:szCs w:val="24"/>
          <w:u w:color="000000"/>
          <w:bdr w:val="nil"/>
        </w:rPr>
      </w:pPr>
      <w:r w:rsidRPr="00DE5BB8">
        <w:rPr>
          <w:rFonts w:eastAsia="Arial Unicode MS"/>
          <w:color w:val="000000"/>
          <w:sz w:val="24"/>
          <w:szCs w:val="24"/>
          <w:u w:color="000000"/>
          <w:bdr w:val="nil"/>
        </w:rPr>
        <w:t>Условное обозначение (сокращенное): СЭДО, Система.</w:t>
      </w:r>
    </w:p>
    <w:p w:rsidR="00024FB1" w:rsidRPr="00DE5BB8" w:rsidRDefault="00024FB1" w:rsidP="00B01B36">
      <w:pPr>
        <w:spacing w:line="276" w:lineRule="auto"/>
        <w:ind w:firstLine="708"/>
        <w:jc w:val="both"/>
        <w:rPr>
          <w:rFonts w:eastAsia="Arial Unicode MS"/>
          <w:color w:val="000000"/>
          <w:sz w:val="24"/>
          <w:szCs w:val="24"/>
          <w:u w:color="000000"/>
          <w:bdr w:val="nil"/>
        </w:rPr>
      </w:pPr>
    </w:p>
    <w:p w:rsidR="00024FB1" w:rsidRPr="00DE5BB8" w:rsidRDefault="00024FB1" w:rsidP="00B01B36">
      <w:pPr>
        <w:spacing w:line="276" w:lineRule="auto"/>
        <w:ind w:firstLine="708"/>
        <w:jc w:val="both"/>
        <w:rPr>
          <w:b/>
          <w:sz w:val="24"/>
          <w:szCs w:val="24"/>
        </w:rPr>
      </w:pPr>
      <w:bookmarkStart w:id="1" w:name="_Toc126328757"/>
      <w:r w:rsidRPr="00DE5BB8">
        <w:rPr>
          <w:b/>
          <w:sz w:val="24"/>
          <w:szCs w:val="24"/>
        </w:rPr>
        <w:t>1.3. Назначение документа</w:t>
      </w:r>
      <w:bookmarkEnd w:id="1"/>
    </w:p>
    <w:p w:rsidR="00024FB1" w:rsidRPr="00DE5BB8" w:rsidRDefault="00024FB1" w:rsidP="00B01B36">
      <w:pPr>
        <w:spacing w:line="276" w:lineRule="auto"/>
        <w:ind w:firstLine="708"/>
        <w:jc w:val="both"/>
        <w:rPr>
          <w:b/>
          <w:sz w:val="24"/>
          <w:szCs w:val="24"/>
        </w:rPr>
      </w:pPr>
    </w:p>
    <w:p w:rsidR="00024FB1" w:rsidRPr="00DE5BB8" w:rsidRDefault="00024FB1" w:rsidP="00B01B36">
      <w:pPr>
        <w:spacing w:line="276" w:lineRule="auto"/>
        <w:ind w:firstLine="708"/>
        <w:jc w:val="both"/>
        <w:rPr>
          <w:sz w:val="24"/>
          <w:szCs w:val="24"/>
        </w:rPr>
      </w:pPr>
      <w:r w:rsidRPr="00DE5BB8">
        <w:rPr>
          <w:sz w:val="24"/>
          <w:szCs w:val="24"/>
        </w:rPr>
        <w:t>Настоящее Техническое задание (далее ТЗ) определяет основные требования к Услугам по адаптации системы электронного документооборота аппарата Правительства Ивановской области, предоставление простых (неисключительных) прав на использование программного обеспечения.</w:t>
      </w:r>
    </w:p>
    <w:p w:rsidR="00024FB1" w:rsidRPr="00DE5BB8" w:rsidRDefault="00024FB1" w:rsidP="00B01B36">
      <w:pPr>
        <w:spacing w:line="276" w:lineRule="auto"/>
        <w:jc w:val="both"/>
        <w:rPr>
          <w:b/>
          <w:sz w:val="24"/>
          <w:szCs w:val="24"/>
        </w:rPr>
      </w:pPr>
    </w:p>
    <w:p w:rsidR="00024FB1" w:rsidRPr="00DE5BB8" w:rsidRDefault="00024FB1" w:rsidP="00B01B36">
      <w:pPr>
        <w:spacing w:line="276" w:lineRule="auto"/>
        <w:ind w:firstLine="708"/>
        <w:jc w:val="both"/>
        <w:rPr>
          <w:b/>
          <w:sz w:val="24"/>
          <w:szCs w:val="24"/>
        </w:rPr>
      </w:pPr>
      <w:r w:rsidRPr="00DE5BB8">
        <w:rPr>
          <w:b/>
          <w:sz w:val="24"/>
          <w:szCs w:val="24"/>
        </w:rPr>
        <w:t>1.4. Заказчик</w:t>
      </w:r>
    </w:p>
    <w:p w:rsidR="00024FB1" w:rsidRPr="00DE5BB8" w:rsidRDefault="00024FB1" w:rsidP="00B01B36">
      <w:pPr>
        <w:spacing w:line="276" w:lineRule="auto"/>
        <w:ind w:firstLine="708"/>
        <w:jc w:val="both"/>
        <w:rPr>
          <w:b/>
          <w:sz w:val="24"/>
          <w:szCs w:val="24"/>
        </w:rPr>
      </w:pPr>
    </w:p>
    <w:p w:rsidR="00024FB1" w:rsidRPr="00DE5BB8" w:rsidRDefault="00024FB1" w:rsidP="00B01B36">
      <w:pPr>
        <w:spacing w:line="276" w:lineRule="auto"/>
        <w:ind w:firstLine="708"/>
        <w:jc w:val="both"/>
        <w:rPr>
          <w:rFonts w:eastAsia="Arial Unicode MS"/>
          <w:color w:val="000000"/>
          <w:sz w:val="24"/>
          <w:szCs w:val="24"/>
          <w:u w:color="000000"/>
          <w:bdr w:val="nil"/>
        </w:rPr>
      </w:pPr>
      <w:r w:rsidRPr="00DE5BB8">
        <w:rPr>
          <w:rFonts w:eastAsia="Arial Unicode MS"/>
          <w:color w:val="000000"/>
          <w:sz w:val="24"/>
          <w:szCs w:val="24"/>
          <w:u w:color="000000"/>
          <w:bdr w:val="nil"/>
        </w:rPr>
        <w:t>Департамент развития информационного общества Ивановской области.</w:t>
      </w:r>
    </w:p>
    <w:p w:rsidR="00024FB1" w:rsidRPr="00DE5BB8" w:rsidRDefault="00024FB1" w:rsidP="00B01B36">
      <w:pPr>
        <w:spacing w:line="276" w:lineRule="auto"/>
        <w:jc w:val="both"/>
        <w:rPr>
          <w:b/>
          <w:sz w:val="24"/>
          <w:szCs w:val="24"/>
        </w:rPr>
      </w:pPr>
    </w:p>
    <w:p w:rsidR="00024FB1" w:rsidRPr="00DE5BB8" w:rsidRDefault="00024FB1" w:rsidP="00B01B36">
      <w:pPr>
        <w:spacing w:line="276" w:lineRule="auto"/>
        <w:ind w:firstLine="708"/>
        <w:jc w:val="both"/>
        <w:rPr>
          <w:b/>
          <w:sz w:val="24"/>
          <w:szCs w:val="24"/>
        </w:rPr>
      </w:pPr>
      <w:r w:rsidRPr="00DE5BB8">
        <w:rPr>
          <w:b/>
          <w:sz w:val="24"/>
          <w:szCs w:val="24"/>
        </w:rPr>
        <w:t>1.5. Исполнитель</w:t>
      </w:r>
    </w:p>
    <w:p w:rsidR="00024FB1" w:rsidRPr="00DE5BB8" w:rsidRDefault="00024FB1" w:rsidP="00B01B36">
      <w:pPr>
        <w:spacing w:line="276" w:lineRule="auto"/>
        <w:ind w:firstLine="708"/>
        <w:jc w:val="both"/>
        <w:rPr>
          <w:b/>
          <w:sz w:val="24"/>
          <w:szCs w:val="24"/>
        </w:rPr>
      </w:pPr>
    </w:p>
    <w:p w:rsidR="00024FB1" w:rsidRPr="00DE5BB8" w:rsidRDefault="00024FB1" w:rsidP="00B01B36">
      <w:pPr>
        <w:spacing w:line="276" w:lineRule="auto"/>
        <w:ind w:firstLine="708"/>
        <w:jc w:val="both"/>
        <w:rPr>
          <w:rFonts w:eastAsia="Arial Unicode MS"/>
          <w:color w:val="000000"/>
          <w:sz w:val="24"/>
          <w:szCs w:val="24"/>
          <w:u w:color="000000"/>
          <w:bdr w:val="nil"/>
        </w:rPr>
      </w:pPr>
      <w:r w:rsidRPr="00DE5BB8">
        <w:rPr>
          <w:rFonts w:eastAsia="Arial Unicode MS"/>
          <w:color w:val="000000"/>
          <w:sz w:val="24"/>
          <w:szCs w:val="24"/>
          <w:u w:color="000000"/>
          <w:bdr w:val="nil"/>
        </w:rPr>
        <w:t xml:space="preserve">Исполнитель услуг определяется конкурентным способом в соответствии с действующим законодательством. </w:t>
      </w:r>
    </w:p>
    <w:p w:rsidR="00024FB1" w:rsidRPr="00DE5BB8" w:rsidRDefault="00024FB1" w:rsidP="00B01B36">
      <w:pPr>
        <w:spacing w:line="276" w:lineRule="auto"/>
        <w:jc w:val="both"/>
        <w:rPr>
          <w:b/>
          <w:sz w:val="24"/>
          <w:szCs w:val="24"/>
        </w:rPr>
      </w:pPr>
    </w:p>
    <w:p w:rsidR="00024FB1" w:rsidRPr="00DE5BB8" w:rsidRDefault="00024FB1" w:rsidP="00B01B36">
      <w:pPr>
        <w:spacing w:line="276" w:lineRule="auto"/>
        <w:ind w:firstLine="708"/>
        <w:jc w:val="both"/>
        <w:rPr>
          <w:b/>
          <w:sz w:val="24"/>
          <w:szCs w:val="24"/>
        </w:rPr>
      </w:pPr>
      <w:r w:rsidRPr="00DE5BB8">
        <w:rPr>
          <w:b/>
          <w:sz w:val="24"/>
          <w:szCs w:val="24"/>
        </w:rPr>
        <w:t>1.6. Плановые сроки начала и окончания оказания услуг</w:t>
      </w:r>
    </w:p>
    <w:p w:rsidR="00024FB1" w:rsidRPr="00DE5BB8" w:rsidRDefault="00024FB1" w:rsidP="00B01B36">
      <w:pPr>
        <w:spacing w:line="276" w:lineRule="auto"/>
        <w:ind w:firstLine="708"/>
        <w:jc w:val="both"/>
        <w:rPr>
          <w:b/>
          <w:sz w:val="24"/>
          <w:szCs w:val="24"/>
        </w:rPr>
      </w:pPr>
    </w:p>
    <w:p w:rsidR="00024FB1" w:rsidRPr="00DE5BB8" w:rsidRDefault="00024FB1" w:rsidP="00B01B36">
      <w:pPr>
        <w:spacing w:line="276" w:lineRule="auto"/>
        <w:ind w:firstLine="708"/>
        <w:jc w:val="both"/>
        <w:rPr>
          <w:rFonts w:eastAsia="Arial Unicode MS"/>
          <w:color w:val="000000"/>
          <w:sz w:val="24"/>
          <w:szCs w:val="24"/>
          <w:u w:color="000000"/>
          <w:bdr w:val="nil"/>
        </w:rPr>
      </w:pPr>
      <w:bookmarkStart w:id="2" w:name="_Toc125565152"/>
      <w:r w:rsidRPr="00DE5BB8">
        <w:rPr>
          <w:rFonts w:eastAsia="Arial Unicode MS"/>
          <w:color w:val="000000"/>
          <w:sz w:val="24"/>
          <w:szCs w:val="24"/>
          <w:u w:color="000000"/>
          <w:bdr w:val="nil"/>
        </w:rPr>
        <w:lastRenderedPageBreak/>
        <w:t>Срок начала оказания услуг – с даты заключения государственного контракта.</w:t>
      </w:r>
    </w:p>
    <w:p w:rsidR="00024FB1" w:rsidRPr="00DE5BB8" w:rsidRDefault="00024FB1" w:rsidP="00B01B36">
      <w:pPr>
        <w:spacing w:line="276" w:lineRule="auto"/>
        <w:ind w:firstLine="708"/>
        <w:jc w:val="both"/>
        <w:rPr>
          <w:rFonts w:eastAsia="Arial Unicode MS"/>
          <w:color w:val="000000"/>
          <w:sz w:val="24"/>
          <w:szCs w:val="24"/>
          <w:u w:color="000000"/>
          <w:bdr w:val="nil"/>
        </w:rPr>
      </w:pPr>
      <w:r w:rsidRPr="00DE5BB8">
        <w:rPr>
          <w:rFonts w:eastAsia="Arial Unicode MS"/>
          <w:color w:val="000000"/>
          <w:sz w:val="24"/>
          <w:szCs w:val="24"/>
          <w:u w:color="000000"/>
          <w:bdr w:val="nil"/>
        </w:rPr>
        <w:t xml:space="preserve">Период оказания услуг – поэтапно с даты заключения Государственного контракта в соответствии с </w:t>
      </w:r>
      <w:r w:rsidR="00AB638B">
        <w:rPr>
          <w:rFonts w:eastAsia="Arial Unicode MS"/>
          <w:color w:val="000000"/>
          <w:sz w:val="24"/>
          <w:szCs w:val="24"/>
          <w:u w:color="000000"/>
          <w:bdr w:val="nil"/>
        </w:rPr>
        <w:t xml:space="preserve">Таблицей 6 </w:t>
      </w:r>
      <w:r w:rsidRPr="00DE5BB8">
        <w:rPr>
          <w:rFonts w:eastAsia="Arial Unicode MS"/>
          <w:color w:val="000000"/>
          <w:sz w:val="24"/>
          <w:szCs w:val="24"/>
          <w:u w:color="000000"/>
          <w:bdr w:val="nil"/>
        </w:rPr>
        <w:t>настоящего ТЗ.</w:t>
      </w:r>
    </w:p>
    <w:p w:rsidR="00024FB1" w:rsidRPr="00DE5BB8" w:rsidRDefault="00024FB1" w:rsidP="00B01B36">
      <w:pPr>
        <w:spacing w:line="276" w:lineRule="auto"/>
        <w:jc w:val="both"/>
        <w:rPr>
          <w:b/>
          <w:sz w:val="24"/>
          <w:szCs w:val="24"/>
        </w:rPr>
      </w:pPr>
    </w:p>
    <w:p w:rsidR="00024FB1" w:rsidRPr="00DE5BB8" w:rsidRDefault="00024FB1" w:rsidP="00B01B36">
      <w:pPr>
        <w:spacing w:line="276" w:lineRule="auto"/>
        <w:ind w:firstLine="708"/>
        <w:jc w:val="both"/>
        <w:rPr>
          <w:b/>
          <w:sz w:val="24"/>
          <w:szCs w:val="24"/>
        </w:rPr>
      </w:pPr>
      <w:r w:rsidRPr="00DE5BB8">
        <w:rPr>
          <w:b/>
          <w:sz w:val="24"/>
          <w:szCs w:val="24"/>
        </w:rPr>
        <w:t>1.7. Источник финансирования услуг</w:t>
      </w:r>
      <w:bookmarkEnd w:id="2"/>
    </w:p>
    <w:p w:rsidR="00024FB1" w:rsidRPr="00DE5BB8" w:rsidRDefault="00024FB1" w:rsidP="00B01B36">
      <w:pPr>
        <w:spacing w:line="276" w:lineRule="auto"/>
        <w:ind w:firstLine="708"/>
        <w:jc w:val="both"/>
        <w:rPr>
          <w:b/>
          <w:sz w:val="24"/>
          <w:szCs w:val="24"/>
        </w:rPr>
      </w:pPr>
    </w:p>
    <w:p w:rsidR="00024FB1" w:rsidRPr="00DE5BB8" w:rsidRDefault="00024FB1" w:rsidP="00B01B36">
      <w:pPr>
        <w:spacing w:line="276" w:lineRule="auto"/>
        <w:jc w:val="both"/>
        <w:rPr>
          <w:rFonts w:eastAsia="Arial Unicode MS"/>
          <w:color w:val="000000"/>
          <w:sz w:val="24"/>
          <w:szCs w:val="24"/>
          <w:u w:color="000000"/>
          <w:bdr w:val="nil"/>
        </w:rPr>
      </w:pPr>
      <w:r w:rsidRPr="00DE5BB8">
        <w:rPr>
          <w:rFonts w:eastAsia="Arial Unicode MS"/>
          <w:color w:val="000000"/>
          <w:sz w:val="24"/>
          <w:szCs w:val="24"/>
          <w:u w:color="000000"/>
          <w:bdr w:val="nil"/>
        </w:rPr>
        <w:t>Финансирование услуг осуществляется за счет средств областного бюджета.</w:t>
      </w:r>
    </w:p>
    <w:p w:rsidR="00024FB1" w:rsidRPr="00DE5BB8" w:rsidRDefault="00024FB1" w:rsidP="00B01B36">
      <w:pPr>
        <w:spacing w:line="276" w:lineRule="auto"/>
        <w:jc w:val="both"/>
        <w:rPr>
          <w:color w:val="000000"/>
          <w:sz w:val="24"/>
          <w:szCs w:val="24"/>
        </w:rPr>
      </w:pPr>
      <w:r w:rsidRPr="00DE5BB8">
        <w:rPr>
          <w:color w:val="000000"/>
          <w:sz w:val="24"/>
          <w:szCs w:val="24"/>
        </w:rPr>
        <w:tab/>
      </w:r>
    </w:p>
    <w:p w:rsidR="00024FB1" w:rsidRPr="00DE5BB8" w:rsidRDefault="00024FB1" w:rsidP="00B01B36">
      <w:pPr>
        <w:spacing w:line="276" w:lineRule="auto"/>
        <w:ind w:firstLine="708"/>
        <w:jc w:val="both"/>
        <w:rPr>
          <w:b/>
          <w:sz w:val="24"/>
          <w:szCs w:val="24"/>
        </w:rPr>
      </w:pPr>
      <w:r w:rsidRPr="00DE5BB8">
        <w:rPr>
          <w:b/>
          <w:sz w:val="24"/>
          <w:szCs w:val="24"/>
        </w:rPr>
        <w:t xml:space="preserve">1.8. Порядок оформления и предъявления заказчику результатов оказания услуг </w:t>
      </w:r>
    </w:p>
    <w:p w:rsidR="00024FB1" w:rsidRPr="00DE5BB8" w:rsidRDefault="00024FB1" w:rsidP="00B01B36">
      <w:pPr>
        <w:spacing w:line="276" w:lineRule="auto"/>
        <w:ind w:firstLine="708"/>
        <w:jc w:val="both"/>
        <w:rPr>
          <w:b/>
          <w:sz w:val="24"/>
          <w:szCs w:val="24"/>
        </w:rPr>
      </w:pPr>
    </w:p>
    <w:p w:rsidR="00024FB1" w:rsidRPr="00DE5BB8" w:rsidRDefault="00024FB1" w:rsidP="00B01B36">
      <w:pPr>
        <w:spacing w:line="276" w:lineRule="auto"/>
        <w:ind w:firstLine="708"/>
        <w:jc w:val="both"/>
        <w:rPr>
          <w:rFonts w:eastAsia="Arial Unicode MS"/>
          <w:color w:val="000000"/>
          <w:sz w:val="24"/>
          <w:szCs w:val="24"/>
          <w:u w:color="000000"/>
          <w:bdr w:val="nil"/>
        </w:rPr>
      </w:pPr>
      <w:r w:rsidRPr="00DE5BB8">
        <w:rPr>
          <w:rFonts w:eastAsia="Arial Unicode MS"/>
          <w:color w:val="000000"/>
          <w:sz w:val="24"/>
          <w:szCs w:val="24"/>
          <w:u w:color="000000"/>
          <w:bdr w:val="nil"/>
        </w:rPr>
        <w:t>Порядок оформления и предъявления заказчику результатов оказания услуг определяется Государственным контрактом и настоящим Техническим заданием.</w:t>
      </w:r>
    </w:p>
    <w:p w:rsidR="00024FB1" w:rsidRPr="00DE5BB8" w:rsidRDefault="00024FB1" w:rsidP="00B01B36">
      <w:pPr>
        <w:spacing w:line="276" w:lineRule="auto"/>
        <w:jc w:val="both"/>
        <w:rPr>
          <w:bCs/>
          <w:kern w:val="32"/>
          <w:sz w:val="24"/>
          <w:szCs w:val="24"/>
        </w:rPr>
      </w:pPr>
    </w:p>
    <w:p w:rsidR="00024FB1" w:rsidRPr="00DE5BB8" w:rsidRDefault="00024FB1" w:rsidP="00B01B36">
      <w:pPr>
        <w:spacing w:line="276" w:lineRule="auto"/>
        <w:ind w:firstLine="708"/>
        <w:jc w:val="both"/>
        <w:rPr>
          <w:b/>
          <w:sz w:val="24"/>
          <w:szCs w:val="24"/>
        </w:rPr>
      </w:pPr>
      <w:r w:rsidRPr="00DE5BB8">
        <w:rPr>
          <w:b/>
          <w:sz w:val="24"/>
          <w:szCs w:val="24"/>
        </w:rPr>
        <w:t>1.9. Место оказания услуг</w:t>
      </w:r>
    </w:p>
    <w:p w:rsidR="00024FB1" w:rsidRPr="00DE5BB8" w:rsidRDefault="00024FB1" w:rsidP="00B01B36">
      <w:pPr>
        <w:spacing w:line="276" w:lineRule="auto"/>
        <w:ind w:firstLine="708"/>
        <w:jc w:val="both"/>
        <w:rPr>
          <w:b/>
          <w:sz w:val="24"/>
          <w:szCs w:val="24"/>
        </w:rPr>
      </w:pPr>
    </w:p>
    <w:p w:rsidR="00216BD0" w:rsidRPr="00BB3D4D" w:rsidRDefault="00024FB1" w:rsidP="00216BD0">
      <w:pPr>
        <w:widowControl w:val="0"/>
        <w:spacing w:line="360" w:lineRule="auto"/>
        <w:ind w:left="34" w:firstLine="533"/>
        <w:jc w:val="both"/>
        <w:rPr>
          <w:color w:val="FF0000"/>
          <w:sz w:val="24"/>
        </w:rPr>
      </w:pPr>
      <w:r w:rsidRPr="00DE5BB8">
        <w:rPr>
          <w:rFonts w:eastAsia="Arial Unicode MS"/>
          <w:color w:val="000000"/>
          <w:sz w:val="24"/>
          <w:szCs w:val="24"/>
          <w:u w:color="000000"/>
          <w:bdr w:val="nil"/>
        </w:rPr>
        <w:t>Исполнитель оказывает услуги посредством удаленного подключения дистанционно.</w:t>
      </w:r>
      <w:r w:rsidR="00216BD0" w:rsidRPr="00DE5BB8">
        <w:rPr>
          <w:rFonts w:eastAsia="Arial Unicode MS"/>
          <w:color w:val="000000"/>
          <w:sz w:val="24"/>
          <w:szCs w:val="24"/>
          <w:u w:color="000000"/>
          <w:bdr w:val="nil"/>
        </w:rPr>
        <w:t xml:space="preserve"> </w:t>
      </w:r>
      <w:r w:rsidR="00216BD0" w:rsidRPr="00BB3D4D">
        <w:rPr>
          <w:sz w:val="24"/>
        </w:rPr>
        <w:t>В исключительных случаях</w:t>
      </w:r>
      <w:r w:rsidR="00BB3D4D" w:rsidRPr="00BB3D4D">
        <w:rPr>
          <w:sz w:val="24"/>
        </w:rPr>
        <w:t xml:space="preserve"> </w:t>
      </w:r>
      <w:r w:rsidR="00BB3D4D" w:rsidRPr="00A27E05">
        <w:rPr>
          <w:sz w:val="24"/>
        </w:rPr>
        <w:t>(при отсутствии доступа к сети «Интернет»</w:t>
      </w:r>
      <w:r w:rsidR="00ED498C" w:rsidRPr="00A27E05">
        <w:rPr>
          <w:sz w:val="24"/>
        </w:rPr>
        <w:t xml:space="preserve"> и/или невозможности удаленного подключения</w:t>
      </w:r>
      <w:r w:rsidR="00BB3D4D" w:rsidRPr="00A27E05">
        <w:rPr>
          <w:sz w:val="24"/>
        </w:rPr>
        <w:t>)</w:t>
      </w:r>
      <w:r w:rsidR="00216BD0" w:rsidRPr="00A27E05">
        <w:rPr>
          <w:sz w:val="24"/>
        </w:rPr>
        <w:t xml:space="preserve"> оказание услуг</w:t>
      </w:r>
      <w:r w:rsidR="00A15EE2" w:rsidRPr="00A27E05">
        <w:rPr>
          <w:sz w:val="24"/>
        </w:rPr>
        <w:t xml:space="preserve"> по информационно-технологическому сопровождению СЭДО</w:t>
      </w:r>
      <w:r w:rsidR="00216BD0" w:rsidRPr="00A27E05">
        <w:rPr>
          <w:sz w:val="24"/>
        </w:rPr>
        <w:t xml:space="preserve"> пр</w:t>
      </w:r>
      <w:r w:rsidR="00216BD0" w:rsidRPr="00BB3D4D">
        <w:rPr>
          <w:sz w:val="24"/>
        </w:rPr>
        <w:t>оводится по адресу г. Иваново, пл</w:t>
      </w:r>
      <w:r w:rsidR="00FC16F1" w:rsidRPr="00BB3D4D">
        <w:rPr>
          <w:sz w:val="24"/>
        </w:rPr>
        <w:t>.</w:t>
      </w:r>
      <w:r w:rsidR="00216BD0" w:rsidRPr="00BB3D4D">
        <w:rPr>
          <w:sz w:val="24"/>
        </w:rPr>
        <w:t xml:space="preserve"> Революц</w:t>
      </w:r>
      <w:r w:rsidR="00980A65" w:rsidRPr="00BB3D4D">
        <w:rPr>
          <w:sz w:val="24"/>
        </w:rPr>
        <w:t>ии д</w:t>
      </w:r>
      <w:r w:rsidR="00FC16F1" w:rsidRPr="00BB3D4D">
        <w:rPr>
          <w:sz w:val="24"/>
        </w:rPr>
        <w:t>.</w:t>
      </w:r>
      <w:r w:rsidR="00980A65" w:rsidRPr="00BB3D4D">
        <w:rPr>
          <w:sz w:val="24"/>
        </w:rPr>
        <w:t>2/1</w:t>
      </w:r>
      <w:r w:rsidR="00FC16F1" w:rsidRPr="00BB3D4D">
        <w:rPr>
          <w:sz w:val="24"/>
        </w:rPr>
        <w:t>,</w:t>
      </w:r>
      <w:r w:rsidR="00980A65" w:rsidRPr="00BB3D4D">
        <w:rPr>
          <w:sz w:val="24"/>
        </w:rPr>
        <w:t xml:space="preserve"> </w:t>
      </w:r>
      <w:proofErr w:type="spellStart"/>
      <w:r w:rsidR="00980A65" w:rsidRPr="00BB3D4D">
        <w:rPr>
          <w:sz w:val="24"/>
        </w:rPr>
        <w:t>каб</w:t>
      </w:r>
      <w:proofErr w:type="spellEnd"/>
      <w:r w:rsidR="00FC16F1" w:rsidRPr="00BB3D4D">
        <w:rPr>
          <w:sz w:val="24"/>
        </w:rPr>
        <w:t>.</w:t>
      </w:r>
      <w:r w:rsidR="00980A65" w:rsidRPr="00BB3D4D">
        <w:rPr>
          <w:sz w:val="24"/>
        </w:rPr>
        <w:t xml:space="preserve"> 61, 62, 315</w:t>
      </w:r>
      <w:r w:rsidR="00216BD0" w:rsidRPr="00BB3D4D">
        <w:rPr>
          <w:sz w:val="24"/>
        </w:rPr>
        <w:t>.</w:t>
      </w:r>
    </w:p>
    <w:p w:rsidR="00024FB1" w:rsidRPr="00DE5BB8" w:rsidRDefault="00024FB1" w:rsidP="00980A65">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p>
    <w:p w:rsidR="00024FB1" w:rsidRPr="00DE5BB8" w:rsidRDefault="00024FB1" w:rsidP="00B01B36">
      <w:pPr>
        <w:spacing w:line="276" w:lineRule="auto"/>
        <w:ind w:firstLine="708"/>
        <w:jc w:val="both"/>
        <w:rPr>
          <w:b/>
          <w:sz w:val="24"/>
          <w:szCs w:val="24"/>
        </w:rPr>
      </w:pPr>
      <w:r w:rsidRPr="00DE5BB8">
        <w:rPr>
          <w:b/>
          <w:sz w:val="24"/>
          <w:szCs w:val="24"/>
        </w:rPr>
        <w:t>1.10. Нормативные акты</w:t>
      </w:r>
    </w:p>
    <w:p w:rsidR="00024FB1" w:rsidRPr="00DE5BB8" w:rsidRDefault="00024FB1" w:rsidP="00B01B36">
      <w:pPr>
        <w:spacing w:line="276" w:lineRule="auto"/>
        <w:ind w:firstLine="708"/>
        <w:jc w:val="both"/>
        <w:rPr>
          <w:b/>
          <w:sz w:val="24"/>
          <w:szCs w:val="24"/>
        </w:rPr>
      </w:pPr>
    </w:p>
    <w:p w:rsidR="00024FB1" w:rsidRPr="00024FB1" w:rsidRDefault="00024FB1" w:rsidP="00B01B36">
      <w:pPr>
        <w:spacing w:line="276" w:lineRule="auto"/>
        <w:ind w:firstLine="708"/>
        <w:jc w:val="both"/>
        <w:rPr>
          <w:rFonts w:eastAsia="Arial Unicode MS" w:cs="Arial Unicode MS"/>
          <w:color w:val="000000"/>
          <w:sz w:val="24"/>
          <w:szCs w:val="24"/>
          <w:u w:color="000000"/>
          <w:bdr w:val="nil"/>
        </w:rPr>
      </w:pPr>
      <w:r w:rsidRPr="00DE5BB8">
        <w:rPr>
          <w:rFonts w:eastAsia="Arial Unicode MS" w:cs="Arial Unicode MS"/>
          <w:color w:val="000000"/>
          <w:sz w:val="24"/>
          <w:szCs w:val="24"/>
          <w:u w:color="000000"/>
          <w:bdr w:val="nil"/>
        </w:rPr>
        <w:t>- Приказ Министерства</w:t>
      </w:r>
      <w:r w:rsidRPr="00024FB1">
        <w:rPr>
          <w:rFonts w:eastAsia="Arial Unicode MS" w:cs="Arial Unicode MS"/>
          <w:color w:val="000000"/>
          <w:sz w:val="24"/>
          <w:szCs w:val="24"/>
          <w:u w:color="000000"/>
          <w:bdr w:val="nil"/>
        </w:rPr>
        <w:t xml:space="preserve"> связи и массовых коммуникаций Российской Федерации от </w:t>
      </w:r>
      <w:r w:rsidR="00CA4991">
        <w:rPr>
          <w:rFonts w:eastAsia="Arial Unicode MS" w:cs="Arial Unicode MS"/>
          <w:color w:val="000000"/>
          <w:sz w:val="24"/>
          <w:szCs w:val="24"/>
          <w:u w:color="000000"/>
          <w:bdr w:val="nil"/>
        </w:rPr>
        <w:t>02.09.2011</w:t>
      </w:r>
      <w:r w:rsidRPr="00024FB1">
        <w:rPr>
          <w:rFonts w:eastAsia="Arial Unicode MS" w:cs="Arial Unicode MS"/>
          <w:color w:val="000000"/>
          <w:sz w:val="24"/>
          <w:szCs w:val="24"/>
          <w:u w:color="000000"/>
          <w:bdr w:val="nil"/>
        </w:rPr>
        <w:t xml:space="preserve"> № 221 «Об утверждении Требований к информационным системам электронного документооборота федеральных органов исполнительной власти, учитывающих в том числе необходимость обработки посредством данных систем служебной информации ограниченного распространения»;</w:t>
      </w:r>
    </w:p>
    <w:p w:rsidR="00024FB1" w:rsidRPr="00024FB1" w:rsidRDefault="00024FB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Pr="00024FB1">
        <w:rPr>
          <w:rFonts w:eastAsia="Arial Unicode MS" w:cs="Arial Unicode MS"/>
          <w:color w:val="000000"/>
          <w:sz w:val="24"/>
          <w:szCs w:val="24"/>
          <w:u w:color="000000"/>
          <w:bdr w:val="nil"/>
        </w:rPr>
        <w:t xml:space="preserve">Постановление Правительства Российской Федерации от </w:t>
      </w:r>
      <w:r w:rsidR="00CA4991">
        <w:rPr>
          <w:rFonts w:eastAsia="Arial Unicode MS" w:cs="Arial Unicode MS"/>
          <w:color w:val="000000"/>
          <w:sz w:val="24"/>
          <w:szCs w:val="24"/>
          <w:u w:color="000000"/>
          <w:bdr w:val="nil"/>
        </w:rPr>
        <w:t>23.03.2017</w:t>
      </w:r>
      <w:r w:rsidRPr="00024FB1">
        <w:rPr>
          <w:rFonts w:eastAsia="Arial Unicode MS" w:cs="Arial Unicode MS"/>
          <w:color w:val="000000"/>
          <w:sz w:val="24"/>
          <w:szCs w:val="24"/>
          <w:u w:color="000000"/>
          <w:bdr w:val="nil"/>
        </w:rPr>
        <w:t xml:space="preserve">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024FB1" w:rsidRPr="00024FB1" w:rsidRDefault="00024FB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Pr="00024FB1">
        <w:rPr>
          <w:rFonts w:eastAsia="Arial Unicode MS" w:cs="Arial Unicode MS"/>
          <w:color w:val="000000"/>
          <w:sz w:val="24"/>
          <w:szCs w:val="24"/>
          <w:u w:color="000000"/>
          <w:bdr w:val="nil"/>
        </w:rPr>
        <w:t>Приказ Министерства цифрового развития, связи и массовых коммуникаций Российской Федерации, Федеральной службы охраны Российской Федерации от 04.12.2020 № 667/233 «Об утверждении Требований к организационно-техническому взаимодействию государственных органов и государственных организаций»;</w:t>
      </w:r>
    </w:p>
    <w:p w:rsidR="00024FB1" w:rsidRPr="00024FB1" w:rsidRDefault="00024FB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Pr="00024FB1">
        <w:rPr>
          <w:rFonts w:eastAsia="Arial Unicode MS" w:cs="Arial Unicode MS"/>
          <w:color w:val="000000"/>
          <w:sz w:val="24"/>
          <w:szCs w:val="24"/>
          <w:u w:color="000000"/>
          <w:bdr w:val="nil"/>
        </w:rPr>
        <w:t>Приказ Министерства цифрового развития, связи и массовых коммуникаций Российской Федерации от 18.01.2023 № 21 «Об утверждении Методических рекомендаций по переходу на использование российского программного обеспечения, в том числе на значимых объектах критической информационной инфраструктуры Российской Федерации, и о реализации мер, направленных на ускоренный переход органов государственной власти и организаций на использование российского программного обеспечения в Российской Федерации»;</w:t>
      </w:r>
    </w:p>
    <w:p w:rsidR="00024FB1" w:rsidRPr="00024FB1" w:rsidRDefault="00024FB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Pr="00024FB1">
        <w:rPr>
          <w:rFonts w:eastAsia="Arial Unicode MS" w:cs="Arial Unicode MS"/>
          <w:color w:val="000000"/>
          <w:sz w:val="24"/>
          <w:szCs w:val="24"/>
          <w:u w:color="000000"/>
          <w:bdr w:val="nil"/>
        </w:rPr>
        <w:t>Указ Президента РФ от 09.05.2017 № 203 «О Стратегии развития информационного общества в Российской Федерации на 2017 - 2030 годы»;</w:t>
      </w:r>
    </w:p>
    <w:p w:rsidR="00024FB1" w:rsidRPr="00024FB1" w:rsidRDefault="00024FB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Pr="00024FB1">
        <w:rPr>
          <w:rFonts w:eastAsia="Arial Unicode MS" w:cs="Arial Unicode MS"/>
          <w:color w:val="000000"/>
          <w:sz w:val="24"/>
          <w:szCs w:val="24"/>
          <w:u w:color="000000"/>
          <w:bdr w:val="nil"/>
        </w:rPr>
        <w:t xml:space="preserve">Указ Президента РФ от 01.05.2022 № 250 </w:t>
      </w:r>
      <w:r>
        <w:rPr>
          <w:rFonts w:eastAsia="Arial Unicode MS" w:cs="Arial Unicode MS"/>
          <w:color w:val="000000"/>
          <w:sz w:val="24"/>
          <w:szCs w:val="24"/>
          <w:u w:color="000000"/>
          <w:bdr w:val="nil"/>
        </w:rPr>
        <w:t>«</w:t>
      </w:r>
      <w:r w:rsidRPr="00024FB1">
        <w:rPr>
          <w:rFonts w:eastAsia="Arial Unicode MS" w:cs="Arial Unicode MS"/>
          <w:color w:val="000000"/>
          <w:sz w:val="24"/>
          <w:szCs w:val="24"/>
          <w:u w:color="000000"/>
          <w:bdr w:val="nil"/>
        </w:rPr>
        <w:t>О дополнительных мерах по обеспечению информационной безопасности Российской Федерации</w:t>
      </w:r>
      <w:r>
        <w:rPr>
          <w:rFonts w:eastAsia="Arial Unicode MS" w:cs="Arial Unicode MS"/>
          <w:color w:val="000000"/>
          <w:sz w:val="24"/>
          <w:szCs w:val="24"/>
          <w:u w:color="000000"/>
          <w:bdr w:val="nil"/>
        </w:rPr>
        <w:t>»</w:t>
      </w:r>
      <w:r w:rsidRPr="00024FB1">
        <w:rPr>
          <w:rFonts w:eastAsia="Arial Unicode MS" w:cs="Arial Unicode MS"/>
          <w:color w:val="000000"/>
          <w:sz w:val="24"/>
          <w:szCs w:val="24"/>
          <w:u w:color="000000"/>
          <w:bdr w:val="nil"/>
        </w:rPr>
        <w:t>;</w:t>
      </w:r>
    </w:p>
    <w:p w:rsidR="00024FB1" w:rsidRPr="00024FB1" w:rsidRDefault="00024FB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lastRenderedPageBreak/>
        <w:t xml:space="preserve">- </w:t>
      </w:r>
      <w:r w:rsidRPr="00024FB1">
        <w:rPr>
          <w:rFonts w:eastAsia="Arial Unicode MS" w:cs="Arial Unicode MS"/>
          <w:color w:val="000000"/>
          <w:sz w:val="24"/>
          <w:szCs w:val="24"/>
          <w:u w:color="000000"/>
          <w:bdr w:val="nil"/>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A4991">
        <w:rPr>
          <w:rFonts w:eastAsia="Arial Unicode MS" w:cs="Arial Unicode MS"/>
          <w:color w:val="000000"/>
          <w:sz w:val="24"/>
          <w:szCs w:val="24"/>
          <w:u w:color="000000"/>
          <w:bdr w:val="nil"/>
        </w:rPr>
        <w:t>» (вместе с «</w:t>
      </w:r>
      <w:r w:rsidRPr="00024FB1">
        <w:rPr>
          <w:rFonts w:eastAsia="Arial Unicode MS" w:cs="Arial Unicode MS"/>
          <w:color w:val="000000"/>
          <w:sz w:val="24"/>
          <w:szCs w:val="24"/>
          <w:u w:color="000000"/>
          <w:bdr w:val="nil"/>
        </w:rPr>
        <w: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w:t>
      </w:r>
      <w:r w:rsidR="00CA4991">
        <w:rPr>
          <w:rFonts w:eastAsia="Arial Unicode MS" w:cs="Arial Unicode MS"/>
          <w:color w:val="000000"/>
          <w:sz w:val="24"/>
          <w:szCs w:val="24"/>
          <w:u w:color="000000"/>
          <w:bdr w:val="nil"/>
        </w:rPr>
        <w:t>сключением Российской Федерации», «</w:t>
      </w:r>
      <w:r w:rsidRPr="00024FB1">
        <w:rPr>
          <w:rFonts w:eastAsia="Arial Unicode MS" w:cs="Arial Unicode MS"/>
          <w:color w:val="000000"/>
          <w:sz w:val="24"/>
          <w:szCs w:val="24"/>
          <w:u w:color="000000"/>
          <w:bdr w:val="nil"/>
        </w:rPr>
        <w:t>Порядком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
    <w:p w:rsidR="00024FB1" w:rsidRDefault="00024FB1" w:rsidP="00B01B36">
      <w:pPr>
        <w:spacing w:line="276" w:lineRule="auto"/>
        <w:ind w:firstLine="540"/>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Pr="00024FB1">
        <w:rPr>
          <w:rFonts w:eastAsia="Arial Unicode MS" w:cs="Arial Unicode MS"/>
          <w:color w:val="000000"/>
          <w:sz w:val="24"/>
          <w:szCs w:val="24"/>
          <w:u w:color="000000"/>
          <w:bdr w:val="nil"/>
        </w:rPr>
        <w:t>Постановление Правительства Российской Федерации от 24.07.2021 №</w:t>
      </w:r>
      <w:r w:rsidR="00CA4991">
        <w:rPr>
          <w:rFonts w:eastAsia="Arial Unicode MS" w:cs="Arial Unicode MS"/>
          <w:color w:val="000000"/>
          <w:sz w:val="24"/>
          <w:szCs w:val="24"/>
          <w:u w:color="000000"/>
          <w:bdr w:val="nil"/>
        </w:rPr>
        <w:t xml:space="preserve"> </w:t>
      </w:r>
      <w:r w:rsidRPr="00024FB1">
        <w:rPr>
          <w:rFonts w:eastAsia="Arial Unicode MS" w:cs="Arial Unicode MS"/>
          <w:color w:val="000000"/>
          <w:sz w:val="24"/>
          <w:szCs w:val="24"/>
          <w:u w:color="000000"/>
          <w:bdr w:val="nil"/>
        </w:rPr>
        <w:t>1264 «Об утверждении Правил обмена документами в электронном виде при организации информационного взаимодействия».</w:t>
      </w:r>
    </w:p>
    <w:p w:rsidR="00CA4991" w:rsidRDefault="00CA4991" w:rsidP="00B01B36">
      <w:pPr>
        <w:spacing w:line="276" w:lineRule="auto"/>
        <w:ind w:firstLine="540"/>
        <w:jc w:val="both"/>
        <w:rPr>
          <w:rFonts w:eastAsia="Arial Unicode MS" w:cs="Arial Unicode MS"/>
          <w:color w:val="000000"/>
          <w:sz w:val="24"/>
          <w:szCs w:val="24"/>
          <w:u w:color="000000"/>
          <w:bdr w:val="nil"/>
        </w:rPr>
      </w:pPr>
    </w:p>
    <w:p w:rsidR="00CA4991" w:rsidRDefault="00CA4991" w:rsidP="00B01B36">
      <w:pPr>
        <w:spacing w:line="276" w:lineRule="auto"/>
        <w:ind w:firstLine="540"/>
        <w:jc w:val="both"/>
        <w:rPr>
          <w:rFonts w:eastAsia="Arial Unicode MS" w:cs="Arial Unicode MS"/>
          <w:color w:val="000000"/>
          <w:sz w:val="24"/>
          <w:szCs w:val="24"/>
          <w:u w:color="000000"/>
          <w:bdr w:val="nil"/>
        </w:rPr>
      </w:pPr>
    </w:p>
    <w:p w:rsidR="00DE5BB8" w:rsidRDefault="00DE5BB8" w:rsidP="00B01B36">
      <w:pPr>
        <w:spacing w:line="276" w:lineRule="auto"/>
        <w:jc w:val="center"/>
        <w:rPr>
          <w:b/>
          <w:sz w:val="24"/>
          <w:szCs w:val="24"/>
        </w:rPr>
      </w:pPr>
    </w:p>
    <w:p w:rsidR="00024FB1" w:rsidRPr="00CA4991" w:rsidRDefault="00CA4991" w:rsidP="00B01B36">
      <w:pPr>
        <w:spacing w:line="276" w:lineRule="auto"/>
        <w:jc w:val="center"/>
        <w:rPr>
          <w:b/>
          <w:sz w:val="24"/>
          <w:szCs w:val="24"/>
        </w:rPr>
      </w:pPr>
      <w:r>
        <w:rPr>
          <w:b/>
          <w:sz w:val="24"/>
          <w:szCs w:val="24"/>
        </w:rPr>
        <w:t xml:space="preserve">2. </w:t>
      </w:r>
      <w:r w:rsidR="00024FB1" w:rsidRPr="00CA4991">
        <w:rPr>
          <w:b/>
          <w:sz w:val="24"/>
          <w:szCs w:val="24"/>
        </w:rPr>
        <w:t>ЦЕЛИ И ЗАДАЧИ ОКАЗАНИЯ УСЛУГ</w:t>
      </w:r>
    </w:p>
    <w:p w:rsidR="00CA4991" w:rsidRDefault="00CA4991" w:rsidP="00B01B36">
      <w:pPr>
        <w:spacing w:line="276" w:lineRule="auto"/>
        <w:jc w:val="both"/>
        <w:rPr>
          <w:sz w:val="24"/>
          <w:szCs w:val="24"/>
        </w:rPr>
      </w:pPr>
      <w:bookmarkStart w:id="3" w:name="_Toc160563838"/>
    </w:p>
    <w:p w:rsidR="00024FB1" w:rsidRDefault="00CA4991" w:rsidP="00B01B36">
      <w:pPr>
        <w:spacing w:line="276" w:lineRule="auto"/>
        <w:ind w:firstLine="708"/>
        <w:jc w:val="both"/>
        <w:rPr>
          <w:b/>
          <w:sz w:val="24"/>
          <w:szCs w:val="24"/>
        </w:rPr>
      </w:pPr>
      <w:r w:rsidRPr="00CA4991">
        <w:rPr>
          <w:b/>
          <w:sz w:val="24"/>
          <w:szCs w:val="24"/>
        </w:rPr>
        <w:t xml:space="preserve">2.1. </w:t>
      </w:r>
      <w:r w:rsidR="00024FB1" w:rsidRPr="00CA4991">
        <w:rPr>
          <w:b/>
          <w:sz w:val="24"/>
          <w:szCs w:val="24"/>
        </w:rPr>
        <w:t>Цели</w:t>
      </w:r>
      <w:bookmarkEnd w:id="3"/>
    </w:p>
    <w:p w:rsidR="00CA4991" w:rsidRPr="00CA4991" w:rsidRDefault="00CA4991" w:rsidP="00B01B36">
      <w:pPr>
        <w:spacing w:line="276" w:lineRule="auto"/>
        <w:ind w:firstLine="708"/>
        <w:jc w:val="both"/>
        <w:rPr>
          <w:b/>
          <w:sz w:val="24"/>
          <w:szCs w:val="24"/>
        </w:rPr>
      </w:pPr>
    </w:p>
    <w:p w:rsidR="00024FB1" w:rsidRPr="00CA4991" w:rsidRDefault="00024FB1" w:rsidP="00B01B36">
      <w:pPr>
        <w:spacing w:line="276" w:lineRule="auto"/>
        <w:ind w:firstLine="708"/>
        <w:jc w:val="both"/>
        <w:rPr>
          <w:rFonts w:eastAsia="Arial Unicode MS" w:cs="Arial Unicode MS"/>
          <w:color w:val="000000"/>
          <w:sz w:val="24"/>
          <w:szCs w:val="24"/>
          <w:u w:color="000000"/>
          <w:bdr w:val="nil"/>
        </w:rPr>
      </w:pPr>
      <w:r w:rsidRPr="00CA4991">
        <w:rPr>
          <w:rFonts w:eastAsia="Arial Unicode MS" w:cs="Arial Unicode MS"/>
          <w:color w:val="000000"/>
          <w:sz w:val="24"/>
          <w:szCs w:val="24"/>
          <w:u w:color="000000"/>
          <w:bdr w:val="nil"/>
        </w:rPr>
        <w:t>Целями оказания услуг являются:</w:t>
      </w:r>
    </w:p>
    <w:p w:rsidR="00024FB1" w:rsidRPr="00BB3D4D" w:rsidRDefault="00CA4991" w:rsidP="00B01B36">
      <w:pPr>
        <w:spacing w:line="276" w:lineRule="auto"/>
        <w:ind w:firstLine="708"/>
        <w:jc w:val="both"/>
        <w:rPr>
          <w:rFonts w:eastAsia="Arial Unicode MS" w:cs="Arial Unicode MS"/>
          <w:sz w:val="24"/>
          <w:szCs w:val="24"/>
          <w:u w:color="000000"/>
          <w:bdr w:val="nil"/>
        </w:rPr>
      </w:pPr>
      <w:r w:rsidRPr="00BB3D4D">
        <w:rPr>
          <w:rFonts w:eastAsia="Arial Unicode MS" w:cs="Arial Unicode MS"/>
          <w:sz w:val="24"/>
          <w:szCs w:val="24"/>
          <w:u w:color="000000"/>
          <w:bdr w:val="nil"/>
        </w:rPr>
        <w:t xml:space="preserve">- </w:t>
      </w:r>
      <w:r w:rsidR="00024FB1" w:rsidRPr="00BB3D4D">
        <w:rPr>
          <w:rFonts w:eastAsia="Arial Unicode MS" w:cs="Arial Unicode MS"/>
          <w:sz w:val="24"/>
          <w:szCs w:val="24"/>
          <w:u w:color="000000"/>
          <w:bdr w:val="nil"/>
        </w:rPr>
        <w:t>обеспечение устойчивого функционирования СЭДО за счёт миграции файлового хранилища;</w:t>
      </w:r>
    </w:p>
    <w:p w:rsidR="00024FB1" w:rsidRPr="00CA4991" w:rsidRDefault="00CA499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повышение удобства работы пользователей с документами за счет настройки нового маршрута согласования и печатной формы листа согласования;</w:t>
      </w:r>
    </w:p>
    <w:p w:rsidR="00024FB1" w:rsidRPr="00CA4991" w:rsidRDefault="00CA499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повышение удобства работы пользователей с документами за счет настройки функционала по работе с открепленной подписью и скачиванию файлов с ЭП;</w:t>
      </w:r>
    </w:p>
    <w:p w:rsidR="00024FB1" w:rsidRPr="00CA4991" w:rsidRDefault="00CA4991" w:rsidP="00B01B36">
      <w:pPr>
        <w:spacing w:line="276" w:lineRule="auto"/>
        <w:ind w:firstLine="708"/>
        <w:jc w:val="both"/>
        <w:rPr>
          <w:rFonts w:eastAsia="Arial Unicode MS" w:cs="Arial Unicode MS"/>
          <w:color w:val="000000"/>
          <w:sz w:val="24"/>
          <w:szCs w:val="24"/>
          <w:u w:color="000000"/>
          <w:bdr w:val="nil"/>
        </w:rPr>
      </w:pPr>
      <w:r>
        <w:rPr>
          <w:color w:val="000000"/>
          <w:sz w:val="24"/>
          <w:szCs w:val="24"/>
        </w:rPr>
        <w:t xml:space="preserve">- </w:t>
      </w:r>
      <w:r w:rsidR="00024FB1" w:rsidRPr="00CA4991">
        <w:rPr>
          <w:color w:val="000000"/>
          <w:sz w:val="24"/>
          <w:szCs w:val="24"/>
        </w:rPr>
        <w:t>обеспечение подключения к СЭДО с рабочих мест на мобильных устройствах с ОС «Аврора».</w:t>
      </w:r>
    </w:p>
    <w:p w:rsidR="00024FB1" w:rsidRPr="00CA4991" w:rsidRDefault="00024FB1" w:rsidP="00B01B36">
      <w:pPr>
        <w:spacing w:line="276" w:lineRule="auto"/>
        <w:jc w:val="both"/>
        <w:rPr>
          <w:rFonts w:eastAsia="Arial Unicode MS" w:cs="Arial Unicode MS"/>
          <w:color w:val="000000"/>
          <w:sz w:val="24"/>
          <w:szCs w:val="24"/>
          <w:u w:color="000000"/>
          <w:bdr w:val="nil"/>
        </w:rPr>
      </w:pPr>
    </w:p>
    <w:p w:rsidR="00024FB1" w:rsidRDefault="00CA4991" w:rsidP="00B01B36">
      <w:pPr>
        <w:spacing w:line="276" w:lineRule="auto"/>
        <w:ind w:firstLine="708"/>
        <w:jc w:val="both"/>
        <w:rPr>
          <w:b/>
          <w:sz w:val="24"/>
          <w:szCs w:val="24"/>
        </w:rPr>
      </w:pPr>
      <w:r w:rsidRPr="00CA4991">
        <w:rPr>
          <w:b/>
          <w:sz w:val="24"/>
          <w:szCs w:val="24"/>
        </w:rPr>
        <w:t xml:space="preserve">2.2 </w:t>
      </w:r>
      <w:r w:rsidR="00024FB1" w:rsidRPr="00CA4991">
        <w:rPr>
          <w:b/>
          <w:sz w:val="24"/>
          <w:szCs w:val="24"/>
        </w:rPr>
        <w:t>Задачи</w:t>
      </w:r>
    </w:p>
    <w:p w:rsidR="00CA4991" w:rsidRPr="00CA4991" w:rsidRDefault="00CA4991" w:rsidP="00B01B36">
      <w:pPr>
        <w:spacing w:line="276" w:lineRule="auto"/>
        <w:ind w:firstLine="708"/>
        <w:jc w:val="both"/>
        <w:rPr>
          <w:b/>
          <w:sz w:val="24"/>
          <w:szCs w:val="24"/>
        </w:rPr>
      </w:pPr>
    </w:p>
    <w:p w:rsidR="00024FB1" w:rsidRPr="00CA4991" w:rsidRDefault="00024FB1" w:rsidP="00B01B36">
      <w:pPr>
        <w:spacing w:line="276" w:lineRule="auto"/>
        <w:ind w:firstLine="708"/>
        <w:jc w:val="both"/>
        <w:rPr>
          <w:rFonts w:eastAsia="Arial Unicode MS" w:cs="Arial Unicode MS"/>
          <w:color w:val="000000"/>
          <w:sz w:val="24"/>
          <w:szCs w:val="24"/>
          <w:u w:color="000000"/>
          <w:bdr w:val="nil"/>
        </w:rPr>
      </w:pPr>
      <w:r w:rsidRPr="00CA4991">
        <w:rPr>
          <w:rFonts w:eastAsia="Arial Unicode MS" w:cs="Arial Unicode MS"/>
          <w:color w:val="000000"/>
          <w:sz w:val="24"/>
          <w:szCs w:val="24"/>
          <w:u w:color="000000"/>
          <w:bdr w:val="nil"/>
        </w:rPr>
        <w:t xml:space="preserve">В рамках оказания услуг по настоящему Техническому заданию должны быть решены следующие задачи: </w:t>
      </w:r>
    </w:p>
    <w:p w:rsidR="00024FB1" w:rsidRPr="00BB3D4D" w:rsidRDefault="00CA4991" w:rsidP="00B01B36">
      <w:pPr>
        <w:spacing w:line="276" w:lineRule="auto"/>
        <w:ind w:firstLine="708"/>
        <w:jc w:val="both"/>
        <w:rPr>
          <w:rFonts w:eastAsia="Arial Unicode MS" w:cs="Arial Unicode MS"/>
          <w:sz w:val="24"/>
          <w:szCs w:val="24"/>
          <w:u w:color="000000"/>
          <w:bdr w:val="nil"/>
        </w:rPr>
      </w:pPr>
      <w:r w:rsidRPr="00BB3D4D">
        <w:rPr>
          <w:rFonts w:eastAsia="Arial Unicode MS" w:cs="Arial Unicode MS"/>
          <w:sz w:val="24"/>
          <w:szCs w:val="24"/>
          <w:u w:color="000000"/>
          <w:bdr w:val="nil"/>
        </w:rPr>
        <w:t xml:space="preserve">- </w:t>
      </w:r>
      <w:r w:rsidR="00024FB1" w:rsidRPr="00BB3D4D">
        <w:rPr>
          <w:rFonts w:eastAsia="Arial Unicode MS" w:cs="Arial Unicode MS"/>
          <w:sz w:val="24"/>
          <w:szCs w:val="24"/>
          <w:u w:color="000000"/>
          <w:bdr w:val="nil"/>
        </w:rPr>
        <w:t>проведение миграции файлового хранилища;</w:t>
      </w:r>
    </w:p>
    <w:p w:rsidR="00024FB1" w:rsidRPr="00CA4991" w:rsidRDefault="00CA499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настройка маршрута согласования «Электронное голосование членов Правительства» и печатной формы листа согласования;</w:t>
      </w:r>
    </w:p>
    <w:p w:rsidR="00024FB1" w:rsidRPr="00CA4991" w:rsidRDefault="00CA499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настройка функционала по работе с открепленной подписью и скачиванию файлов с ЭП;</w:t>
      </w:r>
    </w:p>
    <w:p w:rsidR="00024FB1" w:rsidRPr="00CA4991" w:rsidRDefault="00CA499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поставка простых (неисключительных) лицензии на программное обеспечение;</w:t>
      </w:r>
    </w:p>
    <w:p w:rsidR="00024FB1" w:rsidRPr="00CA4991" w:rsidRDefault="00CA499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установка и адаптация новых версий серверных компонентов СЭДО с поддержкой взаимодействия с ПО «Автоматизированное рабочее место Системы документационного управления «Приоритет» для ОС «Аврора» (также – Рабочее место руководителя для ОС «Аврора»);</w:t>
      </w:r>
    </w:p>
    <w:p w:rsidR="00024FB1" w:rsidRPr="00CA4991" w:rsidRDefault="00CA499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оказание услуг по обеспечению подключения к СЭДО с рабочих мест на мобильных устройствах с ОС «Аврора»;</w:t>
      </w:r>
    </w:p>
    <w:p w:rsidR="00024FB1" w:rsidRPr="00CA4991" w:rsidRDefault="00CA4991"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lastRenderedPageBreak/>
        <w:t xml:space="preserve">- </w:t>
      </w:r>
      <w:r w:rsidR="00024FB1" w:rsidRPr="00CA4991">
        <w:rPr>
          <w:rFonts w:eastAsia="Arial Unicode MS" w:cs="Arial Unicode MS"/>
          <w:color w:val="000000"/>
          <w:sz w:val="24"/>
          <w:szCs w:val="24"/>
          <w:u w:color="000000"/>
          <w:bdr w:val="nil"/>
        </w:rPr>
        <w:t>информационно-технологическое сопровождение системы электронного</w:t>
      </w:r>
      <w:r w:rsidR="00024FB1" w:rsidRPr="00CA4991">
        <w:rPr>
          <w:rFonts w:cstheme="minorHAnsi"/>
          <w:bCs/>
          <w:sz w:val="24"/>
          <w:szCs w:val="24"/>
        </w:rPr>
        <w:t xml:space="preserve"> документооборота аппарата Правительства Ивановской области.</w:t>
      </w:r>
    </w:p>
    <w:p w:rsidR="00024FB1" w:rsidRPr="00CA4991" w:rsidRDefault="00024FB1" w:rsidP="00B01B36">
      <w:pPr>
        <w:spacing w:line="276" w:lineRule="auto"/>
        <w:jc w:val="both"/>
        <w:rPr>
          <w:sz w:val="24"/>
          <w:szCs w:val="24"/>
        </w:rPr>
      </w:pPr>
    </w:p>
    <w:p w:rsidR="00024FB1" w:rsidRPr="00CA4991" w:rsidRDefault="00024FB1" w:rsidP="00B01B36">
      <w:pPr>
        <w:spacing w:line="276" w:lineRule="auto"/>
        <w:ind w:firstLine="540"/>
        <w:jc w:val="both"/>
        <w:rPr>
          <w:rFonts w:eastAsia="Arial Unicode MS" w:cs="Arial Unicode MS"/>
          <w:color w:val="000000"/>
          <w:sz w:val="24"/>
          <w:szCs w:val="24"/>
          <w:u w:color="000000"/>
          <w:bdr w:val="nil"/>
        </w:rPr>
      </w:pPr>
      <w:r w:rsidRPr="00CA4991">
        <w:rPr>
          <w:rFonts w:eastAsia="Arial Unicode MS" w:cs="Arial Unicode MS"/>
          <w:color w:val="000000"/>
          <w:sz w:val="24"/>
          <w:szCs w:val="24"/>
          <w:u w:color="000000"/>
          <w:bdr w:val="nil"/>
        </w:rPr>
        <w:t>Оказание услуг по настоящему Техническому заданию не включает в себя действия по модификации (переработке) ПО, расширению и созданию новой функциональности ПО. При оказании услуг не создается новых результатов интеллектуальной деятельности, в том числе программ для ЭВМ.</w:t>
      </w:r>
    </w:p>
    <w:p w:rsidR="00024FB1" w:rsidRPr="00AE7D08" w:rsidRDefault="00024FB1" w:rsidP="00B01B3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p>
    <w:p w:rsidR="00CA4991" w:rsidRDefault="00CA4991" w:rsidP="00B01B36">
      <w:pPr>
        <w:spacing w:line="276" w:lineRule="auto"/>
        <w:jc w:val="both"/>
        <w:rPr>
          <w:sz w:val="24"/>
          <w:szCs w:val="24"/>
        </w:rPr>
      </w:pPr>
      <w:bookmarkStart w:id="4" w:name="_Toc125565158"/>
    </w:p>
    <w:p w:rsidR="00CA4991" w:rsidRDefault="00CA4991" w:rsidP="00B01B36">
      <w:pPr>
        <w:spacing w:line="276" w:lineRule="auto"/>
        <w:jc w:val="both"/>
        <w:rPr>
          <w:sz w:val="24"/>
          <w:szCs w:val="24"/>
        </w:rPr>
      </w:pPr>
    </w:p>
    <w:p w:rsidR="00CA4991" w:rsidRDefault="00CA4991" w:rsidP="00B01B36">
      <w:pPr>
        <w:spacing w:line="276" w:lineRule="auto"/>
        <w:jc w:val="both"/>
        <w:rPr>
          <w:sz w:val="24"/>
          <w:szCs w:val="24"/>
        </w:rPr>
      </w:pPr>
    </w:p>
    <w:p w:rsidR="00CA4991" w:rsidRDefault="00CA4991" w:rsidP="00B01B36">
      <w:pPr>
        <w:spacing w:line="276" w:lineRule="auto"/>
        <w:jc w:val="both"/>
        <w:rPr>
          <w:sz w:val="24"/>
          <w:szCs w:val="24"/>
        </w:rPr>
      </w:pPr>
    </w:p>
    <w:p w:rsidR="00CA4991" w:rsidRDefault="00CA4991" w:rsidP="00B01B36">
      <w:pPr>
        <w:spacing w:line="276" w:lineRule="auto"/>
        <w:jc w:val="both"/>
        <w:rPr>
          <w:sz w:val="24"/>
          <w:szCs w:val="24"/>
        </w:rPr>
      </w:pPr>
    </w:p>
    <w:p w:rsidR="00CA4991" w:rsidRDefault="00CA4991" w:rsidP="00B01B36">
      <w:pPr>
        <w:spacing w:line="276" w:lineRule="auto"/>
        <w:jc w:val="both"/>
        <w:rPr>
          <w:sz w:val="24"/>
          <w:szCs w:val="24"/>
        </w:rPr>
      </w:pPr>
    </w:p>
    <w:p w:rsidR="00CA4991" w:rsidRDefault="00CA4991" w:rsidP="00B01B36">
      <w:pPr>
        <w:spacing w:line="276" w:lineRule="auto"/>
        <w:jc w:val="both"/>
        <w:rPr>
          <w:sz w:val="24"/>
          <w:szCs w:val="24"/>
        </w:rPr>
      </w:pPr>
    </w:p>
    <w:p w:rsidR="00CA4991" w:rsidRDefault="00CA4991" w:rsidP="00B01B36">
      <w:pPr>
        <w:spacing w:line="276" w:lineRule="auto"/>
        <w:jc w:val="both"/>
        <w:rPr>
          <w:sz w:val="24"/>
          <w:szCs w:val="24"/>
        </w:rPr>
      </w:pPr>
    </w:p>
    <w:p w:rsidR="00CA4991" w:rsidRDefault="00CA4991" w:rsidP="00B01B36">
      <w:pPr>
        <w:spacing w:line="276" w:lineRule="auto"/>
        <w:jc w:val="both"/>
        <w:rPr>
          <w:sz w:val="24"/>
          <w:szCs w:val="24"/>
        </w:rPr>
      </w:pPr>
    </w:p>
    <w:p w:rsidR="00CA4991" w:rsidRDefault="00CA4991" w:rsidP="00B01B36">
      <w:pPr>
        <w:spacing w:line="276" w:lineRule="auto"/>
        <w:jc w:val="both"/>
        <w:rPr>
          <w:sz w:val="24"/>
          <w:szCs w:val="24"/>
        </w:rPr>
      </w:pPr>
    </w:p>
    <w:p w:rsidR="00FC16F1" w:rsidRDefault="00FC16F1" w:rsidP="00B01B36">
      <w:pPr>
        <w:spacing w:line="276" w:lineRule="auto"/>
        <w:jc w:val="both"/>
        <w:rPr>
          <w:sz w:val="24"/>
          <w:szCs w:val="24"/>
        </w:rPr>
      </w:pPr>
    </w:p>
    <w:p w:rsidR="00024FB1" w:rsidRDefault="00CA4991" w:rsidP="00B01B36">
      <w:pPr>
        <w:spacing w:line="276" w:lineRule="auto"/>
        <w:jc w:val="center"/>
        <w:rPr>
          <w:b/>
          <w:sz w:val="24"/>
          <w:szCs w:val="24"/>
        </w:rPr>
      </w:pPr>
      <w:r>
        <w:rPr>
          <w:b/>
          <w:sz w:val="24"/>
          <w:szCs w:val="24"/>
        </w:rPr>
        <w:t xml:space="preserve">3. </w:t>
      </w:r>
      <w:r w:rsidR="00024FB1" w:rsidRPr="00CA4991">
        <w:rPr>
          <w:b/>
          <w:sz w:val="24"/>
          <w:szCs w:val="24"/>
        </w:rPr>
        <w:t>ХАРАКТЕРИСТИКА ОБЪЕКТОВ АВТОМАТИЗАЦИИ</w:t>
      </w:r>
      <w:bookmarkEnd w:id="4"/>
    </w:p>
    <w:p w:rsidR="00CA4991" w:rsidRPr="00CA4991" w:rsidRDefault="00CA4991" w:rsidP="00B01B36">
      <w:pPr>
        <w:spacing w:line="276" w:lineRule="auto"/>
        <w:jc w:val="center"/>
        <w:rPr>
          <w:b/>
          <w:sz w:val="24"/>
          <w:szCs w:val="24"/>
        </w:rPr>
      </w:pPr>
    </w:p>
    <w:p w:rsidR="00024FB1" w:rsidRPr="00CA4991" w:rsidRDefault="00024FB1" w:rsidP="00B01B36">
      <w:pPr>
        <w:spacing w:line="276" w:lineRule="auto"/>
        <w:ind w:firstLine="708"/>
        <w:jc w:val="both"/>
        <w:rPr>
          <w:rFonts w:eastAsia="Arial Unicode MS" w:cs="Arial Unicode MS"/>
          <w:color w:val="000000"/>
          <w:sz w:val="24"/>
          <w:szCs w:val="24"/>
          <w:u w:color="000000"/>
          <w:bdr w:val="nil"/>
        </w:rPr>
      </w:pPr>
      <w:r w:rsidRPr="00CA4991">
        <w:rPr>
          <w:rFonts w:eastAsia="Arial Unicode MS" w:cs="Arial Unicode MS"/>
          <w:color w:val="000000"/>
          <w:sz w:val="24"/>
          <w:szCs w:val="24"/>
          <w:u w:color="000000"/>
          <w:bdr w:val="nil"/>
        </w:rPr>
        <w:t xml:space="preserve">СЭДО функционирует на системе документационного управления «Приоритет», развернутой на платформе </w:t>
      </w:r>
      <w:proofErr w:type="spellStart"/>
      <w:r w:rsidRPr="00CA4991">
        <w:rPr>
          <w:rFonts w:eastAsia="Arial Unicode MS" w:cs="Arial Unicode MS"/>
          <w:color w:val="000000"/>
          <w:sz w:val="24"/>
          <w:szCs w:val="24"/>
          <w:u w:color="000000"/>
          <w:bdr w:val="nil"/>
        </w:rPr>
        <w:t>Docsvision</w:t>
      </w:r>
      <w:proofErr w:type="spellEnd"/>
      <w:r w:rsidRPr="00CA4991">
        <w:rPr>
          <w:rFonts w:eastAsia="Arial Unicode MS" w:cs="Arial Unicode MS"/>
          <w:color w:val="000000"/>
          <w:sz w:val="24"/>
          <w:szCs w:val="24"/>
          <w:u w:color="000000"/>
          <w:bdr w:val="nil"/>
        </w:rPr>
        <w:t xml:space="preserve"> (Система документационного управления «Приоритет», Корпоративная редакция).</w:t>
      </w:r>
    </w:p>
    <w:p w:rsidR="00024FB1" w:rsidRPr="00CA4991" w:rsidRDefault="00024FB1" w:rsidP="00B01B36">
      <w:pPr>
        <w:spacing w:line="276" w:lineRule="auto"/>
        <w:ind w:firstLine="708"/>
        <w:jc w:val="both"/>
        <w:rPr>
          <w:rFonts w:eastAsia="Arial Unicode MS" w:cs="Arial Unicode MS"/>
          <w:color w:val="000000"/>
          <w:sz w:val="24"/>
          <w:szCs w:val="24"/>
          <w:u w:color="000000"/>
          <w:bdr w:val="nil"/>
        </w:rPr>
      </w:pPr>
      <w:r w:rsidRPr="00CA4991">
        <w:rPr>
          <w:rFonts w:eastAsia="Arial Unicode MS" w:cs="Arial Unicode MS"/>
          <w:color w:val="000000"/>
          <w:sz w:val="24"/>
          <w:szCs w:val="24"/>
          <w:u w:color="000000"/>
          <w:bdr w:val="nil"/>
        </w:rPr>
        <w:t>СЭДО в настоящее время функционирует на комплексе технических средств, обеспечивающем до 400 одновременных подключений пользователей.</w:t>
      </w:r>
    </w:p>
    <w:p w:rsidR="00024FB1" w:rsidRDefault="00024FB1" w:rsidP="00BB3D4D">
      <w:pPr>
        <w:spacing w:line="276" w:lineRule="auto"/>
        <w:ind w:firstLine="567"/>
        <w:jc w:val="both"/>
        <w:rPr>
          <w:rFonts w:eastAsia="Arial Unicode MS" w:cs="Arial Unicode MS"/>
          <w:sz w:val="24"/>
          <w:szCs w:val="24"/>
          <w:u w:color="000000"/>
          <w:bdr w:val="nil"/>
        </w:rPr>
      </w:pPr>
      <w:r w:rsidRPr="00CA4991">
        <w:rPr>
          <w:rFonts w:eastAsia="Arial Unicode MS" w:cs="Arial Unicode MS"/>
          <w:color w:val="000000"/>
          <w:sz w:val="24"/>
          <w:szCs w:val="24"/>
          <w:u w:color="000000"/>
          <w:bdr w:val="nil"/>
        </w:rPr>
        <w:t>СЭДО функционирует на ап</w:t>
      </w:r>
      <w:r w:rsidR="00DE5BB8">
        <w:rPr>
          <w:rFonts w:eastAsia="Arial Unicode MS" w:cs="Arial Unicode MS"/>
          <w:color w:val="000000"/>
          <w:sz w:val="24"/>
          <w:szCs w:val="24"/>
          <w:u w:color="000000"/>
          <w:bdr w:val="nil"/>
        </w:rPr>
        <w:t xml:space="preserve">паратном </w:t>
      </w:r>
      <w:r w:rsidR="00DE5BB8" w:rsidRPr="00DE5BB8">
        <w:rPr>
          <w:rFonts w:eastAsia="Arial Unicode MS" w:cs="Arial Unicode MS"/>
          <w:color w:val="000000"/>
          <w:sz w:val="24"/>
          <w:szCs w:val="24"/>
          <w:u w:color="000000"/>
          <w:bdr w:val="nil"/>
        </w:rPr>
        <w:t xml:space="preserve">обеспечении Заказчика. </w:t>
      </w:r>
      <w:r w:rsidRPr="00DE5BB8">
        <w:rPr>
          <w:rFonts w:eastAsia="Arial Unicode MS" w:cs="Arial Unicode MS"/>
          <w:sz w:val="24"/>
          <w:szCs w:val="24"/>
          <w:u w:color="000000"/>
          <w:bdr w:val="nil"/>
        </w:rPr>
        <w:t xml:space="preserve">Заказчик предоставляет программное обеспечение и </w:t>
      </w:r>
      <w:r w:rsidR="00FC16F1" w:rsidRPr="00DE5BB8">
        <w:rPr>
          <w:rFonts w:eastAsia="Arial Unicode MS" w:cs="Arial Unicode MS"/>
          <w:sz w:val="24"/>
          <w:szCs w:val="24"/>
          <w:u w:color="000000"/>
          <w:bdr w:val="nil"/>
        </w:rPr>
        <w:t>возможность удаленного подключения</w:t>
      </w:r>
      <w:r w:rsidRPr="00DE5BB8">
        <w:rPr>
          <w:rFonts w:eastAsia="Arial Unicode MS" w:cs="Arial Unicode MS"/>
          <w:sz w:val="24"/>
          <w:szCs w:val="24"/>
          <w:u w:color="000000"/>
          <w:bdr w:val="nil"/>
        </w:rPr>
        <w:t xml:space="preserve"> к оборудованию</w:t>
      </w:r>
      <w:r w:rsidR="00BB3D4D">
        <w:rPr>
          <w:rFonts w:eastAsia="Arial Unicode MS" w:cs="Arial Unicode MS"/>
          <w:sz w:val="24"/>
          <w:szCs w:val="24"/>
          <w:u w:color="000000"/>
          <w:bdr w:val="nil"/>
        </w:rPr>
        <w:t>.</w:t>
      </w:r>
      <w:r w:rsidR="00FC16F1" w:rsidRPr="00DE5BB8">
        <w:rPr>
          <w:rFonts w:eastAsia="Arial Unicode MS" w:cs="Arial Unicode MS"/>
          <w:sz w:val="24"/>
          <w:szCs w:val="24"/>
          <w:u w:color="000000"/>
          <w:bdr w:val="nil"/>
        </w:rPr>
        <w:t xml:space="preserve"> </w:t>
      </w:r>
      <w:r w:rsidR="00BB3D4D" w:rsidRPr="00BB3D4D">
        <w:rPr>
          <w:rFonts w:eastAsia="Arial Unicode MS" w:cs="Arial Unicode MS"/>
          <w:sz w:val="24"/>
          <w:szCs w:val="24"/>
          <w:u w:color="000000"/>
          <w:bdr w:val="nil"/>
        </w:rPr>
        <w:t>Заказчик выполняет установку операционной системы. Исполнитель обеспечивает настройку операционной системы в части взаимодействия с прикладным программным обеспечением и прикладного программного обеспечения.</w:t>
      </w:r>
    </w:p>
    <w:p w:rsidR="00BB3D4D" w:rsidRDefault="00BB3D4D" w:rsidP="00BB3D4D">
      <w:pPr>
        <w:spacing w:line="276" w:lineRule="auto"/>
        <w:ind w:firstLine="567"/>
        <w:jc w:val="both"/>
        <w:rPr>
          <w:rFonts w:eastAsia="Arial Unicode MS" w:cs="Arial Unicode MS"/>
          <w:color w:val="000000"/>
          <w:sz w:val="24"/>
          <w:szCs w:val="24"/>
          <w:u w:color="000000"/>
          <w:bdr w:val="nil"/>
        </w:rPr>
      </w:pPr>
    </w:p>
    <w:p w:rsidR="00024FB1" w:rsidRDefault="00CA4991" w:rsidP="00B01B36">
      <w:pPr>
        <w:spacing w:line="276" w:lineRule="auto"/>
        <w:ind w:firstLine="567"/>
        <w:rPr>
          <w:rFonts w:eastAsia="Arial Unicode MS"/>
          <w:sz w:val="24"/>
          <w:szCs w:val="24"/>
          <w:u w:color="000000"/>
          <w:bdr w:val="nil"/>
        </w:rPr>
      </w:pPr>
      <w:r w:rsidRPr="00CA4991">
        <w:rPr>
          <w:rFonts w:eastAsia="Arial Unicode MS"/>
          <w:sz w:val="24"/>
          <w:szCs w:val="24"/>
          <w:u w:color="000000"/>
          <w:bdr w:val="nil"/>
        </w:rPr>
        <w:t>Таблица 1</w:t>
      </w:r>
      <w:r>
        <w:rPr>
          <w:rFonts w:eastAsia="Arial Unicode MS"/>
          <w:sz w:val="24"/>
          <w:szCs w:val="24"/>
          <w:u w:color="000000"/>
          <w:bdr w:val="nil"/>
        </w:rPr>
        <w:t>.</w:t>
      </w:r>
      <w:r w:rsidR="00024FB1" w:rsidRPr="00CA4991">
        <w:rPr>
          <w:rFonts w:eastAsia="Arial Unicode MS"/>
          <w:sz w:val="24"/>
          <w:szCs w:val="24"/>
          <w:u w:color="000000"/>
          <w:bdr w:val="nil"/>
        </w:rPr>
        <w:t xml:space="preserve"> Технические характеристики серверов СЭДО</w:t>
      </w:r>
    </w:p>
    <w:p w:rsidR="00CA4991" w:rsidRPr="00CA4991" w:rsidRDefault="00CA4991" w:rsidP="00B01B36">
      <w:pPr>
        <w:spacing w:line="276" w:lineRule="auto"/>
        <w:ind w:firstLine="567"/>
        <w:rPr>
          <w:rFonts w:eastAsia="Arial Unicode MS"/>
          <w:sz w:val="24"/>
          <w:szCs w:val="24"/>
          <w:u w:color="000000"/>
          <w:bdr w:val="nil"/>
        </w:rPr>
      </w:pPr>
    </w:p>
    <w:tbl>
      <w:tblPr>
        <w:tblW w:w="0" w:type="auto"/>
        <w:tblInd w:w="108" w:type="dxa"/>
        <w:tblCellMar>
          <w:left w:w="10" w:type="dxa"/>
          <w:right w:w="10" w:type="dxa"/>
        </w:tblCellMar>
        <w:tblLook w:val="04A0" w:firstRow="1" w:lastRow="0" w:firstColumn="1" w:lastColumn="0" w:noHBand="0" w:noVBand="1"/>
      </w:tblPr>
      <w:tblGrid>
        <w:gridCol w:w="2380"/>
        <w:gridCol w:w="1182"/>
        <w:gridCol w:w="725"/>
        <w:gridCol w:w="1617"/>
        <w:gridCol w:w="1513"/>
        <w:gridCol w:w="2076"/>
      </w:tblGrid>
      <w:tr w:rsidR="00024FB1" w:rsidTr="0049552A">
        <w:tc>
          <w:tcPr>
            <w:tcW w:w="2380"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jc w:val="center"/>
            </w:pPr>
            <w:r>
              <w:rPr>
                <w:b/>
                <w:color w:val="000000"/>
                <w:sz w:val="24"/>
              </w:rPr>
              <w:t>Роль сервера</w:t>
            </w:r>
          </w:p>
        </w:tc>
        <w:tc>
          <w:tcPr>
            <w:tcW w:w="1182"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jc w:val="center"/>
            </w:pPr>
            <w:r>
              <w:rPr>
                <w:b/>
                <w:color w:val="000000"/>
                <w:sz w:val="24"/>
              </w:rPr>
              <w:t>Кол-во серверов</w:t>
            </w:r>
          </w:p>
        </w:tc>
        <w:tc>
          <w:tcPr>
            <w:tcW w:w="725"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jc w:val="center"/>
            </w:pPr>
            <w:r>
              <w:rPr>
                <w:b/>
                <w:color w:val="000000"/>
                <w:sz w:val="24"/>
              </w:rPr>
              <w:t>Кол-во физ. ядер</w:t>
            </w:r>
          </w:p>
        </w:tc>
        <w:tc>
          <w:tcPr>
            <w:tcW w:w="1617"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jc w:val="center"/>
            </w:pPr>
            <w:r>
              <w:rPr>
                <w:b/>
                <w:color w:val="000000"/>
                <w:sz w:val="24"/>
              </w:rPr>
              <w:t>Кол-во оперативной памяти, Гб</w:t>
            </w:r>
          </w:p>
        </w:tc>
        <w:tc>
          <w:tcPr>
            <w:tcW w:w="1513"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jc w:val="center"/>
            </w:pPr>
            <w:r>
              <w:rPr>
                <w:b/>
                <w:color w:val="000000"/>
                <w:sz w:val="24"/>
              </w:rPr>
              <w:t>Требования к дискам</w:t>
            </w:r>
          </w:p>
        </w:tc>
        <w:tc>
          <w:tcPr>
            <w:tcW w:w="2076"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jc w:val="center"/>
            </w:pPr>
            <w:r>
              <w:rPr>
                <w:b/>
                <w:color w:val="000000"/>
                <w:sz w:val="24"/>
              </w:rPr>
              <w:t>Программное обеспечение</w:t>
            </w:r>
          </w:p>
        </w:tc>
      </w:tr>
      <w:tr w:rsidR="00024FB1" w:rsidRPr="00CA4991" w:rsidTr="0049552A">
        <w:tc>
          <w:tcPr>
            <w:tcW w:w="949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CA4991" w:rsidRDefault="00CA4991" w:rsidP="00B01B36">
            <w:pPr>
              <w:spacing w:line="276" w:lineRule="auto"/>
              <w:jc w:val="center"/>
              <w:rPr>
                <w:b/>
                <w:color w:val="000000"/>
                <w:sz w:val="24"/>
              </w:rPr>
            </w:pPr>
          </w:p>
          <w:p w:rsidR="00024FB1" w:rsidRDefault="00CA4991" w:rsidP="00B01B36">
            <w:pPr>
              <w:spacing w:line="276" w:lineRule="auto"/>
              <w:jc w:val="center"/>
              <w:rPr>
                <w:b/>
                <w:color w:val="000000"/>
                <w:sz w:val="24"/>
              </w:rPr>
            </w:pPr>
            <w:r>
              <w:rPr>
                <w:b/>
                <w:color w:val="000000"/>
                <w:sz w:val="24"/>
              </w:rPr>
              <w:t>Промышленные серверы</w:t>
            </w:r>
          </w:p>
          <w:p w:rsidR="00CA4991" w:rsidRPr="00CA4991" w:rsidRDefault="00CA4991" w:rsidP="00B01B36">
            <w:pPr>
              <w:spacing w:line="276" w:lineRule="auto"/>
              <w:jc w:val="center"/>
              <w:rPr>
                <w:b/>
                <w:color w:val="000000"/>
                <w:sz w:val="24"/>
              </w:rPr>
            </w:pPr>
          </w:p>
        </w:tc>
      </w:tr>
      <w:tr w:rsidR="00024FB1" w:rsidRPr="00A149FD"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t>Сервер приложений</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16</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24</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color w:val="000000"/>
                <w:sz w:val="24"/>
              </w:rPr>
              <w:t>Суммарная ёмкость дисков на каждом сервере: 149 ГБ</w:t>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rPr>
                <w:lang w:val="en-US"/>
              </w:rPr>
            </w:pPr>
            <w:r w:rsidRPr="00CA4991">
              <w:rPr>
                <w:color w:val="000000"/>
                <w:sz w:val="24"/>
              </w:rPr>
              <w:t>ОС</w:t>
            </w:r>
            <w:r w:rsidRPr="00CA4991">
              <w:rPr>
                <w:color w:val="000000"/>
                <w:sz w:val="24"/>
                <w:lang w:val="en-US"/>
              </w:rPr>
              <w:t>: Microsoft Windows Server 2012R2</w:t>
            </w:r>
          </w:p>
        </w:tc>
      </w:tr>
      <w:tr w:rsidR="00024FB1"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lastRenderedPageBreak/>
              <w:t>Сервер веб-приложений</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16</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24</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color w:val="000000"/>
                <w:sz w:val="24"/>
              </w:rPr>
              <w:t>Суммарная ёмкость дисков на каждом сервере: 149 ГБ</w:t>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proofErr w:type="spellStart"/>
            <w:r w:rsidRPr="00CA4991">
              <w:rPr>
                <w:color w:val="000000"/>
                <w:sz w:val="24"/>
              </w:rPr>
              <w:t>Microsoft</w:t>
            </w:r>
            <w:proofErr w:type="spellEnd"/>
            <w:r w:rsidRPr="00CA4991">
              <w:rPr>
                <w:color w:val="000000"/>
                <w:sz w:val="24"/>
              </w:rPr>
              <w:t xml:space="preserve"> </w:t>
            </w:r>
            <w:proofErr w:type="spellStart"/>
            <w:r w:rsidRPr="00CA4991">
              <w:rPr>
                <w:color w:val="000000"/>
                <w:sz w:val="24"/>
              </w:rPr>
              <w:t>Windows</w:t>
            </w:r>
            <w:proofErr w:type="spellEnd"/>
            <w:r w:rsidRPr="00CA4991">
              <w:rPr>
                <w:color w:val="000000"/>
                <w:sz w:val="24"/>
              </w:rPr>
              <w:t xml:space="preserve"> </w:t>
            </w:r>
            <w:proofErr w:type="spellStart"/>
            <w:r w:rsidRPr="00CA4991">
              <w:rPr>
                <w:color w:val="000000"/>
                <w:sz w:val="24"/>
              </w:rPr>
              <w:t>Server</w:t>
            </w:r>
            <w:proofErr w:type="spellEnd"/>
            <w:r w:rsidRPr="00CA4991">
              <w:rPr>
                <w:color w:val="000000"/>
                <w:sz w:val="24"/>
              </w:rPr>
              <w:t xml:space="preserve"> 2012R2</w:t>
            </w:r>
          </w:p>
        </w:tc>
      </w:tr>
      <w:tr w:rsidR="00024FB1"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t>Сервер сервисов</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4</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8</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color w:val="000000"/>
                <w:sz w:val="24"/>
              </w:rPr>
              <w:t>Суммарная ёмкость дисков на каждом сервере: 200 ГБ</w:t>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proofErr w:type="spellStart"/>
            <w:r w:rsidRPr="00CA4991">
              <w:rPr>
                <w:color w:val="000000"/>
                <w:sz w:val="24"/>
              </w:rPr>
              <w:t>Microsoft</w:t>
            </w:r>
            <w:proofErr w:type="spellEnd"/>
            <w:r w:rsidRPr="00CA4991">
              <w:rPr>
                <w:color w:val="000000"/>
                <w:sz w:val="24"/>
              </w:rPr>
              <w:t xml:space="preserve"> </w:t>
            </w:r>
            <w:proofErr w:type="spellStart"/>
            <w:r w:rsidRPr="00CA4991">
              <w:rPr>
                <w:color w:val="000000"/>
                <w:sz w:val="24"/>
              </w:rPr>
              <w:t>Windows</w:t>
            </w:r>
            <w:proofErr w:type="spellEnd"/>
            <w:r w:rsidRPr="00CA4991">
              <w:rPr>
                <w:color w:val="000000"/>
                <w:sz w:val="24"/>
              </w:rPr>
              <w:t xml:space="preserve"> </w:t>
            </w:r>
            <w:proofErr w:type="spellStart"/>
            <w:r w:rsidRPr="00CA4991">
              <w:rPr>
                <w:color w:val="000000"/>
                <w:sz w:val="24"/>
              </w:rPr>
              <w:t>Server</w:t>
            </w:r>
            <w:proofErr w:type="spellEnd"/>
            <w:r w:rsidRPr="00CA4991">
              <w:rPr>
                <w:color w:val="000000"/>
                <w:sz w:val="24"/>
              </w:rPr>
              <w:t xml:space="preserve"> 2012R2</w:t>
            </w:r>
          </w:p>
        </w:tc>
      </w:tr>
      <w:tr w:rsidR="00024FB1" w:rsidRPr="00A149FD"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t>Сервер файлов</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4</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4</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color w:val="000000"/>
                <w:sz w:val="24"/>
              </w:rPr>
              <w:t>Суммарная ёмкость дисков на каждом сервере: 50 ГБ</w:t>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rPr>
                <w:lang w:val="en-US"/>
              </w:rPr>
            </w:pPr>
            <w:r w:rsidRPr="00CA4991">
              <w:rPr>
                <w:color w:val="000000"/>
                <w:sz w:val="24"/>
                <w:lang w:val="en-US"/>
              </w:rPr>
              <w:t xml:space="preserve">• </w:t>
            </w:r>
            <w:r w:rsidRPr="00CA4991">
              <w:rPr>
                <w:color w:val="000000"/>
                <w:sz w:val="24"/>
              </w:rPr>
              <w:t>ОС</w:t>
            </w:r>
            <w:r w:rsidRPr="00CA4991">
              <w:rPr>
                <w:color w:val="000000"/>
                <w:sz w:val="24"/>
                <w:lang w:val="en-US"/>
              </w:rPr>
              <w:t xml:space="preserve">: Centos 7 / Oracle Linux 7 / </w:t>
            </w:r>
            <w:r w:rsidRPr="00CA4991">
              <w:rPr>
                <w:color w:val="000000"/>
                <w:sz w:val="24"/>
              </w:rPr>
              <w:t>Альт</w:t>
            </w:r>
            <w:r w:rsidRPr="00CA4991">
              <w:rPr>
                <w:color w:val="000000"/>
                <w:sz w:val="24"/>
                <w:lang w:val="en-US"/>
              </w:rPr>
              <w:t xml:space="preserve"> </w:t>
            </w:r>
            <w:r w:rsidRPr="00CA4991">
              <w:rPr>
                <w:color w:val="000000"/>
                <w:sz w:val="24"/>
              </w:rPr>
              <w:t>Сервер</w:t>
            </w:r>
            <w:r w:rsidRPr="00CA4991">
              <w:rPr>
                <w:color w:val="000000"/>
                <w:sz w:val="24"/>
                <w:lang w:val="en-US"/>
              </w:rPr>
              <w:t xml:space="preserve"> 9 / Astra Linux SE 1.7</w:t>
            </w:r>
          </w:p>
        </w:tc>
      </w:tr>
      <w:tr w:rsidR="00024FB1"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t>Сервер синхронизации</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2</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12</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color w:val="000000"/>
                <w:sz w:val="24"/>
              </w:rPr>
              <w:t>Суммарная ёмкость дисков на каждом сервере: 50 ГБ</w:t>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proofErr w:type="spellStart"/>
            <w:r w:rsidRPr="00CA4991">
              <w:rPr>
                <w:color w:val="000000"/>
                <w:sz w:val="24"/>
              </w:rPr>
              <w:t>Microsoft</w:t>
            </w:r>
            <w:proofErr w:type="spellEnd"/>
            <w:r w:rsidRPr="00CA4991">
              <w:rPr>
                <w:color w:val="000000"/>
                <w:sz w:val="24"/>
              </w:rPr>
              <w:t xml:space="preserve"> </w:t>
            </w:r>
            <w:proofErr w:type="spellStart"/>
            <w:r w:rsidRPr="00CA4991">
              <w:rPr>
                <w:color w:val="000000"/>
                <w:sz w:val="24"/>
              </w:rPr>
              <w:t>Windows</w:t>
            </w:r>
            <w:proofErr w:type="spellEnd"/>
            <w:r w:rsidRPr="00CA4991">
              <w:rPr>
                <w:color w:val="000000"/>
                <w:sz w:val="24"/>
              </w:rPr>
              <w:t xml:space="preserve"> </w:t>
            </w:r>
            <w:proofErr w:type="spellStart"/>
            <w:r w:rsidRPr="00CA4991">
              <w:rPr>
                <w:color w:val="000000"/>
                <w:sz w:val="24"/>
              </w:rPr>
              <w:t>Server</w:t>
            </w:r>
            <w:proofErr w:type="spellEnd"/>
            <w:r w:rsidRPr="00CA4991">
              <w:rPr>
                <w:color w:val="000000"/>
                <w:sz w:val="24"/>
              </w:rPr>
              <w:t xml:space="preserve"> 2016 </w:t>
            </w:r>
            <w:proofErr w:type="spellStart"/>
            <w:r w:rsidRPr="00CA4991">
              <w:rPr>
                <w:color w:val="000000"/>
                <w:sz w:val="24"/>
              </w:rPr>
              <w:t>Standart</w:t>
            </w:r>
            <w:proofErr w:type="spellEnd"/>
          </w:p>
        </w:tc>
      </w:tr>
      <w:tr w:rsidR="00024FB1"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t xml:space="preserve">Сервер </w:t>
            </w:r>
            <w:proofErr w:type="spellStart"/>
            <w:r>
              <w:rPr>
                <w:b/>
                <w:color w:val="000000"/>
                <w:sz w:val="24"/>
              </w:rPr>
              <w:t>предпросмотра</w:t>
            </w:r>
            <w:proofErr w:type="spellEnd"/>
            <w:r>
              <w:rPr>
                <w:b/>
                <w:color w:val="000000"/>
                <w:sz w:val="24"/>
              </w:rPr>
              <w:t xml:space="preserve"> документов</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4</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8</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color w:val="000000"/>
                <w:sz w:val="24"/>
              </w:rPr>
              <w:t>Суммарная ёмкость дисков на каждом сервере: 200 ГБ</w:t>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proofErr w:type="spellStart"/>
            <w:r w:rsidRPr="00CA4991">
              <w:rPr>
                <w:color w:val="000000"/>
                <w:sz w:val="24"/>
              </w:rPr>
              <w:t>Microsoft</w:t>
            </w:r>
            <w:proofErr w:type="spellEnd"/>
            <w:r w:rsidRPr="00CA4991">
              <w:rPr>
                <w:color w:val="000000"/>
                <w:sz w:val="24"/>
              </w:rPr>
              <w:t xml:space="preserve"> </w:t>
            </w:r>
            <w:proofErr w:type="spellStart"/>
            <w:r w:rsidRPr="00CA4991">
              <w:rPr>
                <w:color w:val="000000"/>
                <w:sz w:val="24"/>
              </w:rPr>
              <w:t>Windows</w:t>
            </w:r>
            <w:proofErr w:type="spellEnd"/>
            <w:r w:rsidRPr="00CA4991">
              <w:rPr>
                <w:color w:val="000000"/>
                <w:sz w:val="24"/>
              </w:rPr>
              <w:t xml:space="preserve"> </w:t>
            </w:r>
            <w:proofErr w:type="spellStart"/>
            <w:r w:rsidRPr="00CA4991">
              <w:rPr>
                <w:color w:val="000000"/>
                <w:sz w:val="24"/>
              </w:rPr>
              <w:t>Server</w:t>
            </w:r>
            <w:proofErr w:type="spellEnd"/>
            <w:r w:rsidRPr="00CA4991">
              <w:rPr>
                <w:color w:val="000000"/>
                <w:sz w:val="24"/>
              </w:rPr>
              <w:t xml:space="preserve"> 2012R2</w:t>
            </w:r>
          </w:p>
        </w:tc>
      </w:tr>
      <w:tr w:rsidR="00024FB1"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t>Сервер БД</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96</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251</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color w:val="000000"/>
                <w:sz w:val="24"/>
              </w:rPr>
              <w:t>Суммарная ёмкость дисков на каждом сервере: 1.8 ТБ</w:t>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proofErr w:type="spellStart"/>
            <w:r w:rsidRPr="00CA4991">
              <w:rPr>
                <w:color w:val="000000"/>
                <w:sz w:val="24"/>
              </w:rPr>
              <w:t>Astra</w:t>
            </w:r>
            <w:proofErr w:type="spellEnd"/>
            <w:r w:rsidRPr="00CA4991">
              <w:rPr>
                <w:color w:val="000000"/>
                <w:sz w:val="24"/>
              </w:rPr>
              <w:t xml:space="preserve"> </w:t>
            </w:r>
            <w:proofErr w:type="spellStart"/>
            <w:r w:rsidRPr="00CA4991">
              <w:rPr>
                <w:color w:val="000000"/>
                <w:sz w:val="24"/>
              </w:rPr>
              <w:t>Linux</w:t>
            </w:r>
            <w:proofErr w:type="spellEnd"/>
            <w:r w:rsidRPr="00CA4991">
              <w:rPr>
                <w:color w:val="000000"/>
                <w:sz w:val="24"/>
              </w:rPr>
              <w:t xml:space="preserve"> SE 1.6</w:t>
            </w:r>
          </w:p>
        </w:tc>
      </w:tr>
      <w:tr w:rsidR="00024FB1" w:rsidTr="0049552A">
        <w:tc>
          <w:tcPr>
            <w:tcW w:w="949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24FB1" w:rsidRPr="00CA4991" w:rsidRDefault="00024FB1" w:rsidP="00B01B36">
            <w:pPr>
              <w:spacing w:line="276" w:lineRule="auto"/>
              <w:jc w:val="center"/>
              <w:rPr>
                <w:color w:val="000000"/>
                <w:sz w:val="24"/>
                <w:u w:val="single"/>
              </w:rPr>
            </w:pPr>
          </w:p>
          <w:p w:rsidR="00024FB1" w:rsidRPr="00CA4991" w:rsidRDefault="00024FB1" w:rsidP="00B01B36">
            <w:pPr>
              <w:spacing w:line="276" w:lineRule="auto"/>
              <w:jc w:val="center"/>
              <w:rPr>
                <w:b/>
                <w:color w:val="000000"/>
                <w:sz w:val="24"/>
              </w:rPr>
            </w:pPr>
            <w:r w:rsidRPr="00CA4991">
              <w:rPr>
                <w:b/>
                <w:color w:val="000000"/>
                <w:sz w:val="24"/>
              </w:rPr>
              <w:t>Тестовые серверы</w:t>
            </w:r>
          </w:p>
          <w:p w:rsidR="00024FB1" w:rsidRPr="00CA4991" w:rsidRDefault="00024FB1" w:rsidP="00B01B36">
            <w:pPr>
              <w:spacing w:line="276" w:lineRule="auto"/>
              <w:jc w:val="center"/>
              <w:rPr>
                <w:rFonts w:asciiTheme="minorHAnsi" w:eastAsiaTheme="minorEastAsia" w:hAnsiTheme="minorHAnsi" w:cstheme="minorBidi"/>
                <w:sz w:val="22"/>
              </w:rPr>
            </w:pPr>
          </w:p>
        </w:tc>
      </w:tr>
      <w:tr w:rsidR="00024FB1"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t>Сервер БД</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8</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24</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sz w:val="24"/>
              </w:rPr>
              <w:t>Суммарная ёмкость дисков на каждом сервере: 984 ГБ</w:t>
            </w:r>
            <w:r w:rsidRPr="00CA4991">
              <w:rPr>
                <w:sz w:val="24"/>
              </w:rPr>
              <w:br/>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proofErr w:type="spellStart"/>
            <w:r w:rsidRPr="00CA4991">
              <w:rPr>
                <w:color w:val="000000"/>
                <w:sz w:val="24"/>
              </w:rPr>
              <w:t>Astra</w:t>
            </w:r>
            <w:proofErr w:type="spellEnd"/>
            <w:r w:rsidRPr="00CA4991">
              <w:rPr>
                <w:color w:val="000000"/>
                <w:sz w:val="24"/>
              </w:rPr>
              <w:t xml:space="preserve"> </w:t>
            </w:r>
            <w:proofErr w:type="spellStart"/>
            <w:r w:rsidRPr="00CA4991">
              <w:rPr>
                <w:color w:val="000000"/>
                <w:sz w:val="24"/>
              </w:rPr>
              <w:t>Linux</w:t>
            </w:r>
            <w:proofErr w:type="spellEnd"/>
            <w:r w:rsidRPr="00CA4991">
              <w:rPr>
                <w:color w:val="000000"/>
                <w:sz w:val="24"/>
              </w:rPr>
              <w:t xml:space="preserve"> SE 1.6</w:t>
            </w:r>
          </w:p>
        </w:tc>
      </w:tr>
      <w:tr w:rsidR="00024FB1"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lastRenderedPageBreak/>
              <w:t>Сервер приложений, конвертации</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16</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24</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color w:val="000000"/>
                <w:sz w:val="24"/>
              </w:rPr>
              <w:t>Суммарная ёмкость дисков на каждом сервере: 1049 ГБ</w:t>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proofErr w:type="spellStart"/>
            <w:r w:rsidRPr="00CA4991">
              <w:rPr>
                <w:color w:val="000000"/>
                <w:sz w:val="24"/>
              </w:rPr>
              <w:t>Microsoft</w:t>
            </w:r>
            <w:proofErr w:type="spellEnd"/>
            <w:r w:rsidRPr="00CA4991">
              <w:rPr>
                <w:color w:val="000000"/>
                <w:sz w:val="24"/>
              </w:rPr>
              <w:t xml:space="preserve"> </w:t>
            </w:r>
            <w:proofErr w:type="spellStart"/>
            <w:r w:rsidRPr="00CA4991">
              <w:rPr>
                <w:color w:val="000000"/>
                <w:sz w:val="24"/>
              </w:rPr>
              <w:t>Windows</w:t>
            </w:r>
            <w:proofErr w:type="spellEnd"/>
            <w:r w:rsidRPr="00CA4991">
              <w:rPr>
                <w:color w:val="000000"/>
                <w:sz w:val="24"/>
              </w:rPr>
              <w:t xml:space="preserve"> </w:t>
            </w:r>
            <w:proofErr w:type="spellStart"/>
            <w:r w:rsidRPr="00CA4991">
              <w:rPr>
                <w:color w:val="000000"/>
                <w:sz w:val="24"/>
              </w:rPr>
              <w:t>Server</w:t>
            </w:r>
            <w:proofErr w:type="spellEnd"/>
            <w:r w:rsidRPr="00CA4991">
              <w:rPr>
                <w:color w:val="000000"/>
                <w:sz w:val="24"/>
              </w:rPr>
              <w:t xml:space="preserve"> 2012R2</w:t>
            </w:r>
          </w:p>
        </w:tc>
      </w:tr>
      <w:tr w:rsidR="00024FB1"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t>Сервер веб-приложений</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6</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6</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color w:val="000000"/>
                <w:sz w:val="24"/>
              </w:rPr>
              <w:t>Суммарная ёмкость дисков на каждом сервере: 99 ГБ</w:t>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proofErr w:type="spellStart"/>
            <w:r w:rsidRPr="00CA4991">
              <w:rPr>
                <w:color w:val="000000"/>
                <w:sz w:val="24"/>
              </w:rPr>
              <w:t>Microsoft</w:t>
            </w:r>
            <w:proofErr w:type="spellEnd"/>
            <w:r w:rsidRPr="00CA4991">
              <w:rPr>
                <w:color w:val="000000"/>
                <w:sz w:val="24"/>
              </w:rPr>
              <w:t xml:space="preserve"> </w:t>
            </w:r>
            <w:proofErr w:type="spellStart"/>
            <w:r w:rsidRPr="00CA4991">
              <w:rPr>
                <w:color w:val="000000"/>
                <w:sz w:val="24"/>
              </w:rPr>
              <w:t>Windows</w:t>
            </w:r>
            <w:proofErr w:type="spellEnd"/>
            <w:r w:rsidRPr="00CA4991">
              <w:rPr>
                <w:color w:val="000000"/>
                <w:sz w:val="24"/>
              </w:rPr>
              <w:t xml:space="preserve"> </w:t>
            </w:r>
            <w:proofErr w:type="spellStart"/>
            <w:r w:rsidRPr="00CA4991">
              <w:rPr>
                <w:color w:val="000000"/>
                <w:sz w:val="24"/>
              </w:rPr>
              <w:t>Server</w:t>
            </w:r>
            <w:proofErr w:type="spellEnd"/>
            <w:r w:rsidRPr="00CA4991">
              <w:rPr>
                <w:color w:val="000000"/>
                <w:sz w:val="24"/>
              </w:rPr>
              <w:t xml:space="preserve"> 2012R2</w:t>
            </w:r>
          </w:p>
        </w:tc>
      </w:tr>
      <w:tr w:rsidR="00024FB1" w:rsidTr="0049552A">
        <w:tc>
          <w:tcPr>
            <w:tcW w:w="2380"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24FB1" w:rsidRDefault="00024FB1" w:rsidP="00B01B36">
            <w:pPr>
              <w:spacing w:line="276" w:lineRule="auto"/>
            </w:pPr>
            <w:r>
              <w:rPr>
                <w:b/>
                <w:color w:val="000000"/>
                <w:sz w:val="24"/>
              </w:rPr>
              <w:t xml:space="preserve">Сервер </w:t>
            </w:r>
            <w:proofErr w:type="spellStart"/>
            <w:r>
              <w:rPr>
                <w:b/>
                <w:color w:val="000000"/>
                <w:sz w:val="24"/>
              </w:rPr>
              <w:t>бэкапов</w:t>
            </w:r>
            <w:proofErr w:type="spellEnd"/>
            <w:r>
              <w:rPr>
                <w:b/>
                <w:color w:val="000000"/>
                <w:sz w:val="24"/>
              </w:rPr>
              <w:t xml:space="preserve"> БД</w:t>
            </w:r>
          </w:p>
        </w:tc>
        <w:tc>
          <w:tcPr>
            <w:tcW w:w="118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1</w:t>
            </w:r>
          </w:p>
        </w:tc>
        <w:tc>
          <w:tcPr>
            <w:tcW w:w="725"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2</w:t>
            </w:r>
          </w:p>
        </w:tc>
        <w:tc>
          <w:tcPr>
            <w:tcW w:w="16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hideMark/>
          </w:tcPr>
          <w:p w:rsidR="00024FB1" w:rsidRPr="00CA4991" w:rsidRDefault="00024FB1" w:rsidP="00B01B36">
            <w:pPr>
              <w:spacing w:line="276" w:lineRule="auto"/>
              <w:jc w:val="center"/>
            </w:pPr>
            <w:r w:rsidRPr="00CA4991">
              <w:rPr>
                <w:color w:val="000000"/>
                <w:sz w:val="24"/>
              </w:rPr>
              <w:t>2</w:t>
            </w:r>
          </w:p>
        </w:tc>
        <w:tc>
          <w:tcPr>
            <w:tcW w:w="1513"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r w:rsidRPr="00CA4991">
              <w:rPr>
                <w:color w:val="000000"/>
                <w:sz w:val="24"/>
              </w:rPr>
              <w:t>Суммарная ёмкость дисков на каждом сервере: 1 ТБ</w:t>
            </w:r>
          </w:p>
        </w:tc>
        <w:tc>
          <w:tcPr>
            <w:tcW w:w="20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hideMark/>
          </w:tcPr>
          <w:p w:rsidR="00024FB1" w:rsidRPr="00CA4991" w:rsidRDefault="00024FB1" w:rsidP="00B01B36">
            <w:pPr>
              <w:spacing w:line="276" w:lineRule="auto"/>
            </w:pPr>
            <w:proofErr w:type="spellStart"/>
            <w:r w:rsidRPr="00CA4991">
              <w:rPr>
                <w:color w:val="000000"/>
                <w:sz w:val="24"/>
              </w:rPr>
              <w:t>Astra</w:t>
            </w:r>
            <w:proofErr w:type="spellEnd"/>
            <w:r w:rsidRPr="00CA4991">
              <w:rPr>
                <w:color w:val="000000"/>
                <w:sz w:val="24"/>
              </w:rPr>
              <w:t xml:space="preserve"> </w:t>
            </w:r>
            <w:proofErr w:type="spellStart"/>
            <w:r w:rsidRPr="00CA4991">
              <w:rPr>
                <w:color w:val="000000"/>
                <w:sz w:val="24"/>
              </w:rPr>
              <w:t>Linux</w:t>
            </w:r>
            <w:proofErr w:type="spellEnd"/>
            <w:r w:rsidRPr="00CA4991">
              <w:rPr>
                <w:color w:val="000000"/>
                <w:sz w:val="24"/>
              </w:rPr>
              <w:t xml:space="preserve"> SE 1.6</w:t>
            </w:r>
          </w:p>
        </w:tc>
      </w:tr>
    </w:tbl>
    <w:p w:rsidR="00024FB1" w:rsidRPr="00CA4991" w:rsidRDefault="00024FB1" w:rsidP="00B01B36">
      <w:pPr>
        <w:spacing w:line="276" w:lineRule="auto"/>
        <w:jc w:val="both"/>
        <w:rPr>
          <w:rFonts w:eastAsia="Arial Unicode MS"/>
          <w:sz w:val="24"/>
          <w:szCs w:val="24"/>
          <w:u w:color="000000"/>
          <w:bdr w:val="nil"/>
        </w:rPr>
      </w:pPr>
    </w:p>
    <w:p w:rsidR="00024FB1" w:rsidRDefault="00024FB1" w:rsidP="00B01B36">
      <w:pPr>
        <w:spacing w:line="276" w:lineRule="auto"/>
        <w:ind w:firstLine="567"/>
        <w:jc w:val="both"/>
        <w:rPr>
          <w:rFonts w:eastAsia="Arial Unicode MS"/>
          <w:sz w:val="24"/>
          <w:szCs w:val="24"/>
          <w:u w:color="000000"/>
          <w:bdr w:val="nil"/>
        </w:rPr>
      </w:pPr>
      <w:r w:rsidRPr="00CA4991">
        <w:rPr>
          <w:rFonts w:eastAsia="Arial Unicode MS"/>
          <w:sz w:val="24"/>
          <w:szCs w:val="24"/>
          <w:u w:color="000000"/>
          <w:bdr w:val="nil"/>
        </w:rPr>
        <w:t>СЭДО функционирует на программном обеспечении Заказчика:</w:t>
      </w:r>
    </w:p>
    <w:p w:rsidR="00CA4991" w:rsidRPr="00CA4991" w:rsidRDefault="00CA4991" w:rsidP="00B01B36">
      <w:pPr>
        <w:spacing w:line="276" w:lineRule="auto"/>
        <w:ind w:firstLine="567"/>
        <w:jc w:val="both"/>
        <w:rPr>
          <w:rFonts w:eastAsia="Arial Unicode MS"/>
          <w:sz w:val="24"/>
          <w:szCs w:val="24"/>
          <w:u w:color="000000"/>
          <w:bdr w:val="nil"/>
        </w:rPr>
      </w:pPr>
    </w:p>
    <w:p w:rsidR="00024FB1" w:rsidRDefault="00CA4991" w:rsidP="00B01B36">
      <w:pPr>
        <w:pBdr>
          <w:top w:val="nil"/>
          <w:left w:val="nil"/>
          <w:bottom w:val="nil"/>
          <w:right w:val="nil"/>
          <w:between w:val="nil"/>
          <w:bar w:val="nil"/>
        </w:pBdr>
        <w:spacing w:line="276" w:lineRule="auto"/>
        <w:ind w:left="567"/>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Таблица 2.</w:t>
      </w:r>
      <w:r w:rsidR="00024FB1" w:rsidRPr="006600DB">
        <w:rPr>
          <w:rFonts w:eastAsia="Arial Unicode MS" w:cs="Arial Unicode MS"/>
          <w:color w:val="000000"/>
          <w:sz w:val="24"/>
          <w:szCs w:val="24"/>
          <w:u w:color="000000"/>
          <w:bdr w:val="nil"/>
        </w:rPr>
        <w:t xml:space="preserve"> Спецификация программного обеспечения СЭДО</w:t>
      </w:r>
    </w:p>
    <w:p w:rsidR="00B01B36" w:rsidRPr="006600DB" w:rsidRDefault="00B01B36" w:rsidP="00B01B36">
      <w:pPr>
        <w:pBdr>
          <w:top w:val="nil"/>
          <w:left w:val="nil"/>
          <w:bottom w:val="nil"/>
          <w:right w:val="nil"/>
          <w:between w:val="nil"/>
          <w:bar w:val="nil"/>
        </w:pBdr>
        <w:spacing w:line="276" w:lineRule="auto"/>
        <w:ind w:left="567"/>
        <w:jc w:val="both"/>
        <w:rPr>
          <w:rFonts w:eastAsia="Arial Unicode MS" w:cs="Arial Unicode MS"/>
          <w:color w:val="000000"/>
          <w:sz w:val="24"/>
          <w:szCs w:val="24"/>
          <w:u w:color="000000"/>
          <w:bdr w:val="nil"/>
        </w:rPr>
      </w:pPr>
    </w:p>
    <w:tbl>
      <w:tblPr>
        <w:tblW w:w="9639" w:type="dxa"/>
        <w:tblInd w:w="132" w:type="dxa"/>
        <w:tblCellMar>
          <w:left w:w="0" w:type="dxa"/>
          <w:right w:w="0" w:type="dxa"/>
        </w:tblCellMar>
        <w:tblLook w:val="04A0" w:firstRow="1" w:lastRow="0" w:firstColumn="1" w:lastColumn="0" w:noHBand="0" w:noVBand="1"/>
      </w:tblPr>
      <w:tblGrid>
        <w:gridCol w:w="984"/>
        <w:gridCol w:w="2297"/>
        <w:gridCol w:w="5227"/>
        <w:gridCol w:w="1131"/>
      </w:tblGrid>
      <w:tr w:rsidR="00024FB1" w:rsidRPr="006E49D1" w:rsidTr="0049552A">
        <w:trPr>
          <w:trHeight w:val="530"/>
          <w:tblHeader/>
        </w:trPr>
        <w:tc>
          <w:tcPr>
            <w:tcW w:w="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FB1" w:rsidRPr="006E49D1" w:rsidRDefault="00024FB1" w:rsidP="00B01B36">
            <w:pPr>
              <w:spacing w:line="276" w:lineRule="auto"/>
              <w:ind w:left="-134" w:right="-254" w:firstLine="29"/>
              <w:contextualSpacing/>
              <w:jc w:val="center"/>
              <w:rPr>
                <w:b/>
                <w:bCs/>
                <w:sz w:val="24"/>
                <w:szCs w:val="24"/>
              </w:rPr>
            </w:pPr>
            <w:r w:rsidRPr="006E49D1">
              <w:rPr>
                <w:b/>
                <w:bCs/>
                <w:sz w:val="24"/>
                <w:szCs w:val="24"/>
              </w:rPr>
              <w:t>№ п/п</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4FB1" w:rsidRPr="006E49D1" w:rsidRDefault="00024FB1" w:rsidP="00B01B36">
            <w:pPr>
              <w:spacing w:line="276" w:lineRule="auto"/>
              <w:contextualSpacing/>
              <w:jc w:val="center"/>
              <w:rPr>
                <w:b/>
                <w:bCs/>
                <w:sz w:val="24"/>
                <w:szCs w:val="24"/>
              </w:rPr>
            </w:pPr>
            <w:r w:rsidRPr="006E49D1">
              <w:rPr>
                <w:b/>
                <w:bCs/>
                <w:sz w:val="24"/>
                <w:szCs w:val="24"/>
              </w:rPr>
              <w:t>Наименование программы для ЭВМ из Единого реестра российских программ для ЭВМ и баз данных</w:t>
            </w:r>
          </w:p>
        </w:tc>
        <w:tc>
          <w:tcPr>
            <w:tcW w:w="52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4FB1" w:rsidRPr="006E49D1" w:rsidRDefault="00024FB1" w:rsidP="00B01B36">
            <w:pPr>
              <w:spacing w:line="276" w:lineRule="auto"/>
              <w:contextualSpacing/>
              <w:jc w:val="center"/>
              <w:rPr>
                <w:b/>
                <w:bCs/>
                <w:sz w:val="24"/>
                <w:szCs w:val="24"/>
              </w:rPr>
            </w:pPr>
            <w:r w:rsidRPr="006E49D1">
              <w:rPr>
                <w:b/>
                <w:bCs/>
                <w:sz w:val="24"/>
                <w:szCs w:val="24"/>
              </w:rPr>
              <w:t>Состав лицензии</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4FB1" w:rsidRPr="006E49D1" w:rsidRDefault="00024FB1" w:rsidP="00B01B36">
            <w:pPr>
              <w:spacing w:line="276" w:lineRule="auto"/>
              <w:contextualSpacing/>
              <w:jc w:val="center"/>
              <w:rPr>
                <w:b/>
                <w:bCs/>
                <w:sz w:val="24"/>
                <w:szCs w:val="24"/>
              </w:rPr>
            </w:pPr>
            <w:r w:rsidRPr="006E49D1">
              <w:rPr>
                <w:b/>
                <w:bCs/>
                <w:sz w:val="24"/>
                <w:szCs w:val="24"/>
              </w:rPr>
              <w:t>Кол-во</w:t>
            </w:r>
          </w:p>
        </w:tc>
      </w:tr>
      <w:tr w:rsidR="00024FB1" w:rsidRPr="006E49D1" w:rsidTr="0049552A">
        <w:trPr>
          <w:trHeight w:val="937"/>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FB1" w:rsidRPr="001931DA" w:rsidRDefault="00024FB1" w:rsidP="00B01B36">
            <w:pPr>
              <w:spacing w:line="276" w:lineRule="auto"/>
              <w:ind w:firstLine="29"/>
              <w:contextualSpacing/>
              <w:jc w:val="center"/>
              <w:rPr>
                <w:bCs/>
                <w:sz w:val="24"/>
                <w:szCs w:val="24"/>
              </w:rPr>
            </w:pPr>
            <w:r w:rsidRPr="001931DA">
              <w:rPr>
                <w:bCs/>
                <w:sz w:val="24"/>
                <w:szCs w:val="24"/>
              </w:rPr>
              <w:t>1</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Простая (неисключительная) лицензия на ПО Система документационного управления «Приоритет»</w:t>
            </w:r>
          </w:p>
        </w:tc>
        <w:tc>
          <w:tcPr>
            <w:tcW w:w="522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Система документационного управления «Приоритет», Корпоративная редакция, Модуль интеграции с Платформой обратной связи по работе с обращениями граждан, Серверная лицензия, пакет обновлений</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t>1</w:t>
            </w:r>
          </w:p>
        </w:tc>
      </w:tr>
      <w:tr w:rsidR="00024FB1" w:rsidRPr="006E49D1" w:rsidTr="0049552A">
        <w:trPr>
          <w:trHeight w:val="311"/>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4FB1" w:rsidRPr="001931DA" w:rsidRDefault="00024FB1" w:rsidP="00B01B36">
            <w:pPr>
              <w:spacing w:line="276" w:lineRule="auto"/>
              <w:ind w:firstLine="29"/>
              <w:contextualSpacing/>
              <w:jc w:val="center"/>
              <w:rPr>
                <w:bCs/>
                <w:sz w:val="24"/>
                <w:szCs w:val="24"/>
              </w:rPr>
            </w:pPr>
            <w:r w:rsidRPr="001931DA">
              <w:rPr>
                <w:bCs/>
                <w:sz w:val="24"/>
                <w:szCs w:val="24"/>
              </w:rPr>
              <w:t>2</w:t>
            </w:r>
          </w:p>
          <w:p w:rsidR="00024FB1" w:rsidRPr="001931DA" w:rsidRDefault="00024FB1" w:rsidP="00B01B36">
            <w:pPr>
              <w:spacing w:line="276" w:lineRule="auto"/>
              <w:ind w:firstLine="29"/>
              <w:contextualSpacing/>
              <w:jc w:val="center"/>
              <w:rPr>
                <w:bCs/>
                <w:sz w:val="24"/>
                <w:szCs w:val="24"/>
              </w:rPr>
            </w:pP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Простая (неисключительная) лицензия на ПО Система документационного управления «Приоритет»</w:t>
            </w:r>
          </w:p>
        </w:tc>
        <w:tc>
          <w:tcPr>
            <w:tcW w:w="522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Система документационного управления «Приоритет», Корпоративная редакция, Серверный модуль, версия 8.0, пакет обновлений</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t>1</w:t>
            </w:r>
          </w:p>
        </w:tc>
      </w:tr>
      <w:tr w:rsidR="00024FB1" w:rsidRPr="006E49D1" w:rsidTr="0049552A">
        <w:trPr>
          <w:trHeight w:val="311"/>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4FB1" w:rsidRPr="001931DA" w:rsidRDefault="00024FB1" w:rsidP="00B01B36">
            <w:pPr>
              <w:spacing w:line="276" w:lineRule="auto"/>
              <w:ind w:firstLine="29"/>
              <w:contextualSpacing/>
              <w:jc w:val="center"/>
              <w:rPr>
                <w:bCs/>
                <w:sz w:val="24"/>
                <w:szCs w:val="24"/>
              </w:rPr>
            </w:pPr>
            <w:r w:rsidRPr="001931DA">
              <w:rPr>
                <w:bCs/>
                <w:sz w:val="24"/>
                <w:szCs w:val="24"/>
              </w:rPr>
              <w:t>3</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 xml:space="preserve">Простая (неисключительная) лицензия на ПО </w:t>
            </w:r>
            <w:r w:rsidRPr="006E49D1">
              <w:rPr>
                <w:sz w:val="24"/>
                <w:szCs w:val="24"/>
              </w:rPr>
              <w:lastRenderedPageBreak/>
              <w:t>Система документационного управления «Приоритет»</w:t>
            </w:r>
          </w:p>
        </w:tc>
        <w:tc>
          <w:tcPr>
            <w:tcW w:w="522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lastRenderedPageBreak/>
              <w:t xml:space="preserve">Система документационного управления «Приоритет», Корпоративная редакция, </w:t>
            </w:r>
            <w:r w:rsidRPr="006E49D1">
              <w:rPr>
                <w:sz w:val="24"/>
                <w:szCs w:val="24"/>
              </w:rPr>
              <w:lastRenderedPageBreak/>
              <w:t>Универсальный клиент, 400 пользователей, пакет обновлений</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lastRenderedPageBreak/>
              <w:t>1</w:t>
            </w:r>
          </w:p>
        </w:tc>
      </w:tr>
      <w:tr w:rsidR="00024FB1" w:rsidRPr="006E49D1" w:rsidTr="0049552A">
        <w:trPr>
          <w:trHeight w:val="311"/>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FB1" w:rsidRPr="001931DA" w:rsidRDefault="00024FB1" w:rsidP="00B01B36">
            <w:pPr>
              <w:spacing w:line="276" w:lineRule="auto"/>
              <w:ind w:firstLine="29"/>
              <w:contextualSpacing/>
              <w:jc w:val="center"/>
              <w:rPr>
                <w:bCs/>
                <w:sz w:val="24"/>
                <w:szCs w:val="24"/>
              </w:rPr>
            </w:pPr>
            <w:r w:rsidRPr="001931DA">
              <w:rPr>
                <w:bCs/>
                <w:sz w:val="24"/>
                <w:szCs w:val="24"/>
              </w:rPr>
              <w:lastRenderedPageBreak/>
              <w:t>4</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 xml:space="preserve">Простая (неисключительная) лицензия на ПО </w:t>
            </w:r>
            <w:proofErr w:type="spellStart"/>
            <w:r w:rsidRPr="006E49D1">
              <w:rPr>
                <w:sz w:val="24"/>
                <w:szCs w:val="24"/>
              </w:rPr>
              <w:t>Docsvision</w:t>
            </w:r>
            <w:proofErr w:type="spellEnd"/>
          </w:p>
        </w:tc>
        <w:tc>
          <w:tcPr>
            <w:tcW w:w="522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proofErr w:type="spellStart"/>
            <w:r w:rsidRPr="006E49D1">
              <w:rPr>
                <w:sz w:val="24"/>
                <w:szCs w:val="24"/>
              </w:rPr>
              <w:t>Docsvision</w:t>
            </w:r>
            <w:proofErr w:type="spellEnd"/>
            <w:r w:rsidRPr="006E49D1">
              <w:rPr>
                <w:sz w:val="24"/>
                <w:szCs w:val="24"/>
              </w:rPr>
              <w:t xml:space="preserve"> 5, </w:t>
            </w:r>
            <w:proofErr w:type="spellStart"/>
            <w:r w:rsidRPr="006E49D1">
              <w:rPr>
                <w:sz w:val="24"/>
                <w:szCs w:val="24"/>
              </w:rPr>
              <w:t>Core</w:t>
            </w:r>
            <w:proofErr w:type="spellEnd"/>
            <w:r w:rsidRPr="006E49D1">
              <w:rPr>
                <w:sz w:val="24"/>
                <w:szCs w:val="24"/>
              </w:rPr>
              <w:t xml:space="preserve"> ЕСМ корпоративная редакция, Универсальный клиент, 400 пользователей, пакет обновлений</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t>1</w:t>
            </w:r>
          </w:p>
        </w:tc>
      </w:tr>
      <w:tr w:rsidR="00024FB1" w:rsidRPr="006E49D1" w:rsidTr="0049552A">
        <w:trPr>
          <w:trHeight w:val="311"/>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FB1" w:rsidRPr="001931DA" w:rsidRDefault="00024FB1" w:rsidP="00B01B36">
            <w:pPr>
              <w:spacing w:line="276" w:lineRule="auto"/>
              <w:ind w:firstLine="29"/>
              <w:contextualSpacing/>
              <w:jc w:val="center"/>
              <w:rPr>
                <w:bCs/>
                <w:sz w:val="24"/>
                <w:szCs w:val="24"/>
              </w:rPr>
            </w:pPr>
            <w:r w:rsidRPr="001931DA">
              <w:rPr>
                <w:bCs/>
                <w:sz w:val="24"/>
                <w:szCs w:val="24"/>
              </w:rPr>
              <w:t>5</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 xml:space="preserve">Простая (неисключительная) лицензия на ПО </w:t>
            </w:r>
            <w:proofErr w:type="spellStart"/>
            <w:r w:rsidRPr="006E49D1">
              <w:rPr>
                <w:sz w:val="24"/>
                <w:szCs w:val="24"/>
              </w:rPr>
              <w:t>Docsvision</w:t>
            </w:r>
            <w:proofErr w:type="spellEnd"/>
          </w:p>
        </w:tc>
        <w:tc>
          <w:tcPr>
            <w:tcW w:w="522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proofErr w:type="spellStart"/>
            <w:r w:rsidRPr="006E49D1">
              <w:rPr>
                <w:sz w:val="24"/>
                <w:szCs w:val="24"/>
              </w:rPr>
              <w:t>Docsvision</w:t>
            </w:r>
            <w:proofErr w:type="spellEnd"/>
            <w:r w:rsidRPr="006E49D1">
              <w:rPr>
                <w:sz w:val="24"/>
                <w:szCs w:val="24"/>
              </w:rPr>
              <w:t xml:space="preserve"> 5, </w:t>
            </w:r>
            <w:proofErr w:type="spellStart"/>
            <w:r w:rsidRPr="006E49D1">
              <w:rPr>
                <w:sz w:val="24"/>
                <w:szCs w:val="24"/>
              </w:rPr>
              <w:t>Core</w:t>
            </w:r>
            <w:proofErr w:type="spellEnd"/>
            <w:r w:rsidRPr="006E49D1">
              <w:rPr>
                <w:sz w:val="24"/>
                <w:szCs w:val="24"/>
              </w:rPr>
              <w:t xml:space="preserve"> ЕСМ корпоративная редакция, набор серверных компонентов в составе: Серверная лицензия, Сервер полнотекстового поиска, 3 сервера в Кластере баз данных, Внешнее иерархическое файловое хранилище, пакет обновлений</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t>1</w:t>
            </w:r>
          </w:p>
        </w:tc>
      </w:tr>
      <w:tr w:rsidR="00024FB1" w:rsidRPr="006E49D1" w:rsidTr="0049552A">
        <w:trPr>
          <w:trHeight w:val="311"/>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FB1" w:rsidRPr="001931DA" w:rsidRDefault="00024FB1" w:rsidP="00B01B36">
            <w:pPr>
              <w:spacing w:line="276" w:lineRule="auto"/>
              <w:ind w:firstLine="29"/>
              <w:contextualSpacing/>
              <w:jc w:val="center"/>
              <w:rPr>
                <w:bCs/>
                <w:sz w:val="24"/>
                <w:szCs w:val="24"/>
              </w:rPr>
            </w:pPr>
            <w:r w:rsidRPr="001931DA">
              <w:rPr>
                <w:bCs/>
                <w:sz w:val="24"/>
                <w:szCs w:val="24"/>
              </w:rPr>
              <w:t>6</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Простая (неисключительная) лицензия на ПО Система документационного управления «Приоритет»</w:t>
            </w:r>
          </w:p>
        </w:tc>
        <w:tc>
          <w:tcPr>
            <w:tcW w:w="5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Система документационного управления «Приоритет», Корпоративная редакция, Модуль интеграции с МЭДО с поддержкой формата 2.7.1, Серверная лицензия, пакет обновлений</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t>1</w:t>
            </w:r>
          </w:p>
        </w:tc>
      </w:tr>
      <w:tr w:rsidR="00024FB1" w:rsidRPr="006E49D1" w:rsidTr="0049552A">
        <w:trPr>
          <w:trHeight w:val="311"/>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FB1" w:rsidRPr="001931DA" w:rsidRDefault="00024FB1" w:rsidP="00B01B36">
            <w:pPr>
              <w:spacing w:line="276" w:lineRule="auto"/>
              <w:ind w:firstLine="29"/>
              <w:contextualSpacing/>
              <w:jc w:val="center"/>
              <w:rPr>
                <w:bCs/>
                <w:sz w:val="24"/>
                <w:szCs w:val="24"/>
              </w:rPr>
            </w:pPr>
            <w:r w:rsidRPr="001931DA">
              <w:rPr>
                <w:bCs/>
                <w:sz w:val="24"/>
                <w:szCs w:val="24"/>
              </w:rPr>
              <w:t>7</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Простая (неисключительная) лицензия на ПО Система документационного управления «Приоритет»</w:t>
            </w:r>
          </w:p>
        </w:tc>
        <w:tc>
          <w:tcPr>
            <w:tcW w:w="522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Система документационного управления «Приоритет», Корпоративная редакция, Модуль рассылки почтовых уведомлений, Серверная лицензия, пакет обновлений</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t>1</w:t>
            </w:r>
          </w:p>
        </w:tc>
      </w:tr>
      <w:tr w:rsidR="00024FB1" w:rsidRPr="006E49D1" w:rsidTr="0049552A">
        <w:trPr>
          <w:trHeight w:val="311"/>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FB1" w:rsidRPr="001931DA" w:rsidRDefault="00024FB1" w:rsidP="00B01B36">
            <w:pPr>
              <w:spacing w:line="276" w:lineRule="auto"/>
              <w:ind w:firstLine="29"/>
              <w:contextualSpacing/>
              <w:jc w:val="center"/>
              <w:rPr>
                <w:bCs/>
                <w:sz w:val="24"/>
                <w:szCs w:val="24"/>
              </w:rPr>
            </w:pPr>
            <w:r w:rsidRPr="001931DA">
              <w:rPr>
                <w:bCs/>
                <w:sz w:val="24"/>
                <w:szCs w:val="24"/>
              </w:rPr>
              <w:t>8</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Простая (неисключительная) лицензия на ПО Система документационного управления «Приоритет»</w:t>
            </w:r>
          </w:p>
        </w:tc>
        <w:tc>
          <w:tcPr>
            <w:tcW w:w="522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Система документационного управления «Приоритет», Корпоративная редакция, Модуль интеграционного интерфейса, Серверная лицензия, пакет обновлений</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t>1</w:t>
            </w:r>
          </w:p>
        </w:tc>
      </w:tr>
      <w:tr w:rsidR="00024FB1" w:rsidRPr="006E49D1" w:rsidTr="0049552A">
        <w:trPr>
          <w:trHeight w:val="311"/>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FB1" w:rsidRPr="001931DA" w:rsidRDefault="00024FB1" w:rsidP="00B01B36">
            <w:pPr>
              <w:spacing w:line="276" w:lineRule="auto"/>
              <w:ind w:firstLine="29"/>
              <w:contextualSpacing/>
              <w:jc w:val="center"/>
              <w:rPr>
                <w:bCs/>
                <w:sz w:val="24"/>
                <w:szCs w:val="24"/>
              </w:rPr>
            </w:pPr>
            <w:r w:rsidRPr="001931DA">
              <w:rPr>
                <w:bCs/>
                <w:sz w:val="24"/>
                <w:szCs w:val="24"/>
              </w:rPr>
              <w:t>9</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 xml:space="preserve">Простая (неисключительная) лицензия на ПО Система документационного </w:t>
            </w:r>
            <w:r w:rsidRPr="006E49D1">
              <w:rPr>
                <w:sz w:val="24"/>
                <w:szCs w:val="24"/>
              </w:rPr>
              <w:lastRenderedPageBreak/>
              <w:t>управления «Приоритет»</w:t>
            </w:r>
          </w:p>
        </w:tc>
        <w:tc>
          <w:tcPr>
            <w:tcW w:w="522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lastRenderedPageBreak/>
              <w:t>Система документационного управления «Приоритет», Корпоративная редакция, Модуль Обращения граждан, Серверная лицензия, пакет обновлений</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t>1</w:t>
            </w:r>
          </w:p>
        </w:tc>
      </w:tr>
      <w:tr w:rsidR="00024FB1" w:rsidRPr="006E49D1" w:rsidTr="0049552A">
        <w:trPr>
          <w:trHeight w:val="311"/>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FB1" w:rsidRPr="001931DA" w:rsidRDefault="00024FB1" w:rsidP="00B01B36">
            <w:pPr>
              <w:spacing w:line="276" w:lineRule="auto"/>
              <w:ind w:firstLine="29"/>
              <w:contextualSpacing/>
              <w:jc w:val="center"/>
              <w:rPr>
                <w:bCs/>
                <w:sz w:val="24"/>
                <w:szCs w:val="24"/>
              </w:rPr>
            </w:pPr>
            <w:r w:rsidRPr="001931DA">
              <w:rPr>
                <w:bCs/>
                <w:sz w:val="24"/>
                <w:szCs w:val="24"/>
              </w:rPr>
              <w:lastRenderedPageBreak/>
              <w:t>10</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Простая (неисключительная) лицензия на ПО Система документационного управления «Приоритет»</w:t>
            </w:r>
          </w:p>
        </w:tc>
        <w:tc>
          <w:tcPr>
            <w:tcW w:w="522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Система документационного управления «Приоритет», Корпоративная редакция, Модуль ССТУ.РФ, Серверная лицензия, пакет обновлений</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t>1</w:t>
            </w:r>
          </w:p>
        </w:tc>
      </w:tr>
      <w:tr w:rsidR="00024FB1" w:rsidRPr="006E49D1" w:rsidTr="0049552A">
        <w:trPr>
          <w:trHeight w:val="311"/>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FB1" w:rsidRPr="001931DA" w:rsidRDefault="00024FB1" w:rsidP="00B01B36">
            <w:pPr>
              <w:spacing w:line="276" w:lineRule="auto"/>
              <w:ind w:firstLine="29"/>
              <w:contextualSpacing/>
              <w:jc w:val="center"/>
              <w:rPr>
                <w:bCs/>
                <w:sz w:val="24"/>
                <w:szCs w:val="24"/>
              </w:rPr>
            </w:pPr>
            <w:r w:rsidRPr="001931DA">
              <w:rPr>
                <w:bCs/>
                <w:sz w:val="24"/>
                <w:szCs w:val="24"/>
              </w:rPr>
              <w:t>11</w:t>
            </w:r>
          </w:p>
        </w:tc>
        <w:tc>
          <w:tcPr>
            <w:tcW w:w="229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Простая (неисключительная) лицензия на ПО Система документационного управления «Приоритет»</w:t>
            </w:r>
          </w:p>
        </w:tc>
        <w:tc>
          <w:tcPr>
            <w:tcW w:w="5227" w:type="dxa"/>
            <w:tcBorders>
              <w:top w:val="nil"/>
              <w:left w:val="nil"/>
              <w:bottom w:val="single" w:sz="8" w:space="0" w:color="auto"/>
              <w:right w:val="single" w:sz="8" w:space="0" w:color="auto"/>
            </w:tcBorders>
            <w:tcMar>
              <w:top w:w="0" w:type="dxa"/>
              <w:left w:w="108" w:type="dxa"/>
              <w:bottom w:w="0" w:type="dxa"/>
              <w:right w:w="108" w:type="dxa"/>
            </w:tcMar>
            <w:hideMark/>
          </w:tcPr>
          <w:p w:rsidR="00024FB1" w:rsidRPr="006E49D1" w:rsidRDefault="00024FB1" w:rsidP="00B01B36">
            <w:pPr>
              <w:spacing w:line="276" w:lineRule="auto"/>
              <w:contextualSpacing/>
              <w:rPr>
                <w:sz w:val="24"/>
                <w:szCs w:val="24"/>
              </w:rPr>
            </w:pPr>
            <w:r w:rsidRPr="006E49D1">
              <w:rPr>
                <w:sz w:val="24"/>
                <w:szCs w:val="24"/>
              </w:rPr>
              <w:t>Система документационного управления «Приоритет», Корпоративная редакция, Модуль взаимодействия с организатором МЭДО, расширение интеграции с МЭДО 2.7.1, Серверная лицензия</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4FB1" w:rsidRPr="006E49D1" w:rsidRDefault="00024FB1" w:rsidP="00B01B36">
            <w:pPr>
              <w:spacing w:line="276" w:lineRule="auto"/>
              <w:ind w:left="72"/>
              <w:contextualSpacing/>
              <w:jc w:val="center"/>
              <w:rPr>
                <w:sz w:val="24"/>
                <w:szCs w:val="24"/>
              </w:rPr>
            </w:pPr>
            <w:r w:rsidRPr="006E49D1">
              <w:rPr>
                <w:sz w:val="24"/>
                <w:szCs w:val="24"/>
              </w:rPr>
              <w:t>1</w:t>
            </w:r>
          </w:p>
        </w:tc>
      </w:tr>
    </w:tbl>
    <w:p w:rsidR="00024FB1" w:rsidRPr="00996812" w:rsidRDefault="00024FB1" w:rsidP="00B01B3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p>
    <w:p w:rsidR="00CA4991" w:rsidRDefault="00CA4991" w:rsidP="00B01B36">
      <w:pPr>
        <w:spacing w:line="276" w:lineRule="auto"/>
        <w:jc w:val="both"/>
        <w:rPr>
          <w:sz w:val="24"/>
          <w:szCs w:val="24"/>
        </w:rPr>
      </w:pPr>
      <w:bookmarkStart w:id="5" w:name="_Toc125565161"/>
    </w:p>
    <w:p w:rsidR="00CA4991" w:rsidRDefault="00CA4991" w:rsidP="00B01B36">
      <w:pPr>
        <w:spacing w:line="276" w:lineRule="auto"/>
        <w:jc w:val="both"/>
        <w:rPr>
          <w:sz w:val="24"/>
          <w:szCs w:val="24"/>
        </w:rPr>
      </w:pPr>
    </w:p>
    <w:p w:rsidR="00024FB1" w:rsidRDefault="00CA4991" w:rsidP="00B01B36">
      <w:pPr>
        <w:spacing w:line="276" w:lineRule="auto"/>
        <w:jc w:val="center"/>
        <w:rPr>
          <w:b/>
          <w:sz w:val="24"/>
          <w:szCs w:val="24"/>
        </w:rPr>
      </w:pPr>
      <w:r w:rsidRPr="00CA4991">
        <w:rPr>
          <w:b/>
          <w:sz w:val="24"/>
          <w:szCs w:val="24"/>
        </w:rPr>
        <w:t xml:space="preserve">4. </w:t>
      </w:r>
      <w:r w:rsidR="00024FB1" w:rsidRPr="00CA4991">
        <w:rPr>
          <w:b/>
          <w:sz w:val="24"/>
          <w:szCs w:val="24"/>
        </w:rPr>
        <w:t>ТРЕБОВАНИЯ К СОСТАВУ И СОДЕРЖАНИЮ ОКАЗЫВАЕМЫХ УСЛУГ</w:t>
      </w:r>
      <w:bookmarkEnd w:id="5"/>
    </w:p>
    <w:p w:rsidR="00CA4991" w:rsidRPr="00CA4991" w:rsidRDefault="00CA4991" w:rsidP="00B01B36">
      <w:pPr>
        <w:spacing w:line="276" w:lineRule="auto"/>
        <w:jc w:val="center"/>
        <w:rPr>
          <w:b/>
          <w:sz w:val="24"/>
          <w:szCs w:val="24"/>
        </w:rPr>
      </w:pPr>
    </w:p>
    <w:p w:rsidR="00024FB1" w:rsidRPr="00BB3D4D" w:rsidRDefault="00CA4991" w:rsidP="00B01B36">
      <w:pPr>
        <w:spacing w:line="276" w:lineRule="auto"/>
        <w:ind w:firstLine="708"/>
        <w:jc w:val="both"/>
        <w:rPr>
          <w:b/>
          <w:sz w:val="24"/>
          <w:szCs w:val="24"/>
        </w:rPr>
      </w:pPr>
      <w:bookmarkStart w:id="6" w:name="_Toc153384930"/>
      <w:bookmarkStart w:id="7" w:name="_Ref164964374"/>
      <w:r w:rsidRPr="00BB3D4D">
        <w:rPr>
          <w:b/>
          <w:sz w:val="24"/>
          <w:szCs w:val="24"/>
        </w:rPr>
        <w:t xml:space="preserve">4.1. </w:t>
      </w:r>
      <w:r w:rsidR="00024FB1" w:rsidRPr="00BB3D4D">
        <w:rPr>
          <w:b/>
          <w:sz w:val="24"/>
          <w:szCs w:val="24"/>
        </w:rPr>
        <w:t xml:space="preserve">Требования к миграции </w:t>
      </w:r>
      <w:bookmarkEnd w:id="6"/>
      <w:r w:rsidR="00024FB1" w:rsidRPr="00BB3D4D">
        <w:rPr>
          <w:b/>
          <w:sz w:val="24"/>
          <w:szCs w:val="24"/>
        </w:rPr>
        <w:t>файлового хранилища СЭДО</w:t>
      </w:r>
      <w:bookmarkEnd w:id="7"/>
      <w:r w:rsidR="007E58B0" w:rsidRPr="00BB3D4D">
        <w:rPr>
          <w:b/>
          <w:sz w:val="24"/>
          <w:szCs w:val="24"/>
        </w:rPr>
        <w:t xml:space="preserve"> </w:t>
      </w:r>
    </w:p>
    <w:p w:rsidR="00024FB1" w:rsidRPr="00CA4991" w:rsidRDefault="00024FB1" w:rsidP="00B01B36">
      <w:pPr>
        <w:spacing w:line="276" w:lineRule="auto"/>
        <w:ind w:firstLine="708"/>
        <w:jc w:val="both"/>
        <w:rPr>
          <w:rFonts w:eastAsia="Arial Unicode MS" w:cs="Arial Unicode MS"/>
          <w:color w:val="000000"/>
          <w:sz w:val="24"/>
          <w:szCs w:val="24"/>
          <w:u w:color="000000"/>
          <w:bdr w:val="nil"/>
        </w:rPr>
      </w:pPr>
      <w:r w:rsidRPr="00CA4991">
        <w:rPr>
          <w:rFonts w:eastAsia="Arial Unicode MS" w:cs="Arial Unicode MS"/>
          <w:color w:val="000000"/>
          <w:sz w:val="24"/>
          <w:szCs w:val="24"/>
          <w:u w:color="000000"/>
          <w:bdr w:val="nil"/>
        </w:rPr>
        <w:t>Исполнитель должен выполнить миграцию файлового хранилища СЭДО.</w:t>
      </w:r>
    </w:p>
    <w:p w:rsidR="00024FB1" w:rsidRPr="00CA4991" w:rsidRDefault="00024FB1" w:rsidP="00B01B36">
      <w:pPr>
        <w:spacing w:line="276" w:lineRule="auto"/>
        <w:ind w:firstLine="708"/>
        <w:jc w:val="both"/>
        <w:rPr>
          <w:rFonts w:eastAsia="Arial Unicode MS" w:cs="Arial Unicode MS"/>
          <w:color w:val="000000"/>
          <w:sz w:val="24"/>
          <w:szCs w:val="24"/>
          <w:u w:color="000000"/>
          <w:bdr w:val="nil"/>
        </w:rPr>
      </w:pPr>
      <w:r w:rsidRPr="00CA4991">
        <w:rPr>
          <w:rFonts w:eastAsia="Arial Unicode MS" w:cs="Arial Unicode MS"/>
          <w:color w:val="000000"/>
          <w:sz w:val="24"/>
          <w:szCs w:val="24"/>
          <w:u w:color="000000"/>
          <w:bdr w:val="nil"/>
        </w:rPr>
        <w:t>Работы по миграции файлового хранилища СЭДО должны включать в себя:</w:t>
      </w:r>
    </w:p>
    <w:p w:rsidR="00024FB1" w:rsidRPr="00CA4991" w:rsidRDefault="005D0C50"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Анализ текущего хранилища Заказчика (объем, количество файлов с разбивкой на периоды, подготовка требований к новому хранилищу).</w:t>
      </w:r>
    </w:p>
    <w:p w:rsidR="00024FB1" w:rsidRPr="00CA4991" w:rsidRDefault="005D0C50"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Проверку предоставленного хранилища (проверка подключения, скоростные замеры).</w:t>
      </w:r>
    </w:p>
    <w:p w:rsidR="00024FB1" w:rsidRPr="00CA4991" w:rsidRDefault="005D0C50"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Подготовку и согласование плана работ по миграции хранилища.</w:t>
      </w:r>
    </w:p>
    <w:p w:rsidR="00024FB1" w:rsidRPr="00CA4991" w:rsidRDefault="00024FB1" w:rsidP="00B01B36">
      <w:pPr>
        <w:spacing w:line="276" w:lineRule="auto"/>
        <w:ind w:firstLine="708"/>
        <w:jc w:val="both"/>
        <w:rPr>
          <w:rFonts w:eastAsia="Arial Unicode MS" w:cs="Arial Unicode MS"/>
          <w:color w:val="000000"/>
          <w:sz w:val="24"/>
          <w:szCs w:val="24"/>
          <w:u w:color="000000"/>
          <w:bdr w:val="nil"/>
        </w:rPr>
      </w:pPr>
      <w:r w:rsidRPr="00CA4991">
        <w:rPr>
          <w:rFonts w:eastAsia="Arial Unicode MS" w:cs="Arial Unicode MS"/>
          <w:color w:val="000000"/>
          <w:sz w:val="24"/>
          <w:szCs w:val="24"/>
          <w:u w:color="000000"/>
          <w:bdr w:val="nil"/>
        </w:rPr>
        <w:t>Проведение работ по миграции файлов со старого хранилища на новое (актуальная часть хранилища должна быть мигрирована в выходные дни, файлы за остальной период должны быть перенесены в течение следующей недели в нерабочее время, согласованное с Заказчиком).</w:t>
      </w:r>
    </w:p>
    <w:p w:rsidR="00024FB1" w:rsidRPr="00CA4991" w:rsidRDefault="005D0C50"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CA4991">
        <w:rPr>
          <w:rFonts w:eastAsia="Arial Unicode MS" w:cs="Arial Unicode MS"/>
          <w:color w:val="000000"/>
          <w:sz w:val="24"/>
          <w:szCs w:val="24"/>
          <w:u w:color="000000"/>
          <w:bdr w:val="nil"/>
        </w:rPr>
        <w:t>Проведение работ по миграции оставшихся файлов на новое хранилище (проводится в течение рабочей недели во внерабочее время)</w:t>
      </w:r>
    </w:p>
    <w:p w:rsidR="00024FB1" w:rsidRPr="00DE5BB8" w:rsidRDefault="005D0C50" w:rsidP="00B01B36">
      <w:pPr>
        <w:spacing w:line="276" w:lineRule="auto"/>
        <w:ind w:firstLine="708"/>
        <w:jc w:val="both"/>
        <w:rPr>
          <w:rFonts w:eastAsia="Arial Unicode MS" w:cs="Arial Unicode MS"/>
          <w:color w:val="000000"/>
          <w:sz w:val="24"/>
          <w:szCs w:val="24"/>
          <w:u w:color="000000"/>
          <w:bdr w:val="nil"/>
        </w:rPr>
      </w:pPr>
      <w:r w:rsidRPr="00DE5BB8">
        <w:rPr>
          <w:rFonts w:eastAsia="Arial Unicode MS" w:cs="Arial Unicode MS"/>
          <w:color w:val="000000"/>
          <w:sz w:val="24"/>
          <w:szCs w:val="24"/>
          <w:u w:color="000000"/>
          <w:bdr w:val="nil"/>
        </w:rPr>
        <w:t xml:space="preserve">- </w:t>
      </w:r>
      <w:r w:rsidR="00024FB1" w:rsidRPr="00DE5BB8">
        <w:rPr>
          <w:rFonts w:eastAsia="Arial Unicode MS" w:cs="Arial Unicode MS"/>
          <w:color w:val="000000"/>
          <w:sz w:val="24"/>
          <w:szCs w:val="24"/>
          <w:u w:color="000000"/>
          <w:bdr w:val="nil"/>
        </w:rPr>
        <w:t>Передачу информации о новом хранилище Заказчику.</w:t>
      </w:r>
    </w:p>
    <w:p w:rsidR="00D951D7" w:rsidRPr="00DE5BB8" w:rsidRDefault="00D951D7" w:rsidP="00B01B36">
      <w:pPr>
        <w:spacing w:line="276" w:lineRule="auto"/>
        <w:ind w:firstLine="708"/>
        <w:jc w:val="both"/>
        <w:rPr>
          <w:rFonts w:eastAsia="Arial Unicode MS" w:cs="Arial Unicode MS"/>
          <w:color w:val="000000"/>
          <w:sz w:val="24"/>
          <w:szCs w:val="24"/>
          <w:u w:color="000000"/>
          <w:bdr w:val="nil"/>
        </w:rPr>
      </w:pPr>
      <w:r w:rsidRPr="00DE5BB8">
        <w:rPr>
          <w:rFonts w:eastAsia="Arial Unicode MS" w:cs="Arial Unicode MS"/>
          <w:color w:val="000000"/>
          <w:sz w:val="24"/>
          <w:szCs w:val="24"/>
          <w:u w:color="000000"/>
          <w:bdr w:val="nil"/>
        </w:rPr>
        <w:t>- Услуги должны быть оказаны Исполнителем с сохранением работоспособности текущей функциональности СЭДО Заказчика.</w:t>
      </w:r>
    </w:p>
    <w:p w:rsidR="00FC16F1" w:rsidRPr="00AB638B" w:rsidRDefault="00FC16F1" w:rsidP="00B01B36">
      <w:pPr>
        <w:spacing w:line="276" w:lineRule="auto"/>
        <w:ind w:firstLine="708"/>
        <w:jc w:val="both"/>
        <w:rPr>
          <w:rFonts w:eastAsia="Arial Unicode MS" w:cs="Arial Unicode MS"/>
          <w:sz w:val="24"/>
          <w:szCs w:val="24"/>
          <w:u w:color="000000"/>
          <w:bdr w:val="nil"/>
        </w:rPr>
      </w:pPr>
      <w:r w:rsidRPr="00AB638B">
        <w:rPr>
          <w:rFonts w:eastAsia="Arial Unicode MS" w:cs="Arial Unicode MS"/>
          <w:sz w:val="24"/>
          <w:szCs w:val="24"/>
          <w:u w:color="000000"/>
          <w:bdr w:val="nil"/>
        </w:rPr>
        <w:t>Подключение к файловому хранилищу обеспечивается Заказчиком путем п</w:t>
      </w:r>
      <w:r w:rsidR="00024FB1" w:rsidRPr="00AB638B">
        <w:rPr>
          <w:rFonts w:eastAsia="Arial Unicode MS" w:cs="Arial Unicode MS"/>
          <w:sz w:val="24"/>
          <w:szCs w:val="24"/>
          <w:u w:color="000000"/>
          <w:bdr w:val="nil"/>
        </w:rPr>
        <w:t>редоставлени</w:t>
      </w:r>
      <w:r w:rsidRPr="00AB638B">
        <w:rPr>
          <w:rFonts w:eastAsia="Arial Unicode MS" w:cs="Arial Unicode MS"/>
          <w:sz w:val="24"/>
          <w:szCs w:val="24"/>
          <w:u w:color="000000"/>
          <w:bdr w:val="nil"/>
        </w:rPr>
        <w:t>я</w:t>
      </w:r>
      <w:r w:rsidR="00024FB1" w:rsidRPr="00AB638B">
        <w:rPr>
          <w:rFonts w:eastAsia="Arial Unicode MS" w:cs="Arial Unicode MS"/>
          <w:sz w:val="24"/>
          <w:szCs w:val="24"/>
          <w:u w:color="000000"/>
          <w:bdr w:val="nil"/>
        </w:rPr>
        <w:t xml:space="preserve"> удаленного доступа</w:t>
      </w:r>
      <w:r w:rsidRPr="00AB638B">
        <w:rPr>
          <w:rFonts w:eastAsia="Arial Unicode MS" w:cs="Arial Unicode MS"/>
          <w:sz w:val="24"/>
          <w:szCs w:val="24"/>
          <w:u w:color="000000"/>
          <w:bdr w:val="nil"/>
        </w:rPr>
        <w:t xml:space="preserve">. </w:t>
      </w:r>
    </w:p>
    <w:p w:rsidR="00024FB1" w:rsidRPr="00CA4991" w:rsidRDefault="00024FB1" w:rsidP="00B01B36">
      <w:pPr>
        <w:spacing w:line="276" w:lineRule="auto"/>
        <w:ind w:firstLine="708"/>
        <w:jc w:val="both"/>
        <w:rPr>
          <w:rFonts w:eastAsia="Arial Unicode MS" w:cs="Arial Unicode MS"/>
          <w:color w:val="000000"/>
          <w:sz w:val="24"/>
          <w:szCs w:val="24"/>
          <w:u w:color="000000"/>
          <w:bdr w:val="nil"/>
        </w:rPr>
      </w:pPr>
      <w:r w:rsidRPr="00DE5BB8">
        <w:rPr>
          <w:rFonts w:eastAsia="Arial Unicode MS" w:cs="Arial Unicode MS"/>
          <w:color w:val="000000"/>
          <w:sz w:val="24"/>
          <w:szCs w:val="24"/>
          <w:u w:color="000000"/>
          <w:bdr w:val="nil"/>
        </w:rPr>
        <w:t>Предоставление доступа к новому файловому хранилищу и сетевое взаимодействие внутри контура СЭДО обеспечивается Заказчиком.</w:t>
      </w:r>
    </w:p>
    <w:p w:rsidR="00024FB1" w:rsidRDefault="00024FB1" w:rsidP="00B01B36">
      <w:pPr>
        <w:spacing w:line="276" w:lineRule="auto"/>
        <w:ind w:firstLine="567"/>
        <w:jc w:val="both"/>
        <w:rPr>
          <w:sz w:val="24"/>
          <w:szCs w:val="24"/>
        </w:rPr>
      </w:pPr>
      <w:r w:rsidRPr="00CA4991">
        <w:rPr>
          <w:sz w:val="24"/>
          <w:szCs w:val="24"/>
        </w:rPr>
        <w:lastRenderedPageBreak/>
        <w:t>В течение 5 дней с даты начала оказания услуг Заказчик предоставляет программно-аппаратный комплекс технических средств (</w:t>
      </w:r>
      <w:r w:rsidR="005D0C50">
        <w:rPr>
          <w:sz w:val="24"/>
          <w:szCs w:val="24"/>
        </w:rPr>
        <w:t xml:space="preserve">Таблица </w:t>
      </w:r>
      <w:r w:rsidRPr="00CA4991">
        <w:rPr>
          <w:sz w:val="24"/>
          <w:szCs w:val="24"/>
        </w:rPr>
        <w:t>3) дополнительно к существующим программно-аппаратным мощностям, указанным в п.</w:t>
      </w:r>
      <w:r w:rsidR="005D0C50">
        <w:rPr>
          <w:sz w:val="24"/>
          <w:szCs w:val="24"/>
        </w:rPr>
        <w:t xml:space="preserve"> </w:t>
      </w:r>
      <w:r w:rsidRPr="00CA4991">
        <w:rPr>
          <w:sz w:val="24"/>
          <w:szCs w:val="24"/>
        </w:rPr>
        <w:t xml:space="preserve">3 данного контракта в Таблице 1. </w:t>
      </w:r>
    </w:p>
    <w:p w:rsidR="005D0C50" w:rsidRPr="005D0C50" w:rsidRDefault="005D0C50" w:rsidP="00B01B36">
      <w:pPr>
        <w:spacing w:line="276" w:lineRule="auto"/>
        <w:jc w:val="both"/>
        <w:rPr>
          <w:sz w:val="24"/>
          <w:szCs w:val="24"/>
        </w:rPr>
      </w:pPr>
    </w:p>
    <w:p w:rsidR="00024FB1" w:rsidRDefault="00024FB1" w:rsidP="00B01B36">
      <w:pPr>
        <w:spacing w:line="276" w:lineRule="auto"/>
        <w:jc w:val="both"/>
        <w:rPr>
          <w:rFonts w:eastAsia="Arial Unicode MS" w:cs="Arial Unicode MS"/>
          <w:color w:val="000000"/>
          <w:sz w:val="24"/>
          <w:szCs w:val="24"/>
          <w:u w:color="000000"/>
          <w:bdr w:val="nil"/>
        </w:rPr>
      </w:pPr>
      <w:r w:rsidRPr="005D0C50">
        <w:rPr>
          <w:rFonts w:eastAsia="Arial Unicode MS" w:cs="Arial Unicode MS"/>
          <w:color w:val="000000"/>
          <w:sz w:val="24"/>
          <w:szCs w:val="24"/>
          <w:u w:color="000000"/>
          <w:bdr w:val="nil"/>
        </w:rPr>
        <w:t xml:space="preserve">Таблица </w:t>
      </w:r>
      <w:r w:rsidR="005D0C50" w:rsidRPr="005D0C50">
        <w:rPr>
          <w:rFonts w:eastAsia="Arial Unicode MS" w:cs="Arial Unicode MS"/>
          <w:color w:val="000000"/>
          <w:sz w:val="24"/>
          <w:szCs w:val="24"/>
          <w:u w:color="000000"/>
          <w:bdr w:val="nil"/>
        </w:rPr>
        <w:t xml:space="preserve">3. </w:t>
      </w:r>
      <w:r w:rsidRPr="005D0C50">
        <w:rPr>
          <w:rFonts w:eastAsia="Arial Unicode MS" w:cs="Arial Unicode MS"/>
          <w:color w:val="000000"/>
          <w:sz w:val="24"/>
          <w:szCs w:val="24"/>
          <w:u w:color="000000"/>
          <w:bdr w:val="nil"/>
        </w:rPr>
        <w:t>Программно-аппаратный комплекс технических средств для файлового хранилища</w:t>
      </w:r>
    </w:p>
    <w:p w:rsidR="00B01B36" w:rsidRDefault="00B01B36" w:rsidP="00B01B36">
      <w:pPr>
        <w:spacing w:line="276" w:lineRule="auto"/>
        <w:jc w:val="both"/>
        <w:rPr>
          <w:rFonts w:eastAsia="Arial Unicode MS" w:cs="Arial Unicode MS"/>
          <w:color w:val="000000"/>
          <w:sz w:val="24"/>
          <w:szCs w:val="24"/>
          <w:u w:color="000000"/>
          <w:bdr w:val="nil"/>
        </w:rPr>
      </w:pPr>
    </w:p>
    <w:tbl>
      <w:tblPr>
        <w:tblW w:w="9798" w:type="dxa"/>
        <w:tblInd w:w="-5" w:type="dxa"/>
        <w:tblLook w:val="04A0" w:firstRow="1" w:lastRow="0" w:firstColumn="1" w:lastColumn="0" w:noHBand="0" w:noVBand="1"/>
      </w:tblPr>
      <w:tblGrid>
        <w:gridCol w:w="458"/>
        <w:gridCol w:w="1372"/>
        <w:gridCol w:w="1499"/>
        <w:gridCol w:w="1499"/>
        <w:gridCol w:w="1617"/>
        <w:gridCol w:w="1571"/>
        <w:gridCol w:w="1782"/>
      </w:tblGrid>
      <w:tr w:rsidR="00024FB1" w:rsidRPr="00AD4AF6" w:rsidTr="0049552A">
        <w:trPr>
          <w:trHeight w:val="1322"/>
          <w:tblHead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w:t>
            </w:r>
          </w:p>
        </w:tc>
        <w:tc>
          <w:tcPr>
            <w:tcW w:w="1372"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Роль сервера</w:t>
            </w:r>
          </w:p>
        </w:tc>
        <w:tc>
          <w:tcPr>
            <w:tcW w:w="1499"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Количество</w:t>
            </w:r>
          </w:p>
          <w:p w:rsidR="00024FB1" w:rsidRPr="00AD4AF6" w:rsidRDefault="00024FB1" w:rsidP="00B01B36">
            <w:pPr>
              <w:spacing w:line="276" w:lineRule="auto"/>
              <w:rPr>
                <w:b/>
                <w:bCs/>
                <w:color w:val="000000"/>
                <w:sz w:val="24"/>
                <w:szCs w:val="24"/>
              </w:rPr>
            </w:pPr>
            <w:r w:rsidRPr="00AD4AF6">
              <w:rPr>
                <w:b/>
                <w:bCs/>
                <w:color w:val="000000"/>
                <w:sz w:val="24"/>
                <w:szCs w:val="24"/>
              </w:rPr>
              <w:t>серверов</w:t>
            </w:r>
          </w:p>
        </w:tc>
        <w:tc>
          <w:tcPr>
            <w:tcW w:w="1499"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Количество физ. ядер</w:t>
            </w:r>
          </w:p>
        </w:tc>
        <w:tc>
          <w:tcPr>
            <w:tcW w:w="1617"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Количество оперативной памяти на каждом сервере (ГБ)</w:t>
            </w:r>
          </w:p>
        </w:tc>
        <w:tc>
          <w:tcPr>
            <w:tcW w:w="1571"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Требования к дискам</w:t>
            </w:r>
          </w:p>
        </w:tc>
        <w:tc>
          <w:tcPr>
            <w:tcW w:w="1782"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Программное обеспечение</w:t>
            </w:r>
          </w:p>
        </w:tc>
      </w:tr>
      <w:tr w:rsidR="00024FB1" w:rsidRPr="00A149FD" w:rsidTr="0049552A">
        <w:trPr>
          <w:trHeight w:val="1983"/>
        </w:trPr>
        <w:tc>
          <w:tcPr>
            <w:tcW w:w="458" w:type="dxa"/>
            <w:tcBorders>
              <w:top w:val="nil"/>
              <w:left w:val="single" w:sz="4" w:space="0" w:color="auto"/>
              <w:bottom w:val="single" w:sz="4" w:space="0" w:color="auto"/>
              <w:right w:val="single" w:sz="4" w:space="0" w:color="auto"/>
            </w:tcBorders>
            <w:shd w:val="clear" w:color="auto" w:fill="auto"/>
            <w:noWrap/>
            <w:vAlign w:val="center"/>
          </w:tcPr>
          <w:p w:rsidR="00024FB1" w:rsidRPr="00AD4AF6" w:rsidRDefault="00024FB1" w:rsidP="00F21165">
            <w:pPr>
              <w:spacing w:line="276" w:lineRule="auto"/>
              <w:jc w:val="center"/>
              <w:rPr>
                <w:color w:val="000000"/>
                <w:sz w:val="24"/>
                <w:szCs w:val="24"/>
              </w:rPr>
            </w:pPr>
            <w:r w:rsidRPr="00AD4AF6">
              <w:rPr>
                <w:color w:val="000000"/>
                <w:sz w:val="24"/>
                <w:szCs w:val="24"/>
              </w:rPr>
              <w:t>1</w:t>
            </w:r>
          </w:p>
        </w:tc>
        <w:tc>
          <w:tcPr>
            <w:tcW w:w="1372" w:type="dxa"/>
            <w:tcBorders>
              <w:top w:val="nil"/>
              <w:left w:val="nil"/>
              <w:bottom w:val="single" w:sz="4" w:space="0" w:color="auto"/>
              <w:right w:val="single" w:sz="4" w:space="0" w:color="auto"/>
            </w:tcBorders>
            <w:shd w:val="clear" w:color="auto" w:fill="auto"/>
            <w:vAlign w:val="center"/>
          </w:tcPr>
          <w:p w:rsidR="00024FB1" w:rsidRPr="00AD4AF6" w:rsidRDefault="00024FB1" w:rsidP="00F21165">
            <w:pPr>
              <w:spacing w:line="276" w:lineRule="auto"/>
              <w:jc w:val="center"/>
              <w:rPr>
                <w:color w:val="000000"/>
                <w:sz w:val="24"/>
                <w:szCs w:val="24"/>
              </w:rPr>
            </w:pPr>
            <w:r w:rsidRPr="00AD4AF6">
              <w:rPr>
                <w:color w:val="000000"/>
                <w:sz w:val="24"/>
                <w:szCs w:val="24"/>
              </w:rPr>
              <w:t>Сервер файлового хранилища</w:t>
            </w:r>
          </w:p>
        </w:tc>
        <w:tc>
          <w:tcPr>
            <w:tcW w:w="1499" w:type="dxa"/>
            <w:tcBorders>
              <w:top w:val="nil"/>
              <w:left w:val="nil"/>
              <w:bottom w:val="single" w:sz="4" w:space="0" w:color="auto"/>
              <w:right w:val="single" w:sz="4" w:space="0" w:color="auto"/>
            </w:tcBorders>
            <w:shd w:val="clear" w:color="auto" w:fill="auto"/>
            <w:vAlign w:val="center"/>
          </w:tcPr>
          <w:p w:rsidR="00024FB1" w:rsidRPr="00AD4AF6" w:rsidRDefault="00024FB1" w:rsidP="00F21165">
            <w:pPr>
              <w:spacing w:line="276" w:lineRule="auto"/>
              <w:jc w:val="center"/>
              <w:rPr>
                <w:color w:val="000000"/>
                <w:sz w:val="24"/>
                <w:szCs w:val="24"/>
              </w:rPr>
            </w:pPr>
            <w:r w:rsidRPr="00AD4AF6">
              <w:rPr>
                <w:color w:val="000000"/>
                <w:sz w:val="24"/>
                <w:szCs w:val="24"/>
              </w:rPr>
              <w:t>1</w:t>
            </w:r>
          </w:p>
        </w:tc>
        <w:tc>
          <w:tcPr>
            <w:tcW w:w="1499" w:type="dxa"/>
            <w:tcBorders>
              <w:top w:val="nil"/>
              <w:left w:val="nil"/>
              <w:bottom w:val="single" w:sz="4" w:space="0" w:color="auto"/>
              <w:right w:val="single" w:sz="4" w:space="0" w:color="auto"/>
            </w:tcBorders>
            <w:shd w:val="clear" w:color="auto" w:fill="auto"/>
            <w:vAlign w:val="center"/>
          </w:tcPr>
          <w:p w:rsidR="00024FB1" w:rsidRPr="00AD4AF6" w:rsidRDefault="00024FB1" w:rsidP="00F21165">
            <w:pPr>
              <w:spacing w:line="276" w:lineRule="auto"/>
              <w:jc w:val="center"/>
              <w:rPr>
                <w:color w:val="000000"/>
                <w:sz w:val="24"/>
                <w:szCs w:val="24"/>
              </w:rPr>
            </w:pPr>
            <w:r w:rsidRPr="00AD4AF6">
              <w:rPr>
                <w:color w:val="000000"/>
                <w:sz w:val="24"/>
                <w:szCs w:val="24"/>
              </w:rPr>
              <w:t>2</w:t>
            </w:r>
          </w:p>
        </w:tc>
        <w:tc>
          <w:tcPr>
            <w:tcW w:w="1617" w:type="dxa"/>
            <w:tcBorders>
              <w:top w:val="nil"/>
              <w:left w:val="nil"/>
              <w:bottom w:val="single" w:sz="4" w:space="0" w:color="auto"/>
              <w:right w:val="single" w:sz="4" w:space="0" w:color="auto"/>
            </w:tcBorders>
            <w:shd w:val="clear" w:color="auto" w:fill="auto"/>
            <w:vAlign w:val="center"/>
          </w:tcPr>
          <w:p w:rsidR="00024FB1" w:rsidRPr="00AD4AF6" w:rsidRDefault="00024FB1" w:rsidP="00F21165">
            <w:pPr>
              <w:spacing w:line="276" w:lineRule="auto"/>
              <w:jc w:val="center"/>
              <w:rPr>
                <w:color w:val="000000"/>
                <w:sz w:val="24"/>
                <w:szCs w:val="24"/>
              </w:rPr>
            </w:pPr>
            <w:r w:rsidRPr="00AD4AF6">
              <w:rPr>
                <w:color w:val="000000"/>
                <w:sz w:val="24"/>
                <w:szCs w:val="24"/>
              </w:rPr>
              <w:t>2</w:t>
            </w:r>
          </w:p>
        </w:tc>
        <w:tc>
          <w:tcPr>
            <w:tcW w:w="1571" w:type="dxa"/>
            <w:tcBorders>
              <w:top w:val="nil"/>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color w:val="000000"/>
                <w:sz w:val="24"/>
                <w:szCs w:val="24"/>
              </w:rPr>
            </w:pPr>
            <w:r w:rsidRPr="00AD4AF6">
              <w:rPr>
                <w:color w:val="000000"/>
                <w:sz w:val="24"/>
                <w:szCs w:val="24"/>
              </w:rPr>
              <w:t>Суммарная ёмкость дисков на каждом сервере (ГБ)</w:t>
            </w:r>
          </w:p>
          <w:p w:rsidR="00024FB1" w:rsidRPr="00AD4AF6" w:rsidRDefault="00024FB1" w:rsidP="00B01B36">
            <w:pPr>
              <w:spacing w:line="276" w:lineRule="auto"/>
              <w:rPr>
                <w:color w:val="000000"/>
                <w:sz w:val="24"/>
                <w:szCs w:val="24"/>
              </w:rPr>
            </w:pPr>
            <w:r w:rsidRPr="00AD4AF6">
              <w:rPr>
                <w:color w:val="000000"/>
                <w:sz w:val="24"/>
                <w:szCs w:val="24"/>
              </w:rPr>
              <w:t>100Гб</w:t>
            </w:r>
          </w:p>
          <w:p w:rsidR="00024FB1" w:rsidRPr="00AD4AF6" w:rsidRDefault="00024FB1" w:rsidP="00B01B36">
            <w:pPr>
              <w:spacing w:line="276" w:lineRule="auto"/>
              <w:rPr>
                <w:color w:val="000000"/>
                <w:sz w:val="24"/>
                <w:szCs w:val="24"/>
              </w:rPr>
            </w:pPr>
          </w:p>
          <w:p w:rsidR="00024FB1" w:rsidRPr="00AD4AF6" w:rsidRDefault="00024FB1" w:rsidP="00B01B36">
            <w:pPr>
              <w:spacing w:line="276" w:lineRule="auto"/>
              <w:rPr>
                <w:color w:val="000000"/>
                <w:sz w:val="24"/>
                <w:szCs w:val="24"/>
              </w:rPr>
            </w:pPr>
          </w:p>
          <w:p w:rsidR="00024FB1" w:rsidRPr="00AD4AF6" w:rsidRDefault="00024FB1" w:rsidP="00B01B36">
            <w:pPr>
              <w:spacing w:line="276" w:lineRule="auto"/>
              <w:rPr>
                <w:color w:val="000000"/>
                <w:sz w:val="24"/>
                <w:szCs w:val="24"/>
              </w:rPr>
            </w:pPr>
            <w:r w:rsidRPr="00AD4AF6">
              <w:rPr>
                <w:color w:val="000000"/>
                <w:sz w:val="24"/>
                <w:szCs w:val="24"/>
              </w:rPr>
              <w:t xml:space="preserve">20ТБ (Доступ с серверов СУБД к хранилищу резервных копий по </w:t>
            </w:r>
            <w:proofErr w:type="spellStart"/>
            <w:r w:rsidRPr="00AD4AF6">
              <w:rPr>
                <w:color w:val="000000"/>
                <w:sz w:val="24"/>
                <w:szCs w:val="24"/>
              </w:rPr>
              <w:t>ssh</w:t>
            </w:r>
            <w:proofErr w:type="spellEnd"/>
            <w:r w:rsidRPr="00AD4AF6">
              <w:rPr>
                <w:color w:val="000000"/>
                <w:sz w:val="24"/>
                <w:szCs w:val="24"/>
              </w:rPr>
              <w:t xml:space="preserve"> (объём)</w:t>
            </w:r>
          </w:p>
        </w:tc>
        <w:tc>
          <w:tcPr>
            <w:tcW w:w="1782" w:type="dxa"/>
            <w:tcBorders>
              <w:top w:val="nil"/>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color w:val="000000"/>
                <w:sz w:val="24"/>
                <w:szCs w:val="24"/>
                <w:lang w:val="en-US"/>
              </w:rPr>
            </w:pPr>
            <w:r w:rsidRPr="00AD4AF6">
              <w:rPr>
                <w:color w:val="000000"/>
                <w:sz w:val="24"/>
                <w:szCs w:val="24"/>
              </w:rPr>
              <w:t>ОС</w:t>
            </w:r>
            <w:r w:rsidRPr="00AD4AF6">
              <w:rPr>
                <w:color w:val="000000"/>
                <w:sz w:val="24"/>
                <w:szCs w:val="24"/>
                <w:lang w:val="en-US"/>
              </w:rPr>
              <w:t xml:space="preserve">: Oracle Linux 7 / </w:t>
            </w:r>
            <w:r w:rsidRPr="00AD4AF6">
              <w:rPr>
                <w:color w:val="000000"/>
                <w:sz w:val="24"/>
                <w:szCs w:val="24"/>
              </w:rPr>
              <w:t>Альт</w:t>
            </w:r>
            <w:r w:rsidRPr="00AD4AF6">
              <w:rPr>
                <w:color w:val="000000"/>
                <w:sz w:val="24"/>
                <w:szCs w:val="24"/>
                <w:lang w:val="en-US"/>
              </w:rPr>
              <w:t xml:space="preserve"> </w:t>
            </w:r>
            <w:r w:rsidRPr="00AD4AF6">
              <w:rPr>
                <w:color w:val="000000"/>
                <w:sz w:val="24"/>
                <w:szCs w:val="24"/>
              </w:rPr>
              <w:t>Сервер</w:t>
            </w:r>
            <w:r w:rsidRPr="00AD4AF6">
              <w:rPr>
                <w:color w:val="000000"/>
                <w:sz w:val="24"/>
                <w:szCs w:val="24"/>
                <w:lang w:val="en-US"/>
              </w:rPr>
              <w:t xml:space="preserve"> 9 / Astra Linux SE 1.7</w:t>
            </w:r>
          </w:p>
        </w:tc>
      </w:tr>
    </w:tbl>
    <w:p w:rsidR="00024FB1" w:rsidRPr="008D7F2A" w:rsidRDefault="00024FB1" w:rsidP="00B01B36">
      <w:pPr>
        <w:widowControl w:val="0"/>
        <w:spacing w:line="276" w:lineRule="auto"/>
        <w:ind w:left="34" w:firstLine="533"/>
        <w:jc w:val="both"/>
        <w:rPr>
          <w:color w:val="000000"/>
          <w:sz w:val="24"/>
          <w:szCs w:val="24"/>
          <w:lang w:val="en-US"/>
        </w:rPr>
      </w:pPr>
    </w:p>
    <w:p w:rsidR="00024FB1" w:rsidRPr="005D0C50" w:rsidRDefault="00024FB1" w:rsidP="00B01B36">
      <w:pPr>
        <w:spacing w:line="276" w:lineRule="auto"/>
        <w:ind w:firstLine="708"/>
        <w:jc w:val="both"/>
        <w:rPr>
          <w:rFonts w:eastAsia="Arial Unicode MS"/>
          <w:sz w:val="24"/>
          <w:szCs w:val="24"/>
          <w:u w:color="000000"/>
          <w:bdr w:val="nil"/>
        </w:rPr>
      </w:pPr>
      <w:r w:rsidRPr="005D0C50">
        <w:rPr>
          <w:rFonts w:eastAsia="Arial Unicode MS"/>
          <w:sz w:val="24"/>
          <w:szCs w:val="24"/>
          <w:u w:color="000000"/>
          <w:bdr w:val="nil"/>
        </w:rPr>
        <w:t>При выполнении работ для взаимодействия с Исполнителем в выходные дни и нерабочее время со стороны Заказчика назначаются ответственные за техническую поддержку инфраструктуры.</w:t>
      </w:r>
    </w:p>
    <w:p w:rsidR="00024FB1" w:rsidRPr="005D0C50" w:rsidRDefault="00024FB1" w:rsidP="00FC16F1">
      <w:pPr>
        <w:spacing w:line="276" w:lineRule="auto"/>
        <w:ind w:firstLine="708"/>
        <w:jc w:val="both"/>
        <w:rPr>
          <w:rFonts w:eastAsia="Arial Unicode MS"/>
          <w:sz w:val="24"/>
          <w:szCs w:val="24"/>
          <w:u w:color="000000"/>
          <w:bdr w:val="nil"/>
        </w:rPr>
      </w:pPr>
      <w:r w:rsidRPr="005D0C50">
        <w:rPr>
          <w:sz w:val="24"/>
          <w:szCs w:val="24"/>
        </w:rPr>
        <w:t>Корректность результатов миграции оценивается приемочной комиссией, состоящей из представителей Исполнителя и Заказчика, на основе сверки контрольных примеров миграции.</w:t>
      </w:r>
    </w:p>
    <w:p w:rsidR="00024FB1" w:rsidRPr="00E745F0" w:rsidRDefault="00024FB1" w:rsidP="00B01B36">
      <w:pPr>
        <w:widowControl w:val="0"/>
        <w:spacing w:line="276" w:lineRule="auto"/>
        <w:ind w:left="34" w:firstLine="533"/>
        <w:jc w:val="both"/>
        <w:rPr>
          <w:rFonts w:eastAsia="Arial Unicode MS" w:cs="Arial Unicode MS"/>
          <w:color w:val="000000"/>
          <w:sz w:val="24"/>
          <w:szCs w:val="24"/>
          <w:u w:color="000000"/>
          <w:bdr w:val="nil"/>
        </w:rPr>
      </w:pPr>
    </w:p>
    <w:p w:rsidR="00024FB1" w:rsidRDefault="005D0C50" w:rsidP="00B01B36">
      <w:pPr>
        <w:spacing w:line="276" w:lineRule="auto"/>
        <w:ind w:firstLine="708"/>
        <w:jc w:val="both"/>
        <w:rPr>
          <w:b/>
          <w:sz w:val="24"/>
          <w:szCs w:val="24"/>
        </w:rPr>
      </w:pPr>
      <w:bookmarkStart w:id="8" w:name="_Ref165033237"/>
      <w:r w:rsidRPr="005D0C50">
        <w:rPr>
          <w:b/>
          <w:sz w:val="24"/>
          <w:szCs w:val="24"/>
        </w:rPr>
        <w:t xml:space="preserve">4.2. </w:t>
      </w:r>
      <w:r w:rsidR="00024FB1" w:rsidRPr="005D0C50">
        <w:rPr>
          <w:b/>
          <w:sz w:val="24"/>
          <w:szCs w:val="24"/>
        </w:rPr>
        <w:t>Требования к настройке маршрута согласования «Электронное голосование членов Правительства» и печатной формы листа согласования.</w:t>
      </w:r>
      <w:bookmarkEnd w:id="8"/>
    </w:p>
    <w:p w:rsidR="005D0C50" w:rsidRPr="005D0C50" w:rsidRDefault="005D0C50" w:rsidP="00B01B36">
      <w:pPr>
        <w:spacing w:line="276" w:lineRule="auto"/>
        <w:ind w:firstLine="708"/>
        <w:jc w:val="both"/>
        <w:rPr>
          <w:b/>
          <w:sz w:val="24"/>
          <w:szCs w:val="24"/>
        </w:rPr>
      </w:pPr>
    </w:p>
    <w:p w:rsidR="00024FB1" w:rsidRPr="005D0C50" w:rsidRDefault="00024FB1" w:rsidP="00B01B36">
      <w:pPr>
        <w:spacing w:line="276" w:lineRule="auto"/>
        <w:ind w:firstLine="708"/>
        <w:jc w:val="both"/>
        <w:rPr>
          <w:rFonts w:eastAsia="Arial Unicode MS" w:cs="Arial Unicode MS"/>
          <w:color w:val="000000"/>
          <w:sz w:val="24"/>
          <w:szCs w:val="24"/>
          <w:u w:color="000000"/>
          <w:bdr w:val="nil"/>
        </w:rPr>
      </w:pPr>
      <w:r w:rsidRPr="005D0C50">
        <w:rPr>
          <w:rFonts w:eastAsia="Arial Unicode MS" w:cs="Arial Unicode MS"/>
          <w:color w:val="000000"/>
          <w:sz w:val="24"/>
          <w:szCs w:val="24"/>
          <w:u w:color="000000"/>
          <w:bdr w:val="nil"/>
        </w:rPr>
        <w:t>В Системе Исполнителем должен быть настроен новый шаблон маршрута согласования «Электронное голосование членов Правительства» и новый шаблон печатной формы листа согласования «Протокол электронного голосования членов Правительства».</w:t>
      </w:r>
    </w:p>
    <w:p w:rsidR="00024FB1" w:rsidRPr="005D0C50" w:rsidRDefault="00024FB1" w:rsidP="00B01B36">
      <w:pPr>
        <w:spacing w:line="276" w:lineRule="auto"/>
        <w:ind w:firstLine="708"/>
        <w:jc w:val="both"/>
        <w:rPr>
          <w:rFonts w:eastAsia="Arial Unicode MS" w:cs="Arial Unicode MS"/>
          <w:color w:val="000000"/>
          <w:sz w:val="24"/>
          <w:szCs w:val="24"/>
          <w:u w:color="000000"/>
          <w:bdr w:val="nil"/>
        </w:rPr>
      </w:pPr>
      <w:r w:rsidRPr="005D0C50">
        <w:rPr>
          <w:rFonts w:eastAsia="Arial Unicode MS" w:cs="Arial Unicode MS"/>
          <w:color w:val="000000"/>
          <w:sz w:val="24"/>
          <w:szCs w:val="24"/>
          <w:u w:color="000000"/>
          <w:bdr w:val="nil"/>
        </w:rPr>
        <w:t>Печатная форма должна формироваться по маршруту согласования «Электронное голосование членов Правительства», содержащему определенную формулировку сопроводительного текста, которая должна быть указана в шаблоне маршрута согласования «Электронное голосование членов Правительства».</w:t>
      </w:r>
    </w:p>
    <w:p w:rsidR="00024FB1" w:rsidRPr="005D0C50" w:rsidRDefault="00024FB1" w:rsidP="00B01B36">
      <w:pPr>
        <w:spacing w:line="276" w:lineRule="auto"/>
        <w:ind w:firstLine="708"/>
        <w:jc w:val="both"/>
        <w:rPr>
          <w:rFonts w:eastAsia="Arial Unicode MS" w:cs="Arial Unicode MS"/>
          <w:color w:val="000000"/>
          <w:sz w:val="24"/>
          <w:szCs w:val="24"/>
          <w:u w:color="000000"/>
          <w:bdr w:val="nil"/>
        </w:rPr>
      </w:pPr>
      <w:r w:rsidRPr="005D0C50">
        <w:rPr>
          <w:rFonts w:eastAsia="Arial Unicode MS" w:cs="Arial Unicode MS"/>
          <w:color w:val="000000"/>
          <w:sz w:val="24"/>
          <w:szCs w:val="24"/>
          <w:u w:color="000000"/>
          <w:bdr w:val="nil"/>
        </w:rPr>
        <w:t>Условия настройки нового шаблона маршрута согласования и нового шаблона печатной формы листа согласования должны быть уточнены в Функциональной спецификации на настройку маршрута согласования «Электронное голосование членов Правительства».</w:t>
      </w:r>
    </w:p>
    <w:p w:rsidR="00024FB1" w:rsidRPr="005D0C50" w:rsidRDefault="00024FB1" w:rsidP="00B01B36">
      <w:pPr>
        <w:spacing w:line="276" w:lineRule="auto"/>
        <w:jc w:val="both"/>
        <w:rPr>
          <w:rFonts w:eastAsia="Arial Unicode MS"/>
          <w:sz w:val="24"/>
          <w:szCs w:val="24"/>
          <w:u w:color="000000"/>
          <w:bdr w:val="nil"/>
        </w:rPr>
      </w:pPr>
    </w:p>
    <w:p w:rsidR="00024FB1" w:rsidRDefault="005D0C50" w:rsidP="00B01B36">
      <w:pPr>
        <w:spacing w:line="276" w:lineRule="auto"/>
        <w:ind w:firstLine="708"/>
        <w:jc w:val="both"/>
        <w:rPr>
          <w:rFonts w:eastAsia="Arial Unicode MS"/>
          <w:b/>
          <w:sz w:val="24"/>
          <w:szCs w:val="24"/>
          <w:u w:color="000000"/>
          <w:bdr w:val="nil"/>
        </w:rPr>
      </w:pPr>
      <w:r w:rsidRPr="005D0C50">
        <w:rPr>
          <w:b/>
          <w:sz w:val="24"/>
          <w:szCs w:val="24"/>
        </w:rPr>
        <w:lastRenderedPageBreak/>
        <w:t xml:space="preserve">4.3. </w:t>
      </w:r>
      <w:r w:rsidR="00024FB1" w:rsidRPr="005D0C50">
        <w:rPr>
          <w:b/>
          <w:sz w:val="24"/>
          <w:szCs w:val="24"/>
        </w:rPr>
        <w:t xml:space="preserve">Требования к настройке функционала </w:t>
      </w:r>
      <w:r w:rsidR="00024FB1" w:rsidRPr="005D0C50">
        <w:rPr>
          <w:rFonts w:eastAsia="Arial Unicode MS"/>
          <w:b/>
          <w:sz w:val="24"/>
          <w:szCs w:val="24"/>
          <w:u w:color="000000"/>
          <w:bdr w:val="nil"/>
        </w:rPr>
        <w:t>по работе с открепленной подписью и скачиванию файлов с ЭП</w:t>
      </w:r>
    </w:p>
    <w:p w:rsidR="005D0C50" w:rsidRPr="005D0C50" w:rsidRDefault="005D0C50" w:rsidP="00B01B36">
      <w:pPr>
        <w:spacing w:line="276" w:lineRule="auto"/>
        <w:ind w:firstLine="708"/>
        <w:jc w:val="both"/>
        <w:rPr>
          <w:b/>
          <w:sz w:val="24"/>
          <w:szCs w:val="24"/>
        </w:rPr>
      </w:pPr>
    </w:p>
    <w:p w:rsidR="00024FB1" w:rsidRPr="005D0C50" w:rsidRDefault="00024FB1" w:rsidP="00B01B36">
      <w:pPr>
        <w:spacing w:line="276" w:lineRule="auto"/>
        <w:ind w:firstLine="708"/>
        <w:jc w:val="both"/>
        <w:rPr>
          <w:rFonts w:eastAsia="Arial Unicode MS"/>
          <w:sz w:val="24"/>
          <w:szCs w:val="24"/>
          <w:u w:color="000000"/>
          <w:bdr w:val="nil"/>
        </w:rPr>
      </w:pPr>
      <w:r w:rsidRPr="005D0C50">
        <w:rPr>
          <w:rFonts w:eastAsia="Arial Unicode MS"/>
          <w:sz w:val="24"/>
          <w:szCs w:val="24"/>
          <w:u w:color="000000"/>
          <w:bdr w:val="nil"/>
        </w:rPr>
        <w:t>В Системе Исполнителем должен быть настроена возможность скачивания файлов с открепленной ЭП в формате PKCS #7.</w:t>
      </w:r>
    </w:p>
    <w:p w:rsidR="00024FB1" w:rsidRPr="00536330" w:rsidRDefault="00024FB1" w:rsidP="00B01B36">
      <w:pPr>
        <w:spacing w:line="276" w:lineRule="auto"/>
        <w:ind w:firstLine="708"/>
        <w:jc w:val="both"/>
        <w:rPr>
          <w:rFonts w:eastAsia="Arial Unicode MS"/>
          <w:u w:color="000000"/>
          <w:bdr w:val="nil"/>
        </w:rPr>
      </w:pPr>
      <w:r w:rsidRPr="005D0C50">
        <w:rPr>
          <w:rFonts w:eastAsia="Arial Unicode MS"/>
          <w:sz w:val="24"/>
          <w:szCs w:val="24"/>
          <w:u w:color="000000"/>
          <w:bdr w:val="nil"/>
        </w:rPr>
        <w:t>Функциональность должна быть доступна в документах, в которых имеются наложенные ЭП</w:t>
      </w:r>
      <w:r w:rsidRPr="00536330">
        <w:rPr>
          <w:rFonts w:eastAsia="Arial Unicode MS"/>
          <w:u w:color="000000"/>
          <w:bdr w:val="nil"/>
        </w:rPr>
        <w:t>.</w:t>
      </w:r>
    </w:p>
    <w:p w:rsidR="00024FB1" w:rsidRDefault="00024FB1" w:rsidP="00B01B36">
      <w:pPr>
        <w:widowControl w:val="0"/>
        <w:spacing w:line="276" w:lineRule="auto"/>
        <w:ind w:left="34" w:firstLine="533"/>
        <w:jc w:val="both"/>
        <w:rPr>
          <w:rFonts w:eastAsia="Arial Unicode MS" w:cs="Arial Unicode MS"/>
          <w:color w:val="000000"/>
          <w:sz w:val="24"/>
          <w:szCs w:val="24"/>
          <w:u w:color="000000"/>
          <w:bdr w:val="nil"/>
        </w:rPr>
      </w:pPr>
    </w:p>
    <w:p w:rsidR="00024FB1" w:rsidRDefault="005D0C50" w:rsidP="00B01B36">
      <w:pPr>
        <w:spacing w:line="276" w:lineRule="auto"/>
        <w:ind w:firstLine="708"/>
        <w:jc w:val="both"/>
        <w:rPr>
          <w:b/>
          <w:sz w:val="24"/>
          <w:szCs w:val="24"/>
        </w:rPr>
      </w:pPr>
      <w:r w:rsidRPr="005D0C50">
        <w:rPr>
          <w:b/>
          <w:sz w:val="24"/>
          <w:szCs w:val="24"/>
        </w:rPr>
        <w:t xml:space="preserve">4.4. </w:t>
      </w:r>
      <w:r w:rsidR="00024FB1" w:rsidRPr="005D0C50">
        <w:rPr>
          <w:b/>
          <w:sz w:val="24"/>
          <w:szCs w:val="24"/>
        </w:rPr>
        <w:t xml:space="preserve">Требования к адаптации Системы для подключения ПО Рабочее место руководителя для ОС «Аврора» </w:t>
      </w:r>
    </w:p>
    <w:p w:rsidR="007861D0" w:rsidRPr="005D0C50" w:rsidRDefault="007861D0" w:rsidP="00B01B36">
      <w:pPr>
        <w:spacing w:line="276" w:lineRule="auto"/>
        <w:ind w:firstLine="708"/>
        <w:jc w:val="both"/>
        <w:rPr>
          <w:b/>
          <w:sz w:val="24"/>
          <w:szCs w:val="24"/>
        </w:rPr>
      </w:pPr>
    </w:p>
    <w:p w:rsidR="00024FB1" w:rsidRDefault="00024FB1" w:rsidP="00B01B36">
      <w:pPr>
        <w:spacing w:line="276" w:lineRule="auto"/>
        <w:ind w:firstLine="708"/>
        <w:jc w:val="both"/>
        <w:rPr>
          <w:rFonts w:eastAsia="Arial Unicode MS" w:cs="Arial Unicode MS"/>
          <w:color w:val="000000"/>
          <w:sz w:val="24"/>
          <w:szCs w:val="24"/>
          <w:u w:color="000000"/>
          <w:bdr w:val="nil"/>
        </w:rPr>
      </w:pPr>
      <w:r w:rsidRPr="005D0C50">
        <w:rPr>
          <w:rFonts w:eastAsia="Arial Unicode MS" w:cs="Arial Unicode MS"/>
          <w:color w:val="000000"/>
          <w:sz w:val="24"/>
          <w:szCs w:val="24"/>
          <w:u w:color="000000"/>
          <w:bdr w:val="nil"/>
        </w:rPr>
        <w:t>Исполнитель должен оказать следующие услуги по адаптации Системы для подключения ПО Рабочее место руководителя для ОС «Аврора»:</w:t>
      </w:r>
    </w:p>
    <w:p w:rsidR="007861D0" w:rsidRPr="005D0C50" w:rsidRDefault="007861D0" w:rsidP="00B01B36">
      <w:pPr>
        <w:spacing w:line="276" w:lineRule="auto"/>
        <w:ind w:firstLine="708"/>
        <w:jc w:val="both"/>
        <w:rPr>
          <w:rFonts w:eastAsia="Arial Unicode MS" w:cs="Arial Unicode MS"/>
          <w:color w:val="000000"/>
          <w:sz w:val="24"/>
          <w:szCs w:val="24"/>
          <w:u w:color="000000"/>
          <w:bdr w:val="nil"/>
        </w:rPr>
      </w:pPr>
    </w:p>
    <w:p w:rsidR="00024FB1" w:rsidRPr="005D0C50" w:rsidRDefault="007861D0" w:rsidP="00B01B36">
      <w:pPr>
        <w:spacing w:line="276" w:lineRule="auto"/>
        <w:ind w:firstLine="708"/>
        <w:jc w:val="both"/>
        <w:rPr>
          <w:color w:val="000000"/>
          <w:sz w:val="24"/>
          <w:szCs w:val="24"/>
        </w:rPr>
      </w:pPr>
      <w:r>
        <w:rPr>
          <w:color w:val="000000"/>
          <w:sz w:val="24"/>
          <w:szCs w:val="24"/>
        </w:rPr>
        <w:t xml:space="preserve">- </w:t>
      </w:r>
      <w:r w:rsidR="00024FB1" w:rsidRPr="005D0C50">
        <w:rPr>
          <w:color w:val="000000"/>
          <w:sz w:val="24"/>
          <w:szCs w:val="24"/>
        </w:rPr>
        <w:t>выполнить настройки СЭДО для подключения ПО Рабочее место руководителя для ОС «Аврора» в тестовой среде:</w:t>
      </w:r>
    </w:p>
    <w:p w:rsidR="00024FB1" w:rsidRPr="005D0C50" w:rsidRDefault="007861D0" w:rsidP="00B01B36">
      <w:pPr>
        <w:spacing w:line="276" w:lineRule="auto"/>
        <w:ind w:firstLine="708"/>
        <w:jc w:val="both"/>
        <w:rPr>
          <w:color w:val="000000"/>
          <w:sz w:val="24"/>
          <w:szCs w:val="24"/>
        </w:rPr>
      </w:pPr>
      <w:r>
        <w:rPr>
          <w:color w:val="000000"/>
          <w:sz w:val="24"/>
          <w:szCs w:val="24"/>
        </w:rPr>
        <w:t xml:space="preserve">а) </w:t>
      </w:r>
      <w:r w:rsidR="00024FB1" w:rsidRPr="005D0C50">
        <w:rPr>
          <w:color w:val="000000"/>
          <w:sz w:val="24"/>
          <w:szCs w:val="24"/>
        </w:rPr>
        <w:t xml:space="preserve">выполнить </w:t>
      </w:r>
      <w:proofErr w:type="spellStart"/>
      <w:r w:rsidR="00024FB1" w:rsidRPr="005D0C50">
        <w:rPr>
          <w:color w:val="000000"/>
          <w:sz w:val="24"/>
          <w:szCs w:val="24"/>
        </w:rPr>
        <w:t>брендирование</w:t>
      </w:r>
      <w:proofErr w:type="spellEnd"/>
      <w:r w:rsidR="00024FB1" w:rsidRPr="005D0C50">
        <w:rPr>
          <w:color w:val="000000"/>
          <w:sz w:val="24"/>
          <w:szCs w:val="24"/>
        </w:rPr>
        <w:t xml:space="preserve"> первого экрана (размещение логотипа и фона Заказчика) ПО Рабочее место руководителя для ОС «Аврора»;</w:t>
      </w:r>
    </w:p>
    <w:p w:rsidR="00024FB1" w:rsidRPr="005D0C50" w:rsidRDefault="007861D0" w:rsidP="00B01B36">
      <w:pPr>
        <w:spacing w:line="276" w:lineRule="auto"/>
        <w:ind w:firstLine="708"/>
        <w:jc w:val="both"/>
        <w:rPr>
          <w:color w:val="000000"/>
          <w:sz w:val="24"/>
          <w:szCs w:val="24"/>
        </w:rPr>
      </w:pPr>
      <w:r>
        <w:rPr>
          <w:color w:val="000000"/>
          <w:sz w:val="24"/>
          <w:szCs w:val="24"/>
        </w:rPr>
        <w:t xml:space="preserve">б) </w:t>
      </w:r>
      <w:r w:rsidR="00024FB1" w:rsidRPr="005D0C50">
        <w:rPr>
          <w:color w:val="000000"/>
          <w:sz w:val="24"/>
          <w:szCs w:val="24"/>
        </w:rPr>
        <w:t>выполнить адаптацию механизмов синхронизации на тестовых серверах СЭДО путем настройки пользовательских профилей;</w:t>
      </w:r>
    </w:p>
    <w:p w:rsidR="00024FB1" w:rsidRDefault="007861D0" w:rsidP="00B01B36">
      <w:pPr>
        <w:spacing w:line="276" w:lineRule="auto"/>
        <w:ind w:firstLine="708"/>
        <w:jc w:val="both"/>
        <w:rPr>
          <w:color w:val="000000"/>
          <w:sz w:val="24"/>
          <w:szCs w:val="24"/>
        </w:rPr>
      </w:pPr>
      <w:r>
        <w:rPr>
          <w:color w:val="000000"/>
          <w:sz w:val="24"/>
          <w:szCs w:val="24"/>
        </w:rPr>
        <w:t xml:space="preserve">в) </w:t>
      </w:r>
      <w:r w:rsidR="00024FB1" w:rsidRPr="005D0C50">
        <w:rPr>
          <w:color w:val="000000"/>
          <w:sz w:val="24"/>
          <w:szCs w:val="24"/>
        </w:rPr>
        <w:t xml:space="preserve">выполнить установку ПО Рабочее место руководителя для ОС «Аврора» до 2 планшетов, предоставленных Заказчиком, для проверки взаимодействия. </w:t>
      </w:r>
    </w:p>
    <w:p w:rsidR="007861D0" w:rsidRPr="005D0C50" w:rsidRDefault="007861D0" w:rsidP="00B01B36">
      <w:pPr>
        <w:spacing w:line="276" w:lineRule="auto"/>
        <w:ind w:firstLine="708"/>
        <w:jc w:val="both"/>
        <w:rPr>
          <w:color w:val="000000"/>
          <w:sz w:val="24"/>
          <w:szCs w:val="24"/>
        </w:rPr>
      </w:pPr>
    </w:p>
    <w:p w:rsidR="00024FB1" w:rsidRPr="005D0C50" w:rsidRDefault="007861D0" w:rsidP="00B01B36">
      <w:pPr>
        <w:spacing w:line="276" w:lineRule="auto"/>
        <w:ind w:firstLine="708"/>
        <w:jc w:val="both"/>
        <w:rPr>
          <w:color w:val="000000"/>
          <w:sz w:val="24"/>
          <w:szCs w:val="24"/>
        </w:rPr>
      </w:pPr>
      <w:r>
        <w:rPr>
          <w:color w:val="000000"/>
          <w:sz w:val="24"/>
          <w:szCs w:val="24"/>
        </w:rPr>
        <w:t xml:space="preserve">- </w:t>
      </w:r>
      <w:r w:rsidR="00024FB1" w:rsidRPr="005D0C50">
        <w:rPr>
          <w:color w:val="000000"/>
          <w:sz w:val="24"/>
          <w:szCs w:val="24"/>
        </w:rPr>
        <w:t>передать Заказчику документацию:</w:t>
      </w:r>
    </w:p>
    <w:p w:rsidR="00024FB1" w:rsidRPr="005D0C50" w:rsidRDefault="007861D0" w:rsidP="00B01B36">
      <w:pPr>
        <w:spacing w:line="276" w:lineRule="auto"/>
        <w:ind w:firstLine="708"/>
        <w:jc w:val="both"/>
        <w:rPr>
          <w:color w:val="000000"/>
          <w:sz w:val="24"/>
          <w:szCs w:val="24"/>
        </w:rPr>
      </w:pPr>
      <w:r>
        <w:rPr>
          <w:color w:val="000000"/>
          <w:sz w:val="24"/>
          <w:szCs w:val="24"/>
        </w:rPr>
        <w:t xml:space="preserve">а) </w:t>
      </w:r>
      <w:r w:rsidR="00024FB1" w:rsidRPr="005D0C50">
        <w:rPr>
          <w:color w:val="000000"/>
          <w:sz w:val="24"/>
          <w:szCs w:val="24"/>
        </w:rPr>
        <w:t>программу методику испытаний для проверки соответствия ПО Рабочее место руководителя для ОС «Аврора» характеристикам, указанным в разделе 4.5.1;</w:t>
      </w:r>
    </w:p>
    <w:p w:rsidR="00024FB1" w:rsidRDefault="007861D0" w:rsidP="00B01B36">
      <w:pPr>
        <w:spacing w:line="276" w:lineRule="auto"/>
        <w:ind w:firstLine="708"/>
        <w:jc w:val="both"/>
        <w:rPr>
          <w:color w:val="000000"/>
          <w:sz w:val="24"/>
          <w:szCs w:val="24"/>
        </w:rPr>
      </w:pPr>
      <w:r>
        <w:rPr>
          <w:color w:val="000000"/>
          <w:sz w:val="24"/>
          <w:szCs w:val="24"/>
        </w:rPr>
        <w:t xml:space="preserve">б) </w:t>
      </w:r>
      <w:r w:rsidR="00024FB1" w:rsidRPr="005D0C50">
        <w:rPr>
          <w:color w:val="000000"/>
          <w:sz w:val="24"/>
          <w:szCs w:val="24"/>
        </w:rPr>
        <w:t>руководство пользователя для ПО Рабочее место руководителя для ОС «Аврора» и руководство по установке ПО Рабочее место руководителя для ОС «Аврора».</w:t>
      </w:r>
    </w:p>
    <w:p w:rsidR="007861D0" w:rsidRPr="005D0C50" w:rsidRDefault="007861D0" w:rsidP="00B01B36">
      <w:pPr>
        <w:spacing w:line="276" w:lineRule="auto"/>
        <w:ind w:firstLine="708"/>
        <w:jc w:val="both"/>
        <w:rPr>
          <w:color w:val="000000"/>
          <w:sz w:val="24"/>
          <w:szCs w:val="24"/>
        </w:rPr>
      </w:pPr>
    </w:p>
    <w:p w:rsidR="00024FB1" w:rsidRPr="005D0C50" w:rsidRDefault="007861D0" w:rsidP="00B01B36">
      <w:pPr>
        <w:spacing w:line="276" w:lineRule="auto"/>
        <w:ind w:firstLine="708"/>
        <w:jc w:val="both"/>
        <w:rPr>
          <w:color w:val="000000"/>
          <w:sz w:val="24"/>
          <w:szCs w:val="24"/>
        </w:rPr>
      </w:pPr>
      <w:r>
        <w:rPr>
          <w:color w:val="000000"/>
          <w:sz w:val="24"/>
          <w:szCs w:val="24"/>
        </w:rPr>
        <w:t xml:space="preserve">- </w:t>
      </w:r>
      <w:r w:rsidR="00024FB1" w:rsidRPr="005D0C50">
        <w:rPr>
          <w:color w:val="000000"/>
          <w:sz w:val="24"/>
          <w:szCs w:val="24"/>
        </w:rPr>
        <w:t>выполнить настройки СЭДО для подключения ПО Рабочее место руководителя для ОС «Аврора» в промышленной среде:</w:t>
      </w:r>
    </w:p>
    <w:p w:rsidR="00024FB1" w:rsidRPr="005D0C50" w:rsidRDefault="007861D0" w:rsidP="00B01B36">
      <w:pPr>
        <w:spacing w:line="276" w:lineRule="auto"/>
        <w:ind w:firstLine="708"/>
        <w:jc w:val="both"/>
        <w:rPr>
          <w:color w:val="000000"/>
          <w:sz w:val="24"/>
          <w:szCs w:val="24"/>
        </w:rPr>
      </w:pPr>
      <w:r>
        <w:rPr>
          <w:color w:val="000000"/>
          <w:sz w:val="24"/>
          <w:szCs w:val="24"/>
        </w:rPr>
        <w:t xml:space="preserve">а) </w:t>
      </w:r>
      <w:r w:rsidR="00024FB1" w:rsidRPr="005D0C50">
        <w:rPr>
          <w:color w:val="000000"/>
          <w:sz w:val="24"/>
          <w:szCs w:val="24"/>
        </w:rPr>
        <w:t>выполнить установку сервера синхронизации СЭДО для работы с ПО Рабочее место руководителя для ОС «Аврора» на серверах, предоставленных Заказчиком;</w:t>
      </w:r>
    </w:p>
    <w:p w:rsidR="00024FB1" w:rsidRDefault="007861D0" w:rsidP="00B01B36">
      <w:pPr>
        <w:spacing w:line="276" w:lineRule="auto"/>
        <w:ind w:firstLine="708"/>
        <w:jc w:val="both"/>
        <w:rPr>
          <w:color w:val="000000"/>
          <w:sz w:val="24"/>
          <w:szCs w:val="24"/>
        </w:rPr>
      </w:pPr>
      <w:r>
        <w:rPr>
          <w:color w:val="000000"/>
          <w:sz w:val="24"/>
          <w:szCs w:val="24"/>
        </w:rPr>
        <w:t xml:space="preserve">б) </w:t>
      </w:r>
      <w:r w:rsidR="00024FB1" w:rsidRPr="005D0C50">
        <w:rPr>
          <w:color w:val="000000"/>
          <w:sz w:val="24"/>
          <w:szCs w:val="24"/>
        </w:rPr>
        <w:t>выполнить адаптацию механизмов синхронизации на промышленных серверах СЭДО путем настройки пользовательских профилей. Отбор документов и заданий для передачи на планшетные устройства должен осуществляться по условиям отбора, используемых в СЭД для АРМ Руководителя.</w:t>
      </w:r>
    </w:p>
    <w:p w:rsidR="007861D0" w:rsidRDefault="007861D0" w:rsidP="00B01B36">
      <w:pPr>
        <w:spacing w:line="276" w:lineRule="auto"/>
        <w:jc w:val="both"/>
        <w:rPr>
          <w:color w:val="000000"/>
          <w:sz w:val="24"/>
          <w:szCs w:val="24"/>
          <w:highlight w:val="yellow"/>
        </w:rPr>
      </w:pPr>
    </w:p>
    <w:p w:rsidR="00024FB1" w:rsidRPr="00DE5BB8" w:rsidRDefault="007C2728" w:rsidP="00B01B36">
      <w:pPr>
        <w:spacing w:line="276" w:lineRule="auto"/>
        <w:ind w:firstLine="708"/>
        <w:jc w:val="both"/>
        <w:rPr>
          <w:color w:val="000000"/>
          <w:sz w:val="24"/>
          <w:szCs w:val="24"/>
        </w:rPr>
      </w:pPr>
      <w:r w:rsidRPr="00DE5BB8">
        <w:rPr>
          <w:color w:val="000000"/>
          <w:sz w:val="24"/>
          <w:szCs w:val="24"/>
        </w:rPr>
        <w:t xml:space="preserve">Исполнитель самостоятельно выполняет работы по установке ПО Рабочее место руководителя для ОС «Аврора» на устройство. </w:t>
      </w:r>
      <w:r w:rsidR="00024FB1" w:rsidRPr="00DE5BB8">
        <w:rPr>
          <w:color w:val="000000"/>
          <w:sz w:val="24"/>
          <w:szCs w:val="24"/>
        </w:rPr>
        <w:t xml:space="preserve">Заказчик самостоятельно выполняет активацию устройств на ОС «Аврора». Установку </w:t>
      </w:r>
      <w:proofErr w:type="spellStart"/>
      <w:r w:rsidR="00024FB1" w:rsidRPr="00DE5BB8">
        <w:rPr>
          <w:color w:val="000000"/>
          <w:sz w:val="24"/>
          <w:szCs w:val="24"/>
        </w:rPr>
        <w:t>КриптоПро</w:t>
      </w:r>
      <w:proofErr w:type="spellEnd"/>
      <w:r w:rsidR="00024FB1" w:rsidRPr="00DE5BB8">
        <w:rPr>
          <w:color w:val="000000"/>
          <w:sz w:val="24"/>
          <w:szCs w:val="24"/>
        </w:rPr>
        <w:t xml:space="preserve">, сервиса </w:t>
      </w:r>
      <w:proofErr w:type="spellStart"/>
      <w:r w:rsidR="00024FB1" w:rsidRPr="00DE5BB8">
        <w:rPr>
          <w:color w:val="000000"/>
          <w:sz w:val="24"/>
          <w:szCs w:val="24"/>
        </w:rPr>
        <w:t>пуш</w:t>
      </w:r>
      <w:proofErr w:type="spellEnd"/>
      <w:r w:rsidR="00024FB1" w:rsidRPr="00DE5BB8">
        <w:rPr>
          <w:color w:val="000000"/>
          <w:sz w:val="24"/>
          <w:szCs w:val="24"/>
        </w:rPr>
        <w:t xml:space="preserve">-уведомлений для ОС «Аврора» осуществляет Исполнитель. </w:t>
      </w:r>
    </w:p>
    <w:p w:rsidR="00024FB1" w:rsidRPr="00DE5BB8" w:rsidRDefault="00024FB1" w:rsidP="00B01B36">
      <w:pPr>
        <w:spacing w:line="276" w:lineRule="auto"/>
        <w:ind w:firstLine="708"/>
        <w:jc w:val="both"/>
        <w:rPr>
          <w:color w:val="000000"/>
          <w:sz w:val="24"/>
          <w:szCs w:val="24"/>
        </w:rPr>
      </w:pPr>
      <w:r w:rsidRPr="00DE5BB8">
        <w:rPr>
          <w:color w:val="000000"/>
          <w:sz w:val="24"/>
          <w:szCs w:val="24"/>
        </w:rPr>
        <w:t xml:space="preserve">Исполнитель выполняет установку ЭП и </w:t>
      </w:r>
      <w:proofErr w:type="spellStart"/>
      <w:r w:rsidRPr="00DE5BB8">
        <w:rPr>
          <w:color w:val="000000"/>
          <w:sz w:val="24"/>
          <w:szCs w:val="24"/>
        </w:rPr>
        <w:t>КриптоПро</w:t>
      </w:r>
      <w:proofErr w:type="spellEnd"/>
      <w:r w:rsidRPr="00DE5BB8">
        <w:rPr>
          <w:color w:val="000000"/>
          <w:sz w:val="24"/>
          <w:szCs w:val="24"/>
        </w:rPr>
        <w:t xml:space="preserve"> на мобильные устройства пользователей.</w:t>
      </w:r>
    </w:p>
    <w:p w:rsidR="00024FB1" w:rsidRPr="00DE5BB8" w:rsidRDefault="00024FB1" w:rsidP="00B01B36">
      <w:pPr>
        <w:spacing w:line="276" w:lineRule="auto"/>
        <w:ind w:firstLine="708"/>
        <w:jc w:val="both"/>
        <w:rPr>
          <w:color w:val="000000"/>
          <w:sz w:val="24"/>
          <w:szCs w:val="24"/>
        </w:rPr>
      </w:pPr>
      <w:r w:rsidRPr="00DE5BB8">
        <w:rPr>
          <w:color w:val="000000"/>
          <w:sz w:val="24"/>
          <w:szCs w:val="24"/>
        </w:rPr>
        <w:t>Заказчик предоставляет необходимые ключи, лицензии и файлы ЭП, а Исполнитель осуществляет установку и настройку.</w:t>
      </w:r>
    </w:p>
    <w:p w:rsidR="00024FB1" w:rsidRDefault="00024FB1" w:rsidP="00B01B36">
      <w:pPr>
        <w:spacing w:line="276" w:lineRule="auto"/>
        <w:ind w:firstLine="708"/>
        <w:jc w:val="both"/>
        <w:rPr>
          <w:color w:val="000000"/>
          <w:sz w:val="24"/>
          <w:szCs w:val="24"/>
        </w:rPr>
      </w:pPr>
      <w:r w:rsidRPr="00DE5BB8">
        <w:rPr>
          <w:color w:val="000000"/>
          <w:sz w:val="24"/>
          <w:szCs w:val="24"/>
        </w:rPr>
        <w:lastRenderedPageBreak/>
        <w:t>В течение 10 рабочих дней Исполнитель осуществляет демонстрацию функционирования системы. Совместно с Заказчиком выполнить контрольные примеры из программы и методики испытаний.</w:t>
      </w:r>
    </w:p>
    <w:p w:rsidR="007861D0" w:rsidRPr="005D0C50" w:rsidRDefault="007861D0" w:rsidP="00B01B36">
      <w:pPr>
        <w:spacing w:line="276" w:lineRule="auto"/>
        <w:ind w:firstLine="708"/>
        <w:jc w:val="both"/>
        <w:rPr>
          <w:color w:val="000000"/>
          <w:sz w:val="24"/>
          <w:szCs w:val="24"/>
        </w:rPr>
      </w:pPr>
    </w:p>
    <w:p w:rsidR="007861D0" w:rsidRPr="00DE5BB8" w:rsidRDefault="00024FB1" w:rsidP="00B01B36">
      <w:pPr>
        <w:spacing w:line="276" w:lineRule="auto"/>
        <w:ind w:firstLine="708"/>
        <w:jc w:val="both"/>
        <w:rPr>
          <w:color w:val="000000"/>
          <w:sz w:val="24"/>
          <w:szCs w:val="24"/>
        </w:rPr>
      </w:pPr>
      <w:r w:rsidRPr="00DE5BB8">
        <w:rPr>
          <w:color w:val="000000"/>
          <w:sz w:val="24"/>
          <w:szCs w:val="24"/>
        </w:rPr>
        <w:t>Технические характеристики и системное ПО планшетных устройств, предоставляемых Заказчиком:</w:t>
      </w:r>
    </w:p>
    <w:p w:rsidR="00024FB1" w:rsidRPr="00DE5BB8" w:rsidRDefault="007861D0" w:rsidP="00B01B36">
      <w:pPr>
        <w:spacing w:line="276" w:lineRule="auto"/>
        <w:ind w:firstLine="708"/>
        <w:jc w:val="both"/>
        <w:rPr>
          <w:color w:val="000000"/>
          <w:sz w:val="24"/>
          <w:szCs w:val="24"/>
        </w:rPr>
      </w:pPr>
      <w:r w:rsidRPr="00DE5BB8">
        <w:rPr>
          <w:color w:val="000000"/>
          <w:sz w:val="24"/>
          <w:szCs w:val="24"/>
        </w:rPr>
        <w:t xml:space="preserve">- </w:t>
      </w:r>
      <w:r w:rsidR="00024FB1" w:rsidRPr="00DE5BB8">
        <w:rPr>
          <w:color w:val="000000"/>
          <w:sz w:val="24"/>
          <w:szCs w:val="24"/>
        </w:rPr>
        <w:t>экран 10,1’’ с разрешением 1920 x 1200;</w:t>
      </w:r>
    </w:p>
    <w:p w:rsidR="00024FB1" w:rsidRPr="00DE5BB8" w:rsidRDefault="007861D0" w:rsidP="00B01B36">
      <w:pPr>
        <w:spacing w:line="276" w:lineRule="auto"/>
        <w:ind w:firstLine="708"/>
        <w:jc w:val="both"/>
        <w:rPr>
          <w:color w:val="000000"/>
          <w:sz w:val="24"/>
          <w:szCs w:val="24"/>
        </w:rPr>
      </w:pPr>
      <w:r w:rsidRPr="00DE5BB8">
        <w:rPr>
          <w:color w:val="000000"/>
          <w:sz w:val="24"/>
          <w:szCs w:val="24"/>
        </w:rPr>
        <w:t xml:space="preserve">- </w:t>
      </w:r>
      <w:r w:rsidR="00024FB1" w:rsidRPr="00DE5BB8">
        <w:rPr>
          <w:color w:val="000000"/>
          <w:sz w:val="24"/>
          <w:szCs w:val="24"/>
        </w:rPr>
        <w:t>процессор не менее 4 ядер с частотой не менее 1,45 ГГц;</w:t>
      </w:r>
    </w:p>
    <w:p w:rsidR="00024FB1" w:rsidRPr="00DE5BB8" w:rsidRDefault="007861D0" w:rsidP="00B01B36">
      <w:pPr>
        <w:spacing w:line="276" w:lineRule="auto"/>
        <w:ind w:firstLine="708"/>
        <w:jc w:val="both"/>
        <w:rPr>
          <w:color w:val="000000"/>
          <w:sz w:val="24"/>
          <w:szCs w:val="24"/>
        </w:rPr>
      </w:pPr>
      <w:r w:rsidRPr="00DE5BB8">
        <w:rPr>
          <w:color w:val="000000"/>
          <w:sz w:val="24"/>
          <w:szCs w:val="24"/>
        </w:rPr>
        <w:t xml:space="preserve">- </w:t>
      </w:r>
      <w:r w:rsidR="00024FB1" w:rsidRPr="00DE5BB8">
        <w:rPr>
          <w:color w:val="000000"/>
          <w:sz w:val="24"/>
          <w:szCs w:val="24"/>
        </w:rPr>
        <w:t>оперативная память не менее 4 ГБ;</w:t>
      </w:r>
    </w:p>
    <w:p w:rsidR="00024FB1" w:rsidRPr="005D0C50" w:rsidRDefault="007861D0" w:rsidP="00B01B36">
      <w:pPr>
        <w:spacing w:line="276" w:lineRule="auto"/>
        <w:ind w:firstLine="708"/>
        <w:jc w:val="both"/>
        <w:rPr>
          <w:color w:val="000000"/>
          <w:sz w:val="24"/>
          <w:szCs w:val="24"/>
        </w:rPr>
      </w:pPr>
      <w:r w:rsidRPr="00DE5BB8">
        <w:rPr>
          <w:color w:val="000000"/>
          <w:sz w:val="24"/>
          <w:szCs w:val="24"/>
        </w:rPr>
        <w:t xml:space="preserve">- </w:t>
      </w:r>
      <w:r w:rsidR="00024FB1" w:rsidRPr="00DE5BB8">
        <w:rPr>
          <w:color w:val="000000"/>
          <w:sz w:val="24"/>
          <w:szCs w:val="24"/>
        </w:rPr>
        <w:t>ОС «Аврора» 4.0.2.209, 4.0.2.249</w:t>
      </w:r>
      <w:r w:rsidR="007C2728" w:rsidRPr="00DE5BB8">
        <w:rPr>
          <w:color w:val="000000"/>
          <w:sz w:val="24"/>
          <w:szCs w:val="24"/>
        </w:rPr>
        <w:t xml:space="preserve"> и выше</w:t>
      </w:r>
      <w:r w:rsidR="00DE5BB8" w:rsidRPr="00DE5BB8">
        <w:rPr>
          <w:color w:val="000000"/>
          <w:sz w:val="24"/>
          <w:szCs w:val="24"/>
        </w:rPr>
        <w:t>.</w:t>
      </w:r>
    </w:p>
    <w:p w:rsidR="007861D0" w:rsidRPr="005D0C50" w:rsidRDefault="007861D0" w:rsidP="00B01B36">
      <w:pPr>
        <w:spacing w:line="276" w:lineRule="auto"/>
        <w:ind w:firstLine="708"/>
        <w:jc w:val="both"/>
        <w:rPr>
          <w:strike/>
          <w:color w:val="000000"/>
          <w:sz w:val="24"/>
          <w:szCs w:val="24"/>
          <w:highlight w:val="yellow"/>
        </w:rPr>
      </w:pPr>
    </w:p>
    <w:p w:rsidR="00024FB1" w:rsidRPr="005D0C50" w:rsidRDefault="00024FB1" w:rsidP="00B01B36">
      <w:pPr>
        <w:spacing w:line="276" w:lineRule="auto"/>
        <w:ind w:firstLine="708"/>
        <w:jc w:val="both"/>
        <w:rPr>
          <w:color w:val="000000"/>
          <w:sz w:val="24"/>
          <w:szCs w:val="24"/>
        </w:rPr>
      </w:pPr>
      <w:r w:rsidRPr="005D0C50">
        <w:rPr>
          <w:color w:val="000000"/>
          <w:sz w:val="24"/>
          <w:szCs w:val="24"/>
        </w:rPr>
        <w:t xml:space="preserve">Услуги по установке и адаптации программного обеспечения не должны привести к модификации (переработке) программного обеспечения. </w:t>
      </w:r>
    </w:p>
    <w:p w:rsidR="00024FB1" w:rsidRPr="005D0C50" w:rsidRDefault="00024FB1" w:rsidP="00B01B36">
      <w:pPr>
        <w:spacing w:line="276" w:lineRule="auto"/>
        <w:ind w:firstLine="567"/>
        <w:jc w:val="both"/>
        <w:rPr>
          <w:sz w:val="24"/>
          <w:szCs w:val="24"/>
        </w:rPr>
      </w:pPr>
      <w:r w:rsidRPr="005D0C50">
        <w:rPr>
          <w:sz w:val="24"/>
          <w:szCs w:val="24"/>
        </w:rPr>
        <w:t xml:space="preserve">В течение 5 дней с даты начала оказания услуг Заказчик предоставляет программно-аппаратный комплекс технических средств (Таблица 4) дополнительно к существующим программно-аппаратным мощностям, указанным в п.3 данного контракта в Таблице 1. </w:t>
      </w:r>
    </w:p>
    <w:p w:rsidR="00024FB1" w:rsidRDefault="00024FB1" w:rsidP="00B01B36">
      <w:pPr>
        <w:pBdr>
          <w:top w:val="nil"/>
          <w:left w:val="nil"/>
          <w:bottom w:val="nil"/>
          <w:right w:val="nil"/>
          <w:between w:val="nil"/>
          <w:bar w:val="nil"/>
        </w:pBdr>
        <w:spacing w:line="276" w:lineRule="auto"/>
        <w:ind w:left="567"/>
        <w:rPr>
          <w:rFonts w:eastAsia="Arial Unicode MS" w:cs="Arial Unicode MS"/>
          <w:color w:val="000000"/>
          <w:sz w:val="24"/>
          <w:szCs w:val="24"/>
          <w:u w:color="000000"/>
          <w:bdr w:val="nil"/>
        </w:rPr>
      </w:pPr>
      <w:r w:rsidRPr="006600DB">
        <w:rPr>
          <w:rFonts w:eastAsia="Arial Unicode MS" w:cs="Arial Unicode MS"/>
          <w:color w:val="000000"/>
          <w:sz w:val="24"/>
          <w:szCs w:val="24"/>
          <w:u w:color="000000"/>
          <w:bdr w:val="nil"/>
        </w:rPr>
        <w:t>Таблица</w:t>
      </w:r>
      <w:r w:rsidR="007861D0">
        <w:rPr>
          <w:rFonts w:eastAsia="Arial Unicode MS" w:cs="Arial Unicode MS"/>
          <w:color w:val="000000"/>
          <w:sz w:val="24"/>
          <w:szCs w:val="24"/>
          <w:u w:color="000000"/>
          <w:bdr w:val="nil"/>
        </w:rPr>
        <w:t xml:space="preserve"> 4.</w:t>
      </w:r>
      <w:r w:rsidRPr="006600DB">
        <w:rPr>
          <w:rFonts w:eastAsia="Arial Unicode MS" w:cs="Arial Unicode MS"/>
          <w:color w:val="000000"/>
          <w:sz w:val="24"/>
          <w:szCs w:val="24"/>
          <w:u w:color="000000"/>
          <w:bdr w:val="nil"/>
        </w:rPr>
        <w:t xml:space="preserve"> Программно-аппаратный комплекс технических средств для </w:t>
      </w:r>
      <w:r>
        <w:rPr>
          <w:rFonts w:eastAsia="Arial Unicode MS" w:cs="Arial Unicode MS"/>
          <w:color w:val="000000"/>
          <w:sz w:val="24"/>
          <w:szCs w:val="24"/>
          <w:u w:color="000000"/>
          <w:bdr w:val="nil"/>
        </w:rPr>
        <w:t>синхронизации с АРМ Руководителя</w:t>
      </w:r>
    </w:p>
    <w:p w:rsidR="00B01B36" w:rsidRPr="006600DB" w:rsidRDefault="00B01B36" w:rsidP="00B01B36">
      <w:pPr>
        <w:pBdr>
          <w:top w:val="nil"/>
          <w:left w:val="nil"/>
          <w:bottom w:val="nil"/>
          <w:right w:val="nil"/>
          <w:between w:val="nil"/>
          <w:bar w:val="nil"/>
        </w:pBdr>
        <w:spacing w:line="276" w:lineRule="auto"/>
        <w:ind w:left="567"/>
        <w:rPr>
          <w:rFonts w:eastAsia="Arial Unicode MS" w:cs="Arial Unicode MS"/>
          <w:color w:val="000000"/>
          <w:sz w:val="24"/>
          <w:szCs w:val="24"/>
          <w:u w:color="000000"/>
          <w:bdr w:val="nil"/>
        </w:rPr>
      </w:pPr>
    </w:p>
    <w:tbl>
      <w:tblPr>
        <w:tblW w:w="10080" w:type="dxa"/>
        <w:tblInd w:w="-5" w:type="dxa"/>
        <w:tblLayout w:type="fixed"/>
        <w:tblLook w:val="04A0" w:firstRow="1" w:lastRow="0" w:firstColumn="1" w:lastColumn="0" w:noHBand="0" w:noVBand="1"/>
      </w:tblPr>
      <w:tblGrid>
        <w:gridCol w:w="458"/>
        <w:gridCol w:w="1783"/>
        <w:gridCol w:w="1499"/>
        <w:gridCol w:w="1499"/>
        <w:gridCol w:w="1617"/>
        <w:gridCol w:w="1513"/>
        <w:gridCol w:w="1711"/>
      </w:tblGrid>
      <w:tr w:rsidR="007861D0" w:rsidRPr="00AD4AF6" w:rsidTr="007861D0">
        <w:trPr>
          <w:trHeight w:val="1322"/>
          <w:tblHead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w:t>
            </w:r>
          </w:p>
        </w:tc>
        <w:tc>
          <w:tcPr>
            <w:tcW w:w="1783"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Роль сервера</w:t>
            </w:r>
          </w:p>
        </w:tc>
        <w:tc>
          <w:tcPr>
            <w:tcW w:w="1499"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Количество</w:t>
            </w:r>
          </w:p>
          <w:p w:rsidR="00024FB1" w:rsidRPr="00AD4AF6" w:rsidRDefault="00024FB1" w:rsidP="00B01B36">
            <w:pPr>
              <w:spacing w:line="276" w:lineRule="auto"/>
              <w:rPr>
                <w:b/>
                <w:bCs/>
                <w:color w:val="000000"/>
                <w:sz w:val="24"/>
                <w:szCs w:val="24"/>
              </w:rPr>
            </w:pPr>
            <w:r w:rsidRPr="00AD4AF6">
              <w:rPr>
                <w:b/>
                <w:bCs/>
                <w:color w:val="000000"/>
                <w:sz w:val="24"/>
                <w:szCs w:val="24"/>
              </w:rPr>
              <w:t>серверов</w:t>
            </w:r>
          </w:p>
        </w:tc>
        <w:tc>
          <w:tcPr>
            <w:tcW w:w="1499"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Количество физ. ядер</w:t>
            </w:r>
          </w:p>
        </w:tc>
        <w:tc>
          <w:tcPr>
            <w:tcW w:w="1617"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Количество оперативной памяти на каждом сервере (ГБ)</w:t>
            </w:r>
          </w:p>
        </w:tc>
        <w:tc>
          <w:tcPr>
            <w:tcW w:w="1513"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Требования к дискам</w:t>
            </w:r>
          </w:p>
        </w:tc>
        <w:tc>
          <w:tcPr>
            <w:tcW w:w="1711" w:type="dxa"/>
            <w:tcBorders>
              <w:top w:val="single" w:sz="4" w:space="0" w:color="auto"/>
              <w:left w:val="nil"/>
              <w:bottom w:val="single" w:sz="4" w:space="0" w:color="auto"/>
              <w:right w:val="single" w:sz="4" w:space="0" w:color="auto"/>
            </w:tcBorders>
            <w:shd w:val="clear" w:color="auto" w:fill="auto"/>
            <w:vAlign w:val="center"/>
          </w:tcPr>
          <w:p w:rsidR="00024FB1" w:rsidRPr="00AD4AF6" w:rsidRDefault="00024FB1" w:rsidP="00B01B36">
            <w:pPr>
              <w:spacing w:line="276" w:lineRule="auto"/>
              <w:rPr>
                <w:b/>
                <w:bCs/>
                <w:color w:val="000000"/>
                <w:sz w:val="24"/>
                <w:szCs w:val="24"/>
              </w:rPr>
            </w:pPr>
            <w:r w:rsidRPr="00AD4AF6">
              <w:rPr>
                <w:b/>
                <w:bCs/>
                <w:color w:val="000000"/>
                <w:sz w:val="24"/>
                <w:szCs w:val="24"/>
              </w:rPr>
              <w:t>Программное обеспечение</w:t>
            </w:r>
          </w:p>
        </w:tc>
      </w:tr>
      <w:tr w:rsidR="007861D0" w:rsidRPr="00BA35AE" w:rsidTr="007861D0">
        <w:trPr>
          <w:trHeight w:val="1983"/>
        </w:trPr>
        <w:tc>
          <w:tcPr>
            <w:tcW w:w="458" w:type="dxa"/>
            <w:tcBorders>
              <w:top w:val="nil"/>
              <w:left w:val="single" w:sz="4" w:space="0" w:color="auto"/>
              <w:bottom w:val="single" w:sz="4" w:space="0" w:color="auto"/>
              <w:right w:val="single" w:sz="4" w:space="0" w:color="auto"/>
            </w:tcBorders>
            <w:shd w:val="clear" w:color="auto" w:fill="auto"/>
            <w:noWrap/>
          </w:tcPr>
          <w:p w:rsidR="00024FB1" w:rsidRPr="00AD4AF6" w:rsidRDefault="00024FB1" w:rsidP="00B01B36">
            <w:pPr>
              <w:spacing w:line="276" w:lineRule="auto"/>
              <w:jc w:val="right"/>
              <w:rPr>
                <w:color w:val="000000"/>
                <w:sz w:val="24"/>
                <w:szCs w:val="24"/>
              </w:rPr>
            </w:pPr>
            <w:r w:rsidRPr="00AD4AF6">
              <w:rPr>
                <w:color w:val="000000"/>
                <w:sz w:val="24"/>
                <w:szCs w:val="24"/>
              </w:rPr>
              <w:t>1</w:t>
            </w:r>
          </w:p>
        </w:tc>
        <w:tc>
          <w:tcPr>
            <w:tcW w:w="1783" w:type="dxa"/>
            <w:tcBorders>
              <w:top w:val="nil"/>
              <w:left w:val="nil"/>
              <w:bottom w:val="single" w:sz="4" w:space="0" w:color="auto"/>
              <w:right w:val="single" w:sz="4" w:space="0" w:color="auto"/>
            </w:tcBorders>
            <w:shd w:val="clear" w:color="auto" w:fill="auto"/>
          </w:tcPr>
          <w:p w:rsidR="00024FB1" w:rsidRPr="00BA35AE" w:rsidRDefault="00024FB1" w:rsidP="00B01B36">
            <w:pPr>
              <w:spacing w:line="276" w:lineRule="auto"/>
              <w:rPr>
                <w:color w:val="000000"/>
                <w:sz w:val="24"/>
                <w:szCs w:val="24"/>
              </w:rPr>
            </w:pPr>
            <w:r w:rsidRPr="006600DB">
              <w:rPr>
                <w:color w:val="000000"/>
                <w:sz w:val="24"/>
                <w:szCs w:val="24"/>
              </w:rPr>
              <w:t xml:space="preserve">Сервер синхронизации АРМ Руководителя, отправки </w:t>
            </w:r>
            <w:proofErr w:type="spellStart"/>
            <w:r w:rsidRPr="006600DB">
              <w:rPr>
                <w:color w:val="000000"/>
                <w:sz w:val="24"/>
                <w:szCs w:val="24"/>
              </w:rPr>
              <w:t>push</w:t>
            </w:r>
            <w:proofErr w:type="spellEnd"/>
            <w:r w:rsidRPr="006600DB">
              <w:rPr>
                <w:color w:val="000000"/>
                <w:sz w:val="24"/>
                <w:szCs w:val="24"/>
              </w:rPr>
              <w:t>-сообщений для АРМ Руководителя</w:t>
            </w:r>
          </w:p>
        </w:tc>
        <w:tc>
          <w:tcPr>
            <w:tcW w:w="1499" w:type="dxa"/>
            <w:tcBorders>
              <w:top w:val="nil"/>
              <w:left w:val="nil"/>
              <w:bottom w:val="single" w:sz="4" w:space="0" w:color="auto"/>
              <w:right w:val="single" w:sz="4" w:space="0" w:color="auto"/>
            </w:tcBorders>
            <w:shd w:val="clear" w:color="auto" w:fill="auto"/>
          </w:tcPr>
          <w:p w:rsidR="00024FB1" w:rsidRPr="00D76E66" w:rsidRDefault="00024FB1" w:rsidP="00B01B36">
            <w:pPr>
              <w:spacing w:line="276" w:lineRule="auto"/>
              <w:jc w:val="center"/>
              <w:rPr>
                <w:color w:val="000000"/>
                <w:sz w:val="24"/>
                <w:szCs w:val="24"/>
              </w:rPr>
            </w:pPr>
            <w:r w:rsidRPr="00D76E66">
              <w:rPr>
                <w:bCs/>
                <w:color w:val="000000"/>
                <w:sz w:val="24"/>
                <w:szCs w:val="24"/>
              </w:rPr>
              <w:t>2</w:t>
            </w:r>
          </w:p>
        </w:tc>
        <w:tc>
          <w:tcPr>
            <w:tcW w:w="1499" w:type="dxa"/>
            <w:tcBorders>
              <w:top w:val="nil"/>
              <w:left w:val="nil"/>
              <w:bottom w:val="single" w:sz="4" w:space="0" w:color="auto"/>
              <w:right w:val="single" w:sz="4" w:space="0" w:color="auto"/>
            </w:tcBorders>
            <w:shd w:val="clear" w:color="auto" w:fill="auto"/>
          </w:tcPr>
          <w:p w:rsidR="00024FB1" w:rsidRPr="00AD4AF6" w:rsidRDefault="00024FB1" w:rsidP="00B01B36">
            <w:pPr>
              <w:spacing w:line="276" w:lineRule="auto"/>
              <w:jc w:val="center"/>
              <w:rPr>
                <w:color w:val="000000"/>
                <w:sz w:val="24"/>
                <w:szCs w:val="24"/>
              </w:rPr>
            </w:pPr>
            <w:r w:rsidRPr="00E9016A">
              <w:rPr>
                <w:color w:val="000000"/>
                <w:sz w:val="24"/>
                <w:szCs w:val="24"/>
              </w:rPr>
              <w:t>8</w:t>
            </w:r>
          </w:p>
        </w:tc>
        <w:tc>
          <w:tcPr>
            <w:tcW w:w="1617" w:type="dxa"/>
            <w:tcBorders>
              <w:top w:val="nil"/>
              <w:left w:val="nil"/>
              <w:bottom w:val="single" w:sz="4" w:space="0" w:color="auto"/>
              <w:right w:val="single" w:sz="4" w:space="0" w:color="auto"/>
            </w:tcBorders>
            <w:shd w:val="clear" w:color="auto" w:fill="auto"/>
          </w:tcPr>
          <w:p w:rsidR="00024FB1" w:rsidRPr="00AD4AF6" w:rsidRDefault="00024FB1" w:rsidP="00B01B36">
            <w:pPr>
              <w:spacing w:line="276" w:lineRule="auto"/>
              <w:jc w:val="center"/>
              <w:rPr>
                <w:color w:val="000000"/>
                <w:sz w:val="24"/>
                <w:szCs w:val="24"/>
              </w:rPr>
            </w:pPr>
            <w:r w:rsidRPr="00E9016A">
              <w:rPr>
                <w:color w:val="000000"/>
                <w:sz w:val="24"/>
                <w:szCs w:val="24"/>
              </w:rPr>
              <w:t>12</w:t>
            </w:r>
          </w:p>
        </w:tc>
        <w:tc>
          <w:tcPr>
            <w:tcW w:w="1513" w:type="dxa"/>
            <w:tcBorders>
              <w:top w:val="nil"/>
              <w:left w:val="nil"/>
              <w:bottom w:val="single" w:sz="4" w:space="0" w:color="auto"/>
              <w:right w:val="single" w:sz="4" w:space="0" w:color="auto"/>
            </w:tcBorders>
            <w:shd w:val="clear" w:color="auto" w:fill="auto"/>
          </w:tcPr>
          <w:p w:rsidR="00024FB1" w:rsidRPr="00AD4AF6" w:rsidRDefault="00024FB1" w:rsidP="00B01B36">
            <w:pPr>
              <w:spacing w:line="276" w:lineRule="auto"/>
              <w:rPr>
                <w:color w:val="000000"/>
                <w:sz w:val="24"/>
                <w:szCs w:val="24"/>
              </w:rPr>
            </w:pPr>
            <w:r w:rsidRPr="00E9016A">
              <w:rPr>
                <w:color w:val="000000"/>
                <w:sz w:val="24"/>
                <w:szCs w:val="24"/>
              </w:rPr>
              <w:t>Суммарная ёмкость дисков на каждом сервере: 100 ГБ</w:t>
            </w:r>
          </w:p>
        </w:tc>
        <w:tc>
          <w:tcPr>
            <w:tcW w:w="1711" w:type="dxa"/>
            <w:tcBorders>
              <w:top w:val="nil"/>
              <w:left w:val="nil"/>
              <w:bottom w:val="single" w:sz="4" w:space="0" w:color="auto"/>
              <w:right w:val="single" w:sz="4" w:space="0" w:color="auto"/>
            </w:tcBorders>
            <w:shd w:val="clear" w:color="auto" w:fill="auto"/>
          </w:tcPr>
          <w:p w:rsidR="00024FB1" w:rsidRPr="006600DB" w:rsidRDefault="00024FB1" w:rsidP="00DE5BB8">
            <w:pPr>
              <w:spacing w:line="276" w:lineRule="auto"/>
              <w:rPr>
                <w:color w:val="000000"/>
                <w:sz w:val="24"/>
                <w:szCs w:val="24"/>
              </w:rPr>
            </w:pPr>
            <w:r w:rsidRPr="00E9016A">
              <w:rPr>
                <w:color w:val="000000"/>
                <w:sz w:val="24"/>
                <w:szCs w:val="24"/>
              </w:rPr>
              <w:t xml:space="preserve">• ОС: </w:t>
            </w:r>
            <w:proofErr w:type="spellStart"/>
            <w:r w:rsidRPr="00E9016A">
              <w:rPr>
                <w:color w:val="000000"/>
                <w:sz w:val="24"/>
                <w:szCs w:val="24"/>
              </w:rPr>
              <w:t>Centos</w:t>
            </w:r>
            <w:proofErr w:type="spellEnd"/>
            <w:r w:rsidRPr="00E9016A">
              <w:rPr>
                <w:color w:val="000000"/>
                <w:sz w:val="24"/>
                <w:szCs w:val="24"/>
              </w:rPr>
              <w:t xml:space="preserve"> 7 / </w:t>
            </w:r>
            <w:proofErr w:type="spellStart"/>
            <w:r w:rsidRPr="00E9016A">
              <w:rPr>
                <w:color w:val="000000"/>
                <w:sz w:val="24"/>
                <w:szCs w:val="24"/>
              </w:rPr>
              <w:t>Oracle</w:t>
            </w:r>
            <w:proofErr w:type="spellEnd"/>
            <w:r w:rsidRPr="00E9016A">
              <w:rPr>
                <w:color w:val="000000"/>
                <w:sz w:val="24"/>
                <w:szCs w:val="24"/>
              </w:rPr>
              <w:t xml:space="preserve"> </w:t>
            </w:r>
            <w:proofErr w:type="spellStart"/>
            <w:r w:rsidRPr="00E9016A">
              <w:rPr>
                <w:color w:val="000000"/>
                <w:sz w:val="24"/>
                <w:szCs w:val="24"/>
              </w:rPr>
              <w:t>Linux</w:t>
            </w:r>
            <w:proofErr w:type="spellEnd"/>
            <w:r w:rsidRPr="00E9016A">
              <w:rPr>
                <w:color w:val="000000"/>
                <w:sz w:val="24"/>
                <w:szCs w:val="24"/>
              </w:rPr>
              <w:t xml:space="preserve"> 7 / Альт Сервер 9 / </w:t>
            </w:r>
            <w:proofErr w:type="spellStart"/>
            <w:r w:rsidRPr="00E9016A">
              <w:rPr>
                <w:color w:val="000000"/>
                <w:sz w:val="24"/>
                <w:szCs w:val="24"/>
              </w:rPr>
              <w:t>Astra</w:t>
            </w:r>
            <w:proofErr w:type="spellEnd"/>
            <w:r w:rsidRPr="00E9016A">
              <w:rPr>
                <w:color w:val="000000"/>
                <w:sz w:val="24"/>
                <w:szCs w:val="24"/>
              </w:rPr>
              <w:t xml:space="preserve"> </w:t>
            </w:r>
            <w:proofErr w:type="spellStart"/>
            <w:r w:rsidRPr="00E9016A">
              <w:rPr>
                <w:color w:val="000000"/>
                <w:sz w:val="24"/>
                <w:szCs w:val="24"/>
              </w:rPr>
              <w:t>Linux</w:t>
            </w:r>
            <w:proofErr w:type="spellEnd"/>
            <w:r w:rsidRPr="00E9016A">
              <w:rPr>
                <w:color w:val="000000"/>
                <w:sz w:val="24"/>
                <w:szCs w:val="24"/>
              </w:rPr>
              <w:t xml:space="preserve"> SE 1.7</w:t>
            </w:r>
            <w:r w:rsidRPr="00E9016A">
              <w:rPr>
                <w:color w:val="000000"/>
                <w:sz w:val="24"/>
                <w:szCs w:val="24"/>
              </w:rPr>
              <w:br/>
              <w:t xml:space="preserve">• </w:t>
            </w:r>
            <w:proofErr w:type="spellStart"/>
            <w:r w:rsidRPr="00E9016A">
              <w:rPr>
                <w:color w:val="000000"/>
                <w:sz w:val="24"/>
                <w:szCs w:val="24"/>
              </w:rPr>
              <w:t>КриптоПРО</w:t>
            </w:r>
            <w:proofErr w:type="spellEnd"/>
            <w:r w:rsidRPr="00E9016A">
              <w:rPr>
                <w:color w:val="000000"/>
                <w:sz w:val="24"/>
                <w:szCs w:val="24"/>
              </w:rPr>
              <w:t xml:space="preserve"> CSP </w:t>
            </w:r>
            <w:r w:rsidRPr="00DE5BB8">
              <w:rPr>
                <w:color w:val="000000"/>
                <w:sz w:val="24"/>
                <w:szCs w:val="24"/>
              </w:rPr>
              <w:t>версия не ниже 5</w:t>
            </w:r>
            <w:r>
              <w:rPr>
                <w:color w:val="000000"/>
                <w:sz w:val="24"/>
                <w:szCs w:val="24"/>
              </w:rPr>
              <w:t xml:space="preserve"> </w:t>
            </w:r>
            <w:r w:rsidRPr="00E9016A">
              <w:rPr>
                <w:color w:val="000000"/>
                <w:sz w:val="24"/>
                <w:szCs w:val="24"/>
              </w:rPr>
              <w:t>(Серверная лицензия)</w:t>
            </w:r>
          </w:p>
        </w:tc>
      </w:tr>
    </w:tbl>
    <w:p w:rsidR="00024FB1" w:rsidRPr="00BA35AE" w:rsidRDefault="00024FB1" w:rsidP="00B01B36">
      <w:pPr>
        <w:widowControl w:val="0"/>
        <w:spacing w:line="276" w:lineRule="auto"/>
        <w:ind w:left="34" w:firstLine="533"/>
        <w:jc w:val="both"/>
        <w:rPr>
          <w:color w:val="000000"/>
          <w:sz w:val="24"/>
          <w:szCs w:val="24"/>
        </w:rPr>
      </w:pPr>
    </w:p>
    <w:p w:rsidR="00024FB1" w:rsidRPr="004D36D1" w:rsidRDefault="007861D0" w:rsidP="00B01B36">
      <w:pPr>
        <w:spacing w:line="276" w:lineRule="auto"/>
        <w:ind w:firstLine="708"/>
        <w:jc w:val="both"/>
        <w:rPr>
          <w:b/>
          <w:sz w:val="24"/>
          <w:szCs w:val="24"/>
        </w:rPr>
      </w:pPr>
      <w:bookmarkStart w:id="9" w:name="_Toc153382838"/>
      <w:bookmarkStart w:id="10" w:name="_Toc158825377"/>
      <w:r w:rsidRPr="004D36D1">
        <w:rPr>
          <w:b/>
          <w:sz w:val="24"/>
          <w:szCs w:val="24"/>
        </w:rPr>
        <w:t xml:space="preserve">4.4.1. </w:t>
      </w:r>
      <w:r w:rsidR="00024FB1" w:rsidRPr="004D36D1">
        <w:rPr>
          <w:b/>
          <w:sz w:val="24"/>
          <w:szCs w:val="24"/>
        </w:rPr>
        <w:t>Характеристики ПО Рабочее место руководителя для ОС «Аврора»</w:t>
      </w:r>
      <w:bookmarkEnd w:id="9"/>
      <w:bookmarkEnd w:id="10"/>
    </w:p>
    <w:p w:rsidR="007861D0" w:rsidRPr="004D36D1" w:rsidRDefault="007861D0" w:rsidP="00B01B36">
      <w:pPr>
        <w:spacing w:line="276" w:lineRule="auto"/>
        <w:ind w:firstLine="708"/>
        <w:jc w:val="both"/>
        <w:rPr>
          <w:b/>
          <w:sz w:val="24"/>
          <w:szCs w:val="24"/>
        </w:rPr>
      </w:pPr>
    </w:p>
    <w:p w:rsidR="00024FB1" w:rsidRPr="004D36D1" w:rsidRDefault="00024FB1" w:rsidP="00B01B36">
      <w:pPr>
        <w:spacing w:line="276" w:lineRule="auto"/>
        <w:ind w:firstLine="708"/>
        <w:jc w:val="both"/>
        <w:rPr>
          <w:rFonts w:eastAsia="Lucida Sans Unicode"/>
          <w:sz w:val="24"/>
          <w:szCs w:val="24"/>
          <w:lang w:eastAsia="ar-SA"/>
        </w:rPr>
      </w:pPr>
      <w:bookmarkStart w:id="11" w:name="_Hlk144827727"/>
      <w:bookmarkStart w:id="12" w:name="_Hlk154675931"/>
      <w:r w:rsidRPr="004D36D1">
        <w:rPr>
          <w:rFonts w:eastAsia="Lucida Sans Unicode"/>
          <w:sz w:val="24"/>
          <w:szCs w:val="24"/>
          <w:lang w:eastAsia="ar-SA"/>
        </w:rPr>
        <w:t xml:space="preserve">ПО </w:t>
      </w:r>
      <w:bookmarkEnd w:id="11"/>
      <w:r w:rsidRPr="004D36D1">
        <w:rPr>
          <w:rFonts w:eastAsia="Lucida Sans Unicode"/>
          <w:sz w:val="24"/>
          <w:szCs w:val="24"/>
          <w:lang w:eastAsia="ar-SA"/>
        </w:rPr>
        <w:t>Рабочее место руководителя для ОС «Аврора» должно обеспечивать:</w:t>
      </w:r>
    </w:p>
    <w:p w:rsidR="004D36D1" w:rsidRPr="004D36D1" w:rsidRDefault="004D36D1" w:rsidP="00B01B36">
      <w:pPr>
        <w:spacing w:line="276" w:lineRule="auto"/>
        <w:ind w:firstLine="708"/>
        <w:jc w:val="both"/>
        <w:rPr>
          <w:rFonts w:eastAsia="Lucida Sans Unicode"/>
          <w:sz w:val="24"/>
          <w:szCs w:val="24"/>
          <w:lang w:eastAsia="ar-SA"/>
        </w:rPr>
      </w:pPr>
    </w:p>
    <w:p w:rsidR="004D36D1" w:rsidRPr="004D36D1" w:rsidRDefault="004D36D1" w:rsidP="00B01B36">
      <w:pPr>
        <w:spacing w:line="276" w:lineRule="auto"/>
        <w:ind w:firstLine="708"/>
        <w:jc w:val="both"/>
        <w:rPr>
          <w:rFonts w:eastAsia="Lucida Sans Unicode"/>
          <w:sz w:val="24"/>
          <w:szCs w:val="24"/>
          <w:lang w:eastAsia="ar-SA"/>
        </w:rPr>
      </w:pPr>
      <w:r w:rsidRPr="004D36D1">
        <w:rPr>
          <w:rFonts w:eastAsia="Lucida Sans Unicode"/>
          <w:sz w:val="24"/>
          <w:szCs w:val="24"/>
          <w:lang w:eastAsia="ar-SA"/>
        </w:rPr>
        <w:t xml:space="preserve">1. </w:t>
      </w:r>
      <w:r w:rsidR="00024FB1" w:rsidRPr="004D36D1">
        <w:rPr>
          <w:rFonts w:eastAsia="Lucida Sans Unicode"/>
          <w:sz w:val="24"/>
          <w:szCs w:val="24"/>
          <w:lang w:eastAsia="ar-SA"/>
        </w:rPr>
        <w:t>При работе с главным экраном модуля:</w:t>
      </w:r>
    </w:p>
    <w:p w:rsidR="004D36D1" w:rsidRPr="004D36D1" w:rsidRDefault="004D36D1" w:rsidP="00B01B36">
      <w:pPr>
        <w:spacing w:line="276" w:lineRule="auto"/>
        <w:ind w:firstLine="708"/>
        <w:jc w:val="both"/>
        <w:rPr>
          <w:rFonts w:eastAsia="Lucida Sans Unicode"/>
          <w:sz w:val="24"/>
          <w:szCs w:val="24"/>
          <w:lang w:eastAsia="ar-SA"/>
        </w:rPr>
      </w:pPr>
      <w:r w:rsidRPr="004D36D1">
        <w:rPr>
          <w:rFonts w:eastAsia="Lucida Sans Unicode"/>
          <w:sz w:val="24"/>
          <w:szCs w:val="24"/>
          <w:lang w:eastAsia="ar-SA"/>
        </w:rPr>
        <w:t xml:space="preserve">- </w:t>
      </w:r>
      <w:r w:rsidR="00024FB1" w:rsidRPr="004D36D1">
        <w:rPr>
          <w:rFonts w:eastAsia="Lucida Sans Unicode"/>
          <w:sz w:val="24"/>
          <w:szCs w:val="24"/>
          <w:lang w:eastAsia="ar-SA"/>
        </w:rPr>
        <w:t>Отображение пользовательских папок (название, иконка, счетчик общего количества документов, счетчик непрочитанных документов)</w:t>
      </w:r>
    </w:p>
    <w:p w:rsidR="004D36D1" w:rsidRPr="004D36D1" w:rsidRDefault="004D36D1" w:rsidP="00B01B36">
      <w:pPr>
        <w:spacing w:line="276" w:lineRule="auto"/>
        <w:ind w:firstLine="708"/>
        <w:jc w:val="both"/>
        <w:rPr>
          <w:rFonts w:eastAsia="Lucida Sans Unicode"/>
          <w:sz w:val="24"/>
          <w:szCs w:val="24"/>
          <w:lang w:eastAsia="ar-SA"/>
        </w:rPr>
      </w:pPr>
      <w:r w:rsidRPr="004D36D1">
        <w:rPr>
          <w:rFonts w:eastAsia="Lucida Sans Unicode"/>
          <w:sz w:val="24"/>
          <w:szCs w:val="24"/>
          <w:lang w:eastAsia="ar-SA"/>
        </w:rPr>
        <w:t xml:space="preserve">- </w:t>
      </w:r>
      <w:r w:rsidR="00024FB1" w:rsidRPr="004D36D1">
        <w:rPr>
          <w:rFonts w:eastAsia="Lucida Sans Unicode"/>
          <w:sz w:val="24"/>
          <w:szCs w:val="24"/>
          <w:lang w:eastAsia="ar-SA"/>
        </w:rPr>
        <w:t>Отображение служебных папок (название, иконка, счетчик документов):</w:t>
      </w:r>
    </w:p>
    <w:p w:rsidR="00024FB1" w:rsidRPr="004D36D1" w:rsidRDefault="004D36D1" w:rsidP="00B01B36">
      <w:pPr>
        <w:spacing w:line="276" w:lineRule="auto"/>
        <w:ind w:left="708" w:firstLine="708"/>
        <w:jc w:val="both"/>
        <w:rPr>
          <w:rFonts w:eastAsia="Lucida Sans Unicode"/>
          <w:sz w:val="24"/>
          <w:szCs w:val="24"/>
          <w:lang w:eastAsia="ar-SA"/>
        </w:rPr>
      </w:pPr>
      <w:r w:rsidRPr="004D36D1">
        <w:rPr>
          <w:rFonts w:eastAsia="Lucida Sans Unicode"/>
          <w:sz w:val="24"/>
          <w:szCs w:val="24"/>
          <w:lang w:eastAsia="ar-SA"/>
        </w:rPr>
        <w:t xml:space="preserve">а) </w:t>
      </w:r>
      <w:r w:rsidR="00024FB1" w:rsidRPr="004D36D1">
        <w:rPr>
          <w:rFonts w:eastAsia="Lucida Sans Unicode"/>
          <w:sz w:val="24"/>
          <w:szCs w:val="24"/>
          <w:lang w:eastAsia="ar-SA"/>
        </w:rPr>
        <w:t>Избранные документы</w:t>
      </w:r>
    </w:p>
    <w:p w:rsidR="00024FB1" w:rsidRPr="004D36D1" w:rsidRDefault="004D36D1" w:rsidP="00B01B36">
      <w:pPr>
        <w:spacing w:line="276" w:lineRule="auto"/>
        <w:ind w:left="708" w:firstLine="708"/>
        <w:jc w:val="both"/>
        <w:rPr>
          <w:rFonts w:eastAsia="Lucida Sans Unicode"/>
          <w:sz w:val="24"/>
          <w:szCs w:val="24"/>
          <w:lang w:eastAsia="ar-SA"/>
        </w:rPr>
      </w:pPr>
      <w:r w:rsidRPr="004D36D1">
        <w:rPr>
          <w:rFonts w:eastAsia="Lucida Sans Unicode"/>
          <w:sz w:val="24"/>
          <w:szCs w:val="24"/>
          <w:lang w:eastAsia="ar-SA"/>
        </w:rPr>
        <w:t xml:space="preserve">б) </w:t>
      </w:r>
      <w:r w:rsidR="00024FB1" w:rsidRPr="004D36D1">
        <w:rPr>
          <w:rFonts w:eastAsia="Lucida Sans Unicode"/>
          <w:sz w:val="24"/>
          <w:szCs w:val="24"/>
          <w:lang w:eastAsia="ar-SA"/>
        </w:rPr>
        <w:t>Папка контроля поручений</w:t>
      </w:r>
    </w:p>
    <w:p w:rsidR="00024FB1" w:rsidRPr="004D36D1" w:rsidRDefault="004D36D1" w:rsidP="00B01B36">
      <w:pPr>
        <w:spacing w:line="276" w:lineRule="auto"/>
        <w:ind w:left="708" w:firstLine="708"/>
        <w:jc w:val="both"/>
        <w:rPr>
          <w:rFonts w:eastAsia="Lucida Sans Unicode"/>
          <w:sz w:val="24"/>
          <w:szCs w:val="24"/>
          <w:lang w:eastAsia="ar-SA"/>
        </w:rPr>
      </w:pPr>
      <w:r w:rsidRPr="004D36D1">
        <w:rPr>
          <w:rFonts w:eastAsia="Lucida Sans Unicode"/>
          <w:sz w:val="24"/>
          <w:szCs w:val="24"/>
          <w:lang w:eastAsia="ar-SA"/>
        </w:rPr>
        <w:t xml:space="preserve">в) </w:t>
      </w:r>
      <w:r w:rsidR="00024FB1" w:rsidRPr="004D36D1">
        <w:rPr>
          <w:rFonts w:eastAsia="Lucida Sans Unicode"/>
          <w:sz w:val="24"/>
          <w:szCs w:val="24"/>
          <w:lang w:eastAsia="ar-SA"/>
        </w:rPr>
        <w:t>Документы на отправку</w:t>
      </w:r>
    </w:p>
    <w:p w:rsidR="004D36D1" w:rsidRPr="004D36D1" w:rsidRDefault="004D36D1" w:rsidP="00B01B36">
      <w:pPr>
        <w:spacing w:line="276" w:lineRule="auto"/>
        <w:ind w:left="708" w:firstLine="708"/>
        <w:jc w:val="both"/>
        <w:rPr>
          <w:rFonts w:eastAsia="Lucida Sans Unicode"/>
          <w:sz w:val="24"/>
          <w:szCs w:val="24"/>
          <w:lang w:eastAsia="ar-SA"/>
        </w:rPr>
      </w:pPr>
      <w:r w:rsidRPr="004D36D1">
        <w:rPr>
          <w:rFonts w:eastAsia="Lucida Sans Unicode"/>
          <w:sz w:val="24"/>
          <w:szCs w:val="24"/>
          <w:lang w:eastAsia="ar-SA"/>
        </w:rPr>
        <w:t xml:space="preserve">г) </w:t>
      </w:r>
      <w:r w:rsidR="00024FB1" w:rsidRPr="004D36D1">
        <w:rPr>
          <w:rFonts w:eastAsia="Lucida Sans Unicode"/>
          <w:sz w:val="24"/>
          <w:szCs w:val="24"/>
          <w:lang w:eastAsia="ar-SA"/>
        </w:rPr>
        <w:t>История решений</w:t>
      </w:r>
    </w:p>
    <w:p w:rsidR="00024FB1" w:rsidRPr="004D36D1" w:rsidRDefault="004D36D1" w:rsidP="00B01B36">
      <w:pPr>
        <w:spacing w:line="276" w:lineRule="auto"/>
        <w:ind w:firstLine="708"/>
        <w:jc w:val="both"/>
        <w:rPr>
          <w:rFonts w:eastAsia="Lucida Sans Unicode"/>
          <w:sz w:val="24"/>
          <w:szCs w:val="24"/>
          <w:lang w:eastAsia="ar-SA"/>
        </w:rPr>
      </w:pPr>
      <w:r w:rsidRPr="004D36D1">
        <w:rPr>
          <w:rFonts w:eastAsia="Lucida Sans Unicode"/>
          <w:sz w:val="24"/>
          <w:szCs w:val="24"/>
          <w:lang w:eastAsia="ar-SA"/>
        </w:rPr>
        <w:lastRenderedPageBreak/>
        <w:t xml:space="preserve">- </w:t>
      </w:r>
      <w:r w:rsidR="00024FB1" w:rsidRPr="004D36D1">
        <w:rPr>
          <w:rFonts w:eastAsia="Lucida Sans Unicode"/>
          <w:sz w:val="24"/>
          <w:szCs w:val="24"/>
          <w:lang w:eastAsia="ar-SA"/>
        </w:rPr>
        <w:t>Доступные операции:</w:t>
      </w:r>
    </w:p>
    <w:p w:rsidR="00024FB1" w:rsidRPr="004D36D1" w:rsidRDefault="004D36D1" w:rsidP="00B01B36">
      <w:pPr>
        <w:spacing w:line="276" w:lineRule="auto"/>
        <w:ind w:left="708" w:firstLine="708"/>
        <w:jc w:val="both"/>
        <w:rPr>
          <w:rFonts w:eastAsia="Lucida Sans Unicode"/>
          <w:sz w:val="24"/>
          <w:szCs w:val="24"/>
          <w:lang w:eastAsia="ar-SA"/>
        </w:rPr>
      </w:pPr>
      <w:r w:rsidRPr="004D36D1">
        <w:rPr>
          <w:rFonts w:eastAsia="Lucida Sans Unicode"/>
          <w:sz w:val="24"/>
          <w:szCs w:val="24"/>
          <w:lang w:eastAsia="ar-SA"/>
        </w:rPr>
        <w:t xml:space="preserve">а) </w:t>
      </w:r>
      <w:r w:rsidR="00024FB1" w:rsidRPr="004D36D1">
        <w:rPr>
          <w:rFonts w:eastAsia="Lucida Sans Unicode"/>
          <w:sz w:val="24"/>
          <w:szCs w:val="24"/>
          <w:lang w:eastAsia="ar-SA"/>
        </w:rPr>
        <w:t>Поиск документов в локальной БД</w:t>
      </w:r>
    </w:p>
    <w:p w:rsidR="00024FB1" w:rsidRPr="004D36D1" w:rsidRDefault="004D36D1" w:rsidP="00B01B36">
      <w:pPr>
        <w:spacing w:line="276" w:lineRule="auto"/>
        <w:ind w:left="708" w:firstLine="708"/>
        <w:jc w:val="both"/>
        <w:rPr>
          <w:rFonts w:eastAsia="Lucida Sans Unicode"/>
          <w:sz w:val="24"/>
          <w:szCs w:val="24"/>
          <w:lang w:eastAsia="ar-SA"/>
        </w:rPr>
      </w:pPr>
      <w:r w:rsidRPr="004D36D1">
        <w:rPr>
          <w:rFonts w:eastAsia="Lucida Sans Unicode"/>
          <w:sz w:val="24"/>
          <w:szCs w:val="24"/>
          <w:lang w:eastAsia="ar-SA"/>
        </w:rPr>
        <w:t xml:space="preserve">б) </w:t>
      </w:r>
      <w:r w:rsidR="00024FB1" w:rsidRPr="004D36D1">
        <w:rPr>
          <w:rFonts w:eastAsia="Lucida Sans Unicode"/>
          <w:sz w:val="24"/>
          <w:szCs w:val="24"/>
          <w:lang w:eastAsia="ar-SA"/>
        </w:rPr>
        <w:t>Создание инициативного поручения</w:t>
      </w:r>
    </w:p>
    <w:p w:rsidR="00024FB1" w:rsidRPr="004D36D1" w:rsidRDefault="004D36D1" w:rsidP="00B01B36">
      <w:pPr>
        <w:spacing w:line="276" w:lineRule="auto"/>
        <w:ind w:left="708" w:firstLine="708"/>
        <w:jc w:val="both"/>
        <w:rPr>
          <w:rFonts w:eastAsia="Lucida Sans Unicode"/>
          <w:sz w:val="24"/>
          <w:szCs w:val="24"/>
          <w:lang w:eastAsia="ar-SA"/>
        </w:rPr>
      </w:pPr>
      <w:r w:rsidRPr="004D36D1">
        <w:rPr>
          <w:rFonts w:eastAsia="Lucida Sans Unicode"/>
          <w:sz w:val="24"/>
          <w:szCs w:val="24"/>
          <w:lang w:eastAsia="ar-SA"/>
        </w:rPr>
        <w:t xml:space="preserve">в) </w:t>
      </w:r>
      <w:r w:rsidR="00024FB1" w:rsidRPr="004D36D1">
        <w:rPr>
          <w:rFonts w:eastAsia="Lucida Sans Unicode"/>
          <w:sz w:val="24"/>
          <w:szCs w:val="24"/>
          <w:lang w:eastAsia="ar-SA"/>
        </w:rPr>
        <w:t>Запуск синхронизации</w:t>
      </w:r>
    </w:p>
    <w:p w:rsidR="00024FB1" w:rsidRPr="004D36D1" w:rsidRDefault="004D36D1" w:rsidP="00B01B36">
      <w:pPr>
        <w:spacing w:line="276" w:lineRule="auto"/>
        <w:ind w:firstLine="708"/>
        <w:jc w:val="both"/>
        <w:rPr>
          <w:rFonts w:eastAsia="Lucida Sans Unicode"/>
          <w:sz w:val="24"/>
          <w:szCs w:val="24"/>
          <w:lang w:eastAsia="ar-SA"/>
        </w:rPr>
      </w:pPr>
      <w:r w:rsidRPr="004D36D1">
        <w:rPr>
          <w:rFonts w:eastAsia="Lucida Sans Unicode"/>
          <w:sz w:val="24"/>
          <w:szCs w:val="24"/>
          <w:lang w:eastAsia="ar-SA"/>
        </w:rPr>
        <w:t xml:space="preserve">- </w:t>
      </w:r>
      <w:r w:rsidR="00024FB1" w:rsidRPr="004D36D1">
        <w:rPr>
          <w:rFonts w:eastAsia="Lucida Sans Unicode"/>
          <w:sz w:val="24"/>
          <w:szCs w:val="24"/>
          <w:lang w:eastAsia="ar-SA"/>
        </w:rPr>
        <w:t>Отображение информации о дате последней успешной синхронизации и информационных сообщений о ходе синхронизации, счетчик загрузки документов</w:t>
      </w:r>
    </w:p>
    <w:p w:rsidR="00024FB1" w:rsidRPr="004D36D1" w:rsidRDefault="004D36D1" w:rsidP="00B01B36">
      <w:pPr>
        <w:spacing w:line="276" w:lineRule="auto"/>
        <w:ind w:firstLine="708"/>
        <w:jc w:val="both"/>
        <w:rPr>
          <w:rFonts w:eastAsia="Lucida Sans Unicode"/>
          <w:sz w:val="24"/>
          <w:szCs w:val="24"/>
          <w:lang w:eastAsia="ar-SA"/>
        </w:rPr>
      </w:pPr>
      <w:r w:rsidRPr="004D36D1">
        <w:rPr>
          <w:rFonts w:eastAsia="Lucida Sans Unicode"/>
          <w:sz w:val="24"/>
          <w:szCs w:val="24"/>
          <w:lang w:eastAsia="ar-SA"/>
        </w:rPr>
        <w:t xml:space="preserve">- </w:t>
      </w:r>
      <w:r w:rsidR="00024FB1" w:rsidRPr="004D36D1">
        <w:rPr>
          <w:rFonts w:eastAsia="Lucida Sans Unicode"/>
          <w:sz w:val="24"/>
          <w:szCs w:val="24"/>
          <w:lang w:eastAsia="ar-SA"/>
        </w:rPr>
        <w:t>Индикация состояния сети (зеленый – есть соединение с сервером; серый – нет соединения)</w:t>
      </w:r>
    </w:p>
    <w:p w:rsidR="004D36D1" w:rsidRPr="004D36D1" w:rsidRDefault="004D36D1" w:rsidP="00B01B36">
      <w:pPr>
        <w:spacing w:line="276" w:lineRule="auto"/>
        <w:ind w:firstLine="708"/>
        <w:jc w:val="both"/>
        <w:rPr>
          <w:rFonts w:eastAsia="Lucida Sans Unicode"/>
          <w:sz w:val="24"/>
          <w:szCs w:val="24"/>
          <w:lang w:eastAsia="ar-SA"/>
        </w:rPr>
      </w:pPr>
    </w:p>
    <w:p w:rsidR="00024FB1" w:rsidRPr="004D36D1" w:rsidRDefault="004D36D1" w:rsidP="00B01B36">
      <w:pPr>
        <w:spacing w:line="276" w:lineRule="auto"/>
        <w:ind w:firstLine="708"/>
        <w:jc w:val="both"/>
        <w:rPr>
          <w:rFonts w:eastAsia="Lucida Sans Unicode"/>
          <w:sz w:val="24"/>
          <w:szCs w:val="24"/>
          <w:lang w:eastAsia="ar-SA"/>
        </w:rPr>
      </w:pPr>
      <w:r w:rsidRPr="004D36D1">
        <w:rPr>
          <w:rFonts w:eastAsia="Lucida Sans Unicode"/>
          <w:sz w:val="24"/>
          <w:szCs w:val="24"/>
          <w:lang w:eastAsia="ar-SA"/>
        </w:rPr>
        <w:t xml:space="preserve">2. </w:t>
      </w:r>
      <w:r w:rsidR="00024FB1" w:rsidRPr="004D36D1">
        <w:rPr>
          <w:rFonts w:eastAsia="Lucida Sans Unicode"/>
          <w:sz w:val="24"/>
          <w:szCs w:val="24"/>
          <w:lang w:eastAsia="ar-SA"/>
        </w:rPr>
        <w:t>При работе со списком документов:</w:t>
      </w: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Отображение заголовка папки и количества документов в активной папке</w:t>
      </w: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Навигация в папке:</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Возврат к списку папок (на предыдущий экран)</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Навигация по списку документов</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Переход в документ</w:t>
      </w: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Списочное представление (отображение реквизитов и признаков документа):</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 xml:space="preserve">Название (настраивается через </w:t>
      </w:r>
      <w:proofErr w:type="spellStart"/>
      <w:r w:rsidR="00024FB1" w:rsidRPr="004D36D1">
        <w:rPr>
          <w:rFonts w:eastAsia="Lucida Sans Unicode"/>
          <w:sz w:val="24"/>
          <w:szCs w:val="24"/>
          <w:lang w:eastAsia="ar-SA"/>
        </w:rPr>
        <w:t>xslt</w:t>
      </w:r>
      <w:proofErr w:type="spellEnd"/>
      <w:r w:rsidR="00024FB1" w:rsidRPr="004D36D1">
        <w:rPr>
          <w:rFonts w:eastAsia="Lucida Sans Unicode"/>
          <w:sz w:val="24"/>
          <w:szCs w:val="24"/>
          <w:lang w:eastAsia="ar-SA"/>
        </w:rPr>
        <w:t>)</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Дата создания задания</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Признак контроля</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г) </w:t>
      </w:r>
      <w:r w:rsidR="00024FB1" w:rsidRPr="004D36D1">
        <w:rPr>
          <w:rFonts w:eastAsia="Lucida Sans Unicode"/>
          <w:sz w:val="24"/>
          <w:szCs w:val="24"/>
          <w:lang w:eastAsia="ar-SA"/>
        </w:rPr>
        <w:t xml:space="preserve">Срок исполнения (с цветовой индикацией </w:t>
      </w:r>
      <w:proofErr w:type="spellStart"/>
      <w:r w:rsidR="00024FB1" w:rsidRPr="004D36D1">
        <w:rPr>
          <w:rFonts w:eastAsia="Lucida Sans Unicode"/>
          <w:sz w:val="24"/>
          <w:szCs w:val="24"/>
          <w:lang w:eastAsia="ar-SA"/>
        </w:rPr>
        <w:t>просроченности</w:t>
      </w:r>
      <w:proofErr w:type="spellEnd"/>
      <w:r w:rsidR="00024FB1" w:rsidRPr="004D36D1">
        <w:rPr>
          <w:rFonts w:eastAsia="Lucida Sans Unicode"/>
          <w:sz w:val="24"/>
          <w:szCs w:val="24"/>
          <w:lang w:eastAsia="ar-SA"/>
        </w:rPr>
        <w:t>: красный - просрочен, желтый - почти просрочен, белый - не просрочен)</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д) </w:t>
      </w:r>
      <w:r w:rsidR="00024FB1" w:rsidRPr="004D36D1">
        <w:rPr>
          <w:rFonts w:eastAsia="Lucida Sans Unicode"/>
          <w:sz w:val="24"/>
          <w:szCs w:val="24"/>
          <w:lang w:eastAsia="ar-SA"/>
        </w:rPr>
        <w:t>Признак наличия вложений</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е) </w:t>
      </w:r>
      <w:r w:rsidR="00024FB1" w:rsidRPr="004D36D1">
        <w:rPr>
          <w:rFonts w:eastAsia="Lucida Sans Unicode"/>
          <w:sz w:val="24"/>
          <w:szCs w:val="24"/>
          <w:lang w:eastAsia="ar-SA"/>
        </w:rPr>
        <w:t>Признак наличия грифа ДСП</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ж) </w:t>
      </w:r>
      <w:r w:rsidR="00024FB1" w:rsidRPr="004D36D1">
        <w:rPr>
          <w:rFonts w:eastAsia="Lucida Sans Unicode"/>
          <w:sz w:val="24"/>
          <w:szCs w:val="24"/>
          <w:lang w:eastAsia="ar-SA"/>
        </w:rPr>
        <w:t>Признак наличия проекта резолюции на утверждение</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з) </w:t>
      </w:r>
      <w:r w:rsidR="00024FB1" w:rsidRPr="004D36D1">
        <w:rPr>
          <w:rFonts w:eastAsia="Lucida Sans Unicode"/>
          <w:sz w:val="24"/>
          <w:szCs w:val="24"/>
          <w:lang w:eastAsia="ar-SA"/>
        </w:rPr>
        <w:t>Признак избранного</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и) </w:t>
      </w:r>
      <w:r w:rsidR="00024FB1" w:rsidRPr="004D36D1">
        <w:rPr>
          <w:rFonts w:eastAsia="Lucida Sans Unicode"/>
          <w:sz w:val="24"/>
          <w:szCs w:val="24"/>
          <w:lang w:eastAsia="ar-SA"/>
        </w:rPr>
        <w:t>Признак нового (просмотрен или нет)</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к) </w:t>
      </w:r>
      <w:r w:rsidR="00024FB1" w:rsidRPr="004D36D1">
        <w:rPr>
          <w:rFonts w:eastAsia="Lucida Sans Unicode"/>
          <w:sz w:val="24"/>
          <w:szCs w:val="24"/>
          <w:lang w:eastAsia="ar-SA"/>
        </w:rPr>
        <w:t>Текст поручения</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л) </w:t>
      </w:r>
      <w:r w:rsidR="00024FB1" w:rsidRPr="004D36D1">
        <w:rPr>
          <w:rFonts w:eastAsia="Lucida Sans Unicode"/>
          <w:sz w:val="24"/>
          <w:szCs w:val="24"/>
          <w:lang w:eastAsia="ar-SA"/>
        </w:rPr>
        <w:t>Содержание регистрационного документа</w:t>
      </w: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Сортировка документов (по дате, по автору)</w:t>
      </w: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Фильтрация документов (настраиваемые подпапки)</w:t>
      </w: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Поиск документов по папке (результаты отображаются в текущей папке)</w:t>
      </w: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Быстрые действия с документами из папки:</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Ознакомлен</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Удалить</w:t>
      </w:r>
    </w:p>
    <w:p w:rsidR="00024FB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Добавить в избранное</w:t>
      </w:r>
    </w:p>
    <w:p w:rsidR="00852F7D" w:rsidRPr="004D36D1" w:rsidRDefault="00852F7D" w:rsidP="00B01B36">
      <w:pPr>
        <w:spacing w:line="276" w:lineRule="auto"/>
        <w:ind w:left="708" w:firstLine="708"/>
        <w:jc w:val="both"/>
        <w:rPr>
          <w:rFonts w:eastAsia="Lucida Sans Unicode"/>
          <w:sz w:val="24"/>
          <w:szCs w:val="24"/>
          <w:lang w:eastAsia="ar-SA"/>
        </w:rPr>
      </w:pP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3. </w:t>
      </w:r>
      <w:r w:rsidR="00024FB1" w:rsidRPr="004D36D1">
        <w:rPr>
          <w:rFonts w:eastAsia="Lucida Sans Unicode"/>
          <w:sz w:val="24"/>
          <w:szCs w:val="24"/>
          <w:lang w:eastAsia="ar-SA"/>
        </w:rPr>
        <w:t>При работе с экраном просмотра документа:</w:t>
      </w: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Отображение заголовка документа</w:t>
      </w: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Навигация в документе:</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Возврат в папку (на предыдущий экран)</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Навигация по вкладкам документа</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Навигация между соседними документами папки (пред./след.)</w:t>
      </w:r>
    </w:p>
    <w:p w:rsidR="00024FB1" w:rsidRPr="004D36D1" w:rsidRDefault="004D36D1"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Бизнес-операции с документом:</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Ознакомление (исполнить)</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Ознакомление с добавлением отчета об исполнении (если требуется)</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Согласование (с наложением ЭП или без)</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г) </w:t>
      </w:r>
      <w:r w:rsidR="00024FB1" w:rsidRPr="004D36D1">
        <w:rPr>
          <w:rFonts w:eastAsia="Lucida Sans Unicode"/>
          <w:sz w:val="24"/>
          <w:szCs w:val="24"/>
          <w:lang w:eastAsia="ar-SA"/>
        </w:rPr>
        <w:t>Согласование (с наложением ЭП или без) с добавлением замечания</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д) </w:t>
      </w:r>
      <w:r w:rsidR="00024FB1" w:rsidRPr="004D36D1">
        <w:rPr>
          <w:rFonts w:eastAsia="Lucida Sans Unicode"/>
          <w:sz w:val="24"/>
          <w:szCs w:val="24"/>
          <w:lang w:eastAsia="ar-SA"/>
        </w:rPr>
        <w:t>Отклонение согласования с добавлением замечания</w:t>
      </w:r>
    </w:p>
    <w:p w:rsidR="00024FB1" w:rsidRPr="004D36D1" w:rsidRDefault="004D36D1"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е) </w:t>
      </w:r>
      <w:r w:rsidR="00024FB1" w:rsidRPr="004D36D1">
        <w:rPr>
          <w:rFonts w:eastAsia="Lucida Sans Unicode"/>
          <w:sz w:val="24"/>
          <w:szCs w:val="24"/>
          <w:lang w:eastAsia="ar-SA"/>
        </w:rPr>
        <w:t>Создание дочерней резолюции / делегированного согласования</w:t>
      </w:r>
    </w:p>
    <w:p w:rsidR="00024FB1" w:rsidRPr="004D36D1" w:rsidRDefault="00CB3A6F" w:rsidP="00B01B36">
      <w:pPr>
        <w:spacing w:line="276" w:lineRule="auto"/>
        <w:ind w:firstLine="708"/>
        <w:jc w:val="both"/>
        <w:rPr>
          <w:rFonts w:eastAsia="Lucida Sans Unicode"/>
          <w:sz w:val="24"/>
          <w:szCs w:val="24"/>
          <w:lang w:eastAsia="ar-SA"/>
        </w:rPr>
      </w:pPr>
      <w:r>
        <w:rPr>
          <w:rFonts w:eastAsia="Lucida Sans Unicode"/>
          <w:sz w:val="24"/>
          <w:szCs w:val="24"/>
          <w:lang w:eastAsia="ar-SA"/>
        </w:rPr>
        <w:lastRenderedPageBreak/>
        <w:t xml:space="preserve">- </w:t>
      </w:r>
      <w:r w:rsidR="00024FB1" w:rsidRPr="004D36D1">
        <w:rPr>
          <w:rFonts w:eastAsia="Lucida Sans Unicode"/>
          <w:sz w:val="24"/>
          <w:szCs w:val="24"/>
          <w:lang w:eastAsia="ar-SA"/>
        </w:rPr>
        <w:t>Служебные операции с документом:</w:t>
      </w:r>
    </w:p>
    <w:p w:rsidR="00024FB1" w:rsidRPr="004D36D1" w:rsidRDefault="00CB3A6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Добавить документ в избранное</w:t>
      </w:r>
    </w:p>
    <w:p w:rsidR="00024FB1" w:rsidRPr="004D36D1" w:rsidRDefault="00CB3A6F"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 xml:space="preserve">Отображение содержимого основных файлов документа для файлов в формате </w:t>
      </w:r>
      <w:proofErr w:type="spellStart"/>
      <w:r w:rsidR="00024FB1" w:rsidRPr="004D36D1">
        <w:rPr>
          <w:rFonts w:eastAsia="Lucida Sans Unicode"/>
          <w:sz w:val="24"/>
          <w:szCs w:val="24"/>
          <w:lang w:eastAsia="ar-SA"/>
        </w:rPr>
        <w:t>pdf</w:t>
      </w:r>
      <w:proofErr w:type="spellEnd"/>
      <w:r w:rsidR="00024FB1" w:rsidRPr="004D36D1">
        <w:rPr>
          <w:rFonts w:eastAsia="Lucida Sans Unicode"/>
          <w:sz w:val="24"/>
          <w:szCs w:val="24"/>
          <w:lang w:eastAsia="ar-SA"/>
        </w:rPr>
        <w:t xml:space="preserve"> (конвертация в формат </w:t>
      </w:r>
      <w:proofErr w:type="spellStart"/>
      <w:r w:rsidR="00024FB1" w:rsidRPr="004D36D1">
        <w:rPr>
          <w:rFonts w:eastAsia="Lucida Sans Unicode"/>
          <w:sz w:val="24"/>
          <w:szCs w:val="24"/>
          <w:lang w:eastAsia="ar-SA"/>
        </w:rPr>
        <w:t>pdf</w:t>
      </w:r>
      <w:proofErr w:type="spellEnd"/>
      <w:r w:rsidR="00024FB1" w:rsidRPr="004D36D1">
        <w:rPr>
          <w:rFonts w:eastAsia="Lucida Sans Unicode"/>
          <w:sz w:val="24"/>
          <w:szCs w:val="24"/>
          <w:lang w:eastAsia="ar-SA"/>
        </w:rPr>
        <w:t xml:space="preserve"> осуществляется на сервере)</w:t>
      </w:r>
    </w:p>
    <w:p w:rsidR="00024FB1" w:rsidRPr="004D36D1" w:rsidRDefault="00CB3A6F"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 xml:space="preserve">Действия с основными файлами документа в формате </w:t>
      </w:r>
      <w:r w:rsidR="00024FB1" w:rsidRPr="004D36D1">
        <w:rPr>
          <w:rFonts w:eastAsia="Lucida Sans Unicode"/>
          <w:sz w:val="24"/>
          <w:szCs w:val="24"/>
          <w:lang w:val="en-US" w:eastAsia="ar-SA"/>
        </w:rPr>
        <w:t>pdf</w:t>
      </w:r>
      <w:r w:rsidR="00024FB1" w:rsidRPr="004D36D1">
        <w:rPr>
          <w:rFonts w:eastAsia="Lucida Sans Unicode"/>
          <w:sz w:val="24"/>
          <w:szCs w:val="24"/>
          <w:lang w:eastAsia="ar-SA"/>
        </w:rPr>
        <w:t>:</w:t>
      </w:r>
    </w:p>
    <w:p w:rsidR="00024FB1" w:rsidRPr="004D36D1" w:rsidRDefault="00CB3A6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Навигация по файлу и масштабирование файла</w:t>
      </w:r>
    </w:p>
    <w:p w:rsidR="00024FB1" w:rsidRPr="004D36D1" w:rsidRDefault="00CB3A6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Открытие на весь экран</w:t>
      </w:r>
    </w:p>
    <w:p w:rsidR="00024FB1" w:rsidRPr="004D36D1" w:rsidRDefault="00CB3A6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Переключение между версиями согласуемых файлов</w:t>
      </w:r>
    </w:p>
    <w:p w:rsidR="00024FB1" w:rsidRPr="004D36D1" w:rsidRDefault="00CB3A6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г) </w:t>
      </w:r>
      <w:r w:rsidR="00024FB1" w:rsidRPr="004D36D1">
        <w:rPr>
          <w:rFonts w:eastAsia="Lucida Sans Unicode"/>
          <w:sz w:val="24"/>
          <w:szCs w:val="24"/>
          <w:lang w:eastAsia="ar-SA"/>
        </w:rPr>
        <w:t xml:space="preserve">Рисование на </w:t>
      </w:r>
      <w:proofErr w:type="spellStart"/>
      <w:r w:rsidR="00024FB1" w:rsidRPr="004D36D1">
        <w:rPr>
          <w:rFonts w:eastAsia="Lucida Sans Unicode"/>
          <w:sz w:val="24"/>
          <w:szCs w:val="24"/>
          <w:lang w:eastAsia="ar-SA"/>
        </w:rPr>
        <w:t>pdf</w:t>
      </w:r>
      <w:proofErr w:type="spellEnd"/>
      <w:r w:rsidR="00024FB1" w:rsidRPr="004D36D1">
        <w:rPr>
          <w:rFonts w:eastAsia="Lucida Sans Unicode"/>
          <w:sz w:val="24"/>
          <w:szCs w:val="24"/>
          <w:lang w:eastAsia="ar-SA"/>
        </w:rPr>
        <w:t xml:space="preserve"> (текстовые и графические аннотации)</w:t>
      </w:r>
    </w:p>
    <w:p w:rsidR="00024FB1" w:rsidRPr="004D36D1" w:rsidRDefault="00CB3A6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д) </w:t>
      </w:r>
      <w:r w:rsidR="00024FB1" w:rsidRPr="004D36D1">
        <w:rPr>
          <w:rFonts w:eastAsia="Lucida Sans Unicode"/>
          <w:sz w:val="24"/>
          <w:szCs w:val="24"/>
          <w:lang w:eastAsia="ar-SA"/>
        </w:rPr>
        <w:t>Наложение факсимиле</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Отображение сопроводительной информации по документу (во вкладках):</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Вышестоящая резолюция (вкладка «Поручение»)</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Дочерняя утвержденная резолюция или проект резолюции (вкладка «Резолюция»)</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 xml:space="preserve">Данные согласования: лист согласования (клиентский и/или серверный с возможностью переключения), сопроводительные файлы согласования (просмотр содержимого файлов в формате </w:t>
      </w:r>
      <w:r w:rsidR="00024FB1" w:rsidRPr="004D36D1">
        <w:rPr>
          <w:rFonts w:eastAsia="Lucida Sans Unicode"/>
          <w:sz w:val="24"/>
          <w:szCs w:val="24"/>
          <w:lang w:val="en-US" w:eastAsia="ar-SA"/>
        </w:rPr>
        <w:t>pdf</w:t>
      </w:r>
      <w:r w:rsidR="00024FB1" w:rsidRPr="004D36D1">
        <w:rPr>
          <w:rFonts w:eastAsia="Lucida Sans Unicode"/>
          <w:sz w:val="24"/>
          <w:szCs w:val="24"/>
          <w:lang w:eastAsia="ar-SA"/>
        </w:rPr>
        <w:t xml:space="preserve">), ответные файлы (просмотр содержимого файлов в формате </w:t>
      </w:r>
      <w:r w:rsidR="00024FB1" w:rsidRPr="004D36D1">
        <w:rPr>
          <w:rFonts w:eastAsia="Lucida Sans Unicode"/>
          <w:sz w:val="24"/>
          <w:szCs w:val="24"/>
          <w:lang w:val="en-US" w:eastAsia="ar-SA"/>
        </w:rPr>
        <w:t>pdf</w:t>
      </w:r>
      <w:r w:rsidR="00024FB1" w:rsidRPr="004D36D1">
        <w:rPr>
          <w:rFonts w:eastAsia="Lucida Sans Unicode"/>
          <w:sz w:val="24"/>
          <w:szCs w:val="24"/>
          <w:lang w:eastAsia="ar-SA"/>
        </w:rPr>
        <w:t>) по делегированному согласованию (с возможностью удаления)</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г) </w:t>
      </w:r>
      <w:r w:rsidR="00024FB1" w:rsidRPr="004D36D1">
        <w:rPr>
          <w:rFonts w:eastAsia="Lucida Sans Unicode"/>
          <w:sz w:val="24"/>
          <w:szCs w:val="24"/>
          <w:lang w:eastAsia="ar-SA"/>
        </w:rPr>
        <w:t>Дерево резолюций / делегированного согласования</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д) </w:t>
      </w:r>
      <w:r w:rsidR="00024FB1" w:rsidRPr="004D36D1">
        <w:rPr>
          <w:rFonts w:eastAsia="Lucida Sans Unicode"/>
          <w:sz w:val="24"/>
          <w:szCs w:val="24"/>
          <w:lang w:eastAsia="ar-SA"/>
        </w:rPr>
        <w:t xml:space="preserve">Связанные документы (с возможностью просмотра вложений в формате </w:t>
      </w:r>
      <w:proofErr w:type="spellStart"/>
      <w:r w:rsidR="00024FB1" w:rsidRPr="004D36D1">
        <w:rPr>
          <w:rFonts w:eastAsia="Lucida Sans Unicode"/>
          <w:sz w:val="24"/>
          <w:szCs w:val="24"/>
          <w:lang w:eastAsia="ar-SA"/>
        </w:rPr>
        <w:t>pdf</w:t>
      </w:r>
      <w:proofErr w:type="spellEnd"/>
      <w:r w:rsidR="00024FB1" w:rsidRPr="004D36D1">
        <w:rPr>
          <w:rFonts w:eastAsia="Lucida Sans Unicode"/>
          <w:sz w:val="24"/>
          <w:szCs w:val="24"/>
          <w:lang w:eastAsia="ar-SA"/>
        </w:rPr>
        <w:t>)</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е) </w:t>
      </w:r>
      <w:r w:rsidR="00024FB1" w:rsidRPr="004D36D1">
        <w:rPr>
          <w:rFonts w:eastAsia="Lucida Sans Unicode"/>
          <w:sz w:val="24"/>
          <w:szCs w:val="24"/>
          <w:lang w:eastAsia="ar-SA"/>
        </w:rPr>
        <w:t>Отчеты по документу:</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Сводный отчет в дереве резолюций</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Отчет о ходе исполнения в дереве резолюций</w:t>
      </w:r>
    </w:p>
    <w:p w:rsidR="00024FB1" w:rsidRDefault="00852F7D" w:rsidP="00B01B36">
      <w:pPr>
        <w:spacing w:line="276" w:lineRule="auto"/>
        <w:ind w:left="1416"/>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Комментарий о ходе исполнения в дереве резолюций</w:t>
      </w:r>
    </w:p>
    <w:p w:rsidR="00852F7D" w:rsidRPr="004D36D1" w:rsidRDefault="00852F7D" w:rsidP="00B01B36">
      <w:pPr>
        <w:spacing w:line="276" w:lineRule="auto"/>
        <w:ind w:left="1416"/>
        <w:jc w:val="both"/>
        <w:rPr>
          <w:rFonts w:eastAsia="Lucida Sans Unicode"/>
          <w:sz w:val="24"/>
          <w:szCs w:val="24"/>
          <w:lang w:eastAsia="ar-SA"/>
        </w:rPr>
      </w:pP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4. </w:t>
      </w:r>
      <w:r w:rsidR="00024FB1" w:rsidRPr="004D36D1">
        <w:rPr>
          <w:rFonts w:eastAsia="Lucida Sans Unicode"/>
          <w:sz w:val="24"/>
          <w:szCs w:val="24"/>
          <w:lang w:eastAsia="ar-SA"/>
        </w:rPr>
        <w:t>При работе с экраном резолюции:</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Кнопка закрытия экрана резолюции</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Бизнес-операции с резолюцией:</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Утверждение резолюции / проекта резолюции (с наложением ЭП или без)</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Отправка проекта резолюции на доработку с добавлением причины отклонения</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Отображение и редактирование полей резолюции:</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Номер пункта</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Исполнители пункта с индикацией типа исполнения</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Текст пункта</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г) </w:t>
      </w:r>
      <w:r w:rsidR="00024FB1" w:rsidRPr="004D36D1">
        <w:rPr>
          <w:rFonts w:eastAsia="Lucida Sans Unicode"/>
          <w:sz w:val="24"/>
          <w:szCs w:val="24"/>
          <w:lang w:eastAsia="ar-SA"/>
        </w:rPr>
        <w:t>Срок исполнения пункта</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д) </w:t>
      </w:r>
      <w:r w:rsidR="00024FB1" w:rsidRPr="004D36D1">
        <w:rPr>
          <w:rFonts w:eastAsia="Lucida Sans Unicode"/>
          <w:sz w:val="24"/>
          <w:szCs w:val="24"/>
          <w:lang w:eastAsia="ar-SA"/>
        </w:rPr>
        <w:t>Признак срочности пункта</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е) </w:t>
      </w:r>
      <w:r w:rsidR="00024FB1" w:rsidRPr="004D36D1">
        <w:rPr>
          <w:rFonts w:eastAsia="Lucida Sans Unicode"/>
          <w:sz w:val="24"/>
          <w:szCs w:val="24"/>
          <w:lang w:eastAsia="ar-SA"/>
        </w:rPr>
        <w:t>Признак контроля пункта</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Добавление и удаление пунктов</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Навигация между пунктами</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Выбор исполнителей из справочника контактов:</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Фильтрация контактов по служебным и пользовательским (настраиваемым) группам</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Поиск контактов в группе</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Отображение ФИО контактов</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г) </w:t>
      </w:r>
      <w:r w:rsidR="00024FB1" w:rsidRPr="004D36D1">
        <w:rPr>
          <w:rFonts w:eastAsia="Lucida Sans Unicode"/>
          <w:sz w:val="24"/>
          <w:szCs w:val="24"/>
          <w:lang w:eastAsia="ar-SA"/>
        </w:rPr>
        <w:t>Отображение фотографии контактов</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д) </w:t>
      </w:r>
      <w:r w:rsidR="00024FB1" w:rsidRPr="004D36D1">
        <w:rPr>
          <w:rFonts w:eastAsia="Lucida Sans Unicode"/>
          <w:sz w:val="24"/>
          <w:szCs w:val="24"/>
          <w:lang w:eastAsia="ar-SA"/>
        </w:rPr>
        <w:t>Отображение должности контактов</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е) </w:t>
      </w:r>
      <w:r w:rsidR="00024FB1" w:rsidRPr="004D36D1">
        <w:rPr>
          <w:rFonts w:eastAsia="Lucida Sans Unicode"/>
          <w:sz w:val="24"/>
          <w:szCs w:val="24"/>
          <w:lang w:eastAsia="ar-SA"/>
        </w:rPr>
        <w:t>Изменение типа исполнения при выборе исполнителя из справочника контактов</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Выбор текста из настраиваемых шаблонов</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Ввод рукописного поручения</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lastRenderedPageBreak/>
        <w:t xml:space="preserve">- </w:t>
      </w:r>
      <w:r w:rsidR="00024FB1" w:rsidRPr="004D36D1">
        <w:rPr>
          <w:rFonts w:eastAsia="Lucida Sans Unicode"/>
          <w:sz w:val="24"/>
          <w:szCs w:val="24"/>
          <w:lang w:eastAsia="ar-SA"/>
        </w:rPr>
        <w:t>Отображение комментария помощника к проекту резолюции</w:t>
      </w: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Функциональность черновика резолюции (для промышленной эксплуатации выбирается один из режимов):</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Предупреждение о потере данных при выходе из редактирования резолюции без возможности сохранить черновике резолюции</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Предупреждение о потере данных при выходе из редактирования резолюции с возможностью сохранить черновик резолюции</w:t>
      </w:r>
    </w:p>
    <w:p w:rsidR="00024FB1" w:rsidRPr="004D36D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Автоматическое сохранение черновика резолюции</w:t>
      </w:r>
    </w:p>
    <w:p w:rsidR="00024FB1" w:rsidRDefault="00852F7D"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г) </w:t>
      </w:r>
      <w:r w:rsidR="00024FB1" w:rsidRPr="004D36D1">
        <w:rPr>
          <w:rFonts w:eastAsia="Lucida Sans Unicode"/>
          <w:sz w:val="24"/>
          <w:szCs w:val="24"/>
          <w:lang w:eastAsia="ar-SA"/>
        </w:rPr>
        <w:t>Удаление черновика резолюции</w:t>
      </w:r>
    </w:p>
    <w:p w:rsidR="00852F7D" w:rsidRPr="004D36D1" w:rsidRDefault="00852F7D" w:rsidP="00B01B36">
      <w:pPr>
        <w:spacing w:line="276" w:lineRule="auto"/>
        <w:jc w:val="both"/>
        <w:rPr>
          <w:rFonts w:eastAsia="Lucida Sans Unicode"/>
          <w:sz w:val="24"/>
          <w:szCs w:val="24"/>
          <w:lang w:eastAsia="ar-SA"/>
        </w:rPr>
      </w:pPr>
    </w:p>
    <w:p w:rsidR="00024FB1" w:rsidRPr="004D36D1" w:rsidRDefault="00852F7D"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5. </w:t>
      </w:r>
      <w:r w:rsidR="00024FB1" w:rsidRPr="004D36D1">
        <w:rPr>
          <w:rFonts w:eastAsia="Lucida Sans Unicode"/>
          <w:sz w:val="24"/>
          <w:szCs w:val="24"/>
          <w:lang w:eastAsia="ar-SA"/>
        </w:rPr>
        <w:t>При работе с папкой контроля поручений:</w:t>
      </w:r>
    </w:p>
    <w:p w:rsidR="00024FB1" w:rsidRPr="004D36D1" w:rsidRDefault="0049552A"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Отображение заголовка папки и количества поручений в папке</w:t>
      </w:r>
    </w:p>
    <w:p w:rsidR="00024FB1" w:rsidRPr="004D36D1" w:rsidRDefault="0049552A"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Навигация в папке контрольных поручений:</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Возврат к списку папок (на предыдущий экран)</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Навигация по списку поручений</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Переход в поручение</w:t>
      </w:r>
    </w:p>
    <w:p w:rsidR="00024FB1" w:rsidRPr="004D36D1" w:rsidRDefault="0049552A"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Режимы папки контроля поручений:</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Я на контроле</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У меня на контроле</w:t>
      </w:r>
    </w:p>
    <w:p w:rsidR="00024FB1" w:rsidRPr="004D36D1" w:rsidRDefault="0049552A"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Отображение реквизитов и признаков контрольного пункта поручения:</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 xml:space="preserve">Название </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Признак контроля</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 xml:space="preserve">Срок исполнения (с цветовой индикацией </w:t>
      </w:r>
      <w:proofErr w:type="spellStart"/>
      <w:r w:rsidR="00024FB1" w:rsidRPr="004D36D1">
        <w:rPr>
          <w:rFonts w:eastAsia="Lucida Sans Unicode"/>
          <w:sz w:val="24"/>
          <w:szCs w:val="24"/>
          <w:lang w:eastAsia="ar-SA"/>
        </w:rPr>
        <w:t>просроченности</w:t>
      </w:r>
      <w:proofErr w:type="spellEnd"/>
      <w:r w:rsidR="00024FB1" w:rsidRPr="004D36D1">
        <w:rPr>
          <w:rFonts w:eastAsia="Lucida Sans Unicode"/>
          <w:sz w:val="24"/>
          <w:szCs w:val="24"/>
          <w:lang w:eastAsia="ar-SA"/>
        </w:rPr>
        <w:t>: красный - просрочен, желтый - почти просрочен, белый - не просрочен)</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г) </w:t>
      </w:r>
      <w:r w:rsidR="00024FB1" w:rsidRPr="004D36D1">
        <w:rPr>
          <w:rFonts w:eastAsia="Lucida Sans Unicode"/>
          <w:sz w:val="24"/>
          <w:szCs w:val="24"/>
          <w:lang w:eastAsia="ar-SA"/>
        </w:rPr>
        <w:t>Признак наличия грифа ДСП</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д) </w:t>
      </w:r>
      <w:r w:rsidR="00024FB1" w:rsidRPr="004D36D1">
        <w:rPr>
          <w:rFonts w:eastAsia="Lucida Sans Unicode"/>
          <w:sz w:val="24"/>
          <w:szCs w:val="24"/>
          <w:lang w:eastAsia="ar-SA"/>
        </w:rPr>
        <w:t>Номер пункта поручения</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е) </w:t>
      </w:r>
      <w:r w:rsidR="00024FB1" w:rsidRPr="004D36D1">
        <w:rPr>
          <w:rFonts w:eastAsia="Lucida Sans Unicode"/>
          <w:sz w:val="24"/>
          <w:szCs w:val="24"/>
          <w:lang w:eastAsia="ar-SA"/>
        </w:rPr>
        <w:t>Текст пункта поручения</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ж) </w:t>
      </w:r>
      <w:r w:rsidR="00024FB1" w:rsidRPr="004D36D1">
        <w:rPr>
          <w:rFonts w:eastAsia="Lucida Sans Unicode"/>
          <w:sz w:val="24"/>
          <w:szCs w:val="24"/>
          <w:lang w:eastAsia="ar-SA"/>
        </w:rPr>
        <w:t>Исполнители пункта поручения с индикацией типа исполнения</w:t>
      </w:r>
    </w:p>
    <w:p w:rsidR="00024FB1" w:rsidRPr="004D36D1" w:rsidRDefault="0049552A"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з) </w:t>
      </w:r>
      <w:r w:rsidR="00024FB1" w:rsidRPr="004D36D1">
        <w:rPr>
          <w:rFonts w:eastAsia="Lucida Sans Unicode"/>
          <w:sz w:val="24"/>
          <w:szCs w:val="24"/>
          <w:lang w:eastAsia="ar-SA"/>
        </w:rPr>
        <w:t>Сводный отчет пункта поручения</w:t>
      </w:r>
    </w:p>
    <w:p w:rsidR="00024FB1" w:rsidRPr="004D36D1" w:rsidRDefault="0049552A"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Сортировка поручений (по сроку исполнения, по исполнителям)</w:t>
      </w:r>
    </w:p>
    <w:p w:rsidR="00024FB1" w:rsidRPr="004D36D1" w:rsidRDefault="0049552A"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Фильтрация поручений (настраиваемые подпапки):</w:t>
      </w:r>
    </w:p>
    <w:p w:rsidR="00024FB1" w:rsidRPr="004D36D1" w:rsidRDefault="0049552A"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Поиск поручений по папке (результаты отображаются в текущей папке)</w:t>
      </w:r>
    </w:p>
    <w:p w:rsidR="0049552A" w:rsidRDefault="0049552A" w:rsidP="00B01B36">
      <w:pPr>
        <w:spacing w:line="276" w:lineRule="auto"/>
        <w:jc w:val="both"/>
        <w:rPr>
          <w:rFonts w:eastAsia="Lucida Sans Unicode"/>
          <w:sz w:val="24"/>
          <w:szCs w:val="24"/>
          <w:lang w:eastAsia="ar-SA"/>
        </w:rPr>
      </w:pPr>
    </w:p>
    <w:p w:rsidR="00024FB1" w:rsidRPr="004D36D1" w:rsidRDefault="0049552A"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6. </w:t>
      </w:r>
      <w:r w:rsidR="00024FB1" w:rsidRPr="004D36D1">
        <w:rPr>
          <w:rFonts w:eastAsia="Lucida Sans Unicode"/>
          <w:sz w:val="24"/>
          <w:szCs w:val="24"/>
          <w:lang w:eastAsia="ar-SA"/>
        </w:rPr>
        <w:t>Работа с избранными документами не отличается от обычной пользовательской папки</w:t>
      </w:r>
    </w:p>
    <w:p w:rsidR="00F2049F" w:rsidRDefault="00F2049F" w:rsidP="00B01B36">
      <w:pPr>
        <w:spacing w:line="276" w:lineRule="auto"/>
        <w:jc w:val="both"/>
        <w:rPr>
          <w:rFonts w:eastAsia="Lucida Sans Unicode"/>
          <w:sz w:val="24"/>
          <w:szCs w:val="24"/>
          <w:lang w:eastAsia="ar-SA"/>
        </w:rPr>
      </w:pPr>
    </w:p>
    <w:p w:rsidR="00024FB1" w:rsidRPr="004D36D1" w:rsidRDefault="00F2049F"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7. </w:t>
      </w:r>
      <w:r w:rsidR="00024FB1" w:rsidRPr="004D36D1">
        <w:rPr>
          <w:rFonts w:eastAsia="Lucida Sans Unicode"/>
          <w:sz w:val="24"/>
          <w:szCs w:val="24"/>
          <w:lang w:eastAsia="ar-SA"/>
        </w:rPr>
        <w:t>При работе с папкой документов на отправку:</w:t>
      </w:r>
    </w:p>
    <w:p w:rsidR="00024FB1" w:rsidRPr="004D36D1" w:rsidRDefault="00F2049F" w:rsidP="00B01B36">
      <w:pPr>
        <w:spacing w:line="276" w:lineRule="auto"/>
        <w:ind w:left="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Отображение заголовка папки и количества документов к отправке</w:t>
      </w:r>
    </w:p>
    <w:p w:rsidR="00024FB1" w:rsidRPr="004D36D1" w:rsidRDefault="00F2049F"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Навигация в папке:</w:t>
      </w:r>
    </w:p>
    <w:p w:rsidR="00024FB1" w:rsidRPr="004D36D1" w:rsidRDefault="00F2049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Возврат к списку папок (на предыдущий экран)</w:t>
      </w:r>
    </w:p>
    <w:p w:rsidR="00024FB1" w:rsidRPr="004D36D1" w:rsidRDefault="00F2049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Навигация по списку документов</w:t>
      </w:r>
    </w:p>
    <w:p w:rsidR="00024FB1" w:rsidRPr="004D36D1" w:rsidRDefault="00F2049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Переход в документ с возможностью отмены решения</w:t>
      </w:r>
    </w:p>
    <w:p w:rsidR="00024FB1" w:rsidRPr="004D36D1" w:rsidRDefault="00F2049F"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Отображение реквизитов и признаков документа (так же как в представлении обычной пользовательской папки)</w:t>
      </w:r>
    </w:p>
    <w:p w:rsidR="00024FB1" w:rsidRPr="004D36D1" w:rsidRDefault="00F2049F"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Поиск документов по папке (результаты отображаются в текущей папке)</w:t>
      </w:r>
    </w:p>
    <w:p w:rsidR="00F2049F" w:rsidRDefault="00F2049F" w:rsidP="00B01B36">
      <w:pPr>
        <w:spacing w:line="276" w:lineRule="auto"/>
        <w:jc w:val="both"/>
        <w:rPr>
          <w:rFonts w:eastAsia="Lucida Sans Unicode"/>
          <w:sz w:val="24"/>
          <w:szCs w:val="24"/>
          <w:lang w:eastAsia="ar-SA"/>
        </w:rPr>
      </w:pPr>
    </w:p>
    <w:p w:rsidR="00024FB1" w:rsidRPr="004D36D1" w:rsidRDefault="00F2049F"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8. </w:t>
      </w:r>
      <w:r w:rsidR="00024FB1" w:rsidRPr="004D36D1">
        <w:rPr>
          <w:rFonts w:eastAsia="Lucida Sans Unicode"/>
          <w:sz w:val="24"/>
          <w:szCs w:val="24"/>
          <w:lang w:eastAsia="ar-SA"/>
        </w:rPr>
        <w:t>При работе с историей решений:</w:t>
      </w:r>
    </w:p>
    <w:p w:rsidR="00024FB1" w:rsidRPr="004D36D1" w:rsidRDefault="00F2049F"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Навигация в истории решений:</w:t>
      </w:r>
    </w:p>
    <w:p w:rsidR="00024FB1" w:rsidRPr="004D36D1" w:rsidRDefault="00F2049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Возврат на предыдущий экран</w:t>
      </w:r>
    </w:p>
    <w:p w:rsidR="00024FB1" w:rsidRPr="004D36D1" w:rsidRDefault="00F2049F"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lastRenderedPageBreak/>
        <w:t xml:space="preserve">б) </w:t>
      </w:r>
      <w:r w:rsidR="00024FB1" w:rsidRPr="004D36D1">
        <w:rPr>
          <w:rFonts w:eastAsia="Lucida Sans Unicode"/>
          <w:sz w:val="24"/>
          <w:szCs w:val="24"/>
          <w:lang w:eastAsia="ar-SA"/>
        </w:rPr>
        <w:t>Навигация по списку документов</w:t>
      </w:r>
    </w:p>
    <w:p w:rsidR="00024FB1" w:rsidRPr="004D36D1" w:rsidRDefault="00A56323"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Переход в документ из истории (с загрузкой документа) без возможности выполнения бизнес-операций с документом</w:t>
      </w:r>
    </w:p>
    <w:p w:rsidR="00024FB1" w:rsidRPr="004D36D1" w:rsidRDefault="00A56323"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Отображение реквизитов и признаков документов в истории, сгруппированных по дате принятия решения:</w:t>
      </w:r>
    </w:p>
    <w:p w:rsidR="00024FB1" w:rsidRPr="004D36D1" w:rsidRDefault="00A56323"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а) </w:t>
      </w:r>
      <w:r w:rsidR="00024FB1" w:rsidRPr="004D36D1">
        <w:rPr>
          <w:rFonts w:eastAsia="Lucida Sans Unicode"/>
          <w:sz w:val="24"/>
          <w:szCs w:val="24"/>
          <w:lang w:eastAsia="ar-SA"/>
        </w:rPr>
        <w:t>Регистрационный/временный номер</w:t>
      </w:r>
    </w:p>
    <w:p w:rsidR="00024FB1" w:rsidRPr="004D36D1" w:rsidRDefault="00A56323"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б) </w:t>
      </w:r>
      <w:r w:rsidR="00024FB1" w:rsidRPr="004D36D1">
        <w:rPr>
          <w:rFonts w:eastAsia="Lucida Sans Unicode"/>
          <w:sz w:val="24"/>
          <w:szCs w:val="24"/>
          <w:lang w:eastAsia="ar-SA"/>
        </w:rPr>
        <w:t>Дата регистрации (при наличии)</w:t>
      </w:r>
    </w:p>
    <w:p w:rsidR="00024FB1" w:rsidRPr="004D36D1" w:rsidRDefault="00A56323"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в) </w:t>
      </w:r>
      <w:r w:rsidR="00024FB1" w:rsidRPr="004D36D1">
        <w:rPr>
          <w:rFonts w:eastAsia="Lucida Sans Unicode"/>
          <w:sz w:val="24"/>
          <w:szCs w:val="24"/>
          <w:lang w:eastAsia="ar-SA"/>
        </w:rPr>
        <w:t>Контрагенты</w:t>
      </w:r>
    </w:p>
    <w:p w:rsidR="00024FB1" w:rsidRPr="004D36D1" w:rsidRDefault="00A56323"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г) </w:t>
      </w:r>
      <w:r w:rsidR="00024FB1" w:rsidRPr="004D36D1">
        <w:rPr>
          <w:rFonts w:eastAsia="Lucida Sans Unicode"/>
          <w:sz w:val="24"/>
          <w:szCs w:val="24"/>
          <w:lang w:eastAsia="ar-SA"/>
        </w:rPr>
        <w:t>Содержание документа</w:t>
      </w:r>
    </w:p>
    <w:p w:rsidR="00024FB1" w:rsidRPr="004D36D1" w:rsidRDefault="00A56323"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д) </w:t>
      </w:r>
      <w:r w:rsidR="00024FB1" w:rsidRPr="004D36D1">
        <w:rPr>
          <w:rFonts w:eastAsia="Lucida Sans Unicode"/>
          <w:sz w:val="24"/>
          <w:szCs w:val="24"/>
          <w:lang w:eastAsia="ar-SA"/>
        </w:rPr>
        <w:t>Принятое решение по документу</w:t>
      </w:r>
    </w:p>
    <w:p w:rsidR="00024FB1" w:rsidRPr="004D36D1" w:rsidRDefault="00A56323" w:rsidP="00B01B36">
      <w:pPr>
        <w:spacing w:line="276" w:lineRule="auto"/>
        <w:ind w:left="708" w:firstLine="708"/>
        <w:jc w:val="both"/>
        <w:rPr>
          <w:rFonts w:eastAsia="Lucida Sans Unicode"/>
          <w:sz w:val="24"/>
          <w:szCs w:val="24"/>
          <w:lang w:eastAsia="ar-SA"/>
        </w:rPr>
      </w:pPr>
      <w:r>
        <w:rPr>
          <w:rFonts w:eastAsia="Lucida Sans Unicode"/>
          <w:sz w:val="24"/>
          <w:szCs w:val="24"/>
          <w:lang w:eastAsia="ar-SA"/>
        </w:rPr>
        <w:t xml:space="preserve">е) </w:t>
      </w:r>
      <w:r w:rsidR="00024FB1" w:rsidRPr="004D36D1">
        <w:rPr>
          <w:rFonts w:eastAsia="Lucida Sans Unicode"/>
          <w:sz w:val="24"/>
          <w:szCs w:val="24"/>
          <w:lang w:eastAsia="ar-SA"/>
        </w:rPr>
        <w:t>Время принятия решения по документу</w:t>
      </w:r>
    </w:p>
    <w:p w:rsidR="00024FB1" w:rsidRPr="004D36D1" w:rsidRDefault="00A56323"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Поиск документов по истории</w:t>
      </w:r>
    </w:p>
    <w:p w:rsidR="00024FB1" w:rsidRPr="004D36D1" w:rsidRDefault="00A56323"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Фильтрация документов в истории по принятому решению</w:t>
      </w:r>
    </w:p>
    <w:p w:rsidR="00A56323" w:rsidRDefault="00A56323" w:rsidP="00B01B36">
      <w:pPr>
        <w:spacing w:line="276" w:lineRule="auto"/>
        <w:jc w:val="both"/>
        <w:rPr>
          <w:rFonts w:eastAsia="Lucida Sans Unicode"/>
          <w:sz w:val="24"/>
          <w:szCs w:val="24"/>
          <w:lang w:eastAsia="ar-SA"/>
        </w:rPr>
      </w:pPr>
    </w:p>
    <w:p w:rsidR="00024FB1" w:rsidRPr="004D36D1" w:rsidRDefault="00A56323"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9. </w:t>
      </w:r>
      <w:r w:rsidR="00024FB1" w:rsidRPr="004D36D1">
        <w:rPr>
          <w:rFonts w:eastAsia="Lucida Sans Unicode"/>
          <w:sz w:val="24"/>
          <w:szCs w:val="24"/>
          <w:lang w:eastAsia="ar-SA"/>
        </w:rPr>
        <w:t>Синхронизация:</w:t>
      </w:r>
    </w:p>
    <w:p w:rsidR="00024FB1" w:rsidRPr="004D36D1" w:rsidRDefault="00A56323"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Синхронизация по RSA</w:t>
      </w:r>
    </w:p>
    <w:p w:rsidR="00024FB1" w:rsidRPr="004D36D1" w:rsidRDefault="00A56323"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Запуск синхронизации по интервалу</w:t>
      </w:r>
    </w:p>
    <w:p w:rsidR="00024FB1" w:rsidRPr="004D36D1" w:rsidRDefault="00A56323"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Запуск синхронизации при активации приложения</w:t>
      </w:r>
    </w:p>
    <w:p w:rsidR="00024FB1" w:rsidRDefault="00A56323" w:rsidP="00B01B36">
      <w:pPr>
        <w:spacing w:line="276" w:lineRule="auto"/>
        <w:ind w:firstLine="708"/>
        <w:jc w:val="both"/>
        <w:rPr>
          <w:rFonts w:eastAsia="Lucida Sans Unicode"/>
          <w:sz w:val="24"/>
          <w:szCs w:val="24"/>
          <w:lang w:eastAsia="ar-SA"/>
        </w:rPr>
      </w:pPr>
      <w:r>
        <w:rPr>
          <w:rFonts w:eastAsia="Lucida Sans Unicode"/>
          <w:sz w:val="24"/>
          <w:szCs w:val="24"/>
          <w:lang w:eastAsia="ar-SA"/>
        </w:rPr>
        <w:t xml:space="preserve">- </w:t>
      </w:r>
      <w:r w:rsidR="00024FB1" w:rsidRPr="004D36D1">
        <w:rPr>
          <w:rFonts w:eastAsia="Lucida Sans Unicode"/>
          <w:sz w:val="24"/>
          <w:szCs w:val="24"/>
          <w:lang w:eastAsia="ar-SA"/>
        </w:rPr>
        <w:t>Отложенная отправка документов</w:t>
      </w:r>
    </w:p>
    <w:p w:rsidR="00A56323" w:rsidRPr="004D36D1" w:rsidRDefault="00A56323" w:rsidP="00B01B36">
      <w:pPr>
        <w:spacing w:line="276" w:lineRule="auto"/>
        <w:ind w:firstLine="708"/>
        <w:jc w:val="both"/>
        <w:rPr>
          <w:rFonts w:eastAsia="Lucida Sans Unicode"/>
          <w:sz w:val="24"/>
          <w:szCs w:val="24"/>
          <w:lang w:eastAsia="ar-SA"/>
        </w:rPr>
      </w:pPr>
    </w:p>
    <w:bookmarkEnd w:id="12"/>
    <w:p w:rsidR="00024FB1" w:rsidRDefault="00A56323" w:rsidP="00B01B36">
      <w:pPr>
        <w:spacing w:line="276" w:lineRule="auto"/>
        <w:ind w:firstLine="708"/>
        <w:jc w:val="both"/>
        <w:rPr>
          <w:b/>
          <w:sz w:val="24"/>
          <w:szCs w:val="24"/>
        </w:rPr>
      </w:pPr>
      <w:r w:rsidRPr="00A56323">
        <w:rPr>
          <w:b/>
          <w:sz w:val="24"/>
          <w:szCs w:val="24"/>
        </w:rPr>
        <w:t xml:space="preserve">4.5 </w:t>
      </w:r>
      <w:r w:rsidR="00024FB1" w:rsidRPr="00A56323">
        <w:rPr>
          <w:b/>
          <w:sz w:val="24"/>
          <w:szCs w:val="24"/>
        </w:rPr>
        <w:t>Требования к информационно-технологическому сопровождению</w:t>
      </w:r>
    </w:p>
    <w:p w:rsidR="00A56323" w:rsidRPr="00A56323" w:rsidRDefault="00A56323" w:rsidP="00B01B36">
      <w:pPr>
        <w:spacing w:line="276" w:lineRule="auto"/>
        <w:ind w:firstLine="708"/>
        <w:jc w:val="both"/>
        <w:rPr>
          <w:b/>
          <w:sz w:val="24"/>
          <w:szCs w:val="24"/>
        </w:rPr>
      </w:pPr>
    </w:p>
    <w:p w:rsidR="00A56323" w:rsidRPr="00A56323" w:rsidRDefault="00024FB1" w:rsidP="00B01B36">
      <w:pPr>
        <w:spacing w:line="276" w:lineRule="auto"/>
        <w:ind w:firstLine="708"/>
        <w:jc w:val="both"/>
        <w:rPr>
          <w:sz w:val="24"/>
          <w:szCs w:val="24"/>
        </w:rPr>
      </w:pPr>
      <w:r w:rsidRPr="00A56323">
        <w:rPr>
          <w:sz w:val="24"/>
          <w:szCs w:val="24"/>
        </w:rPr>
        <w:t>Исполнитель должен обеспечить оказание следующих услуг:</w:t>
      </w:r>
    </w:p>
    <w:p w:rsidR="00024FB1" w:rsidRPr="00A56323" w:rsidRDefault="00A56323" w:rsidP="00B01B36">
      <w:pPr>
        <w:spacing w:line="276" w:lineRule="auto"/>
        <w:ind w:firstLine="708"/>
        <w:jc w:val="both"/>
        <w:rPr>
          <w:sz w:val="24"/>
          <w:szCs w:val="24"/>
        </w:rPr>
      </w:pPr>
      <w:r>
        <w:rPr>
          <w:sz w:val="24"/>
          <w:szCs w:val="24"/>
        </w:rPr>
        <w:t xml:space="preserve">1. </w:t>
      </w:r>
      <w:r w:rsidR="00024FB1" w:rsidRPr="00A56323">
        <w:rPr>
          <w:sz w:val="24"/>
          <w:szCs w:val="24"/>
        </w:rPr>
        <w:t xml:space="preserve">Консультация пользователей по работе в системе в веб клиенте и в толстом клиенте </w:t>
      </w:r>
    </w:p>
    <w:p w:rsidR="00024FB1" w:rsidRPr="00A56323" w:rsidRDefault="00A56323" w:rsidP="00B01B36">
      <w:pPr>
        <w:spacing w:line="276" w:lineRule="auto"/>
        <w:ind w:firstLine="708"/>
        <w:jc w:val="both"/>
        <w:rPr>
          <w:sz w:val="24"/>
          <w:szCs w:val="24"/>
        </w:rPr>
      </w:pPr>
      <w:r>
        <w:rPr>
          <w:sz w:val="24"/>
          <w:szCs w:val="24"/>
        </w:rPr>
        <w:t xml:space="preserve">2. </w:t>
      </w:r>
      <w:r w:rsidR="00024FB1" w:rsidRPr="00A56323">
        <w:rPr>
          <w:sz w:val="24"/>
          <w:szCs w:val="24"/>
        </w:rPr>
        <w:t xml:space="preserve">Консультация системных </w:t>
      </w:r>
      <w:r w:rsidR="00024FB1" w:rsidRPr="00DE5BB8">
        <w:rPr>
          <w:sz w:val="24"/>
          <w:szCs w:val="24"/>
        </w:rPr>
        <w:t xml:space="preserve">администраторов </w:t>
      </w:r>
      <w:r w:rsidR="007C2728" w:rsidRPr="00DE5BB8">
        <w:rPr>
          <w:sz w:val="24"/>
          <w:szCs w:val="24"/>
        </w:rPr>
        <w:t>и специалистов</w:t>
      </w:r>
      <w:r w:rsidR="007C2728">
        <w:rPr>
          <w:sz w:val="24"/>
          <w:szCs w:val="24"/>
        </w:rPr>
        <w:t xml:space="preserve"> </w:t>
      </w:r>
      <w:r w:rsidR="00024FB1" w:rsidRPr="00A56323">
        <w:rPr>
          <w:sz w:val="24"/>
          <w:szCs w:val="24"/>
        </w:rPr>
        <w:t>подразделений Правительства по настройке рабочих мест СЭДО</w:t>
      </w:r>
    </w:p>
    <w:p w:rsidR="00024FB1" w:rsidRPr="00A56323" w:rsidRDefault="00A56323" w:rsidP="00B01B36">
      <w:pPr>
        <w:spacing w:line="276" w:lineRule="auto"/>
        <w:ind w:firstLine="708"/>
        <w:jc w:val="both"/>
        <w:rPr>
          <w:sz w:val="24"/>
          <w:szCs w:val="24"/>
        </w:rPr>
      </w:pPr>
      <w:r>
        <w:rPr>
          <w:sz w:val="24"/>
          <w:szCs w:val="24"/>
        </w:rPr>
        <w:t xml:space="preserve">3. </w:t>
      </w:r>
      <w:r w:rsidR="00024FB1" w:rsidRPr="00A56323">
        <w:rPr>
          <w:sz w:val="24"/>
          <w:szCs w:val="24"/>
        </w:rPr>
        <w:t>Ведение справочника сотрудников:</w:t>
      </w:r>
    </w:p>
    <w:p w:rsidR="00024FB1" w:rsidRPr="00A56323" w:rsidRDefault="00927154" w:rsidP="00B01B36">
      <w:pPr>
        <w:spacing w:line="276" w:lineRule="auto"/>
        <w:ind w:firstLine="708"/>
        <w:jc w:val="both"/>
        <w:rPr>
          <w:sz w:val="24"/>
          <w:szCs w:val="24"/>
        </w:rPr>
      </w:pPr>
      <w:r>
        <w:rPr>
          <w:sz w:val="24"/>
          <w:szCs w:val="24"/>
        </w:rPr>
        <w:t xml:space="preserve">- </w:t>
      </w:r>
      <w:r w:rsidR="00024FB1" w:rsidRPr="00A56323">
        <w:rPr>
          <w:sz w:val="24"/>
          <w:szCs w:val="24"/>
        </w:rPr>
        <w:t>Добавление и настройка пользователей</w:t>
      </w:r>
    </w:p>
    <w:p w:rsidR="00024FB1" w:rsidRPr="00A56323" w:rsidRDefault="00927154" w:rsidP="00B01B36">
      <w:pPr>
        <w:spacing w:line="276" w:lineRule="auto"/>
        <w:ind w:firstLine="708"/>
        <w:jc w:val="both"/>
        <w:rPr>
          <w:sz w:val="24"/>
          <w:szCs w:val="24"/>
        </w:rPr>
      </w:pPr>
      <w:r>
        <w:rPr>
          <w:sz w:val="24"/>
          <w:szCs w:val="24"/>
        </w:rPr>
        <w:t xml:space="preserve">- </w:t>
      </w:r>
      <w:r w:rsidR="00024FB1" w:rsidRPr="00A56323">
        <w:rPr>
          <w:sz w:val="24"/>
          <w:szCs w:val="24"/>
        </w:rPr>
        <w:t>Настройка прав доступа и ролей</w:t>
      </w:r>
    </w:p>
    <w:p w:rsidR="00024FB1" w:rsidRPr="00A56323" w:rsidRDefault="00927154" w:rsidP="00B01B36">
      <w:pPr>
        <w:spacing w:line="276" w:lineRule="auto"/>
        <w:ind w:firstLine="708"/>
        <w:jc w:val="both"/>
        <w:rPr>
          <w:sz w:val="24"/>
          <w:szCs w:val="24"/>
        </w:rPr>
      </w:pPr>
      <w:r>
        <w:rPr>
          <w:sz w:val="24"/>
          <w:szCs w:val="24"/>
        </w:rPr>
        <w:t xml:space="preserve">- </w:t>
      </w:r>
      <w:r w:rsidR="00024FB1" w:rsidRPr="00A56323">
        <w:rPr>
          <w:sz w:val="24"/>
          <w:szCs w:val="24"/>
        </w:rPr>
        <w:t>Внесение кадровых изменений</w:t>
      </w:r>
    </w:p>
    <w:p w:rsidR="00024FB1" w:rsidRPr="00A56323" w:rsidRDefault="00BF7652" w:rsidP="00B01B36">
      <w:pPr>
        <w:spacing w:line="276" w:lineRule="auto"/>
        <w:ind w:firstLine="708"/>
        <w:jc w:val="both"/>
        <w:rPr>
          <w:sz w:val="24"/>
          <w:szCs w:val="24"/>
        </w:rPr>
      </w:pPr>
      <w:r>
        <w:rPr>
          <w:sz w:val="24"/>
          <w:szCs w:val="24"/>
        </w:rPr>
        <w:t xml:space="preserve">4. </w:t>
      </w:r>
      <w:r w:rsidR="00024FB1" w:rsidRPr="00A56323">
        <w:rPr>
          <w:sz w:val="24"/>
          <w:szCs w:val="24"/>
        </w:rPr>
        <w:t xml:space="preserve">Ведение справочника контрагентов, в </w:t>
      </w:r>
      <w:proofErr w:type="spellStart"/>
      <w:r w:rsidR="00024FB1" w:rsidRPr="00A56323">
        <w:rPr>
          <w:sz w:val="24"/>
          <w:szCs w:val="24"/>
        </w:rPr>
        <w:t>т.ч</w:t>
      </w:r>
      <w:proofErr w:type="spellEnd"/>
      <w:r w:rsidR="00024FB1" w:rsidRPr="00A56323">
        <w:rPr>
          <w:sz w:val="24"/>
          <w:szCs w:val="24"/>
        </w:rPr>
        <w:t>.:</w:t>
      </w:r>
    </w:p>
    <w:p w:rsidR="00024FB1" w:rsidRPr="00A56323" w:rsidRDefault="00BF7652" w:rsidP="00B01B36">
      <w:pPr>
        <w:spacing w:line="276" w:lineRule="auto"/>
        <w:ind w:firstLine="708"/>
        <w:jc w:val="both"/>
        <w:rPr>
          <w:sz w:val="24"/>
          <w:szCs w:val="24"/>
        </w:rPr>
      </w:pPr>
      <w:r>
        <w:rPr>
          <w:sz w:val="24"/>
          <w:szCs w:val="24"/>
        </w:rPr>
        <w:t xml:space="preserve">- </w:t>
      </w:r>
      <w:r w:rsidR="00024FB1" w:rsidRPr="00A56323">
        <w:rPr>
          <w:sz w:val="24"/>
          <w:szCs w:val="24"/>
        </w:rPr>
        <w:t>Добавление и настройка участников обмена по МЭДО</w:t>
      </w:r>
    </w:p>
    <w:p w:rsidR="00024FB1" w:rsidRPr="00A56323" w:rsidRDefault="00BF7652" w:rsidP="00B01B36">
      <w:pPr>
        <w:spacing w:line="276" w:lineRule="auto"/>
        <w:ind w:firstLine="708"/>
        <w:jc w:val="both"/>
        <w:rPr>
          <w:sz w:val="24"/>
          <w:szCs w:val="24"/>
        </w:rPr>
      </w:pPr>
      <w:r>
        <w:rPr>
          <w:sz w:val="24"/>
          <w:szCs w:val="24"/>
        </w:rPr>
        <w:t xml:space="preserve">- </w:t>
      </w:r>
      <w:r w:rsidR="00024FB1" w:rsidRPr="00A56323">
        <w:rPr>
          <w:sz w:val="24"/>
          <w:szCs w:val="24"/>
        </w:rPr>
        <w:t>Добавление и настройка участников обмена по ЕСЭД</w:t>
      </w:r>
    </w:p>
    <w:p w:rsidR="00024FB1" w:rsidRPr="00A56323" w:rsidRDefault="00BF7652" w:rsidP="00B01B36">
      <w:pPr>
        <w:spacing w:line="276" w:lineRule="auto"/>
        <w:ind w:firstLine="708"/>
        <w:jc w:val="both"/>
        <w:rPr>
          <w:sz w:val="24"/>
          <w:szCs w:val="24"/>
        </w:rPr>
      </w:pPr>
      <w:r>
        <w:rPr>
          <w:sz w:val="24"/>
          <w:szCs w:val="24"/>
        </w:rPr>
        <w:t xml:space="preserve">5. </w:t>
      </w:r>
      <w:r w:rsidR="00024FB1" w:rsidRPr="00A56323">
        <w:rPr>
          <w:sz w:val="24"/>
          <w:szCs w:val="24"/>
        </w:rPr>
        <w:t>Ведение справочника номенклатуры дел</w:t>
      </w:r>
    </w:p>
    <w:p w:rsidR="00024FB1" w:rsidRPr="00A56323" w:rsidRDefault="00BF7652" w:rsidP="00B01B36">
      <w:pPr>
        <w:spacing w:line="276" w:lineRule="auto"/>
        <w:ind w:firstLine="708"/>
        <w:jc w:val="both"/>
        <w:rPr>
          <w:sz w:val="24"/>
          <w:szCs w:val="24"/>
        </w:rPr>
      </w:pPr>
      <w:r>
        <w:rPr>
          <w:sz w:val="24"/>
          <w:szCs w:val="24"/>
        </w:rPr>
        <w:t xml:space="preserve">6. </w:t>
      </w:r>
      <w:r w:rsidR="00024FB1" w:rsidRPr="00A56323">
        <w:rPr>
          <w:sz w:val="24"/>
          <w:szCs w:val="24"/>
        </w:rPr>
        <w:t>Ведение справочника правил нумерации (настройка правил нумерации по заявкам пользователей, решение вопросов с нумерацией в карточках по заявкам пользователей)</w:t>
      </w:r>
    </w:p>
    <w:p w:rsidR="00024FB1" w:rsidRPr="00A56323" w:rsidRDefault="00BF7652" w:rsidP="00B01B36">
      <w:pPr>
        <w:spacing w:line="276" w:lineRule="auto"/>
        <w:ind w:firstLine="708"/>
        <w:jc w:val="both"/>
        <w:rPr>
          <w:sz w:val="24"/>
          <w:szCs w:val="24"/>
        </w:rPr>
      </w:pPr>
      <w:r>
        <w:rPr>
          <w:sz w:val="24"/>
          <w:szCs w:val="24"/>
        </w:rPr>
        <w:t xml:space="preserve">7. </w:t>
      </w:r>
      <w:r w:rsidR="00024FB1" w:rsidRPr="00A56323">
        <w:rPr>
          <w:sz w:val="24"/>
          <w:szCs w:val="24"/>
        </w:rPr>
        <w:t>Ведение справочника «Ролевая модель» (добавление ролей, внесение изменений в существующие роли)</w:t>
      </w:r>
    </w:p>
    <w:p w:rsidR="00024FB1" w:rsidRPr="00A56323" w:rsidRDefault="00BF7652" w:rsidP="00B01B36">
      <w:pPr>
        <w:spacing w:line="276" w:lineRule="auto"/>
        <w:ind w:firstLine="708"/>
        <w:jc w:val="both"/>
        <w:rPr>
          <w:sz w:val="24"/>
          <w:szCs w:val="24"/>
        </w:rPr>
      </w:pPr>
      <w:r>
        <w:rPr>
          <w:sz w:val="24"/>
          <w:szCs w:val="24"/>
        </w:rPr>
        <w:t xml:space="preserve">8. </w:t>
      </w:r>
      <w:r w:rsidR="00024FB1" w:rsidRPr="00A56323">
        <w:rPr>
          <w:sz w:val="24"/>
          <w:szCs w:val="24"/>
        </w:rPr>
        <w:t>Мониторинг работы серверов приложений (проверка работы служб СЭДО, обновление сертификатов и списков отзывов)</w:t>
      </w:r>
    </w:p>
    <w:p w:rsidR="00024FB1" w:rsidRPr="00A56323" w:rsidRDefault="00BF7652" w:rsidP="00B01B36">
      <w:pPr>
        <w:spacing w:line="276" w:lineRule="auto"/>
        <w:ind w:firstLine="708"/>
        <w:jc w:val="both"/>
        <w:rPr>
          <w:sz w:val="24"/>
          <w:szCs w:val="24"/>
        </w:rPr>
      </w:pPr>
      <w:r>
        <w:rPr>
          <w:sz w:val="24"/>
          <w:szCs w:val="24"/>
        </w:rPr>
        <w:t xml:space="preserve">9. </w:t>
      </w:r>
      <w:r w:rsidR="00024FB1" w:rsidRPr="00A56323">
        <w:rPr>
          <w:sz w:val="24"/>
          <w:szCs w:val="24"/>
        </w:rPr>
        <w:t>Сопровождение обмена с контрагентами по МЭДО</w:t>
      </w:r>
    </w:p>
    <w:p w:rsidR="00024FB1" w:rsidRPr="00A56323" w:rsidRDefault="00BF7652" w:rsidP="00B01B36">
      <w:pPr>
        <w:spacing w:line="276" w:lineRule="auto"/>
        <w:ind w:firstLine="708"/>
        <w:jc w:val="both"/>
        <w:rPr>
          <w:sz w:val="24"/>
          <w:szCs w:val="24"/>
        </w:rPr>
      </w:pPr>
      <w:r>
        <w:rPr>
          <w:sz w:val="24"/>
          <w:szCs w:val="24"/>
        </w:rPr>
        <w:t xml:space="preserve">- </w:t>
      </w:r>
      <w:r w:rsidR="00024FB1" w:rsidRPr="00A56323">
        <w:rPr>
          <w:sz w:val="24"/>
          <w:szCs w:val="24"/>
        </w:rPr>
        <w:t>Добавление и настройка новых участников</w:t>
      </w:r>
    </w:p>
    <w:p w:rsidR="00024FB1" w:rsidRPr="00A56323" w:rsidRDefault="00BF7652" w:rsidP="00B01B36">
      <w:pPr>
        <w:spacing w:line="276" w:lineRule="auto"/>
        <w:ind w:firstLine="708"/>
        <w:jc w:val="both"/>
        <w:rPr>
          <w:sz w:val="24"/>
          <w:szCs w:val="24"/>
        </w:rPr>
      </w:pPr>
      <w:r>
        <w:rPr>
          <w:sz w:val="24"/>
          <w:szCs w:val="24"/>
        </w:rPr>
        <w:t xml:space="preserve">- </w:t>
      </w:r>
      <w:r w:rsidR="00024FB1" w:rsidRPr="00A56323">
        <w:rPr>
          <w:sz w:val="24"/>
          <w:szCs w:val="24"/>
        </w:rPr>
        <w:t>Внесение изменений в настройки добавленных участников</w:t>
      </w:r>
    </w:p>
    <w:p w:rsidR="00024FB1" w:rsidRPr="00A56323" w:rsidRDefault="00BF7652" w:rsidP="00B01B36">
      <w:pPr>
        <w:spacing w:line="276" w:lineRule="auto"/>
        <w:ind w:firstLine="708"/>
        <w:jc w:val="both"/>
        <w:rPr>
          <w:sz w:val="24"/>
          <w:szCs w:val="24"/>
        </w:rPr>
      </w:pPr>
      <w:r>
        <w:rPr>
          <w:sz w:val="24"/>
          <w:szCs w:val="24"/>
        </w:rPr>
        <w:t xml:space="preserve">- </w:t>
      </w:r>
      <w:r w:rsidR="00024FB1" w:rsidRPr="00A56323">
        <w:rPr>
          <w:sz w:val="24"/>
          <w:szCs w:val="24"/>
        </w:rPr>
        <w:t>Мониторинг папок обмена по МЭДО</w:t>
      </w:r>
    </w:p>
    <w:p w:rsidR="00024FB1" w:rsidRPr="00A56323" w:rsidRDefault="00BF7652" w:rsidP="00B01B36">
      <w:pPr>
        <w:spacing w:line="276" w:lineRule="auto"/>
        <w:ind w:firstLine="708"/>
        <w:jc w:val="both"/>
        <w:rPr>
          <w:sz w:val="24"/>
          <w:szCs w:val="24"/>
        </w:rPr>
      </w:pPr>
      <w:r>
        <w:rPr>
          <w:sz w:val="24"/>
          <w:szCs w:val="24"/>
        </w:rPr>
        <w:t xml:space="preserve">- </w:t>
      </w:r>
      <w:r w:rsidR="00024FB1" w:rsidRPr="00A56323">
        <w:rPr>
          <w:sz w:val="24"/>
          <w:szCs w:val="24"/>
        </w:rPr>
        <w:t>Исправление ошибок, возникших при обработке входящих и исходящих пакетов по МЭДО</w:t>
      </w:r>
    </w:p>
    <w:p w:rsidR="00024FB1" w:rsidRPr="00A56323" w:rsidRDefault="00BF7652" w:rsidP="00B01B36">
      <w:pPr>
        <w:spacing w:line="276" w:lineRule="auto"/>
        <w:ind w:firstLine="708"/>
        <w:jc w:val="both"/>
        <w:rPr>
          <w:sz w:val="24"/>
          <w:szCs w:val="24"/>
        </w:rPr>
      </w:pPr>
      <w:r>
        <w:rPr>
          <w:sz w:val="24"/>
          <w:szCs w:val="24"/>
        </w:rPr>
        <w:t xml:space="preserve">10. </w:t>
      </w:r>
      <w:r w:rsidR="00024FB1" w:rsidRPr="00A56323">
        <w:rPr>
          <w:sz w:val="24"/>
          <w:szCs w:val="24"/>
        </w:rPr>
        <w:t>Сопровождение обмена в формате МЭДО с Администрацией города Иваново и ее подразделениями</w:t>
      </w:r>
    </w:p>
    <w:p w:rsidR="00024FB1" w:rsidRPr="00A56323" w:rsidRDefault="00F81E5D" w:rsidP="00B01B36">
      <w:pPr>
        <w:spacing w:line="276" w:lineRule="auto"/>
        <w:ind w:firstLine="708"/>
        <w:jc w:val="both"/>
        <w:rPr>
          <w:sz w:val="24"/>
          <w:szCs w:val="24"/>
        </w:rPr>
      </w:pPr>
      <w:r>
        <w:rPr>
          <w:sz w:val="24"/>
          <w:szCs w:val="24"/>
        </w:rPr>
        <w:t xml:space="preserve">- </w:t>
      </w:r>
      <w:r w:rsidR="00024FB1" w:rsidRPr="00A56323">
        <w:rPr>
          <w:sz w:val="24"/>
          <w:szCs w:val="24"/>
        </w:rPr>
        <w:t>Мониторинг папок обмена по МЭДО</w:t>
      </w:r>
    </w:p>
    <w:p w:rsidR="00024FB1" w:rsidRPr="00A56323" w:rsidRDefault="00F81E5D" w:rsidP="00B01B36">
      <w:pPr>
        <w:spacing w:line="276" w:lineRule="auto"/>
        <w:ind w:firstLine="708"/>
        <w:jc w:val="both"/>
        <w:rPr>
          <w:sz w:val="24"/>
          <w:szCs w:val="24"/>
        </w:rPr>
      </w:pPr>
      <w:r>
        <w:rPr>
          <w:sz w:val="24"/>
          <w:szCs w:val="24"/>
        </w:rPr>
        <w:lastRenderedPageBreak/>
        <w:t xml:space="preserve">- </w:t>
      </w:r>
      <w:r w:rsidR="00024FB1" w:rsidRPr="00A56323">
        <w:rPr>
          <w:sz w:val="24"/>
          <w:szCs w:val="24"/>
        </w:rPr>
        <w:t>Исправление ошибок, возникших при обработке входящих и исходящих пакетов по МЭДО</w:t>
      </w:r>
    </w:p>
    <w:p w:rsidR="00024FB1" w:rsidRPr="00A56323" w:rsidRDefault="00F81E5D" w:rsidP="00B01B36">
      <w:pPr>
        <w:spacing w:line="276" w:lineRule="auto"/>
        <w:ind w:firstLine="708"/>
        <w:jc w:val="both"/>
        <w:rPr>
          <w:sz w:val="24"/>
          <w:szCs w:val="24"/>
        </w:rPr>
      </w:pPr>
      <w:r>
        <w:rPr>
          <w:sz w:val="24"/>
          <w:szCs w:val="24"/>
        </w:rPr>
        <w:t xml:space="preserve">- </w:t>
      </w:r>
      <w:r w:rsidR="00024FB1" w:rsidRPr="00A56323">
        <w:rPr>
          <w:sz w:val="24"/>
          <w:szCs w:val="24"/>
        </w:rPr>
        <w:t>Оказание консультационных услуг специалистам Администрации по вопросам обмена</w:t>
      </w:r>
    </w:p>
    <w:p w:rsidR="00024FB1" w:rsidRPr="00A56323" w:rsidRDefault="00A444DB" w:rsidP="00B01B36">
      <w:pPr>
        <w:spacing w:line="276" w:lineRule="auto"/>
        <w:ind w:firstLine="708"/>
        <w:jc w:val="both"/>
        <w:rPr>
          <w:sz w:val="24"/>
          <w:szCs w:val="24"/>
        </w:rPr>
      </w:pPr>
      <w:r>
        <w:rPr>
          <w:sz w:val="24"/>
          <w:szCs w:val="24"/>
        </w:rPr>
        <w:t xml:space="preserve">11. </w:t>
      </w:r>
      <w:r w:rsidR="00024FB1" w:rsidRPr="00A56323">
        <w:rPr>
          <w:sz w:val="24"/>
          <w:szCs w:val="24"/>
        </w:rPr>
        <w:t>Сопровождение обмена в формате МЭДО с АИС МФЦ</w:t>
      </w:r>
    </w:p>
    <w:p w:rsidR="00024FB1" w:rsidRPr="00A56323" w:rsidRDefault="00A444DB" w:rsidP="00B01B36">
      <w:pPr>
        <w:spacing w:line="276" w:lineRule="auto"/>
        <w:ind w:firstLine="708"/>
        <w:jc w:val="both"/>
        <w:rPr>
          <w:sz w:val="24"/>
          <w:szCs w:val="24"/>
        </w:rPr>
      </w:pPr>
      <w:r>
        <w:rPr>
          <w:sz w:val="24"/>
          <w:szCs w:val="24"/>
        </w:rPr>
        <w:t xml:space="preserve">- </w:t>
      </w:r>
      <w:r w:rsidR="00024FB1" w:rsidRPr="00A56323">
        <w:rPr>
          <w:sz w:val="24"/>
          <w:szCs w:val="24"/>
        </w:rPr>
        <w:t>Добавление и настройка новых участников</w:t>
      </w:r>
    </w:p>
    <w:p w:rsidR="00024FB1" w:rsidRPr="00A56323" w:rsidRDefault="00A444DB" w:rsidP="00B01B36">
      <w:pPr>
        <w:spacing w:line="276" w:lineRule="auto"/>
        <w:ind w:firstLine="708"/>
        <w:jc w:val="both"/>
        <w:rPr>
          <w:sz w:val="24"/>
          <w:szCs w:val="24"/>
        </w:rPr>
      </w:pPr>
      <w:r>
        <w:rPr>
          <w:sz w:val="24"/>
          <w:szCs w:val="24"/>
        </w:rPr>
        <w:t xml:space="preserve">- </w:t>
      </w:r>
      <w:r w:rsidR="00024FB1" w:rsidRPr="00A56323">
        <w:rPr>
          <w:sz w:val="24"/>
          <w:szCs w:val="24"/>
        </w:rPr>
        <w:t>Мониторинг папок обмена по МЭДО</w:t>
      </w:r>
    </w:p>
    <w:p w:rsidR="00024FB1" w:rsidRPr="00A56323" w:rsidRDefault="00A444DB" w:rsidP="00B01B36">
      <w:pPr>
        <w:spacing w:line="276" w:lineRule="auto"/>
        <w:ind w:firstLine="708"/>
        <w:jc w:val="both"/>
        <w:rPr>
          <w:sz w:val="24"/>
          <w:szCs w:val="24"/>
        </w:rPr>
      </w:pPr>
      <w:r>
        <w:rPr>
          <w:sz w:val="24"/>
          <w:szCs w:val="24"/>
        </w:rPr>
        <w:t xml:space="preserve">- </w:t>
      </w:r>
      <w:r w:rsidR="00024FB1" w:rsidRPr="00A56323">
        <w:rPr>
          <w:sz w:val="24"/>
          <w:szCs w:val="24"/>
        </w:rPr>
        <w:t>Исправление ошибок, возникших при обработке входящих и исходящих пакетов по МЭДО</w:t>
      </w:r>
    </w:p>
    <w:p w:rsidR="00A444DB" w:rsidRDefault="00A444DB" w:rsidP="00B01B36">
      <w:pPr>
        <w:spacing w:line="276" w:lineRule="auto"/>
        <w:ind w:firstLine="708"/>
        <w:jc w:val="both"/>
        <w:rPr>
          <w:sz w:val="24"/>
          <w:szCs w:val="24"/>
        </w:rPr>
      </w:pPr>
      <w:r>
        <w:rPr>
          <w:sz w:val="24"/>
          <w:szCs w:val="24"/>
        </w:rPr>
        <w:t xml:space="preserve">- </w:t>
      </w:r>
      <w:r w:rsidR="00024FB1" w:rsidRPr="00A56323">
        <w:rPr>
          <w:sz w:val="24"/>
          <w:szCs w:val="24"/>
        </w:rPr>
        <w:t>Оказание консультационных услуг специалистам МФЦ по вопросам обмена</w:t>
      </w:r>
    </w:p>
    <w:p w:rsidR="00024FB1" w:rsidRPr="00A56323" w:rsidRDefault="00A444DB" w:rsidP="00B01B36">
      <w:pPr>
        <w:spacing w:line="276" w:lineRule="auto"/>
        <w:ind w:firstLine="708"/>
        <w:jc w:val="both"/>
        <w:rPr>
          <w:sz w:val="24"/>
          <w:szCs w:val="24"/>
        </w:rPr>
      </w:pPr>
      <w:r>
        <w:rPr>
          <w:sz w:val="24"/>
          <w:szCs w:val="24"/>
        </w:rPr>
        <w:t xml:space="preserve">12. </w:t>
      </w:r>
      <w:r w:rsidR="00024FB1" w:rsidRPr="00A56323">
        <w:rPr>
          <w:sz w:val="24"/>
          <w:szCs w:val="24"/>
        </w:rPr>
        <w:t>Обработка заявок пользователей:</w:t>
      </w:r>
    </w:p>
    <w:p w:rsidR="00024FB1" w:rsidRPr="00A56323" w:rsidRDefault="00A444DB" w:rsidP="00B01B36">
      <w:pPr>
        <w:spacing w:line="276" w:lineRule="auto"/>
        <w:ind w:firstLine="708"/>
        <w:jc w:val="both"/>
        <w:rPr>
          <w:sz w:val="24"/>
          <w:szCs w:val="24"/>
        </w:rPr>
      </w:pPr>
      <w:r>
        <w:rPr>
          <w:sz w:val="24"/>
          <w:szCs w:val="24"/>
        </w:rPr>
        <w:t xml:space="preserve">- </w:t>
      </w:r>
      <w:r w:rsidR="00024FB1" w:rsidRPr="00A56323">
        <w:rPr>
          <w:sz w:val="24"/>
          <w:szCs w:val="24"/>
        </w:rPr>
        <w:t>Исправление ошибок при согласовании документов</w:t>
      </w:r>
    </w:p>
    <w:p w:rsidR="00024FB1" w:rsidRPr="00A56323" w:rsidRDefault="00A444DB" w:rsidP="00B01B36">
      <w:pPr>
        <w:spacing w:line="276" w:lineRule="auto"/>
        <w:ind w:firstLine="708"/>
        <w:jc w:val="both"/>
        <w:rPr>
          <w:sz w:val="24"/>
          <w:szCs w:val="24"/>
        </w:rPr>
      </w:pPr>
      <w:r>
        <w:rPr>
          <w:sz w:val="24"/>
          <w:szCs w:val="24"/>
        </w:rPr>
        <w:t xml:space="preserve">- </w:t>
      </w:r>
      <w:r w:rsidR="00024FB1" w:rsidRPr="00A56323">
        <w:rPr>
          <w:sz w:val="24"/>
          <w:szCs w:val="24"/>
        </w:rPr>
        <w:t>Исправление ошибок при работе с карточками заданий</w:t>
      </w:r>
    </w:p>
    <w:p w:rsidR="00A444DB" w:rsidRDefault="00A444DB" w:rsidP="00B01B36">
      <w:pPr>
        <w:spacing w:line="276" w:lineRule="auto"/>
        <w:ind w:firstLine="708"/>
        <w:jc w:val="both"/>
        <w:rPr>
          <w:sz w:val="24"/>
          <w:szCs w:val="24"/>
        </w:rPr>
      </w:pPr>
      <w:r>
        <w:rPr>
          <w:sz w:val="24"/>
          <w:szCs w:val="24"/>
        </w:rPr>
        <w:t xml:space="preserve">- </w:t>
      </w:r>
      <w:r w:rsidR="00024FB1" w:rsidRPr="00A56323">
        <w:rPr>
          <w:sz w:val="24"/>
          <w:szCs w:val="24"/>
        </w:rPr>
        <w:t>Исправление ошибок при работе с регистрационными карточками</w:t>
      </w:r>
    </w:p>
    <w:p w:rsidR="00A444DB" w:rsidRDefault="00A444DB" w:rsidP="00B01B36">
      <w:pPr>
        <w:spacing w:line="276" w:lineRule="auto"/>
        <w:ind w:firstLine="708"/>
        <w:jc w:val="both"/>
        <w:rPr>
          <w:sz w:val="24"/>
          <w:szCs w:val="24"/>
        </w:rPr>
      </w:pPr>
      <w:r>
        <w:rPr>
          <w:sz w:val="24"/>
          <w:szCs w:val="24"/>
        </w:rPr>
        <w:t xml:space="preserve">13. </w:t>
      </w:r>
      <w:r w:rsidR="00024FB1" w:rsidRPr="00A56323">
        <w:rPr>
          <w:sz w:val="24"/>
          <w:szCs w:val="24"/>
        </w:rPr>
        <w:t>Добавление и внесение</w:t>
      </w:r>
      <w:r>
        <w:rPr>
          <w:sz w:val="24"/>
          <w:szCs w:val="24"/>
        </w:rPr>
        <w:t xml:space="preserve"> изменений в «Шаблоны рассылки»</w:t>
      </w:r>
    </w:p>
    <w:p w:rsidR="00A444DB" w:rsidRDefault="00A444DB" w:rsidP="00B01B36">
      <w:pPr>
        <w:spacing w:line="276" w:lineRule="auto"/>
        <w:ind w:firstLine="708"/>
        <w:jc w:val="both"/>
        <w:rPr>
          <w:sz w:val="24"/>
          <w:szCs w:val="24"/>
        </w:rPr>
      </w:pPr>
      <w:r>
        <w:rPr>
          <w:sz w:val="24"/>
          <w:szCs w:val="24"/>
        </w:rPr>
        <w:t xml:space="preserve">14. </w:t>
      </w:r>
      <w:r w:rsidR="00024FB1" w:rsidRPr="00A56323">
        <w:rPr>
          <w:sz w:val="24"/>
          <w:szCs w:val="24"/>
        </w:rPr>
        <w:t>Настройка персональных списков рассылки (добавление, редактирование, настройка доступа пользователям)</w:t>
      </w:r>
    </w:p>
    <w:p w:rsidR="00A444DB" w:rsidRDefault="00A444DB" w:rsidP="00B01B36">
      <w:pPr>
        <w:spacing w:line="276" w:lineRule="auto"/>
        <w:ind w:firstLine="708"/>
        <w:jc w:val="both"/>
        <w:rPr>
          <w:sz w:val="24"/>
          <w:szCs w:val="24"/>
        </w:rPr>
      </w:pPr>
      <w:r>
        <w:rPr>
          <w:sz w:val="24"/>
          <w:szCs w:val="24"/>
        </w:rPr>
        <w:t xml:space="preserve">15. </w:t>
      </w:r>
      <w:r w:rsidR="00024FB1" w:rsidRPr="00A56323">
        <w:rPr>
          <w:sz w:val="24"/>
          <w:szCs w:val="24"/>
        </w:rPr>
        <w:t>Проверка выгрузки в ПОС. Выявление ошибочных ситуаций для их последующего устранения.</w:t>
      </w:r>
    </w:p>
    <w:p w:rsidR="00A444DB" w:rsidRDefault="00A444DB" w:rsidP="00B01B36">
      <w:pPr>
        <w:spacing w:line="276" w:lineRule="auto"/>
        <w:ind w:firstLine="708"/>
        <w:jc w:val="both"/>
        <w:rPr>
          <w:sz w:val="24"/>
          <w:szCs w:val="24"/>
        </w:rPr>
      </w:pPr>
      <w:r>
        <w:rPr>
          <w:sz w:val="24"/>
          <w:szCs w:val="24"/>
        </w:rPr>
        <w:t xml:space="preserve">16. </w:t>
      </w:r>
      <w:r w:rsidR="00024FB1" w:rsidRPr="00A56323">
        <w:rPr>
          <w:sz w:val="24"/>
          <w:szCs w:val="24"/>
        </w:rPr>
        <w:t>Проверка выгрузки на ССТУ. Выявление ошибочных ситуаций для их последующего устранения.</w:t>
      </w:r>
    </w:p>
    <w:p w:rsidR="00A444DB" w:rsidRDefault="00A444DB" w:rsidP="00B01B36">
      <w:pPr>
        <w:spacing w:line="276" w:lineRule="auto"/>
        <w:ind w:firstLine="708"/>
        <w:jc w:val="both"/>
        <w:rPr>
          <w:sz w:val="24"/>
          <w:szCs w:val="24"/>
        </w:rPr>
      </w:pPr>
      <w:r>
        <w:rPr>
          <w:sz w:val="24"/>
          <w:szCs w:val="24"/>
        </w:rPr>
        <w:t xml:space="preserve">17. </w:t>
      </w:r>
      <w:r w:rsidR="00024FB1" w:rsidRPr="00A56323">
        <w:rPr>
          <w:sz w:val="24"/>
          <w:szCs w:val="24"/>
        </w:rPr>
        <w:t>Предварительный анализ информации и сбор логов в случае передачи ошибки в техподдержку разработчика Системы документационного управления «Приоритет».</w:t>
      </w:r>
    </w:p>
    <w:p w:rsidR="00A444DB" w:rsidRPr="00DE5BB8" w:rsidRDefault="00A444DB" w:rsidP="00B01B36">
      <w:pPr>
        <w:spacing w:line="276" w:lineRule="auto"/>
        <w:ind w:firstLine="708"/>
        <w:jc w:val="both"/>
        <w:rPr>
          <w:sz w:val="24"/>
          <w:szCs w:val="24"/>
        </w:rPr>
      </w:pPr>
      <w:r w:rsidRPr="00DE5BB8">
        <w:rPr>
          <w:sz w:val="24"/>
          <w:szCs w:val="24"/>
        </w:rPr>
        <w:t xml:space="preserve">18. </w:t>
      </w:r>
      <w:r w:rsidR="00024FB1" w:rsidRPr="00DE5BB8">
        <w:rPr>
          <w:sz w:val="24"/>
          <w:szCs w:val="24"/>
        </w:rPr>
        <w:t>Оказание услуг по консультированию представителей Заказчика в восстановлении данных, утраченных из-за сбоев оборудования или неверных действий персонала Заказчика из резервных архивов Системы СЭДО (средства резервирования и аппаратную часть обеспечивает Заказчик).</w:t>
      </w:r>
    </w:p>
    <w:p w:rsidR="00A444DB" w:rsidRPr="00DE5BB8" w:rsidRDefault="00A444DB" w:rsidP="00B01B36">
      <w:pPr>
        <w:spacing w:line="276" w:lineRule="auto"/>
        <w:ind w:firstLine="708"/>
        <w:jc w:val="both"/>
        <w:rPr>
          <w:sz w:val="24"/>
          <w:szCs w:val="24"/>
        </w:rPr>
      </w:pPr>
      <w:r w:rsidRPr="00DE5BB8">
        <w:rPr>
          <w:sz w:val="24"/>
          <w:szCs w:val="24"/>
        </w:rPr>
        <w:t xml:space="preserve">19. </w:t>
      </w:r>
      <w:r w:rsidR="00024FB1" w:rsidRPr="00DE5BB8">
        <w:rPr>
          <w:sz w:val="24"/>
          <w:szCs w:val="24"/>
        </w:rPr>
        <w:t xml:space="preserve">Оказание услуг по сопровождению функционирования системы для планшетных устройств под управлением операционной системы </w:t>
      </w:r>
      <w:proofErr w:type="spellStart"/>
      <w:r w:rsidR="00024FB1" w:rsidRPr="00DE5BB8">
        <w:rPr>
          <w:sz w:val="24"/>
          <w:szCs w:val="24"/>
        </w:rPr>
        <w:t>iOS</w:t>
      </w:r>
      <w:proofErr w:type="spellEnd"/>
      <w:r w:rsidR="00024FB1" w:rsidRPr="00DE5BB8">
        <w:rPr>
          <w:sz w:val="24"/>
          <w:szCs w:val="24"/>
        </w:rPr>
        <w:t xml:space="preserve"> (ПО АРМ Руководителя), Аврора (ПО АРМ Руководителя).</w:t>
      </w:r>
    </w:p>
    <w:p w:rsidR="00A444DB" w:rsidRPr="00DE5BB8" w:rsidRDefault="00A444DB" w:rsidP="00B01B36">
      <w:pPr>
        <w:spacing w:line="276" w:lineRule="auto"/>
        <w:ind w:firstLine="708"/>
        <w:jc w:val="both"/>
        <w:rPr>
          <w:sz w:val="24"/>
          <w:szCs w:val="24"/>
        </w:rPr>
      </w:pPr>
      <w:r w:rsidRPr="00DE5BB8">
        <w:rPr>
          <w:sz w:val="24"/>
          <w:szCs w:val="24"/>
        </w:rPr>
        <w:t xml:space="preserve">20. </w:t>
      </w:r>
      <w:r w:rsidR="00024FB1" w:rsidRPr="00DE5BB8">
        <w:rPr>
          <w:sz w:val="24"/>
          <w:szCs w:val="24"/>
        </w:rPr>
        <w:t>Ведение журнала обращений пользователей СЭДО Заказчика.</w:t>
      </w:r>
    </w:p>
    <w:p w:rsidR="00024FB1" w:rsidRPr="00DE5BB8" w:rsidRDefault="00A444DB" w:rsidP="00B01B36">
      <w:pPr>
        <w:spacing w:line="276" w:lineRule="auto"/>
        <w:ind w:firstLine="708"/>
        <w:jc w:val="both"/>
        <w:rPr>
          <w:sz w:val="24"/>
          <w:szCs w:val="24"/>
        </w:rPr>
      </w:pPr>
      <w:r w:rsidRPr="00DE5BB8">
        <w:rPr>
          <w:sz w:val="24"/>
          <w:szCs w:val="24"/>
        </w:rPr>
        <w:t xml:space="preserve">21. </w:t>
      </w:r>
      <w:r w:rsidR="00024FB1" w:rsidRPr="00DE5BB8">
        <w:rPr>
          <w:sz w:val="24"/>
          <w:szCs w:val="24"/>
        </w:rPr>
        <w:t>Взаимодействие с производителем программного обеспечения по вопросам исправления ошибок программного обеспечения и предоставление информации о ходе исправления ошибок производителем.</w:t>
      </w:r>
    </w:p>
    <w:p w:rsidR="00024FB1" w:rsidRPr="00DE5BB8" w:rsidRDefault="00024FB1" w:rsidP="00B01B36">
      <w:pPr>
        <w:spacing w:after="240" w:line="276" w:lineRule="auto"/>
        <w:contextualSpacing/>
        <w:rPr>
          <w:sz w:val="24"/>
          <w:szCs w:val="24"/>
        </w:rPr>
      </w:pPr>
    </w:p>
    <w:p w:rsidR="00A444DB" w:rsidRPr="00DE5BB8" w:rsidRDefault="00A444DB" w:rsidP="00B01B36">
      <w:pPr>
        <w:spacing w:before="240" w:after="200" w:line="276" w:lineRule="auto"/>
        <w:ind w:firstLine="360"/>
        <w:contextualSpacing/>
        <w:jc w:val="both"/>
        <w:rPr>
          <w:b/>
          <w:sz w:val="24"/>
          <w:szCs w:val="24"/>
        </w:rPr>
      </w:pPr>
      <w:r w:rsidRPr="00DE5BB8">
        <w:rPr>
          <w:b/>
          <w:sz w:val="24"/>
          <w:szCs w:val="24"/>
        </w:rPr>
        <w:t xml:space="preserve">4.6. </w:t>
      </w:r>
      <w:r w:rsidR="00024FB1" w:rsidRPr="00DE5BB8">
        <w:rPr>
          <w:b/>
          <w:sz w:val="24"/>
          <w:szCs w:val="24"/>
        </w:rPr>
        <w:t>Требования к техническому сопровождению</w:t>
      </w:r>
      <w:r w:rsidRPr="00DE5BB8">
        <w:rPr>
          <w:b/>
          <w:sz w:val="24"/>
          <w:szCs w:val="24"/>
        </w:rPr>
        <w:t xml:space="preserve"> </w:t>
      </w:r>
    </w:p>
    <w:p w:rsidR="00A444DB" w:rsidRPr="00DE5BB8" w:rsidRDefault="00A444DB" w:rsidP="00B01B36">
      <w:pPr>
        <w:spacing w:before="240" w:after="200" w:line="276" w:lineRule="auto"/>
        <w:ind w:firstLine="360"/>
        <w:contextualSpacing/>
        <w:jc w:val="both"/>
        <w:rPr>
          <w:b/>
          <w:sz w:val="24"/>
          <w:szCs w:val="24"/>
        </w:rPr>
      </w:pPr>
    </w:p>
    <w:p w:rsidR="00024FB1" w:rsidRPr="00DE5BB8" w:rsidRDefault="00024FB1" w:rsidP="00B01B36">
      <w:pPr>
        <w:spacing w:before="240" w:after="200" w:line="276" w:lineRule="auto"/>
        <w:ind w:firstLine="360"/>
        <w:contextualSpacing/>
        <w:jc w:val="both"/>
        <w:rPr>
          <w:sz w:val="24"/>
          <w:szCs w:val="24"/>
        </w:rPr>
      </w:pPr>
      <w:r w:rsidRPr="00DE5BB8">
        <w:rPr>
          <w:sz w:val="24"/>
          <w:szCs w:val="24"/>
        </w:rPr>
        <w:t xml:space="preserve">Исполнитель должен предоставить контактные телефоны и адрес электронной почты, по которым пользователи СЭДО могли информировать персонал Исполнителя о сбоях в работе СЭД. </w:t>
      </w:r>
    </w:p>
    <w:p w:rsidR="00024FB1" w:rsidRPr="00DE5BB8" w:rsidRDefault="00024FB1" w:rsidP="00B01B36">
      <w:pPr>
        <w:spacing w:before="240" w:after="200" w:line="276" w:lineRule="auto"/>
        <w:ind w:left="360" w:firstLine="348"/>
        <w:contextualSpacing/>
        <w:jc w:val="both"/>
        <w:rPr>
          <w:sz w:val="24"/>
          <w:szCs w:val="24"/>
        </w:rPr>
      </w:pPr>
      <w:r w:rsidRPr="00DE5BB8">
        <w:rPr>
          <w:sz w:val="24"/>
          <w:szCs w:val="24"/>
        </w:rPr>
        <w:t>Исполнитель обязан обеспечить оказание сле</w:t>
      </w:r>
      <w:r w:rsidR="00A444DB" w:rsidRPr="00DE5BB8">
        <w:rPr>
          <w:sz w:val="24"/>
          <w:szCs w:val="24"/>
        </w:rPr>
        <w:t>дующих услуг пользователей СЭДО</w:t>
      </w:r>
      <w:r w:rsidRPr="00DE5BB8">
        <w:rPr>
          <w:sz w:val="24"/>
          <w:szCs w:val="24"/>
        </w:rPr>
        <w:t xml:space="preserve">: </w:t>
      </w:r>
    </w:p>
    <w:p w:rsidR="00024FB1" w:rsidRPr="00DE5BB8" w:rsidRDefault="00024FB1" w:rsidP="00B01B36">
      <w:pPr>
        <w:spacing w:before="240" w:after="200" w:line="276" w:lineRule="auto"/>
        <w:ind w:left="360" w:firstLine="348"/>
        <w:contextualSpacing/>
        <w:jc w:val="both"/>
        <w:rPr>
          <w:sz w:val="24"/>
          <w:szCs w:val="24"/>
        </w:rPr>
      </w:pPr>
      <w:r w:rsidRPr="00DE5BB8">
        <w:rPr>
          <w:sz w:val="24"/>
          <w:szCs w:val="24"/>
        </w:rPr>
        <w:t xml:space="preserve">1. Телефонная. По рабочим дням с 9.00 до 18.00 по Московскому времени (в течение всего срока оказания услуг). </w:t>
      </w:r>
    </w:p>
    <w:p w:rsidR="00024FB1" w:rsidRPr="00DE5BB8" w:rsidRDefault="00024FB1" w:rsidP="00B01B36">
      <w:pPr>
        <w:spacing w:before="240" w:after="200" w:line="276" w:lineRule="auto"/>
        <w:ind w:left="360" w:firstLine="348"/>
        <w:contextualSpacing/>
        <w:jc w:val="both"/>
        <w:rPr>
          <w:sz w:val="24"/>
          <w:szCs w:val="24"/>
        </w:rPr>
      </w:pPr>
      <w:r w:rsidRPr="00DE5BB8">
        <w:rPr>
          <w:sz w:val="24"/>
          <w:szCs w:val="24"/>
        </w:rPr>
        <w:t>2. По электронной почте. По рабочим дням с 9.00 до 18.00 по Московскому времени (в течение всего срока оказания услуг).</w:t>
      </w:r>
    </w:p>
    <w:p w:rsidR="00024FB1" w:rsidRDefault="00024FB1" w:rsidP="00B01B36">
      <w:pPr>
        <w:spacing w:before="240" w:after="200" w:line="276" w:lineRule="auto"/>
        <w:ind w:left="360" w:firstLine="348"/>
        <w:contextualSpacing/>
        <w:jc w:val="both"/>
        <w:rPr>
          <w:sz w:val="24"/>
          <w:szCs w:val="24"/>
        </w:rPr>
      </w:pPr>
      <w:r w:rsidRPr="00DE5BB8">
        <w:rPr>
          <w:sz w:val="24"/>
          <w:szCs w:val="24"/>
        </w:rPr>
        <w:t xml:space="preserve">3. Для оказания услуг в удаленном режиме Заказчик предоставляет </w:t>
      </w:r>
      <w:proofErr w:type="gramStart"/>
      <w:r w:rsidRPr="00DE5BB8">
        <w:rPr>
          <w:sz w:val="24"/>
          <w:szCs w:val="24"/>
        </w:rPr>
        <w:t>Исполнителю</w:t>
      </w:r>
      <w:proofErr w:type="gramEnd"/>
      <w:r w:rsidRPr="00DE5BB8">
        <w:rPr>
          <w:sz w:val="24"/>
          <w:szCs w:val="24"/>
        </w:rPr>
        <w:t xml:space="preserve"> удаленный доступ к Системе для обеспечения оказания услуг.</w:t>
      </w:r>
    </w:p>
    <w:p w:rsidR="00AB638B" w:rsidRPr="00AB638B" w:rsidRDefault="00A15EE2" w:rsidP="00B01B36">
      <w:pPr>
        <w:spacing w:before="240" w:after="200" w:line="276" w:lineRule="auto"/>
        <w:ind w:left="360" w:firstLine="348"/>
        <w:contextualSpacing/>
        <w:jc w:val="both"/>
        <w:rPr>
          <w:sz w:val="24"/>
          <w:szCs w:val="24"/>
        </w:rPr>
      </w:pPr>
      <w:r w:rsidRPr="00AB638B">
        <w:rPr>
          <w:sz w:val="24"/>
          <w:szCs w:val="24"/>
        </w:rPr>
        <w:t xml:space="preserve">4. В случае оказания услуг на территории Заказчика (п. 1.9. технического задания) Заказчик предоставляет Исполнителю заранее подготовленное рабочее место, позволяющее Исполнителю оказывать данные услуги на территории Заказчика. </w:t>
      </w:r>
    </w:p>
    <w:p w:rsidR="00024FB1" w:rsidRPr="00A27E05" w:rsidRDefault="00AB638B" w:rsidP="00B01B36">
      <w:pPr>
        <w:spacing w:before="240" w:after="200" w:line="276" w:lineRule="auto"/>
        <w:ind w:left="360" w:firstLine="348"/>
        <w:contextualSpacing/>
        <w:jc w:val="both"/>
        <w:rPr>
          <w:sz w:val="24"/>
          <w:szCs w:val="24"/>
        </w:rPr>
      </w:pPr>
      <w:r w:rsidRPr="00A27E05">
        <w:rPr>
          <w:sz w:val="24"/>
          <w:szCs w:val="24"/>
        </w:rPr>
        <w:t>5. Время прибытия Испол</w:t>
      </w:r>
      <w:r w:rsidR="00E03715" w:rsidRPr="00A27E05">
        <w:rPr>
          <w:sz w:val="24"/>
          <w:szCs w:val="24"/>
        </w:rPr>
        <w:t>нителя на территорию Заказчика в максимально короткие сроки</w:t>
      </w:r>
      <w:r w:rsidRPr="00A27E05">
        <w:rPr>
          <w:sz w:val="24"/>
          <w:szCs w:val="24"/>
        </w:rPr>
        <w:t xml:space="preserve"> с момента получения информации о наступлении исключительного случая. Информация должна </w:t>
      </w:r>
      <w:r w:rsidRPr="00A27E05">
        <w:rPr>
          <w:sz w:val="24"/>
          <w:szCs w:val="24"/>
        </w:rPr>
        <w:lastRenderedPageBreak/>
        <w:t>быть предварительно согласована с Исполнителем по телефону и далее отправлена Исполнителю по электронной почте.</w:t>
      </w:r>
    </w:p>
    <w:p w:rsidR="00AB638B" w:rsidRPr="00DE5BB8" w:rsidRDefault="00AB638B" w:rsidP="00B01B36">
      <w:pPr>
        <w:spacing w:before="240" w:after="200" w:line="276" w:lineRule="auto"/>
        <w:ind w:left="360" w:firstLine="348"/>
        <w:contextualSpacing/>
        <w:jc w:val="both"/>
        <w:rPr>
          <w:sz w:val="24"/>
          <w:szCs w:val="24"/>
        </w:rPr>
      </w:pPr>
    </w:p>
    <w:p w:rsidR="00024FB1" w:rsidRPr="00DE5BB8" w:rsidRDefault="00A444DB" w:rsidP="00B01B36">
      <w:pPr>
        <w:spacing w:before="240" w:after="200" w:line="276" w:lineRule="auto"/>
        <w:ind w:firstLine="360"/>
        <w:contextualSpacing/>
        <w:rPr>
          <w:b/>
          <w:sz w:val="24"/>
          <w:szCs w:val="24"/>
        </w:rPr>
      </w:pPr>
      <w:r w:rsidRPr="00DE5BB8">
        <w:rPr>
          <w:b/>
          <w:sz w:val="24"/>
          <w:szCs w:val="24"/>
        </w:rPr>
        <w:t xml:space="preserve">4.7. </w:t>
      </w:r>
      <w:r w:rsidR="00024FB1" w:rsidRPr="00DE5BB8">
        <w:rPr>
          <w:b/>
          <w:sz w:val="24"/>
          <w:szCs w:val="24"/>
        </w:rPr>
        <w:t>Требования к качеству и безопасности оказания услуг:</w:t>
      </w:r>
    </w:p>
    <w:p w:rsidR="00A444DB" w:rsidRPr="00DE5BB8" w:rsidRDefault="00A444DB" w:rsidP="00B01B36">
      <w:pPr>
        <w:spacing w:before="240" w:after="200" w:line="276" w:lineRule="auto"/>
        <w:ind w:firstLine="360"/>
        <w:contextualSpacing/>
        <w:rPr>
          <w:b/>
          <w:sz w:val="24"/>
          <w:szCs w:val="24"/>
        </w:rPr>
      </w:pPr>
    </w:p>
    <w:p w:rsidR="00024FB1" w:rsidRPr="00DE5BB8" w:rsidRDefault="00024FB1" w:rsidP="00B01B36">
      <w:pPr>
        <w:widowControl w:val="0"/>
        <w:spacing w:line="276" w:lineRule="auto"/>
        <w:ind w:firstLine="708"/>
        <w:jc w:val="both"/>
        <w:rPr>
          <w:sz w:val="24"/>
          <w:szCs w:val="24"/>
        </w:rPr>
      </w:pPr>
      <w:r w:rsidRPr="00DE5BB8">
        <w:rPr>
          <w:sz w:val="24"/>
          <w:szCs w:val="24"/>
        </w:rPr>
        <w:t>1. Услуги по сопровождению должны соответствовать общепринятым стандартам процесса технического сопровождения программных комплексов;</w:t>
      </w:r>
    </w:p>
    <w:p w:rsidR="00024FB1" w:rsidRPr="00DE5BB8" w:rsidRDefault="00024FB1" w:rsidP="00B01B36">
      <w:pPr>
        <w:widowControl w:val="0"/>
        <w:spacing w:line="276" w:lineRule="auto"/>
        <w:ind w:firstLine="708"/>
        <w:jc w:val="both"/>
        <w:rPr>
          <w:sz w:val="24"/>
          <w:szCs w:val="24"/>
        </w:rPr>
      </w:pPr>
      <w:r w:rsidRPr="00DE5BB8">
        <w:rPr>
          <w:sz w:val="24"/>
          <w:szCs w:val="24"/>
        </w:rPr>
        <w:t xml:space="preserve">2. При оказании услуг должны быть обеспечены: </w:t>
      </w:r>
    </w:p>
    <w:p w:rsidR="00024FB1" w:rsidRPr="00DE5BB8" w:rsidRDefault="00A444DB" w:rsidP="00B01B36">
      <w:pPr>
        <w:widowControl w:val="0"/>
        <w:spacing w:line="276" w:lineRule="auto"/>
        <w:ind w:firstLine="708"/>
        <w:jc w:val="both"/>
        <w:rPr>
          <w:sz w:val="24"/>
          <w:szCs w:val="24"/>
        </w:rPr>
      </w:pPr>
      <w:r w:rsidRPr="00DE5BB8">
        <w:rPr>
          <w:sz w:val="24"/>
          <w:szCs w:val="24"/>
        </w:rPr>
        <w:t xml:space="preserve">- </w:t>
      </w:r>
      <w:r w:rsidR="00024FB1" w:rsidRPr="00DE5BB8">
        <w:rPr>
          <w:sz w:val="24"/>
          <w:szCs w:val="24"/>
        </w:rPr>
        <w:t>информирование Заказчика о проблемах технического и организационного плана, возникающих в процессе оказания услуг, внесение предложений по решению проблем и согласование мер по их решению;</w:t>
      </w:r>
    </w:p>
    <w:p w:rsidR="00024FB1" w:rsidRPr="00DE5BB8" w:rsidRDefault="00A444DB" w:rsidP="00B01B36">
      <w:pPr>
        <w:widowControl w:val="0"/>
        <w:spacing w:line="276" w:lineRule="auto"/>
        <w:ind w:firstLine="708"/>
        <w:jc w:val="both"/>
        <w:rPr>
          <w:sz w:val="24"/>
          <w:szCs w:val="24"/>
        </w:rPr>
      </w:pPr>
      <w:r w:rsidRPr="00DE5BB8">
        <w:rPr>
          <w:sz w:val="24"/>
          <w:szCs w:val="24"/>
        </w:rPr>
        <w:t xml:space="preserve">- </w:t>
      </w:r>
      <w:r w:rsidR="00024FB1" w:rsidRPr="00DE5BB8">
        <w:rPr>
          <w:sz w:val="24"/>
          <w:szCs w:val="24"/>
        </w:rPr>
        <w:t>возможность оказания услуг по устранению критичных инцидентов в нерабочее время и выходные дни (только при согласовании между Сторонами).</w:t>
      </w:r>
    </w:p>
    <w:p w:rsidR="00024FB1" w:rsidRPr="00DE5BB8" w:rsidRDefault="00A444DB" w:rsidP="00B01B36">
      <w:pPr>
        <w:widowControl w:val="0"/>
        <w:spacing w:line="276" w:lineRule="auto"/>
        <w:ind w:firstLine="708"/>
        <w:jc w:val="both"/>
        <w:rPr>
          <w:sz w:val="24"/>
          <w:szCs w:val="24"/>
        </w:rPr>
      </w:pPr>
      <w:r w:rsidRPr="00DE5BB8">
        <w:rPr>
          <w:sz w:val="24"/>
          <w:szCs w:val="24"/>
        </w:rPr>
        <w:t xml:space="preserve">- </w:t>
      </w:r>
      <w:r w:rsidR="00024FB1" w:rsidRPr="00DE5BB8">
        <w:rPr>
          <w:sz w:val="24"/>
          <w:szCs w:val="24"/>
        </w:rPr>
        <w:t>соответствие времени реагирования на запросы срокам, указанным в таблице 5.</w:t>
      </w:r>
    </w:p>
    <w:p w:rsidR="000F730F" w:rsidRPr="000F730F" w:rsidRDefault="000F730F" w:rsidP="000F730F">
      <w:pPr>
        <w:widowControl w:val="0"/>
        <w:spacing w:line="276" w:lineRule="auto"/>
        <w:ind w:firstLine="708"/>
        <w:jc w:val="both"/>
        <w:rPr>
          <w:sz w:val="24"/>
          <w:szCs w:val="24"/>
        </w:rPr>
      </w:pPr>
      <w:r w:rsidRPr="000F730F">
        <w:rPr>
          <w:sz w:val="24"/>
          <w:szCs w:val="24"/>
        </w:rPr>
        <w:t>- при добавлении/замене новых узлов принимать непосредственное участие в настройке операционных систем в части взаимодействия с прикладным программным обеспечением и модулей прикладного программного обеспечения.</w:t>
      </w:r>
    </w:p>
    <w:p w:rsidR="00024FB1" w:rsidRDefault="00024FB1" w:rsidP="00B01B36">
      <w:pPr>
        <w:spacing w:line="276" w:lineRule="auto"/>
        <w:ind w:firstLine="708"/>
        <w:rPr>
          <w:rFonts w:eastAsia="Arial Unicode MS"/>
          <w:sz w:val="24"/>
          <w:szCs w:val="24"/>
          <w:u w:color="000000"/>
          <w:bdr w:val="nil"/>
        </w:rPr>
      </w:pPr>
      <w:r w:rsidRPr="0016468A">
        <w:rPr>
          <w:rFonts w:eastAsia="Arial Unicode MS"/>
          <w:sz w:val="24"/>
          <w:szCs w:val="24"/>
          <w:u w:color="000000"/>
          <w:bdr w:val="nil"/>
        </w:rPr>
        <w:t>Таблица 5. Требования к срокам реагирования на з</w:t>
      </w:r>
      <w:r w:rsidR="0016468A" w:rsidRPr="0016468A">
        <w:rPr>
          <w:rFonts w:eastAsia="Arial Unicode MS"/>
          <w:sz w:val="24"/>
          <w:szCs w:val="24"/>
          <w:u w:color="000000"/>
          <w:bdr w:val="nil"/>
        </w:rPr>
        <w:t xml:space="preserve">апросы администраторов </w:t>
      </w:r>
      <w:r w:rsidRPr="0016468A">
        <w:rPr>
          <w:rFonts w:eastAsia="Arial Unicode MS"/>
          <w:sz w:val="24"/>
          <w:szCs w:val="24"/>
          <w:u w:color="000000"/>
          <w:bdr w:val="nil"/>
        </w:rPr>
        <w:t>Системы СЭДО Заказчика</w:t>
      </w:r>
    </w:p>
    <w:p w:rsidR="0016468A" w:rsidRPr="0016468A" w:rsidRDefault="0016468A" w:rsidP="00B01B36">
      <w:pPr>
        <w:spacing w:line="276" w:lineRule="auto"/>
        <w:ind w:firstLine="708"/>
        <w:rPr>
          <w:rFonts w:eastAsia="Arial Unicode MS"/>
          <w:sz w:val="24"/>
          <w:szCs w:val="24"/>
          <w:u w:color="000000"/>
          <w:bdr w:val="nil"/>
        </w:rPr>
      </w:pPr>
    </w:p>
    <w:tbl>
      <w:tblPr>
        <w:tblW w:w="9581" w:type="dxa"/>
        <w:tblInd w:w="109" w:type="dxa"/>
        <w:tblLook w:val="0000" w:firstRow="0" w:lastRow="0" w:firstColumn="0" w:lastColumn="0" w:noHBand="0" w:noVBand="0"/>
      </w:tblPr>
      <w:tblGrid>
        <w:gridCol w:w="6123"/>
        <w:gridCol w:w="3458"/>
      </w:tblGrid>
      <w:tr w:rsidR="00024FB1" w:rsidRPr="00DB1EC1" w:rsidTr="0049552A">
        <w:trPr>
          <w:trHeight w:val="293"/>
        </w:trPr>
        <w:tc>
          <w:tcPr>
            <w:tcW w:w="6123" w:type="dxa"/>
            <w:tcBorders>
              <w:top w:val="single" w:sz="4" w:space="0" w:color="000000"/>
              <w:left w:val="single" w:sz="4" w:space="0" w:color="000000"/>
              <w:bottom w:val="single" w:sz="4" w:space="0" w:color="000000"/>
            </w:tcBorders>
            <w:shd w:val="clear" w:color="auto" w:fill="auto"/>
          </w:tcPr>
          <w:p w:rsidR="00024FB1" w:rsidRPr="00DB1EC1" w:rsidRDefault="00024FB1" w:rsidP="00B01B36">
            <w:pPr>
              <w:widowControl w:val="0"/>
              <w:spacing w:line="276" w:lineRule="auto"/>
              <w:jc w:val="both"/>
              <w:rPr>
                <w:rFonts w:eastAsia="Arial Unicode MS" w:cs="Arial Unicode MS"/>
                <w:color w:val="000000"/>
                <w:sz w:val="24"/>
                <w:szCs w:val="24"/>
                <w:u w:color="000000"/>
                <w:bdr w:val="nil"/>
              </w:rPr>
            </w:pPr>
            <w:r w:rsidRPr="00DB1EC1">
              <w:rPr>
                <w:rFonts w:eastAsia="Arial Unicode MS" w:cs="Arial Unicode MS"/>
                <w:color w:val="000000"/>
                <w:sz w:val="24"/>
                <w:szCs w:val="24"/>
                <w:u w:color="000000"/>
                <w:bdr w:val="nil"/>
              </w:rPr>
              <w:t> Вид заявки</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024FB1" w:rsidRPr="00DB1EC1" w:rsidRDefault="00024FB1" w:rsidP="00B01B36">
            <w:pPr>
              <w:widowControl w:val="0"/>
              <w:spacing w:line="276" w:lineRule="auto"/>
              <w:jc w:val="both"/>
              <w:rPr>
                <w:rFonts w:eastAsia="Arial Unicode MS" w:cs="Arial Unicode MS"/>
                <w:color w:val="000000"/>
                <w:sz w:val="24"/>
                <w:szCs w:val="24"/>
                <w:u w:color="000000"/>
                <w:bdr w:val="nil"/>
              </w:rPr>
            </w:pPr>
            <w:r w:rsidRPr="00DB1EC1">
              <w:rPr>
                <w:rFonts w:eastAsia="Arial Unicode MS" w:cs="Arial Unicode MS"/>
                <w:color w:val="000000"/>
                <w:sz w:val="24"/>
                <w:szCs w:val="24"/>
                <w:u w:color="000000"/>
                <w:bdr w:val="nil"/>
              </w:rPr>
              <w:t>Приоритет и время реагирования</w:t>
            </w:r>
            <w:r w:rsidR="007444AC">
              <w:rPr>
                <w:rFonts w:eastAsia="Arial Unicode MS" w:cs="Arial Unicode MS"/>
                <w:color w:val="000000"/>
                <w:sz w:val="24"/>
                <w:szCs w:val="24"/>
                <w:u w:color="000000"/>
                <w:bdr w:val="nil"/>
              </w:rPr>
              <w:t xml:space="preserve"> (часы)</w:t>
            </w:r>
            <w:r w:rsidRPr="00DB1EC1">
              <w:rPr>
                <w:rFonts w:eastAsia="Arial Unicode MS" w:cs="Arial Unicode MS"/>
                <w:color w:val="000000"/>
                <w:sz w:val="24"/>
                <w:szCs w:val="24"/>
                <w:u w:color="000000"/>
                <w:bdr w:val="nil"/>
              </w:rPr>
              <w:t>*</w:t>
            </w:r>
          </w:p>
        </w:tc>
      </w:tr>
      <w:tr w:rsidR="00024FB1" w:rsidRPr="00DB1EC1" w:rsidTr="0049552A">
        <w:trPr>
          <w:trHeight w:val="244"/>
        </w:trPr>
        <w:tc>
          <w:tcPr>
            <w:tcW w:w="6123" w:type="dxa"/>
            <w:tcBorders>
              <w:top w:val="single" w:sz="4" w:space="0" w:color="000000"/>
              <w:left w:val="single" w:sz="4" w:space="0" w:color="000000"/>
              <w:bottom w:val="single" w:sz="4" w:space="0" w:color="000000"/>
            </w:tcBorders>
            <w:shd w:val="clear" w:color="auto" w:fill="auto"/>
          </w:tcPr>
          <w:p w:rsidR="00024FB1" w:rsidRPr="00DB1EC1" w:rsidRDefault="00024FB1" w:rsidP="00B01B36">
            <w:pPr>
              <w:widowControl w:val="0"/>
              <w:spacing w:line="276" w:lineRule="auto"/>
              <w:jc w:val="both"/>
              <w:rPr>
                <w:rFonts w:eastAsia="Arial Unicode MS" w:cs="Arial Unicode MS"/>
                <w:color w:val="000000"/>
                <w:sz w:val="24"/>
                <w:szCs w:val="24"/>
                <w:u w:color="000000"/>
                <w:bdr w:val="nil"/>
              </w:rPr>
            </w:pPr>
            <w:r w:rsidRPr="00DB1EC1">
              <w:rPr>
                <w:rFonts w:eastAsia="Arial Unicode MS" w:cs="Arial Unicode MS"/>
                <w:color w:val="000000"/>
                <w:sz w:val="24"/>
                <w:szCs w:val="24"/>
                <w:u w:color="000000"/>
                <w:bdr w:val="nil"/>
              </w:rPr>
              <w:t>Вопрос по функциональности</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024FB1" w:rsidRPr="00DE5BB8" w:rsidRDefault="00024FB1" w:rsidP="00B01B36">
            <w:pPr>
              <w:widowControl w:val="0"/>
              <w:spacing w:line="276" w:lineRule="auto"/>
              <w:jc w:val="both"/>
              <w:rPr>
                <w:rFonts w:eastAsia="Arial Unicode MS" w:cs="Arial Unicode MS"/>
                <w:color w:val="000000"/>
                <w:sz w:val="24"/>
                <w:szCs w:val="24"/>
                <w:u w:color="000000"/>
                <w:bdr w:val="nil"/>
              </w:rPr>
            </w:pPr>
            <w:r w:rsidRPr="00DE5BB8">
              <w:rPr>
                <w:rFonts w:eastAsia="Arial Unicode MS" w:cs="Arial Unicode MS"/>
                <w:color w:val="000000"/>
                <w:sz w:val="24"/>
                <w:szCs w:val="24"/>
                <w:u w:color="000000"/>
                <w:bdr w:val="nil"/>
              </w:rPr>
              <w:t>Низкий (16)</w:t>
            </w:r>
          </w:p>
        </w:tc>
      </w:tr>
      <w:tr w:rsidR="00024FB1" w:rsidRPr="00DB1EC1" w:rsidTr="0049552A">
        <w:trPr>
          <w:trHeight w:val="473"/>
        </w:trPr>
        <w:tc>
          <w:tcPr>
            <w:tcW w:w="6123" w:type="dxa"/>
            <w:tcBorders>
              <w:top w:val="single" w:sz="4" w:space="0" w:color="000000"/>
              <w:left w:val="single" w:sz="4" w:space="0" w:color="000000"/>
              <w:bottom w:val="single" w:sz="4" w:space="0" w:color="000000"/>
            </w:tcBorders>
            <w:shd w:val="clear" w:color="auto" w:fill="auto"/>
          </w:tcPr>
          <w:p w:rsidR="00024FB1" w:rsidRPr="00DB1EC1" w:rsidRDefault="00024FB1" w:rsidP="00B01B36">
            <w:pPr>
              <w:widowControl w:val="0"/>
              <w:spacing w:line="276" w:lineRule="auto"/>
              <w:jc w:val="both"/>
              <w:rPr>
                <w:rFonts w:eastAsia="Arial Unicode MS" w:cs="Arial Unicode MS"/>
                <w:color w:val="000000"/>
                <w:sz w:val="24"/>
                <w:szCs w:val="24"/>
                <w:u w:color="000000"/>
                <w:bdr w:val="nil"/>
              </w:rPr>
            </w:pPr>
            <w:r w:rsidRPr="00DB1EC1">
              <w:rPr>
                <w:rFonts w:eastAsia="Arial Unicode MS" w:cs="Arial Unicode MS"/>
                <w:color w:val="000000"/>
                <w:sz w:val="24"/>
                <w:szCs w:val="24"/>
                <w:u w:color="000000"/>
                <w:bdr w:val="nil"/>
              </w:rPr>
              <w:t>Сбой доставляет неудобство в работе одного пользователя, либо группы пользователей.</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024FB1" w:rsidRPr="00DE5BB8" w:rsidRDefault="00024FB1" w:rsidP="00B01B36">
            <w:pPr>
              <w:widowControl w:val="0"/>
              <w:spacing w:line="276" w:lineRule="auto"/>
              <w:jc w:val="both"/>
              <w:rPr>
                <w:rFonts w:eastAsia="Arial Unicode MS" w:cs="Arial Unicode MS"/>
                <w:color w:val="000000"/>
                <w:sz w:val="24"/>
                <w:szCs w:val="24"/>
                <w:u w:color="000000"/>
                <w:bdr w:val="nil"/>
              </w:rPr>
            </w:pPr>
            <w:r w:rsidRPr="00DE5BB8">
              <w:rPr>
                <w:rFonts w:eastAsia="Arial Unicode MS" w:cs="Arial Unicode MS"/>
                <w:color w:val="000000"/>
                <w:sz w:val="24"/>
                <w:szCs w:val="24"/>
                <w:u w:color="000000"/>
                <w:bdr w:val="nil"/>
              </w:rPr>
              <w:t>Нормальный (8)</w:t>
            </w:r>
          </w:p>
        </w:tc>
      </w:tr>
      <w:tr w:rsidR="00024FB1" w:rsidRPr="00DB1EC1" w:rsidTr="0049552A">
        <w:trPr>
          <w:trHeight w:val="556"/>
        </w:trPr>
        <w:tc>
          <w:tcPr>
            <w:tcW w:w="6123" w:type="dxa"/>
            <w:tcBorders>
              <w:top w:val="single" w:sz="4" w:space="0" w:color="000000"/>
              <w:left w:val="single" w:sz="4" w:space="0" w:color="000000"/>
              <w:bottom w:val="single" w:sz="4" w:space="0" w:color="000000"/>
            </w:tcBorders>
            <w:shd w:val="clear" w:color="auto" w:fill="auto"/>
          </w:tcPr>
          <w:p w:rsidR="00024FB1" w:rsidRPr="00DB1EC1" w:rsidRDefault="00024FB1" w:rsidP="00B01B36">
            <w:pPr>
              <w:widowControl w:val="0"/>
              <w:spacing w:line="276" w:lineRule="auto"/>
              <w:jc w:val="both"/>
              <w:rPr>
                <w:rFonts w:eastAsia="Arial Unicode MS" w:cs="Arial Unicode MS"/>
                <w:color w:val="000000"/>
                <w:sz w:val="24"/>
                <w:szCs w:val="24"/>
                <w:u w:color="000000"/>
                <w:bdr w:val="nil"/>
              </w:rPr>
            </w:pPr>
            <w:r w:rsidRPr="00DB1EC1">
              <w:rPr>
                <w:rFonts w:eastAsia="Arial Unicode MS" w:cs="Arial Unicode MS"/>
                <w:color w:val="000000"/>
                <w:sz w:val="24"/>
                <w:szCs w:val="24"/>
                <w:u w:color="000000"/>
                <w:bdr w:val="nil"/>
              </w:rPr>
              <w:t>Сбой делает невозможным выполнение основных обязанностей одного пользователя</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024FB1" w:rsidRPr="00DE5BB8" w:rsidRDefault="00024FB1" w:rsidP="00B01B36">
            <w:pPr>
              <w:widowControl w:val="0"/>
              <w:spacing w:line="276" w:lineRule="auto"/>
              <w:jc w:val="both"/>
              <w:rPr>
                <w:rFonts w:eastAsia="Arial Unicode MS" w:cs="Arial Unicode MS"/>
                <w:color w:val="000000"/>
                <w:sz w:val="24"/>
                <w:szCs w:val="24"/>
                <w:u w:color="000000"/>
                <w:bdr w:val="nil"/>
              </w:rPr>
            </w:pPr>
            <w:r w:rsidRPr="00DE5BB8">
              <w:rPr>
                <w:rFonts w:eastAsia="Arial Unicode MS" w:cs="Arial Unicode MS"/>
                <w:color w:val="000000"/>
                <w:sz w:val="24"/>
                <w:szCs w:val="24"/>
                <w:u w:color="000000"/>
                <w:bdr w:val="nil"/>
              </w:rPr>
              <w:t>Нормальный (8)</w:t>
            </w:r>
          </w:p>
        </w:tc>
      </w:tr>
      <w:tr w:rsidR="00024FB1" w:rsidRPr="00DB1EC1" w:rsidTr="0049552A">
        <w:trPr>
          <w:trHeight w:val="526"/>
        </w:trPr>
        <w:tc>
          <w:tcPr>
            <w:tcW w:w="6123" w:type="dxa"/>
            <w:tcBorders>
              <w:top w:val="single" w:sz="4" w:space="0" w:color="000000"/>
              <w:left w:val="single" w:sz="4" w:space="0" w:color="000000"/>
              <w:bottom w:val="single" w:sz="4" w:space="0" w:color="000000"/>
            </w:tcBorders>
            <w:shd w:val="clear" w:color="auto" w:fill="auto"/>
          </w:tcPr>
          <w:p w:rsidR="00024FB1" w:rsidRPr="00DB1EC1" w:rsidRDefault="00024FB1" w:rsidP="00B01B36">
            <w:pPr>
              <w:widowControl w:val="0"/>
              <w:spacing w:line="276" w:lineRule="auto"/>
              <w:jc w:val="both"/>
              <w:rPr>
                <w:rFonts w:eastAsia="Arial Unicode MS" w:cs="Arial Unicode MS"/>
                <w:color w:val="000000"/>
                <w:sz w:val="24"/>
                <w:szCs w:val="24"/>
                <w:u w:color="000000"/>
                <w:bdr w:val="nil"/>
              </w:rPr>
            </w:pPr>
            <w:r w:rsidRPr="00DB1EC1">
              <w:rPr>
                <w:rFonts w:eastAsia="Arial Unicode MS" w:cs="Arial Unicode MS"/>
                <w:color w:val="000000"/>
                <w:sz w:val="24"/>
                <w:szCs w:val="24"/>
                <w:u w:color="000000"/>
                <w:bdr w:val="nil"/>
              </w:rPr>
              <w:t>Сбой делает невозможным выполнение основных обязанностей группы пользователей</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024FB1" w:rsidRPr="00DE5BB8" w:rsidRDefault="00DE5BB8" w:rsidP="00DE5BB8">
            <w:pPr>
              <w:widowControl w:val="0"/>
              <w:spacing w:line="276" w:lineRule="auto"/>
              <w:jc w:val="both"/>
              <w:rPr>
                <w:rFonts w:eastAsia="Arial Unicode MS" w:cs="Arial Unicode MS"/>
                <w:color w:val="000000"/>
                <w:sz w:val="24"/>
                <w:szCs w:val="24"/>
                <w:u w:color="000000"/>
                <w:bdr w:val="nil"/>
              </w:rPr>
            </w:pPr>
            <w:r w:rsidRPr="00DE5BB8">
              <w:rPr>
                <w:rFonts w:eastAsia="Arial Unicode MS" w:cs="Arial Unicode MS"/>
                <w:color w:val="000000"/>
                <w:sz w:val="24"/>
                <w:szCs w:val="24"/>
                <w:u w:color="000000"/>
                <w:bdr w:val="nil"/>
              </w:rPr>
              <w:t>Высокий</w:t>
            </w:r>
            <w:r w:rsidR="00024FB1" w:rsidRPr="00DE5BB8">
              <w:rPr>
                <w:rFonts w:eastAsia="Arial Unicode MS" w:cs="Arial Unicode MS"/>
                <w:color w:val="000000"/>
                <w:sz w:val="24"/>
                <w:szCs w:val="24"/>
                <w:u w:color="000000"/>
                <w:bdr w:val="nil"/>
              </w:rPr>
              <w:t xml:space="preserve"> (4)</w:t>
            </w:r>
          </w:p>
        </w:tc>
      </w:tr>
    </w:tbl>
    <w:p w:rsidR="00024FB1" w:rsidRPr="00DB1EC1" w:rsidRDefault="00024FB1" w:rsidP="00B01B36">
      <w:pPr>
        <w:widowControl w:val="0"/>
        <w:spacing w:line="276" w:lineRule="auto"/>
        <w:jc w:val="both"/>
        <w:rPr>
          <w:rFonts w:eastAsia="Arial Unicode MS" w:cs="Arial Unicode MS"/>
          <w:color w:val="000000"/>
          <w:sz w:val="24"/>
          <w:szCs w:val="24"/>
          <w:u w:color="000000"/>
          <w:bdr w:val="nil"/>
        </w:rPr>
      </w:pPr>
    </w:p>
    <w:p w:rsidR="00024FB1" w:rsidRPr="00DE5BB8" w:rsidRDefault="00024FB1" w:rsidP="00B01B36">
      <w:pPr>
        <w:spacing w:line="276" w:lineRule="auto"/>
        <w:ind w:firstLine="708"/>
        <w:jc w:val="both"/>
        <w:rPr>
          <w:sz w:val="24"/>
        </w:rPr>
      </w:pPr>
      <w:r w:rsidRPr="00DB1EC1">
        <w:rPr>
          <w:b/>
          <w:sz w:val="24"/>
        </w:rPr>
        <w:t>Время реагирования</w:t>
      </w:r>
      <w:r w:rsidRPr="00DB1EC1">
        <w:rPr>
          <w:sz w:val="24"/>
        </w:rPr>
        <w:t xml:space="preserve"> – рабочее время с момента регистрации инцидента, в течение которого Исполнитель приступает к работе по его разрешению и в зависимости от ситуации: дает первоначальные рекомендации по разрешению инцидента, запрашивает необходимые для диагностики </w:t>
      </w:r>
      <w:r w:rsidRPr="00DE5BB8">
        <w:rPr>
          <w:sz w:val="24"/>
        </w:rPr>
        <w:t xml:space="preserve">сведения, по возможности сообщает предполагаемое время и порядок разрешения. </w:t>
      </w:r>
    </w:p>
    <w:p w:rsidR="00024FB1" w:rsidRDefault="00024FB1" w:rsidP="00B01B36">
      <w:pPr>
        <w:spacing w:line="276" w:lineRule="auto"/>
        <w:ind w:firstLine="708"/>
        <w:jc w:val="both"/>
        <w:rPr>
          <w:sz w:val="24"/>
        </w:rPr>
      </w:pPr>
      <w:r w:rsidRPr="00DE5BB8">
        <w:rPr>
          <w:sz w:val="24"/>
        </w:rPr>
        <w:t xml:space="preserve">Реагирование на запросы должно происходить в рабочее время с 09.00 - 18.00 по московскому времени в рабочие дни. </w:t>
      </w:r>
      <w:r w:rsidR="00984BDE" w:rsidRPr="00DE5BB8">
        <w:rPr>
          <w:sz w:val="24"/>
        </w:rPr>
        <w:t xml:space="preserve">В ситуации, когда СЭДО </w:t>
      </w:r>
      <w:r w:rsidR="002B5EB8" w:rsidRPr="00DE5BB8">
        <w:rPr>
          <w:sz w:val="24"/>
        </w:rPr>
        <w:t>не может продолжать свою работу,</w:t>
      </w:r>
      <w:r w:rsidR="00984BDE" w:rsidRPr="00DE5BB8">
        <w:rPr>
          <w:sz w:val="24"/>
        </w:rPr>
        <w:t xml:space="preserve"> работы по восстановлению</w:t>
      </w:r>
      <w:r w:rsidR="002B5EB8" w:rsidRPr="00DE5BB8">
        <w:rPr>
          <w:sz w:val="24"/>
        </w:rPr>
        <w:t xml:space="preserve"> работоспособности</w:t>
      </w:r>
      <w:r w:rsidR="00984BDE" w:rsidRPr="00DE5BB8">
        <w:rPr>
          <w:sz w:val="24"/>
        </w:rPr>
        <w:t>, выполняются до устранения неисправности.</w:t>
      </w:r>
    </w:p>
    <w:p w:rsidR="00024FB1" w:rsidRDefault="00024FB1" w:rsidP="00B01B36">
      <w:pPr>
        <w:spacing w:line="276" w:lineRule="auto"/>
        <w:ind w:firstLine="708"/>
        <w:jc w:val="both"/>
        <w:rPr>
          <w:sz w:val="24"/>
        </w:rPr>
      </w:pPr>
    </w:p>
    <w:p w:rsidR="00024FB1" w:rsidRDefault="00024FB1" w:rsidP="00B01B36">
      <w:pPr>
        <w:spacing w:line="276" w:lineRule="auto"/>
        <w:ind w:firstLine="708"/>
        <w:jc w:val="both"/>
        <w:rPr>
          <w:sz w:val="24"/>
        </w:rPr>
      </w:pPr>
    </w:p>
    <w:p w:rsidR="00024FB1" w:rsidRDefault="00024FB1" w:rsidP="00B01B36">
      <w:pPr>
        <w:spacing w:line="276" w:lineRule="auto"/>
        <w:ind w:firstLine="708"/>
        <w:jc w:val="both"/>
        <w:rPr>
          <w:sz w:val="24"/>
        </w:rPr>
        <w:sectPr w:rsidR="00024FB1" w:rsidSect="0049552A">
          <w:footerReference w:type="even" r:id="rId8"/>
          <w:footerReference w:type="default" r:id="rId9"/>
          <w:pgSz w:w="11906" w:h="16838"/>
          <w:pgMar w:top="624" w:right="624" w:bottom="851" w:left="1134" w:header="709" w:footer="709" w:gutter="0"/>
          <w:cols w:space="708"/>
          <w:titlePg/>
          <w:docGrid w:linePitch="360"/>
        </w:sectPr>
      </w:pPr>
    </w:p>
    <w:p w:rsidR="00024FB1" w:rsidRDefault="006E4289" w:rsidP="00B01B36">
      <w:pPr>
        <w:spacing w:line="276" w:lineRule="auto"/>
        <w:jc w:val="center"/>
        <w:rPr>
          <w:b/>
          <w:sz w:val="24"/>
          <w:szCs w:val="24"/>
        </w:rPr>
      </w:pPr>
      <w:bookmarkStart w:id="13" w:name="_Toc126328774"/>
      <w:r>
        <w:rPr>
          <w:b/>
          <w:sz w:val="24"/>
          <w:szCs w:val="24"/>
        </w:rPr>
        <w:lastRenderedPageBreak/>
        <w:t xml:space="preserve">5. </w:t>
      </w:r>
      <w:r w:rsidR="00024FB1" w:rsidRPr="006E4289">
        <w:rPr>
          <w:b/>
          <w:sz w:val="24"/>
          <w:szCs w:val="24"/>
        </w:rPr>
        <w:t>ТРЕБОВАНИЯ К СОСТАВУ, СРОКАМ И ПОРЯДКУ ОКАЗАНИЮ УСЛУГ</w:t>
      </w:r>
      <w:bookmarkEnd w:id="13"/>
    </w:p>
    <w:p w:rsidR="006E4289" w:rsidRPr="006E4289" w:rsidRDefault="006E4289" w:rsidP="00B01B36">
      <w:pPr>
        <w:spacing w:line="276" w:lineRule="auto"/>
        <w:rPr>
          <w:b/>
          <w:sz w:val="24"/>
          <w:szCs w:val="24"/>
        </w:rPr>
      </w:pPr>
    </w:p>
    <w:p w:rsidR="00024FB1" w:rsidRDefault="00024FB1" w:rsidP="00B01B36">
      <w:pPr>
        <w:spacing w:line="276" w:lineRule="auto"/>
        <w:ind w:firstLine="708"/>
        <w:rPr>
          <w:rFonts w:eastAsia="Arial Unicode MS" w:cs="Arial Unicode MS"/>
          <w:color w:val="000000"/>
          <w:sz w:val="24"/>
          <w:szCs w:val="24"/>
          <w:u w:color="000000"/>
          <w:bdr w:val="nil"/>
        </w:rPr>
      </w:pPr>
      <w:r w:rsidRPr="006E4289">
        <w:rPr>
          <w:rFonts w:eastAsia="Arial Unicode MS" w:cs="Arial Unicode MS"/>
          <w:color w:val="000000"/>
          <w:sz w:val="24"/>
          <w:szCs w:val="24"/>
          <w:u w:color="000000"/>
          <w:bdr w:val="nil"/>
        </w:rPr>
        <w:t xml:space="preserve">Услуги должны быть оказаны поэтапно в соответствии с планом оказания услуг, представленным в </w:t>
      </w:r>
      <w:hyperlink w:anchor="_bookmark0" w:history="1">
        <w:r w:rsidRPr="006E4289">
          <w:rPr>
            <w:rFonts w:eastAsia="Arial Unicode MS" w:cs="Arial Unicode MS"/>
            <w:color w:val="000000"/>
            <w:sz w:val="24"/>
            <w:szCs w:val="24"/>
            <w:u w:color="000000"/>
            <w:bdr w:val="nil"/>
          </w:rPr>
          <w:t>Таблице</w:t>
        </w:r>
      </w:hyperlink>
      <w:r w:rsidRPr="006E4289">
        <w:rPr>
          <w:rFonts w:eastAsia="Arial Unicode MS" w:cs="Arial Unicode MS"/>
          <w:color w:val="000000"/>
          <w:sz w:val="24"/>
          <w:szCs w:val="24"/>
          <w:u w:color="000000"/>
          <w:bdr w:val="nil"/>
        </w:rPr>
        <w:t xml:space="preserve"> 6.</w:t>
      </w:r>
      <w:bookmarkStart w:id="14" w:name="_bookmark0"/>
      <w:bookmarkEnd w:id="14"/>
    </w:p>
    <w:p w:rsidR="006E4289" w:rsidRPr="006E4289" w:rsidRDefault="006E4289" w:rsidP="00B01B36">
      <w:pPr>
        <w:spacing w:line="276" w:lineRule="auto"/>
        <w:rPr>
          <w:rFonts w:eastAsia="Arial Unicode MS" w:cs="Arial Unicode MS"/>
          <w:color w:val="000000"/>
          <w:sz w:val="24"/>
          <w:szCs w:val="24"/>
          <w:u w:color="000000"/>
          <w:bdr w:val="nil"/>
        </w:rPr>
      </w:pPr>
    </w:p>
    <w:p w:rsidR="00024FB1" w:rsidRDefault="00024FB1" w:rsidP="00B01B36">
      <w:pPr>
        <w:spacing w:line="276" w:lineRule="auto"/>
        <w:rPr>
          <w:rFonts w:eastAsia="Arial Unicode MS" w:cs="Arial Unicode MS"/>
          <w:color w:val="000000"/>
          <w:sz w:val="24"/>
          <w:szCs w:val="24"/>
          <w:u w:color="000000"/>
          <w:bdr w:val="nil"/>
        </w:rPr>
      </w:pPr>
      <w:r w:rsidRPr="006E4289">
        <w:rPr>
          <w:rFonts w:eastAsia="Arial Unicode MS" w:cs="Arial Unicode MS"/>
          <w:color w:val="000000"/>
          <w:sz w:val="24"/>
          <w:szCs w:val="24"/>
          <w:u w:color="000000"/>
          <w:bdr w:val="nil"/>
        </w:rPr>
        <w:t>Таблица 6. План оказания услуг</w:t>
      </w:r>
    </w:p>
    <w:p w:rsidR="006E4289" w:rsidRPr="006E4289" w:rsidRDefault="006E4289" w:rsidP="00B01B36">
      <w:pPr>
        <w:spacing w:line="276" w:lineRule="auto"/>
        <w:rPr>
          <w:rFonts w:eastAsia="Arial Unicode MS" w:cs="Arial Unicode MS"/>
          <w:color w:val="000000"/>
          <w:sz w:val="24"/>
          <w:szCs w:val="24"/>
          <w:u w:color="000000"/>
          <w:bdr w:val="nil"/>
        </w:rPr>
      </w:pPr>
    </w:p>
    <w:tbl>
      <w:tblPr>
        <w:tblStyle w:val="TableNormal"/>
        <w:tblW w:w="937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2476"/>
        <w:gridCol w:w="3969"/>
        <w:gridCol w:w="2410"/>
      </w:tblGrid>
      <w:tr w:rsidR="00024FB1" w:rsidTr="00A149FD">
        <w:trPr>
          <w:trHeight w:val="745"/>
        </w:trPr>
        <w:tc>
          <w:tcPr>
            <w:tcW w:w="516" w:type="dxa"/>
          </w:tcPr>
          <w:p w:rsidR="00024FB1" w:rsidRPr="00A200E4" w:rsidRDefault="00024FB1" w:rsidP="00B01B36">
            <w:pPr>
              <w:pStyle w:val="TableParagraph"/>
              <w:spacing w:line="276" w:lineRule="auto"/>
              <w:ind w:left="13"/>
              <w:jc w:val="center"/>
              <w:rPr>
                <w:b/>
                <w:sz w:val="24"/>
                <w:lang w:val="ru-RU"/>
              </w:rPr>
            </w:pPr>
            <w:r w:rsidRPr="00A200E4">
              <w:rPr>
                <w:b/>
                <w:spacing w:val="-10"/>
                <w:sz w:val="24"/>
                <w:lang w:val="ru-RU"/>
              </w:rPr>
              <w:t>№</w:t>
            </w:r>
          </w:p>
        </w:tc>
        <w:tc>
          <w:tcPr>
            <w:tcW w:w="2476" w:type="dxa"/>
          </w:tcPr>
          <w:p w:rsidR="00024FB1" w:rsidRPr="00A200E4" w:rsidRDefault="00024FB1" w:rsidP="00B01B36">
            <w:pPr>
              <w:pStyle w:val="TableParagraph"/>
              <w:spacing w:line="276" w:lineRule="auto"/>
              <w:ind w:left="12"/>
              <w:jc w:val="center"/>
              <w:rPr>
                <w:b/>
                <w:sz w:val="24"/>
                <w:lang w:val="ru-RU"/>
              </w:rPr>
            </w:pPr>
            <w:r w:rsidRPr="00A200E4">
              <w:rPr>
                <w:b/>
                <w:spacing w:val="-4"/>
                <w:sz w:val="24"/>
                <w:lang w:val="ru-RU"/>
              </w:rPr>
              <w:t>Этап</w:t>
            </w:r>
          </w:p>
        </w:tc>
        <w:tc>
          <w:tcPr>
            <w:tcW w:w="3969" w:type="dxa"/>
          </w:tcPr>
          <w:p w:rsidR="00024FB1" w:rsidRPr="00A200E4" w:rsidRDefault="00024FB1" w:rsidP="00B01B36">
            <w:pPr>
              <w:pStyle w:val="TableParagraph"/>
              <w:spacing w:line="276" w:lineRule="auto"/>
              <w:ind w:left="10"/>
              <w:jc w:val="center"/>
              <w:rPr>
                <w:b/>
                <w:sz w:val="24"/>
                <w:lang w:val="ru-RU"/>
              </w:rPr>
            </w:pPr>
            <w:r w:rsidRPr="00A200E4">
              <w:rPr>
                <w:b/>
                <w:spacing w:val="-2"/>
                <w:sz w:val="24"/>
                <w:lang w:val="ru-RU"/>
              </w:rPr>
              <w:t>Результат</w:t>
            </w:r>
          </w:p>
        </w:tc>
        <w:tc>
          <w:tcPr>
            <w:tcW w:w="2410" w:type="dxa"/>
          </w:tcPr>
          <w:p w:rsidR="00024FB1" w:rsidRPr="00A200E4" w:rsidRDefault="00024FB1" w:rsidP="00B01B36">
            <w:pPr>
              <w:pStyle w:val="TableParagraph"/>
              <w:spacing w:line="276" w:lineRule="auto"/>
              <w:ind w:left="332"/>
              <w:rPr>
                <w:b/>
                <w:sz w:val="24"/>
                <w:lang w:val="ru-RU"/>
              </w:rPr>
            </w:pPr>
            <w:r w:rsidRPr="00A200E4">
              <w:rPr>
                <w:b/>
                <w:sz w:val="24"/>
                <w:lang w:val="ru-RU"/>
              </w:rPr>
              <w:t>Сроки</w:t>
            </w:r>
            <w:r w:rsidRPr="00A200E4">
              <w:rPr>
                <w:b/>
                <w:spacing w:val="-4"/>
                <w:sz w:val="24"/>
                <w:lang w:val="ru-RU"/>
              </w:rPr>
              <w:t xml:space="preserve"> </w:t>
            </w:r>
            <w:r w:rsidRPr="00A200E4">
              <w:rPr>
                <w:b/>
                <w:sz w:val="24"/>
                <w:lang w:val="ru-RU"/>
              </w:rPr>
              <w:t>оказания</w:t>
            </w:r>
            <w:r w:rsidRPr="00A200E4">
              <w:rPr>
                <w:b/>
                <w:spacing w:val="-4"/>
                <w:sz w:val="24"/>
                <w:lang w:val="ru-RU"/>
              </w:rPr>
              <w:t xml:space="preserve"> </w:t>
            </w:r>
            <w:r w:rsidRPr="00A200E4">
              <w:rPr>
                <w:b/>
                <w:spacing w:val="-2"/>
                <w:sz w:val="24"/>
                <w:lang w:val="ru-RU"/>
              </w:rPr>
              <w:t>услуг</w:t>
            </w:r>
          </w:p>
        </w:tc>
      </w:tr>
      <w:tr w:rsidR="00024FB1" w:rsidTr="00A149FD">
        <w:trPr>
          <w:trHeight w:val="3724"/>
        </w:trPr>
        <w:tc>
          <w:tcPr>
            <w:tcW w:w="516" w:type="dxa"/>
          </w:tcPr>
          <w:p w:rsidR="00024FB1" w:rsidRPr="00A200E4" w:rsidRDefault="00024FB1" w:rsidP="00B01B36">
            <w:pPr>
              <w:pStyle w:val="TableParagraph"/>
              <w:spacing w:line="276" w:lineRule="auto"/>
              <w:ind w:right="103"/>
              <w:jc w:val="center"/>
              <w:rPr>
                <w:sz w:val="24"/>
                <w:lang w:val="ru-RU"/>
              </w:rPr>
            </w:pPr>
            <w:r w:rsidRPr="00A200E4">
              <w:rPr>
                <w:spacing w:val="-5"/>
                <w:sz w:val="24"/>
                <w:lang w:val="ru-RU"/>
              </w:rPr>
              <w:t>1.</w:t>
            </w:r>
          </w:p>
        </w:tc>
        <w:tc>
          <w:tcPr>
            <w:tcW w:w="2476" w:type="dxa"/>
          </w:tcPr>
          <w:p w:rsidR="00024FB1" w:rsidRPr="00D1325B" w:rsidRDefault="00024FB1" w:rsidP="00B01B36">
            <w:pPr>
              <w:pStyle w:val="TableParagraph"/>
              <w:tabs>
                <w:tab w:val="left" w:pos="1588"/>
              </w:tabs>
              <w:spacing w:line="276" w:lineRule="auto"/>
              <w:ind w:left="110" w:right="93"/>
              <w:jc w:val="both"/>
              <w:rPr>
                <w:sz w:val="24"/>
                <w:lang w:val="ru-RU"/>
              </w:rPr>
            </w:pPr>
            <w:r w:rsidRPr="007C7C7E">
              <w:rPr>
                <w:spacing w:val="-2"/>
                <w:sz w:val="24"/>
                <w:lang w:val="ru-RU"/>
              </w:rPr>
              <w:t xml:space="preserve">Передача простых </w:t>
            </w:r>
            <w:r w:rsidRPr="007C7C7E">
              <w:rPr>
                <w:sz w:val="24"/>
                <w:lang w:val="ru-RU"/>
              </w:rPr>
              <w:t>(неисключительных)</w:t>
            </w:r>
            <w:r w:rsidRPr="007C7C7E">
              <w:rPr>
                <w:spacing w:val="-15"/>
                <w:sz w:val="24"/>
                <w:lang w:val="ru-RU"/>
              </w:rPr>
              <w:t xml:space="preserve"> </w:t>
            </w:r>
            <w:r w:rsidRPr="007C7C7E">
              <w:rPr>
                <w:sz w:val="24"/>
                <w:lang w:val="ru-RU"/>
              </w:rPr>
              <w:t xml:space="preserve">прав </w:t>
            </w:r>
            <w:r w:rsidRPr="007C7C7E">
              <w:rPr>
                <w:spacing w:val="-6"/>
                <w:sz w:val="24"/>
                <w:lang w:val="ru-RU"/>
              </w:rPr>
              <w:t xml:space="preserve">на </w:t>
            </w:r>
            <w:r w:rsidRPr="007C7C7E">
              <w:rPr>
                <w:spacing w:val="-2"/>
                <w:sz w:val="24"/>
                <w:lang w:val="ru-RU"/>
              </w:rPr>
              <w:t>лицензионное программное</w:t>
            </w:r>
            <w:r w:rsidRPr="007C7C7E">
              <w:rPr>
                <w:spacing w:val="80"/>
                <w:sz w:val="24"/>
                <w:lang w:val="ru-RU"/>
              </w:rPr>
              <w:t xml:space="preserve"> </w:t>
            </w:r>
            <w:r w:rsidRPr="007C7C7E">
              <w:rPr>
                <w:spacing w:val="-2"/>
                <w:sz w:val="24"/>
                <w:lang w:val="ru-RU"/>
              </w:rPr>
              <w:t xml:space="preserve">обеспечение согласно спецификации, </w:t>
            </w:r>
            <w:r w:rsidRPr="007C7C7E">
              <w:rPr>
                <w:sz w:val="24"/>
                <w:lang w:val="ru-RU"/>
              </w:rPr>
              <w:t xml:space="preserve">приведенной в </w:t>
            </w:r>
            <w:hyperlink w:anchor="_bookmark1" w:history="1">
              <w:r>
                <w:rPr>
                  <w:sz w:val="24"/>
                  <w:lang w:val="ru-RU"/>
                </w:rPr>
                <w:t>Таблице</w:t>
              </w:r>
            </w:hyperlink>
            <w:r>
              <w:rPr>
                <w:sz w:val="24"/>
                <w:lang w:val="ru-RU"/>
              </w:rPr>
              <w:t xml:space="preserve"> 6.</w:t>
            </w:r>
          </w:p>
        </w:tc>
        <w:tc>
          <w:tcPr>
            <w:tcW w:w="3969" w:type="dxa"/>
          </w:tcPr>
          <w:p w:rsidR="00024FB1" w:rsidRPr="007C7C7E" w:rsidRDefault="00024FB1" w:rsidP="00B01B36">
            <w:pPr>
              <w:pStyle w:val="TableParagraph"/>
              <w:numPr>
                <w:ilvl w:val="0"/>
                <w:numId w:val="3"/>
              </w:numPr>
              <w:tabs>
                <w:tab w:val="left" w:pos="817"/>
              </w:tabs>
              <w:spacing w:line="276" w:lineRule="auto"/>
              <w:ind w:right="307" w:firstLine="0"/>
              <w:jc w:val="both"/>
              <w:rPr>
                <w:sz w:val="24"/>
                <w:lang w:val="ru-RU"/>
              </w:rPr>
            </w:pPr>
            <w:r w:rsidRPr="007C7C7E">
              <w:rPr>
                <w:sz w:val="24"/>
                <w:lang w:val="ru-RU"/>
              </w:rPr>
              <w:t>Акт</w:t>
            </w:r>
            <w:r w:rsidRPr="007C7C7E">
              <w:rPr>
                <w:spacing w:val="-13"/>
                <w:sz w:val="24"/>
                <w:lang w:val="ru-RU"/>
              </w:rPr>
              <w:t xml:space="preserve"> </w:t>
            </w:r>
            <w:r w:rsidRPr="007C7C7E">
              <w:rPr>
                <w:sz w:val="24"/>
                <w:lang w:val="ru-RU"/>
              </w:rPr>
              <w:t>приема</w:t>
            </w:r>
            <w:r w:rsidRPr="007C7C7E">
              <w:rPr>
                <w:spacing w:val="-14"/>
                <w:sz w:val="24"/>
                <w:lang w:val="ru-RU"/>
              </w:rPr>
              <w:t xml:space="preserve"> </w:t>
            </w:r>
            <w:r w:rsidRPr="007C7C7E">
              <w:rPr>
                <w:sz w:val="24"/>
                <w:lang w:val="ru-RU"/>
              </w:rPr>
              <w:t>-</w:t>
            </w:r>
            <w:r w:rsidRPr="007C7C7E">
              <w:rPr>
                <w:spacing w:val="-14"/>
                <w:sz w:val="24"/>
                <w:lang w:val="ru-RU"/>
              </w:rPr>
              <w:t xml:space="preserve"> </w:t>
            </w:r>
            <w:r w:rsidRPr="007C7C7E">
              <w:rPr>
                <w:sz w:val="24"/>
                <w:lang w:val="ru-RU"/>
              </w:rPr>
              <w:t>передачи прав на использование программного обеспечения;</w:t>
            </w:r>
          </w:p>
          <w:p w:rsidR="00024FB1" w:rsidRDefault="00024FB1" w:rsidP="00B01B36">
            <w:pPr>
              <w:pStyle w:val="TableParagraph"/>
              <w:numPr>
                <w:ilvl w:val="0"/>
                <w:numId w:val="3"/>
              </w:numPr>
              <w:tabs>
                <w:tab w:val="left" w:pos="817"/>
              </w:tabs>
              <w:spacing w:line="276" w:lineRule="auto"/>
              <w:ind w:right="1094" w:firstLine="0"/>
              <w:jc w:val="both"/>
              <w:rPr>
                <w:sz w:val="24"/>
              </w:rPr>
            </w:pPr>
            <w:proofErr w:type="spellStart"/>
            <w:r>
              <w:rPr>
                <w:spacing w:val="-2"/>
                <w:sz w:val="24"/>
              </w:rPr>
              <w:t>Лицензионный</w:t>
            </w:r>
            <w:proofErr w:type="spellEnd"/>
            <w:r>
              <w:rPr>
                <w:spacing w:val="-2"/>
                <w:sz w:val="24"/>
              </w:rPr>
              <w:t xml:space="preserve">(е) </w:t>
            </w:r>
            <w:proofErr w:type="spellStart"/>
            <w:r>
              <w:rPr>
                <w:spacing w:val="-2"/>
                <w:sz w:val="24"/>
              </w:rPr>
              <w:t>сертификат</w:t>
            </w:r>
            <w:proofErr w:type="spellEnd"/>
            <w:r>
              <w:rPr>
                <w:spacing w:val="-2"/>
                <w:sz w:val="24"/>
              </w:rPr>
              <w:t>(ы);</w:t>
            </w:r>
          </w:p>
          <w:p w:rsidR="00024FB1" w:rsidRDefault="00024FB1" w:rsidP="00B01B36">
            <w:pPr>
              <w:pStyle w:val="TableParagraph"/>
              <w:numPr>
                <w:ilvl w:val="0"/>
                <w:numId w:val="3"/>
              </w:numPr>
              <w:tabs>
                <w:tab w:val="left" w:pos="817"/>
              </w:tabs>
              <w:spacing w:line="276" w:lineRule="auto"/>
              <w:ind w:right="1156" w:firstLine="0"/>
              <w:jc w:val="both"/>
              <w:rPr>
                <w:sz w:val="24"/>
              </w:rPr>
            </w:pPr>
            <w:proofErr w:type="spellStart"/>
            <w:r>
              <w:rPr>
                <w:spacing w:val="-2"/>
                <w:sz w:val="24"/>
              </w:rPr>
              <w:t>Лицензионное</w:t>
            </w:r>
            <w:proofErr w:type="spellEnd"/>
            <w:r>
              <w:rPr>
                <w:spacing w:val="-2"/>
                <w:sz w:val="24"/>
              </w:rPr>
              <w:t xml:space="preserve"> </w:t>
            </w:r>
            <w:proofErr w:type="spellStart"/>
            <w:r>
              <w:rPr>
                <w:sz w:val="24"/>
              </w:rPr>
              <w:t>соглашение</w:t>
            </w:r>
            <w:proofErr w:type="spellEnd"/>
            <w:r>
              <w:rPr>
                <w:sz w:val="24"/>
              </w:rPr>
              <w:t xml:space="preserve"> и/</w:t>
            </w:r>
            <w:proofErr w:type="spellStart"/>
            <w:r>
              <w:rPr>
                <w:sz w:val="24"/>
              </w:rPr>
              <w:t>или</w:t>
            </w:r>
            <w:proofErr w:type="spellEnd"/>
          </w:p>
          <w:p w:rsidR="00024FB1" w:rsidRDefault="00024FB1" w:rsidP="00B01B36">
            <w:pPr>
              <w:pStyle w:val="TableParagraph"/>
              <w:tabs>
                <w:tab w:val="left" w:pos="817"/>
              </w:tabs>
              <w:spacing w:line="276" w:lineRule="auto"/>
              <w:ind w:left="109" w:right="1156"/>
              <w:jc w:val="both"/>
              <w:rPr>
                <w:sz w:val="24"/>
              </w:rPr>
            </w:pPr>
            <w:proofErr w:type="spellStart"/>
            <w:r w:rsidRPr="00D1325B">
              <w:rPr>
                <w:spacing w:val="-2"/>
                <w:sz w:val="24"/>
              </w:rPr>
              <w:t>Лицензионный</w:t>
            </w:r>
            <w:proofErr w:type="spellEnd"/>
            <w:r>
              <w:rPr>
                <w:spacing w:val="-3"/>
                <w:sz w:val="24"/>
              </w:rPr>
              <w:t xml:space="preserve"> </w:t>
            </w:r>
            <w:proofErr w:type="spellStart"/>
            <w:r>
              <w:rPr>
                <w:spacing w:val="-2"/>
                <w:sz w:val="24"/>
              </w:rPr>
              <w:t>договор</w:t>
            </w:r>
            <w:proofErr w:type="spellEnd"/>
            <w:r>
              <w:rPr>
                <w:spacing w:val="-2"/>
                <w:sz w:val="24"/>
              </w:rPr>
              <w:t>.</w:t>
            </w:r>
          </w:p>
        </w:tc>
        <w:tc>
          <w:tcPr>
            <w:tcW w:w="2410" w:type="dxa"/>
          </w:tcPr>
          <w:p w:rsidR="00024FB1" w:rsidRPr="00E745F0" w:rsidRDefault="00024FB1" w:rsidP="00B01B36">
            <w:pPr>
              <w:pStyle w:val="TableParagraph"/>
              <w:tabs>
                <w:tab w:val="left" w:pos="1588"/>
              </w:tabs>
              <w:spacing w:line="276" w:lineRule="auto"/>
              <w:ind w:left="110" w:right="93"/>
              <w:rPr>
                <w:sz w:val="24"/>
                <w:lang w:val="ru-RU"/>
              </w:rPr>
            </w:pPr>
            <w:r w:rsidRPr="00E745F0">
              <w:rPr>
                <w:spacing w:val="-2"/>
                <w:sz w:val="24"/>
                <w:lang w:val="ru-RU"/>
              </w:rPr>
              <w:t xml:space="preserve">C даты заключения Государственного контракта </w:t>
            </w:r>
            <w:r w:rsidR="00A8374E" w:rsidRPr="00A8374E">
              <w:rPr>
                <w:spacing w:val="-2"/>
                <w:sz w:val="24"/>
                <w:lang w:val="ru-RU"/>
              </w:rPr>
              <w:t>по 17.09.2024</w:t>
            </w:r>
            <w:bookmarkStart w:id="15" w:name="_GoBack"/>
            <w:bookmarkEnd w:id="15"/>
          </w:p>
        </w:tc>
      </w:tr>
      <w:tr w:rsidR="00024FB1" w:rsidRPr="000F730F" w:rsidTr="00A149FD">
        <w:trPr>
          <w:trHeight w:val="3724"/>
        </w:trPr>
        <w:tc>
          <w:tcPr>
            <w:tcW w:w="516" w:type="dxa"/>
          </w:tcPr>
          <w:p w:rsidR="00024FB1" w:rsidRPr="000F730F" w:rsidRDefault="00024FB1" w:rsidP="00B01B36">
            <w:pPr>
              <w:pStyle w:val="TableParagraph"/>
              <w:spacing w:line="276" w:lineRule="auto"/>
              <w:ind w:right="103"/>
              <w:jc w:val="center"/>
              <w:rPr>
                <w:spacing w:val="-5"/>
                <w:sz w:val="24"/>
                <w:lang w:val="ru-RU"/>
              </w:rPr>
            </w:pPr>
            <w:r w:rsidRPr="000F730F">
              <w:rPr>
                <w:spacing w:val="-5"/>
                <w:sz w:val="24"/>
                <w:lang w:val="ru-RU"/>
              </w:rPr>
              <w:t>2.</w:t>
            </w:r>
          </w:p>
        </w:tc>
        <w:tc>
          <w:tcPr>
            <w:tcW w:w="2476" w:type="dxa"/>
          </w:tcPr>
          <w:p w:rsidR="00024FB1" w:rsidRPr="000F730F" w:rsidRDefault="00024FB1" w:rsidP="00B01B36">
            <w:pPr>
              <w:pStyle w:val="TableParagraph"/>
              <w:tabs>
                <w:tab w:val="left" w:pos="1588"/>
              </w:tabs>
              <w:spacing w:line="276" w:lineRule="auto"/>
              <w:ind w:left="110" w:right="93"/>
              <w:rPr>
                <w:spacing w:val="-2"/>
                <w:sz w:val="24"/>
                <w:lang w:val="ru-RU"/>
              </w:rPr>
            </w:pPr>
            <w:r w:rsidRPr="000F730F">
              <w:rPr>
                <w:spacing w:val="-2"/>
                <w:sz w:val="24"/>
                <w:lang w:val="ru-RU"/>
              </w:rPr>
              <w:t>Миграция файлового хранилища (</w:t>
            </w:r>
            <w:r w:rsidRPr="000F730F">
              <w:rPr>
                <w:sz w:val="24"/>
                <w:lang w:val="ru-RU"/>
              </w:rPr>
              <w:t xml:space="preserve">п. </w:t>
            </w:r>
            <w:r w:rsidRPr="000F730F">
              <w:rPr>
                <w:sz w:val="24"/>
              </w:rPr>
              <w:fldChar w:fldCharType="begin"/>
            </w:r>
            <w:r w:rsidRPr="000F730F">
              <w:rPr>
                <w:sz w:val="24"/>
                <w:lang w:val="ru-RU"/>
              </w:rPr>
              <w:instrText xml:space="preserve"> REF _Ref164964374 \r \h  \* </w:instrText>
            </w:r>
            <w:r w:rsidRPr="000F730F">
              <w:rPr>
                <w:sz w:val="24"/>
              </w:rPr>
              <w:instrText>MERGEFORMAT</w:instrText>
            </w:r>
            <w:r w:rsidRPr="000F730F">
              <w:rPr>
                <w:sz w:val="24"/>
                <w:lang w:val="ru-RU"/>
              </w:rPr>
              <w:instrText xml:space="preserve"> </w:instrText>
            </w:r>
            <w:r w:rsidRPr="000F730F">
              <w:rPr>
                <w:sz w:val="24"/>
              </w:rPr>
            </w:r>
            <w:r w:rsidRPr="000F730F">
              <w:rPr>
                <w:sz w:val="24"/>
              </w:rPr>
              <w:fldChar w:fldCharType="separate"/>
            </w:r>
            <w:r w:rsidRPr="000F730F">
              <w:rPr>
                <w:sz w:val="24"/>
                <w:lang w:val="ru-RU"/>
              </w:rPr>
              <w:t>4.1</w:t>
            </w:r>
            <w:r w:rsidRPr="000F730F">
              <w:rPr>
                <w:sz w:val="24"/>
              </w:rPr>
              <w:fldChar w:fldCharType="end"/>
            </w:r>
            <w:r w:rsidRPr="000F730F">
              <w:rPr>
                <w:sz w:val="24"/>
                <w:lang w:val="ru-RU"/>
              </w:rPr>
              <w:t xml:space="preserve"> настоящего Технического задания)</w:t>
            </w:r>
          </w:p>
        </w:tc>
        <w:tc>
          <w:tcPr>
            <w:tcW w:w="3969" w:type="dxa"/>
          </w:tcPr>
          <w:p w:rsidR="00024FB1" w:rsidRPr="000F730F" w:rsidRDefault="00024FB1" w:rsidP="00B01B36">
            <w:pPr>
              <w:pStyle w:val="TableParagraph"/>
              <w:numPr>
                <w:ilvl w:val="0"/>
                <w:numId w:val="3"/>
              </w:numPr>
              <w:tabs>
                <w:tab w:val="left" w:pos="817"/>
              </w:tabs>
              <w:spacing w:line="276" w:lineRule="auto"/>
              <w:ind w:right="307" w:firstLine="0"/>
              <w:jc w:val="both"/>
              <w:rPr>
                <w:sz w:val="24"/>
                <w:lang w:val="ru-RU"/>
              </w:rPr>
            </w:pPr>
            <w:r w:rsidRPr="000F730F">
              <w:rPr>
                <w:rFonts w:eastAsia="Arial Unicode MS" w:cs="Arial Unicode MS"/>
                <w:sz w:val="24"/>
                <w:szCs w:val="24"/>
                <w:u w:color="000000"/>
                <w:bdr w:val="nil"/>
                <w:lang w:val="ru-RU"/>
              </w:rPr>
              <w:t>План работ по миграции хранилища;</w:t>
            </w:r>
          </w:p>
          <w:p w:rsidR="00024FB1" w:rsidRPr="000F730F" w:rsidRDefault="00024FB1" w:rsidP="00B01B36">
            <w:pPr>
              <w:pStyle w:val="TableParagraph"/>
              <w:numPr>
                <w:ilvl w:val="0"/>
                <w:numId w:val="3"/>
              </w:numPr>
              <w:tabs>
                <w:tab w:val="left" w:pos="817"/>
              </w:tabs>
              <w:spacing w:line="276" w:lineRule="auto"/>
              <w:ind w:right="307" w:firstLine="0"/>
              <w:rPr>
                <w:sz w:val="24"/>
                <w:lang w:val="ru-RU"/>
              </w:rPr>
            </w:pPr>
            <w:r w:rsidRPr="000F730F">
              <w:rPr>
                <w:rFonts w:eastAsia="Arial Unicode MS" w:cs="Arial Unicode MS"/>
                <w:sz w:val="24"/>
                <w:szCs w:val="24"/>
                <w:u w:color="000000"/>
                <w:bdr w:val="nil"/>
                <w:lang w:val="ru-RU"/>
              </w:rPr>
              <w:t>Протокол сверки контрольных примеров миграции;</w:t>
            </w:r>
          </w:p>
          <w:p w:rsidR="00024FB1" w:rsidRPr="000F730F" w:rsidRDefault="00024FB1" w:rsidP="00B01B36">
            <w:pPr>
              <w:pStyle w:val="TableParagraph"/>
              <w:numPr>
                <w:ilvl w:val="0"/>
                <w:numId w:val="3"/>
              </w:numPr>
              <w:tabs>
                <w:tab w:val="left" w:pos="817"/>
              </w:tabs>
              <w:spacing w:line="276" w:lineRule="auto"/>
              <w:ind w:right="307" w:firstLine="0"/>
              <w:rPr>
                <w:sz w:val="24"/>
                <w:lang w:val="ru-RU"/>
              </w:rPr>
            </w:pPr>
            <w:r w:rsidRPr="000F730F">
              <w:rPr>
                <w:sz w:val="24"/>
                <w:lang w:val="ru-RU"/>
              </w:rPr>
              <w:t>Акт сдачи-приемки оказанных услуг по этапу.</w:t>
            </w:r>
          </w:p>
        </w:tc>
        <w:tc>
          <w:tcPr>
            <w:tcW w:w="2410" w:type="dxa"/>
          </w:tcPr>
          <w:p w:rsidR="00024FB1" w:rsidRPr="000F730F" w:rsidRDefault="00024FB1" w:rsidP="007444AC">
            <w:pPr>
              <w:pStyle w:val="TableParagraph"/>
              <w:tabs>
                <w:tab w:val="left" w:pos="1588"/>
              </w:tabs>
              <w:spacing w:line="276" w:lineRule="auto"/>
              <w:ind w:left="110" w:right="93"/>
              <w:jc w:val="center"/>
              <w:rPr>
                <w:spacing w:val="-2"/>
                <w:sz w:val="24"/>
                <w:lang w:val="ru-RU"/>
              </w:rPr>
            </w:pPr>
            <w:r w:rsidRPr="000F730F">
              <w:rPr>
                <w:spacing w:val="-2"/>
                <w:sz w:val="24"/>
                <w:lang w:val="ru-RU"/>
              </w:rPr>
              <w:t>C даты заключения Государст</w:t>
            </w:r>
            <w:r w:rsidR="007444AC" w:rsidRPr="000F730F">
              <w:rPr>
                <w:spacing w:val="-2"/>
                <w:sz w:val="24"/>
                <w:lang w:val="ru-RU"/>
              </w:rPr>
              <w:t>венного контракта по 13.12.2024</w:t>
            </w:r>
          </w:p>
        </w:tc>
      </w:tr>
      <w:tr w:rsidR="00024FB1" w:rsidTr="00A149FD">
        <w:trPr>
          <w:trHeight w:val="3724"/>
        </w:trPr>
        <w:tc>
          <w:tcPr>
            <w:tcW w:w="516" w:type="dxa"/>
          </w:tcPr>
          <w:p w:rsidR="00024FB1" w:rsidRPr="009F39E4" w:rsidRDefault="00024FB1" w:rsidP="00B01B36">
            <w:pPr>
              <w:pStyle w:val="TableParagraph"/>
              <w:spacing w:line="276" w:lineRule="auto"/>
              <w:ind w:right="103"/>
              <w:jc w:val="center"/>
              <w:rPr>
                <w:spacing w:val="-5"/>
                <w:sz w:val="24"/>
                <w:lang w:val="ru-RU"/>
              </w:rPr>
            </w:pPr>
            <w:r>
              <w:rPr>
                <w:spacing w:val="-5"/>
                <w:sz w:val="24"/>
                <w:lang w:val="ru-RU"/>
              </w:rPr>
              <w:t>3.</w:t>
            </w:r>
          </w:p>
        </w:tc>
        <w:tc>
          <w:tcPr>
            <w:tcW w:w="2476" w:type="dxa"/>
          </w:tcPr>
          <w:p w:rsidR="00024FB1" w:rsidRPr="009F39E4" w:rsidRDefault="00024FB1" w:rsidP="00B01B36">
            <w:pPr>
              <w:pStyle w:val="TableParagraph"/>
              <w:tabs>
                <w:tab w:val="left" w:pos="1588"/>
              </w:tabs>
              <w:spacing w:line="276" w:lineRule="auto"/>
              <w:ind w:left="110" w:right="93"/>
              <w:rPr>
                <w:spacing w:val="-2"/>
                <w:sz w:val="24"/>
                <w:lang w:val="ru-RU"/>
              </w:rPr>
            </w:pPr>
            <w:r>
              <w:rPr>
                <w:spacing w:val="-2"/>
                <w:sz w:val="24"/>
                <w:lang w:val="ru-RU"/>
              </w:rPr>
              <w:t>Н</w:t>
            </w:r>
            <w:r w:rsidRPr="009F39E4">
              <w:rPr>
                <w:spacing w:val="-2"/>
                <w:sz w:val="24"/>
                <w:lang w:val="ru-RU"/>
              </w:rPr>
              <w:t>астройк</w:t>
            </w:r>
            <w:r>
              <w:rPr>
                <w:spacing w:val="-2"/>
                <w:sz w:val="24"/>
                <w:lang w:val="ru-RU"/>
              </w:rPr>
              <w:t xml:space="preserve">а </w:t>
            </w:r>
            <w:r w:rsidRPr="009F39E4">
              <w:rPr>
                <w:spacing w:val="-2"/>
                <w:sz w:val="24"/>
                <w:lang w:val="ru-RU"/>
              </w:rPr>
              <w:t>маршрута согласования «Электронное голосование членов Правительства» и печатной формы листа согласования</w:t>
            </w:r>
            <w:r>
              <w:rPr>
                <w:spacing w:val="-2"/>
                <w:sz w:val="24"/>
                <w:lang w:val="ru-RU"/>
              </w:rPr>
              <w:t xml:space="preserve"> </w:t>
            </w:r>
            <w:r w:rsidRPr="009F39E4">
              <w:rPr>
                <w:spacing w:val="-2"/>
                <w:sz w:val="24"/>
                <w:lang w:val="ru-RU"/>
              </w:rPr>
              <w:t>(п. 4.</w:t>
            </w:r>
            <w:r>
              <w:rPr>
                <w:spacing w:val="-2"/>
                <w:sz w:val="24"/>
                <w:lang w:val="ru-RU"/>
              </w:rPr>
              <w:t>2</w:t>
            </w:r>
            <w:r w:rsidRPr="009F39E4">
              <w:rPr>
                <w:spacing w:val="-2"/>
                <w:sz w:val="24"/>
                <w:lang w:val="ru-RU"/>
              </w:rPr>
              <w:t xml:space="preserve"> настоящего Технического задания)</w:t>
            </w:r>
          </w:p>
        </w:tc>
        <w:tc>
          <w:tcPr>
            <w:tcW w:w="3969" w:type="dxa"/>
          </w:tcPr>
          <w:p w:rsidR="00024FB1" w:rsidRPr="009F39E4" w:rsidRDefault="00024FB1" w:rsidP="00B01B36">
            <w:pPr>
              <w:pStyle w:val="TableParagraph"/>
              <w:numPr>
                <w:ilvl w:val="0"/>
                <w:numId w:val="3"/>
              </w:numPr>
              <w:tabs>
                <w:tab w:val="left" w:pos="817"/>
              </w:tabs>
              <w:spacing w:line="276" w:lineRule="auto"/>
              <w:ind w:right="307" w:firstLine="0"/>
              <w:rPr>
                <w:rFonts w:eastAsia="Arial Unicode MS" w:cs="Arial Unicode MS"/>
                <w:color w:val="000000"/>
                <w:sz w:val="24"/>
                <w:szCs w:val="24"/>
                <w:u w:color="000000"/>
                <w:bdr w:val="nil"/>
                <w:lang w:val="ru-RU"/>
              </w:rPr>
            </w:pPr>
            <w:r w:rsidRPr="009F39E4">
              <w:rPr>
                <w:rFonts w:eastAsia="Arial Unicode MS" w:cs="Arial Unicode MS"/>
                <w:color w:val="000000"/>
                <w:sz w:val="24"/>
                <w:szCs w:val="24"/>
                <w:u w:color="000000"/>
                <w:bdr w:val="nil"/>
                <w:lang w:val="ru-RU"/>
              </w:rPr>
              <w:t>Акт сдачи-приемки оказанных услуг по этапу.</w:t>
            </w:r>
          </w:p>
        </w:tc>
        <w:tc>
          <w:tcPr>
            <w:tcW w:w="2410" w:type="dxa"/>
          </w:tcPr>
          <w:p w:rsidR="00024FB1" w:rsidRPr="009F39E4" w:rsidRDefault="00024FB1" w:rsidP="00B01B36">
            <w:pPr>
              <w:pStyle w:val="TableParagraph"/>
              <w:tabs>
                <w:tab w:val="left" w:pos="1588"/>
              </w:tabs>
              <w:spacing w:line="276" w:lineRule="auto"/>
              <w:ind w:left="110" w:right="93"/>
              <w:jc w:val="center"/>
              <w:rPr>
                <w:spacing w:val="-2"/>
                <w:sz w:val="24"/>
                <w:lang w:val="ru-RU"/>
              </w:rPr>
            </w:pPr>
            <w:r w:rsidRPr="00E745F0">
              <w:rPr>
                <w:spacing w:val="-2"/>
                <w:sz w:val="24"/>
                <w:lang w:val="ru-RU"/>
              </w:rPr>
              <w:t xml:space="preserve">C даты заключения Государственного контракта </w:t>
            </w:r>
            <w:r w:rsidR="007444AC">
              <w:rPr>
                <w:spacing w:val="-2"/>
                <w:sz w:val="24"/>
                <w:lang w:val="ru-RU"/>
              </w:rPr>
              <w:t>по 13.12.2024</w:t>
            </w:r>
          </w:p>
        </w:tc>
      </w:tr>
      <w:tr w:rsidR="00024FB1" w:rsidTr="00A149FD">
        <w:trPr>
          <w:trHeight w:val="3724"/>
        </w:trPr>
        <w:tc>
          <w:tcPr>
            <w:tcW w:w="516" w:type="dxa"/>
          </w:tcPr>
          <w:p w:rsidR="00024FB1" w:rsidRPr="009F39E4" w:rsidRDefault="00024FB1" w:rsidP="00B01B36">
            <w:pPr>
              <w:pStyle w:val="TableParagraph"/>
              <w:spacing w:line="276" w:lineRule="auto"/>
              <w:ind w:right="103"/>
              <w:jc w:val="center"/>
              <w:rPr>
                <w:spacing w:val="-5"/>
                <w:sz w:val="24"/>
                <w:lang w:val="ru-RU"/>
              </w:rPr>
            </w:pPr>
            <w:r>
              <w:rPr>
                <w:spacing w:val="-5"/>
                <w:sz w:val="24"/>
                <w:lang w:val="ru-RU"/>
              </w:rPr>
              <w:lastRenderedPageBreak/>
              <w:t>4.</w:t>
            </w:r>
          </w:p>
        </w:tc>
        <w:tc>
          <w:tcPr>
            <w:tcW w:w="2476" w:type="dxa"/>
          </w:tcPr>
          <w:p w:rsidR="00024FB1" w:rsidRPr="009F39E4" w:rsidRDefault="00024FB1" w:rsidP="00B01B36">
            <w:pPr>
              <w:pStyle w:val="TableParagraph"/>
              <w:tabs>
                <w:tab w:val="left" w:pos="1588"/>
              </w:tabs>
              <w:spacing w:line="276" w:lineRule="auto"/>
              <w:ind w:left="110" w:right="93"/>
              <w:rPr>
                <w:spacing w:val="-2"/>
                <w:sz w:val="24"/>
                <w:lang w:val="ru-RU"/>
              </w:rPr>
            </w:pPr>
            <w:r>
              <w:rPr>
                <w:spacing w:val="-2"/>
                <w:sz w:val="24"/>
                <w:lang w:val="ru-RU"/>
              </w:rPr>
              <w:t>Н</w:t>
            </w:r>
            <w:r w:rsidRPr="009F39E4">
              <w:rPr>
                <w:spacing w:val="-2"/>
                <w:sz w:val="24"/>
                <w:lang w:val="ru-RU"/>
              </w:rPr>
              <w:t>астройк</w:t>
            </w:r>
            <w:r>
              <w:rPr>
                <w:spacing w:val="-2"/>
                <w:sz w:val="24"/>
                <w:lang w:val="ru-RU"/>
              </w:rPr>
              <w:t xml:space="preserve">а </w:t>
            </w:r>
            <w:r w:rsidRPr="009F39E4">
              <w:rPr>
                <w:spacing w:val="-2"/>
                <w:sz w:val="24"/>
                <w:lang w:val="ru-RU"/>
              </w:rPr>
              <w:t>функционала по работе с открепленной подписью и скачиванию файлов с ЭП</w:t>
            </w:r>
            <w:r>
              <w:rPr>
                <w:spacing w:val="-2"/>
                <w:sz w:val="24"/>
                <w:lang w:val="ru-RU"/>
              </w:rPr>
              <w:t xml:space="preserve"> </w:t>
            </w:r>
            <w:r w:rsidRPr="009F39E4">
              <w:rPr>
                <w:spacing w:val="-2"/>
                <w:sz w:val="24"/>
                <w:lang w:val="ru-RU"/>
              </w:rPr>
              <w:t>(п. 4.</w:t>
            </w:r>
            <w:r>
              <w:rPr>
                <w:spacing w:val="-2"/>
                <w:sz w:val="24"/>
                <w:lang w:val="ru-RU"/>
              </w:rPr>
              <w:t>3</w:t>
            </w:r>
            <w:r w:rsidRPr="009F39E4">
              <w:rPr>
                <w:spacing w:val="-2"/>
                <w:sz w:val="24"/>
                <w:lang w:val="ru-RU"/>
              </w:rPr>
              <w:t xml:space="preserve"> настоящего Технического задания)</w:t>
            </w:r>
          </w:p>
        </w:tc>
        <w:tc>
          <w:tcPr>
            <w:tcW w:w="3969" w:type="dxa"/>
          </w:tcPr>
          <w:p w:rsidR="00024FB1" w:rsidRPr="009F39E4" w:rsidRDefault="00024FB1" w:rsidP="00B01B36">
            <w:pPr>
              <w:pStyle w:val="TableParagraph"/>
              <w:numPr>
                <w:ilvl w:val="0"/>
                <w:numId w:val="3"/>
              </w:numPr>
              <w:tabs>
                <w:tab w:val="left" w:pos="817"/>
              </w:tabs>
              <w:spacing w:line="276" w:lineRule="auto"/>
              <w:ind w:right="307" w:firstLine="0"/>
              <w:rPr>
                <w:rFonts w:eastAsia="Arial Unicode MS" w:cs="Arial Unicode MS"/>
                <w:color w:val="000000"/>
                <w:sz w:val="24"/>
                <w:szCs w:val="24"/>
                <w:u w:color="000000"/>
                <w:bdr w:val="nil"/>
                <w:lang w:val="ru-RU"/>
              </w:rPr>
            </w:pPr>
            <w:r w:rsidRPr="009F39E4">
              <w:rPr>
                <w:rFonts w:eastAsia="Arial Unicode MS" w:cs="Arial Unicode MS"/>
                <w:color w:val="000000"/>
                <w:sz w:val="24"/>
                <w:szCs w:val="24"/>
                <w:u w:color="000000"/>
                <w:bdr w:val="nil"/>
                <w:lang w:val="ru-RU"/>
              </w:rPr>
              <w:t>Акт сдачи-приемки оказанных услуг по этапу.</w:t>
            </w:r>
          </w:p>
        </w:tc>
        <w:tc>
          <w:tcPr>
            <w:tcW w:w="2410" w:type="dxa"/>
          </w:tcPr>
          <w:p w:rsidR="00024FB1" w:rsidRPr="009F39E4" w:rsidRDefault="00024FB1" w:rsidP="00B01B36">
            <w:pPr>
              <w:pStyle w:val="TableParagraph"/>
              <w:tabs>
                <w:tab w:val="left" w:pos="1588"/>
              </w:tabs>
              <w:spacing w:line="276" w:lineRule="auto"/>
              <w:ind w:left="110" w:right="93"/>
              <w:jc w:val="center"/>
              <w:rPr>
                <w:spacing w:val="-2"/>
                <w:sz w:val="24"/>
                <w:lang w:val="ru-RU"/>
              </w:rPr>
            </w:pPr>
            <w:r w:rsidRPr="00E745F0">
              <w:rPr>
                <w:spacing w:val="-2"/>
                <w:sz w:val="24"/>
                <w:lang w:val="ru-RU"/>
              </w:rPr>
              <w:t xml:space="preserve">C даты заключения Государственного контракта </w:t>
            </w:r>
            <w:r w:rsidR="007444AC">
              <w:rPr>
                <w:spacing w:val="-2"/>
                <w:sz w:val="24"/>
                <w:lang w:val="ru-RU"/>
              </w:rPr>
              <w:t>по 13.12.2024</w:t>
            </w:r>
          </w:p>
        </w:tc>
      </w:tr>
      <w:tr w:rsidR="00024FB1" w:rsidTr="00A149FD">
        <w:trPr>
          <w:trHeight w:val="3724"/>
        </w:trPr>
        <w:tc>
          <w:tcPr>
            <w:tcW w:w="516" w:type="dxa"/>
          </w:tcPr>
          <w:p w:rsidR="00024FB1" w:rsidRPr="00983076" w:rsidRDefault="00024FB1" w:rsidP="00B01B36">
            <w:pPr>
              <w:pStyle w:val="TableParagraph"/>
              <w:spacing w:line="276" w:lineRule="auto"/>
              <w:ind w:right="103"/>
              <w:jc w:val="center"/>
              <w:rPr>
                <w:spacing w:val="-5"/>
                <w:sz w:val="24"/>
                <w:lang w:val="ru-RU"/>
              </w:rPr>
            </w:pPr>
            <w:r>
              <w:rPr>
                <w:spacing w:val="-5"/>
                <w:sz w:val="24"/>
                <w:lang w:val="ru-RU"/>
              </w:rPr>
              <w:t>5.</w:t>
            </w:r>
          </w:p>
        </w:tc>
        <w:tc>
          <w:tcPr>
            <w:tcW w:w="2476" w:type="dxa"/>
          </w:tcPr>
          <w:p w:rsidR="00024FB1" w:rsidRPr="009F39E4" w:rsidRDefault="00024FB1" w:rsidP="00B01B36">
            <w:pPr>
              <w:pStyle w:val="TableParagraph"/>
              <w:tabs>
                <w:tab w:val="left" w:pos="1588"/>
              </w:tabs>
              <w:spacing w:line="276" w:lineRule="auto"/>
              <w:ind w:left="110" w:right="93"/>
              <w:rPr>
                <w:spacing w:val="-2"/>
                <w:sz w:val="24"/>
                <w:lang w:val="ru-RU"/>
              </w:rPr>
            </w:pPr>
            <w:r>
              <w:rPr>
                <w:spacing w:val="-2"/>
                <w:sz w:val="24"/>
                <w:lang w:val="ru-RU"/>
              </w:rPr>
              <w:t>А</w:t>
            </w:r>
            <w:r w:rsidRPr="009F39E4">
              <w:rPr>
                <w:spacing w:val="-2"/>
                <w:sz w:val="24"/>
                <w:lang w:val="ru-RU"/>
              </w:rPr>
              <w:t>даптаци</w:t>
            </w:r>
            <w:r>
              <w:rPr>
                <w:spacing w:val="-2"/>
                <w:sz w:val="24"/>
                <w:lang w:val="ru-RU"/>
              </w:rPr>
              <w:t>я</w:t>
            </w:r>
            <w:r w:rsidRPr="009F39E4">
              <w:rPr>
                <w:spacing w:val="-2"/>
                <w:sz w:val="24"/>
                <w:lang w:val="ru-RU"/>
              </w:rPr>
              <w:t xml:space="preserve"> Системы для подключения ПО Рабочее место руководителя для ОС «Аврора»</w:t>
            </w:r>
            <w:r>
              <w:rPr>
                <w:spacing w:val="-2"/>
                <w:sz w:val="24"/>
                <w:lang w:val="ru-RU"/>
              </w:rPr>
              <w:t xml:space="preserve"> (п. </w:t>
            </w:r>
            <w:r w:rsidRPr="009F39E4">
              <w:rPr>
                <w:spacing w:val="-2"/>
                <w:sz w:val="24"/>
                <w:lang w:val="ru-RU"/>
              </w:rPr>
              <w:t>(п. 4.</w:t>
            </w:r>
            <w:r>
              <w:rPr>
                <w:spacing w:val="-2"/>
                <w:sz w:val="24"/>
                <w:lang w:val="ru-RU"/>
              </w:rPr>
              <w:t>4</w:t>
            </w:r>
            <w:r w:rsidRPr="009F39E4">
              <w:rPr>
                <w:spacing w:val="-2"/>
                <w:sz w:val="24"/>
                <w:lang w:val="ru-RU"/>
              </w:rPr>
              <w:t xml:space="preserve"> настоящего Технического задания)</w:t>
            </w:r>
          </w:p>
        </w:tc>
        <w:tc>
          <w:tcPr>
            <w:tcW w:w="3969" w:type="dxa"/>
          </w:tcPr>
          <w:p w:rsidR="00024FB1" w:rsidRPr="009F39E4" w:rsidRDefault="00024FB1" w:rsidP="00B01B36">
            <w:pPr>
              <w:pStyle w:val="TableParagraph"/>
              <w:numPr>
                <w:ilvl w:val="0"/>
                <w:numId w:val="3"/>
              </w:numPr>
              <w:tabs>
                <w:tab w:val="left" w:pos="817"/>
              </w:tabs>
              <w:spacing w:line="276" w:lineRule="auto"/>
              <w:ind w:right="307" w:firstLine="0"/>
              <w:rPr>
                <w:rFonts w:eastAsia="Arial Unicode MS" w:cs="Arial Unicode MS"/>
                <w:color w:val="000000"/>
                <w:sz w:val="24"/>
                <w:szCs w:val="24"/>
                <w:u w:color="000000"/>
                <w:bdr w:val="nil"/>
                <w:lang w:val="ru-RU"/>
              </w:rPr>
            </w:pPr>
            <w:r w:rsidRPr="009F39E4">
              <w:rPr>
                <w:rFonts w:eastAsia="Arial Unicode MS" w:cs="Arial Unicode MS"/>
                <w:color w:val="000000"/>
                <w:sz w:val="24"/>
                <w:szCs w:val="24"/>
                <w:u w:color="000000"/>
                <w:bdr w:val="nil"/>
                <w:lang w:val="ru-RU"/>
              </w:rPr>
              <w:t>Акт сдачи-приемки оказанных услуг по этапу.</w:t>
            </w:r>
          </w:p>
        </w:tc>
        <w:tc>
          <w:tcPr>
            <w:tcW w:w="2410" w:type="dxa"/>
          </w:tcPr>
          <w:p w:rsidR="00024FB1" w:rsidRPr="00357955" w:rsidRDefault="00024FB1" w:rsidP="00B01B36">
            <w:pPr>
              <w:pStyle w:val="TableParagraph"/>
              <w:tabs>
                <w:tab w:val="left" w:pos="1588"/>
              </w:tabs>
              <w:spacing w:line="276" w:lineRule="auto"/>
              <w:ind w:left="110" w:right="93"/>
              <w:jc w:val="center"/>
              <w:rPr>
                <w:spacing w:val="-2"/>
                <w:sz w:val="24"/>
                <w:lang w:val="ru-RU"/>
              </w:rPr>
            </w:pPr>
            <w:r w:rsidRPr="00E745F0">
              <w:rPr>
                <w:spacing w:val="-2"/>
                <w:sz w:val="24"/>
                <w:lang w:val="ru-RU"/>
              </w:rPr>
              <w:t xml:space="preserve">C даты заключения Государственного контракта </w:t>
            </w:r>
            <w:r>
              <w:rPr>
                <w:spacing w:val="-2"/>
                <w:sz w:val="24"/>
                <w:lang w:val="ru-RU"/>
              </w:rPr>
              <w:t>по 13.12</w:t>
            </w:r>
            <w:r w:rsidR="007444AC">
              <w:rPr>
                <w:spacing w:val="-2"/>
                <w:sz w:val="24"/>
                <w:lang w:val="ru-RU"/>
              </w:rPr>
              <w:t>.2024</w:t>
            </w:r>
          </w:p>
        </w:tc>
      </w:tr>
      <w:tr w:rsidR="00024FB1" w:rsidTr="00A149FD">
        <w:trPr>
          <w:trHeight w:val="1998"/>
        </w:trPr>
        <w:tc>
          <w:tcPr>
            <w:tcW w:w="516" w:type="dxa"/>
          </w:tcPr>
          <w:p w:rsidR="00024FB1" w:rsidRPr="007B7E90" w:rsidRDefault="00024FB1" w:rsidP="00B01B36">
            <w:pPr>
              <w:pStyle w:val="TableParagraph"/>
              <w:spacing w:line="276" w:lineRule="auto"/>
              <w:ind w:right="103"/>
              <w:jc w:val="center"/>
              <w:rPr>
                <w:spacing w:val="-5"/>
                <w:sz w:val="24"/>
                <w:lang w:val="ru-RU"/>
              </w:rPr>
            </w:pPr>
            <w:r>
              <w:rPr>
                <w:spacing w:val="-5"/>
                <w:sz w:val="24"/>
                <w:lang w:val="ru-RU"/>
              </w:rPr>
              <w:t>6.</w:t>
            </w:r>
          </w:p>
        </w:tc>
        <w:tc>
          <w:tcPr>
            <w:tcW w:w="2476" w:type="dxa"/>
          </w:tcPr>
          <w:p w:rsidR="00024FB1" w:rsidRPr="007B7E90" w:rsidRDefault="00024FB1" w:rsidP="00B01B36">
            <w:pPr>
              <w:pStyle w:val="TableParagraph"/>
              <w:tabs>
                <w:tab w:val="left" w:pos="1588"/>
              </w:tabs>
              <w:spacing w:line="276" w:lineRule="auto"/>
              <w:ind w:left="110" w:right="93"/>
              <w:jc w:val="both"/>
              <w:rPr>
                <w:sz w:val="24"/>
                <w:lang w:val="ru-RU"/>
              </w:rPr>
            </w:pPr>
            <w:r>
              <w:rPr>
                <w:sz w:val="24"/>
                <w:lang w:val="ru-RU"/>
              </w:rPr>
              <w:t xml:space="preserve">Информационно-технологическое сопровождение </w:t>
            </w:r>
            <w:r w:rsidRPr="00DD0D2E">
              <w:rPr>
                <w:sz w:val="24"/>
                <w:lang w:val="ru-RU"/>
              </w:rPr>
              <w:t>(</w:t>
            </w:r>
            <w:r w:rsidRPr="00DB2676">
              <w:rPr>
                <w:sz w:val="24"/>
                <w:lang w:val="ru-RU"/>
              </w:rPr>
              <w:t xml:space="preserve">п. </w:t>
            </w:r>
            <w:r>
              <w:rPr>
                <w:sz w:val="24"/>
              </w:rPr>
              <w:fldChar w:fldCharType="begin"/>
            </w:r>
            <w:r>
              <w:rPr>
                <w:sz w:val="24"/>
                <w:lang w:val="ru-RU"/>
              </w:rPr>
              <w:instrText xml:space="preserve"> REF _Ref165033234 \r \h </w:instrText>
            </w:r>
            <w:r w:rsidR="00B01B36" w:rsidRPr="00246B61">
              <w:rPr>
                <w:sz w:val="24"/>
                <w:lang w:val="ru-RU"/>
              </w:rPr>
              <w:instrText xml:space="preserve"> \* </w:instrText>
            </w:r>
            <w:r w:rsidR="00B01B36">
              <w:rPr>
                <w:sz w:val="24"/>
              </w:rPr>
              <w:instrText>MERGEFORMAT</w:instrText>
            </w:r>
            <w:r w:rsidR="00B01B36" w:rsidRPr="00246B61">
              <w:rPr>
                <w:sz w:val="24"/>
                <w:lang w:val="ru-RU"/>
              </w:rPr>
              <w:instrText xml:space="preserve"> </w:instrText>
            </w:r>
            <w:r>
              <w:rPr>
                <w:sz w:val="24"/>
              </w:rPr>
            </w:r>
            <w:r>
              <w:rPr>
                <w:sz w:val="24"/>
              </w:rPr>
              <w:fldChar w:fldCharType="separate"/>
            </w:r>
            <w:r>
              <w:rPr>
                <w:sz w:val="24"/>
                <w:lang w:val="ru-RU"/>
              </w:rPr>
              <w:t>4.</w:t>
            </w:r>
            <w:r>
              <w:rPr>
                <w:sz w:val="24"/>
              </w:rPr>
              <w:fldChar w:fldCharType="end"/>
            </w:r>
            <w:r>
              <w:rPr>
                <w:sz w:val="24"/>
                <w:lang w:val="ru-RU"/>
              </w:rPr>
              <w:t>5</w:t>
            </w:r>
            <w:r w:rsidRPr="00622BDB">
              <w:rPr>
                <w:sz w:val="24"/>
                <w:lang w:val="ru-RU"/>
              </w:rPr>
              <w:t xml:space="preserve"> настоящего</w:t>
            </w:r>
            <w:r w:rsidRPr="00DB2676">
              <w:rPr>
                <w:sz w:val="24"/>
                <w:lang w:val="ru-RU"/>
              </w:rPr>
              <w:t xml:space="preserve"> Технического задания</w:t>
            </w:r>
            <w:r>
              <w:rPr>
                <w:sz w:val="24"/>
                <w:lang w:val="ru-RU"/>
              </w:rPr>
              <w:t>)</w:t>
            </w:r>
          </w:p>
        </w:tc>
        <w:tc>
          <w:tcPr>
            <w:tcW w:w="3969" w:type="dxa"/>
          </w:tcPr>
          <w:p w:rsidR="00024FB1" w:rsidRPr="007B7E90" w:rsidRDefault="00024FB1" w:rsidP="00B01B36">
            <w:pPr>
              <w:pStyle w:val="TableParagraph"/>
              <w:tabs>
                <w:tab w:val="left" w:pos="817"/>
              </w:tabs>
              <w:spacing w:line="276" w:lineRule="auto"/>
              <w:ind w:left="109" w:right="285"/>
              <w:jc w:val="both"/>
              <w:rPr>
                <w:sz w:val="24"/>
                <w:lang w:val="ru-RU"/>
              </w:rPr>
            </w:pPr>
            <w:r>
              <w:rPr>
                <w:sz w:val="24"/>
                <w:lang w:val="ru-RU"/>
              </w:rPr>
              <w:t>А</w:t>
            </w:r>
            <w:r w:rsidRPr="007B7E90">
              <w:rPr>
                <w:sz w:val="24"/>
                <w:lang w:val="ru-RU"/>
              </w:rPr>
              <w:t>кт сдачи-приемки оказанных услуг</w:t>
            </w:r>
            <w:r>
              <w:rPr>
                <w:sz w:val="24"/>
                <w:lang w:val="ru-RU"/>
              </w:rPr>
              <w:t xml:space="preserve"> по этапу</w:t>
            </w:r>
            <w:r w:rsidRPr="007B7E90">
              <w:rPr>
                <w:sz w:val="24"/>
                <w:lang w:val="ru-RU"/>
              </w:rPr>
              <w:t>.</w:t>
            </w:r>
            <w:r>
              <w:rPr>
                <w:sz w:val="24"/>
                <w:lang w:val="ru-RU"/>
              </w:rPr>
              <w:t xml:space="preserve"> </w:t>
            </w:r>
          </w:p>
        </w:tc>
        <w:tc>
          <w:tcPr>
            <w:tcW w:w="2410" w:type="dxa"/>
          </w:tcPr>
          <w:p w:rsidR="00024FB1" w:rsidRPr="007B7E90" w:rsidRDefault="00024FB1" w:rsidP="00B01B36">
            <w:pPr>
              <w:pStyle w:val="TableParagraph"/>
              <w:spacing w:line="276" w:lineRule="auto"/>
              <w:ind w:left="109" w:right="92"/>
              <w:jc w:val="center"/>
              <w:rPr>
                <w:spacing w:val="-2"/>
                <w:sz w:val="24"/>
                <w:lang w:val="ru-RU"/>
              </w:rPr>
            </w:pPr>
            <w:r w:rsidRPr="00E745F0">
              <w:rPr>
                <w:spacing w:val="-2"/>
                <w:sz w:val="24"/>
                <w:lang w:val="ru-RU"/>
              </w:rPr>
              <w:t xml:space="preserve">C даты заключения Государственного контракта </w:t>
            </w:r>
            <w:r>
              <w:rPr>
                <w:spacing w:val="-2"/>
                <w:sz w:val="24"/>
                <w:lang w:val="ru-RU"/>
              </w:rPr>
              <w:t xml:space="preserve">по </w:t>
            </w:r>
            <w:r w:rsidR="00F21165">
              <w:rPr>
                <w:spacing w:val="-2"/>
                <w:sz w:val="24"/>
                <w:lang w:val="ru-RU"/>
              </w:rPr>
              <w:t>25</w:t>
            </w:r>
            <w:r w:rsidR="007444AC" w:rsidRPr="007444AC">
              <w:rPr>
                <w:spacing w:val="-2"/>
                <w:sz w:val="24"/>
                <w:lang w:val="ru-RU"/>
              </w:rPr>
              <w:t>.12.2024</w:t>
            </w:r>
          </w:p>
        </w:tc>
      </w:tr>
    </w:tbl>
    <w:p w:rsidR="00024FB1" w:rsidRPr="00FA0ACD" w:rsidRDefault="00024FB1" w:rsidP="00B01B36">
      <w:pPr>
        <w:widowControl w:val="0"/>
        <w:spacing w:line="276" w:lineRule="auto"/>
        <w:ind w:left="34" w:firstLine="533"/>
        <w:jc w:val="both"/>
        <w:rPr>
          <w:rFonts w:eastAsia="Arial Unicode MS" w:cs="Arial Unicode MS"/>
          <w:color w:val="000000"/>
          <w:sz w:val="24"/>
          <w:szCs w:val="24"/>
          <w:u w:color="000000"/>
          <w:bdr w:val="nil"/>
        </w:rPr>
      </w:pPr>
    </w:p>
    <w:p w:rsidR="00024FB1" w:rsidRPr="00D1325B" w:rsidRDefault="00024FB1" w:rsidP="00B01B36">
      <w:pPr>
        <w:widowControl w:val="0"/>
        <w:spacing w:line="276" w:lineRule="auto"/>
        <w:ind w:left="34" w:firstLine="533"/>
        <w:jc w:val="both"/>
        <w:rPr>
          <w:rFonts w:eastAsia="Arial Unicode MS" w:cs="Arial Unicode MS"/>
          <w:color w:val="000000"/>
          <w:sz w:val="24"/>
          <w:szCs w:val="24"/>
          <w:u w:color="000000"/>
          <w:bdr w:val="nil"/>
        </w:rPr>
      </w:pPr>
      <w:r w:rsidRPr="00D1325B">
        <w:rPr>
          <w:rFonts w:eastAsia="Arial Unicode MS" w:cs="Arial Unicode MS"/>
          <w:color w:val="000000"/>
          <w:sz w:val="24"/>
          <w:szCs w:val="24"/>
          <w:u w:color="000000"/>
          <w:bdr w:val="nil"/>
        </w:rPr>
        <w:t>Услуги, оказываемые Исполнителем в рамках настоящего Технического задания, не включают в себя действия по модификации (переработке) программного обеспечения, Системы. При оказании Услуг не создаются новые результаты интеллектуальной деятельности, в том числе программ для ЭВМ.</w:t>
      </w:r>
    </w:p>
    <w:p w:rsidR="00024FB1" w:rsidRDefault="00024FB1" w:rsidP="00B01B36">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6E4289" w:rsidRDefault="006E4289" w:rsidP="00B01B36">
      <w:pPr>
        <w:spacing w:line="276" w:lineRule="auto"/>
        <w:jc w:val="both"/>
        <w:rPr>
          <w:sz w:val="24"/>
          <w:szCs w:val="24"/>
        </w:rPr>
      </w:pPr>
      <w:bookmarkStart w:id="16" w:name="_Toc158825378"/>
    </w:p>
    <w:p w:rsidR="006E4289" w:rsidRDefault="006E4289" w:rsidP="00B01B36">
      <w:pPr>
        <w:spacing w:line="276" w:lineRule="auto"/>
        <w:jc w:val="both"/>
        <w:rPr>
          <w:sz w:val="24"/>
          <w:szCs w:val="24"/>
        </w:rPr>
      </w:pPr>
    </w:p>
    <w:p w:rsidR="006E4289" w:rsidRDefault="006E4289" w:rsidP="00B01B36">
      <w:pPr>
        <w:spacing w:line="276" w:lineRule="auto"/>
        <w:jc w:val="both"/>
        <w:rPr>
          <w:sz w:val="24"/>
          <w:szCs w:val="24"/>
        </w:rPr>
      </w:pPr>
    </w:p>
    <w:p w:rsidR="006E4289" w:rsidRDefault="006E4289" w:rsidP="00B01B36">
      <w:pPr>
        <w:spacing w:line="276" w:lineRule="auto"/>
        <w:jc w:val="both"/>
        <w:rPr>
          <w:sz w:val="24"/>
          <w:szCs w:val="24"/>
        </w:rPr>
      </w:pPr>
    </w:p>
    <w:p w:rsidR="006E4289" w:rsidRDefault="006E4289" w:rsidP="00B01B36">
      <w:pPr>
        <w:spacing w:line="276" w:lineRule="auto"/>
        <w:jc w:val="both"/>
        <w:rPr>
          <w:sz w:val="24"/>
          <w:szCs w:val="24"/>
        </w:rPr>
      </w:pPr>
    </w:p>
    <w:p w:rsidR="006E4289" w:rsidRDefault="006E4289" w:rsidP="00B01B36">
      <w:pPr>
        <w:spacing w:line="276" w:lineRule="auto"/>
        <w:jc w:val="both"/>
        <w:rPr>
          <w:sz w:val="24"/>
          <w:szCs w:val="24"/>
        </w:rPr>
      </w:pPr>
    </w:p>
    <w:p w:rsidR="006E4289" w:rsidRDefault="006E4289" w:rsidP="00B01B36">
      <w:pPr>
        <w:spacing w:line="276" w:lineRule="auto"/>
        <w:jc w:val="both"/>
        <w:rPr>
          <w:sz w:val="24"/>
          <w:szCs w:val="24"/>
        </w:rPr>
      </w:pPr>
    </w:p>
    <w:p w:rsidR="006E4289" w:rsidRDefault="006E4289" w:rsidP="00B01B36">
      <w:pPr>
        <w:spacing w:line="276" w:lineRule="auto"/>
        <w:jc w:val="both"/>
        <w:rPr>
          <w:sz w:val="24"/>
          <w:szCs w:val="24"/>
        </w:rPr>
      </w:pPr>
    </w:p>
    <w:p w:rsidR="006E4289" w:rsidRDefault="006E4289" w:rsidP="00B01B36">
      <w:pPr>
        <w:spacing w:line="276" w:lineRule="auto"/>
        <w:jc w:val="both"/>
        <w:rPr>
          <w:sz w:val="24"/>
          <w:szCs w:val="24"/>
        </w:rPr>
      </w:pPr>
    </w:p>
    <w:p w:rsidR="006E4289" w:rsidRDefault="006E4289" w:rsidP="00B01B36">
      <w:pPr>
        <w:spacing w:line="276" w:lineRule="auto"/>
        <w:jc w:val="both"/>
        <w:rPr>
          <w:sz w:val="24"/>
          <w:szCs w:val="24"/>
        </w:rPr>
      </w:pPr>
    </w:p>
    <w:p w:rsidR="00024FB1" w:rsidRDefault="006E4289" w:rsidP="00B01B36">
      <w:pPr>
        <w:spacing w:line="276" w:lineRule="auto"/>
        <w:jc w:val="center"/>
        <w:rPr>
          <w:b/>
          <w:sz w:val="24"/>
          <w:szCs w:val="24"/>
        </w:rPr>
      </w:pPr>
      <w:r w:rsidRPr="006E4289">
        <w:rPr>
          <w:b/>
          <w:sz w:val="24"/>
          <w:szCs w:val="24"/>
        </w:rPr>
        <w:lastRenderedPageBreak/>
        <w:t xml:space="preserve">6. </w:t>
      </w:r>
      <w:r w:rsidR="00024FB1" w:rsidRPr="006E4289">
        <w:rPr>
          <w:b/>
          <w:sz w:val="24"/>
          <w:szCs w:val="24"/>
        </w:rPr>
        <w:t>ТРЕБОВАНИЯ К ДОКУМЕНТРИРОВАНИЮ</w:t>
      </w:r>
      <w:bookmarkEnd w:id="16"/>
    </w:p>
    <w:p w:rsidR="006E4289" w:rsidRPr="006E4289" w:rsidRDefault="006E4289" w:rsidP="00B01B36">
      <w:pPr>
        <w:spacing w:line="276" w:lineRule="auto"/>
        <w:jc w:val="center"/>
        <w:rPr>
          <w:rFonts w:eastAsia="Arial Unicode MS" w:cs="Arial Unicode MS"/>
          <w:b/>
          <w:color w:val="000000"/>
          <w:sz w:val="24"/>
          <w:szCs w:val="24"/>
          <w:u w:color="000000"/>
          <w:bdr w:val="nil"/>
        </w:rPr>
      </w:pPr>
    </w:p>
    <w:p w:rsidR="00024FB1" w:rsidRPr="006E4289" w:rsidRDefault="00024FB1" w:rsidP="00B01B36">
      <w:pPr>
        <w:spacing w:line="276" w:lineRule="auto"/>
        <w:ind w:firstLine="708"/>
        <w:jc w:val="both"/>
        <w:rPr>
          <w:rFonts w:eastAsia="Arial Unicode MS" w:cs="Arial Unicode MS"/>
          <w:color w:val="000000"/>
          <w:sz w:val="24"/>
          <w:szCs w:val="24"/>
          <w:u w:color="000000"/>
          <w:bdr w:val="nil"/>
        </w:rPr>
      </w:pPr>
      <w:r w:rsidRPr="006E4289">
        <w:rPr>
          <w:rFonts w:eastAsia="Arial Unicode MS" w:cs="Arial Unicode MS"/>
          <w:color w:val="000000"/>
          <w:sz w:val="24"/>
          <w:szCs w:val="24"/>
          <w:u w:color="000000"/>
          <w:bdr w:val="nil"/>
        </w:rPr>
        <w:t>Вся техническая и эксплуатационная документация, предоставляемая Заказчику в рамках оказываемых Исполнителем услуг, должна пройти с Заказчиком процедуру согласования на предмет соответствия содержательной части техническим требованиям.</w:t>
      </w:r>
    </w:p>
    <w:p w:rsidR="00024FB1" w:rsidRPr="006E4289" w:rsidRDefault="00024FB1" w:rsidP="00B01B36">
      <w:pPr>
        <w:spacing w:line="276" w:lineRule="auto"/>
        <w:ind w:firstLine="708"/>
        <w:jc w:val="both"/>
        <w:rPr>
          <w:rFonts w:eastAsia="Arial Unicode MS" w:cs="Arial Unicode MS"/>
          <w:color w:val="000000"/>
          <w:sz w:val="24"/>
          <w:szCs w:val="24"/>
          <w:u w:color="000000"/>
          <w:bdr w:val="nil"/>
        </w:rPr>
      </w:pPr>
      <w:r w:rsidRPr="006E4289">
        <w:rPr>
          <w:rFonts w:eastAsia="Arial Unicode MS" w:cs="Arial Unicode MS"/>
          <w:color w:val="000000"/>
          <w:sz w:val="24"/>
          <w:szCs w:val="24"/>
          <w:u w:color="000000"/>
          <w:bdr w:val="nil"/>
        </w:rPr>
        <w:t>В рамках оказания услуг Исполнителем должны быть разработаны и переданы Заказчику документы, указанные в разделе 5.</w:t>
      </w:r>
    </w:p>
    <w:p w:rsidR="00024FB1" w:rsidRPr="006E4289" w:rsidRDefault="00024FB1" w:rsidP="00B01B36">
      <w:pPr>
        <w:spacing w:line="276" w:lineRule="auto"/>
        <w:ind w:firstLine="708"/>
        <w:jc w:val="both"/>
        <w:rPr>
          <w:rFonts w:eastAsia="Arial Unicode MS" w:cs="Arial Unicode MS"/>
          <w:color w:val="000000"/>
          <w:sz w:val="24"/>
          <w:szCs w:val="24"/>
          <w:u w:color="000000"/>
          <w:bdr w:val="nil"/>
        </w:rPr>
      </w:pPr>
      <w:r w:rsidRPr="006E4289">
        <w:rPr>
          <w:rFonts w:eastAsia="Arial Unicode MS" w:cs="Arial Unicode MS"/>
          <w:color w:val="000000"/>
          <w:sz w:val="24"/>
          <w:szCs w:val="24"/>
          <w:u w:color="000000"/>
          <w:bdr w:val="nil"/>
        </w:rPr>
        <w:t xml:space="preserve">Документы должны представляться на русском языке в одном экземпляре на электронном носителе. Электронное представление документов должно соответствовать формату редакторов </w:t>
      </w:r>
      <w:proofErr w:type="spellStart"/>
      <w:r w:rsidRPr="006E4289">
        <w:rPr>
          <w:rFonts w:eastAsia="Arial Unicode MS" w:cs="Arial Unicode MS"/>
          <w:color w:val="000000"/>
          <w:sz w:val="24"/>
          <w:szCs w:val="24"/>
          <w:u w:color="000000"/>
          <w:bdr w:val="nil"/>
        </w:rPr>
        <w:t>Microsoft</w:t>
      </w:r>
      <w:proofErr w:type="spellEnd"/>
      <w:r w:rsidRPr="006E4289">
        <w:rPr>
          <w:rFonts w:eastAsia="Arial Unicode MS" w:cs="Arial Unicode MS"/>
          <w:color w:val="000000"/>
          <w:sz w:val="24"/>
          <w:szCs w:val="24"/>
          <w:u w:color="000000"/>
          <w:bdr w:val="nil"/>
        </w:rPr>
        <w:t xml:space="preserve"> </w:t>
      </w:r>
      <w:proofErr w:type="spellStart"/>
      <w:r w:rsidRPr="006E4289">
        <w:rPr>
          <w:rFonts w:eastAsia="Arial Unicode MS" w:cs="Arial Unicode MS"/>
          <w:color w:val="000000"/>
          <w:sz w:val="24"/>
          <w:szCs w:val="24"/>
          <w:u w:color="000000"/>
          <w:bdr w:val="nil"/>
        </w:rPr>
        <w:t>Word</w:t>
      </w:r>
      <w:proofErr w:type="spellEnd"/>
      <w:r w:rsidRPr="006E4289">
        <w:rPr>
          <w:rFonts w:eastAsia="Arial Unicode MS" w:cs="Arial Unicode MS"/>
          <w:color w:val="000000"/>
          <w:sz w:val="24"/>
          <w:szCs w:val="24"/>
          <w:u w:color="000000"/>
          <w:bdr w:val="nil"/>
        </w:rPr>
        <w:t xml:space="preserve">, </w:t>
      </w:r>
      <w:proofErr w:type="spellStart"/>
      <w:r w:rsidRPr="006E4289">
        <w:rPr>
          <w:rFonts w:eastAsia="Arial Unicode MS" w:cs="Arial Unicode MS"/>
          <w:color w:val="000000"/>
          <w:sz w:val="24"/>
          <w:szCs w:val="24"/>
          <w:u w:color="000000"/>
          <w:bdr w:val="nil"/>
        </w:rPr>
        <w:t>Microsoft</w:t>
      </w:r>
      <w:proofErr w:type="spellEnd"/>
      <w:r w:rsidRPr="006E4289">
        <w:rPr>
          <w:rFonts w:eastAsia="Arial Unicode MS" w:cs="Arial Unicode MS"/>
          <w:color w:val="000000"/>
          <w:sz w:val="24"/>
          <w:szCs w:val="24"/>
          <w:u w:color="000000"/>
          <w:bdr w:val="nil"/>
        </w:rPr>
        <w:t xml:space="preserve"> </w:t>
      </w:r>
      <w:proofErr w:type="spellStart"/>
      <w:r w:rsidRPr="006E4289">
        <w:rPr>
          <w:rFonts w:eastAsia="Arial Unicode MS" w:cs="Arial Unicode MS"/>
          <w:color w:val="000000"/>
          <w:sz w:val="24"/>
          <w:szCs w:val="24"/>
          <w:u w:color="000000"/>
          <w:bdr w:val="nil"/>
        </w:rPr>
        <w:t>Excel</w:t>
      </w:r>
      <w:proofErr w:type="spellEnd"/>
      <w:r w:rsidRPr="006E4289">
        <w:rPr>
          <w:rFonts w:eastAsia="Arial Unicode MS" w:cs="Arial Unicode MS"/>
          <w:color w:val="000000"/>
          <w:sz w:val="24"/>
          <w:szCs w:val="24"/>
          <w:u w:color="000000"/>
          <w:bdr w:val="nil"/>
        </w:rPr>
        <w:t xml:space="preserve">, </w:t>
      </w:r>
      <w:proofErr w:type="spellStart"/>
      <w:r w:rsidRPr="006E4289">
        <w:rPr>
          <w:rFonts w:eastAsia="Arial Unicode MS" w:cs="Arial Unicode MS"/>
          <w:color w:val="000000"/>
          <w:sz w:val="24"/>
          <w:szCs w:val="24"/>
          <w:u w:color="000000"/>
          <w:bdr w:val="nil"/>
        </w:rPr>
        <w:t>Microsoft</w:t>
      </w:r>
      <w:proofErr w:type="spellEnd"/>
      <w:r w:rsidRPr="006E4289">
        <w:rPr>
          <w:rFonts w:eastAsia="Arial Unicode MS" w:cs="Arial Unicode MS"/>
          <w:color w:val="000000"/>
          <w:sz w:val="24"/>
          <w:szCs w:val="24"/>
          <w:u w:color="000000"/>
          <w:bdr w:val="nil"/>
        </w:rPr>
        <w:t xml:space="preserve"> </w:t>
      </w:r>
      <w:proofErr w:type="spellStart"/>
      <w:r w:rsidRPr="006E4289">
        <w:rPr>
          <w:rFonts w:eastAsia="Arial Unicode MS" w:cs="Arial Unicode MS"/>
          <w:color w:val="000000"/>
          <w:sz w:val="24"/>
          <w:szCs w:val="24"/>
          <w:u w:color="000000"/>
          <w:bdr w:val="nil"/>
        </w:rPr>
        <w:t>Visio</w:t>
      </w:r>
      <w:proofErr w:type="spellEnd"/>
      <w:r w:rsidRPr="006E4289">
        <w:rPr>
          <w:rFonts w:eastAsia="Arial Unicode MS" w:cs="Arial Unicode MS"/>
          <w:color w:val="000000"/>
          <w:sz w:val="24"/>
          <w:szCs w:val="24"/>
          <w:u w:color="000000"/>
          <w:bdr w:val="nil"/>
        </w:rPr>
        <w:t xml:space="preserve">, </w:t>
      </w:r>
      <w:proofErr w:type="spellStart"/>
      <w:r w:rsidRPr="006E4289">
        <w:rPr>
          <w:rFonts w:eastAsia="Arial Unicode MS" w:cs="Arial Unicode MS"/>
          <w:color w:val="000000"/>
          <w:sz w:val="24"/>
          <w:szCs w:val="24"/>
          <w:u w:color="000000"/>
          <w:bdr w:val="nil"/>
        </w:rPr>
        <w:t>Acrobat</w:t>
      </w:r>
      <w:proofErr w:type="spellEnd"/>
      <w:r w:rsidRPr="006E4289">
        <w:rPr>
          <w:rFonts w:eastAsia="Arial Unicode MS" w:cs="Arial Unicode MS"/>
          <w:color w:val="000000"/>
          <w:sz w:val="24"/>
          <w:szCs w:val="24"/>
          <w:u w:color="000000"/>
          <w:bdr w:val="nil"/>
        </w:rPr>
        <w:t xml:space="preserve"> </w:t>
      </w:r>
      <w:proofErr w:type="spellStart"/>
      <w:r w:rsidRPr="006E4289">
        <w:rPr>
          <w:rFonts w:eastAsia="Arial Unicode MS" w:cs="Arial Unicode MS"/>
          <w:color w:val="000000"/>
          <w:sz w:val="24"/>
          <w:szCs w:val="24"/>
          <w:u w:color="000000"/>
          <w:bdr w:val="nil"/>
        </w:rPr>
        <w:t>Reader</w:t>
      </w:r>
      <w:proofErr w:type="spellEnd"/>
      <w:r w:rsidRPr="006E4289">
        <w:rPr>
          <w:rFonts w:eastAsia="Arial Unicode MS" w:cs="Arial Unicode MS"/>
          <w:color w:val="000000"/>
          <w:sz w:val="24"/>
          <w:szCs w:val="24"/>
          <w:u w:color="000000"/>
          <w:bdr w:val="nil"/>
        </w:rPr>
        <w:t xml:space="preserve"> (*.</w:t>
      </w:r>
      <w:proofErr w:type="spellStart"/>
      <w:r w:rsidRPr="006E4289">
        <w:rPr>
          <w:rFonts w:eastAsia="Arial Unicode MS" w:cs="Arial Unicode MS"/>
          <w:color w:val="000000"/>
          <w:sz w:val="24"/>
          <w:szCs w:val="24"/>
          <w:u w:color="000000"/>
          <w:bdr w:val="nil"/>
        </w:rPr>
        <w:t>docx</w:t>
      </w:r>
      <w:proofErr w:type="spellEnd"/>
      <w:r w:rsidRPr="006E4289">
        <w:rPr>
          <w:rFonts w:eastAsia="Arial Unicode MS" w:cs="Arial Unicode MS"/>
          <w:color w:val="000000"/>
          <w:sz w:val="24"/>
          <w:szCs w:val="24"/>
          <w:u w:color="000000"/>
          <w:bdr w:val="nil"/>
        </w:rPr>
        <w:t>, *.</w:t>
      </w:r>
      <w:proofErr w:type="spellStart"/>
      <w:r w:rsidRPr="006E4289">
        <w:rPr>
          <w:rFonts w:eastAsia="Arial Unicode MS" w:cs="Arial Unicode MS"/>
          <w:color w:val="000000"/>
          <w:sz w:val="24"/>
          <w:szCs w:val="24"/>
          <w:u w:color="000000"/>
          <w:bdr w:val="nil"/>
        </w:rPr>
        <w:t>xlsx</w:t>
      </w:r>
      <w:proofErr w:type="spellEnd"/>
      <w:r w:rsidRPr="006E4289">
        <w:rPr>
          <w:rFonts w:eastAsia="Arial Unicode MS" w:cs="Arial Unicode MS"/>
          <w:color w:val="000000"/>
          <w:sz w:val="24"/>
          <w:szCs w:val="24"/>
          <w:u w:color="000000"/>
          <w:bdr w:val="nil"/>
        </w:rPr>
        <w:t>, *.</w:t>
      </w:r>
      <w:proofErr w:type="spellStart"/>
      <w:r w:rsidRPr="006E4289">
        <w:rPr>
          <w:rFonts w:eastAsia="Arial Unicode MS" w:cs="Arial Unicode MS"/>
          <w:color w:val="000000"/>
          <w:sz w:val="24"/>
          <w:szCs w:val="24"/>
          <w:u w:color="000000"/>
          <w:bdr w:val="nil"/>
        </w:rPr>
        <w:t>vsd</w:t>
      </w:r>
      <w:proofErr w:type="spellEnd"/>
      <w:r w:rsidRPr="006E4289">
        <w:rPr>
          <w:rFonts w:eastAsia="Arial Unicode MS" w:cs="Arial Unicode MS"/>
          <w:color w:val="000000"/>
          <w:sz w:val="24"/>
          <w:szCs w:val="24"/>
          <w:u w:color="000000"/>
          <w:bdr w:val="nil"/>
        </w:rPr>
        <w:t xml:space="preserve">, * </w:t>
      </w:r>
      <w:proofErr w:type="spellStart"/>
      <w:r w:rsidRPr="006E4289">
        <w:rPr>
          <w:rFonts w:eastAsia="Arial Unicode MS" w:cs="Arial Unicode MS"/>
          <w:color w:val="000000"/>
          <w:sz w:val="24"/>
          <w:szCs w:val="24"/>
          <w:u w:color="000000"/>
          <w:bdr w:val="nil"/>
        </w:rPr>
        <w:t>pdf</w:t>
      </w:r>
      <w:proofErr w:type="spellEnd"/>
      <w:r w:rsidRPr="006E4289">
        <w:rPr>
          <w:rFonts w:eastAsia="Arial Unicode MS" w:cs="Arial Unicode MS"/>
          <w:color w:val="000000"/>
          <w:sz w:val="24"/>
          <w:szCs w:val="24"/>
          <w:u w:color="000000"/>
          <w:bdr w:val="nil"/>
        </w:rPr>
        <w:t>).</w:t>
      </w:r>
    </w:p>
    <w:p w:rsidR="00024FB1" w:rsidRPr="006E4289" w:rsidRDefault="00024FB1" w:rsidP="00B01B36">
      <w:pPr>
        <w:spacing w:line="276" w:lineRule="auto"/>
        <w:ind w:firstLine="708"/>
        <w:jc w:val="both"/>
        <w:rPr>
          <w:rFonts w:eastAsia="Arial Unicode MS" w:cs="Arial Unicode MS"/>
          <w:color w:val="000000"/>
          <w:sz w:val="24"/>
          <w:szCs w:val="24"/>
          <w:u w:color="000000"/>
          <w:bdr w:val="nil"/>
        </w:rPr>
      </w:pPr>
      <w:r w:rsidRPr="006E4289">
        <w:rPr>
          <w:rFonts w:eastAsia="Arial Unicode MS" w:cs="Arial Unicode MS"/>
          <w:color w:val="000000"/>
          <w:sz w:val="24"/>
          <w:szCs w:val="24"/>
          <w:u w:color="000000"/>
          <w:bdr w:val="nil"/>
        </w:rPr>
        <w:t>При изменении функциональных возможностей Системы Исполнитель обязан изменить документацию в соответствии с новыми функциональными возможностями в течение всего срока реализации мероприятий в рамках оказания данных услуг.</w:t>
      </w:r>
    </w:p>
    <w:p w:rsidR="00024FB1" w:rsidRPr="006E4289" w:rsidRDefault="00024FB1" w:rsidP="00B01B36">
      <w:pPr>
        <w:spacing w:line="276" w:lineRule="auto"/>
        <w:ind w:firstLine="708"/>
        <w:jc w:val="both"/>
        <w:rPr>
          <w:rFonts w:eastAsia="Arial Unicode MS" w:cs="Arial Unicode MS"/>
          <w:color w:val="000000"/>
          <w:sz w:val="24"/>
          <w:szCs w:val="24"/>
          <w:u w:color="000000"/>
          <w:bdr w:val="nil"/>
        </w:rPr>
      </w:pPr>
      <w:r w:rsidRPr="006E4289">
        <w:rPr>
          <w:rFonts w:eastAsia="Arial Unicode MS" w:cs="Arial Unicode MS"/>
          <w:color w:val="000000"/>
          <w:sz w:val="24"/>
          <w:szCs w:val="24"/>
          <w:u w:color="000000"/>
          <w:bdr w:val="nil"/>
        </w:rPr>
        <w:t>При внедрении Системы и создании проектно-эксплуатационной документации рекомендуется руководствоваться требованиями следующих нормативных документов:</w:t>
      </w:r>
    </w:p>
    <w:p w:rsidR="00024FB1" w:rsidRPr="006E4289" w:rsidRDefault="006E4289" w:rsidP="00B01B36">
      <w:pPr>
        <w:spacing w:line="276" w:lineRule="auto"/>
        <w:ind w:firstLine="708"/>
        <w:jc w:val="both"/>
        <w:rPr>
          <w:rFonts w:eastAsia="Arial Unicode MS"/>
          <w:sz w:val="24"/>
          <w:szCs w:val="24"/>
          <w:u w:color="000000"/>
          <w:bdr w:val="nil"/>
        </w:rPr>
      </w:pPr>
      <w:r w:rsidRPr="006E4289">
        <w:rPr>
          <w:rFonts w:eastAsia="Arial Unicode MS"/>
          <w:sz w:val="24"/>
          <w:szCs w:val="24"/>
          <w:u w:color="000000"/>
          <w:bdr w:val="nil"/>
        </w:rPr>
        <w:t xml:space="preserve">- </w:t>
      </w:r>
      <w:r w:rsidR="00024FB1" w:rsidRPr="006E4289">
        <w:rPr>
          <w:rFonts w:eastAsia="Arial Unicode MS"/>
          <w:sz w:val="24"/>
          <w:szCs w:val="24"/>
          <w:u w:color="000000"/>
          <w:bdr w:val="nil"/>
        </w:rPr>
        <w:t>ГОСТ 34.201–2020. Информационная технология. Комплекс стандартов на автоматизированные Системы. Виды, комплексность и обозначение документов при создании автоматизированных систем;</w:t>
      </w:r>
    </w:p>
    <w:p w:rsidR="00024FB1" w:rsidRPr="006E4289" w:rsidRDefault="006E4289" w:rsidP="00B01B36">
      <w:pPr>
        <w:spacing w:line="276" w:lineRule="auto"/>
        <w:ind w:firstLine="708"/>
        <w:jc w:val="both"/>
        <w:rPr>
          <w:rFonts w:eastAsia="Arial Unicode MS"/>
          <w:sz w:val="24"/>
          <w:szCs w:val="24"/>
          <w:u w:color="000000"/>
          <w:bdr w:val="nil"/>
        </w:rPr>
      </w:pPr>
      <w:r w:rsidRPr="006E4289">
        <w:rPr>
          <w:rFonts w:eastAsia="Arial Unicode MS"/>
          <w:sz w:val="24"/>
          <w:szCs w:val="24"/>
          <w:u w:color="000000"/>
          <w:bdr w:val="nil"/>
        </w:rPr>
        <w:t xml:space="preserve">- </w:t>
      </w:r>
      <w:r w:rsidR="00024FB1" w:rsidRPr="006E4289">
        <w:rPr>
          <w:rFonts w:eastAsia="Arial Unicode MS"/>
          <w:sz w:val="24"/>
          <w:szCs w:val="24"/>
          <w:u w:color="000000"/>
          <w:bdr w:val="nil"/>
        </w:rPr>
        <w:t>ГОСТ 34.601-90 «Информационная технология (ИТ). Комплекс стандартов на автоматизированные системы. Автоматизированные системы. Стадии создания»;</w:t>
      </w:r>
    </w:p>
    <w:p w:rsidR="00024FB1" w:rsidRPr="006E4289" w:rsidRDefault="006E4289" w:rsidP="00B01B36">
      <w:pPr>
        <w:spacing w:line="276" w:lineRule="auto"/>
        <w:ind w:firstLine="540"/>
        <w:jc w:val="both"/>
        <w:rPr>
          <w:rFonts w:eastAsia="Arial Unicode MS"/>
          <w:sz w:val="24"/>
          <w:szCs w:val="24"/>
          <w:u w:color="000000"/>
          <w:bdr w:val="nil"/>
        </w:rPr>
      </w:pPr>
      <w:r w:rsidRPr="006E4289">
        <w:rPr>
          <w:rFonts w:eastAsia="Arial Unicode MS"/>
          <w:sz w:val="24"/>
          <w:szCs w:val="24"/>
          <w:u w:color="000000"/>
          <w:bdr w:val="nil"/>
        </w:rPr>
        <w:t>-</w:t>
      </w:r>
      <w:r w:rsidR="00024FB1" w:rsidRPr="006E4289">
        <w:rPr>
          <w:rFonts w:eastAsia="Arial Unicode MS"/>
          <w:sz w:val="24"/>
          <w:szCs w:val="24"/>
          <w:u w:color="000000"/>
          <w:bdr w:val="nil"/>
        </w:rPr>
        <w:t xml:space="preserve"> ГОСТ Р 59792-2021 «Информационная технология (ИТ). Виды испытаний автоматизированных систем».</w:t>
      </w:r>
    </w:p>
    <w:p w:rsidR="00024FB1" w:rsidRDefault="00024FB1" w:rsidP="00B01B36">
      <w:pPr>
        <w:widowControl w:val="0"/>
        <w:spacing w:line="276" w:lineRule="auto"/>
        <w:ind w:left="34" w:firstLine="533"/>
        <w:jc w:val="both"/>
        <w:rPr>
          <w:rFonts w:eastAsia="Arial Unicode MS" w:cs="Arial Unicode MS"/>
          <w:color w:val="000000"/>
          <w:sz w:val="24"/>
          <w:szCs w:val="24"/>
          <w:u w:color="000000"/>
          <w:bdr w:val="nil"/>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B01B36" w:rsidRDefault="00B01B36" w:rsidP="00B01B36">
      <w:pPr>
        <w:spacing w:line="276" w:lineRule="auto"/>
        <w:jc w:val="both"/>
        <w:rPr>
          <w:sz w:val="24"/>
          <w:szCs w:val="24"/>
        </w:rPr>
      </w:pPr>
    </w:p>
    <w:p w:rsidR="00024FB1" w:rsidRDefault="00B01B36" w:rsidP="00B01B36">
      <w:pPr>
        <w:spacing w:line="276" w:lineRule="auto"/>
        <w:jc w:val="center"/>
        <w:rPr>
          <w:b/>
          <w:sz w:val="24"/>
          <w:szCs w:val="24"/>
        </w:rPr>
      </w:pPr>
      <w:r>
        <w:rPr>
          <w:b/>
          <w:sz w:val="24"/>
          <w:szCs w:val="24"/>
        </w:rPr>
        <w:lastRenderedPageBreak/>
        <w:t xml:space="preserve">7. </w:t>
      </w:r>
      <w:r w:rsidR="00024FB1" w:rsidRPr="00B01B36">
        <w:rPr>
          <w:b/>
          <w:sz w:val="24"/>
          <w:szCs w:val="24"/>
        </w:rPr>
        <w:t>ТРЕБОВАНИЯ К ПЕРЕДАЧЕ ПРОСТЫХ (НЕИСКЛЮЧИТЕЛЬНЫХ) ЛИЦЕНЗИЙ</w:t>
      </w:r>
    </w:p>
    <w:p w:rsidR="00B01B36" w:rsidRPr="00B01B36" w:rsidRDefault="00B01B36" w:rsidP="00B01B36">
      <w:pPr>
        <w:spacing w:line="276" w:lineRule="auto"/>
        <w:jc w:val="center"/>
        <w:rPr>
          <w:b/>
          <w:sz w:val="24"/>
          <w:szCs w:val="24"/>
        </w:rPr>
      </w:pPr>
    </w:p>
    <w:p w:rsidR="00024FB1" w:rsidRPr="00B01B36" w:rsidRDefault="00024FB1" w:rsidP="00B01B36">
      <w:pPr>
        <w:spacing w:line="276" w:lineRule="auto"/>
        <w:ind w:firstLine="708"/>
        <w:jc w:val="both"/>
        <w:rPr>
          <w:rFonts w:eastAsia="Arial Unicode MS" w:cs="Arial Unicode MS"/>
          <w:color w:val="000000"/>
          <w:sz w:val="24"/>
          <w:szCs w:val="24"/>
          <w:u w:color="000000"/>
          <w:bdr w:val="nil"/>
        </w:rPr>
      </w:pPr>
      <w:r w:rsidRPr="00B01B36">
        <w:rPr>
          <w:rFonts w:eastAsia="Arial Unicode MS" w:cs="Arial Unicode MS"/>
          <w:color w:val="000000"/>
          <w:sz w:val="24"/>
          <w:szCs w:val="24"/>
          <w:u w:color="000000"/>
          <w:bdr w:val="nil"/>
        </w:rPr>
        <w:t xml:space="preserve">Для оказания услуг в соответствии с настоящими требованиями Исполнитель должен передать Заказчику простые неисключительные лицензии на программное обеспечение СЭДО в составе, необходимом для выполнения требований данного Технического задания и перечисленном в </w:t>
      </w:r>
      <w:hyperlink w:anchor="_bookmark1" w:history="1">
        <w:r w:rsidRPr="00B01B36">
          <w:rPr>
            <w:rFonts w:eastAsia="Arial Unicode MS" w:cs="Arial Unicode MS"/>
            <w:color w:val="000000"/>
            <w:sz w:val="24"/>
            <w:szCs w:val="24"/>
            <w:u w:color="000000"/>
            <w:bdr w:val="nil"/>
          </w:rPr>
          <w:t>Таблице 7.</w:t>
        </w:r>
      </w:hyperlink>
    </w:p>
    <w:p w:rsidR="00024FB1" w:rsidRPr="00B01B36" w:rsidRDefault="00024FB1" w:rsidP="00B01B36">
      <w:pPr>
        <w:spacing w:line="276" w:lineRule="auto"/>
        <w:ind w:firstLine="708"/>
        <w:jc w:val="both"/>
        <w:rPr>
          <w:rFonts w:eastAsia="Arial Unicode MS" w:cs="Arial Unicode MS"/>
          <w:color w:val="000000"/>
          <w:sz w:val="24"/>
          <w:szCs w:val="24"/>
          <w:u w:color="000000"/>
          <w:bdr w:val="nil"/>
        </w:rPr>
      </w:pPr>
      <w:r w:rsidRPr="00B01B36">
        <w:rPr>
          <w:rFonts w:eastAsia="Arial Unicode MS" w:cs="Arial Unicode MS"/>
          <w:color w:val="000000"/>
          <w:sz w:val="24"/>
          <w:szCs w:val="24"/>
          <w:u w:color="000000"/>
          <w:bdr w:val="nil"/>
        </w:rPr>
        <w:t>Программное обеспечение предоставляется на срок действия исключительного права на программы для ЭВМ. В случае если в течение срока выполнения работ по настоящему Техническому заданию правообладателем предоставленного Исполнителем программного обеспечения будут выпущены обновления (обновленные версии) такого программного обеспечения, Исполнитель обязан без увеличения стоимости работ предоставить Заказчику право использования таких обновлений и установить их.</w:t>
      </w:r>
    </w:p>
    <w:p w:rsidR="00024FB1" w:rsidRPr="00B01B36" w:rsidRDefault="00024FB1" w:rsidP="00B01B36">
      <w:pPr>
        <w:spacing w:line="276" w:lineRule="auto"/>
        <w:ind w:firstLine="708"/>
        <w:jc w:val="both"/>
        <w:rPr>
          <w:rFonts w:eastAsia="Arial Unicode MS" w:cs="Arial Unicode MS"/>
          <w:color w:val="000000"/>
          <w:sz w:val="24"/>
          <w:szCs w:val="24"/>
          <w:u w:color="000000"/>
          <w:bdr w:val="nil"/>
        </w:rPr>
      </w:pPr>
      <w:r w:rsidRPr="00B01B36">
        <w:rPr>
          <w:rFonts w:eastAsia="Arial Unicode MS" w:cs="Arial Unicode MS"/>
          <w:color w:val="000000"/>
          <w:sz w:val="24"/>
          <w:szCs w:val="24"/>
          <w:u w:color="000000"/>
          <w:bdr w:val="nil"/>
        </w:rPr>
        <w:t>Заказчик приобретает право использовать программное обеспечение следующими способами: воспроизведение (запись в память ЭВМ), ограниченное правом инсталляции, копирование и запуск в соответствии с сопроводительной документацией, устанавливающей правила использования программ.</w:t>
      </w:r>
      <w:bookmarkStart w:id="17" w:name="_bookmark1"/>
      <w:bookmarkEnd w:id="17"/>
    </w:p>
    <w:p w:rsidR="00024FB1" w:rsidRPr="00B01B36" w:rsidRDefault="00024FB1" w:rsidP="00B01B36">
      <w:pPr>
        <w:spacing w:line="276" w:lineRule="auto"/>
        <w:jc w:val="both"/>
        <w:rPr>
          <w:sz w:val="24"/>
          <w:szCs w:val="24"/>
        </w:rPr>
      </w:pPr>
    </w:p>
    <w:p w:rsidR="00024FB1" w:rsidRDefault="00024FB1" w:rsidP="00B01B36">
      <w:pPr>
        <w:spacing w:line="276" w:lineRule="auto"/>
        <w:jc w:val="both"/>
        <w:rPr>
          <w:rFonts w:eastAsia="Arial Unicode MS" w:cs="Arial Unicode MS"/>
          <w:color w:val="000000"/>
          <w:sz w:val="24"/>
          <w:szCs w:val="24"/>
          <w:u w:color="000000"/>
          <w:bdr w:val="nil"/>
        </w:rPr>
      </w:pPr>
      <w:r w:rsidRPr="00B01B36">
        <w:rPr>
          <w:rFonts w:eastAsia="Arial Unicode MS" w:cs="Arial Unicode MS"/>
          <w:color w:val="000000"/>
          <w:sz w:val="24"/>
          <w:szCs w:val="24"/>
          <w:u w:color="000000"/>
          <w:bdr w:val="nil"/>
        </w:rPr>
        <w:t>Таблица 7. Спецификация программного обеспечения</w:t>
      </w:r>
    </w:p>
    <w:p w:rsidR="00B01B36" w:rsidRPr="00B01B36" w:rsidRDefault="00B01B36" w:rsidP="00B01B36">
      <w:pPr>
        <w:spacing w:line="276" w:lineRule="auto"/>
        <w:jc w:val="both"/>
        <w:rPr>
          <w:rFonts w:eastAsia="Arial Unicode MS" w:cs="Arial Unicode MS"/>
          <w:color w:val="000000"/>
          <w:sz w:val="24"/>
          <w:szCs w:val="24"/>
          <w:u w:color="000000"/>
          <w:bdr w:val="nil"/>
        </w:rPr>
      </w:pPr>
    </w:p>
    <w:tbl>
      <w:tblPr>
        <w:tblStyle w:val="TableNormal"/>
        <w:tblW w:w="95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3402"/>
        <w:gridCol w:w="4820"/>
        <w:gridCol w:w="850"/>
      </w:tblGrid>
      <w:tr w:rsidR="00024FB1" w:rsidRPr="00492B7A" w:rsidTr="00A149FD">
        <w:trPr>
          <w:trHeight w:val="1655"/>
          <w:tblHeader/>
        </w:trPr>
        <w:tc>
          <w:tcPr>
            <w:tcW w:w="440" w:type="dxa"/>
          </w:tcPr>
          <w:p w:rsidR="00024FB1" w:rsidRPr="00A200E4" w:rsidRDefault="00024FB1" w:rsidP="00B01B36">
            <w:pPr>
              <w:pStyle w:val="TableParagraph"/>
              <w:spacing w:line="276" w:lineRule="auto"/>
              <w:ind w:left="143"/>
              <w:rPr>
                <w:b/>
                <w:bCs/>
                <w:sz w:val="24"/>
                <w:lang w:val="ru-RU"/>
              </w:rPr>
            </w:pPr>
            <w:r w:rsidRPr="00A200E4">
              <w:rPr>
                <w:b/>
                <w:bCs/>
                <w:spacing w:val="-10"/>
                <w:sz w:val="24"/>
                <w:lang w:val="ru-RU"/>
              </w:rPr>
              <w:t>№</w:t>
            </w:r>
          </w:p>
        </w:tc>
        <w:tc>
          <w:tcPr>
            <w:tcW w:w="3402" w:type="dxa"/>
          </w:tcPr>
          <w:p w:rsidR="00024FB1" w:rsidRPr="00D1325B" w:rsidRDefault="00024FB1" w:rsidP="00B01B36">
            <w:pPr>
              <w:pStyle w:val="TableParagraph"/>
              <w:spacing w:line="276" w:lineRule="auto"/>
              <w:ind w:left="141" w:right="95"/>
              <w:jc w:val="both"/>
              <w:rPr>
                <w:b/>
                <w:bCs/>
                <w:sz w:val="24"/>
                <w:lang w:val="ru-RU"/>
              </w:rPr>
            </w:pPr>
            <w:r w:rsidRPr="00D1325B">
              <w:rPr>
                <w:b/>
                <w:bCs/>
                <w:sz w:val="24"/>
                <w:lang w:val="ru-RU"/>
              </w:rPr>
              <w:t>Наименование программы для ЭВМ из Единого реестра российских</w:t>
            </w:r>
            <w:r w:rsidRPr="00D1325B">
              <w:rPr>
                <w:b/>
                <w:bCs/>
                <w:spacing w:val="75"/>
                <w:w w:val="150"/>
                <w:sz w:val="24"/>
                <w:lang w:val="ru-RU"/>
              </w:rPr>
              <w:t xml:space="preserve"> </w:t>
            </w:r>
            <w:r w:rsidRPr="00D1325B">
              <w:rPr>
                <w:b/>
                <w:bCs/>
                <w:sz w:val="24"/>
                <w:lang w:val="ru-RU"/>
              </w:rPr>
              <w:t>программ</w:t>
            </w:r>
            <w:r w:rsidRPr="00D1325B">
              <w:rPr>
                <w:b/>
                <w:bCs/>
                <w:spacing w:val="73"/>
                <w:w w:val="150"/>
                <w:sz w:val="24"/>
                <w:lang w:val="ru-RU"/>
              </w:rPr>
              <w:t xml:space="preserve"> </w:t>
            </w:r>
            <w:r w:rsidRPr="00D1325B">
              <w:rPr>
                <w:b/>
                <w:bCs/>
                <w:spacing w:val="-5"/>
                <w:sz w:val="24"/>
                <w:lang w:val="ru-RU"/>
              </w:rPr>
              <w:t>для</w:t>
            </w:r>
          </w:p>
          <w:p w:rsidR="00024FB1" w:rsidRPr="00A200E4" w:rsidRDefault="00024FB1" w:rsidP="00B01B36">
            <w:pPr>
              <w:pStyle w:val="TableParagraph"/>
              <w:spacing w:line="276" w:lineRule="auto"/>
              <w:ind w:left="141"/>
              <w:jc w:val="both"/>
              <w:rPr>
                <w:b/>
                <w:bCs/>
                <w:sz w:val="24"/>
                <w:lang w:val="ru-RU"/>
              </w:rPr>
            </w:pPr>
            <w:r w:rsidRPr="00A200E4">
              <w:rPr>
                <w:b/>
                <w:bCs/>
                <w:sz w:val="24"/>
                <w:lang w:val="ru-RU"/>
              </w:rPr>
              <w:t>ЭВМ</w:t>
            </w:r>
            <w:r w:rsidRPr="00A200E4">
              <w:rPr>
                <w:b/>
                <w:bCs/>
                <w:spacing w:val="-1"/>
                <w:sz w:val="24"/>
                <w:lang w:val="ru-RU"/>
              </w:rPr>
              <w:t xml:space="preserve"> </w:t>
            </w:r>
            <w:r w:rsidRPr="00A200E4">
              <w:rPr>
                <w:b/>
                <w:bCs/>
                <w:sz w:val="24"/>
                <w:lang w:val="ru-RU"/>
              </w:rPr>
              <w:t xml:space="preserve">и баз </w:t>
            </w:r>
            <w:r w:rsidRPr="00A200E4">
              <w:rPr>
                <w:b/>
                <w:bCs/>
                <w:spacing w:val="-2"/>
                <w:sz w:val="24"/>
                <w:lang w:val="ru-RU"/>
              </w:rPr>
              <w:t>данных</w:t>
            </w:r>
          </w:p>
        </w:tc>
        <w:tc>
          <w:tcPr>
            <w:tcW w:w="4820" w:type="dxa"/>
          </w:tcPr>
          <w:p w:rsidR="00024FB1" w:rsidRPr="00A200E4" w:rsidRDefault="00024FB1" w:rsidP="00B01B36">
            <w:pPr>
              <w:pStyle w:val="TableParagraph"/>
              <w:spacing w:line="276" w:lineRule="auto"/>
              <w:ind w:left="143"/>
              <w:jc w:val="center"/>
              <w:rPr>
                <w:b/>
                <w:bCs/>
                <w:sz w:val="24"/>
                <w:lang w:val="ru-RU"/>
              </w:rPr>
            </w:pPr>
            <w:r w:rsidRPr="00A200E4">
              <w:rPr>
                <w:b/>
                <w:bCs/>
                <w:sz w:val="24"/>
                <w:lang w:val="ru-RU"/>
              </w:rPr>
              <w:t>Состав</w:t>
            </w:r>
            <w:r w:rsidRPr="00A200E4">
              <w:rPr>
                <w:b/>
                <w:bCs/>
                <w:spacing w:val="-3"/>
                <w:sz w:val="24"/>
                <w:lang w:val="ru-RU"/>
              </w:rPr>
              <w:t xml:space="preserve"> </w:t>
            </w:r>
            <w:r w:rsidRPr="00A200E4">
              <w:rPr>
                <w:b/>
                <w:bCs/>
                <w:spacing w:val="-2"/>
                <w:sz w:val="24"/>
                <w:lang w:val="ru-RU"/>
              </w:rPr>
              <w:t>лицензии</w:t>
            </w:r>
          </w:p>
        </w:tc>
        <w:tc>
          <w:tcPr>
            <w:tcW w:w="850" w:type="dxa"/>
          </w:tcPr>
          <w:p w:rsidR="00024FB1" w:rsidRPr="00A200E4" w:rsidRDefault="00024FB1" w:rsidP="00B01B36">
            <w:pPr>
              <w:pStyle w:val="TableParagraph"/>
              <w:spacing w:line="276" w:lineRule="auto"/>
              <w:ind w:left="142"/>
              <w:jc w:val="center"/>
              <w:rPr>
                <w:b/>
                <w:bCs/>
                <w:sz w:val="24"/>
                <w:lang w:val="ru-RU"/>
              </w:rPr>
            </w:pPr>
            <w:r w:rsidRPr="00A200E4">
              <w:rPr>
                <w:b/>
                <w:bCs/>
                <w:spacing w:val="-2"/>
                <w:sz w:val="24"/>
                <w:lang w:val="ru-RU"/>
              </w:rPr>
              <w:t>Кол</w:t>
            </w:r>
            <w:r>
              <w:rPr>
                <w:b/>
                <w:bCs/>
                <w:spacing w:val="-2"/>
                <w:sz w:val="24"/>
                <w:lang w:val="ru-RU"/>
              </w:rPr>
              <w:t>-</w:t>
            </w:r>
            <w:r w:rsidRPr="00A200E4">
              <w:rPr>
                <w:b/>
                <w:bCs/>
                <w:spacing w:val="-2"/>
                <w:sz w:val="24"/>
                <w:lang w:val="ru-RU"/>
              </w:rPr>
              <w:t>во</w:t>
            </w:r>
          </w:p>
        </w:tc>
      </w:tr>
      <w:tr w:rsidR="00024FB1" w:rsidTr="00A149FD">
        <w:trPr>
          <w:trHeight w:val="2483"/>
        </w:trPr>
        <w:tc>
          <w:tcPr>
            <w:tcW w:w="440" w:type="dxa"/>
          </w:tcPr>
          <w:p w:rsidR="00024FB1" w:rsidRPr="00A200E4" w:rsidRDefault="00024FB1" w:rsidP="00B01B36">
            <w:pPr>
              <w:pStyle w:val="TableParagraph"/>
              <w:spacing w:line="276" w:lineRule="auto"/>
              <w:ind w:left="143"/>
              <w:rPr>
                <w:sz w:val="24"/>
                <w:lang w:val="ru-RU"/>
              </w:rPr>
            </w:pPr>
            <w:r w:rsidRPr="00A200E4">
              <w:rPr>
                <w:spacing w:val="-10"/>
                <w:sz w:val="24"/>
                <w:lang w:val="ru-RU"/>
              </w:rPr>
              <w:t>1</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Простая (неисключительная) лицензия на ПО Система документационного управления «Приоритет»</w:t>
            </w:r>
          </w:p>
        </w:tc>
        <w:tc>
          <w:tcPr>
            <w:tcW w:w="4820" w:type="dxa"/>
          </w:tcPr>
          <w:p w:rsidR="00024FB1" w:rsidRPr="00D1325B" w:rsidRDefault="00024FB1" w:rsidP="00B01B36">
            <w:pPr>
              <w:pStyle w:val="TableParagraph"/>
              <w:spacing w:line="276" w:lineRule="auto"/>
              <w:ind w:left="141" w:right="303"/>
              <w:rPr>
                <w:sz w:val="24"/>
                <w:szCs w:val="24"/>
                <w:lang w:val="ru-RU"/>
              </w:rPr>
            </w:pPr>
            <w:r w:rsidRPr="00D1325B">
              <w:rPr>
                <w:sz w:val="24"/>
                <w:szCs w:val="24"/>
                <w:lang w:val="ru-RU"/>
              </w:rPr>
              <w:t>Система документационного управления «Приоритет», Корпоративная редакция, Модуль интеграции с Платформой обратной связи по работе с обращениями граждан, Серверная лицензия, пакет обновлений</w:t>
            </w:r>
          </w:p>
        </w:tc>
        <w:tc>
          <w:tcPr>
            <w:tcW w:w="850" w:type="dxa"/>
          </w:tcPr>
          <w:p w:rsidR="00024FB1" w:rsidRDefault="00024FB1" w:rsidP="00B01B36">
            <w:pPr>
              <w:pStyle w:val="TableParagraph"/>
              <w:spacing w:line="276" w:lineRule="auto"/>
              <w:ind w:left="43"/>
              <w:jc w:val="center"/>
              <w:rPr>
                <w:sz w:val="24"/>
              </w:rPr>
            </w:pPr>
            <w:r>
              <w:rPr>
                <w:spacing w:val="-10"/>
                <w:sz w:val="24"/>
              </w:rPr>
              <w:t>1</w:t>
            </w:r>
          </w:p>
        </w:tc>
      </w:tr>
      <w:tr w:rsidR="00024FB1" w:rsidTr="00A149FD">
        <w:trPr>
          <w:trHeight w:val="2010"/>
        </w:trPr>
        <w:tc>
          <w:tcPr>
            <w:tcW w:w="440" w:type="dxa"/>
          </w:tcPr>
          <w:p w:rsidR="00024FB1" w:rsidRPr="00D1325B" w:rsidRDefault="00024FB1" w:rsidP="00B01B36">
            <w:pPr>
              <w:pStyle w:val="TableParagraph"/>
              <w:spacing w:line="276" w:lineRule="auto"/>
              <w:ind w:left="143"/>
              <w:rPr>
                <w:spacing w:val="-10"/>
                <w:sz w:val="24"/>
                <w:lang w:val="ru-RU"/>
              </w:rPr>
            </w:pPr>
            <w:r>
              <w:rPr>
                <w:spacing w:val="-10"/>
                <w:sz w:val="24"/>
                <w:lang w:val="ru-RU"/>
              </w:rPr>
              <w:t>2</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Простая (неисключительная) лицензия на ПО Система документационного управления «Приоритет»</w:t>
            </w:r>
          </w:p>
        </w:tc>
        <w:tc>
          <w:tcPr>
            <w:tcW w:w="4820" w:type="dxa"/>
          </w:tcPr>
          <w:p w:rsidR="00024FB1" w:rsidRPr="00D1325B" w:rsidRDefault="00024FB1" w:rsidP="00B01B36">
            <w:pPr>
              <w:pStyle w:val="TableParagraph"/>
              <w:spacing w:line="276" w:lineRule="auto"/>
              <w:ind w:left="141" w:right="303"/>
              <w:rPr>
                <w:sz w:val="24"/>
                <w:szCs w:val="24"/>
                <w:lang w:val="ru-RU"/>
              </w:rPr>
            </w:pPr>
            <w:r w:rsidRPr="00D1325B">
              <w:rPr>
                <w:sz w:val="24"/>
                <w:szCs w:val="24"/>
                <w:lang w:val="ru-RU"/>
              </w:rPr>
              <w:t>Система документационного управления «Приоритет», Корпоративная редакция, Серверный модуль, версия 8.0, пакет обновлений</w:t>
            </w:r>
          </w:p>
        </w:tc>
        <w:tc>
          <w:tcPr>
            <w:tcW w:w="850" w:type="dxa"/>
          </w:tcPr>
          <w:p w:rsidR="00024FB1" w:rsidRPr="00D1325B" w:rsidRDefault="00024FB1" w:rsidP="00B01B36">
            <w:pPr>
              <w:pStyle w:val="TableParagraph"/>
              <w:spacing w:line="276" w:lineRule="auto"/>
              <w:ind w:left="43"/>
              <w:jc w:val="center"/>
              <w:rPr>
                <w:spacing w:val="-10"/>
                <w:sz w:val="24"/>
                <w:lang w:val="ru-RU"/>
              </w:rPr>
            </w:pPr>
            <w:r>
              <w:rPr>
                <w:spacing w:val="-10"/>
                <w:sz w:val="24"/>
                <w:lang w:val="ru-RU"/>
              </w:rPr>
              <w:t>1</w:t>
            </w:r>
          </w:p>
        </w:tc>
      </w:tr>
      <w:tr w:rsidR="00024FB1" w:rsidTr="00A149FD">
        <w:trPr>
          <w:trHeight w:val="1933"/>
        </w:trPr>
        <w:tc>
          <w:tcPr>
            <w:tcW w:w="440" w:type="dxa"/>
          </w:tcPr>
          <w:p w:rsidR="00024FB1" w:rsidRPr="00D1325B" w:rsidRDefault="00024FB1" w:rsidP="00B01B36">
            <w:pPr>
              <w:pStyle w:val="TableParagraph"/>
              <w:spacing w:line="276" w:lineRule="auto"/>
              <w:ind w:left="143"/>
              <w:rPr>
                <w:spacing w:val="-10"/>
                <w:sz w:val="24"/>
                <w:lang w:val="ru-RU"/>
              </w:rPr>
            </w:pPr>
            <w:r>
              <w:rPr>
                <w:spacing w:val="-10"/>
                <w:sz w:val="24"/>
                <w:lang w:val="ru-RU"/>
              </w:rPr>
              <w:t>3</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Простая (неисключительная) лицензия на ПО Система документационного управления «Приоритет»</w:t>
            </w:r>
          </w:p>
        </w:tc>
        <w:tc>
          <w:tcPr>
            <w:tcW w:w="4820" w:type="dxa"/>
          </w:tcPr>
          <w:p w:rsidR="00024FB1" w:rsidRPr="00D1325B" w:rsidRDefault="00024FB1" w:rsidP="00B01B36">
            <w:pPr>
              <w:pStyle w:val="TableParagraph"/>
              <w:spacing w:line="276" w:lineRule="auto"/>
              <w:ind w:left="141" w:right="303"/>
              <w:rPr>
                <w:sz w:val="24"/>
                <w:szCs w:val="24"/>
                <w:lang w:val="ru-RU"/>
              </w:rPr>
            </w:pPr>
            <w:r w:rsidRPr="00D1325B">
              <w:rPr>
                <w:sz w:val="24"/>
                <w:szCs w:val="24"/>
                <w:lang w:val="ru-RU"/>
              </w:rPr>
              <w:t>Система документационного управления «Приоритет», Корпоративная редакция, Универсальный клиент, 400 пользователей, пакет обновлений</w:t>
            </w:r>
          </w:p>
        </w:tc>
        <w:tc>
          <w:tcPr>
            <w:tcW w:w="850" w:type="dxa"/>
          </w:tcPr>
          <w:p w:rsidR="00024FB1" w:rsidRPr="00D1325B" w:rsidRDefault="00024FB1" w:rsidP="00B01B36">
            <w:pPr>
              <w:pStyle w:val="TableParagraph"/>
              <w:spacing w:line="276" w:lineRule="auto"/>
              <w:ind w:left="43"/>
              <w:jc w:val="center"/>
              <w:rPr>
                <w:spacing w:val="-10"/>
                <w:sz w:val="24"/>
                <w:lang w:val="ru-RU"/>
              </w:rPr>
            </w:pPr>
            <w:r>
              <w:rPr>
                <w:spacing w:val="-10"/>
                <w:sz w:val="24"/>
                <w:lang w:val="ru-RU"/>
              </w:rPr>
              <w:t>1</w:t>
            </w:r>
          </w:p>
        </w:tc>
      </w:tr>
      <w:tr w:rsidR="00024FB1" w:rsidTr="00A149FD">
        <w:trPr>
          <w:trHeight w:val="1018"/>
        </w:trPr>
        <w:tc>
          <w:tcPr>
            <w:tcW w:w="440" w:type="dxa"/>
          </w:tcPr>
          <w:p w:rsidR="00024FB1" w:rsidRPr="00D1325B" w:rsidRDefault="00024FB1" w:rsidP="00B01B36">
            <w:pPr>
              <w:pStyle w:val="TableParagraph"/>
              <w:spacing w:line="276" w:lineRule="auto"/>
              <w:ind w:left="143"/>
              <w:rPr>
                <w:spacing w:val="-10"/>
                <w:sz w:val="24"/>
                <w:lang w:val="ru-RU"/>
              </w:rPr>
            </w:pPr>
            <w:r>
              <w:rPr>
                <w:spacing w:val="-10"/>
                <w:sz w:val="24"/>
                <w:lang w:val="ru-RU"/>
              </w:rPr>
              <w:lastRenderedPageBreak/>
              <w:t>4</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 xml:space="preserve">Простая (неисключительная) лицензия на ПО </w:t>
            </w:r>
            <w:proofErr w:type="spellStart"/>
            <w:r w:rsidRPr="00D1325B">
              <w:rPr>
                <w:sz w:val="24"/>
                <w:szCs w:val="24"/>
              </w:rPr>
              <w:t>Docsvision</w:t>
            </w:r>
            <w:proofErr w:type="spellEnd"/>
          </w:p>
        </w:tc>
        <w:tc>
          <w:tcPr>
            <w:tcW w:w="4820" w:type="dxa"/>
          </w:tcPr>
          <w:p w:rsidR="00024FB1" w:rsidRPr="00D1325B" w:rsidRDefault="00024FB1" w:rsidP="00B01B36">
            <w:pPr>
              <w:pStyle w:val="TableParagraph"/>
              <w:spacing w:line="276" w:lineRule="auto"/>
              <w:ind w:left="141" w:right="303"/>
              <w:rPr>
                <w:sz w:val="24"/>
                <w:szCs w:val="24"/>
                <w:lang w:val="ru-RU"/>
              </w:rPr>
            </w:pPr>
            <w:proofErr w:type="spellStart"/>
            <w:r w:rsidRPr="00D1325B">
              <w:rPr>
                <w:sz w:val="24"/>
                <w:szCs w:val="24"/>
              </w:rPr>
              <w:t>Docsvision</w:t>
            </w:r>
            <w:proofErr w:type="spellEnd"/>
            <w:r w:rsidRPr="00D1325B">
              <w:rPr>
                <w:sz w:val="24"/>
                <w:szCs w:val="24"/>
                <w:lang w:val="ru-RU"/>
              </w:rPr>
              <w:t xml:space="preserve"> 5, </w:t>
            </w:r>
            <w:r w:rsidRPr="00D1325B">
              <w:rPr>
                <w:sz w:val="24"/>
                <w:szCs w:val="24"/>
              </w:rPr>
              <w:t>Core</w:t>
            </w:r>
            <w:r w:rsidRPr="00D1325B">
              <w:rPr>
                <w:sz w:val="24"/>
                <w:szCs w:val="24"/>
                <w:lang w:val="ru-RU"/>
              </w:rPr>
              <w:t xml:space="preserve"> ЕСМ корпоративная редакция, Универсальный клиент, 400 пользователей, пакет обновлений</w:t>
            </w:r>
          </w:p>
        </w:tc>
        <w:tc>
          <w:tcPr>
            <w:tcW w:w="850" w:type="dxa"/>
          </w:tcPr>
          <w:p w:rsidR="00024FB1" w:rsidRPr="00D1325B" w:rsidRDefault="00024FB1" w:rsidP="00B01B36">
            <w:pPr>
              <w:pStyle w:val="TableParagraph"/>
              <w:spacing w:line="276" w:lineRule="auto"/>
              <w:ind w:left="43"/>
              <w:jc w:val="center"/>
              <w:rPr>
                <w:spacing w:val="-10"/>
                <w:sz w:val="24"/>
                <w:lang w:val="ru-RU"/>
              </w:rPr>
            </w:pPr>
            <w:r>
              <w:rPr>
                <w:spacing w:val="-10"/>
                <w:sz w:val="24"/>
                <w:lang w:val="ru-RU"/>
              </w:rPr>
              <w:t>1</w:t>
            </w:r>
          </w:p>
        </w:tc>
      </w:tr>
      <w:tr w:rsidR="00024FB1" w:rsidTr="00A149FD">
        <w:trPr>
          <w:trHeight w:val="2110"/>
        </w:trPr>
        <w:tc>
          <w:tcPr>
            <w:tcW w:w="440" w:type="dxa"/>
          </w:tcPr>
          <w:p w:rsidR="00024FB1" w:rsidRPr="00D1325B" w:rsidRDefault="00024FB1" w:rsidP="00B01B36">
            <w:pPr>
              <w:pStyle w:val="TableParagraph"/>
              <w:spacing w:line="276" w:lineRule="auto"/>
              <w:ind w:left="143"/>
              <w:rPr>
                <w:spacing w:val="-10"/>
                <w:sz w:val="24"/>
                <w:lang w:val="ru-RU"/>
              </w:rPr>
            </w:pPr>
            <w:r>
              <w:rPr>
                <w:spacing w:val="-10"/>
                <w:sz w:val="24"/>
                <w:lang w:val="ru-RU"/>
              </w:rPr>
              <w:t>5</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 xml:space="preserve">Простая (неисключительная) лицензия на ПО </w:t>
            </w:r>
            <w:proofErr w:type="spellStart"/>
            <w:r w:rsidRPr="00D1325B">
              <w:rPr>
                <w:sz w:val="24"/>
                <w:szCs w:val="24"/>
              </w:rPr>
              <w:t>Docsvision</w:t>
            </w:r>
            <w:proofErr w:type="spellEnd"/>
          </w:p>
        </w:tc>
        <w:tc>
          <w:tcPr>
            <w:tcW w:w="4820" w:type="dxa"/>
          </w:tcPr>
          <w:p w:rsidR="00024FB1" w:rsidRPr="00D1325B" w:rsidRDefault="00024FB1" w:rsidP="00B01B36">
            <w:pPr>
              <w:pStyle w:val="TableParagraph"/>
              <w:spacing w:line="276" w:lineRule="auto"/>
              <w:ind w:left="141" w:right="303"/>
              <w:rPr>
                <w:sz w:val="24"/>
                <w:szCs w:val="24"/>
                <w:lang w:val="ru-RU"/>
              </w:rPr>
            </w:pPr>
            <w:proofErr w:type="spellStart"/>
            <w:r w:rsidRPr="00D1325B">
              <w:rPr>
                <w:sz w:val="24"/>
                <w:szCs w:val="24"/>
              </w:rPr>
              <w:t>Docsvision</w:t>
            </w:r>
            <w:proofErr w:type="spellEnd"/>
            <w:r w:rsidRPr="00D1325B">
              <w:rPr>
                <w:sz w:val="24"/>
                <w:szCs w:val="24"/>
                <w:lang w:val="ru-RU"/>
              </w:rPr>
              <w:t xml:space="preserve"> 5, </w:t>
            </w:r>
            <w:r w:rsidRPr="00D1325B">
              <w:rPr>
                <w:sz w:val="24"/>
                <w:szCs w:val="24"/>
              </w:rPr>
              <w:t>Core</w:t>
            </w:r>
            <w:r w:rsidRPr="00D1325B">
              <w:rPr>
                <w:sz w:val="24"/>
                <w:szCs w:val="24"/>
                <w:lang w:val="ru-RU"/>
              </w:rPr>
              <w:t xml:space="preserve"> ЕСМ корпоративная редакция, набор серверных компонентов в составе: Серверная лицензия, Сервер полнотекстового поиска, 3 сервера в Кластере баз данных, Внешнее иерархическое файловое хранилище, пакет обновлений</w:t>
            </w:r>
          </w:p>
        </w:tc>
        <w:tc>
          <w:tcPr>
            <w:tcW w:w="850" w:type="dxa"/>
          </w:tcPr>
          <w:p w:rsidR="00024FB1" w:rsidRPr="00D1325B" w:rsidRDefault="00024FB1" w:rsidP="00B01B36">
            <w:pPr>
              <w:pStyle w:val="TableParagraph"/>
              <w:spacing w:line="276" w:lineRule="auto"/>
              <w:ind w:left="43"/>
              <w:jc w:val="center"/>
              <w:rPr>
                <w:spacing w:val="-10"/>
                <w:sz w:val="24"/>
                <w:lang w:val="ru-RU"/>
              </w:rPr>
            </w:pPr>
            <w:r>
              <w:rPr>
                <w:spacing w:val="-10"/>
                <w:sz w:val="24"/>
                <w:lang w:val="ru-RU"/>
              </w:rPr>
              <w:t>1</w:t>
            </w:r>
          </w:p>
        </w:tc>
      </w:tr>
      <w:tr w:rsidR="00024FB1" w:rsidTr="00A149FD">
        <w:trPr>
          <w:trHeight w:val="1589"/>
        </w:trPr>
        <w:tc>
          <w:tcPr>
            <w:tcW w:w="440" w:type="dxa"/>
          </w:tcPr>
          <w:p w:rsidR="00024FB1" w:rsidRPr="00D1325B" w:rsidRDefault="00024FB1" w:rsidP="00B01B36">
            <w:pPr>
              <w:pStyle w:val="TableParagraph"/>
              <w:spacing w:line="276" w:lineRule="auto"/>
              <w:ind w:left="143"/>
              <w:rPr>
                <w:spacing w:val="-10"/>
                <w:sz w:val="24"/>
                <w:lang w:val="ru-RU"/>
              </w:rPr>
            </w:pPr>
            <w:r>
              <w:rPr>
                <w:spacing w:val="-10"/>
                <w:sz w:val="24"/>
                <w:lang w:val="ru-RU"/>
              </w:rPr>
              <w:t>6</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Простая (неисключительная) лицензия на ПО Система документационного управления «Приоритет»</w:t>
            </w:r>
          </w:p>
        </w:tc>
        <w:tc>
          <w:tcPr>
            <w:tcW w:w="4820" w:type="dxa"/>
          </w:tcPr>
          <w:p w:rsidR="00024FB1" w:rsidRPr="00D1325B" w:rsidRDefault="00024FB1" w:rsidP="00B01B36">
            <w:pPr>
              <w:pStyle w:val="TableParagraph"/>
              <w:spacing w:line="276" w:lineRule="auto"/>
              <w:ind w:left="141" w:right="303"/>
              <w:rPr>
                <w:sz w:val="24"/>
                <w:szCs w:val="24"/>
                <w:lang w:val="ru-RU"/>
              </w:rPr>
            </w:pPr>
            <w:r w:rsidRPr="00D1325B">
              <w:rPr>
                <w:sz w:val="24"/>
                <w:szCs w:val="24"/>
                <w:lang w:val="ru-RU"/>
              </w:rPr>
              <w:t>Система документационного управления «Приоритет», Корпоративная редакция, Модуль интеграции с МЭДО с поддержкой формата 2.7.1, Серверная лицензия, пакет обновлений</w:t>
            </w:r>
          </w:p>
        </w:tc>
        <w:tc>
          <w:tcPr>
            <w:tcW w:w="850" w:type="dxa"/>
          </w:tcPr>
          <w:p w:rsidR="00024FB1" w:rsidRPr="00D1325B" w:rsidRDefault="00024FB1" w:rsidP="00B01B36">
            <w:pPr>
              <w:pStyle w:val="TableParagraph"/>
              <w:spacing w:line="276" w:lineRule="auto"/>
              <w:ind w:left="43"/>
              <w:jc w:val="center"/>
              <w:rPr>
                <w:spacing w:val="-10"/>
                <w:sz w:val="24"/>
                <w:lang w:val="ru-RU"/>
              </w:rPr>
            </w:pPr>
            <w:r>
              <w:rPr>
                <w:spacing w:val="-10"/>
                <w:sz w:val="24"/>
                <w:lang w:val="ru-RU"/>
              </w:rPr>
              <w:t>1</w:t>
            </w:r>
          </w:p>
        </w:tc>
      </w:tr>
      <w:tr w:rsidR="00024FB1" w:rsidTr="00A149FD">
        <w:trPr>
          <w:trHeight w:val="1541"/>
        </w:trPr>
        <w:tc>
          <w:tcPr>
            <w:tcW w:w="440" w:type="dxa"/>
          </w:tcPr>
          <w:p w:rsidR="00024FB1" w:rsidRPr="00D1325B" w:rsidRDefault="00024FB1" w:rsidP="00B01B36">
            <w:pPr>
              <w:pStyle w:val="TableParagraph"/>
              <w:spacing w:line="276" w:lineRule="auto"/>
              <w:ind w:left="143"/>
              <w:rPr>
                <w:spacing w:val="-10"/>
                <w:sz w:val="24"/>
                <w:lang w:val="ru-RU"/>
              </w:rPr>
            </w:pPr>
            <w:r>
              <w:rPr>
                <w:spacing w:val="-10"/>
                <w:sz w:val="24"/>
                <w:lang w:val="ru-RU"/>
              </w:rPr>
              <w:t>7</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Простая (неисключительная) лицензия на ПО Система документационного управления «Приоритет»</w:t>
            </w:r>
          </w:p>
        </w:tc>
        <w:tc>
          <w:tcPr>
            <w:tcW w:w="4820" w:type="dxa"/>
          </w:tcPr>
          <w:p w:rsidR="00024FB1" w:rsidRPr="00D1325B" w:rsidRDefault="00024FB1" w:rsidP="00B01B36">
            <w:pPr>
              <w:pStyle w:val="TableParagraph"/>
              <w:spacing w:line="276" w:lineRule="auto"/>
              <w:ind w:left="141" w:right="303"/>
              <w:rPr>
                <w:sz w:val="24"/>
                <w:szCs w:val="24"/>
                <w:lang w:val="ru-RU"/>
              </w:rPr>
            </w:pPr>
            <w:r w:rsidRPr="00D1325B">
              <w:rPr>
                <w:sz w:val="24"/>
                <w:szCs w:val="24"/>
                <w:lang w:val="ru-RU"/>
              </w:rPr>
              <w:t>Система документационного управления «Приоритет», Корпоративная редакция, Модуль рассылки почтовых уведомлений, Серверная лицензия, пакет обновлений</w:t>
            </w:r>
          </w:p>
        </w:tc>
        <w:tc>
          <w:tcPr>
            <w:tcW w:w="850" w:type="dxa"/>
          </w:tcPr>
          <w:p w:rsidR="00024FB1" w:rsidRPr="00D1325B" w:rsidRDefault="00024FB1" w:rsidP="00B01B36">
            <w:pPr>
              <w:pStyle w:val="TableParagraph"/>
              <w:spacing w:line="276" w:lineRule="auto"/>
              <w:ind w:left="43"/>
              <w:jc w:val="center"/>
              <w:rPr>
                <w:spacing w:val="-10"/>
                <w:sz w:val="24"/>
                <w:lang w:val="ru-RU"/>
              </w:rPr>
            </w:pPr>
            <w:r>
              <w:rPr>
                <w:spacing w:val="-10"/>
                <w:sz w:val="24"/>
                <w:lang w:val="ru-RU"/>
              </w:rPr>
              <w:t>1</w:t>
            </w:r>
          </w:p>
        </w:tc>
      </w:tr>
      <w:tr w:rsidR="00024FB1" w:rsidTr="00A149FD">
        <w:trPr>
          <w:trHeight w:val="1508"/>
        </w:trPr>
        <w:tc>
          <w:tcPr>
            <w:tcW w:w="440" w:type="dxa"/>
          </w:tcPr>
          <w:p w:rsidR="00024FB1" w:rsidRPr="00D1325B" w:rsidRDefault="00024FB1" w:rsidP="00B01B36">
            <w:pPr>
              <w:pStyle w:val="TableParagraph"/>
              <w:spacing w:line="276" w:lineRule="auto"/>
              <w:ind w:left="143"/>
              <w:rPr>
                <w:spacing w:val="-10"/>
                <w:sz w:val="24"/>
                <w:lang w:val="ru-RU"/>
              </w:rPr>
            </w:pPr>
            <w:r>
              <w:rPr>
                <w:spacing w:val="-10"/>
                <w:sz w:val="24"/>
                <w:lang w:val="ru-RU"/>
              </w:rPr>
              <w:t>8</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Простая (неисключительная) лицензия на ПО Система документационного управления «Приоритет»</w:t>
            </w:r>
          </w:p>
        </w:tc>
        <w:tc>
          <w:tcPr>
            <w:tcW w:w="4820" w:type="dxa"/>
          </w:tcPr>
          <w:p w:rsidR="00024FB1" w:rsidRPr="00D1325B" w:rsidRDefault="00024FB1" w:rsidP="00B01B36">
            <w:pPr>
              <w:pStyle w:val="TableParagraph"/>
              <w:spacing w:line="276" w:lineRule="auto"/>
              <w:ind w:left="141" w:right="303"/>
              <w:rPr>
                <w:sz w:val="24"/>
                <w:szCs w:val="24"/>
                <w:lang w:val="ru-RU"/>
              </w:rPr>
            </w:pPr>
            <w:r w:rsidRPr="00D1325B">
              <w:rPr>
                <w:sz w:val="24"/>
                <w:szCs w:val="24"/>
                <w:lang w:val="ru-RU"/>
              </w:rPr>
              <w:t>Система документационного управления «Приоритет», Корпоративная редакция, Модуль интеграционного интерфейса, Серверная лицензия, пакет обновлений</w:t>
            </w:r>
          </w:p>
        </w:tc>
        <w:tc>
          <w:tcPr>
            <w:tcW w:w="850" w:type="dxa"/>
          </w:tcPr>
          <w:p w:rsidR="00024FB1" w:rsidRPr="00D1325B" w:rsidRDefault="00024FB1" w:rsidP="00B01B36">
            <w:pPr>
              <w:pStyle w:val="TableParagraph"/>
              <w:spacing w:line="276" w:lineRule="auto"/>
              <w:ind w:left="43"/>
              <w:jc w:val="center"/>
              <w:rPr>
                <w:spacing w:val="-10"/>
                <w:sz w:val="24"/>
                <w:lang w:val="ru-RU"/>
              </w:rPr>
            </w:pPr>
            <w:r>
              <w:rPr>
                <w:spacing w:val="-10"/>
                <w:sz w:val="24"/>
                <w:lang w:val="ru-RU"/>
              </w:rPr>
              <w:t>1</w:t>
            </w:r>
          </w:p>
        </w:tc>
      </w:tr>
      <w:tr w:rsidR="00024FB1" w:rsidTr="00A149FD">
        <w:trPr>
          <w:trHeight w:val="1460"/>
        </w:trPr>
        <w:tc>
          <w:tcPr>
            <w:tcW w:w="440" w:type="dxa"/>
          </w:tcPr>
          <w:p w:rsidR="00024FB1" w:rsidRPr="00D1325B" w:rsidRDefault="00024FB1" w:rsidP="00B01B36">
            <w:pPr>
              <w:pStyle w:val="TableParagraph"/>
              <w:spacing w:line="276" w:lineRule="auto"/>
              <w:ind w:left="143"/>
              <w:rPr>
                <w:spacing w:val="-10"/>
                <w:sz w:val="24"/>
                <w:lang w:val="ru-RU"/>
              </w:rPr>
            </w:pPr>
            <w:r>
              <w:rPr>
                <w:spacing w:val="-10"/>
                <w:sz w:val="24"/>
                <w:lang w:val="ru-RU"/>
              </w:rPr>
              <w:t>9</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Простая (неисключительная) лицензия на ПО Система документационного управления «Приоритет»</w:t>
            </w:r>
          </w:p>
        </w:tc>
        <w:tc>
          <w:tcPr>
            <w:tcW w:w="4820" w:type="dxa"/>
          </w:tcPr>
          <w:p w:rsidR="00024FB1" w:rsidRPr="00D1325B" w:rsidRDefault="00024FB1" w:rsidP="00B01B36">
            <w:pPr>
              <w:pStyle w:val="TableParagraph"/>
              <w:spacing w:line="276" w:lineRule="auto"/>
              <w:ind w:left="141" w:right="303"/>
              <w:rPr>
                <w:sz w:val="24"/>
                <w:szCs w:val="24"/>
                <w:lang w:val="ru-RU"/>
              </w:rPr>
            </w:pPr>
            <w:r w:rsidRPr="00D1325B">
              <w:rPr>
                <w:sz w:val="24"/>
                <w:szCs w:val="24"/>
                <w:lang w:val="ru-RU"/>
              </w:rPr>
              <w:t>Система документационного управления «Приоритет», Корпоративная редакция, Модуль Обращения граждан, Серверная лицензия, пакет обновлений</w:t>
            </w:r>
          </w:p>
        </w:tc>
        <w:tc>
          <w:tcPr>
            <w:tcW w:w="850" w:type="dxa"/>
          </w:tcPr>
          <w:p w:rsidR="00024FB1" w:rsidRPr="00D1325B" w:rsidRDefault="00024FB1" w:rsidP="00B01B36">
            <w:pPr>
              <w:pStyle w:val="TableParagraph"/>
              <w:spacing w:line="276" w:lineRule="auto"/>
              <w:ind w:left="43"/>
              <w:jc w:val="center"/>
              <w:rPr>
                <w:spacing w:val="-10"/>
                <w:sz w:val="24"/>
                <w:lang w:val="ru-RU"/>
              </w:rPr>
            </w:pPr>
            <w:r>
              <w:rPr>
                <w:spacing w:val="-10"/>
                <w:sz w:val="24"/>
                <w:lang w:val="ru-RU"/>
              </w:rPr>
              <w:t>1</w:t>
            </w:r>
          </w:p>
        </w:tc>
      </w:tr>
      <w:tr w:rsidR="00024FB1" w:rsidTr="00A149FD">
        <w:trPr>
          <w:trHeight w:val="1982"/>
        </w:trPr>
        <w:tc>
          <w:tcPr>
            <w:tcW w:w="440" w:type="dxa"/>
          </w:tcPr>
          <w:p w:rsidR="00024FB1" w:rsidRPr="00D1325B" w:rsidRDefault="00024FB1" w:rsidP="00B01B36">
            <w:pPr>
              <w:pStyle w:val="TableParagraph"/>
              <w:spacing w:line="276" w:lineRule="auto"/>
              <w:ind w:left="143"/>
              <w:rPr>
                <w:spacing w:val="-10"/>
                <w:sz w:val="24"/>
                <w:lang w:val="ru-RU"/>
              </w:rPr>
            </w:pPr>
            <w:r>
              <w:rPr>
                <w:spacing w:val="-10"/>
                <w:sz w:val="24"/>
                <w:lang w:val="ru-RU"/>
              </w:rPr>
              <w:t>10</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Простая (неисключительная) лицензия на ПО Система документационного управления «Приоритет»</w:t>
            </w:r>
          </w:p>
        </w:tc>
        <w:tc>
          <w:tcPr>
            <w:tcW w:w="4820" w:type="dxa"/>
          </w:tcPr>
          <w:p w:rsidR="00024FB1" w:rsidRPr="00D1325B" w:rsidRDefault="00024FB1" w:rsidP="00B01B36">
            <w:pPr>
              <w:pStyle w:val="TableParagraph"/>
              <w:spacing w:line="276" w:lineRule="auto"/>
              <w:ind w:left="141" w:right="303"/>
              <w:rPr>
                <w:sz w:val="24"/>
                <w:szCs w:val="24"/>
                <w:lang w:val="ru-RU"/>
              </w:rPr>
            </w:pPr>
            <w:r w:rsidRPr="00D1325B">
              <w:rPr>
                <w:sz w:val="24"/>
                <w:szCs w:val="24"/>
                <w:lang w:val="ru-RU"/>
              </w:rPr>
              <w:t>Система документационного управления «Приоритет», Корпоративная редакция, Модуль ССТУ.РФ, Серверная лицензия, пакет обновлений</w:t>
            </w:r>
          </w:p>
        </w:tc>
        <w:tc>
          <w:tcPr>
            <w:tcW w:w="850" w:type="dxa"/>
          </w:tcPr>
          <w:p w:rsidR="00024FB1" w:rsidRPr="00D1325B" w:rsidRDefault="00024FB1" w:rsidP="00B01B36">
            <w:pPr>
              <w:pStyle w:val="TableParagraph"/>
              <w:spacing w:line="276" w:lineRule="auto"/>
              <w:ind w:left="43"/>
              <w:jc w:val="center"/>
              <w:rPr>
                <w:spacing w:val="-10"/>
                <w:sz w:val="24"/>
                <w:lang w:val="ru-RU"/>
              </w:rPr>
            </w:pPr>
            <w:r>
              <w:rPr>
                <w:spacing w:val="-10"/>
                <w:sz w:val="24"/>
                <w:lang w:val="ru-RU"/>
              </w:rPr>
              <w:t>1</w:t>
            </w:r>
          </w:p>
        </w:tc>
      </w:tr>
      <w:tr w:rsidR="00024FB1" w:rsidTr="00A149FD">
        <w:trPr>
          <w:trHeight w:val="1443"/>
        </w:trPr>
        <w:tc>
          <w:tcPr>
            <w:tcW w:w="440" w:type="dxa"/>
          </w:tcPr>
          <w:p w:rsidR="00024FB1" w:rsidRPr="00D1325B" w:rsidRDefault="00024FB1" w:rsidP="00B01B36">
            <w:pPr>
              <w:pStyle w:val="TableParagraph"/>
              <w:spacing w:line="276" w:lineRule="auto"/>
              <w:ind w:left="143"/>
              <w:rPr>
                <w:spacing w:val="-10"/>
                <w:sz w:val="24"/>
                <w:lang w:val="ru-RU"/>
              </w:rPr>
            </w:pPr>
            <w:r>
              <w:rPr>
                <w:spacing w:val="-10"/>
                <w:sz w:val="24"/>
                <w:lang w:val="ru-RU"/>
              </w:rPr>
              <w:lastRenderedPageBreak/>
              <w:t>11</w:t>
            </w:r>
          </w:p>
        </w:tc>
        <w:tc>
          <w:tcPr>
            <w:tcW w:w="3402" w:type="dxa"/>
          </w:tcPr>
          <w:p w:rsidR="00024FB1" w:rsidRPr="00D1325B" w:rsidRDefault="00024FB1" w:rsidP="00B01B36">
            <w:pPr>
              <w:pStyle w:val="TableParagraph"/>
              <w:spacing w:line="276" w:lineRule="auto"/>
              <w:ind w:left="141" w:right="303"/>
              <w:jc w:val="both"/>
              <w:rPr>
                <w:sz w:val="24"/>
                <w:szCs w:val="24"/>
                <w:lang w:val="ru-RU"/>
              </w:rPr>
            </w:pPr>
            <w:r w:rsidRPr="00D1325B">
              <w:rPr>
                <w:sz w:val="24"/>
                <w:szCs w:val="24"/>
                <w:lang w:val="ru-RU"/>
              </w:rPr>
              <w:t>Простая (неисключительная) лицензия на ПО Система документационного управления «Приоритет»</w:t>
            </w:r>
          </w:p>
        </w:tc>
        <w:tc>
          <w:tcPr>
            <w:tcW w:w="4820" w:type="dxa"/>
          </w:tcPr>
          <w:p w:rsidR="00024FB1" w:rsidRPr="00D1325B" w:rsidRDefault="00024FB1" w:rsidP="00B01B36">
            <w:pPr>
              <w:pStyle w:val="TableParagraph"/>
              <w:spacing w:line="276" w:lineRule="auto"/>
              <w:ind w:left="141" w:right="303"/>
              <w:rPr>
                <w:sz w:val="24"/>
                <w:szCs w:val="24"/>
                <w:lang w:val="ru-RU"/>
              </w:rPr>
            </w:pPr>
            <w:r w:rsidRPr="00D1325B">
              <w:rPr>
                <w:sz w:val="24"/>
                <w:szCs w:val="24"/>
                <w:lang w:val="ru-RU"/>
              </w:rPr>
              <w:t>Система документационного управления «Приоритет», Корпоративная редакция, Модуль взаимодействия с организатором МЭДО, расширение интеграции с МЭДО 2.7.1, Серверная лицензия</w:t>
            </w:r>
          </w:p>
        </w:tc>
        <w:tc>
          <w:tcPr>
            <w:tcW w:w="850" w:type="dxa"/>
          </w:tcPr>
          <w:p w:rsidR="00024FB1" w:rsidRPr="00D1325B" w:rsidRDefault="00024FB1" w:rsidP="00B01B36">
            <w:pPr>
              <w:pStyle w:val="TableParagraph"/>
              <w:spacing w:line="276" w:lineRule="auto"/>
              <w:ind w:left="43"/>
              <w:jc w:val="center"/>
              <w:rPr>
                <w:spacing w:val="-10"/>
                <w:sz w:val="24"/>
                <w:lang w:val="ru-RU"/>
              </w:rPr>
            </w:pPr>
            <w:r>
              <w:rPr>
                <w:spacing w:val="-10"/>
                <w:sz w:val="24"/>
                <w:lang w:val="ru-RU"/>
              </w:rPr>
              <w:t>1</w:t>
            </w:r>
          </w:p>
        </w:tc>
      </w:tr>
      <w:tr w:rsidR="00024FB1" w:rsidTr="00A149FD">
        <w:trPr>
          <w:trHeight w:val="984"/>
        </w:trPr>
        <w:tc>
          <w:tcPr>
            <w:tcW w:w="440" w:type="dxa"/>
          </w:tcPr>
          <w:p w:rsidR="00024FB1" w:rsidRPr="00ED7095" w:rsidRDefault="00024FB1" w:rsidP="00B01B36">
            <w:pPr>
              <w:pStyle w:val="TableParagraph"/>
              <w:spacing w:line="276" w:lineRule="auto"/>
              <w:ind w:left="143"/>
              <w:rPr>
                <w:spacing w:val="-10"/>
                <w:sz w:val="24"/>
                <w:lang w:val="ru-RU"/>
              </w:rPr>
            </w:pPr>
            <w:r>
              <w:rPr>
                <w:spacing w:val="-10"/>
                <w:sz w:val="24"/>
                <w:lang w:val="ru-RU"/>
              </w:rPr>
              <w:t>12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4FB1" w:rsidRPr="00ED7095" w:rsidRDefault="00024FB1" w:rsidP="00B01B36">
            <w:pPr>
              <w:pStyle w:val="TableParagraph"/>
              <w:spacing w:line="276" w:lineRule="auto"/>
              <w:ind w:left="141" w:right="303"/>
              <w:jc w:val="both"/>
              <w:rPr>
                <w:sz w:val="24"/>
                <w:szCs w:val="24"/>
                <w:lang w:val="ru-RU"/>
              </w:rPr>
            </w:pPr>
            <w:r w:rsidRPr="00D1325B">
              <w:rPr>
                <w:sz w:val="24"/>
                <w:szCs w:val="24"/>
                <w:lang w:val="ru-RU"/>
              </w:rPr>
              <w:t>Простая (неисключительная) лицензия на ПО Рабочее место руководителя для ОС «Аврора»</w:t>
            </w:r>
          </w:p>
        </w:tc>
        <w:tc>
          <w:tcPr>
            <w:tcW w:w="4820" w:type="dxa"/>
            <w:tcBorders>
              <w:top w:val="single" w:sz="4" w:space="0" w:color="auto"/>
              <w:left w:val="nil"/>
              <w:bottom w:val="single" w:sz="4" w:space="0" w:color="auto"/>
              <w:right w:val="single" w:sz="4" w:space="0" w:color="auto"/>
            </w:tcBorders>
            <w:shd w:val="clear" w:color="auto" w:fill="auto"/>
          </w:tcPr>
          <w:p w:rsidR="00024FB1" w:rsidRPr="00ED7095" w:rsidRDefault="00024FB1" w:rsidP="00B01B36">
            <w:pPr>
              <w:pStyle w:val="TableParagraph"/>
              <w:spacing w:line="276" w:lineRule="auto"/>
              <w:ind w:left="141" w:right="303"/>
              <w:rPr>
                <w:sz w:val="24"/>
                <w:szCs w:val="24"/>
                <w:lang w:val="ru-RU"/>
              </w:rPr>
            </w:pPr>
            <w:r w:rsidRPr="00D1325B">
              <w:rPr>
                <w:sz w:val="24"/>
                <w:szCs w:val="24"/>
                <w:lang w:val="ru-RU"/>
              </w:rPr>
              <w:t xml:space="preserve">Рабочее место руководителя для ОС «Аврора», </w:t>
            </w:r>
            <w:r>
              <w:rPr>
                <w:sz w:val="24"/>
                <w:szCs w:val="24"/>
                <w:lang w:val="ru-RU"/>
              </w:rPr>
              <w:t>2</w:t>
            </w:r>
            <w:r w:rsidRPr="00D1325B">
              <w:rPr>
                <w:sz w:val="24"/>
                <w:szCs w:val="24"/>
                <w:lang w:val="ru-RU"/>
              </w:rPr>
              <w:t xml:space="preserve"> устройств</w:t>
            </w:r>
            <w:r>
              <w:rPr>
                <w:sz w:val="24"/>
                <w:szCs w:val="24"/>
                <w:lang w:val="ru-RU"/>
              </w:rPr>
              <w:t>а</w:t>
            </w:r>
          </w:p>
        </w:tc>
        <w:tc>
          <w:tcPr>
            <w:tcW w:w="850" w:type="dxa"/>
          </w:tcPr>
          <w:p w:rsidR="00024FB1" w:rsidRPr="006600DB" w:rsidRDefault="00024FB1" w:rsidP="00B01B36">
            <w:pPr>
              <w:pStyle w:val="TableParagraph"/>
              <w:spacing w:line="276" w:lineRule="auto"/>
              <w:ind w:left="43"/>
              <w:jc w:val="center"/>
              <w:rPr>
                <w:sz w:val="24"/>
                <w:szCs w:val="24"/>
                <w:lang w:val="ru-RU"/>
              </w:rPr>
            </w:pPr>
            <w:r w:rsidRPr="006600DB">
              <w:rPr>
                <w:sz w:val="24"/>
                <w:szCs w:val="24"/>
              </w:rPr>
              <w:t>1</w:t>
            </w:r>
          </w:p>
        </w:tc>
      </w:tr>
      <w:tr w:rsidR="00024FB1" w:rsidTr="00A149FD">
        <w:trPr>
          <w:trHeight w:val="1868"/>
        </w:trPr>
        <w:tc>
          <w:tcPr>
            <w:tcW w:w="440" w:type="dxa"/>
          </w:tcPr>
          <w:p w:rsidR="00024FB1" w:rsidRPr="00ED7095" w:rsidRDefault="00024FB1" w:rsidP="00B01B36">
            <w:pPr>
              <w:pStyle w:val="TableParagraph"/>
              <w:spacing w:line="276" w:lineRule="auto"/>
              <w:ind w:left="143"/>
              <w:rPr>
                <w:spacing w:val="-10"/>
                <w:sz w:val="24"/>
                <w:lang w:val="ru-RU"/>
              </w:rPr>
            </w:pPr>
            <w:r>
              <w:rPr>
                <w:spacing w:val="-10"/>
                <w:sz w:val="24"/>
                <w:lang w:val="ru-RU"/>
              </w:rPr>
              <w:t>13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24FB1" w:rsidRPr="00ED7095" w:rsidRDefault="00024FB1" w:rsidP="00B01B36">
            <w:pPr>
              <w:pStyle w:val="TableParagraph"/>
              <w:spacing w:line="276" w:lineRule="auto"/>
              <w:ind w:left="141" w:right="303"/>
              <w:jc w:val="both"/>
              <w:rPr>
                <w:sz w:val="24"/>
                <w:szCs w:val="24"/>
                <w:lang w:val="ru-RU"/>
              </w:rPr>
            </w:pPr>
            <w:r w:rsidRPr="006600DB">
              <w:rPr>
                <w:sz w:val="24"/>
                <w:szCs w:val="24"/>
                <w:lang w:val="ru-RU"/>
              </w:rPr>
              <w:t>Простая (неисключительная) лицензия на Система документационного управления «Приоритет»</w:t>
            </w:r>
          </w:p>
        </w:tc>
        <w:tc>
          <w:tcPr>
            <w:tcW w:w="4820" w:type="dxa"/>
            <w:tcBorders>
              <w:top w:val="single" w:sz="4" w:space="0" w:color="auto"/>
              <w:left w:val="nil"/>
              <w:bottom w:val="single" w:sz="4" w:space="0" w:color="auto"/>
              <w:right w:val="single" w:sz="4" w:space="0" w:color="auto"/>
            </w:tcBorders>
            <w:shd w:val="clear" w:color="auto" w:fill="auto"/>
          </w:tcPr>
          <w:p w:rsidR="00024FB1" w:rsidRPr="00ED7095" w:rsidRDefault="00024FB1" w:rsidP="00B01B36">
            <w:pPr>
              <w:pStyle w:val="TableParagraph"/>
              <w:spacing w:line="276" w:lineRule="auto"/>
              <w:ind w:left="141" w:right="303"/>
              <w:rPr>
                <w:sz w:val="24"/>
                <w:szCs w:val="24"/>
                <w:lang w:val="ru-RU"/>
              </w:rPr>
            </w:pPr>
            <w:r w:rsidRPr="006600DB">
              <w:rPr>
                <w:sz w:val="24"/>
                <w:szCs w:val="24"/>
                <w:lang w:val="ru-RU"/>
              </w:rPr>
              <w:t>Система документационного управления «Приоритет», Корпоративная редакция, АРМ Руководителя, серверная лицензия, версия 8.0</w:t>
            </w:r>
          </w:p>
        </w:tc>
        <w:tc>
          <w:tcPr>
            <w:tcW w:w="850" w:type="dxa"/>
          </w:tcPr>
          <w:p w:rsidR="00024FB1" w:rsidRPr="006600DB" w:rsidRDefault="00024FB1" w:rsidP="00B01B36">
            <w:pPr>
              <w:pStyle w:val="TableParagraph"/>
              <w:spacing w:line="276" w:lineRule="auto"/>
              <w:ind w:left="43"/>
              <w:jc w:val="center"/>
              <w:rPr>
                <w:sz w:val="24"/>
                <w:szCs w:val="24"/>
                <w:lang w:val="ru-RU"/>
              </w:rPr>
            </w:pPr>
            <w:r w:rsidRPr="006600DB">
              <w:rPr>
                <w:sz w:val="24"/>
                <w:szCs w:val="24"/>
              </w:rPr>
              <w:t>1</w:t>
            </w:r>
          </w:p>
        </w:tc>
      </w:tr>
    </w:tbl>
    <w:p w:rsidR="00024FB1" w:rsidRDefault="00024FB1"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A149FD" w:rsidRPr="008B485C" w:rsidRDefault="00A149FD" w:rsidP="00A149FD">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p>
    <w:p w:rsidR="00B01B36" w:rsidRDefault="00B01B36" w:rsidP="00B01B36">
      <w:pPr>
        <w:jc w:val="center"/>
        <w:rPr>
          <w:b/>
          <w:sz w:val="24"/>
          <w:szCs w:val="24"/>
        </w:rPr>
      </w:pPr>
    </w:p>
    <w:p w:rsidR="00024FB1" w:rsidRDefault="00B01B36" w:rsidP="00B01B36">
      <w:pPr>
        <w:spacing w:line="276" w:lineRule="auto"/>
        <w:jc w:val="center"/>
        <w:rPr>
          <w:b/>
          <w:sz w:val="24"/>
          <w:szCs w:val="24"/>
        </w:rPr>
      </w:pPr>
      <w:r>
        <w:rPr>
          <w:b/>
          <w:sz w:val="24"/>
          <w:szCs w:val="24"/>
        </w:rPr>
        <w:lastRenderedPageBreak/>
        <w:t xml:space="preserve">8. </w:t>
      </w:r>
      <w:r w:rsidR="00024FB1" w:rsidRPr="00B01B36">
        <w:rPr>
          <w:b/>
          <w:sz w:val="24"/>
          <w:szCs w:val="24"/>
        </w:rPr>
        <w:t>ПОРЯДОК КОНТРОЛЯ И ПРИЕМКИ УСЛУГ</w:t>
      </w:r>
    </w:p>
    <w:p w:rsidR="00B01B36" w:rsidRPr="00B01B36" w:rsidRDefault="00B01B36" w:rsidP="00B01B36">
      <w:pPr>
        <w:spacing w:line="276" w:lineRule="auto"/>
        <w:jc w:val="center"/>
        <w:rPr>
          <w:b/>
          <w:sz w:val="24"/>
          <w:szCs w:val="24"/>
        </w:rPr>
      </w:pPr>
    </w:p>
    <w:p w:rsidR="00024FB1" w:rsidRPr="00B01B36" w:rsidRDefault="00024FB1" w:rsidP="00B01B36">
      <w:pPr>
        <w:spacing w:line="276" w:lineRule="auto"/>
        <w:ind w:firstLine="708"/>
        <w:jc w:val="both"/>
        <w:rPr>
          <w:rFonts w:eastAsia="Arial Unicode MS" w:cs="Arial Unicode MS"/>
          <w:color w:val="000000"/>
          <w:sz w:val="24"/>
          <w:szCs w:val="24"/>
          <w:u w:color="000000"/>
          <w:bdr w:val="nil"/>
        </w:rPr>
      </w:pPr>
      <w:r w:rsidRPr="00B01B36">
        <w:rPr>
          <w:rFonts w:eastAsia="Arial Unicode MS" w:cs="Arial Unicode MS"/>
          <w:color w:val="000000"/>
          <w:sz w:val="24"/>
          <w:szCs w:val="24"/>
          <w:u w:color="000000"/>
          <w:bdr w:val="nil"/>
        </w:rPr>
        <w:t>Для приемки услуг предусмотрены следующие виды испытаний:</w:t>
      </w:r>
    </w:p>
    <w:p w:rsidR="00024FB1" w:rsidRPr="00B01B36" w:rsidRDefault="00B01B36"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B01B36">
        <w:rPr>
          <w:rFonts w:eastAsia="Arial Unicode MS" w:cs="Arial Unicode MS"/>
          <w:color w:val="000000"/>
          <w:sz w:val="24"/>
          <w:szCs w:val="24"/>
          <w:u w:color="000000"/>
          <w:bdr w:val="nil"/>
        </w:rPr>
        <w:t>опытная эксплуатация;</w:t>
      </w:r>
    </w:p>
    <w:p w:rsidR="00024FB1" w:rsidRDefault="00B01B36" w:rsidP="00B01B36">
      <w:pPr>
        <w:spacing w:line="276" w:lineRule="auto"/>
        <w:ind w:firstLine="708"/>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 </w:t>
      </w:r>
      <w:r w:rsidR="00024FB1" w:rsidRPr="00B01B36">
        <w:rPr>
          <w:rFonts w:eastAsia="Arial Unicode MS" w:cs="Arial Unicode MS"/>
          <w:color w:val="000000"/>
          <w:sz w:val="24"/>
          <w:szCs w:val="24"/>
          <w:u w:color="000000"/>
          <w:bdr w:val="nil"/>
        </w:rPr>
        <w:t>приемочные испытания</w:t>
      </w:r>
      <w:r>
        <w:rPr>
          <w:rFonts w:eastAsia="Arial Unicode MS" w:cs="Arial Unicode MS"/>
          <w:color w:val="000000"/>
          <w:sz w:val="24"/>
          <w:szCs w:val="24"/>
          <w:u w:color="000000"/>
          <w:bdr w:val="nil"/>
        </w:rPr>
        <w:t>.</w:t>
      </w:r>
    </w:p>
    <w:p w:rsidR="00B01B36" w:rsidRPr="00B01B36" w:rsidRDefault="00B01B36" w:rsidP="00B01B36">
      <w:pPr>
        <w:spacing w:line="276" w:lineRule="auto"/>
        <w:ind w:firstLine="708"/>
        <w:jc w:val="both"/>
        <w:rPr>
          <w:rFonts w:eastAsia="Arial Unicode MS" w:cs="Arial Unicode MS"/>
          <w:color w:val="000000"/>
          <w:sz w:val="24"/>
          <w:szCs w:val="24"/>
          <w:u w:color="000000"/>
          <w:bdr w:val="nil"/>
        </w:rPr>
      </w:pPr>
    </w:p>
    <w:p w:rsidR="00024FB1" w:rsidRPr="00B01B36" w:rsidRDefault="00024FB1" w:rsidP="00B01B36">
      <w:pPr>
        <w:spacing w:line="276" w:lineRule="auto"/>
        <w:ind w:firstLine="708"/>
        <w:jc w:val="both"/>
        <w:rPr>
          <w:rFonts w:eastAsia="Arial Unicode MS" w:cs="Arial Unicode MS"/>
          <w:color w:val="000000"/>
          <w:sz w:val="24"/>
          <w:szCs w:val="24"/>
          <w:u w:color="000000"/>
          <w:bdr w:val="nil"/>
        </w:rPr>
      </w:pPr>
      <w:r w:rsidRPr="00B01B36">
        <w:rPr>
          <w:rFonts w:eastAsia="Arial Unicode MS" w:cs="Arial Unicode MS"/>
          <w:color w:val="000000"/>
          <w:sz w:val="24"/>
          <w:szCs w:val="24"/>
          <w:u w:color="000000"/>
          <w:bdr w:val="nil"/>
        </w:rPr>
        <w:t>Все виды испытаний Системы должны производиться приемочной комиссией, состоящей из представителей Заказчика и Исполнителя.</w:t>
      </w:r>
    </w:p>
    <w:p w:rsidR="00024FB1" w:rsidRPr="00B01B36" w:rsidRDefault="00024FB1" w:rsidP="00B01B36">
      <w:pPr>
        <w:spacing w:line="276" w:lineRule="auto"/>
        <w:ind w:firstLine="708"/>
        <w:jc w:val="both"/>
        <w:rPr>
          <w:rFonts w:eastAsia="Arial Unicode MS" w:cs="Arial Unicode MS"/>
          <w:color w:val="000000"/>
          <w:sz w:val="24"/>
          <w:szCs w:val="24"/>
          <w:u w:color="000000"/>
          <w:bdr w:val="nil"/>
        </w:rPr>
      </w:pPr>
      <w:r w:rsidRPr="00B01B36">
        <w:rPr>
          <w:rFonts w:eastAsia="Arial Unicode MS" w:cs="Arial Unicode MS"/>
          <w:color w:val="000000"/>
          <w:sz w:val="24"/>
          <w:szCs w:val="24"/>
          <w:u w:color="000000"/>
          <w:bdr w:val="nil"/>
        </w:rPr>
        <w:t>Сценарии интеграции проверяются только при наличии технической возможности со стороны внешних систем.</w:t>
      </w:r>
    </w:p>
    <w:p w:rsidR="00024FB1" w:rsidRPr="00B01B36" w:rsidRDefault="00024FB1" w:rsidP="00B01B36">
      <w:pPr>
        <w:spacing w:line="276" w:lineRule="auto"/>
        <w:ind w:firstLine="708"/>
        <w:jc w:val="both"/>
        <w:rPr>
          <w:rFonts w:eastAsia="Arial Unicode MS" w:cs="Arial Unicode MS"/>
          <w:color w:val="000000"/>
          <w:sz w:val="24"/>
          <w:szCs w:val="24"/>
          <w:u w:color="000000"/>
          <w:bdr w:val="nil"/>
        </w:rPr>
      </w:pPr>
      <w:r w:rsidRPr="00B01B36">
        <w:rPr>
          <w:rFonts w:eastAsia="Arial Unicode MS" w:cs="Arial Unicode MS"/>
          <w:color w:val="000000"/>
          <w:sz w:val="24"/>
          <w:szCs w:val="24"/>
          <w:u w:color="000000"/>
          <w:bdr w:val="nil"/>
        </w:rPr>
        <w:t xml:space="preserve">Продолжительность опытной эксплуатации по </w:t>
      </w:r>
      <w:r w:rsidRPr="007444AC">
        <w:rPr>
          <w:rFonts w:eastAsia="Arial Unicode MS" w:cs="Arial Unicode MS"/>
          <w:sz w:val="24"/>
          <w:szCs w:val="24"/>
          <w:u w:color="000000"/>
          <w:bdr w:val="nil"/>
        </w:rPr>
        <w:t xml:space="preserve">3 этапу </w:t>
      </w:r>
      <w:r w:rsidRPr="00B01B36">
        <w:rPr>
          <w:rFonts w:eastAsia="Arial Unicode MS" w:cs="Arial Unicode MS"/>
          <w:color w:val="000000"/>
          <w:sz w:val="24"/>
          <w:szCs w:val="24"/>
          <w:u w:color="000000"/>
          <w:bdr w:val="nil"/>
        </w:rPr>
        <w:t>составляет до 10 (десяти) рабочих дней.</w:t>
      </w:r>
    </w:p>
    <w:p w:rsidR="00024FB1" w:rsidRPr="00B01B36" w:rsidRDefault="00024FB1" w:rsidP="00B01B36">
      <w:pPr>
        <w:spacing w:line="276" w:lineRule="auto"/>
        <w:ind w:firstLine="708"/>
        <w:jc w:val="both"/>
        <w:rPr>
          <w:sz w:val="24"/>
          <w:szCs w:val="24"/>
        </w:rPr>
      </w:pPr>
      <w:r w:rsidRPr="00B01B36">
        <w:rPr>
          <w:sz w:val="24"/>
          <w:szCs w:val="24"/>
        </w:rPr>
        <w:t>Исполнитель должен осуществлять ведение журнала опытной эксплуатации для фиксации замечаний ключевых пользователей и администраторов СЭДО, поступивших в период опытной эксплуатации, а также результатов их обработки.</w:t>
      </w:r>
    </w:p>
    <w:p w:rsidR="00024FB1" w:rsidRPr="00B01B36" w:rsidRDefault="00024FB1" w:rsidP="00B01B36">
      <w:pPr>
        <w:spacing w:line="276" w:lineRule="auto"/>
        <w:ind w:firstLine="708"/>
        <w:jc w:val="both"/>
        <w:rPr>
          <w:sz w:val="24"/>
          <w:szCs w:val="24"/>
        </w:rPr>
      </w:pPr>
      <w:r w:rsidRPr="00B01B36">
        <w:rPr>
          <w:sz w:val="24"/>
          <w:szCs w:val="24"/>
        </w:rPr>
        <w:t>По окончанию периода проведения опытной эксплуатации Исполнитель должен предоставить Заказчику Журнал опытной эксплуатации и Протокол опытной эксплуатации.</w:t>
      </w:r>
    </w:p>
    <w:p w:rsidR="00024FB1" w:rsidRPr="00B01B36" w:rsidRDefault="00024FB1" w:rsidP="00B01B36">
      <w:pPr>
        <w:spacing w:line="276" w:lineRule="auto"/>
        <w:ind w:firstLine="708"/>
        <w:jc w:val="both"/>
        <w:rPr>
          <w:sz w:val="24"/>
          <w:szCs w:val="24"/>
        </w:rPr>
      </w:pPr>
      <w:r w:rsidRPr="00B01B36">
        <w:rPr>
          <w:sz w:val="24"/>
          <w:szCs w:val="24"/>
        </w:rPr>
        <w:t>Результаты приемочных испытаний должны быть отражены в Протоколе проведения приемочных испытаний.</w:t>
      </w:r>
    </w:p>
    <w:p w:rsidR="00024FB1" w:rsidRPr="00B01B36" w:rsidRDefault="00024FB1" w:rsidP="00B01B36">
      <w:pPr>
        <w:spacing w:line="276" w:lineRule="auto"/>
        <w:ind w:firstLine="708"/>
        <w:jc w:val="both"/>
        <w:rPr>
          <w:sz w:val="24"/>
          <w:szCs w:val="24"/>
        </w:rPr>
      </w:pPr>
      <w:r w:rsidRPr="00B01B36">
        <w:rPr>
          <w:sz w:val="24"/>
          <w:szCs w:val="24"/>
        </w:rPr>
        <w:t>Протокол проведения приемочных испытаний должен согласовываться обеими сторонами, подписываться членами приемочной комиссии, состоящей из представителей Заказчика и Исполнителя, и утверждаться уполномоченными лицами со стороны Заказчика и Исполнителя.</w:t>
      </w:r>
    </w:p>
    <w:p w:rsidR="00024FB1" w:rsidRPr="00B01B36" w:rsidRDefault="00024FB1" w:rsidP="00B01B36">
      <w:pPr>
        <w:spacing w:line="276" w:lineRule="auto"/>
        <w:ind w:firstLine="708"/>
        <w:jc w:val="both"/>
        <w:rPr>
          <w:rFonts w:eastAsia="Arial Unicode MS" w:cs="Arial Unicode MS"/>
          <w:color w:val="000000"/>
          <w:sz w:val="24"/>
          <w:szCs w:val="24"/>
          <w:u w:color="000000"/>
          <w:bdr w:val="nil"/>
        </w:rPr>
      </w:pPr>
      <w:r w:rsidRPr="00B01B36">
        <w:rPr>
          <w:sz w:val="24"/>
          <w:szCs w:val="24"/>
        </w:rPr>
        <w:t>При выявлении в ходе приемочных испытаний критичных замечаний, исключающих передачу Системы в эксплуатацию, Исполнитель должен устранить критичные замечания в срок не более 7 календарных дней, и приемочные испытания должны быть проведены повторно. Критичными замечаниями считаются выявленные в Системе ошибки, после которых Система не может продолжать свою работу. На статус замечания «критичное» Заказчик указывает Исполнителю в письменной форме, отсутствие в тексте замечания слова «критичное» (во всех словоформах) означает, что замечанием «критичным» не является. При выявлении в ходе приемочных испытаний некритичных замечаний, замечания устраняются в согласованный Заказчиком и Исполнителем срок, проведение приемочных испытаний по результатам исправления некритичных замечаний осуществляется только в случае направления Заказчиком соответствующего письменного требования Исполнителю в течение 3 (трех) рабочих дней с момента поступления от Исполнителя уведомления об устранении некритичных замечаний.</w:t>
      </w:r>
    </w:p>
    <w:p w:rsidR="00B01B36" w:rsidRDefault="00B01B36" w:rsidP="00B01B36">
      <w:pPr>
        <w:spacing w:line="276" w:lineRule="auto"/>
        <w:jc w:val="both"/>
        <w:rPr>
          <w:sz w:val="24"/>
          <w:szCs w:val="24"/>
        </w:rPr>
      </w:pPr>
    </w:p>
    <w:p w:rsidR="00A149FD" w:rsidRDefault="00A149FD" w:rsidP="00B01B36">
      <w:pPr>
        <w:spacing w:line="276" w:lineRule="auto"/>
        <w:jc w:val="both"/>
        <w:rPr>
          <w:sz w:val="24"/>
          <w:szCs w:val="24"/>
        </w:rPr>
      </w:pPr>
    </w:p>
    <w:p w:rsidR="00A149FD" w:rsidRDefault="00A149FD" w:rsidP="00B01B36">
      <w:pPr>
        <w:spacing w:line="276" w:lineRule="auto"/>
        <w:jc w:val="both"/>
        <w:rPr>
          <w:sz w:val="24"/>
          <w:szCs w:val="24"/>
        </w:rPr>
      </w:pPr>
    </w:p>
    <w:p w:rsidR="00A149FD" w:rsidRDefault="00A149FD" w:rsidP="00B01B36">
      <w:pPr>
        <w:spacing w:line="276" w:lineRule="auto"/>
        <w:jc w:val="both"/>
        <w:rPr>
          <w:sz w:val="24"/>
          <w:szCs w:val="24"/>
        </w:rPr>
      </w:pPr>
    </w:p>
    <w:p w:rsidR="00A149FD" w:rsidRDefault="00A149FD" w:rsidP="00B01B36">
      <w:pPr>
        <w:spacing w:line="276" w:lineRule="auto"/>
        <w:jc w:val="both"/>
        <w:rPr>
          <w:sz w:val="24"/>
          <w:szCs w:val="24"/>
        </w:rPr>
      </w:pPr>
    </w:p>
    <w:p w:rsidR="00A149FD" w:rsidRDefault="00A149FD" w:rsidP="00B01B36">
      <w:pPr>
        <w:spacing w:line="276" w:lineRule="auto"/>
        <w:jc w:val="both"/>
        <w:rPr>
          <w:sz w:val="24"/>
          <w:szCs w:val="24"/>
        </w:rPr>
      </w:pPr>
    </w:p>
    <w:p w:rsidR="00A149FD" w:rsidRDefault="00A149FD" w:rsidP="00B01B36">
      <w:pPr>
        <w:spacing w:line="276" w:lineRule="auto"/>
        <w:jc w:val="both"/>
        <w:rPr>
          <w:sz w:val="24"/>
          <w:szCs w:val="24"/>
        </w:rPr>
      </w:pPr>
    </w:p>
    <w:p w:rsidR="00A149FD" w:rsidRDefault="00A149FD" w:rsidP="00B01B36">
      <w:pPr>
        <w:spacing w:line="276" w:lineRule="auto"/>
        <w:jc w:val="both"/>
        <w:rPr>
          <w:sz w:val="24"/>
          <w:szCs w:val="24"/>
        </w:rPr>
      </w:pPr>
    </w:p>
    <w:p w:rsidR="00A149FD" w:rsidRDefault="00A149FD" w:rsidP="00B01B36">
      <w:pPr>
        <w:spacing w:line="276" w:lineRule="auto"/>
        <w:jc w:val="both"/>
        <w:rPr>
          <w:sz w:val="24"/>
          <w:szCs w:val="24"/>
        </w:rPr>
      </w:pPr>
    </w:p>
    <w:p w:rsidR="00024FB1" w:rsidRDefault="00B01B36" w:rsidP="00B01B36">
      <w:pPr>
        <w:spacing w:line="276" w:lineRule="auto"/>
        <w:jc w:val="center"/>
        <w:rPr>
          <w:b/>
          <w:sz w:val="24"/>
          <w:szCs w:val="24"/>
        </w:rPr>
      </w:pPr>
      <w:r w:rsidRPr="00B01B36">
        <w:rPr>
          <w:b/>
          <w:sz w:val="24"/>
          <w:szCs w:val="24"/>
        </w:rPr>
        <w:lastRenderedPageBreak/>
        <w:t xml:space="preserve">9. </w:t>
      </w:r>
      <w:r w:rsidR="00024FB1" w:rsidRPr="00B01B36">
        <w:rPr>
          <w:b/>
          <w:sz w:val="24"/>
          <w:szCs w:val="24"/>
        </w:rPr>
        <w:t>ТРЕБОВАНИЯ К ОБЪЕМУ И СРОКУ ПРЕДОСТАВЛЕНИЯ ГАРАНТИИ И КАЧЕСТВА ОКАЗАННЫХ УСЛУГ</w:t>
      </w:r>
    </w:p>
    <w:p w:rsidR="00B01B36" w:rsidRPr="00B01B36" w:rsidRDefault="00B01B36" w:rsidP="00B01B36">
      <w:pPr>
        <w:spacing w:line="276" w:lineRule="auto"/>
        <w:jc w:val="center"/>
        <w:rPr>
          <w:b/>
          <w:sz w:val="24"/>
          <w:szCs w:val="24"/>
        </w:rPr>
      </w:pPr>
    </w:p>
    <w:p w:rsidR="00024FB1" w:rsidRPr="00B01B36" w:rsidRDefault="00024FB1" w:rsidP="00B01B36">
      <w:pPr>
        <w:spacing w:line="276" w:lineRule="auto"/>
        <w:ind w:firstLine="708"/>
        <w:jc w:val="both"/>
        <w:rPr>
          <w:sz w:val="24"/>
          <w:szCs w:val="24"/>
        </w:rPr>
      </w:pPr>
      <w:r w:rsidRPr="00B01B36">
        <w:rPr>
          <w:sz w:val="24"/>
          <w:szCs w:val="24"/>
        </w:rPr>
        <w:t xml:space="preserve">Предметом гарантийного обязательства является функциональность Системы, адаптированная согласно требованиям настоящего Технического задания. </w:t>
      </w:r>
    </w:p>
    <w:p w:rsidR="00024FB1" w:rsidRPr="00B01B36" w:rsidRDefault="00024FB1" w:rsidP="00B01B36">
      <w:pPr>
        <w:spacing w:line="276" w:lineRule="auto"/>
        <w:ind w:firstLine="708"/>
        <w:jc w:val="both"/>
        <w:rPr>
          <w:sz w:val="24"/>
          <w:szCs w:val="24"/>
        </w:rPr>
      </w:pPr>
      <w:r w:rsidRPr="00B01B36">
        <w:rPr>
          <w:sz w:val="24"/>
          <w:szCs w:val="24"/>
        </w:rPr>
        <w:t>Исполнение гарантийных обязательств осуществляется при соблюдении следующих требований:</w:t>
      </w:r>
    </w:p>
    <w:p w:rsidR="00024FB1" w:rsidRPr="00B01B36" w:rsidRDefault="00B01B36" w:rsidP="00B01B36">
      <w:pPr>
        <w:spacing w:line="276" w:lineRule="auto"/>
        <w:ind w:firstLine="708"/>
        <w:jc w:val="both"/>
        <w:rPr>
          <w:sz w:val="24"/>
          <w:szCs w:val="24"/>
        </w:rPr>
      </w:pPr>
      <w:r>
        <w:rPr>
          <w:sz w:val="24"/>
          <w:szCs w:val="24"/>
        </w:rPr>
        <w:t xml:space="preserve">- </w:t>
      </w:r>
      <w:r w:rsidR="00024FB1" w:rsidRPr="00B01B36">
        <w:rPr>
          <w:sz w:val="24"/>
          <w:szCs w:val="24"/>
        </w:rPr>
        <w:t>документально подтвержденное Заказчиком свидетельство наличия ошибки;</w:t>
      </w:r>
    </w:p>
    <w:p w:rsidR="00024FB1" w:rsidRPr="00B01B36" w:rsidRDefault="00B01B36" w:rsidP="00B01B36">
      <w:pPr>
        <w:spacing w:line="276" w:lineRule="auto"/>
        <w:ind w:firstLine="708"/>
        <w:jc w:val="both"/>
        <w:rPr>
          <w:sz w:val="24"/>
          <w:szCs w:val="24"/>
        </w:rPr>
      </w:pPr>
      <w:r>
        <w:rPr>
          <w:sz w:val="24"/>
          <w:szCs w:val="24"/>
        </w:rPr>
        <w:t xml:space="preserve">- </w:t>
      </w:r>
      <w:r w:rsidR="00024FB1" w:rsidRPr="00B01B36">
        <w:rPr>
          <w:sz w:val="24"/>
          <w:szCs w:val="24"/>
        </w:rPr>
        <w:t>подтверждение Заказчиком того, что сбой произошел по вине Исполнителя;</w:t>
      </w:r>
    </w:p>
    <w:p w:rsidR="00024FB1" w:rsidRPr="00B01B36" w:rsidRDefault="00B01B36" w:rsidP="00B01B36">
      <w:pPr>
        <w:spacing w:line="276" w:lineRule="auto"/>
        <w:ind w:firstLine="708"/>
        <w:jc w:val="both"/>
        <w:rPr>
          <w:sz w:val="24"/>
          <w:szCs w:val="24"/>
        </w:rPr>
      </w:pPr>
      <w:r>
        <w:rPr>
          <w:sz w:val="24"/>
          <w:szCs w:val="24"/>
        </w:rPr>
        <w:t xml:space="preserve">- </w:t>
      </w:r>
      <w:r w:rsidR="00024FB1" w:rsidRPr="00B01B36">
        <w:rPr>
          <w:sz w:val="24"/>
          <w:szCs w:val="24"/>
        </w:rPr>
        <w:t>корректная эксплуатация Заказчиком программного обеспечения в соответствии с эксплуатационной документацией;</w:t>
      </w:r>
    </w:p>
    <w:p w:rsidR="00024FB1" w:rsidRPr="00B01B36" w:rsidRDefault="00B01B36" w:rsidP="00B01B36">
      <w:pPr>
        <w:spacing w:line="276" w:lineRule="auto"/>
        <w:ind w:firstLine="708"/>
        <w:jc w:val="both"/>
        <w:rPr>
          <w:sz w:val="24"/>
          <w:szCs w:val="24"/>
        </w:rPr>
      </w:pPr>
      <w:r>
        <w:rPr>
          <w:sz w:val="24"/>
          <w:szCs w:val="24"/>
        </w:rPr>
        <w:t xml:space="preserve">- </w:t>
      </w:r>
      <w:r w:rsidR="00024FB1" w:rsidRPr="00B01B36">
        <w:rPr>
          <w:sz w:val="24"/>
          <w:szCs w:val="24"/>
        </w:rPr>
        <w:t>отсутствие самостоятельного вмешательства Заказчика в настройки программного-аппаратного комплекса Системы;</w:t>
      </w:r>
    </w:p>
    <w:p w:rsidR="00024FB1" w:rsidRPr="00B01B36" w:rsidRDefault="00B01B36" w:rsidP="00B01B36">
      <w:pPr>
        <w:spacing w:line="276" w:lineRule="auto"/>
        <w:ind w:firstLine="708"/>
        <w:jc w:val="both"/>
        <w:rPr>
          <w:sz w:val="24"/>
          <w:szCs w:val="24"/>
        </w:rPr>
      </w:pPr>
      <w:r>
        <w:rPr>
          <w:sz w:val="24"/>
          <w:szCs w:val="24"/>
        </w:rPr>
        <w:t xml:space="preserve">- </w:t>
      </w:r>
      <w:r w:rsidR="00024FB1" w:rsidRPr="00B01B36">
        <w:rPr>
          <w:sz w:val="24"/>
          <w:szCs w:val="24"/>
        </w:rPr>
        <w:t>соответствие претензии требованиям настоящего Технического задания.</w:t>
      </w:r>
    </w:p>
    <w:p w:rsidR="00024FB1" w:rsidRPr="00B01B36" w:rsidRDefault="00024FB1" w:rsidP="00B01B36">
      <w:pPr>
        <w:spacing w:line="276" w:lineRule="auto"/>
        <w:jc w:val="both"/>
        <w:rPr>
          <w:sz w:val="24"/>
          <w:szCs w:val="24"/>
          <w:highlight w:val="yellow"/>
        </w:rPr>
      </w:pPr>
    </w:p>
    <w:p w:rsidR="00024FB1" w:rsidRPr="007444AC" w:rsidRDefault="00024FB1" w:rsidP="00B01B36">
      <w:pPr>
        <w:spacing w:line="276" w:lineRule="auto"/>
        <w:ind w:firstLine="708"/>
        <w:jc w:val="both"/>
        <w:rPr>
          <w:sz w:val="24"/>
          <w:szCs w:val="24"/>
        </w:rPr>
      </w:pPr>
      <w:r w:rsidRPr="00B01B36">
        <w:rPr>
          <w:sz w:val="24"/>
          <w:szCs w:val="24"/>
        </w:rPr>
        <w:t>Гарантийный срок на результаты оказанных услуг должен составлять 12 (Двенадцать) месяцев с даты подписания Акта сдачи-при</w:t>
      </w:r>
      <w:r w:rsidR="00B01B36">
        <w:rPr>
          <w:sz w:val="24"/>
          <w:szCs w:val="24"/>
        </w:rPr>
        <w:t xml:space="preserve">емки оказанных услуг </w:t>
      </w:r>
      <w:r w:rsidR="00B01B36" w:rsidRPr="007444AC">
        <w:rPr>
          <w:sz w:val="24"/>
          <w:szCs w:val="24"/>
        </w:rPr>
        <w:t>по этапу № </w:t>
      </w:r>
      <w:r w:rsidRPr="007444AC">
        <w:rPr>
          <w:sz w:val="24"/>
          <w:szCs w:val="24"/>
        </w:rPr>
        <w:t>3.</w:t>
      </w:r>
    </w:p>
    <w:p w:rsidR="00024FB1" w:rsidRPr="00B01B36" w:rsidRDefault="00024FB1" w:rsidP="00B01B36">
      <w:pPr>
        <w:spacing w:line="276" w:lineRule="auto"/>
        <w:ind w:firstLine="708"/>
        <w:jc w:val="both"/>
        <w:rPr>
          <w:sz w:val="24"/>
          <w:szCs w:val="24"/>
        </w:rPr>
      </w:pPr>
      <w:r w:rsidRPr="00B01B36">
        <w:rPr>
          <w:sz w:val="24"/>
          <w:szCs w:val="24"/>
        </w:rPr>
        <w:t>Исполнение гарантийных обязательств осуществляется без взимания дополнительной платы. Взаимодействие Заказчика с Исполнителем в проблемных ситуациях может осуществляться по телефону, факсу или электронной почте.</w:t>
      </w:r>
    </w:p>
    <w:p w:rsidR="00024FB1" w:rsidRPr="00996812" w:rsidRDefault="00024FB1" w:rsidP="00B01B36">
      <w:pPr>
        <w:pBdr>
          <w:top w:val="nil"/>
          <w:left w:val="nil"/>
          <w:bottom w:val="nil"/>
          <w:right w:val="nil"/>
          <w:between w:val="nil"/>
          <w:bar w:val="nil"/>
        </w:pBdr>
        <w:spacing w:line="276" w:lineRule="auto"/>
        <w:ind w:firstLine="426"/>
        <w:jc w:val="both"/>
        <w:rPr>
          <w:rFonts w:eastAsia="Arial Unicode MS" w:cs="Arial Unicode MS"/>
          <w:color w:val="000000"/>
          <w:sz w:val="24"/>
          <w:szCs w:val="24"/>
          <w:u w:color="000000"/>
          <w:bdr w:val="nil"/>
        </w:rPr>
      </w:pPr>
    </w:p>
    <w:p w:rsidR="00C00258" w:rsidRDefault="00C00258" w:rsidP="00B01B36">
      <w:pPr>
        <w:spacing w:line="276" w:lineRule="auto"/>
      </w:pPr>
    </w:p>
    <w:sectPr w:rsidR="00C002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EC" w:rsidRDefault="00B627EC">
      <w:r>
        <w:separator/>
      </w:r>
    </w:p>
  </w:endnote>
  <w:endnote w:type="continuationSeparator" w:id="0">
    <w:p w:rsidR="00B627EC" w:rsidRDefault="00B6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FD" w:rsidRDefault="00A149FD" w:rsidP="0049552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149FD" w:rsidRDefault="00A149F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FD" w:rsidRDefault="00A149FD" w:rsidP="0049552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8374E">
      <w:rPr>
        <w:rStyle w:val="ab"/>
        <w:noProof/>
      </w:rPr>
      <w:t>28</w:t>
    </w:r>
    <w:r>
      <w:rPr>
        <w:rStyle w:val="ab"/>
      </w:rPr>
      <w:fldChar w:fldCharType="end"/>
    </w:r>
  </w:p>
  <w:p w:rsidR="00A149FD" w:rsidRDefault="00A149F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EC" w:rsidRDefault="00B627EC">
      <w:r>
        <w:separator/>
      </w:r>
    </w:p>
  </w:footnote>
  <w:footnote w:type="continuationSeparator" w:id="0">
    <w:p w:rsidR="00B627EC" w:rsidRDefault="00B6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E20"/>
    <w:multiLevelType w:val="hybridMultilevel"/>
    <w:tmpl w:val="53403A0A"/>
    <w:lvl w:ilvl="0" w:tplc="4142D7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973688"/>
    <w:multiLevelType w:val="hybridMultilevel"/>
    <w:tmpl w:val="88F2291E"/>
    <w:lvl w:ilvl="0" w:tplc="4142D7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3251817"/>
    <w:multiLevelType w:val="hybridMultilevel"/>
    <w:tmpl w:val="CADA806E"/>
    <w:lvl w:ilvl="0" w:tplc="4142D7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6F10C8"/>
    <w:multiLevelType w:val="multilevel"/>
    <w:tmpl w:val="12D248F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926242"/>
    <w:multiLevelType w:val="hybridMultilevel"/>
    <w:tmpl w:val="6F8CBA82"/>
    <w:lvl w:ilvl="0" w:tplc="95EAD9B2">
      <w:numFmt w:val="bullet"/>
      <w:lvlText w:val=""/>
      <w:lvlJc w:val="left"/>
      <w:pPr>
        <w:ind w:left="109" w:hanging="708"/>
      </w:pPr>
      <w:rPr>
        <w:rFonts w:ascii="Symbol" w:eastAsia="Symbol" w:hAnsi="Symbol" w:cs="Symbol" w:hint="default"/>
        <w:b w:val="0"/>
        <w:bCs w:val="0"/>
        <w:i w:val="0"/>
        <w:iCs w:val="0"/>
        <w:spacing w:val="0"/>
        <w:w w:val="100"/>
        <w:sz w:val="24"/>
        <w:szCs w:val="24"/>
        <w:lang w:val="ru-RU" w:eastAsia="en-US" w:bidi="ar-SA"/>
      </w:rPr>
    </w:lvl>
    <w:lvl w:ilvl="1" w:tplc="1C5A0390">
      <w:numFmt w:val="bullet"/>
      <w:lvlText w:val="•"/>
      <w:lvlJc w:val="left"/>
      <w:pPr>
        <w:ind w:left="436" w:hanging="708"/>
      </w:pPr>
      <w:rPr>
        <w:rFonts w:hint="default"/>
        <w:lang w:val="ru-RU" w:eastAsia="en-US" w:bidi="ar-SA"/>
      </w:rPr>
    </w:lvl>
    <w:lvl w:ilvl="2" w:tplc="E8CEA2F2">
      <w:numFmt w:val="bullet"/>
      <w:lvlText w:val="•"/>
      <w:lvlJc w:val="left"/>
      <w:pPr>
        <w:ind w:left="772" w:hanging="708"/>
      </w:pPr>
      <w:rPr>
        <w:rFonts w:hint="default"/>
        <w:lang w:val="ru-RU" w:eastAsia="en-US" w:bidi="ar-SA"/>
      </w:rPr>
    </w:lvl>
    <w:lvl w:ilvl="3" w:tplc="96DC1022">
      <w:numFmt w:val="bullet"/>
      <w:lvlText w:val="•"/>
      <w:lvlJc w:val="left"/>
      <w:pPr>
        <w:ind w:left="1108" w:hanging="708"/>
      </w:pPr>
      <w:rPr>
        <w:rFonts w:hint="default"/>
        <w:lang w:val="ru-RU" w:eastAsia="en-US" w:bidi="ar-SA"/>
      </w:rPr>
    </w:lvl>
    <w:lvl w:ilvl="4" w:tplc="5798E8BE">
      <w:numFmt w:val="bullet"/>
      <w:lvlText w:val="•"/>
      <w:lvlJc w:val="left"/>
      <w:pPr>
        <w:ind w:left="1444" w:hanging="708"/>
      </w:pPr>
      <w:rPr>
        <w:rFonts w:hint="default"/>
        <w:lang w:val="ru-RU" w:eastAsia="en-US" w:bidi="ar-SA"/>
      </w:rPr>
    </w:lvl>
    <w:lvl w:ilvl="5" w:tplc="73B43310">
      <w:numFmt w:val="bullet"/>
      <w:lvlText w:val="•"/>
      <w:lvlJc w:val="left"/>
      <w:pPr>
        <w:ind w:left="1780" w:hanging="708"/>
      </w:pPr>
      <w:rPr>
        <w:rFonts w:hint="default"/>
        <w:lang w:val="ru-RU" w:eastAsia="en-US" w:bidi="ar-SA"/>
      </w:rPr>
    </w:lvl>
    <w:lvl w:ilvl="6" w:tplc="71DEE36C">
      <w:numFmt w:val="bullet"/>
      <w:lvlText w:val="•"/>
      <w:lvlJc w:val="left"/>
      <w:pPr>
        <w:ind w:left="2116" w:hanging="708"/>
      </w:pPr>
      <w:rPr>
        <w:rFonts w:hint="default"/>
        <w:lang w:val="ru-RU" w:eastAsia="en-US" w:bidi="ar-SA"/>
      </w:rPr>
    </w:lvl>
    <w:lvl w:ilvl="7" w:tplc="3D88DB26">
      <w:numFmt w:val="bullet"/>
      <w:lvlText w:val="•"/>
      <w:lvlJc w:val="left"/>
      <w:pPr>
        <w:ind w:left="2452" w:hanging="708"/>
      </w:pPr>
      <w:rPr>
        <w:rFonts w:hint="default"/>
        <w:lang w:val="ru-RU" w:eastAsia="en-US" w:bidi="ar-SA"/>
      </w:rPr>
    </w:lvl>
    <w:lvl w:ilvl="8" w:tplc="D9286A30">
      <w:numFmt w:val="bullet"/>
      <w:lvlText w:val="•"/>
      <w:lvlJc w:val="left"/>
      <w:pPr>
        <w:ind w:left="2788" w:hanging="708"/>
      </w:pPr>
      <w:rPr>
        <w:rFonts w:hint="default"/>
        <w:lang w:val="ru-RU" w:eastAsia="en-US" w:bidi="ar-SA"/>
      </w:rPr>
    </w:lvl>
  </w:abstractNum>
  <w:abstractNum w:abstractNumId="5" w15:restartNumberingAfterBreak="0">
    <w:nsid w:val="246F6207"/>
    <w:multiLevelType w:val="multilevel"/>
    <w:tmpl w:val="51FE12B2"/>
    <w:numStyleLink w:val="111111"/>
  </w:abstractNum>
  <w:abstractNum w:abstractNumId="6" w15:restartNumberingAfterBreak="0">
    <w:nsid w:val="3EAE4EEA"/>
    <w:multiLevelType w:val="hybridMultilevel"/>
    <w:tmpl w:val="5754864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F432DA8"/>
    <w:multiLevelType w:val="hybridMultilevel"/>
    <w:tmpl w:val="87B6EB2C"/>
    <w:lvl w:ilvl="0" w:tplc="4142D7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5713783"/>
    <w:multiLevelType w:val="hybridMultilevel"/>
    <w:tmpl w:val="B58674C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53D430D9"/>
    <w:multiLevelType w:val="hybridMultilevel"/>
    <w:tmpl w:val="99B05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542BE4"/>
    <w:multiLevelType w:val="hybridMultilevel"/>
    <w:tmpl w:val="031C9A62"/>
    <w:lvl w:ilvl="0" w:tplc="22383640">
      <w:start w:val="1"/>
      <w:numFmt w:val="bullet"/>
      <w:lvlText w:val=""/>
      <w:lvlJc w:val="left"/>
      <w:pPr>
        <w:ind w:left="1287" w:hanging="360"/>
      </w:pPr>
      <w:rPr>
        <w:rFonts w:ascii="Symbol" w:hAnsi="Symbol" w:hint="default"/>
        <w:color w:val="auto"/>
        <w:sz w:val="24"/>
      </w:rPr>
    </w:lvl>
    <w:lvl w:ilvl="1" w:tplc="AF2A501A">
      <w:start w:val="1"/>
      <w:numFmt w:val="bullet"/>
      <w:lvlText w:val="o"/>
      <w:lvlJc w:val="left"/>
      <w:pPr>
        <w:ind w:left="2007" w:hanging="360"/>
      </w:pPr>
      <w:rPr>
        <w:rFonts w:ascii="Courier New" w:hAnsi="Courier New" w:cs="Courier New" w:hint="default"/>
      </w:rPr>
    </w:lvl>
    <w:lvl w:ilvl="2" w:tplc="789C63F0">
      <w:start w:val="1"/>
      <w:numFmt w:val="bullet"/>
      <w:lvlText w:val=""/>
      <w:lvlJc w:val="left"/>
      <w:pPr>
        <w:ind w:left="2727" w:hanging="360"/>
      </w:pPr>
      <w:rPr>
        <w:rFonts w:ascii="Wingdings" w:hAnsi="Wingdings" w:hint="default"/>
      </w:rPr>
    </w:lvl>
    <w:lvl w:ilvl="3" w:tplc="89DC4D88">
      <w:start w:val="1"/>
      <w:numFmt w:val="bullet"/>
      <w:lvlText w:val=""/>
      <w:lvlJc w:val="left"/>
      <w:pPr>
        <w:ind w:left="3447" w:hanging="360"/>
      </w:pPr>
      <w:rPr>
        <w:rFonts w:ascii="Symbol" w:hAnsi="Symbol" w:hint="default"/>
      </w:rPr>
    </w:lvl>
    <w:lvl w:ilvl="4" w:tplc="CCDA7802">
      <w:start w:val="1"/>
      <w:numFmt w:val="bullet"/>
      <w:lvlText w:val="o"/>
      <w:lvlJc w:val="left"/>
      <w:pPr>
        <w:ind w:left="4167" w:hanging="360"/>
      </w:pPr>
      <w:rPr>
        <w:rFonts w:ascii="Courier New" w:hAnsi="Courier New" w:cs="Courier New" w:hint="default"/>
      </w:rPr>
    </w:lvl>
    <w:lvl w:ilvl="5" w:tplc="5F129B24">
      <w:start w:val="1"/>
      <w:numFmt w:val="bullet"/>
      <w:lvlText w:val=""/>
      <w:lvlJc w:val="left"/>
      <w:pPr>
        <w:ind w:left="4887" w:hanging="360"/>
      </w:pPr>
      <w:rPr>
        <w:rFonts w:ascii="Wingdings" w:hAnsi="Wingdings" w:hint="default"/>
      </w:rPr>
    </w:lvl>
    <w:lvl w:ilvl="6" w:tplc="51C2EDAC">
      <w:start w:val="1"/>
      <w:numFmt w:val="bullet"/>
      <w:lvlText w:val=""/>
      <w:lvlJc w:val="left"/>
      <w:pPr>
        <w:ind w:left="5607" w:hanging="360"/>
      </w:pPr>
      <w:rPr>
        <w:rFonts w:ascii="Symbol" w:hAnsi="Symbol" w:hint="default"/>
      </w:rPr>
    </w:lvl>
    <w:lvl w:ilvl="7" w:tplc="73F294EC">
      <w:start w:val="1"/>
      <w:numFmt w:val="bullet"/>
      <w:lvlText w:val="o"/>
      <w:lvlJc w:val="left"/>
      <w:pPr>
        <w:ind w:left="6327" w:hanging="360"/>
      </w:pPr>
      <w:rPr>
        <w:rFonts w:ascii="Courier New" w:hAnsi="Courier New" w:cs="Courier New" w:hint="default"/>
      </w:rPr>
    </w:lvl>
    <w:lvl w:ilvl="8" w:tplc="A6C214FC">
      <w:start w:val="1"/>
      <w:numFmt w:val="bullet"/>
      <w:lvlText w:val=""/>
      <w:lvlJc w:val="left"/>
      <w:pPr>
        <w:ind w:left="7047" w:hanging="360"/>
      </w:pPr>
      <w:rPr>
        <w:rFonts w:ascii="Wingdings" w:hAnsi="Wingdings" w:hint="default"/>
      </w:rPr>
    </w:lvl>
  </w:abstractNum>
  <w:abstractNum w:abstractNumId="11" w15:restartNumberingAfterBreak="0">
    <w:nsid w:val="72557A38"/>
    <w:multiLevelType w:val="multilevel"/>
    <w:tmpl w:val="51FE12B2"/>
    <w:styleLink w:val="111111"/>
    <w:lvl w:ilvl="0">
      <w:start w:val="1"/>
      <w:numFmt w:val="decimal"/>
      <w:pStyle w:val="tdtoccaptionlevel1"/>
      <w:suff w:val="space"/>
      <w:lvlText w:val="%1"/>
      <w:lvlJc w:val="left"/>
      <w:pPr>
        <w:ind w:left="0" w:firstLine="851"/>
      </w:pPr>
      <w:rPr>
        <w:rFonts w:ascii="Times New Roman" w:hAnsi="Times New Roman" w:cs="Times New Roman" w:hint="default"/>
        <w:b/>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decimal"/>
      <w:pStyle w:val="tdtoccaptionlevel2"/>
      <w:suff w:val="space"/>
      <w:lvlText w:val="%1.%2"/>
      <w:lvlJc w:val="left"/>
      <w:pPr>
        <w:ind w:left="0" w:firstLine="851"/>
      </w:pPr>
      <w:rPr>
        <w:rFonts w:ascii="Times New Roman" w:hAnsi="Times New Roman" w:cs="Times New Roman" w:hint="default"/>
        <w:b/>
        <w:i w:val="0"/>
        <w:caps w:val="0"/>
        <w:strike w:val="0"/>
        <w:dstrike w:val="0"/>
        <w:vanish w:val="0"/>
        <w:color w:val="000000"/>
        <w:sz w:val="24"/>
        <w:szCs w:val="28"/>
        <w:vertAlign w:val="baseline"/>
      </w:rPr>
    </w:lvl>
    <w:lvl w:ilvl="2">
      <w:start w:val="1"/>
      <w:numFmt w:val="decimal"/>
      <w:pStyle w:val="tdtoccaptionlevel3"/>
      <w:suff w:val="space"/>
      <w:lvlText w:val="%1.%2.%3"/>
      <w:lvlJc w:val="left"/>
      <w:pPr>
        <w:ind w:left="0" w:firstLine="851"/>
      </w:pPr>
      <w:rPr>
        <w:rFonts w:ascii="Times New Roman" w:hAnsi="Times New Roman" w:cs="Times New Roman" w:hint="default"/>
        <w:b/>
        <w:i w:val="0"/>
        <w:caps w:val="0"/>
        <w:strike w:val="0"/>
        <w:dstrike w:val="0"/>
        <w:vanish w:val="0"/>
        <w:color w:val="000000"/>
        <w:sz w:val="24"/>
        <w:vertAlign w:val="baseline"/>
      </w:rPr>
    </w:lvl>
    <w:lvl w:ilvl="3">
      <w:start w:val="1"/>
      <w:numFmt w:val="decimal"/>
      <w:pStyle w:val="tdtoccaptionlevel4"/>
      <w:suff w:val="space"/>
      <w:lvlText w:val="%1.%2.%3.%4"/>
      <w:lvlJc w:val="left"/>
      <w:pPr>
        <w:ind w:left="0" w:firstLine="851"/>
      </w:pPr>
      <w:rPr>
        <w:rFonts w:ascii="Arial" w:hAnsi="Arial" w:cs="Times New Roman" w:hint="default"/>
        <w:b/>
        <w:bCs w:val="0"/>
        <w:i w:val="0"/>
        <w:iCs w:val="0"/>
        <w:caps w:val="0"/>
        <w:smallCaps w:val="0"/>
        <w:strike w:val="0"/>
        <w:dstrike w:val="0"/>
        <w:vanish w:val="0"/>
        <w:color w:val="auto"/>
        <w:spacing w:val="0"/>
        <w:kern w:val="0"/>
        <w:position w:val="0"/>
        <w:sz w:val="24"/>
        <w:u w:val="none"/>
        <w:vertAlign w:val="baseline"/>
        <w:em w:val="none"/>
      </w:rPr>
    </w:lvl>
    <w:lvl w:ilvl="4">
      <w:start w:val="1"/>
      <w:numFmt w:val="decimal"/>
      <w:pStyle w:val="tdtoccaptionlevel5"/>
      <w:suff w:val="space"/>
      <w:lvlText w:val="%1.%2.%3.%4.%5"/>
      <w:lvlJc w:val="left"/>
      <w:pPr>
        <w:ind w:left="0" w:firstLine="851"/>
      </w:pPr>
      <w:rPr>
        <w:rFonts w:ascii="Arial" w:hAnsi="Arial" w:hint="default"/>
        <w:b/>
        <w:i w:val="0"/>
        <w:caps w:val="0"/>
        <w:strike w:val="0"/>
        <w:dstrike w:val="0"/>
        <w:vanish w:val="0"/>
        <w:color w:val="000000"/>
        <w:sz w:val="24"/>
        <w:vertAlign w:val="baseline"/>
      </w:rPr>
    </w:lvl>
    <w:lvl w:ilvl="5">
      <w:start w:val="1"/>
      <w:numFmt w:val="decimal"/>
      <w:pStyle w:val="tdtoccaptionlevel6"/>
      <w:suff w:val="space"/>
      <w:lvlText w:val="%1.%2.%3.%4.%5.%6"/>
      <w:lvlJc w:val="left"/>
      <w:pPr>
        <w:ind w:left="0" w:firstLine="851"/>
      </w:pPr>
      <w:rPr>
        <w:rFonts w:ascii="Arial" w:hAnsi="Arial" w:hint="default"/>
        <w:b/>
        <w:i w:val="0"/>
        <w:caps w:val="0"/>
        <w:strike w:val="0"/>
        <w:dstrike w:val="0"/>
        <w:vanish w:val="0"/>
        <w:color w:val="000000"/>
        <w:sz w:val="24"/>
        <w:vertAlign w:val="baseline"/>
      </w:rPr>
    </w:lvl>
    <w:lvl w:ilvl="6">
      <w:start w:val="1"/>
      <w:numFmt w:val="decimal"/>
      <w:lvlText w:val="%1.%2.%3.%4.%5.%6.%7"/>
      <w:lvlJc w:val="left"/>
      <w:pPr>
        <w:tabs>
          <w:tab w:val="num" w:pos="2651"/>
        </w:tabs>
        <w:ind w:left="2651" w:hanging="1800"/>
      </w:pPr>
      <w:rPr>
        <w:rFonts w:hint="default"/>
      </w:rPr>
    </w:lvl>
    <w:lvl w:ilvl="7">
      <w:start w:val="1"/>
      <w:numFmt w:val="decimal"/>
      <w:lvlRestart w:val="0"/>
      <w:pStyle w:val="tdillustrationname"/>
      <w:suff w:val="space"/>
      <w:lvlText w:val="Рисунок %8 –"/>
      <w:lvlJc w:val="left"/>
      <w:pPr>
        <w:ind w:left="0" w:firstLine="0"/>
      </w:pPr>
      <w:rPr>
        <w:rFonts w:ascii="Arial" w:hAnsi="Arial" w:hint="default"/>
        <w:caps w:val="0"/>
        <w:strike w:val="0"/>
        <w:dstrike w:val="0"/>
        <w:vanish w:val="0"/>
        <w:color w:val="000000"/>
        <w:sz w:val="24"/>
        <w:vertAlign w:val="baseline"/>
      </w:rPr>
    </w:lvl>
    <w:lvl w:ilvl="8">
      <w:start w:val="1"/>
      <w:numFmt w:val="decimal"/>
      <w:lvlRestart w:val="0"/>
      <w:pStyle w:val="tdtablename"/>
      <w:suff w:val="space"/>
      <w:lvlText w:val="Таблица %9 –"/>
      <w:lvlJc w:val="left"/>
      <w:pPr>
        <w:ind w:left="0" w:firstLine="0"/>
      </w:pPr>
      <w:rPr>
        <w:rFonts w:ascii="Arial" w:hAnsi="Arial" w:hint="default"/>
        <w:b w:val="0"/>
        <w:i w:val="0"/>
        <w:caps w:val="0"/>
        <w:strike w:val="0"/>
        <w:dstrike w:val="0"/>
        <w:vanish w:val="0"/>
        <w:color w:val="000000"/>
        <w:sz w:val="24"/>
        <w:vertAlign w:val="baseline"/>
      </w:rPr>
    </w:lvl>
  </w:abstractNum>
  <w:abstractNum w:abstractNumId="12" w15:restartNumberingAfterBreak="0">
    <w:nsid w:val="782B50DE"/>
    <w:multiLevelType w:val="hybridMultilevel"/>
    <w:tmpl w:val="5B2E8362"/>
    <w:lvl w:ilvl="0" w:tplc="4142D7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5"/>
  </w:num>
  <w:num w:numId="3">
    <w:abstractNumId w:val="4"/>
  </w:num>
  <w:num w:numId="4">
    <w:abstractNumId w:val="0"/>
  </w:num>
  <w:num w:numId="5">
    <w:abstractNumId w:val="2"/>
  </w:num>
  <w:num w:numId="6">
    <w:abstractNumId w:val="1"/>
  </w:num>
  <w:num w:numId="7">
    <w:abstractNumId w:val="7"/>
  </w:num>
  <w:num w:numId="8">
    <w:abstractNumId w:val="12"/>
  </w:num>
  <w:num w:numId="9">
    <w:abstractNumId w:val="9"/>
  </w:num>
  <w:num w:numId="10">
    <w:abstractNumId w:val="8"/>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B1"/>
    <w:rsid w:val="00024FB1"/>
    <w:rsid w:val="000F730F"/>
    <w:rsid w:val="0016468A"/>
    <w:rsid w:val="00216BD0"/>
    <w:rsid w:val="00246B61"/>
    <w:rsid w:val="002B5EB8"/>
    <w:rsid w:val="003F2EB6"/>
    <w:rsid w:val="0049552A"/>
    <w:rsid w:val="004D36D1"/>
    <w:rsid w:val="00547DAA"/>
    <w:rsid w:val="005805FD"/>
    <w:rsid w:val="005D0C50"/>
    <w:rsid w:val="005E007A"/>
    <w:rsid w:val="006359DC"/>
    <w:rsid w:val="00665785"/>
    <w:rsid w:val="006974E6"/>
    <w:rsid w:val="006E4289"/>
    <w:rsid w:val="007444AC"/>
    <w:rsid w:val="007861D0"/>
    <w:rsid w:val="007A431D"/>
    <w:rsid w:val="007C2728"/>
    <w:rsid w:val="007E58B0"/>
    <w:rsid w:val="007F6ABC"/>
    <w:rsid w:val="00852F7D"/>
    <w:rsid w:val="00927154"/>
    <w:rsid w:val="00980A65"/>
    <w:rsid w:val="00984BDE"/>
    <w:rsid w:val="00A149FD"/>
    <w:rsid w:val="00A15EE2"/>
    <w:rsid w:val="00A27E05"/>
    <w:rsid w:val="00A444DB"/>
    <w:rsid w:val="00A56323"/>
    <w:rsid w:val="00A8374E"/>
    <w:rsid w:val="00AB638B"/>
    <w:rsid w:val="00B01B36"/>
    <w:rsid w:val="00B627EC"/>
    <w:rsid w:val="00BB3D4D"/>
    <w:rsid w:val="00BF7652"/>
    <w:rsid w:val="00C00258"/>
    <w:rsid w:val="00C31821"/>
    <w:rsid w:val="00CA4991"/>
    <w:rsid w:val="00CB16C1"/>
    <w:rsid w:val="00CB3A6F"/>
    <w:rsid w:val="00D06FB5"/>
    <w:rsid w:val="00D560B6"/>
    <w:rsid w:val="00D951D7"/>
    <w:rsid w:val="00DE5BB8"/>
    <w:rsid w:val="00E03715"/>
    <w:rsid w:val="00E0384C"/>
    <w:rsid w:val="00ED498C"/>
    <w:rsid w:val="00ED5652"/>
    <w:rsid w:val="00EE1C0E"/>
    <w:rsid w:val="00F2049F"/>
    <w:rsid w:val="00F21165"/>
    <w:rsid w:val="00F81E5D"/>
    <w:rsid w:val="00F83DC2"/>
    <w:rsid w:val="00F943F5"/>
    <w:rsid w:val="00FC1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698F9-723C-4BDC-88DF-236E0AAE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FB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List Знак,FooterText Знак,numbered Знак,GOST_TableList Знак,it_List1 Знак,1 Знак,UL Знак,Нумерованый список Знак,Нумерованный список ГОСТ Знак,Маркер Знак,Основной текст - булиты - Navicon Знак,Table-Normal Знак,lp1 Знак"/>
    <w:link w:val="a4"/>
    <w:uiPriority w:val="34"/>
    <w:qFormat/>
    <w:locked/>
    <w:rsid w:val="00024FB1"/>
    <w:rPr>
      <w:rFonts w:ascii="Times New Roman" w:eastAsia="Times New Roman" w:hAnsi="Times New Roman" w:cs="Times New Roman"/>
      <w:sz w:val="20"/>
      <w:szCs w:val="20"/>
      <w:lang w:eastAsia="ru-RU"/>
    </w:rPr>
  </w:style>
  <w:style w:type="paragraph" w:styleId="a4">
    <w:name w:val="List Paragraph"/>
    <w:aliases w:val="Bullet List,FooterText,numbered,GOST_TableList,it_List1,1,UL,Нумерованый список,Нумерованный список ГОСТ,Маркер,Основной текст - булиты - Navicon,Table-Normal,RSHB_Table-Normal,Paragraphe de liste1,lp1,Подпись рисунка,List Paragrap"/>
    <w:basedOn w:val="a"/>
    <w:link w:val="a3"/>
    <w:uiPriority w:val="34"/>
    <w:qFormat/>
    <w:rsid w:val="00024FB1"/>
    <w:pPr>
      <w:ind w:left="708"/>
    </w:pPr>
  </w:style>
  <w:style w:type="paragraph" w:styleId="a5">
    <w:name w:val="Body Text"/>
    <w:basedOn w:val="a"/>
    <w:link w:val="a6"/>
    <w:uiPriority w:val="99"/>
    <w:semiHidden/>
    <w:unhideWhenUsed/>
    <w:rsid w:val="00024FB1"/>
    <w:pPr>
      <w:spacing w:after="120"/>
    </w:pPr>
  </w:style>
  <w:style w:type="character" w:customStyle="1" w:styleId="a6">
    <w:name w:val="Основной текст Знак"/>
    <w:basedOn w:val="a0"/>
    <w:link w:val="a5"/>
    <w:uiPriority w:val="99"/>
    <w:semiHidden/>
    <w:rsid w:val="00024FB1"/>
    <w:rPr>
      <w:rFonts w:ascii="Times New Roman" w:eastAsia="Times New Roman" w:hAnsi="Times New Roman" w:cs="Times New Roman"/>
      <w:sz w:val="20"/>
      <w:szCs w:val="20"/>
      <w:lang w:eastAsia="ru-RU"/>
    </w:rPr>
  </w:style>
  <w:style w:type="character" w:customStyle="1" w:styleId="a7">
    <w:name w:val="ТТ обычный Знак"/>
    <w:link w:val="a8"/>
    <w:locked/>
    <w:rsid w:val="00024FB1"/>
    <w:rPr>
      <w:rFonts w:ascii="Times New Roman" w:eastAsia="Times New Roman" w:hAnsi="Times New Roman"/>
      <w:sz w:val="28"/>
      <w:szCs w:val="28"/>
    </w:rPr>
  </w:style>
  <w:style w:type="paragraph" w:customStyle="1" w:styleId="a8">
    <w:name w:val="ТТ обычный"/>
    <w:basedOn w:val="a"/>
    <w:link w:val="a7"/>
    <w:qFormat/>
    <w:rsid w:val="00024FB1"/>
    <w:pPr>
      <w:spacing w:line="360" w:lineRule="auto"/>
      <w:ind w:firstLine="709"/>
      <w:jc w:val="both"/>
    </w:pPr>
    <w:rPr>
      <w:rFonts w:cstheme="minorBidi"/>
      <w:sz w:val="28"/>
      <w:szCs w:val="28"/>
      <w:lang w:eastAsia="en-US"/>
    </w:rPr>
  </w:style>
  <w:style w:type="paragraph" w:customStyle="1" w:styleId="tdillustrationname">
    <w:name w:val="td_illustration_name"/>
    <w:next w:val="a"/>
    <w:qFormat/>
    <w:rsid w:val="00024FB1"/>
    <w:pPr>
      <w:numPr>
        <w:ilvl w:val="7"/>
        <w:numId w:val="2"/>
      </w:numPr>
      <w:spacing w:after="120" w:line="360" w:lineRule="auto"/>
      <w:jc w:val="center"/>
    </w:pPr>
    <w:rPr>
      <w:rFonts w:ascii="Times New Roman" w:eastAsia="Times New Roman" w:hAnsi="Times New Roman" w:cs="Times New Roman"/>
      <w:sz w:val="24"/>
      <w:szCs w:val="24"/>
      <w:lang w:eastAsia="ru-RU"/>
    </w:rPr>
  </w:style>
  <w:style w:type="paragraph" w:customStyle="1" w:styleId="tdtablename">
    <w:name w:val="td_table_name"/>
    <w:next w:val="a"/>
    <w:qFormat/>
    <w:rsid w:val="00024FB1"/>
    <w:pPr>
      <w:keepNext/>
      <w:numPr>
        <w:ilvl w:val="8"/>
        <w:numId w:val="2"/>
      </w:numPr>
      <w:spacing w:before="240" w:after="120" w:line="360" w:lineRule="auto"/>
    </w:pPr>
    <w:rPr>
      <w:rFonts w:ascii="Times New Roman" w:eastAsia="Times New Roman" w:hAnsi="Times New Roman" w:cs="Times New Roman"/>
      <w:sz w:val="24"/>
      <w:szCs w:val="20"/>
      <w:lang w:eastAsia="ru-RU"/>
    </w:rPr>
  </w:style>
  <w:style w:type="paragraph" w:customStyle="1" w:styleId="tdtoccaptionlevel1">
    <w:name w:val="td_toc_caption_level_1"/>
    <w:next w:val="a"/>
    <w:link w:val="tdtoccaptionlevel10"/>
    <w:qFormat/>
    <w:rsid w:val="00024FB1"/>
    <w:pPr>
      <w:keepNext/>
      <w:pageBreakBefore/>
      <w:numPr>
        <w:numId w:val="2"/>
      </w:numPr>
      <w:spacing w:before="120" w:after="120" w:line="360" w:lineRule="auto"/>
      <w:jc w:val="both"/>
      <w:outlineLvl w:val="0"/>
    </w:pPr>
    <w:rPr>
      <w:rFonts w:ascii="Times New Roman" w:eastAsia="Times New Roman" w:hAnsi="Times New Roman" w:cs="Times New Roman"/>
      <w:b/>
      <w:bCs/>
      <w:kern w:val="32"/>
      <w:sz w:val="24"/>
      <w:szCs w:val="32"/>
      <w:lang w:eastAsia="ru-RU"/>
    </w:rPr>
  </w:style>
  <w:style w:type="character" w:customStyle="1" w:styleId="tdtoccaptionlevel10">
    <w:name w:val="td_toc_caption_level_1 Знак"/>
    <w:link w:val="tdtoccaptionlevel1"/>
    <w:rsid w:val="00024FB1"/>
    <w:rPr>
      <w:rFonts w:ascii="Times New Roman" w:eastAsia="Times New Roman" w:hAnsi="Times New Roman" w:cs="Times New Roman"/>
      <w:b/>
      <w:bCs/>
      <w:kern w:val="32"/>
      <w:sz w:val="24"/>
      <w:szCs w:val="32"/>
      <w:lang w:eastAsia="ru-RU"/>
    </w:rPr>
  </w:style>
  <w:style w:type="paragraph" w:customStyle="1" w:styleId="tdtoccaptionlevel2">
    <w:name w:val="td_toc_caption_level_2"/>
    <w:next w:val="a"/>
    <w:qFormat/>
    <w:rsid w:val="00024FB1"/>
    <w:pPr>
      <w:keepNext/>
      <w:numPr>
        <w:ilvl w:val="1"/>
        <w:numId w:val="2"/>
      </w:numPr>
      <w:spacing w:before="120" w:after="120" w:line="360" w:lineRule="auto"/>
      <w:jc w:val="both"/>
      <w:outlineLvl w:val="1"/>
    </w:pPr>
    <w:rPr>
      <w:rFonts w:ascii="Times New Roman" w:eastAsia="Times New Roman" w:hAnsi="Times New Roman" w:cs="Times New Roman"/>
      <w:b/>
      <w:bCs/>
      <w:kern w:val="32"/>
      <w:sz w:val="24"/>
      <w:szCs w:val="32"/>
      <w:lang w:eastAsia="ru-RU"/>
    </w:rPr>
  </w:style>
  <w:style w:type="paragraph" w:customStyle="1" w:styleId="tdtoccaptionlevel3">
    <w:name w:val="td_toc_caption_level_3"/>
    <w:next w:val="a"/>
    <w:qFormat/>
    <w:rsid w:val="00024FB1"/>
    <w:pPr>
      <w:keepNext/>
      <w:numPr>
        <w:ilvl w:val="2"/>
        <w:numId w:val="2"/>
      </w:numPr>
      <w:spacing w:before="120" w:after="120" w:line="360" w:lineRule="auto"/>
      <w:jc w:val="both"/>
      <w:outlineLvl w:val="2"/>
    </w:pPr>
    <w:rPr>
      <w:rFonts w:ascii="Times New Roman" w:eastAsia="Times New Roman" w:hAnsi="Times New Roman" w:cs="Times New Roman"/>
      <w:b/>
      <w:bCs/>
      <w:kern w:val="32"/>
      <w:sz w:val="24"/>
      <w:szCs w:val="26"/>
      <w:lang w:eastAsia="ru-RU"/>
    </w:rPr>
  </w:style>
  <w:style w:type="paragraph" w:customStyle="1" w:styleId="tdtoccaptionlevel4">
    <w:name w:val="td_toc_caption_level_4"/>
    <w:next w:val="a"/>
    <w:qFormat/>
    <w:rsid w:val="00024FB1"/>
    <w:pPr>
      <w:keepNext/>
      <w:numPr>
        <w:ilvl w:val="3"/>
        <w:numId w:val="2"/>
      </w:numPr>
      <w:spacing w:before="120" w:after="120" w:line="360" w:lineRule="auto"/>
      <w:jc w:val="both"/>
      <w:outlineLvl w:val="3"/>
    </w:pPr>
    <w:rPr>
      <w:rFonts w:ascii="Times New Roman" w:eastAsia="Times New Roman" w:hAnsi="Times New Roman" w:cs="Times New Roman"/>
      <w:b/>
      <w:sz w:val="24"/>
      <w:szCs w:val="20"/>
      <w:lang w:eastAsia="ru-RU"/>
    </w:rPr>
  </w:style>
  <w:style w:type="paragraph" w:customStyle="1" w:styleId="tdtoccaptionlevel5">
    <w:name w:val="td_toc_caption_level_5"/>
    <w:next w:val="a"/>
    <w:qFormat/>
    <w:rsid w:val="00024FB1"/>
    <w:pPr>
      <w:keepNext/>
      <w:numPr>
        <w:ilvl w:val="4"/>
        <w:numId w:val="2"/>
      </w:numPr>
      <w:spacing w:before="120" w:after="120" w:line="360" w:lineRule="auto"/>
      <w:jc w:val="both"/>
      <w:outlineLvl w:val="4"/>
    </w:pPr>
    <w:rPr>
      <w:rFonts w:ascii="Times New Roman" w:eastAsia="Times New Roman" w:hAnsi="Times New Roman" w:cs="Times New Roman"/>
      <w:b/>
      <w:sz w:val="24"/>
      <w:szCs w:val="20"/>
      <w:lang w:eastAsia="ru-RU"/>
    </w:rPr>
  </w:style>
  <w:style w:type="paragraph" w:customStyle="1" w:styleId="tdtoccaptionlevel6">
    <w:name w:val="td_toc_caption_level_6"/>
    <w:next w:val="a"/>
    <w:qFormat/>
    <w:rsid w:val="00024FB1"/>
    <w:pPr>
      <w:keepNext/>
      <w:numPr>
        <w:ilvl w:val="5"/>
        <w:numId w:val="2"/>
      </w:numPr>
      <w:spacing w:before="120" w:after="120" w:line="360" w:lineRule="auto"/>
      <w:jc w:val="both"/>
      <w:outlineLvl w:val="5"/>
    </w:pPr>
    <w:rPr>
      <w:rFonts w:ascii="Times New Roman" w:eastAsia="Times New Roman" w:hAnsi="Times New Roman" w:cs="Times New Roman"/>
      <w:b/>
      <w:noProof/>
      <w:sz w:val="24"/>
      <w:szCs w:val="20"/>
      <w:lang w:eastAsia="ru-RU"/>
    </w:rPr>
  </w:style>
  <w:style w:type="numbering" w:styleId="111111">
    <w:name w:val="Outline List 2"/>
    <w:basedOn w:val="a2"/>
    <w:uiPriority w:val="99"/>
    <w:semiHidden/>
    <w:unhideWhenUsed/>
    <w:rsid w:val="00024FB1"/>
    <w:pPr>
      <w:numPr>
        <w:numId w:val="1"/>
      </w:numPr>
    </w:pPr>
  </w:style>
  <w:style w:type="table" w:customStyle="1" w:styleId="TableNormal">
    <w:name w:val="Table Normal"/>
    <w:uiPriority w:val="2"/>
    <w:semiHidden/>
    <w:unhideWhenUsed/>
    <w:qFormat/>
    <w:rsid w:val="00024F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4FB1"/>
    <w:pPr>
      <w:widowControl w:val="0"/>
      <w:autoSpaceDE w:val="0"/>
      <w:autoSpaceDN w:val="0"/>
    </w:pPr>
    <w:rPr>
      <w:sz w:val="22"/>
      <w:szCs w:val="22"/>
      <w:lang w:eastAsia="en-US"/>
    </w:rPr>
  </w:style>
  <w:style w:type="paragraph" w:styleId="a9">
    <w:name w:val="footer"/>
    <w:basedOn w:val="a"/>
    <w:link w:val="aa"/>
    <w:rsid w:val="00024FB1"/>
    <w:pPr>
      <w:tabs>
        <w:tab w:val="center" w:pos="4153"/>
        <w:tab w:val="right" w:pos="8306"/>
      </w:tabs>
    </w:pPr>
  </w:style>
  <w:style w:type="character" w:customStyle="1" w:styleId="aa">
    <w:name w:val="Нижний колонтитул Знак"/>
    <w:basedOn w:val="a0"/>
    <w:link w:val="a9"/>
    <w:rsid w:val="00024FB1"/>
    <w:rPr>
      <w:rFonts w:ascii="Times New Roman" w:eastAsia="Times New Roman" w:hAnsi="Times New Roman" w:cs="Times New Roman"/>
      <w:sz w:val="20"/>
      <w:szCs w:val="20"/>
      <w:lang w:eastAsia="ru-RU"/>
    </w:rPr>
  </w:style>
  <w:style w:type="character" w:styleId="ab">
    <w:name w:val="page number"/>
    <w:basedOn w:val="a0"/>
    <w:rsid w:val="00024FB1"/>
  </w:style>
  <w:style w:type="paragraph" w:styleId="ac">
    <w:name w:val="No Spacing"/>
    <w:uiPriority w:val="1"/>
    <w:qFormat/>
    <w:rsid w:val="00024FB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4E904-1EBB-4490-B38D-32443784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7623</Words>
  <Characters>43455</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314-4u</cp:lastModifiedBy>
  <cp:revision>5</cp:revision>
  <dcterms:created xsi:type="dcterms:W3CDTF">2024-07-25T08:12:00Z</dcterms:created>
  <dcterms:modified xsi:type="dcterms:W3CDTF">2024-08-13T13:29:00Z</dcterms:modified>
</cp:coreProperties>
</file>