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DD1" w:rsidRPr="00097AC7" w:rsidRDefault="008C6DD1" w:rsidP="008C6DD1">
      <w:pPr>
        <w:jc w:val="center"/>
      </w:pPr>
    </w:p>
    <w:p w:rsidR="008C6DD1" w:rsidRPr="00992C20" w:rsidRDefault="008C6DD1" w:rsidP="008C6DD1">
      <w:pPr>
        <w:jc w:val="center"/>
        <w:rPr>
          <w:b/>
        </w:rPr>
      </w:pPr>
    </w:p>
    <w:p w:rsidR="008C6DD1" w:rsidRPr="00992C20" w:rsidRDefault="008C6DD1" w:rsidP="008C6DD1">
      <w:pPr>
        <w:jc w:val="center"/>
        <w:rPr>
          <w:b/>
        </w:rPr>
      </w:pPr>
    </w:p>
    <w:p w:rsidR="008C6DD1" w:rsidRPr="00992C20" w:rsidRDefault="008C6DD1" w:rsidP="008C6DD1">
      <w:pPr>
        <w:jc w:val="center"/>
        <w:rPr>
          <w:b/>
        </w:rPr>
      </w:pPr>
    </w:p>
    <w:p w:rsidR="008C6DD1" w:rsidRPr="00992C20" w:rsidRDefault="008C6DD1" w:rsidP="008C6DD1">
      <w:pPr>
        <w:jc w:val="center"/>
        <w:rPr>
          <w:b/>
        </w:rPr>
      </w:pPr>
    </w:p>
    <w:p w:rsidR="008C6DD1" w:rsidRPr="00992C20" w:rsidRDefault="008C6DD1" w:rsidP="008C6DD1">
      <w:pPr>
        <w:jc w:val="center"/>
        <w:rPr>
          <w:b/>
        </w:rPr>
      </w:pPr>
    </w:p>
    <w:p w:rsidR="008C6DD1" w:rsidRPr="00992C20" w:rsidRDefault="008C6DD1" w:rsidP="008C6DD1">
      <w:pPr>
        <w:jc w:val="center"/>
        <w:rPr>
          <w:b/>
        </w:rPr>
      </w:pPr>
    </w:p>
    <w:p w:rsidR="008C6DD1" w:rsidRPr="00992C20" w:rsidRDefault="008C6DD1" w:rsidP="008C6DD1">
      <w:pPr>
        <w:jc w:val="center"/>
        <w:rPr>
          <w:b/>
        </w:rPr>
      </w:pPr>
    </w:p>
    <w:p w:rsidR="008C6DD1" w:rsidRPr="00992C20" w:rsidRDefault="008C6DD1" w:rsidP="008C6DD1">
      <w:pPr>
        <w:jc w:val="center"/>
        <w:rPr>
          <w:b/>
        </w:rPr>
      </w:pPr>
    </w:p>
    <w:p w:rsidR="008C6DD1" w:rsidRPr="00992C20" w:rsidRDefault="008C6DD1" w:rsidP="008C6DD1">
      <w:pPr>
        <w:jc w:val="center"/>
        <w:rPr>
          <w:b/>
        </w:rPr>
      </w:pPr>
    </w:p>
    <w:p w:rsidR="008C6DD1" w:rsidRPr="00992C20" w:rsidRDefault="008C6DD1" w:rsidP="008C6DD1">
      <w:pPr>
        <w:jc w:val="center"/>
        <w:rPr>
          <w:b/>
        </w:rPr>
      </w:pPr>
    </w:p>
    <w:p w:rsidR="008C6DD1" w:rsidRPr="00992C20" w:rsidRDefault="008C6DD1" w:rsidP="008C6DD1">
      <w:pPr>
        <w:jc w:val="center"/>
        <w:rPr>
          <w:b/>
        </w:rPr>
      </w:pPr>
    </w:p>
    <w:p w:rsidR="008C6DD1" w:rsidRPr="00992C20" w:rsidRDefault="008C6DD1" w:rsidP="008C6DD1">
      <w:pPr>
        <w:jc w:val="center"/>
        <w:rPr>
          <w:b/>
        </w:rPr>
      </w:pPr>
    </w:p>
    <w:p w:rsidR="008C6DD1" w:rsidRPr="007419A5" w:rsidRDefault="008C6DD1" w:rsidP="008C6DD1">
      <w:pPr>
        <w:jc w:val="center"/>
        <w:rPr>
          <w:b/>
          <w:sz w:val="28"/>
          <w:szCs w:val="28"/>
        </w:rPr>
      </w:pPr>
      <w:r w:rsidRPr="007419A5">
        <w:rPr>
          <w:b/>
          <w:sz w:val="28"/>
          <w:szCs w:val="28"/>
        </w:rPr>
        <w:t xml:space="preserve">Об утверждении Порядка </w:t>
      </w:r>
    </w:p>
    <w:p w:rsidR="008C6DD1" w:rsidRPr="007419A5" w:rsidRDefault="008C6DD1" w:rsidP="008C6DD1">
      <w:pPr>
        <w:jc w:val="center"/>
        <w:rPr>
          <w:b/>
          <w:sz w:val="28"/>
          <w:szCs w:val="28"/>
        </w:rPr>
      </w:pPr>
      <w:r w:rsidRPr="007419A5">
        <w:rPr>
          <w:b/>
          <w:sz w:val="28"/>
          <w:szCs w:val="28"/>
        </w:rPr>
        <w:t>проведения судебно-медицинской экспертизы в Российской Федерации</w:t>
      </w:r>
    </w:p>
    <w:p w:rsidR="008C6DD1" w:rsidRPr="007419A5" w:rsidRDefault="008C6DD1" w:rsidP="008C6DD1">
      <w:pPr>
        <w:jc w:val="center"/>
        <w:rPr>
          <w:sz w:val="28"/>
          <w:szCs w:val="28"/>
        </w:rPr>
      </w:pPr>
    </w:p>
    <w:p w:rsidR="008C6DD1" w:rsidRPr="007419A5" w:rsidRDefault="008C6DD1" w:rsidP="008C6DD1">
      <w:pPr>
        <w:jc w:val="center"/>
        <w:rPr>
          <w:sz w:val="28"/>
          <w:szCs w:val="28"/>
        </w:rPr>
      </w:pPr>
    </w:p>
    <w:p w:rsidR="008C6DD1" w:rsidRPr="007419A5" w:rsidRDefault="008C6DD1" w:rsidP="008C6DD1">
      <w:pPr>
        <w:ind w:firstLine="570"/>
        <w:jc w:val="both"/>
        <w:rPr>
          <w:sz w:val="28"/>
          <w:szCs w:val="28"/>
        </w:rPr>
      </w:pPr>
      <w:r w:rsidRPr="007419A5">
        <w:rPr>
          <w:sz w:val="28"/>
          <w:szCs w:val="28"/>
        </w:rPr>
        <w:t>В соответствии с частью 2 статьи 62 Федерального закона от 21</w:t>
      </w:r>
      <w:r w:rsidR="00B32C51" w:rsidRPr="007419A5">
        <w:rPr>
          <w:sz w:val="28"/>
          <w:szCs w:val="28"/>
        </w:rPr>
        <w:t xml:space="preserve"> ноября </w:t>
      </w:r>
      <w:r w:rsidRPr="007419A5">
        <w:rPr>
          <w:sz w:val="28"/>
          <w:szCs w:val="28"/>
        </w:rPr>
        <w:t>2011</w:t>
      </w:r>
      <w:r w:rsidR="00B32C51" w:rsidRPr="007419A5">
        <w:rPr>
          <w:sz w:val="28"/>
          <w:szCs w:val="28"/>
        </w:rPr>
        <w:t xml:space="preserve"> г.</w:t>
      </w:r>
      <w:r w:rsidRPr="007419A5">
        <w:rPr>
          <w:sz w:val="28"/>
          <w:szCs w:val="28"/>
        </w:rPr>
        <w:t xml:space="preserve"> </w:t>
      </w:r>
      <w:r w:rsidRPr="007419A5">
        <w:rPr>
          <w:sz w:val="28"/>
          <w:szCs w:val="28"/>
        </w:rPr>
        <w:br/>
        <w:t xml:space="preserve">№ 323-ФЗ «Об основах охраны здоровья граждан в Российской Федерации» (Собрание законодательства Российской Федерации, 2011, № 48, ст. 6724; 2012, </w:t>
      </w:r>
      <w:r w:rsidRPr="007419A5">
        <w:rPr>
          <w:sz w:val="28"/>
          <w:szCs w:val="28"/>
        </w:rPr>
        <w:br/>
        <w:t>№ 26, ст. 3442; № 26, ст. 3446), пунктом 5.2.77. Положения о Министерстве здравоохранения Российской Федерации, утвержденного постановлением Правительства Российской Федерации от 19</w:t>
      </w:r>
      <w:r w:rsidR="00B32C51" w:rsidRPr="007419A5">
        <w:rPr>
          <w:sz w:val="28"/>
          <w:szCs w:val="28"/>
        </w:rPr>
        <w:t xml:space="preserve"> июня </w:t>
      </w:r>
      <w:r w:rsidRPr="007419A5">
        <w:rPr>
          <w:sz w:val="28"/>
          <w:szCs w:val="28"/>
        </w:rPr>
        <w:t>2012</w:t>
      </w:r>
      <w:r w:rsidR="00B32C51" w:rsidRPr="007419A5">
        <w:rPr>
          <w:sz w:val="28"/>
          <w:szCs w:val="28"/>
        </w:rPr>
        <w:t xml:space="preserve"> г.</w:t>
      </w:r>
      <w:r w:rsidRPr="007419A5">
        <w:rPr>
          <w:sz w:val="28"/>
          <w:szCs w:val="28"/>
        </w:rPr>
        <w:t xml:space="preserve"> № 608 (Собрание законодательства Российской Федерации, 2012, № 26, ст. 3526; 2020, № 48, ст. 7768), </w:t>
      </w:r>
      <w:r w:rsidRPr="007419A5">
        <w:rPr>
          <w:spacing w:val="20"/>
          <w:sz w:val="28"/>
          <w:szCs w:val="28"/>
        </w:rPr>
        <w:t>приказываю</w:t>
      </w:r>
      <w:r w:rsidRPr="007419A5">
        <w:rPr>
          <w:sz w:val="28"/>
          <w:szCs w:val="28"/>
        </w:rPr>
        <w:t>:</w:t>
      </w:r>
    </w:p>
    <w:p w:rsidR="008C6DD1" w:rsidRPr="007419A5" w:rsidRDefault="008C6DD1" w:rsidP="008C6DD1">
      <w:pPr>
        <w:ind w:firstLine="570"/>
        <w:jc w:val="both"/>
        <w:rPr>
          <w:sz w:val="28"/>
          <w:szCs w:val="28"/>
        </w:rPr>
      </w:pPr>
      <w:r w:rsidRPr="007419A5">
        <w:rPr>
          <w:sz w:val="28"/>
          <w:szCs w:val="28"/>
        </w:rPr>
        <w:t>1. Утвердить прилагаемый Порядок проведения судебно-медицинской экспертизы в Российской Федерации.</w:t>
      </w:r>
    </w:p>
    <w:p w:rsidR="008C6DD1" w:rsidRPr="007419A5" w:rsidRDefault="008C6DD1" w:rsidP="008C6DD1">
      <w:pPr>
        <w:ind w:firstLine="570"/>
        <w:jc w:val="both"/>
        <w:rPr>
          <w:sz w:val="28"/>
          <w:szCs w:val="28"/>
        </w:rPr>
      </w:pPr>
      <w:r w:rsidRPr="007419A5">
        <w:rPr>
          <w:sz w:val="28"/>
          <w:szCs w:val="28"/>
        </w:rPr>
        <w:t xml:space="preserve">2. Признать утратившими силу: </w:t>
      </w:r>
    </w:p>
    <w:p w:rsidR="008C6DD1" w:rsidRPr="007419A5" w:rsidRDefault="008C6DD1" w:rsidP="008C6DD1">
      <w:pPr>
        <w:ind w:firstLine="570"/>
        <w:jc w:val="both"/>
        <w:rPr>
          <w:sz w:val="28"/>
          <w:szCs w:val="28"/>
        </w:rPr>
      </w:pPr>
      <w:r w:rsidRPr="007419A5">
        <w:rPr>
          <w:sz w:val="28"/>
          <w:szCs w:val="28"/>
        </w:rPr>
        <w:t>приказ Министерства здравоохранения и социального развития Российской Федерации от 12</w:t>
      </w:r>
      <w:r w:rsidR="00B32C51" w:rsidRPr="007419A5">
        <w:rPr>
          <w:sz w:val="28"/>
          <w:szCs w:val="28"/>
        </w:rPr>
        <w:t xml:space="preserve"> мая </w:t>
      </w:r>
      <w:r w:rsidRPr="007419A5">
        <w:rPr>
          <w:sz w:val="28"/>
          <w:szCs w:val="28"/>
        </w:rPr>
        <w:t xml:space="preserve">2010 </w:t>
      </w:r>
      <w:r w:rsidR="00B32C51" w:rsidRPr="007419A5">
        <w:rPr>
          <w:sz w:val="28"/>
          <w:szCs w:val="28"/>
        </w:rPr>
        <w:t xml:space="preserve">г. </w:t>
      </w:r>
      <w:r w:rsidRPr="007419A5">
        <w:rPr>
          <w:sz w:val="28"/>
          <w:szCs w:val="28"/>
        </w:rPr>
        <w:t xml:space="preserve">№ 346н «Об утверждении Порядка организации </w:t>
      </w:r>
      <w:r w:rsidRPr="007419A5">
        <w:rPr>
          <w:sz w:val="28"/>
          <w:szCs w:val="28"/>
        </w:rPr>
        <w:br/>
        <w:t>и производства судебно-медицинских экспертиз в государственных судебно-экспертных учреждениях Российской Федерации» (зарегистрирован Министерством юстиции Российской Федерации 10</w:t>
      </w:r>
      <w:r w:rsidR="00B32C51" w:rsidRPr="007419A5">
        <w:rPr>
          <w:sz w:val="28"/>
          <w:szCs w:val="28"/>
        </w:rPr>
        <w:t xml:space="preserve"> августа </w:t>
      </w:r>
      <w:r w:rsidRPr="007419A5">
        <w:rPr>
          <w:sz w:val="28"/>
          <w:szCs w:val="28"/>
        </w:rPr>
        <w:t>2010</w:t>
      </w:r>
      <w:r w:rsidR="00B32C51" w:rsidRPr="007419A5">
        <w:rPr>
          <w:sz w:val="28"/>
          <w:szCs w:val="28"/>
        </w:rPr>
        <w:t xml:space="preserve"> г.</w:t>
      </w:r>
      <w:r w:rsidRPr="007419A5">
        <w:rPr>
          <w:sz w:val="28"/>
          <w:szCs w:val="28"/>
        </w:rPr>
        <w:t>, регистрационный № 18111);</w:t>
      </w:r>
    </w:p>
    <w:p w:rsidR="008C6DD1" w:rsidRPr="007419A5" w:rsidRDefault="008C6DD1" w:rsidP="008C6DD1">
      <w:pPr>
        <w:ind w:firstLine="570"/>
        <w:jc w:val="both"/>
        <w:rPr>
          <w:sz w:val="28"/>
          <w:szCs w:val="28"/>
        </w:rPr>
      </w:pPr>
      <w:r w:rsidRPr="007419A5">
        <w:rPr>
          <w:sz w:val="28"/>
          <w:szCs w:val="28"/>
        </w:rPr>
        <w:t>приказ Министерства здравоохранения СССР от 09</w:t>
      </w:r>
      <w:r w:rsidR="00B32C51" w:rsidRPr="007419A5">
        <w:rPr>
          <w:sz w:val="28"/>
          <w:szCs w:val="28"/>
        </w:rPr>
        <w:t xml:space="preserve"> июля </w:t>
      </w:r>
      <w:r w:rsidRPr="007419A5">
        <w:rPr>
          <w:sz w:val="28"/>
          <w:szCs w:val="28"/>
        </w:rPr>
        <w:t xml:space="preserve">1991 </w:t>
      </w:r>
      <w:r w:rsidR="00B32C51" w:rsidRPr="007419A5">
        <w:rPr>
          <w:sz w:val="28"/>
          <w:szCs w:val="28"/>
        </w:rPr>
        <w:t xml:space="preserve">г. </w:t>
      </w:r>
      <w:r w:rsidRPr="007419A5">
        <w:rPr>
          <w:sz w:val="28"/>
          <w:szCs w:val="28"/>
        </w:rPr>
        <w:t xml:space="preserve">№ 182 </w:t>
      </w:r>
      <w:r w:rsidR="00B32C51" w:rsidRPr="007419A5">
        <w:rPr>
          <w:sz w:val="28"/>
          <w:szCs w:val="28"/>
        </w:rPr>
        <w:br/>
      </w:r>
      <w:r w:rsidRPr="007419A5">
        <w:rPr>
          <w:sz w:val="28"/>
          <w:szCs w:val="28"/>
        </w:rPr>
        <w:t>«О введении в практику «Правил судебно-медицинской экспертизы трупа».</w:t>
      </w:r>
    </w:p>
    <w:p w:rsidR="008C6DD1" w:rsidRPr="007419A5" w:rsidRDefault="008C6DD1" w:rsidP="008C6DD1">
      <w:pPr>
        <w:autoSpaceDE w:val="0"/>
        <w:autoSpaceDN w:val="0"/>
        <w:adjustRightInd w:val="0"/>
        <w:ind w:firstLine="709"/>
        <w:jc w:val="both"/>
        <w:rPr>
          <w:rFonts w:eastAsia="Calibri"/>
          <w:sz w:val="28"/>
          <w:szCs w:val="28"/>
          <w:lang w:eastAsia="en-US"/>
        </w:rPr>
      </w:pPr>
      <w:r w:rsidRPr="007419A5">
        <w:rPr>
          <w:sz w:val="28"/>
          <w:szCs w:val="28"/>
        </w:rPr>
        <w:t xml:space="preserve">3. Настоящий приказ вступает в силу с </w:t>
      </w:r>
      <w:r w:rsidR="00B32C51" w:rsidRPr="007419A5">
        <w:rPr>
          <w:sz w:val="28"/>
          <w:szCs w:val="28"/>
        </w:rPr>
        <w:t xml:space="preserve">01 марта </w:t>
      </w:r>
      <w:r w:rsidRPr="007419A5">
        <w:rPr>
          <w:sz w:val="28"/>
          <w:szCs w:val="28"/>
        </w:rPr>
        <w:t>202</w:t>
      </w:r>
      <w:r w:rsidR="00C661A4" w:rsidRPr="007419A5">
        <w:rPr>
          <w:sz w:val="28"/>
          <w:szCs w:val="28"/>
        </w:rPr>
        <w:t>3</w:t>
      </w:r>
      <w:r w:rsidRPr="007419A5">
        <w:rPr>
          <w:sz w:val="28"/>
          <w:szCs w:val="28"/>
        </w:rPr>
        <w:t xml:space="preserve"> </w:t>
      </w:r>
      <w:r w:rsidR="00B32C51" w:rsidRPr="007419A5">
        <w:rPr>
          <w:sz w:val="28"/>
          <w:szCs w:val="28"/>
        </w:rPr>
        <w:t xml:space="preserve">г. </w:t>
      </w:r>
      <w:r w:rsidRPr="007419A5">
        <w:rPr>
          <w:sz w:val="28"/>
          <w:szCs w:val="28"/>
        </w:rPr>
        <w:t>и</w:t>
      </w:r>
      <w:r w:rsidRPr="007419A5">
        <w:rPr>
          <w:rFonts w:eastAsia="Calibri"/>
          <w:sz w:val="28"/>
          <w:szCs w:val="28"/>
          <w:lang w:eastAsia="en-US"/>
        </w:rPr>
        <w:t xml:space="preserve"> действует до </w:t>
      </w:r>
      <w:r w:rsidR="00B32C51" w:rsidRPr="007419A5">
        <w:rPr>
          <w:rFonts w:eastAsia="Calibri"/>
          <w:sz w:val="28"/>
          <w:szCs w:val="28"/>
          <w:lang w:eastAsia="en-US"/>
        </w:rPr>
        <w:t xml:space="preserve">01 марта </w:t>
      </w:r>
      <w:r w:rsidRPr="007419A5">
        <w:rPr>
          <w:rFonts w:eastAsia="Calibri"/>
          <w:sz w:val="28"/>
          <w:szCs w:val="28"/>
          <w:lang w:eastAsia="en-US"/>
        </w:rPr>
        <w:t>202</w:t>
      </w:r>
      <w:r w:rsidR="00C661A4" w:rsidRPr="007419A5">
        <w:rPr>
          <w:rFonts w:eastAsia="Calibri"/>
          <w:sz w:val="28"/>
          <w:szCs w:val="28"/>
          <w:lang w:eastAsia="en-US"/>
        </w:rPr>
        <w:t>9</w:t>
      </w:r>
      <w:r w:rsidR="00B32C51" w:rsidRPr="007419A5">
        <w:rPr>
          <w:rFonts w:eastAsia="Calibri"/>
          <w:sz w:val="28"/>
          <w:szCs w:val="28"/>
          <w:lang w:eastAsia="en-US"/>
        </w:rPr>
        <w:t xml:space="preserve"> г</w:t>
      </w:r>
      <w:r w:rsidRPr="007419A5">
        <w:rPr>
          <w:rFonts w:eastAsia="Calibri"/>
          <w:sz w:val="28"/>
          <w:szCs w:val="28"/>
          <w:lang w:eastAsia="en-US"/>
        </w:rPr>
        <w:t>.</w:t>
      </w:r>
    </w:p>
    <w:p w:rsidR="008C6DD1" w:rsidRPr="007419A5" w:rsidRDefault="008C6DD1" w:rsidP="008C6DD1">
      <w:pPr>
        <w:ind w:firstLine="570"/>
        <w:jc w:val="both"/>
        <w:rPr>
          <w:sz w:val="28"/>
          <w:szCs w:val="28"/>
        </w:rPr>
      </w:pPr>
    </w:p>
    <w:p w:rsidR="008C6DD1" w:rsidRPr="007419A5" w:rsidRDefault="008C6DD1" w:rsidP="008C6DD1">
      <w:pPr>
        <w:ind w:firstLine="570"/>
        <w:jc w:val="both"/>
        <w:rPr>
          <w:sz w:val="28"/>
          <w:szCs w:val="28"/>
        </w:rPr>
      </w:pPr>
    </w:p>
    <w:p w:rsidR="008C6DD1" w:rsidRPr="007419A5" w:rsidRDefault="008C6DD1" w:rsidP="008C6DD1">
      <w:pPr>
        <w:rPr>
          <w:sz w:val="28"/>
          <w:szCs w:val="28"/>
        </w:rPr>
      </w:pPr>
    </w:p>
    <w:p w:rsidR="008C6DD1" w:rsidRPr="007419A5" w:rsidRDefault="008C6DD1" w:rsidP="008C6DD1">
      <w:pPr>
        <w:rPr>
          <w:sz w:val="28"/>
          <w:szCs w:val="28"/>
        </w:rPr>
      </w:pPr>
      <w:r w:rsidRPr="007419A5">
        <w:rPr>
          <w:sz w:val="28"/>
          <w:szCs w:val="28"/>
        </w:rPr>
        <w:t>Министр</w:t>
      </w:r>
      <w:r w:rsidRPr="007419A5">
        <w:rPr>
          <w:sz w:val="28"/>
          <w:szCs w:val="28"/>
        </w:rPr>
        <w:tab/>
      </w:r>
      <w:r w:rsidRPr="007419A5">
        <w:rPr>
          <w:sz w:val="28"/>
          <w:szCs w:val="28"/>
        </w:rPr>
        <w:tab/>
      </w:r>
      <w:r w:rsidRPr="007419A5">
        <w:rPr>
          <w:sz w:val="28"/>
          <w:szCs w:val="28"/>
        </w:rPr>
        <w:tab/>
      </w:r>
      <w:r w:rsidRPr="007419A5">
        <w:rPr>
          <w:sz w:val="28"/>
          <w:szCs w:val="28"/>
        </w:rPr>
        <w:tab/>
      </w:r>
      <w:r w:rsidRPr="007419A5">
        <w:rPr>
          <w:sz w:val="28"/>
          <w:szCs w:val="28"/>
        </w:rPr>
        <w:tab/>
      </w:r>
      <w:r w:rsidRPr="007419A5">
        <w:rPr>
          <w:sz w:val="28"/>
          <w:szCs w:val="28"/>
        </w:rPr>
        <w:tab/>
      </w:r>
      <w:r w:rsidRPr="007419A5">
        <w:rPr>
          <w:sz w:val="28"/>
          <w:szCs w:val="28"/>
        </w:rPr>
        <w:tab/>
      </w:r>
      <w:r w:rsidRPr="007419A5">
        <w:rPr>
          <w:sz w:val="28"/>
          <w:szCs w:val="28"/>
        </w:rPr>
        <w:tab/>
      </w:r>
      <w:r w:rsidRPr="007419A5">
        <w:rPr>
          <w:sz w:val="28"/>
          <w:szCs w:val="28"/>
        </w:rPr>
        <w:tab/>
      </w:r>
      <w:r w:rsidRPr="007419A5">
        <w:rPr>
          <w:sz w:val="28"/>
          <w:szCs w:val="28"/>
        </w:rPr>
        <w:tab/>
        <w:t xml:space="preserve">        М.А. Мурашко</w:t>
      </w:r>
    </w:p>
    <w:p w:rsidR="008C6DD1" w:rsidRPr="007419A5" w:rsidRDefault="008C6DD1" w:rsidP="008C6DD1">
      <w:pPr>
        <w:ind w:left="4820"/>
        <w:jc w:val="center"/>
        <w:rPr>
          <w:sz w:val="28"/>
          <w:szCs w:val="28"/>
        </w:rPr>
      </w:pPr>
      <w:r w:rsidRPr="007419A5">
        <w:rPr>
          <w:b/>
          <w:sz w:val="28"/>
          <w:szCs w:val="28"/>
        </w:rPr>
        <w:br w:type="page"/>
      </w:r>
      <w:r w:rsidRPr="007419A5">
        <w:rPr>
          <w:sz w:val="28"/>
          <w:szCs w:val="28"/>
        </w:rPr>
        <w:lastRenderedPageBreak/>
        <w:t>Утвержден</w:t>
      </w:r>
    </w:p>
    <w:p w:rsidR="008C6DD1" w:rsidRPr="007419A5" w:rsidRDefault="008C6DD1" w:rsidP="008C6DD1">
      <w:pPr>
        <w:ind w:left="4820"/>
        <w:jc w:val="center"/>
        <w:rPr>
          <w:sz w:val="28"/>
          <w:szCs w:val="28"/>
        </w:rPr>
      </w:pPr>
      <w:r w:rsidRPr="007419A5">
        <w:rPr>
          <w:sz w:val="28"/>
          <w:szCs w:val="28"/>
        </w:rPr>
        <w:t>приказом Министерства здравоохранения</w:t>
      </w:r>
    </w:p>
    <w:p w:rsidR="008C6DD1" w:rsidRPr="007419A5" w:rsidRDefault="008C6DD1" w:rsidP="008C6DD1">
      <w:pPr>
        <w:ind w:left="4820"/>
        <w:jc w:val="center"/>
        <w:rPr>
          <w:sz w:val="28"/>
          <w:szCs w:val="28"/>
        </w:rPr>
      </w:pPr>
      <w:r w:rsidRPr="007419A5">
        <w:rPr>
          <w:sz w:val="28"/>
          <w:szCs w:val="28"/>
        </w:rPr>
        <w:t>Российской Федерации</w:t>
      </w:r>
    </w:p>
    <w:p w:rsidR="008C6DD1" w:rsidRPr="007419A5" w:rsidRDefault="00E84FD5" w:rsidP="008C6DD1">
      <w:pPr>
        <w:ind w:left="4820"/>
        <w:jc w:val="center"/>
        <w:rPr>
          <w:b/>
          <w:sz w:val="28"/>
          <w:szCs w:val="28"/>
        </w:rPr>
      </w:pPr>
      <w:r w:rsidRPr="007419A5">
        <w:rPr>
          <w:sz w:val="28"/>
          <w:szCs w:val="28"/>
        </w:rPr>
        <w:t>от «___» ____________ 2022</w:t>
      </w:r>
      <w:r w:rsidR="008C6DD1" w:rsidRPr="007419A5">
        <w:rPr>
          <w:sz w:val="28"/>
          <w:szCs w:val="28"/>
        </w:rPr>
        <w:t xml:space="preserve"> г. № ______</w:t>
      </w:r>
    </w:p>
    <w:p w:rsidR="008C6DD1" w:rsidRPr="007419A5" w:rsidRDefault="008C6DD1" w:rsidP="008C6DD1">
      <w:pPr>
        <w:jc w:val="center"/>
        <w:rPr>
          <w:b/>
          <w:sz w:val="28"/>
          <w:szCs w:val="28"/>
        </w:rPr>
      </w:pPr>
    </w:p>
    <w:p w:rsidR="008C6DD1" w:rsidRPr="007419A5" w:rsidRDefault="008C6DD1" w:rsidP="008C6DD1">
      <w:pPr>
        <w:jc w:val="center"/>
        <w:rPr>
          <w:b/>
          <w:sz w:val="28"/>
          <w:szCs w:val="28"/>
        </w:rPr>
      </w:pPr>
    </w:p>
    <w:p w:rsidR="008C6DD1" w:rsidRPr="007419A5" w:rsidRDefault="008C6DD1" w:rsidP="008C6DD1">
      <w:pPr>
        <w:jc w:val="center"/>
        <w:rPr>
          <w:b/>
          <w:sz w:val="28"/>
          <w:szCs w:val="28"/>
        </w:rPr>
      </w:pPr>
    </w:p>
    <w:p w:rsidR="008C6DD1" w:rsidRPr="007419A5" w:rsidRDefault="008C6DD1" w:rsidP="008C6DD1">
      <w:pPr>
        <w:jc w:val="center"/>
        <w:rPr>
          <w:b/>
          <w:sz w:val="28"/>
          <w:szCs w:val="28"/>
        </w:rPr>
      </w:pPr>
      <w:r w:rsidRPr="007419A5">
        <w:rPr>
          <w:b/>
          <w:sz w:val="28"/>
          <w:szCs w:val="28"/>
        </w:rPr>
        <w:t>Порядок</w:t>
      </w:r>
    </w:p>
    <w:p w:rsidR="008C6DD1" w:rsidRPr="007419A5" w:rsidRDefault="008C6DD1" w:rsidP="008C6DD1">
      <w:pPr>
        <w:jc w:val="center"/>
        <w:rPr>
          <w:b/>
          <w:sz w:val="28"/>
          <w:szCs w:val="28"/>
        </w:rPr>
      </w:pPr>
      <w:r w:rsidRPr="007419A5">
        <w:rPr>
          <w:b/>
          <w:sz w:val="28"/>
          <w:szCs w:val="28"/>
        </w:rPr>
        <w:t>проведения судебно-медицинской экспертизы в Российской Федерации</w:t>
      </w:r>
    </w:p>
    <w:p w:rsidR="008C6DD1" w:rsidRPr="007419A5" w:rsidRDefault="008C6DD1" w:rsidP="008C6DD1">
      <w:pPr>
        <w:jc w:val="center"/>
        <w:rPr>
          <w:sz w:val="28"/>
          <w:szCs w:val="28"/>
        </w:rPr>
      </w:pPr>
    </w:p>
    <w:p w:rsidR="008C6DD1" w:rsidRPr="007419A5" w:rsidRDefault="008C6DD1" w:rsidP="008C6DD1">
      <w:pPr>
        <w:jc w:val="center"/>
        <w:rPr>
          <w:b/>
          <w:sz w:val="28"/>
          <w:szCs w:val="28"/>
        </w:rPr>
      </w:pPr>
      <w:r w:rsidRPr="007419A5">
        <w:rPr>
          <w:b/>
          <w:sz w:val="28"/>
          <w:szCs w:val="28"/>
          <w:lang w:val="en-US"/>
        </w:rPr>
        <w:t>I</w:t>
      </w:r>
      <w:r w:rsidRPr="007419A5">
        <w:rPr>
          <w:b/>
          <w:sz w:val="28"/>
          <w:szCs w:val="28"/>
        </w:rPr>
        <w:t>. Общие положения</w:t>
      </w:r>
    </w:p>
    <w:p w:rsidR="008C6DD1" w:rsidRPr="007419A5" w:rsidRDefault="008C6DD1" w:rsidP="008C6DD1">
      <w:pPr>
        <w:rPr>
          <w:sz w:val="28"/>
          <w:szCs w:val="28"/>
        </w:rPr>
      </w:pPr>
    </w:p>
    <w:p w:rsidR="008C6DD1" w:rsidRPr="007419A5" w:rsidRDefault="008C6DD1" w:rsidP="002C3A5C">
      <w:pPr>
        <w:autoSpaceDE w:val="0"/>
        <w:autoSpaceDN w:val="0"/>
        <w:adjustRightInd w:val="0"/>
        <w:ind w:firstLine="709"/>
        <w:jc w:val="both"/>
        <w:rPr>
          <w:strike/>
          <w:sz w:val="28"/>
          <w:szCs w:val="28"/>
        </w:rPr>
      </w:pPr>
      <w:r w:rsidRPr="007419A5">
        <w:rPr>
          <w:sz w:val="28"/>
          <w:szCs w:val="28"/>
        </w:rPr>
        <w:t xml:space="preserve">1.1. Настоящий Порядок устанавливает правила проведения судебно-медицинской экспертизы (далее – экспертиза) </w:t>
      </w:r>
      <w:r w:rsidR="00877B4F" w:rsidRPr="007419A5">
        <w:rPr>
          <w:sz w:val="28"/>
          <w:szCs w:val="28"/>
        </w:rPr>
        <w:t>включая</w:t>
      </w:r>
      <w:r w:rsidRPr="007419A5">
        <w:rPr>
          <w:strike/>
          <w:sz w:val="28"/>
          <w:szCs w:val="28"/>
        </w:rPr>
        <w:t xml:space="preserve"> </w:t>
      </w:r>
    </w:p>
    <w:p w:rsidR="008C6DD1" w:rsidRPr="007419A5" w:rsidRDefault="008C6DD1" w:rsidP="008C6DD1">
      <w:pPr>
        <w:autoSpaceDE w:val="0"/>
        <w:autoSpaceDN w:val="0"/>
        <w:adjustRightInd w:val="0"/>
        <w:ind w:firstLine="709"/>
        <w:jc w:val="both"/>
        <w:rPr>
          <w:sz w:val="28"/>
          <w:szCs w:val="28"/>
        </w:rPr>
      </w:pPr>
      <w:r w:rsidRPr="007419A5">
        <w:rPr>
          <w:sz w:val="28"/>
          <w:szCs w:val="28"/>
        </w:rPr>
        <w:t>судебно-медицинск</w:t>
      </w:r>
      <w:r w:rsidR="00877B4F" w:rsidRPr="007419A5">
        <w:rPr>
          <w:sz w:val="28"/>
          <w:szCs w:val="28"/>
        </w:rPr>
        <w:t>ую</w:t>
      </w:r>
      <w:r w:rsidRPr="007419A5">
        <w:rPr>
          <w:sz w:val="28"/>
          <w:szCs w:val="28"/>
        </w:rPr>
        <w:t xml:space="preserve"> экспертиз</w:t>
      </w:r>
      <w:r w:rsidR="00877B4F" w:rsidRPr="007419A5">
        <w:rPr>
          <w:sz w:val="28"/>
          <w:szCs w:val="28"/>
        </w:rPr>
        <w:t>у</w:t>
      </w:r>
      <w:r w:rsidRPr="007419A5">
        <w:rPr>
          <w:sz w:val="28"/>
          <w:szCs w:val="28"/>
        </w:rPr>
        <w:t xml:space="preserve"> труп</w:t>
      </w:r>
      <w:r w:rsidR="001507E1" w:rsidRPr="007419A5">
        <w:rPr>
          <w:sz w:val="28"/>
          <w:szCs w:val="28"/>
        </w:rPr>
        <w:t>ов</w:t>
      </w:r>
      <w:r w:rsidRPr="007419A5">
        <w:rPr>
          <w:sz w:val="28"/>
          <w:szCs w:val="28"/>
        </w:rPr>
        <w:t xml:space="preserve">; </w:t>
      </w:r>
    </w:p>
    <w:p w:rsidR="008C6DD1" w:rsidRPr="007419A5" w:rsidRDefault="00877B4F" w:rsidP="008C6DD1">
      <w:pPr>
        <w:autoSpaceDE w:val="0"/>
        <w:autoSpaceDN w:val="0"/>
        <w:adjustRightInd w:val="0"/>
        <w:ind w:firstLine="709"/>
        <w:jc w:val="both"/>
        <w:rPr>
          <w:sz w:val="28"/>
          <w:szCs w:val="28"/>
        </w:rPr>
      </w:pPr>
      <w:r w:rsidRPr="007419A5">
        <w:rPr>
          <w:sz w:val="28"/>
          <w:szCs w:val="28"/>
        </w:rPr>
        <w:t xml:space="preserve">судебно-медицинскую экспертизу </w:t>
      </w:r>
      <w:r w:rsidR="00D03824" w:rsidRPr="007419A5">
        <w:rPr>
          <w:sz w:val="28"/>
          <w:szCs w:val="28"/>
        </w:rPr>
        <w:t>в отношении</w:t>
      </w:r>
      <w:r w:rsidR="007A3347" w:rsidRPr="007419A5">
        <w:rPr>
          <w:sz w:val="28"/>
          <w:szCs w:val="28"/>
        </w:rPr>
        <w:t xml:space="preserve"> </w:t>
      </w:r>
      <w:r w:rsidR="008C6DD1" w:rsidRPr="007419A5">
        <w:rPr>
          <w:sz w:val="28"/>
          <w:szCs w:val="28"/>
        </w:rPr>
        <w:t xml:space="preserve">живых лиц; </w:t>
      </w:r>
    </w:p>
    <w:p w:rsidR="008C6DD1" w:rsidRPr="007419A5" w:rsidRDefault="00877B4F" w:rsidP="008C6DD1">
      <w:pPr>
        <w:autoSpaceDE w:val="0"/>
        <w:autoSpaceDN w:val="0"/>
        <w:adjustRightInd w:val="0"/>
        <w:ind w:firstLine="709"/>
        <w:jc w:val="both"/>
        <w:rPr>
          <w:sz w:val="28"/>
          <w:szCs w:val="28"/>
        </w:rPr>
      </w:pPr>
      <w:r w:rsidRPr="007419A5">
        <w:rPr>
          <w:sz w:val="28"/>
          <w:szCs w:val="28"/>
        </w:rPr>
        <w:t xml:space="preserve">судебно-медицинскую экспертизу </w:t>
      </w:r>
      <w:r w:rsidR="008C6DD1" w:rsidRPr="007419A5">
        <w:rPr>
          <w:sz w:val="28"/>
          <w:szCs w:val="28"/>
        </w:rPr>
        <w:t>вещественных доказательств и объектов биологического и иного происхождения (судебно-гистологическ</w:t>
      </w:r>
      <w:r w:rsidRPr="007419A5">
        <w:rPr>
          <w:sz w:val="28"/>
          <w:szCs w:val="28"/>
        </w:rPr>
        <w:t>ую</w:t>
      </w:r>
      <w:r w:rsidR="008C6DD1" w:rsidRPr="007419A5">
        <w:rPr>
          <w:sz w:val="28"/>
          <w:szCs w:val="28"/>
        </w:rPr>
        <w:t>, судебно-биологическ</w:t>
      </w:r>
      <w:r w:rsidRPr="007419A5">
        <w:rPr>
          <w:sz w:val="28"/>
          <w:szCs w:val="28"/>
        </w:rPr>
        <w:t>ую</w:t>
      </w:r>
      <w:r w:rsidR="008C6DD1" w:rsidRPr="007419A5">
        <w:rPr>
          <w:sz w:val="28"/>
          <w:szCs w:val="28"/>
        </w:rPr>
        <w:t>, генетическ</w:t>
      </w:r>
      <w:r w:rsidRPr="007419A5">
        <w:rPr>
          <w:sz w:val="28"/>
          <w:szCs w:val="28"/>
        </w:rPr>
        <w:t>ую</w:t>
      </w:r>
      <w:r w:rsidR="008C6DD1" w:rsidRPr="007419A5">
        <w:rPr>
          <w:sz w:val="28"/>
          <w:szCs w:val="28"/>
        </w:rPr>
        <w:t>, медико-криминалистическ</w:t>
      </w:r>
      <w:r w:rsidRPr="007419A5">
        <w:rPr>
          <w:sz w:val="28"/>
          <w:szCs w:val="28"/>
        </w:rPr>
        <w:t>ую</w:t>
      </w:r>
      <w:r w:rsidR="008C6DD1" w:rsidRPr="007419A5">
        <w:rPr>
          <w:sz w:val="28"/>
          <w:szCs w:val="28"/>
        </w:rPr>
        <w:t>, спектрографическ</w:t>
      </w:r>
      <w:r w:rsidRPr="007419A5">
        <w:rPr>
          <w:sz w:val="28"/>
          <w:szCs w:val="28"/>
        </w:rPr>
        <w:t>ую</w:t>
      </w:r>
      <w:r w:rsidR="008C6DD1" w:rsidRPr="007419A5">
        <w:rPr>
          <w:sz w:val="28"/>
          <w:szCs w:val="28"/>
        </w:rPr>
        <w:t>, судебно-химическ</w:t>
      </w:r>
      <w:r w:rsidRPr="007419A5">
        <w:rPr>
          <w:sz w:val="28"/>
          <w:szCs w:val="28"/>
        </w:rPr>
        <w:t>ую</w:t>
      </w:r>
      <w:r w:rsidR="002246A1" w:rsidRPr="007419A5">
        <w:rPr>
          <w:sz w:val="28"/>
          <w:szCs w:val="28"/>
        </w:rPr>
        <w:t xml:space="preserve"> и</w:t>
      </w:r>
      <w:r w:rsidR="008C6DD1" w:rsidRPr="007419A5">
        <w:rPr>
          <w:sz w:val="28"/>
          <w:szCs w:val="28"/>
        </w:rPr>
        <w:t xml:space="preserve"> химико-токсикологическ</w:t>
      </w:r>
      <w:r w:rsidRPr="007419A5">
        <w:rPr>
          <w:sz w:val="28"/>
          <w:szCs w:val="28"/>
        </w:rPr>
        <w:t>ую</w:t>
      </w:r>
      <w:r w:rsidR="008C6DD1" w:rsidRPr="007419A5">
        <w:rPr>
          <w:sz w:val="28"/>
          <w:szCs w:val="28"/>
        </w:rPr>
        <w:t>, биохимическ</w:t>
      </w:r>
      <w:r w:rsidRPr="007419A5">
        <w:rPr>
          <w:sz w:val="28"/>
          <w:szCs w:val="28"/>
        </w:rPr>
        <w:t>ую</w:t>
      </w:r>
      <w:r w:rsidR="008C6DD1" w:rsidRPr="007419A5">
        <w:rPr>
          <w:sz w:val="28"/>
          <w:szCs w:val="28"/>
        </w:rPr>
        <w:t xml:space="preserve">);  </w:t>
      </w:r>
    </w:p>
    <w:p w:rsidR="008C6DD1" w:rsidRPr="007419A5" w:rsidRDefault="00877B4F" w:rsidP="008C6DD1">
      <w:pPr>
        <w:autoSpaceDE w:val="0"/>
        <w:autoSpaceDN w:val="0"/>
        <w:adjustRightInd w:val="0"/>
        <w:ind w:firstLine="709"/>
        <w:jc w:val="both"/>
        <w:rPr>
          <w:sz w:val="28"/>
          <w:szCs w:val="28"/>
        </w:rPr>
      </w:pPr>
      <w:r w:rsidRPr="007419A5">
        <w:rPr>
          <w:sz w:val="28"/>
          <w:szCs w:val="28"/>
        </w:rPr>
        <w:t xml:space="preserve">судебно-медицинскую экспертизу </w:t>
      </w:r>
      <w:r w:rsidR="008C6DD1" w:rsidRPr="007419A5">
        <w:rPr>
          <w:sz w:val="28"/>
          <w:szCs w:val="28"/>
        </w:rPr>
        <w:t>по материалам дела.</w:t>
      </w:r>
    </w:p>
    <w:p w:rsidR="00FC6210" w:rsidRPr="007419A5" w:rsidRDefault="008C6DD1" w:rsidP="008C6DD1">
      <w:pPr>
        <w:autoSpaceDE w:val="0"/>
        <w:autoSpaceDN w:val="0"/>
        <w:adjustRightInd w:val="0"/>
        <w:ind w:firstLine="709"/>
        <w:jc w:val="both"/>
        <w:rPr>
          <w:sz w:val="28"/>
          <w:szCs w:val="28"/>
        </w:rPr>
      </w:pPr>
      <w:r w:rsidRPr="007419A5">
        <w:rPr>
          <w:sz w:val="28"/>
          <w:szCs w:val="28"/>
        </w:rPr>
        <w:t>1.</w:t>
      </w:r>
      <w:r w:rsidR="002C3A5C" w:rsidRPr="007419A5">
        <w:rPr>
          <w:sz w:val="28"/>
          <w:szCs w:val="28"/>
        </w:rPr>
        <w:t>2</w:t>
      </w:r>
      <w:r w:rsidRPr="007419A5">
        <w:rPr>
          <w:sz w:val="28"/>
          <w:szCs w:val="28"/>
        </w:rPr>
        <w:t xml:space="preserve">. </w:t>
      </w:r>
      <w:r w:rsidR="00FC6210" w:rsidRPr="007419A5">
        <w:rPr>
          <w:sz w:val="28"/>
          <w:szCs w:val="28"/>
        </w:rPr>
        <w:t>Судебно-медицинская экспертиза проводится медицинскими организациями и иными организациями, осуществляющими медицинскую деятельность, имеющими лицензию на осуществление медицинской деятельности, включая работы (услуги) по судебно-медицинской экспертизе (далее – судебно-экспертные организации, СЭО).</w:t>
      </w:r>
    </w:p>
    <w:p w:rsidR="00C036B0" w:rsidRPr="007419A5" w:rsidRDefault="00C036B0" w:rsidP="00C036B0">
      <w:pPr>
        <w:autoSpaceDE w:val="0"/>
        <w:autoSpaceDN w:val="0"/>
        <w:adjustRightInd w:val="0"/>
        <w:ind w:firstLine="709"/>
        <w:jc w:val="both"/>
        <w:rPr>
          <w:sz w:val="28"/>
          <w:szCs w:val="28"/>
        </w:rPr>
      </w:pPr>
      <w:r w:rsidRPr="007419A5">
        <w:rPr>
          <w:sz w:val="28"/>
          <w:szCs w:val="28"/>
        </w:rPr>
        <w:t>СЭО осуществляют свою деятельность с учетом рекомендуемых штатных нормативов (приложени</w:t>
      </w:r>
      <w:r w:rsidR="00F41C9C" w:rsidRPr="007419A5">
        <w:rPr>
          <w:sz w:val="28"/>
          <w:szCs w:val="28"/>
        </w:rPr>
        <w:t>я</w:t>
      </w:r>
      <w:r w:rsidRPr="007419A5">
        <w:rPr>
          <w:sz w:val="28"/>
          <w:szCs w:val="28"/>
        </w:rPr>
        <w:t xml:space="preserve"> № 1</w:t>
      </w:r>
      <w:r w:rsidR="00132F90" w:rsidRPr="007419A5">
        <w:rPr>
          <w:sz w:val="28"/>
          <w:szCs w:val="28"/>
        </w:rPr>
        <w:t>, 4, 7, 10, 13, 16, 19, 22, 25, 28, 31</w:t>
      </w:r>
      <w:r w:rsidRPr="007419A5">
        <w:rPr>
          <w:sz w:val="28"/>
          <w:szCs w:val="28"/>
        </w:rPr>
        <w:t xml:space="preserve"> к настоящему Порядку) и стандарта оснащения (приложени</w:t>
      </w:r>
      <w:r w:rsidR="00F41C9C" w:rsidRPr="007419A5">
        <w:rPr>
          <w:sz w:val="28"/>
          <w:szCs w:val="28"/>
        </w:rPr>
        <w:t>я</w:t>
      </w:r>
      <w:r w:rsidRPr="007419A5">
        <w:rPr>
          <w:sz w:val="28"/>
          <w:szCs w:val="28"/>
        </w:rPr>
        <w:t xml:space="preserve"> № 2</w:t>
      </w:r>
      <w:r w:rsidR="00132F90" w:rsidRPr="007419A5">
        <w:rPr>
          <w:sz w:val="28"/>
          <w:szCs w:val="28"/>
        </w:rPr>
        <w:t>, 5, 8, 11, 14, 17, 20, 23, 26, 29, 32</w:t>
      </w:r>
      <w:r w:rsidRPr="007419A5">
        <w:rPr>
          <w:sz w:val="28"/>
          <w:szCs w:val="28"/>
        </w:rPr>
        <w:t xml:space="preserve"> </w:t>
      </w:r>
      <w:r w:rsidR="00ED13B6" w:rsidRPr="007419A5">
        <w:rPr>
          <w:sz w:val="28"/>
          <w:szCs w:val="28"/>
        </w:rPr>
        <w:br/>
      </w:r>
      <w:r w:rsidRPr="007419A5">
        <w:rPr>
          <w:sz w:val="28"/>
          <w:szCs w:val="28"/>
        </w:rPr>
        <w:t xml:space="preserve">к настоящему Порядку). </w:t>
      </w:r>
    </w:p>
    <w:p w:rsidR="008A3E61" w:rsidRPr="007419A5" w:rsidRDefault="00C036B0" w:rsidP="00C036B0">
      <w:pPr>
        <w:autoSpaceDE w:val="0"/>
        <w:autoSpaceDN w:val="0"/>
        <w:adjustRightInd w:val="0"/>
        <w:ind w:firstLine="709"/>
        <w:jc w:val="both"/>
        <w:rPr>
          <w:sz w:val="28"/>
          <w:szCs w:val="28"/>
        </w:rPr>
      </w:pPr>
      <w:r w:rsidRPr="007419A5">
        <w:rPr>
          <w:sz w:val="28"/>
          <w:szCs w:val="28"/>
        </w:rPr>
        <w:t xml:space="preserve">Штатная структура, численность сотрудников и штатное расписание СЭО устанавливаются его руководителем, исходя из объема </w:t>
      </w:r>
      <w:r w:rsidR="00F77531" w:rsidRPr="007419A5">
        <w:rPr>
          <w:sz w:val="28"/>
          <w:szCs w:val="28"/>
        </w:rPr>
        <w:t xml:space="preserve">государственного </w:t>
      </w:r>
      <w:r w:rsidRPr="007419A5">
        <w:rPr>
          <w:sz w:val="28"/>
          <w:szCs w:val="28"/>
        </w:rPr>
        <w:t xml:space="preserve">задания </w:t>
      </w:r>
      <w:r w:rsidR="001E1640" w:rsidRPr="007419A5">
        <w:rPr>
          <w:sz w:val="28"/>
          <w:szCs w:val="28"/>
        </w:rPr>
        <w:br/>
      </w:r>
      <w:r w:rsidRPr="007419A5">
        <w:rPr>
          <w:sz w:val="28"/>
          <w:szCs w:val="28"/>
        </w:rPr>
        <w:t>на выполнение работ (услуг), территориальных особенностей.</w:t>
      </w:r>
    </w:p>
    <w:p w:rsidR="00C036B0" w:rsidRPr="007419A5" w:rsidRDefault="006F2D2A" w:rsidP="00C036B0">
      <w:pPr>
        <w:autoSpaceDE w:val="0"/>
        <w:autoSpaceDN w:val="0"/>
        <w:adjustRightInd w:val="0"/>
        <w:ind w:firstLine="709"/>
        <w:jc w:val="both"/>
        <w:rPr>
          <w:sz w:val="28"/>
          <w:szCs w:val="28"/>
        </w:rPr>
      </w:pPr>
      <w:r w:rsidRPr="007419A5">
        <w:rPr>
          <w:sz w:val="28"/>
          <w:szCs w:val="28"/>
        </w:rPr>
        <w:t xml:space="preserve">Штатная структура, численность сотрудников СЭО или их подразделений, </w:t>
      </w:r>
      <w:r w:rsidR="001E1640" w:rsidRPr="007419A5">
        <w:rPr>
          <w:sz w:val="28"/>
          <w:szCs w:val="28"/>
        </w:rPr>
        <w:br/>
      </w:r>
      <w:r w:rsidRPr="007419A5">
        <w:rPr>
          <w:sz w:val="28"/>
          <w:szCs w:val="28"/>
        </w:rPr>
        <w:t xml:space="preserve">не относящихся к ведению федерального органа исполнительной власти, осуществляющего функции по выработке и реализации государственной политики </w:t>
      </w:r>
      <w:r w:rsidR="001E1640" w:rsidRPr="007419A5">
        <w:rPr>
          <w:sz w:val="28"/>
          <w:szCs w:val="28"/>
        </w:rPr>
        <w:br/>
      </w:r>
      <w:r w:rsidRPr="007419A5">
        <w:rPr>
          <w:sz w:val="28"/>
          <w:szCs w:val="28"/>
        </w:rPr>
        <w:t>и нормативно-правовому регулированию в сфере здравоохранения, устанавливаются соответствующими федеральными органами исполнительной власти.</w:t>
      </w:r>
    </w:p>
    <w:p w:rsidR="004459D6" w:rsidRPr="007419A5" w:rsidRDefault="008C6DD1" w:rsidP="003567FA">
      <w:pPr>
        <w:autoSpaceDE w:val="0"/>
        <w:autoSpaceDN w:val="0"/>
        <w:adjustRightInd w:val="0"/>
        <w:ind w:firstLine="709"/>
        <w:jc w:val="both"/>
        <w:rPr>
          <w:sz w:val="28"/>
          <w:szCs w:val="28"/>
        </w:rPr>
      </w:pPr>
      <w:r w:rsidRPr="007419A5">
        <w:rPr>
          <w:sz w:val="28"/>
          <w:szCs w:val="28"/>
        </w:rPr>
        <w:t xml:space="preserve">СЭО имеет право </w:t>
      </w:r>
      <w:r w:rsidR="003567FA" w:rsidRPr="007419A5">
        <w:rPr>
          <w:sz w:val="28"/>
          <w:szCs w:val="28"/>
        </w:rPr>
        <w:t xml:space="preserve">проводить судебно-медицинскую экспертизу как по одному или нескольким направлениям экспертных исследований, </w:t>
      </w:r>
      <w:r w:rsidRPr="007419A5">
        <w:rPr>
          <w:sz w:val="28"/>
          <w:szCs w:val="28"/>
        </w:rPr>
        <w:t xml:space="preserve">так и </w:t>
      </w:r>
      <w:r w:rsidR="003567FA" w:rsidRPr="007419A5">
        <w:rPr>
          <w:sz w:val="28"/>
          <w:szCs w:val="28"/>
        </w:rPr>
        <w:t xml:space="preserve">по </w:t>
      </w:r>
      <w:r w:rsidRPr="007419A5">
        <w:rPr>
          <w:sz w:val="28"/>
          <w:szCs w:val="28"/>
        </w:rPr>
        <w:t>все</w:t>
      </w:r>
      <w:r w:rsidR="003567FA" w:rsidRPr="007419A5">
        <w:rPr>
          <w:sz w:val="28"/>
          <w:szCs w:val="28"/>
        </w:rPr>
        <w:t>м, предусмотренны</w:t>
      </w:r>
      <w:r w:rsidR="001507E1" w:rsidRPr="007419A5">
        <w:rPr>
          <w:sz w:val="28"/>
          <w:szCs w:val="28"/>
        </w:rPr>
        <w:t>м</w:t>
      </w:r>
      <w:r w:rsidR="003567FA" w:rsidRPr="007419A5">
        <w:rPr>
          <w:sz w:val="28"/>
          <w:szCs w:val="28"/>
        </w:rPr>
        <w:t xml:space="preserve"> </w:t>
      </w:r>
      <w:r w:rsidR="00246767" w:rsidRPr="007419A5">
        <w:rPr>
          <w:sz w:val="28"/>
          <w:szCs w:val="28"/>
        </w:rPr>
        <w:t>пунктом 1.</w:t>
      </w:r>
      <w:r w:rsidR="002C3A5C" w:rsidRPr="007419A5">
        <w:rPr>
          <w:sz w:val="28"/>
          <w:szCs w:val="28"/>
        </w:rPr>
        <w:t>1</w:t>
      </w:r>
      <w:r w:rsidR="00246767" w:rsidRPr="007419A5">
        <w:rPr>
          <w:sz w:val="28"/>
          <w:szCs w:val="28"/>
        </w:rPr>
        <w:t xml:space="preserve"> настоящего Порядка</w:t>
      </w:r>
      <w:r w:rsidR="00FD16CE" w:rsidRPr="007419A5">
        <w:rPr>
          <w:sz w:val="28"/>
          <w:szCs w:val="28"/>
        </w:rPr>
        <w:t xml:space="preserve"> (приложения № 3, 6, 9, 12, 15, 18, 21, 24, 27, 30 к настоящему Порядку)</w:t>
      </w:r>
      <w:r w:rsidR="00246767" w:rsidRPr="007419A5">
        <w:rPr>
          <w:sz w:val="28"/>
          <w:szCs w:val="28"/>
        </w:rPr>
        <w:t>, с учетом перечня тождественных работ (услуг), составляющих медицинскую деятельность</w:t>
      </w:r>
      <w:r w:rsidR="00F41C9C" w:rsidRPr="007419A5">
        <w:rPr>
          <w:rStyle w:val="a5"/>
          <w:sz w:val="28"/>
          <w:szCs w:val="28"/>
        </w:rPr>
        <w:footnoteReference w:id="1"/>
      </w:r>
      <w:r w:rsidR="00621BB5" w:rsidRPr="007419A5">
        <w:rPr>
          <w:sz w:val="28"/>
          <w:szCs w:val="28"/>
        </w:rPr>
        <w:t>.</w:t>
      </w:r>
    </w:p>
    <w:p w:rsidR="00D25032" w:rsidRPr="007419A5" w:rsidRDefault="00D25032" w:rsidP="003567FA">
      <w:pPr>
        <w:autoSpaceDE w:val="0"/>
        <w:autoSpaceDN w:val="0"/>
        <w:adjustRightInd w:val="0"/>
        <w:ind w:firstLine="709"/>
        <w:jc w:val="both"/>
        <w:rPr>
          <w:sz w:val="28"/>
          <w:szCs w:val="28"/>
        </w:rPr>
      </w:pPr>
      <w:r w:rsidRPr="007419A5">
        <w:rPr>
          <w:sz w:val="28"/>
          <w:szCs w:val="28"/>
        </w:rPr>
        <w:t>При оформлении лицензии на осуществление медицинской деятельности следует руководствоваться</w:t>
      </w:r>
      <w:r w:rsidR="00695739" w:rsidRPr="007419A5">
        <w:rPr>
          <w:sz w:val="28"/>
          <w:szCs w:val="28"/>
        </w:rPr>
        <w:t xml:space="preserve"> </w:t>
      </w:r>
      <w:r w:rsidRPr="007419A5">
        <w:rPr>
          <w:sz w:val="28"/>
          <w:szCs w:val="28"/>
        </w:rPr>
        <w:t xml:space="preserve">соответствующим стандартом оснащения </w:t>
      </w:r>
      <w:r w:rsidR="000C4E03" w:rsidRPr="007419A5">
        <w:rPr>
          <w:sz w:val="28"/>
          <w:szCs w:val="28"/>
        </w:rPr>
        <w:br/>
      </w:r>
      <w:r w:rsidRPr="007419A5">
        <w:rPr>
          <w:sz w:val="28"/>
          <w:szCs w:val="28"/>
        </w:rPr>
        <w:t>для конкретного направления экспертных исследований, предусмотренного приложени</w:t>
      </w:r>
      <w:r w:rsidR="00BA69BD" w:rsidRPr="007419A5">
        <w:rPr>
          <w:sz w:val="28"/>
          <w:szCs w:val="28"/>
        </w:rPr>
        <w:t>ями</w:t>
      </w:r>
      <w:r w:rsidRPr="007419A5">
        <w:rPr>
          <w:sz w:val="28"/>
          <w:szCs w:val="28"/>
        </w:rPr>
        <w:t xml:space="preserve"> </w:t>
      </w:r>
      <w:r w:rsidR="00132F90" w:rsidRPr="007419A5">
        <w:rPr>
          <w:sz w:val="28"/>
          <w:szCs w:val="28"/>
        </w:rPr>
        <w:t xml:space="preserve">№ 2, 5, 8, 11, 14, 17, 20, 23, 26, 29, 32 </w:t>
      </w:r>
      <w:r w:rsidR="00695739" w:rsidRPr="007419A5">
        <w:rPr>
          <w:sz w:val="28"/>
          <w:szCs w:val="28"/>
        </w:rPr>
        <w:t xml:space="preserve">к настоящему Порядку, </w:t>
      </w:r>
      <w:r w:rsidR="002C3A5C" w:rsidRPr="007419A5">
        <w:rPr>
          <w:sz w:val="28"/>
          <w:szCs w:val="28"/>
        </w:rPr>
        <w:br/>
      </w:r>
      <w:r w:rsidR="00695739" w:rsidRPr="007419A5">
        <w:rPr>
          <w:sz w:val="28"/>
          <w:szCs w:val="28"/>
        </w:rPr>
        <w:t>в соответствии с лицензионными требованиями.</w:t>
      </w:r>
    </w:p>
    <w:p w:rsidR="008C6DD1" w:rsidRPr="007419A5" w:rsidRDefault="008C6DD1" w:rsidP="008C6DD1">
      <w:pPr>
        <w:ind w:firstLine="709"/>
        <w:jc w:val="both"/>
        <w:rPr>
          <w:sz w:val="28"/>
          <w:szCs w:val="28"/>
        </w:rPr>
      </w:pPr>
      <w:r w:rsidRPr="007419A5">
        <w:rPr>
          <w:sz w:val="28"/>
          <w:szCs w:val="28"/>
        </w:rPr>
        <w:t>1.</w:t>
      </w:r>
      <w:r w:rsidR="002C3A5C" w:rsidRPr="007419A5">
        <w:rPr>
          <w:sz w:val="28"/>
          <w:szCs w:val="28"/>
        </w:rPr>
        <w:t>3</w:t>
      </w:r>
      <w:r w:rsidRPr="007419A5">
        <w:rPr>
          <w:sz w:val="28"/>
          <w:szCs w:val="28"/>
        </w:rPr>
        <w:t>. Основные термины и понятия, используемые в настоящем Порядке, применяются в том же значении, что и в действующем законодательстве Российской Федерации, регламентирующем конкретный вид судопроизводства.</w:t>
      </w:r>
    </w:p>
    <w:p w:rsidR="008C6DD1" w:rsidRPr="007419A5" w:rsidRDefault="008C6DD1" w:rsidP="008C6DD1">
      <w:pPr>
        <w:ind w:firstLine="709"/>
        <w:jc w:val="both"/>
        <w:rPr>
          <w:sz w:val="28"/>
          <w:szCs w:val="28"/>
        </w:rPr>
      </w:pPr>
      <w:r w:rsidRPr="007419A5">
        <w:rPr>
          <w:sz w:val="28"/>
          <w:szCs w:val="28"/>
        </w:rPr>
        <w:t>В случае отсутствия в законодательстве, регламентирующем конкретный вид судопроизводства, основного термина и понятия, используемого в настоящем Порядке, его значение устанавливается в соответствии с законодательством, регламентирующим вид судопроизводства, в котором данное значение определено.</w:t>
      </w:r>
    </w:p>
    <w:p w:rsidR="008C6DD1" w:rsidRPr="007419A5" w:rsidRDefault="008C6DD1" w:rsidP="008C6DD1">
      <w:pPr>
        <w:ind w:firstLine="709"/>
        <w:jc w:val="both"/>
        <w:rPr>
          <w:sz w:val="28"/>
          <w:szCs w:val="28"/>
        </w:rPr>
      </w:pPr>
      <w:r w:rsidRPr="007419A5">
        <w:rPr>
          <w:sz w:val="28"/>
          <w:szCs w:val="28"/>
        </w:rPr>
        <w:t xml:space="preserve">Порядок привлечения эксперта к судопроизводству, его права, обязанности </w:t>
      </w:r>
      <w:r w:rsidRPr="007419A5">
        <w:rPr>
          <w:sz w:val="28"/>
          <w:szCs w:val="28"/>
        </w:rPr>
        <w:br/>
        <w:t xml:space="preserve">и ответственность, содержание работы и требования к процессуально предусмотренным экспертным документам определяются действующим законодательством Российской Федерации, регулирующим </w:t>
      </w:r>
      <w:r w:rsidR="009E60B7" w:rsidRPr="007419A5">
        <w:rPr>
          <w:sz w:val="28"/>
          <w:szCs w:val="28"/>
        </w:rPr>
        <w:t>конкретный вид судопроизводства, законодательством о государственной судебно-экспертной деятельности.</w:t>
      </w:r>
    </w:p>
    <w:p w:rsidR="008C6DD1" w:rsidRPr="007419A5" w:rsidRDefault="008C6DD1" w:rsidP="008C6DD1">
      <w:pPr>
        <w:ind w:firstLine="709"/>
        <w:jc w:val="both"/>
        <w:rPr>
          <w:sz w:val="28"/>
          <w:szCs w:val="28"/>
        </w:rPr>
      </w:pPr>
      <w:r w:rsidRPr="007419A5">
        <w:rPr>
          <w:sz w:val="28"/>
          <w:szCs w:val="28"/>
        </w:rPr>
        <w:t>1.</w:t>
      </w:r>
      <w:r w:rsidR="002C3A5C" w:rsidRPr="007419A5">
        <w:rPr>
          <w:sz w:val="28"/>
          <w:szCs w:val="28"/>
        </w:rPr>
        <w:t>4</w:t>
      </w:r>
      <w:r w:rsidRPr="007419A5">
        <w:rPr>
          <w:sz w:val="28"/>
          <w:szCs w:val="28"/>
        </w:rPr>
        <w:t xml:space="preserve">. Основаниями для проведения экспертизы являются определение суда, постановление судьи, </w:t>
      </w:r>
      <w:r w:rsidR="002C3A5C" w:rsidRPr="007419A5">
        <w:rPr>
          <w:sz w:val="28"/>
          <w:szCs w:val="28"/>
        </w:rPr>
        <w:t xml:space="preserve">руководителя следственного органа, лица, производящего дознание, или </w:t>
      </w:r>
      <w:r w:rsidRPr="007419A5">
        <w:rPr>
          <w:sz w:val="28"/>
          <w:szCs w:val="28"/>
        </w:rPr>
        <w:t>следователя. Экспертиза считается назначенной со дня вынесения соответствующего постановления</w:t>
      </w:r>
      <w:r w:rsidR="00ED13B6" w:rsidRPr="007419A5">
        <w:rPr>
          <w:sz w:val="28"/>
          <w:szCs w:val="28"/>
        </w:rPr>
        <w:t xml:space="preserve"> (определения)</w:t>
      </w:r>
      <w:r w:rsidR="00772A1D" w:rsidRPr="007419A5">
        <w:rPr>
          <w:rStyle w:val="a5"/>
          <w:sz w:val="28"/>
          <w:szCs w:val="28"/>
        </w:rPr>
        <w:footnoteReference w:id="2"/>
      </w:r>
      <w:r w:rsidRPr="007419A5">
        <w:rPr>
          <w:sz w:val="28"/>
          <w:szCs w:val="28"/>
        </w:rPr>
        <w:t>.</w:t>
      </w:r>
    </w:p>
    <w:p w:rsidR="002246A1" w:rsidRPr="007419A5" w:rsidRDefault="002246A1" w:rsidP="002246A1">
      <w:pPr>
        <w:ind w:firstLine="709"/>
        <w:jc w:val="both"/>
        <w:rPr>
          <w:sz w:val="28"/>
          <w:szCs w:val="28"/>
        </w:rPr>
      </w:pPr>
      <w:r w:rsidRPr="007419A5">
        <w:rPr>
          <w:sz w:val="28"/>
          <w:szCs w:val="28"/>
        </w:rPr>
        <w:t>1.</w:t>
      </w:r>
      <w:r w:rsidR="002C3A5C" w:rsidRPr="007419A5">
        <w:rPr>
          <w:sz w:val="28"/>
          <w:szCs w:val="28"/>
        </w:rPr>
        <w:t>5</w:t>
      </w:r>
      <w:r w:rsidRPr="007419A5">
        <w:rPr>
          <w:sz w:val="28"/>
          <w:szCs w:val="28"/>
        </w:rPr>
        <w:t xml:space="preserve">. СЭО в обязательном порядке осуществляют проведение экспертиз </w:t>
      </w:r>
      <w:r w:rsidR="002A2970" w:rsidRPr="007419A5">
        <w:rPr>
          <w:sz w:val="28"/>
          <w:szCs w:val="28"/>
        </w:rPr>
        <w:br/>
      </w:r>
      <w:r w:rsidRPr="007419A5">
        <w:rPr>
          <w:sz w:val="28"/>
          <w:szCs w:val="28"/>
        </w:rPr>
        <w:t xml:space="preserve">для органов дознания, органов предварительного следствия и судов (далее – орган </w:t>
      </w:r>
      <w:r w:rsidRPr="007419A5">
        <w:rPr>
          <w:sz w:val="28"/>
          <w:szCs w:val="28"/>
        </w:rPr>
        <w:br/>
        <w:t xml:space="preserve">или лицо, назначившее экспертизу). </w:t>
      </w:r>
    </w:p>
    <w:p w:rsidR="00143F06" w:rsidRPr="007419A5" w:rsidRDefault="002246A1" w:rsidP="002246A1">
      <w:pPr>
        <w:ind w:firstLine="709"/>
        <w:jc w:val="both"/>
        <w:rPr>
          <w:sz w:val="28"/>
          <w:szCs w:val="28"/>
        </w:rPr>
      </w:pPr>
      <w:r w:rsidRPr="007419A5">
        <w:rPr>
          <w:sz w:val="28"/>
          <w:szCs w:val="28"/>
        </w:rPr>
        <w:t>В случае невозможности проведения экспертиз</w:t>
      </w:r>
      <w:r w:rsidR="001F0A6F" w:rsidRPr="007419A5">
        <w:rPr>
          <w:sz w:val="28"/>
          <w:szCs w:val="28"/>
        </w:rPr>
        <w:t>ы</w:t>
      </w:r>
      <w:r w:rsidRPr="007419A5">
        <w:rPr>
          <w:sz w:val="28"/>
          <w:szCs w:val="28"/>
        </w:rPr>
        <w:t xml:space="preserve"> и осуществления экспертной деятельности в СЭО в связи с отсутствием эксперта конкретной специальности, необходимой материально-технической базы </w:t>
      </w:r>
      <w:r w:rsidR="00362CB9" w:rsidRPr="007419A5">
        <w:rPr>
          <w:sz w:val="28"/>
          <w:szCs w:val="28"/>
        </w:rPr>
        <w:t>или</w:t>
      </w:r>
      <w:r w:rsidRPr="007419A5">
        <w:rPr>
          <w:sz w:val="28"/>
          <w:szCs w:val="28"/>
        </w:rPr>
        <w:t xml:space="preserve"> специальных условий </w:t>
      </w:r>
      <w:r w:rsidR="002A2970" w:rsidRPr="007419A5">
        <w:rPr>
          <w:sz w:val="28"/>
          <w:szCs w:val="28"/>
        </w:rPr>
        <w:br/>
      </w:r>
      <w:r w:rsidRPr="007419A5">
        <w:rPr>
          <w:sz w:val="28"/>
          <w:szCs w:val="28"/>
        </w:rPr>
        <w:t xml:space="preserve">для проведения </w:t>
      </w:r>
      <w:r w:rsidR="001F0A6F" w:rsidRPr="007419A5">
        <w:rPr>
          <w:sz w:val="28"/>
          <w:szCs w:val="28"/>
        </w:rPr>
        <w:t xml:space="preserve">экспертных </w:t>
      </w:r>
      <w:r w:rsidRPr="007419A5">
        <w:rPr>
          <w:sz w:val="28"/>
          <w:szCs w:val="28"/>
        </w:rPr>
        <w:t xml:space="preserve">исследований, экспертиза для органа или лица, назначившего экспертизу, осуществляется </w:t>
      </w:r>
      <w:r w:rsidR="00143F06" w:rsidRPr="007419A5">
        <w:rPr>
          <w:sz w:val="28"/>
          <w:szCs w:val="28"/>
        </w:rPr>
        <w:t xml:space="preserve">иной </w:t>
      </w:r>
      <w:r w:rsidRPr="007419A5">
        <w:rPr>
          <w:sz w:val="28"/>
          <w:szCs w:val="28"/>
        </w:rPr>
        <w:t xml:space="preserve">СЭО, </w:t>
      </w:r>
      <w:r w:rsidR="00143F06" w:rsidRPr="007419A5">
        <w:rPr>
          <w:sz w:val="28"/>
          <w:szCs w:val="28"/>
        </w:rPr>
        <w:t xml:space="preserve">имеющей возможность проведения экспертизы. </w:t>
      </w:r>
    </w:p>
    <w:p w:rsidR="00065CED" w:rsidRPr="007419A5" w:rsidRDefault="00065CED" w:rsidP="00065CED">
      <w:pPr>
        <w:widowControl w:val="0"/>
        <w:ind w:firstLine="709"/>
        <w:jc w:val="both"/>
        <w:rPr>
          <w:sz w:val="28"/>
          <w:szCs w:val="28"/>
        </w:rPr>
      </w:pPr>
      <w:r w:rsidRPr="007419A5">
        <w:rPr>
          <w:sz w:val="28"/>
          <w:szCs w:val="28"/>
        </w:rPr>
        <w:t>1.</w:t>
      </w:r>
      <w:r w:rsidR="00E2020B" w:rsidRPr="007419A5">
        <w:rPr>
          <w:sz w:val="28"/>
          <w:szCs w:val="28"/>
        </w:rPr>
        <w:t>6</w:t>
      </w:r>
      <w:r w:rsidRPr="007419A5">
        <w:rPr>
          <w:sz w:val="28"/>
          <w:szCs w:val="28"/>
        </w:rPr>
        <w:t>. Объектами экспертизы являются:</w:t>
      </w:r>
    </w:p>
    <w:p w:rsidR="00065CED" w:rsidRPr="007419A5" w:rsidRDefault="00065CED" w:rsidP="00065CED">
      <w:pPr>
        <w:widowControl w:val="0"/>
        <w:ind w:firstLine="709"/>
        <w:jc w:val="both"/>
        <w:rPr>
          <w:sz w:val="28"/>
          <w:szCs w:val="28"/>
        </w:rPr>
      </w:pPr>
      <w:r w:rsidRPr="007419A5">
        <w:rPr>
          <w:sz w:val="28"/>
          <w:szCs w:val="28"/>
        </w:rPr>
        <w:t xml:space="preserve">живые лица; </w:t>
      </w:r>
    </w:p>
    <w:p w:rsidR="00065CED" w:rsidRPr="007419A5" w:rsidRDefault="00065CED" w:rsidP="00065CED">
      <w:pPr>
        <w:widowControl w:val="0"/>
        <w:ind w:firstLine="709"/>
        <w:jc w:val="both"/>
        <w:rPr>
          <w:sz w:val="28"/>
          <w:szCs w:val="28"/>
        </w:rPr>
      </w:pPr>
      <w:r w:rsidRPr="007419A5">
        <w:rPr>
          <w:sz w:val="28"/>
          <w:szCs w:val="28"/>
        </w:rPr>
        <w:t xml:space="preserve">трупы людей (далее – трупы) и их части; </w:t>
      </w:r>
    </w:p>
    <w:p w:rsidR="00065CED" w:rsidRPr="007419A5" w:rsidRDefault="00065CED" w:rsidP="00065CED">
      <w:pPr>
        <w:widowControl w:val="0"/>
        <w:ind w:firstLine="709"/>
        <w:jc w:val="both"/>
        <w:rPr>
          <w:sz w:val="28"/>
          <w:szCs w:val="28"/>
        </w:rPr>
      </w:pPr>
      <w:r w:rsidRPr="007419A5">
        <w:rPr>
          <w:sz w:val="28"/>
          <w:szCs w:val="28"/>
        </w:rPr>
        <w:t>вещественные доказательства и биологические объекты</w:t>
      </w:r>
      <w:r w:rsidR="00070F0A" w:rsidRPr="007419A5">
        <w:rPr>
          <w:sz w:val="28"/>
          <w:szCs w:val="28"/>
        </w:rPr>
        <w:t xml:space="preserve">, включая </w:t>
      </w:r>
      <w:r w:rsidRPr="007419A5">
        <w:rPr>
          <w:sz w:val="28"/>
          <w:szCs w:val="28"/>
        </w:rPr>
        <w:t xml:space="preserve">образцы для сравнительного исследования; </w:t>
      </w:r>
    </w:p>
    <w:p w:rsidR="00065CED" w:rsidRPr="007419A5" w:rsidRDefault="00065CED" w:rsidP="00065CED">
      <w:pPr>
        <w:widowControl w:val="0"/>
        <w:ind w:firstLine="709"/>
        <w:jc w:val="both"/>
        <w:rPr>
          <w:sz w:val="28"/>
          <w:szCs w:val="28"/>
        </w:rPr>
      </w:pPr>
      <w:r w:rsidRPr="007419A5">
        <w:rPr>
          <w:sz w:val="28"/>
          <w:szCs w:val="28"/>
        </w:rPr>
        <w:t xml:space="preserve">материалы дел, проверки сообщения о преступлении; </w:t>
      </w:r>
    </w:p>
    <w:p w:rsidR="00065CED" w:rsidRPr="007419A5" w:rsidRDefault="00065CED" w:rsidP="00065CED">
      <w:pPr>
        <w:widowControl w:val="0"/>
        <w:ind w:firstLine="709"/>
        <w:jc w:val="both"/>
        <w:rPr>
          <w:sz w:val="28"/>
          <w:szCs w:val="28"/>
        </w:rPr>
      </w:pPr>
      <w:r w:rsidRPr="007419A5">
        <w:rPr>
          <w:sz w:val="28"/>
          <w:szCs w:val="28"/>
        </w:rPr>
        <w:t>документы, в том числе медицинские, представленные органом или лицом, назначившим экспертизу, и содержащие сведения, необхо</w:t>
      </w:r>
      <w:r w:rsidR="00C64962" w:rsidRPr="007419A5">
        <w:rPr>
          <w:sz w:val="28"/>
          <w:szCs w:val="28"/>
        </w:rPr>
        <w:t>димые для проведения экспертизы;</w:t>
      </w:r>
    </w:p>
    <w:p w:rsidR="00C64962" w:rsidRPr="007419A5" w:rsidRDefault="00C64962" w:rsidP="00C64962">
      <w:pPr>
        <w:widowControl w:val="0"/>
        <w:ind w:firstLine="709"/>
        <w:jc w:val="both"/>
        <w:rPr>
          <w:sz w:val="28"/>
          <w:szCs w:val="28"/>
        </w:rPr>
      </w:pPr>
      <w:r w:rsidRPr="007419A5">
        <w:rPr>
          <w:sz w:val="28"/>
          <w:szCs w:val="28"/>
        </w:rPr>
        <w:t>иные объекты исследований и материалы, представленные органом или лицом, назначившим экспертизу, для производства судебно-медицинской экспертизы.</w:t>
      </w:r>
    </w:p>
    <w:p w:rsidR="008C6DD1" w:rsidRPr="007419A5" w:rsidRDefault="008C6DD1" w:rsidP="008C6DD1">
      <w:pPr>
        <w:ind w:firstLine="709"/>
        <w:jc w:val="both"/>
        <w:rPr>
          <w:sz w:val="28"/>
          <w:szCs w:val="28"/>
        </w:rPr>
      </w:pPr>
      <w:r w:rsidRPr="007419A5">
        <w:rPr>
          <w:sz w:val="28"/>
          <w:szCs w:val="28"/>
        </w:rPr>
        <w:t>1.</w:t>
      </w:r>
      <w:r w:rsidR="00220C54" w:rsidRPr="007419A5">
        <w:rPr>
          <w:sz w:val="28"/>
          <w:szCs w:val="28"/>
        </w:rPr>
        <w:t>7</w:t>
      </w:r>
      <w:r w:rsidRPr="007419A5">
        <w:rPr>
          <w:sz w:val="28"/>
          <w:szCs w:val="28"/>
        </w:rPr>
        <w:t xml:space="preserve">. Срок проведения экспертизы исчисляется со дня поступления в СЭО </w:t>
      </w:r>
      <w:r w:rsidR="00ED13B6" w:rsidRPr="007419A5">
        <w:rPr>
          <w:sz w:val="28"/>
          <w:szCs w:val="28"/>
        </w:rPr>
        <w:t xml:space="preserve">постановления (определения) </w:t>
      </w:r>
      <w:r w:rsidRPr="007419A5">
        <w:rPr>
          <w:sz w:val="28"/>
          <w:szCs w:val="28"/>
        </w:rPr>
        <w:t>о назначении экспертизы и объектов по день окончания оформления</w:t>
      </w:r>
      <w:r w:rsidR="00892C23" w:rsidRPr="007419A5">
        <w:rPr>
          <w:sz w:val="28"/>
          <w:szCs w:val="28"/>
        </w:rPr>
        <w:t xml:space="preserve"> </w:t>
      </w:r>
      <w:r w:rsidR="00065CED" w:rsidRPr="007419A5">
        <w:rPr>
          <w:sz w:val="28"/>
          <w:szCs w:val="28"/>
        </w:rPr>
        <w:t>з</w:t>
      </w:r>
      <w:r w:rsidR="00892C23" w:rsidRPr="007419A5">
        <w:rPr>
          <w:sz w:val="28"/>
          <w:szCs w:val="28"/>
        </w:rPr>
        <w:t>аключени</w:t>
      </w:r>
      <w:r w:rsidR="00065CED" w:rsidRPr="007419A5">
        <w:rPr>
          <w:sz w:val="28"/>
          <w:szCs w:val="28"/>
        </w:rPr>
        <w:t>я</w:t>
      </w:r>
      <w:r w:rsidR="00892C23" w:rsidRPr="007419A5">
        <w:rPr>
          <w:sz w:val="28"/>
          <w:szCs w:val="28"/>
        </w:rPr>
        <w:t xml:space="preserve"> эксперта</w:t>
      </w:r>
      <w:r w:rsidR="00892C23" w:rsidRPr="007419A5">
        <w:rPr>
          <w:rStyle w:val="a5"/>
          <w:sz w:val="28"/>
          <w:szCs w:val="28"/>
        </w:rPr>
        <w:footnoteReference w:id="3"/>
      </w:r>
      <w:r w:rsidRPr="007419A5">
        <w:rPr>
          <w:sz w:val="28"/>
          <w:szCs w:val="28"/>
        </w:rPr>
        <w:t xml:space="preserve"> и его подписания исполнителем (исполнителями).</w:t>
      </w:r>
    </w:p>
    <w:p w:rsidR="008C6DD1" w:rsidRPr="007419A5" w:rsidRDefault="008C6DD1" w:rsidP="008C6DD1">
      <w:pPr>
        <w:ind w:firstLine="709"/>
        <w:jc w:val="both"/>
        <w:rPr>
          <w:sz w:val="28"/>
          <w:szCs w:val="28"/>
        </w:rPr>
      </w:pPr>
      <w:r w:rsidRPr="007419A5">
        <w:rPr>
          <w:sz w:val="28"/>
          <w:szCs w:val="28"/>
        </w:rPr>
        <w:t xml:space="preserve">В случаях заявления экспертом ходатайств </w:t>
      </w:r>
      <w:r w:rsidR="00F77531" w:rsidRPr="007419A5">
        <w:rPr>
          <w:sz w:val="28"/>
          <w:szCs w:val="28"/>
        </w:rPr>
        <w:t>органу или лицу, назначившему экспертизу,</w:t>
      </w:r>
      <w:r w:rsidRPr="007419A5">
        <w:rPr>
          <w:sz w:val="28"/>
          <w:szCs w:val="28"/>
        </w:rPr>
        <w:t xml:space="preserve"> о предоставлении ему дополнительных </w:t>
      </w:r>
      <w:r w:rsidR="00F77531" w:rsidRPr="007419A5">
        <w:rPr>
          <w:sz w:val="28"/>
          <w:szCs w:val="28"/>
        </w:rPr>
        <w:t>объектов</w:t>
      </w:r>
      <w:r w:rsidRPr="007419A5">
        <w:rPr>
          <w:sz w:val="28"/>
          <w:szCs w:val="28"/>
        </w:rPr>
        <w:t xml:space="preserve">, необходимых для дачи заключения, о привлечении к </w:t>
      </w:r>
      <w:r w:rsidR="00724A4C" w:rsidRPr="007419A5">
        <w:rPr>
          <w:sz w:val="28"/>
          <w:szCs w:val="28"/>
        </w:rPr>
        <w:t>проведению</w:t>
      </w:r>
      <w:r w:rsidRPr="007419A5">
        <w:rPr>
          <w:sz w:val="28"/>
          <w:szCs w:val="28"/>
        </w:rPr>
        <w:t xml:space="preserve"> судебной экспертизы иных экспертов, о необходимости проведения следственных действий, проведение экспертизы приостанавливается на срок до полного удовлетворения заявленных ходатайств. </w:t>
      </w:r>
    </w:p>
    <w:p w:rsidR="0014041D" w:rsidRPr="007419A5" w:rsidRDefault="0014041D" w:rsidP="008C6DD1">
      <w:pPr>
        <w:ind w:firstLine="709"/>
        <w:jc w:val="both"/>
        <w:rPr>
          <w:sz w:val="28"/>
          <w:szCs w:val="28"/>
        </w:rPr>
      </w:pPr>
      <w:r w:rsidRPr="007419A5">
        <w:rPr>
          <w:sz w:val="28"/>
          <w:szCs w:val="28"/>
        </w:rPr>
        <w:t xml:space="preserve">К иным экспертам из числа лиц, обладающих специальными знаниями, относятся эксперты негосударственных судебно-экспертных </w:t>
      </w:r>
      <w:r w:rsidR="00A14434" w:rsidRPr="007419A5">
        <w:rPr>
          <w:sz w:val="28"/>
          <w:szCs w:val="28"/>
        </w:rPr>
        <w:t>организаций</w:t>
      </w:r>
      <w:r w:rsidRPr="007419A5">
        <w:rPr>
          <w:sz w:val="28"/>
          <w:szCs w:val="28"/>
        </w:rPr>
        <w:t xml:space="preserve">, а также лица, не работающие в </w:t>
      </w:r>
      <w:r w:rsidR="00A14434" w:rsidRPr="007419A5">
        <w:rPr>
          <w:sz w:val="28"/>
          <w:szCs w:val="28"/>
        </w:rPr>
        <w:t>СЭО</w:t>
      </w:r>
      <w:r w:rsidR="005F18AF" w:rsidRPr="007419A5">
        <w:rPr>
          <w:rStyle w:val="a5"/>
          <w:sz w:val="28"/>
          <w:szCs w:val="28"/>
        </w:rPr>
        <w:footnoteReference w:id="4"/>
      </w:r>
      <w:r w:rsidRPr="007419A5">
        <w:rPr>
          <w:sz w:val="28"/>
          <w:szCs w:val="28"/>
        </w:rPr>
        <w:t>.</w:t>
      </w:r>
    </w:p>
    <w:p w:rsidR="00DA3B0B" w:rsidRPr="007419A5" w:rsidRDefault="008C6DD1" w:rsidP="002845F0">
      <w:pPr>
        <w:ind w:firstLine="709"/>
        <w:jc w:val="both"/>
        <w:rPr>
          <w:sz w:val="28"/>
          <w:szCs w:val="28"/>
        </w:rPr>
      </w:pPr>
      <w:r w:rsidRPr="007419A5">
        <w:rPr>
          <w:sz w:val="28"/>
          <w:szCs w:val="28"/>
        </w:rPr>
        <w:t>1.</w:t>
      </w:r>
      <w:r w:rsidR="00220C54" w:rsidRPr="007419A5">
        <w:rPr>
          <w:sz w:val="28"/>
          <w:szCs w:val="28"/>
        </w:rPr>
        <w:t>8</w:t>
      </w:r>
      <w:r w:rsidRPr="007419A5">
        <w:rPr>
          <w:sz w:val="28"/>
          <w:szCs w:val="28"/>
        </w:rPr>
        <w:t xml:space="preserve">. </w:t>
      </w:r>
      <w:r w:rsidR="0023727C" w:rsidRPr="007419A5">
        <w:rPr>
          <w:sz w:val="28"/>
          <w:szCs w:val="28"/>
        </w:rPr>
        <w:t>Штатную должность с</w:t>
      </w:r>
      <w:r w:rsidRPr="007419A5">
        <w:rPr>
          <w:sz w:val="28"/>
          <w:szCs w:val="28"/>
        </w:rPr>
        <w:t>удебн</w:t>
      </w:r>
      <w:r w:rsidR="0023727C" w:rsidRPr="007419A5">
        <w:rPr>
          <w:sz w:val="28"/>
          <w:szCs w:val="28"/>
        </w:rPr>
        <w:t>ого</w:t>
      </w:r>
      <w:r w:rsidRPr="007419A5">
        <w:rPr>
          <w:sz w:val="28"/>
          <w:szCs w:val="28"/>
        </w:rPr>
        <w:t xml:space="preserve"> эксперт</w:t>
      </w:r>
      <w:r w:rsidR="0023727C" w:rsidRPr="007419A5">
        <w:rPr>
          <w:sz w:val="28"/>
          <w:szCs w:val="28"/>
        </w:rPr>
        <w:t>а</w:t>
      </w:r>
      <w:r w:rsidRPr="007419A5">
        <w:rPr>
          <w:sz w:val="28"/>
          <w:szCs w:val="28"/>
        </w:rPr>
        <w:t xml:space="preserve"> </w:t>
      </w:r>
      <w:r w:rsidR="0023727C" w:rsidRPr="007419A5">
        <w:rPr>
          <w:sz w:val="28"/>
          <w:szCs w:val="28"/>
        </w:rPr>
        <w:t>занимает</w:t>
      </w:r>
      <w:r w:rsidRPr="007419A5">
        <w:rPr>
          <w:sz w:val="28"/>
          <w:szCs w:val="28"/>
        </w:rPr>
        <w:t xml:space="preserve"> работник СЭО, </w:t>
      </w:r>
      <w:r w:rsidR="0059454B" w:rsidRPr="007419A5">
        <w:rPr>
          <w:sz w:val="28"/>
          <w:szCs w:val="28"/>
        </w:rPr>
        <w:t>проводящий</w:t>
      </w:r>
      <w:r w:rsidRPr="007419A5">
        <w:rPr>
          <w:sz w:val="28"/>
          <w:szCs w:val="28"/>
        </w:rPr>
        <w:t xml:space="preserve"> судебную экспертизу в порядке исполнения своих </w:t>
      </w:r>
      <w:r w:rsidR="0023727C" w:rsidRPr="007419A5">
        <w:rPr>
          <w:sz w:val="28"/>
          <w:szCs w:val="28"/>
        </w:rPr>
        <w:t xml:space="preserve">должностных </w:t>
      </w:r>
      <w:r w:rsidRPr="007419A5">
        <w:rPr>
          <w:sz w:val="28"/>
          <w:szCs w:val="28"/>
        </w:rPr>
        <w:t>обязанностей</w:t>
      </w:r>
      <w:r w:rsidR="0023727C" w:rsidRPr="007419A5">
        <w:rPr>
          <w:rStyle w:val="a5"/>
          <w:sz w:val="28"/>
          <w:szCs w:val="28"/>
        </w:rPr>
        <w:footnoteReference w:id="5"/>
      </w:r>
      <w:r w:rsidRPr="007419A5">
        <w:rPr>
          <w:sz w:val="28"/>
          <w:szCs w:val="28"/>
        </w:rPr>
        <w:t xml:space="preserve">. </w:t>
      </w:r>
    </w:p>
    <w:p w:rsidR="00752896" w:rsidRPr="007419A5" w:rsidRDefault="00752896" w:rsidP="00752896">
      <w:pPr>
        <w:ind w:firstLine="709"/>
        <w:jc w:val="both"/>
        <w:rPr>
          <w:sz w:val="28"/>
          <w:szCs w:val="28"/>
        </w:rPr>
      </w:pPr>
      <w:r w:rsidRPr="007419A5">
        <w:rPr>
          <w:sz w:val="28"/>
          <w:szCs w:val="28"/>
        </w:rPr>
        <w:t>Судебные эксперты (эксперт-биохимик, эксперт-генетик, эксперт-химик</w:t>
      </w:r>
      <w:r w:rsidR="00BD6AB5" w:rsidRPr="007419A5">
        <w:rPr>
          <w:sz w:val="28"/>
          <w:szCs w:val="28"/>
        </w:rPr>
        <w:t>), химик-эксперт медицинской организации</w:t>
      </w:r>
      <w:r w:rsidRPr="007419A5">
        <w:t xml:space="preserve"> </w:t>
      </w:r>
      <w:r w:rsidRPr="007419A5">
        <w:rPr>
          <w:sz w:val="28"/>
          <w:szCs w:val="28"/>
        </w:rPr>
        <w:t xml:space="preserve">должны иметь </w:t>
      </w:r>
      <w:r w:rsidR="0023727C" w:rsidRPr="007419A5">
        <w:rPr>
          <w:sz w:val="28"/>
          <w:szCs w:val="28"/>
        </w:rPr>
        <w:t xml:space="preserve">соответствующее </w:t>
      </w:r>
      <w:r w:rsidRPr="007419A5">
        <w:rPr>
          <w:sz w:val="28"/>
          <w:szCs w:val="28"/>
        </w:rPr>
        <w:t>высшее профессиональное (биологическое, химическое, биохимическое, молекулярно-генетическое</w:t>
      </w:r>
      <w:r w:rsidR="00BD6AB5" w:rsidRPr="007419A5">
        <w:rPr>
          <w:sz w:val="28"/>
          <w:szCs w:val="28"/>
        </w:rPr>
        <w:t>, фармацевтическое</w:t>
      </w:r>
      <w:r w:rsidRPr="007419A5">
        <w:rPr>
          <w:sz w:val="28"/>
          <w:szCs w:val="28"/>
        </w:rPr>
        <w:t xml:space="preserve">) образование и </w:t>
      </w:r>
      <w:r w:rsidR="0023727C" w:rsidRPr="007419A5">
        <w:rPr>
          <w:sz w:val="28"/>
          <w:szCs w:val="28"/>
        </w:rPr>
        <w:t xml:space="preserve">пройти </w:t>
      </w:r>
      <w:r w:rsidRPr="007419A5">
        <w:rPr>
          <w:sz w:val="28"/>
          <w:szCs w:val="28"/>
        </w:rPr>
        <w:t>дополнительную подготовку по специальности «Судебно-медицинская экспертиза»</w:t>
      </w:r>
      <w:r w:rsidR="0023727C" w:rsidRPr="007419A5">
        <w:rPr>
          <w:rStyle w:val="a5"/>
          <w:sz w:val="28"/>
          <w:szCs w:val="28"/>
        </w:rPr>
        <w:t xml:space="preserve"> </w:t>
      </w:r>
      <w:r w:rsidR="0023727C" w:rsidRPr="007419A5">
        <w:rPr>
          <w:rStyle w:val="a5"/>
          <w:sz w:val="28"/>
          <w:szCs w:val="28"/>
        </w:rPr>
        <w:footnoteReference w:id="6"/>
      </w:r>
      <w:r w:rsidR="0023727C" w:rsidRPr="007419A5">
        <w:t>.</w:t>
      </w:r>
    </w:p>
    <w:p w:rsidR="008C6DD1" w:rsidRPr="007419A5" w:rsidRDefault="008C6DD1" w:rsidP="002845F0">
      <w:pPr>
        <w:ind w:firstLine="709"/>
        <w:jc w:val="both"/>
        <w:rPr>
          <w:sz w:val="28"/>
          <w:szCs w:val="28"/>
        </w:rPr>
      </w:pPr>
      <w:r w:rsidRPr="007419A5">
        <w:rPr>
          <w:sz w:val="28"/>
          <w:szCs w:val="28"/>
        </w:rPr>
        <w:t xml:space="preserve">Должность врача – судебно-медицинского эксперта занимает </w:t>
      </w:r>
      <w:r w:rsidR="002845F0" w:rsidRPr="007419A5">
        <w:rPr>
          <w:sz w:val="28"/>
          <w:szCs w:val="28"/>
        </w:rPr>
        <w:t>врач</w:t>
      </w:r>
      <w:r w:rsidRPr="007419A5">
        <w:rPr>
          <w:sz w:val="28"/>
          <w:szCs w:val="28"/>
        </w:rPr>
        <w:t>, соответствующий квалификационным требованиям</w:t>
      </w:r>
      <w:r w:rsidR="002B2839" w:rsidRPr="007419A5">
        <w:rPr>
          <w:rStyle w:val="a5"/>
          <w:sz w:val="28"/>
          <w:szCs w:val="28"/>
        </w:rPr>
        <w:footnoteReference w:id="7"/>
      </w:r>
      <w:r w:rsidRPr="007419A5">
        <w:rPr>
          <w:sz w:val="28"/>
          <w:szCs w:val="28"/>
        </w:rPr>
        <w:t>, предъявляемым к медицинским и фармацевтическим работникам с высшим образованием по направлению подготовки «Здрав</w:t>
      </w:r>
      <w:r w:rsidR="002845F0" w:rsidRPr="007419A5">
        <w:rPr>
          <w:sz w:val="28"/>
          <w:szCs w:val="28"/>
        </w:rPr>
        <w:t>оохранение и медицинские науки», по специальности «Судебно-медицинская экспертиза»</w:t>
      </w:r>
      <w:r w:rsidR="002845F0" w:rsidRPr="007419A5">
        <w:rPr>
          <w:rStyle w:val="a5"/>
          <w:sz w:val="28"/>
          <w:szCs w:val="28"/>
        </w:rPr>
        <w:footnoteReference w:id="8"/>
      </w:r>
      <w:r w:rsidR="002845F0" w:rsidRPr="007419A5">
        <w:rPr>
          <w:sz w:val="28"/>
          <w:szCs w:val="28"/>
        </w:rPr>
        <w:t>, профессиональному стандарту «Врач – судебно-медицинский эксперт»</w:t>
      </w:r>
      <w:r w:rsidR="002845F0" w:rsidRPr="007419A5">
        <w:rPr>
          <w:rStyle w:val="a5"/>
          <w:sz w:val="28"/>
          <w:szCs w:val="28"/>
        </w:rPr>
        <w:footnoteReference w:id="9"/>
      </w:r>
      <w:r w:rsidR="000236DA" w:rsidRPr="007419A5">
        <w:rPr>
          <w:sz w:val="28"/>
          <w:szCs w:val="28"/>
        </w:rPr>
        <w:t>, прошедший соответствующую аккредитацию</w:t>
      </w:r>
      <w:r w:rsidR="004B48AC" w:rsidRPr="007419A5">
        <w:rPr>
          <w:sz w:val="28"/>
          <w:szCs w:val="28"/>
        </w:rPr>
        <w:t xml:space="preserve"> </w:t>
      </w:r>
      <w:r w:rsidR="00E22827" w:rsidRPr="007419A5">
        <w:rPr>
          <w:sz w:val="28"/>
          <w:szCs w:val="28"/>
        </w:rPr>
        <w:t xml:space="preserve">или </w:t>
      </w:r>
      <w:r w:rsidR="004B48AC" w:rsidRPr="007419A5">
        <w:rPr>
          <w:sz w:val="28"/>
          <w:szCs w:val="28"/>
        </w:rPr>
        <w:t>имеющий сертификат</w:t>
      </w:r>
      <w:r w:rsidR="00E22827" w:rsidRPr="007419A5">
        <w:rPr>
          <w:sz w:val="28"/>
          <w:szCs w:val="28"/>
        </w:rPr>
        <w:t xml:space="preserve"> специалиста</w:t>
      </w:r>
      <w:r w:rsidR="000236DA" w:rsidRPr="007419A5">
        <w:rPr>
          <w:sz w:val="28"/>
          <w:szCs w:val="28"/>
        </w:rPr>
        <w:t>.</w:t>
      </w:r>
    </w:p>
    <w:p w:rsidR="00DA3B0B" w:rsidRPr="007419A5" w:rsidRDefault="00DA3B0B" w:rsidP="002845F0">
      <w:pPr>
        <w:ind w:firstLine="709"/>
        <w:jc w:val="both"/>
        <w:rPr>
          <w:sz w:val="28"/>
          <w:szCs w:val="28"/>
        </w:rPr>
      </w:pPr>
    </w:p>
    <w:p w:rsidR="00DA3B0B" w:rsidRPr="007419A5" w:rsidRDefault="00DA3B0B" w:rsidP="00DA3B0B">
      <w:pPr>
        <w:jc w:val="center"/>
        <w:rPr>
          <w:b/>
          <w:sz w:val="28"/>
          <w:szCs w:val="28"/>
        </w:rPr>
      </w:pPr>
      <w:r w:rsidRPr="007419A5">
        <w:rPr>
          <w:b/>
          <w:sz w:val="28"/>
          <w:szCs w:val="28"/>
          <w:lang w:val="en-US"/>
        </w:rPr>
        <w:t>II</w:t>
      </w:r>
      <w:r w:rsidRPr="007419A5">
        <w:rPr>
          <w:b/>
          <w:sz w:val="28"/>
          <w:szCs w:val="28"/>
        </w:rPr>
        <w:t xml:space="preserve">. Порядок приема и регистрации </w:t>
      </w:r>
      <w:r w:rsidR="00257A98" w:rsidRPr="007419A5">
        <w:rPr>
          <w:b/>
          <w:sz w:val="28"/>
          <w:szCs w:val="28"/>
        </w:rPr>
        <w:t>объектов</w:t>
      </w:r>
      <w:r w:rsidRPr="007419A5">
        <w:rPr>
          <w:b/>
          <w:sz w:val="28"/>
          <w:szCs w:val="28"/>
        </w:rPr>
        <w:t xml:space="preserve"> экспертизы</w:t>
      </w:r>
    </w:p>
    <w:p w:rsidR="00DA3B0B" w:rsidRPr="007419A5" w:rsidRDefault="00DA3B0B" w:rsidP="00DA3B0B">
      <w:pPr>
        <w:rPr>
          <w:sz w:val="28"/>
          <w:szCs w:val="28"/>
        </w:rPr>
      </w:pPr>
    </w:p>
    <w:p w:rsidR="00A25569" w:rsidRPr="007419A5" w:rsidRDefault="00DA3B0B" w:rsidP="00DA3B0B">
      <w:pPr>
        <w:ind w:firstLine="709"/>
        <w:jc w:val="both"/>
        <w:rPr>
          <w:sz w:val="28"/>
          <w:szCs w:val="28"/>
        </w:rPr>
      </w:pPr>
      <w:r w:rsidRPr="007419A5">
        <w:rPr>
          <w:sz w:val="28"/>
          <w:szCs w:val="28"/>
        </w:rPr>
        <w:t xml:space="preserve">2.1. Прием </w:t>
      </w:r>
      <w:r w:rsidR="00ED13B6" w:rsidRPr="007419A5">
        <w:rPr>
          <w:sz w:val="28"/>
          <w:szCs w:val="28"/>
        </w:rPr>
        <w:t xml:space="preserve">постановления (определения) </w:t>
      </w:r>
      <w:r w:rsidRPr="007419A5">
        <w:rPr>
          <w:sz w:val="28"/>
          <w:szCs w:val="28"/>
        </w:rPr>
        <w:t xml:space="preserve">о назначении экспертизы </w:t>
      </w:r>
      <w:r w:rsidR="00ED13B6" w:rsidRPr="007419A5">
        <w:rPr>
          <w:sz w:val="28"/>
          <w:szCs w:val="28"/>
        </w:rPr>
        <w:br/>
      </w:r>
      <w:r w:rsidRPr="007419A5">
        <w:rPr>
          <w:sz w:val="28"/>
          <w:szCs w:val="28"/>
        </w:rPr>
        <w:t xml:space="preserve">и прилагаемых объектов </w:t>
      </w:r>
      <w:r w:rsidR="00086EE5" w:rsidRPr="007419A5">
        <w:rPr>
          <w:sz w:val="28"/>
          <w:szCs w:val="28"/>
        </w:rPr>
        <w:t>экспертизы</w:t>
      </w:r>
      <w:r w:rsidRPr="007419A5">
        <w:rPr>
          <w:sz w:val="28"/>
          <w:szCs w:val="28"/>
        </w:rPr>
        <w:t xml:space="preserve">, необходимых для проведения экспертизы </w:t>
      </w:r>
      <w:r w:rsidR="00086EE5" w:rsidRPr="007419A5">
        <w:rPr>
          <w:sz w:val="28"/>
          <w:szCs w:val="28"/>
        </w:rPr>
        <w:br/>
      </w:r>
      <w:r w:rsidRPr="007419A5">
        <w:rPr>
          <w:sz w:val="28"/>
          <w:szCs w:val="28"/>
        </w:rPr>
        <w:t xml:space="preserve">и выдачи заключения эксперта, </w:t>
      </w:r>
      <w:r w:rsidR="00A25569" w:rsidRPr="007419A5">
        <w:rPr>
          <w:sz w:val="28"/>
          <w:szCs w:val="28"/>
        </w:rPr>
        <w:t>в том числе в территориальных отделениях СЭО</w:t>
      </w:r>
      <w:r w:rsidR="004D35AF" w:rsidRPr="007419A5">
        <w:rPr>
          <w:sz w:val="28"/>
          <w:szCs w:val="28"/>
        </w:rPr>
        <w:t>,</w:t>
      </w:r>
      <w:r w:rsidR="00A25569" w:rsidRPr="007419A5">
        <w:rPr>
          <w:sz w:val="28"/>
          <w:szCs w:val="28"/>
        </w:rPr>
        <w:t xml:space="preserve"> </w:t>
      </w:r>
      <w:r w:rsidRPr="007419A5">
        <w:rPr>
          <w:sz w:val="28"/>
          <w:szCs w:val="28"/>
        </w:rPr>
        <w:t>организует</w:t>
      </w:r>
      <w:r w:rsidR="00F77531" w:rsidRPr="007419A5">
        <w:rPr>
          <w:sz w:val="28"/>
          <w:szCs w:val="28"/>
        </w:rPr>
        <w:t xml:space="preserve"> </w:t>
      </w:r>
      <w:r w:rsidR="00A25569" w:rsidRPr="007419A5">
        <w:rPr>
          <w:sz w:val="28"/>
          <w:szCs w:val="28"/>
        </w:rPr>
        <w:t>руководитель</w:t>
      </w:r>
      <w:r w:rsidR="00F77531" w:rsidRPr="007419A5">
        <w:rPr>
          <w:sz w:val="28"/>
          <w:szCs w:val="28"/>
        </w:rPr>
        <w:t xml:space="preserve"> СЭО</w:t>
      </w:r>
      <w:r w:rsidR="00A25569" w:rsidRPr="007419A5">
        <w:rPr>
          <w:sz w:val="28"/>
          <w:szCs w:val="28"/>
        </w:rPr>
        <w:t xml:space="preserve">. </w:t>
      </w:r>
    </w:p>
    <w:p w:rsidR="00DA3B0B" w:rsidRPr="007419A5" w:rsidRDefault="00DA3B0B" w:rsidP="00DA3B0B">
      <w:pPr>
        <w:ind w:firstLine="709"/>
        <w:jc w:val="both"/>
        <w:rPr>
          <w:sz w:val="28"/>
          <w:szCs w:val="28"/>
        </w:rPr>
      </w:pPr>
      <w:r w:rsidRPr="007419A5">
        <w:rPr>
          <w:sz w:val="28"/>
          <w:szCs w:val="28"/>
        </w:rPr>
        <w:t xml:space="preserve">Поступившие </w:t>
      </w:r>
      <w:r w:rsidR="00ED13B6" w:rsidRPr="007419A5">
        <w:rPr>
          <w:sz w:val="28"/>
          <w:szCs w:val="28"/>
        </w:rPr>
        <w:t xml:space="preserve">постановления (определения) </w:t>
      </w:r>
      <w:r w:rsidRPr="007419A5">
        <w:rPr>
          <w:sz w:val="28"/>
          <w:szCs w:val="28"/>
        </w:rPr>
        <w:t xml:space="preserve">о назначении экспертизы </w:t>
      </w:r>
      <w:r w:rsidR="00ED13B6" w:rsidRPr="007419A5">
        <w:rPr>
          <w:sz w:val="28"/>
          <w:szCs w:val="28"/>
        </w:rPr>
        <w:br/>
      </w:r>
      <w:r w:rsidRPr="007419A5">
        <w:rPr>
          <w:sz w:val="28"/>
          <w:szCs w:val="28"/>
        </w:rPr>
        <w:t xml:space="preserve">и прилагаемые к ним объекты </w:t>
      </w:r>
      <w:r w:rsidR="005D42F3" w:rsidRPr="007419A5">
        <w:rPr>
          <w:sz w:val="28"/>
          <w:szCs w:val="28"/>
        </w:rPr>
        <w:t>экспертизы</w:t>
      </w:r>
      <w:r w:rsidRPr="007419A5">
        <w:rPr>
          <w:sz w:val="28"/>
          <w:szCs w:val="28"/>
        </w:rPr>
        <w:t xml:space="preserve"> в обязательном порядке регистрируются</w:t>
      </w:r>
      <w:r w:rsidR="005D42F3" w:rsidRPr="007419A5">
        <w:rPr>
          <w:sz w:val="28"/>
          <w:szCs w:val="28"/>
        </w:rPr>
        <w:t xml:space="preserve"> </w:t>
      </w:r>
      <w:r w:rsidR="00943D10" w:rsidRPr="007419A5">
        <w:rPr>
          <w:sz w:val="28"/>
          <w:szCs w:val="28"/>
        </w:rPr>
        <w:br/>
      </w:r>
      <w:r w:rsidR="005D42F3" w:rsidRPr="007419A5">
        <w:rPr>
          <w:sz w:val="28"/>
          <w:szCs w:val="28"/>
        </w:rPr>
        <w:t>в журнале</w:t>
      </w:r>
      <w:r w:rsidR="005A7495" w:rsidRPr="007419A5">
        <w:rPr>
          <w:sz w:val="28"/>
          <w:szCs w:val="28"/>
        </w:rPr>
        <w:t xml:space="preserve"> в день их поступления в СЭО</w:t>
      </w:r>
      <w:r w:rsidRPr="007419A5">
        <w:rPr>
          <w:sz w:val="28"/>
          <w:szCs w:val="28"/>
        </w:rPr>
        <w:t xml:space="preserve">. Ведение журнала </w:t>
      </w:r>
      <w:r w:rsidR="005D42F3" w:rsidRPr="007419A5">
        <w:rPr>
          <w:sz w:val="28"/>
          <w:szCs w:val="28"/>
        </w:rPr>
        <w:t xml:space="preserve">регистрации </w:t>
      </w:r>
      <w:r w:rsidRPr="007419A5">
        <w:rPr>
          <w:sz w:val="28"/>
          <w:szCs w:val="28"/>
        </w:rPr>
        <w:t>осуществляется в форме электронного документа в медицинской информационной системе СЭО</w:t>
      </w:r>
      <w:r w:rsidR="00E21688" w:rsidRPr="007419A5">
        <w:rPr>
          <w:sz w:val="28"/>
          <w:szCs w:val="28"/>
        </w:rPr>
        <w:t xml:space="preserve"> и</w:t>
      </w:r>
      <w:r w:rsidRPr="007419A5">
        <w:rPr>
          <w:sz w:val="28"/>
          <w:szCs w:val="28"/>
        </w:rPr>
        <w:t xml:space="preserve"> на бумажном носителе.</w:t>
      </w:r>
      <w:r w:rsidR="005D42F3" w:rsidRPr="007419A5">
        <w:rPr>
          <w:sz w:val="28"/>
          <w:szCs w:val="28"/>
        </w:rPr>
        <w:t xml:space="preserve"> </w:t>
      </w:r>
      <w:r w:rsidRPr="007419A5">
        <w:rPr>
          <w:sz w:val="28"/>
          <w:szCs w:val="28"/>
        </w:rPr>
        <w:t>При ведении журнал</w:t>
      </w:r>
      <w:r w:rsidR="005D42F3" w:rsidRPr="007419A5">
        <w:rPr>
          <w:sz w:val="28"/>
          <w:szCs w:val="28"/>
        </w:rPr>
        <w:t>а</w:t>
      </w:r>
      <w:r w:rsidRPr="007419A5">
        <w:rPr>
          <w:sz w:val="28"/>
          <w:szCs w:val="28"/>
        </w:rPr>
        <w:t xml:space="preserve"> на бумажном носителе листы журнал</w:t>
      </w:r>
      <w:r w:rsidR="005D42F3" w:rsidRPr="007419A5">
        <w:rPr>
          <w:sz w:val="28"/>
          <w:szCs w:val="28"/>
        </w:rPr>
        <w:t>а</w:t>
      </w:r>
      <w:r w:rsidRPr="007419A5">
        <w:rPr>
          <w:sz w:val="28"/>
          <w:szCs w:val="28"/>
        </w:rPr>
        <w:t xml:space="preserve"> должны быть пронумерованы, прошиты и скреплены печатью </w:t>
      </w:r>
      <w:r w:rsidR="005A7495" w:rsidRPr="007419A5">
        <w:rPr>
          <w:sz w:val="28"/>
          <w:szCs w:val="28"/>
        </w:rPr>
        <w:br/>
      </w:r>
      <w:r w:rsidRPr="007419A5">
        <w:rPr>
          <w:sz w:val="28"/>
          <w:szCs w:val="28"/>
        </w:rPr>
        <w:t xml:space="preserve">и подписью руководителя СЭО. При внесении исправлений или дополнений </w:t>
      </w:r>
      <w:r w:rsidR="005A7495" w:rsidRPr="007419A5">
        <w:rPr>
          <w:sz w:val="28"/>
          <w:szCs w:val="28"/>
        </w:rPr>
        <w:br/>
      </w:r>
      <w:r w:rsidRPr="007419A5">
        <w:rPr>
          <w:sz w:val="28"/>
          <w:szCs w:val="28"/>
        </w:rPr>
        <w:t xml:space="preserve">в записях делается </w:t>
      </w:r>
      <w:r w:rsidR="005D42F3" w:rsidRPr="007419A5">
        <w:rPr>
          <w:sz w:val="28"/>
          <w:szCs w:val="28"/>
        </w:rPr>
        <w:t>отметка</w:t>
      </w:r>
      <w:r w:rsidRPr="007419A5">
        <w:rPr>
          <w:sz w:val="28"/>
          <w:szCs w:val="28"/>
        </w:rPr>
        <w:t xml:space="preserve"> и подпись ответственного за ведение журнала </w:t>
      </w:r>
      <w:r w:rsidR="004E57BC" w:rsidRPr="007419A5">
        <w:rPr>
          <w:sz w:val="28"/>
          <w:szCs w:val="28"/>
        </w:rPr>
        <w:t>сотрудника</w:t>
      </w:r>
      <w:r w:rsidRPr="007419A5">
        <w:rPr>
          <w:sz w:val="28"/>
          <w:szCs w:val="28"/>
        </w:rPr>
        <w:t xml:space="preserve">. </w:t>
      </w:r>
    </w:p>
    <w:p w:rsidR="00DA3B0B" w:rsidRPr="007419A5" w:rsidRDefault="00DA3B0B" w:rsidP="00DA3B0B">
      <w:pPr>
        <w:pStyle w:val="a6"/>
        <w:spacing w:after="0"/>
        <w:ind w:firstLine="709"/>
        <w:jc w:val="both"/>
        <w:rPr>
          <w:bCs/>
          <w:strike/>
          <w:sz w:val="28"/>
          <w:szCs w:val="28"/>
          <w:lang w:val="ru-RU"/>
        </w:rPr>
      </w:pPr>
      <w:r w:rsidRPr="007419A5">
        <w:rPr>
          <w:sz w:val="28"/>
          <w:szCs w:val="28"/>
        </w:rPr>
        <w:t>2</w:t>
      </w:r>
      <w:r w:rsidRPr="007419A5">
        <w:rPr>
          <w:sz w:val="28"/>
          <w:szCs w:val="28"/>
          <w:lang w:val="ru-RU"/>
        </w:rPr>
        <w:t>.2.</w:t>
      </w:r>
      <w:r w:rsidRPr="007419A5">
        <w:rPr>
          <w:sz w:val="28"/>
          <w:szCs w:val="28"/>
        </w:rPr>
        <w:t xml:space="preserve"> Прилагаемые к </w:t>
      </w:r>
      <w:r w:rsidR="00ED13B6" w:rsidRPr="007419A5">
        <w:rPr>
          <w:sz w:val="28"/>
          <w:szCs w:val="28"/>
        </w:rPr>
        <w:t>постановлени</w:t>
      </w:r>
      <w:r w:rsidR="00ED13B6" w:rsidRPr="007419A5">
        <w:rPr>
          <w:sz w:val="28"/>
          <w:szCs w:val="28"/>
          <w:lang w:val="ru-RU"/>
        </w:rPr>
        <w:t>ю</w:t>
      </w:r>
      <w:r w:rsidR="00ED13B6" w:rsidRPr="007419A5">
        <w:rPr>
          <w:sz w:val="28"/>
          <w:szCs w:val="28"/>
        </w:rPr>
        <w:t xml:space="preserve"> (определени</w:t>
      </w:r>
      <w:r w:rsidR="00ED13B6" w:rsidRPr="007419A5">
        <w:rPr>
          <w:sz w:val="28"/>
          <w:szCs w:val="28"/>
          <w:lang w:val="ru-RU"/>
        </w:rPr>
        <w:t>ю</w:t>
      </w:r>
      <w:r w:rsidR="00ED13B6" w:rsidRPr="007419A5">
        <w:rPr>
          <w:sz w:val="28"/>
          <w:szCs w:val="28"/>
        </w:rPr>
        <w:t>)</w:t>
      </w:r>
      <w:r w:rsidR="00ED13B6" w:rsidRPr="007419A5">
        <w:rPr>
          <w:sz w:val="28"/>
          <w:szCs w:val="28"/>
          <w:lang w:val="ru-RU"/>
        </w:rPr>
        <w:t xml:space="preserve"> </w:t>
      </w:r>
      <w:r w:rsidRPr="007419A5">
        <w:rPr>
          <w:sz w:val="28"/>
          <w:szCs w:val="28"/>
        </w:rPr>
        <w:t xml:space="preserve">о назначении экспертизы объекты </w:t>
      </w:r>
      <w:r w:rsidR="005D42F3" w:rsidRPr="007419A5">
        <w:rPr>
          <w:sz w:val="28"/>
          <w:szCs w:val="28"/>
          <w:lang w:val="ru-RU"/>
        </w:rPr>
        <w:t>экспертизы</w:t>
      </w:r>
      <w:r w:rsidRPr="007419A5">
        <w:rPr>
          <w:sz w:val="28"/>
          <w:szCs w:val="28"/>
        </w:rPr>
        <w:t>, за исключением трупов и</w:t>
      </w:r>
      <w:r w:rsidR="00F51306" w:rsidRPr="007419A5">
        <w:rPr>
          <w:sz w:val="28"/>
          <w:szCs w:val="28"/>
          <w:lang w:val="ru-RU"/>
        </w:rPr>
        <w:t xml:space="preserve"> их частей,</w:t>
      </w:r>
      <w:r w:rsidRPr="007419A5">
        <w:rPr>
          <w:sz w:val="28"/>
          <w:szCs w:val="28"/>
        </w:rPr>
        <w:t xml:space="preserve"> живых лиц, принимаются </w:t>
      </w:r>
      <w:r w:rsidR="00943D10" w:rsidRPr="007419A5">
        <w:rPr>
          <w:sz w:val="28"/>
          <w:szCs w:val="28"/>
        </w:rPr>
        <w:br/>
      </w:r>
      <w:r w:rsidRPr="007419A5">
        <w:rPr>
          <w:sz w:val="28"/>
          <w:szCs w:val="28"/>
        </w:rPr>
        <w:t>в упакованном и опечатанном виде. Упаковка должна содержать пояснительные надписи и исключать возможность</w:t>
      </w:r>
      <w:r w:rsidRPr="007419A5">
        <w:rPr>
          <w:sz w:val="28"/>
          <w:szCs w:val="28"/>
          <w:lang w:val="ru-RU"/>
        </w:rPr>
        <w:t xml:space="preserve"> </w:t>
      </w:r>
      <w:r w:rsidRPr="007419A5">
        <w:rPr>
          <w:sz w:val="28"/>
          <w:szCs w:val="28"/>
        </w:rPr>
        <w:t>несанкционированного доступа к содержимому без ее повреждения.</w:t>
      </w:r>
      <w:r w:rsidRPr="007419A5">
        <w:rPr>
          <w:bCs/>
          <w:sz w:val="28"/>
          <w:szCs w:val="28"/>
        </w:rPr>
        <w:t xml:space="preserve"> </w:t>
      </w:r>
      <w:r w:rsidR="002E7D95" w:rsidRPr="007419A5">
        <w:rPr>
          <w:bCs/>
          <w:sz w:val="28"/>
          <w:szCs w:val="28"/>
          <w:lang w:val="ru-RU"/>
        </w:rPr>
        <w:t>П</w:t>
      </w:r>
      <w:r w:rsidRPr="007419A5">
        <w:rPr>
          <w:bCs/>
          <w:sz w:val="28"/>
          <w:szCs w:val="28"/>
          <w:lang w:val="ru-RU"/>
        </w:rPr>
        <w:t xml:space="preserve">редставление документов (материалов дела, медицинских </w:t>
      </w:r>
      <w:r w:rsidR="00943D10" w:rsidRPr="007419A5">
        <w:rPr>
          <w:bCs/>
          <w:sz w:val="28"/>
          <w:szCs w:val="28"/>
          <w:lang w:val="ru-RU"/>
        </w:rPr>
        <w:br/>
      </w:r>
      <w:r w:rsidRPr="007419A5">
        <w:rPr>
          <w:bCs/>
          <w:sz w:val="28"/>
          <w:szCs w:val="28"/>
          <w:lang w:val="ru-RU"/>
        </w:rPr>
        <w:t xml:space="preserve">и иных документов) без упаковки </w:t>
      </w:r>
      <w:r w:rsidR="002E7D95" w:rsidRPr="007419A5">
        <w:rPr>
          <w:bCs/>
          <w:sz w:val="28"/>
          <w:szCs w:val="28"/>
          <w:lang w:val="ru-RU"/>
        </w:rPr>
        <w:t xml:space="preserve">возможно </w:t>
      </w:r>
      <w:r w:rsidRPr="007419A5">
        <w:rPr>
          <w:bCs/>
          <w:sz w:val="28"/>
          <w:szCs w:val="28"/>
          <w:lang w:val="ru-RU"/>
        </w:rPr>
        <w:t xml:space="preserve">в тех случаях, когда они доставлены лично </w:t>
      </w:r>
      <w:r w:rsidR="00BF1971" w:rsidRPr="007419A5">
        <w:rPr>
          <w:bCs/>
          <w:sz w:val="28"/>
          <w:szCs w:val="28"/>
          <w:lang w:val="ru-RU"/>
        </w:rPr>
        <w:t xml:space="preserve">органом или </w:t>
      </w:r>
      <w:r w:rsidRPr="007419A5">
        <w:rPr>
          <w:bCs/>
          <w:sz w:val="28"/>
          <w:szCs w:val="28"/>
          <w:lang w:val="ru-RU"/>
        </w:rPr>
        <w:t xml:space="preserve">лицом, назначившим </w:t>
      </w:r>
      <w:r w:rsidR="00724A4C" w:rsidRPr="007419A5">
        <w:rPr>
          <w:bCs/>
          <w:sz w:val="28"/>
          <w:szCs w:val="28"/>
          <w:lang w:val="ru-RU"/>
        </w:rPr>
        <w:t>проведение</w:t>
      </w:r>
      <w:r w:rsidRPr="007419A5">
        <w:rPr>
          <w:bCs/>
          <w:sz w:val="28"/>
          <w:szCs w:val="28"/>
          <w:lang w:val="ru-RU"/>
        </w:rPr>
        <w:t xml:space="preserve"> экспертизы</w:t>
      </w:r>
      <w:r w:rsidR="005D42F3" w:rsidRPr="007419A5">
        <w:rPr>
          <w:bCs/>
          <w:sz w:val="28"/>
          <w:szCs w:val="28"/>
          <w:lang w:val="ru-RU"/>
        </w:rPr>
        <w:t xml:space="preserve">, или </w:t>
      </w:r>
      <w:r w:rsidR="00954EA7" w:rsidRPr="007419A5">
        <w:rPr>
          <w:bCs/>
          <w:sz w:val="28"/>
          <w:szCs w:val="28"/>
          <w:lang w:val="ru-RU"/>
        </w:rPr>
        <w:t>их представителем</w:t>
      </w:r>
      <w:r w:rsidR="005D42F3" w:rsidRPr="007419A5">
        <w:rPr>
          <w:bCs/>
          <w:sz w:val="28"/>
          <w:szCs w:val="28"/>
          <w:lang w:val="ru-RU"/>
        </w:rPr>
        <w:t xml:space="preserve"> по доверенности</w:t>
      </w:r>
      <w:r w:rsidRPr="007419A5">
        <w:rPr>
          <w:bCs/>
          <w:sz w:val="28"/>
          <w:szCs w:val="28"/>
          <w:lang w:val="ru-RU"/>
        </w:rPr>
        <w:t xml:space="preserve">. </w:t>
      </w:r>
    </w:p>
    <w:p w:rsidR="00DA3B0B" w:rsidRPr="007419A5" w:rsidRDefault="00DA3B0B" w:rsidP="00DA3B0B">
      <w:pPr>
        <w:pStyle w:val="a6"/>
        <w:spacing w:after="0"/>
        <w:ind w:firstLine="709"/>
        <w:jc w:val="both"/>
        <w:rPr>
          <w:bCs/>
          <w:sz w:val="28"/>
          <w:szCs w:val="28"/>
          <w:lang w:val="ru-RU"/>
        </w:rPr>
      </w:pPr>
      <w:r w:rsidRPr="007419A5">
        <w:rPr>
          <w:sz w:val="28"/>
          <w:szCs w:val="28"/>
        </w:rPr>
        <w:t xml:space="preserve">В случае, когда </w:t>
      </w:r>
      <w:r w:rsidR="00ED13B6" w:rsidRPr="007419A5">
        <w:rPr>
          <w:sz w:val="28"/>
          <w:szCs w:val="28"/>
        </w:rPr>
        <w:t>постановлени</w:t>
      </w:r>
      <w:r w:rsidR="00ED13B6" w:rsidRPr="007419A5">
        <w:rPr>
          <w:sz w:val="28"/>
          <w:szCs w:val="28"/>
          <w:lang w:val="ru-RU"/>
        </w:rPr>
        <w:t>е</w:t>
      </w:r>
      <w:r w:rsidR="00ED13B6" w:rsidRPr="007419A5">
        <w:rPr>
          <w:sz w:val="28"/>
          <w:szCs w:val="28"/>
        </w:rPr>
        <w:t xml:space="preserve"> (определени</w:t>
      </w:r>
      <w:r w:rsidR="00ED13B6" w:rsidRPr="007419A5">
        <w:rPr>
          <w:sz w:val="28"/>
          <w:szCs w:val="28"/>
          <w:lang w:val="ru-RU"/>
        </w:rPr>
        <w:t>е</w:t>
      </w:r>
      <w:r w:rsidR="00ED13B6" w:rsidRPr="007419A5">
        <w:rPr>
          <w:sz w:val="28"/>
          <w:szCs w:val="28"/>
        </w:rPr>
        <w:t>)</w:t>
      </w:r>
      <w:r w:rsidR="00ED13B6" w:rsidRPr="007419A5">
        <w:rPr>
          <w:sz w:val="28"/>
          <w:szCs w:val="28"/>
          <w:lang w:val="ru-RU"/>
        </w:rPr>
        <w:t xml:space="preserve"> </w:t>
      </w:r>
      <w:r w:rsidRPr="007419A5">
        <w:rPr>
          <w:sz w:val="28"/>
          <w:szCs w:val="28"/>
        </w:rPr>
        <w:t>о назначении экспертизы было упаковано вместе с объектами</w:t>
      </w:r>
      <w:r w:rsidR="005D42F3" w:rsidRPr="007419A5">
        <w:rPr>
          <w:sz w:val="28"/>
          <w:szCs w:val="28"/>
          <w:lang w:val="ru-RU"/>
        </w:rPr>
        <w:t xml:space="preserve"> экспертизы</w:t>
      </w:r>
      <w:r w:rsidRPr="007419A5">
        <w:rPr>
          <w:sz w:val="28"/>
          <w:szCs w:val="28"/>
        </w:rPr>
        <w:t xml:space="preserve">, вскрытие упаковки </w:t>
      </w:r>
      <w:r w:rsidRPr="007419A5">
        <w:rPr>
          <w:sz w:val="28"/>
          <w:szCs w:val="28"/>
          <w:lang w:val="ru-RU"/>
        </w:rPr>
        <w:t>проводится</w:t>
      </w:r>
      <w:r w:rsidRPr="007419A5">
        <w:rPr>
          <w:sz w:val="28"/>
          <w:szCs w:val="28"/>
        </w:rPr>
        <w:t xml:space="preserve"> руководителем </w:t>
      </w:r>
      <w:r w:rsidRPr="007419A5">
        <w:rPr>
          <w:sz w:val="28"/>
          <w:szCs w:val="28"/>
          <w:lang w:val="ru-RU"/>
        </w:rPr>
        <w:t xml:space="preserve">структурного </w:t>
      </w:r>
      <w:r w:rsidR="00E50055" w:rsidRPr="007419A5">
        <w:rPr>
          <w:sz w:val="28"/>
          <w:szCs w:val="28"/>
        </w:rPr>
        <w:t>отделения</w:t>
      </w:r>
      <w:r w:rsidRPr="007419A5">
        <w:rPr>
          <w:sz w:val="28"/>
          <w:szCs w:val="28"/>
          <w:lang w:val="ru-RU"/>
        </w:rPr>
        <w:t xml:space="preserve"> или </w:t>
      </w:r>
      <w:r w:rsidRPr="007419A5">
        <w:rPr>
          <w:bCs/>
          <w:sz w:val="28"/>
          <w:szCs w:val="28"/>
        </w:rPr>
        <w:t>специально назначенным сотрудником</w:t>
      </w:r>
      <w:r w:rsidRPr="007419A5">
        <w:rPr>
          <w:bCs/>
          <w:sz w:val="28"/>
          <w:szCs w:val="28"/>
          <w:lang w:val="ru-RU"/>
        </w:rPr>
        <w:t>, определяемым приказом руководителя СЭО.</w:t>
      </w:r>
    </w:p>
    <w:p w:rsidR="00DA3B0B" w:rsidRPr="007419A5" w:rsidRDefault="00DA3B0B" w:rsidP="00DA3B0B">
      <w:pPr>
        <w:pStyle w:val="a6"/>
        <w:spacing w:after="0"/>
        <w:ind w:firstLine="709"/>
        <w:jc w:val="both"/>
        <w:rPr>
          <w:sz w:val="28"/>
          <w:szCs w:val="28"/>
          <w:lang w:val="ru-RU"/>
        </w:rPr>
      </w:pPr>
      <w:r w:rsidRPr="007419A5">
        <w:rPr>
          <w:sz w:val="28"/>
          <w:szCs w:val="28"/>
        </w:rPr>
        <w:t>Сведения об отсутствии упаковки объектов</w:t>
      </w:r>
      <w:r w:rsidR="005D42F3" w:rsidRPr="007419A5">
        <w:rPr>
          <w:sz w:val="28"/>
          <w:szCs w:val="28"/>
          <w:lang w:val="ru-RU"/>
        </w:rPr>
        <w:t xml:space="preserve"> экспертизы</w:t>
      </w:r>
      <w:r w:rsidRPr="007419A5">
        <w:rPr>
          <w:sz w:val="28"/>
          <w:szCs w:val="28"/>
        </w:rPr>
        <w:t xml:space="preserve"> </w:t>
      </w:r>
      <w:r w:rsidR="005D42F3" w:rsidRPr="007419A5">
        <w:rPr>
          <w:sz w:val="28"/>
          <w:szCs w:val="28"/>
          <w:lang w:val="ru-RU"/>
        </w:rPr>
        <w:t xml:space="preserve">или нарушении </w:t>
      </w:r>
      <w:r w:rsidR="00943D10" w:rsidRPr="007419A5">
        <w:rPr>
          <w:sz w:val="28"/>
          <w:szCs w:val="28"/>
          <w:lang w:val="ru-RU"/>
        </w:rPr>
        <w:br/>
        <w:t>е</w:t>
      </w:r>
      <w:r w:rsidR="005D42F3" w:rsidRPr="007419A5">
        <w:rPr>
          <w:sz w:val="28"/>
          <w:szCs w:val="28"/>
          <w:lang w:val="ru-RU"/>
        </w:rPr>
        <w:t xml:space="preserve">е целости </w:t>
      </w:r>
      <w:r w:rsidR="00B52EC0" w:rsidRPr="007419A5">
        <w:rPr>
          <w:sz w:val="28"/>
          <w:szCs w:val="28"/>
          <w:lang w:val="ru-RU"/>
        </w:rPr>
        <w:t xml:space="preserve">вносятся в </w:t>
      </w:r>
      <w:r w:rsidR="005D42F3" w:rsidRPr="007419A5">
        <w:rPr>
          <w:sz w:val="28"/>
          <w:szCs w:val="28"/>
          <w:lang w:val="ru-RU"/>
        </w:rPr>
        <w:t>журнал регистрации</w:t>
      </w:r>
      <w:r w:rsidR="00F77531" w:rsidRPr="007419A5">
        <w:rPr>
          <w:sz w:val="28"/>
          <w:szCs w:val="28"/>
          <w:lang w:val="ru-RU"/>
        </w:rPr>
        <w:t xml:space="preserve">, указанный в пункте 2.1 настоящего Порядка, </w:t>
      </w:r>
      <w:r w:rsidR="005D42F3" w:rsidRPr="007419A5">
        <w:rPr>
          <w:sz w:val="28"/>
          <w:szCs w:val="28"/>
          <w:lang w:val="ru-RU"/>
        </w:rPr>
        <w:t xml:space="preserve">и </w:t>
      </w:r>
      <w:r w:rsidR="00B52EC0" w:rsidRPr="007419A5">
        <w:rPr>
          <w:sz w:val="28"/>
          <w:szCs w:val="28"/>
          <w:lang w:val="ru-RU"/>
        </w:rPr>
        <w:t>з</w:t>
      </w:r>
      <w:r w:rsidRPr="007419A5">
        <w:rPr>
          <w:sz w:val="28"/>
          <w:szCs w:val="28"/>
          <w:lang w:val="ru-RU"/>
        </w:rPr>
        <w:t>аключение эксперта.</w:t>
      </w:r>
    </w:p>
    <w:p w:rsidR="00BC3207" w:rsidRPr="007419A5" w:rsidRDefault="00DA3B0B" w:rsidP="00DA3B0B">
      <w:pPr>
        <w:pStyle w:val="a6"/>
        <w:spacing w:after="0"/>
        <w:ind w:firstLine="709"/>
        <w:jc w:val="both"/>
        <w:rPr>
          <w:sz w:val="28"/>
          <w:szCs w:val="28"/>
          <w:lang w:val="ru-RU"/>
        </w:rPr>
      </w:pPr>
      <w:r w:rsidRPr="007419A5">
        <w:rPr>
          <w:sz w:val="28"/>
          <w:szCs w:val="28"/>
          <w:lang w:val="ru-RU"/>
        </w:rPr>
        <w:t xml:space="preserve">В случае несоответствия объектов </w:t>
      </w:r>
      <w:r w:rsidR="00FA6C21" w:rsidRPr="007419A5">
        <w:rPr>
          <w:sz w:val="28"/>
          <w:szCs w:val="28"/>
          <w:lang w:val="ru-RU"/>
        </w:rPr>
        <w:t>экспертизы</w:t>
      </w:r>
      <w:r w:rsidRPr="007419A5">
        <w:rPr>
          <w:sz w:val="28"/>
          <w:szCs w:val="28"/>
          <w:lang w:val="ru-RU"/>
        </w:rPr>
        <w:t xml:space="preserve"> перечню, указанному</w:t>
      </w:r>
      <w:r w:rsidR="00943D10" w:rsidRPr="007419A5">
        <w:rPr>
          <w:sz w:val="28"/>
          <w:szCs w:val="28"/>
          <w:lang w:val="ru-RU"/>
        </w:rPr>
        <w:t xml:space="preserve"> </w:t>
      </w:r>
      <w:r w:rsidR="00943D10" w:rsidRPr="007419A5">
        <w:rPr>
          <w:sz w:val="28"/>
          <w:szCs w:val="28"/>
          <w:lang w:val="ru-RU"/>
        </w:rPr>
        <w:br/>
      </w:r>
      <w:r w:rsidRPr="007419A5">
        <w:rPr>
          <w:sz w:val="28"/>
          <w:szCs w:val="28"/>
          <w:lang w:val="ru-RU"/>
        </w:rPr>
        <w:t>в постановлении (</w:t>
      </w:r>
      <w:r w:rsidRPr="007419A5">
        <w:rPr>
          <w:bCs/>
          <w:sz w:val="28"/>
          <w:szCs w:val="28"/>
        </w:rPr>
        <w:t>определении</w:t>
      </w:r>
      <w:r w:rsidRPr="007419A5">
        <w:rPr>
          <w:sz w:val="28"/>
          <w:szCs w:val="28"/>
          <w:lang w:val="ru-RU"/>
        </w:rPr>
        <w:t>)</w:t>
      </w:r>
      <w:r w:rsidR="00FA6C21" w:rsidRPr="007419A5">
        <w:rPr>
          <w:sz w:val="28"/>
          <w:szCs w:val="28"/>
          <w:lang w:val="ru-RU"/>
        </w:rPr>
        <w:t xml:space="preserve"> о назначении экспертизы, </w:t>
      </w:r>
      <w:r w:rsidRPr="007419A5">
        <w:rPr>
          <w:sz w:val="28"/>
          <w:szCs w:val="28"/>
          <w:lang w:val="ru-RU"/>
        </w:rPr>
        <w:t>это</w:t>
      </w:r>
      <w:r w:rsidR="00FA6C21" w:rsidRPr="007419A5">
        <w:rPr>
          <w:sz w:val="28"/>
          <w:szCs w:val="28"/>
          <w:lang w:val="ru-RU"/>
        </w:rPr>
        <w:t>т факт отражают</w:t>
      </w:r>
      <w:r w:rsidRPr="007419A5">
        <w:rPr>
          <w:sz w:val="28"/>
          <w:szCs w:val="28"/>
        </w:rPr>
        <w:t xml:space="preserve"> </w:t>
      </w:r>
      <w:r w:rsidR="00943D10" w:rsidRPr="007419A5">
        <w:rPr>
          <w:sz w:val="28"/>
          <w:szCs w:val="28"/>
        </w:rPr>
        <w:br/>
      </w:r>
      <w:r w:rsidRPr="007419A5">
        <w:rPr>
          <w:sz w:val="28"/>
          <w:szCs w:val="28"/>
        </w:rPr>
        <w:t xml:space="preserve">в реестре </w:t>
      </w:r>
      <w:r w:rsidR="00FA6C21" w:rsidRPr="007419A5">
        <w:rPr>
          <w:sz w:val="28"/>
          <w:szCs w:val="28"/>
        </w:rPr>
        <w:t>почтовых отправлений</w:t>
      </w:r>
      <w:r w:rsidR="00FA6C21" w:rsidRPr="007419A5">
        <w:rPr>
          <w:sz w:val="28"/>
          <w:szCs w:val="28"/>
          <w:lang w:val="ru-RU"/>
        </w:rPr>
        <w:t xml:space="preserve"> </w:t>
      </w:r>
      <w:r w:rsidRPr="007419A5">
        <w:rPr>
          <w:sz w:val="28"/>
          <w:szCs w:val="28"/>
        </w:rPr>
        <w:t>или почтовом уведомлении, а также в акте</w:t>
      </w:r>
      <w:r w:rsidR="00FA6C21" w:rsidRPr="007419A5">
        <w:rPr>
          <w:sz w:val="28"/>
          <w:szCs w:val="28"/>
          <w:lang w:val="ru-RU"/>
        </w:rPr>
        <w:t xml:space="preserve"> осмотра</w:t>
      </w:r>
      <w:r w:rsidRPr="007419A5">
        <w:rPr>
          <w:sz w:val="28"/>
          <w:szCs w:val="28"/>
        </w:rPr>
        <w:t xml:space="preserve"> состояния, вскрытия и </w:t>
      </w:r>
      <w:r w:rsidR="00FA6C21" w:rsidRPr="007419A5">
        <w:rPr>
          <w:sz w:val="28"/>
          <w:szCs w:val="28"/>
          <w:lang w:val="ru-RU"/>
        </w:rPr>
        <w:t xml:space="preserve">фиксирования </w:t>
      </w:r>
      <w:r w:rsidRPr="007419A5">
        <w:rPr>
          <w:sz w:val="28"/>
          <w:szCs w:val="28"/>
        </w:rPr>
        <w:t xml:space="preserve">содержимого упаковки, подписываемом руководителем структурного </w:t>
      </w:r>
      <w:r w:rsidR="00D25D4B" w:rsidRPr="007419A5">
        <w:rPr>
          <w:sz w:val="28"/>
          <w:szCs w:val="28"/>
        </w:rPr>
        <w:t>отделения</w:t>
      </w:r>
      <w:r w:rsidRPr="007419A5">
        <w:rPr>
          <w:sz w:val="28"/>
          <w:szCs w:val="28"/>
        </w:rPr>
        <w:t xml:space="preserve"> СЭО</w:t>
      </w:r>
      <w:r w:rsidRPr="007419A5">
        <w:rPr>
          <w:sz w:val="28"/>
          <w:szCs w:val="28"/>
          <w:lang w:val="ru-RU"/>
        </w:rPr>
        <w:t xml:space="preserve"> и другим сотрудником структурного </w:t>
      </w:r>
      <w:r w:rsidR="00D25D4B" w:rsidRPr="007419A5">
        <w:rPr>
          <w:sz w:val="28"/>
          <w:szCs w:val="28"/>
        </w:rPr>
        <w:t>отделения</w:t>
      </w:r>
      <w:r w:rsidRPr="007419A5">
        <w:rPr>
          <w:sz w:val="28"/>
          <w:szCs w:val="28"/>
          <w:lang w:val="ru-RU"/>
        </w:rPr>
        <w:t xml:space="preserve"> (экспертом-организатором или</w:t>
      </w:r>
      <w:r w:rsidR="00FA6C21" w:rsidRPr="007419A5">
        <w:rPr>
          <w:sz w:val="28"/>
          <w:szCs w:val="28"/>
          <w:lang w:val="ru-RU"/>
        </w:rPr>
        <w:t xml:space="preserve"> </w:t>
      </w:r>
      <w:r w:rsidR="00FA6C21" w:rsidRPr="007419A5">
        <w:rPr>
          <w:bCs/>
          <w:sz w:val="28"/>
          <w:szCs w:val="28"/>
        </w:rPr>
        <w:t>специально назначенным сотрудником</w:t>
      </w:r>
      <w:r w:rsidR="00FA6C21" w:rsidRPr="007419A5">
        <w:rPr>
          <w:bCs/>
          <w:sz w:val="28"/>
          <w:szCs w:val="28"/>
          <w:lang w:val="ru-RU"/>
        </w:rPr>
        <w:t xml:space="preserve">, определяемым приказом руководителя СЭО, </w:t>
      </w:r>
      <w:r w:rsidRPr="007419A5">
        <w:rPr>
          <w:sz w:val="28"/>
          <w:szCs w:val="28"/>
          <w:lang w:val="ru-RU"/>
        </w:rPr>
        <w:t xml:space="preserve">которому поручено принятие </w:t>
      </w:r>
      <w:r w:rsidR="00943D10" w:rsidRPr="007419A5">
        <w:rPr>
          <w:sz w:val="28"/>
          <w:szCs w:val="28"/>
          <w:lang w:val="ru-RU"/>
        </w:rPr>
        <w:br/>
      </w:r>
      <w:r w:rsidRPr="007419A5">
        <w:rPr>
          <w:sz w:val="28"/>
          <w:szCs w:val="28"/>
          <w:lang w:val="ru-RU"/>
        </w:rPr>
        <w:t xml:space="preserve">и регистрация </w:t>
      </w:r>
      <w:r w:rsidR="00ED13B6" w:rsidRPr="007419A5">
        <w:rPr>
          <w:sz w:val="28"/>
          <w:szCs w:val="28"/>
        </w:rPr>
        <w:t>постановлени</w:t>
      </w:r>
      <w:r w:rsidR="00ED13B6" w:rsidRPr="007419A5">
        <w:rPr>
          <w:sz w:val="28"/>
          <w:szCs w:val="28"/>
          <w:lang w:val="ru-RU"/>
        </w:rPr>
        <w:t>й</w:t>
      </w:r>
      <w:r w:rsidR="00ED13B6" w:rsidRPr="007419A5">
        <w:rPr>
          <w:sz w:val="28"/>
          <w:szCs w:val="28"/>
        </w:rPr>
        <w:t xml:space="preserve"> (определени</w:t>
      </w:r>
      <w:r w:rsidR="00ED13B6" w:rsidRPr="007419A5">
        <w:rPr>
          <w:sz w:val="28"/>
          <w:szCs w:val="28"/>
          <w:lang w:val="ru-RU"/>
        </w:rPr>
        <w:t>й</w:t>
      </w:r>
      <w:r w:rsidR="00ED13B6" w:rsidRPr="007419A5">
        <w:rPr>
          <w:sz w:val="28"/>
          <w:szCs w:val="28"/>
        </w:rPr>
        <w:t>)</w:t>
      </w:r>
      <w:r w:rsidR="00ED13B6" w:rsidRPr="007419A5">
        <w:rPr>
          <w:sz w:val="28"/>
          <w:szCs w:val="28"/>
          <w:lang w:val="ru-RU"/>
        </w:rPr>
        <w:t xml:space="preserve"> </w:t>
      </w:r>
      <w:r w:rsidRPr="007419A5">
        <w:rPr>
          <w:sz w:val="28"/>
          <w:szCs w:val="28"/>
          <w:lang w:val="ru-RU"/>
        </w:rPr>
        <w:t xml:space="preserve">в структурном </w:t>
      </w:r>
      <w:r w:rsidR="00D25D4B" w:rsidRPr="007419A5">
        <w:rPr>
          <w:sz w:val="28"/>
          <w:szCs w:val="28"/>
        </w:rPr>
        <w:t>отделении</w:t>
      </w:r>
      <w:r w:rsidRPr="007419A5">
        <w:rPr>
          <w:sz w:val="28"/>
          <w:szCs w:val="28"/>
          <w:lang w:val="ru-RU"/>
        </w:rPr>
        <w:t>)</w:t>
      </w:r>
      <w:r w:rsidRPr="007419A5">
        <w:rPr>
          <w:sz w:val="28"/>
          <w:szCs w:val="28"/>
        </w:rPr>
        <w:t>.</w:t>
      </w:r>
      <w:r w:rsidRPr="007419A5">
        <w:rPr>
          <w:sz w:val="28"/>
          <w:szCs w:val="28"/>
          <w:lang w:val="ru-RU"/>
        </w:rPr>
        <w:t xml:space="preserve"> </w:t>
      </w:r>
    </w:p>
    <w:p w:rsidR="00DA3B0B" w:rsidRPr="007419A5" w:rsidRDefault="00DA3B0B" w:rsidP="00DA3B0B">
      <w:pPr>
        <w:pStyle w:val="a6"/>
        <w:spacing w:after="0"/>
        <w:ind w:firstLine="709"/>
        <w:jc w:val="both"/>
        <w:rPr>
          <w:sz w:val="28"/>
          <w:szCs w:val="28"/>
        </w:rPr>
      </w:pPr>
      <w:r w:rsidRPr="007419A5">
        <w:rPr>
          <w:sz w:val="28"/>
          <w:szCs w:val="28"/>
          <w:lang w:val="ru-RU"/>
        </w:rPr>
        <w:t xml:space="preserve">В случае, если </w:t>
      </w:r>
      <w:r w:rsidR="00FA6C21" w:rsidRPr="007419A5">
        <w:rPr>
          <w:sz w:val="28"/>
          <w:szCs w:val="28"/>
          <w:lang w:val="ru-RU"/>
        </w:rPr>
        <w:t>объекты экспертизы</w:t>
      </w:r>
      <w:r w:rsidRPr="007419A5">
        <w:rPr>
          <w:sz w:val="28"/>
          <w:szCs w:val="28"/>
          <w:lang w:val="ru-RU"/>
        </w:rPr>
        <w:t xml:space="preserve"> (указанные</w:t>
      </w:r>
      <w:r w:rsidRPr="007419A5">
        <w:rPr>
          <w:sz w:val="28"/>
          <w:szCs w:val="28"/>
        </w:rPr>
        <w:t xml:space="preserve"> </w:t>
      </w:r>
      <w:r w:rsidRPr="007419A5">
        <w:rPr>
          <w:sz w:val="28"/>
          <w:szCs w:val="28"/>
          <w:lang w:val="ru-RU"/>
        </w:rPr>
        <w:t xml:space="preserve">в </w:t>
      </w:r>
      <w:r w:rsidR="00FA6C21" w:rsidRPr="007419A5">
        <w:rPr>
          <w:sz w:val="28"/>
          <w:szCs w:val="28"/>
          <w:lang w:val="ru-RU"/>
        </w:rPr>
        <w:t>постановлении (</w:t>
      </w:r>
      <w:r w:rsidR="00FA6C21" w:rsidRPr="007419A5">
        <w:rPr>
          <w:bCs/>
          <w:sz w:val="28"/>
          <w:szCs w:val="28"/>
        </w:rPr>
        <w:t>определении</w:t>
      </w:r>
      <w:r w:rsidR="00FA6C21" w:rsidRPr="007419A5">
        <w:rPr>
          <w:sz w:val="28"/>
          <w:szCs w:val="28"/>
          <w:lang w:val="ru-RU"/>
        </w:rPr>
        <w:t>)</w:t>
      </w:r>
      <w:r w:rsidRPr="007419A5">
        <w:rPr>
          <w:sz w:val="28"/>
          <w:szCs w:val="28"/>
          <w:lang w:val="ru-RU"/>
        </w:rPr>
        <w:t xml:space="preserve">, но не представленные, </w:t>
      </w:r>
      <w:r w:rsidR="00FA6C21" w:rsidRPr="007419A5">
        <w:rPr>
          <w:sz w:val="28"/>
          <w:szCs w:val="28"/>
          <w:lang w:val="ru-RU"/>
        </w:rPr>
        <w:t>или</w:t>
      </w:r>
      <w:r w:rsidRPr="007419A5">
        <w:rPr>
          <w:sz w:val="28"/>
          <w:szCs w:val="28"/>
          <w:lang w:val="ru-RU"/>
        </w:rPr>
        <w:t xml:space="preserve"> представленные, но не указанные в </w:t>
      </w:r>
      <w:r w:rsidR="00FA6C21" w:rsidRPr="007419A5">
        <w:rPr>
          <w:sz w:val="28"/>
          <w:szCs w:val="28"/>
          <w:lang w:val="ru-RU"/>
        </w:rPr>
        <w:t>постановлении (</w:t>
      </w:r>
      <w:r w:rsidR="00FA6C21" w:rsidRPr="007419A5">
        <w:rPr>
          <w:bCs/>
          <w:sz w:val="28"/>
          <w:szCs w:val="28"/>
        </w:rPr>
        <w:t>определении</w:t>
      </w:r>
      <w:r w:rsidR="00FA6C21" w:rsidRPr="007419A5">
        <w:rPr>
          <w:sz w:val="28"/>
          <w:szCs w:val="28"/>
          <w:lang w:val="ru-RU"/>
        </w:rPr>
        <w:t>)</w:t>
      </w:r>
      <w:r w:rsidRPr="007419A5">
        <w:rPr>
          <w:sz w:val="28"/>
          <w:szCs w:val="28"/>
          <w:lang w:val="ru-RU"/>
        </w:rPr>
        <w:t xml:space="preserve">) необходимы для проведения экспертизы, помимо акта </w:t>
      </w:r>
      <w:r w:rsidR="00FA6C21" w:rsidRPr="007419A5">
        <w:rPr>
          <w:sz w:val="28"/>
          <w:szCs w:val="28"/>
          <w:lang w:val="ru-RU"/>
        </w:rPr>
        <w:t>осмотра</w:t>
      </w:r>
      <w:r w:rsidR="00FA6C21" w:rsidRPr="007419A5">
        <w:rPr>
          <w:sz w:val="28"/>
          <w:szCs w:val="28"/>
        </w:rPr>
        <w:t xml:space="preserve"> состояния, вскрытия и </w:t>
      </w:r>
      <w:r w:rsidR="00FA6C21" w:rsidRPr="007419A5">
        <w:rPr>
          <w:sz w:val="28"/>
          <w:szCs w:val="28"/>
          <w:lang w:val="ru-RU"/>
        </w:rPr>
        <w:t xml:space="preserve">фиксирования </w:t>
      </w:r>
      <w:r w:rsidR="00FA6C21" w:rsidRPr="007419A5">
        <w:rPr>
          <w:sz w:val="28"/>
          <w:szCs w:val="28"/>
        </w:rPr>
        <w:t>содержимого упаковки</w:t>
      </w:r>
      <w:r w:rsidR="00FA6C21" w:rsidRPr="007419A5">
        <w:rPr>
          <w:sz w:val="28"/>
          <w:szCs w:val="28"/>
          <w:lang w:val="ru-RU"/>
        </w:rPr>
        <w:t xml:space="preserve"> экспертом </w:t>
      </w:r>
      <w:r w:rsidRPr="007419A5">
        <w:rPr>
          <w:sz w:val="28"/>
          <w:szCs w:val="28"/>
          <w:lang w:val="ru-RU"/>
        </w:rPr>
        <w:t>оформляется ходатайство</w:t>
      </w:r>
      <w:r w:rsidR="00F51306" w:rsidRPr="007419A5">
        <w:rPr>
          <w:sz w:val="28"/>
          <w:szCs w:val="28"/>
          <w:lang w:val="ru-RU"/>
        </w:rPr>
        <w:t xml:space="preserve"> в адрес органа или лица, назначившего экспертизу</w:t>
      </w:r>
      <w:r w:rsidR="0008535B" w:rsidRPr="007419A5">
        <w:rPr>
          <w:sz w:val="28"/>
          <w:szCs w:val="28"/>
          <w:lang w:val="ru-RU"/>
        </w:rPr>
        <w:t>,</w:t>
      </w:r>
      <w:r w:rsidR="00F51306" w:rsidRPr="007419A5">
        <w:rPr>
          <w:sz w:val="28"/>
          <w:szCs w:val="28"/>
          <w:lang w:val="ru-RU"/>
        </w:rPr>
        <w:t xml:space="preserve"> </w:t>
      </w:r>
      <w:r w:rsidR="0008535B" w:rsidRPr="007419A5">
        <w:rPr>
          <w:sz w:val="28"/>
          <w:szCs w:val="28"/>
          <w:lang w:val="ru-RU"/>
        </w:rPr>
        <w:t>а</w:t>
      </w:r>
      <w:r w:rsidRPr="007419A5">
        <w:rPr>
          <w:sz w:val="28"/>
          <w:szCs w:val="28"/>
          <w:lang w:val="ru-RU"/>
        </w:rPr>
        <w:t xml:space="preserve"> проведение экспертизы приостанавливается</w:t>
      </w:r>
      <w:r w:rsidRPr="007419A5">
        <w:rPr>
          <w:sz w:val="28"/>
          <w:szCs w:val="28"/>
        </w:rPr>
        <w:t>.</w:t>
      </w:r>
    </w:p>
    <w:p w:rsidR="00BC3207" w:rsidRPr="007419A5" w:rsidRDefault="00DE299A" w:rsidP="00DA3B0B">
      <w:pPr>
        <w:pStyle w:val="a6"/>
        <w:spacing w:after="0"/>
        <w:ind w:firstLine="709"/>
        <w:jc w:val="both"/>
        <w:rPr>
          <w:sz w:val="28"/>
          <w:szCs w:val="28"/>
          <w:lang w:val="ru-RU"/>
        </w:rPr>
      </w:pPr>
      <w:r w:rsidRPr="007419A5">
        <w:rPr>
          <w:sz w:val="28"/>
          <w:szCs w:val="28"/>
          <w:lang w:val="ru-RU"/>
        </w:rPr>
        <w:t xml:space="preserve">2.3. </w:t>
      </w:r>
      <w:r w:rsidR="000236DA" w:rsidRPr="007419A5">
        <w:rPr>
          <w:sz w:val="28"/>
          <w:szCs w:val="28"/>
          <w:lang w:val="ru-RU"/>
        </w:rPr>
        <w:t xml:space="preserve">При невозможности </w:t>
      </w:r>
      <w:r w:rsidR="00F77531" w:rsidRPr="007419A5">
        <w:rPr>
          <w:sz w:val="28"/>
          <w:szCs w:val="28"/>
          <w:lang w:val="ru-RU"/>
        </w:rPr>
        <w:t>подготовить</w:t>
      </w:r>
      <w:r w:rsidR="000236DA" w:rsidRPr="007419A5">
        <w:rPr>
          <w:sz w:val="28"/>
          <w:szCs w:val="28"/>
          <w:lang w:val="ru-RU"/>
        </w:rPr>
        <w:t xml:space="preserve"> заключение в случае, если поставленные </w:t>
      </w:r>
      <w:r w:rsidR="00FD0EE3" w:rsidRPr="007419A5">
        <w:rPr>
          <w:sz w:val="28"/>
          <w:szCs w:val="28"/>
          <w:lang w:val="ru-RU"/>
        </w:rPr>
        <w:br/>
      </w:r>
      <w:r w:rsidR="000236DA" w:rsidRPr="007419A5">
        <w:rPr>
          <w:sz w:val="28"/>
          <w:szCs w:val="28"/>
          <w:lang w:val="ru-RU"/>
        </w:rPr>
        <w:t xml:space="preserve">в </w:t>
      </w:r>
      <w:r w:rsidR="00ED13B6" w:rsidRPr="007419A5">
        <w:rPr>
          <w:sz w:val="28"/>
          <w:szCs w:val="28"/>
        </w:rPr>
        <w:t>постановлени</w:t>
      </w:r>
      <w:r w:rsidR="00ED13B6" w:rsidRPr="007419A5">
        <w:rPr>
          <w:sz w:val="28"/>
          <w:szCs w:val="28"/>
          <w:lang w:val="ru-RU"/>
        </w:rPr>
        <w:t>и</w:t>
      </w:r>
      <w:r w:rsidR="00ED13B6" w:rsidRPr="007419A5">
        <w:rPr>
          <w:sz w:val="28"/>
          <w:szCs w:val="28"/>
        </w:rPr>
        <w:t xml:space="preserve"> (определени</w:t>
      </w:r>
      <w:r w:rsidR="00ED13B6" w:rsidRPr="007419A5">
        <w:rPr>
          <w:sz w:val="28"/>
          <w:szCs w:val="28"/>
          <w:lang w:val="ru-RU"/>
        </w:rPr>
        <w:t>и</w:t>
      </w:r>
      <w:r w:rsidR="00ED13B6" w:rsidRPr="007419A5">
        <w:rPr>
          <w:sz w:val="28"/>
          <w:szCs w:val="28"/>
        </w:rPr>
        <w:t>)</w:t>
      </w:r>
      <w:r w:rsidR="00ED13B6" w:rsidRPr="007419A5">
        <w:rPr>
          <w:sz w:val="28"/>
          <w:szCs w:val="28"/>
          <w:lang w:val="ru-RU"/>
        </w:rPr>
        <w:t xml:space="preserve"> </w:t>
      </w:r>
      <w:r w:rsidR="000236DA" w:rsidRPr="007419A5">
        <w:rPr>
          <w:sz w:val="28"/>
          <w:szCs w:val="28"/>
        </w:rPr>
        <w:t>о назначении экспертизы</w:t>
      </w:r>
      <w:r w:rsidR="000236DA" w:rsidRPr="007419A5">
        <w:rPr>
          <w:sz w:val="28"/>
          <w:szCs w:val="28"/>
          <w:lang w:val="ru-RU"/>
        </w:rPr>
        <w:t xml:space="preserve"> вопросы выходят </w:t>
      </w:r>
      <w:r w:rsidR="00943D10" w:rsidRPr="007419A5">
        <w:rPr>
          <w:sz w:val="28"/>
          <w:szCs w:val="28"/>
          <w:lang w:val="ru-RU"/>
        </w:rPr>
        <w:br/>
      </w:r>
      <w:r w:rsidR="000236DA" w:rsidRPr="007419A5">
        <w:rPr>
          <w:sz w:val="28"/>
          <w:szCs w:val="28"/>
          <w:lang w:val="ru-RU"/>
        </w:rPr>
        <w:t xml:space="preserve">за пределы специальных знаний эксперта, объекты </w:t>
      </w:r>
      <w:r w:rsidR="00943D10" w:rsidRPr="007419A5">
        <w:rPr>
          <w:sz w:val="28"/>
          <w:szCs w:val="28"/>
          <w:lang w:val="ru-RU"/>
        </w:rPr>
        <w:t>экспертизы</w:t>
      </w:r>
      <w:r w:rsidR="000236DA" w:rsidRPr="007419A5">
        <w:rPr>
          <w:sz w:val="28"/>
          <w:szCs w:val="28"/>
          <w:lang w:val="ru-RU"/>
        </w:rPr>
        <w:t xml:space="preserve"> непригодны или недостаточны для проведения </w:t>
      </w:r>
      <w:r w:rsidR="00943D10" w:rsidRPr="007419A5">
        <w:rPr>
          <w:sz w:val="28"/>
          <w:szCs w:val="28"/>
          <w:lang w:val="ru-RU"/>
        </w:rPr>
        <w:t>экспертизы</w:t>
      </w:r>
      <w:r w:rsidR="000236DA" w:rsidRPr="007419A5">
        <w:rPr>
          <w:sz w:val="28"/>
          <w:szCs w:val="28"/>
          <w:lang w:val="ru-RU"/>
        </w:rPr>
        <w:t xml:space="preserve"> и дачи заключения и эксперту отказано </w:t>
      </w:r>
      <w:r w:rsidR="00AB0479" w:rsidRPr="007419A5">
        <w:rPr>
          <w:sz w:val="28"/>
          <w:szCs w:val="28"/>
          <w:lang w:val="ru-RU"/>
        </w:rPr>
        <w:br/>
      </w:r>
      <w:r w:rsidR="000236DA" w:rsidRPr="007419A5">
        <w:rPr>
          <w:sz w:val="28"/>
          <w:szCs w:val="28"/>
          <w:lang w:val="ru-RU"/>
        </w:rPr>
        <w:t>в их дополнении, соврем</w:t>
      </w:r>
      <w:r w:rsidR="00FD0EE3" w:rsidRPr="007419A5">
        <w:rPr>
          <w:sz w:val="28"/>
          <w:szCs w:val="28"/>
          <w:lang w:val="ru-RU"/>
        </w:rPr>
        <w:t>енный уровень развития науки не </w:t>
      </w:r>
      <w:r w:rsidR="000236DA" w:rsidRPr="007419A5">
        <w:rPr>
          <w:sz w:val="28"/>
          <w:szCs w:val="28"/>
          <w:lang w:val="ru-RU"/>
        </w:rPr>
        <w:t xml:space="preserve">позволяет ответить </w:t>
      </w:r>
      <w:r w:rsidR="00AB0479" w:rsidRPr="007419A5">
        <w:rPr>
          <w:sz w:val="28"/>
          <w:szCs w:val="28"/>
          <w:lang w:val="ru-RU"/>
        </w:rPr>
        <w:br/>
      </w:r>
      <w:r w:rsidR="000236DA" w:rsidRPr="007419A5">
        <w:rPr>
          <w:sz w:val="28"/>
          <w:szCs w:val="28"/>
          <w:lang w:val="ru-RU"/>
        </w:rPr>
        <w:t>на поставленные вопросы</w:t>
      </w:r>
      <w:r w:rsidR="000236DA" w:rsidRPr="007419A5">
        <w:rPr>
          <w:rStyle w:val="a5"/>
          <w:sz w:val="28"/>
          <w:szCs w:val="28"/>
        </w:rPr>
        <w:footnoteReference w:id="10"/>
      </w:r>
      <w:r w:rsidR="000236DA" w:rsidRPr="007419A5">
        <w:rPr>
          <w:sz w:val="28"/>
          <w:szCs w:val="28"/>
          <w:lang w:val="ru-RU"/>
        </w:rPr>
        <w:t xml:space="preserve">, руководитель СЭО на основании мотивированного письменного сообщения эксперта направляет ходатайство в адрес органа или лица, назначившего экспертизу. При отсутствии ответа на заявленное ходатайство, </w:t>
      </w:r>
      <w:r w:rsidR="00AB0479" w:rsidRPr="007419A5">
        <w:rPr>
          <w:sz w:val="28"/>
          <w:szCs w:val="28"/>
          <w:lang w:val="ru-RU"/>
        </w:rPr>
        <w:br/>
      </w:r>
      <w:r w:rsidR="000236DA" w:rsidRPr="007419A5">
        <w:rPr>
          <w:sz w:val="28"/>
          <w:szCs w:val="28"/>
          <w:lang w:val="ru-RU"/>
        </w:rPr>
        <w:t xml:space="preserve">по истечении 30 рабочих дней со дня его направления, </w:t>
      </w:r>
      <w:r w:rsidR="00943D10" w:rsidRPr="007419A5">
        <w:rPr>
          <w:sz w:val="28"/>
          <w:szCs w:val="28"/>
          <w:lang w:val="ru-RU"/>
        </w:rPr>
        <w:t>объекты экспертизы</w:t>
      </w:r>
      <w:r w:rsidR="000236DA" w:rsidRPr="007419A5">
        <w:rPr>
          <w:sz w:val="28"/>
          <w:szCs w:val="28"/>
          <w:lang w:val="ru-RU"/>
        </w:rPr>
        <w:t xml:space="preserve"> возвращаются без исполнения</w:t>
      </w:r>
      <w:r w:rsidR="00943D10" w:rsidRPr="007419A5">
        <w:rPr>
          <w:sz w:val="28"/>
          <w:szCs w:val="28"/>
          <w:lang w:val="ru-RU"/>
        </w:rPr>
        <w:t xml:space="preserve"> с указанием причин возврата</w:t>
      </w:r>
      <w:r w:rsidR="00943D10" w:rsidRPr="007419A5">
        <w:rPr>
          <w:rStyle w:val="a5"/>
          <w:sz w:val="28"/>
          <w:szCs w:val="28"/>
        </w:rPr>
        <w:footnoteReference w:id="11"/>
      </w:r>
      <w:r w:rsidR="000236DA" w:rsidRPr="007419A5">
        <w:rPr>
          <w:sz w:val="28"/>
          <w:szCs w:val="28"/>
          <w:lang w:val="ru-RU"/>
        </w:rPr>
        <w:t>.</w:t>
      </w:r>
    </w:p>
    <w:p w:rsidR="00DA3B0B" w:rsidRPr="007419A5" w:rsidRDefault="00DA3B0B" w:rsidP="00DA3B0B">
      <w:pPr>
        <w:ind w:firstLine="709"/>
        <w:jc w:val="both"/>
        <w:rPr>
          <w:sz w:val="28"/>
          <w:szCs w:val="28"/>
        </w:rPr>
      </w:pPr>
      <w:r w:rsidRPr="007419A5">
        <w:rPr>
          <w:sz w:val="28"/>
          <w:szCs w:val="28"/>
        </w:rPr>
        <w:t xml:space="preserve">2.4. Доставка объектов </w:t>
      </w:r>
      <w:r w:rsidR="00B07D99" w:rsidRPr="007419A5">
        <w:rPr>
          <w:sz w:val="28"/>
          <w:szCs w:val="28"/>
        </w:rPr>
        <w:t>экспертизы</w:t>
      </w:r>
      <w:r w:rsidRPr="007419A5">
        <w:rPr>
          <w:sz w:val="28"/>
          <w:szCs w:val="28"/>
        </w:rPr>
        <w:t xml:space="preserve"> в СЭО осуществляется органом </w:t>
      </w:r>
      <w:r w:rsidRPr="007419A5">
        <w:rPr>
          <w:sz w:val="28"/>
          <w:szCs w:val="28"/>
        </w:rPr>
        <w:br/>
        <w:t xml:space="preserve">или лицом, назначившим экспертизу, а также средствами почтовой или курьерской связи с описью вложения, в соответствующие структурные </w:t>
      </w:r>
      <w:r w:rsidR="00D25D4B" w:rsidRPr="007419A5">
        <w:rPr>
          <w:sz w:val="28"/>
          <w:szCs w:val="28"/>
        </w:rPr>
        <w:t>отделения</w:t>
      </w:r>
      <w:r w:rsidRPr="007419A5">
        <w:rPr>
          <w:sz w:val="28"/>
          <w:szCs w:val="28"/>
        </w:rPr>
        <w:t xml:space="preserve"> СЭО: </w:t>
      </w:r>
    </w:p>
    <w:p w:rsidR="00DA3B0B" w:rsidRPr="007419A5" w:rsidRDefault="00DA3B0B" w:rsidP="00DA3B0B">
      <w:pPr>
        <w:ind w:firstLine="709"/>
        <w:jc w:val="both"/>
        <w:rPr>
          <w:sz w:val="28"/>
          <w:szCs w:val="28"/>
        </w:rPr>
      </w:pPr>
      <w:r w:rsidRPr="007419A5">
        <w:rPr>
          <w:sz w:val="28"/>
          <w:szCs w:val="28"/>
        </w:rPr>
        <w:t xml:space="preserve">в </w:t>
      </w:r>
      <w:r w:rsidR="00D25D4B" w:rsidRPr="007419A5">
        <w:rPr>
          <w:sz w:val="28"/>
          <w:szCs w:val="28"/>
        </w:rPr>
        <w:t>отделение</w:t>
      </w:r>
      <w:r w:rsidRPr="007419A5">
        <w:rPr>
          <w:sz w:val="28"/>
          <w:szCs w:val="28"/>
        </w:rPr>
        <w:t xml:space="preserve"> судебно-медицинской экспертизы трупов – трупы и их части, </w:t>
      </w:r>
      <w:r w:rsidR="009D492C" w:rsidRPr="007419A5">
        <w:rPr>
          <w:sz w:val="28"/>
          <w:szCs w:val="28"/>
        </w:rPr>
        <w:t xml:space="preserve">материалы дел, проверки сообщения о преступлении, </w:t>
      </w:r>
      <w:r w:rsidRPr="007419A5">
        <w:rPr>
          <w:sz w:val="28"/>
          <w:szCs w:val="28"/>
        </w:rPr>
        <w:t>документы, в том числе медицинские;</w:t>
      </w:r>
    </w:p>
    <w:p w:rsidR="00DA3B0B" w:rsidRPr="007419A5" w:rsidRDefault="00DA3B0B" w:rsidP="00DA3B0B">
      <w:pPr>
        <w:ind w:firstLine="709"/>
        <w:jc w:val="both"/>
        <w:rPr>
          <w:sz w:val="28"/>
          <w:szCs w:val="28"/>
        </w:rPr>
      </w:pPr>
      <w:r w:rsidRPr="007419A5">
        <w:rPr>
          <w:sz w:val="28"/>
          <w:szCs w:val="28"/>
        </w:rPr>
        <w:t xml:space="preserve">в </w:t>
      </w:r>
      <w:r w:rsidR="00D25D4B" w:rsidRPr="007419A5">
        <w:rPr>
          <w:sz w:val="28"/>
          <w:szCs w:val="28"/>
        </w:rPr>
        <w:t>отделение</w:t>
      </w:r>
      <w:r w:rsidRPr="007419A5">
        <w:rPr>
          <w:sz w:val="28"/>
          <w:szCs w:val="28"/>
        </w:rPr>
        <w:t xml:space="preserve"> судебно-медицинской экспертизы живых лиц – живые лица, </w:t>
      </w:r>
      <w:r w:rsidR="009D492C" w:rsidRPr="007419A5">
        <w:rPr>
          <w:sz w:val="28"/>
          <w:szCs w:val="28"/>
        </w:rPr>
        <w:t xml:space="preserve">материалы дел, проверки сообщения о преступлении, </w:t>
      </w:r>
      <w:r w:rsidRPr="007419A5">
        <w:rPr>
          <w:sz w:val="28"/>
          <w:szCs w:val="28"/>
        </w:rPr>
        <w:t>документы, в том числе медицинские;</w:t>
      </w:r>
    </w:p>
    <w:p w:rsidR="00DA3B0B" w:rsidRPr="007419A5" w:rsidRDefault="00DA3B0B" w:rsidP="00DA3B0B">
      <w:pPr>
        <w:ind w:firstLine="709"/>
        <w:jc w:val="both"/>
        <w:rPr>
          <w:sz w:val="28"/>
          <w:szCs w:val="28"/>
        </w:rPr>
      </w:pPr>
      <w:r w:rsidRPr="007419A5">
        <w:rPr>
          <w:sz w:val="28"/>
          <w:szCs w:val="28"/>
        </w:rPr>
        <w:t xml:space="preserve">в </w:t>
      </w:r>
      <w:r w:rsidR="00D25D4B" w:rsidRPr="007419A5">
        <w:rPr>
          <w:sz w:val="28"/>
          <w:szCs w:val="28"/>
        </w:rPr>
        <w:t>отделение</w:t>
      </w:r>
      <w:r w:rsidRPr="007419A5">
        <w:rPr>
          <w:sz w:val="28"/>
          <w:szCs w:val="28"/>
        </w:rPr>
        <w:t xml:space="preserve"> судебно-медицинской экспертизы вещественных доказательств (</w:t>
      </w:r>
      <w:r w:rsidR="0008535B" w:rsidRPr="007419A5">
        <w:rPr>
          <w:sz w:val="28"/>
          <w:szCs w:val="28"/>
        </w:rPr>
        <w:t xml:space="preserve">судебно-гистологическое, судебно-биологическое, генетическое, </w:t>
      </w:r>
      <w:r w:rsidRPr="007419A5">
        <w:rPr>
          <w:sz w:val="28"/>
          <w:szCs w:val="28"/>
        </w:rPr>
        <w:t xml:space="preserve">медико-криминалистическое, </w:t>
      </w:r>
      <w:r w:rsidR="0008535B" w:rsidRPr="007419A5">
        <w:rPr>
          <w:sz w:val="28"/>
          <w:szCs w:val="28"/>
        </w:rPr>
        <w:t xml:space="preserve">спектрографическое, </w:t>
      </w:r>
      <w:r w:rsidRPr="007419A5">
        <w:rPr>
          <w:sz w:val="28"/>
          <w:szCs w:val="28"/>
        </w:rPr>
        <w:t>судебно-химическое</w:t>
      </w:r>
      <w:r w:rsidR="0008535B" w:rsidRPr="007419A5">
        <w:rPr>
          <w:sz w:val="28"/>
          <w:szCs w:val="28"/>
        </w:rPr>
        <w:t xml:space="preserve"> и химико-токсикологическое, биохимическое</w:t>
      </w:r>
      <w:r w:rsidRPr="007419A5">
        <w:rPr>
          <w:sz w:val="28"/>
          <w:szCs w:val="28"/>
        </w:rPr>
        <w:t>) – вещественные доказательства, объекты биологического</w:t>
      </w:r>
      <w:r w:rsidR="00D25D4B" w:rsidRPr="007419A5">
        <w:rPr>
          <w:sz w:val="28"/>
          <w:szCs w:val="28"/>
        </w:rPr>
        <w:t xml:space="preserve"> и иного происхождения, образцы </w:t>
      </w:r>
      <w:r w:rsidRPr="007419A5">
        <w:rPr>
          <w:sz w:val="28"/>
          <w:szCs w:val="28"/>
        </w:rPr>
        <w:t>для сравнительного исследования</w:t>
      </w:r>
      <w:r w:rsidR="002237A0" w:rsidRPr="007419A5">
        <w:rPr>
          <w:sz w:val="28"/>
          <w:szCs w:val="28"/>
        </w:rPr>
        <w:t>,</w:t>
      </w:r>
      <w:r w:rsidRPr="007419A5">
        <w:rPr>
          <w:sz w:val="28"/>
          <w:szCs w:val="28"/>
        </w:rPr>
        <w:t xml:space="preserve"> </w:t>
      </w:r>
      <w:r w:rsidR="002237A0" w:rsidRPr="007419A5">
        <w:rPr>
          <w:sz w:val="28"/>
          <w:szCs w:val="28"/>
        </w:rPr>
        <w:t xml:space="preserve">материалы дел, проверки сообщения о преступлении, </w:t>
      </w:r>
      <w:r w:rsidRPr="007419A5">
        <w:rPr>
          <w:sz w:val="28"/>
          <w:szCs w:val="28"/>
        </w:rPr>
        <w:t>документы, в том числе медицинские;</w:t>
      </w:r>
    </w:p>
    <w:p w:rsidR="00DA3B0B" w:rsidRPr="007419A5" w:rsidRDefault="00DA3B0B" w:rsidP="00DA3B0B">
      <w:pPr>
        <w:ind w:firstLine="709"/>
        <w:jc w:val="both"/>
        <w:rPr>
          <w:sz w:val="28"/>
          <w:szCs w:val="28"/>
        </w:rPr>
      </w:pPr>
      <w:r w:rsidRPr="007419A5">
        <w:rPr>
          <w:sz w:val="28"/>
          <w:szCs w:val="28"/>
        </w:rPr>
        <w:t xml:space="preserve">в </w:t>
      </w:r>
      <w:r w:rsidR="00D25D4B" w:rsidRPr="007419A5">
        <w:rPr>
          <w:sz w:val="28"/>
          <w:szCs w:val="28"/>
        </w:rPr>
        <w:t>отделение</w:t>
      </w:r>
      <w:r w:rsidRPr="007419A5">
        <w:rPr>
          <w:sz w:val="28"/>
          <w:szCs w:val="28"/>
        </w:rPr>
        <w:t xml:space="preserve"> </w:t>
      </w:r>
      <w:r w:rsidR="00596616" w:rsidRPr="007419A5">
        <w:rPr>
          <w:sz w:val="28"/>
          <w:szCs w:val="28"/>
        </w:rPr>
        <w:t xml:space="preserve">судебно-медицинской </w:t>
      </w:r>
      <w:r w:rsidRPr="007419A5">
        <w:rPr>
          <w:sz w:val="28"/>
          <w:szCs w:val="28"/>
        </w:rPr>
        <w:t>экспертизы по материалам дела – материалы дел</w:t>
      </w:r>
      <w:r w:rsidR="00C7562B" w:rsidRPr="007419A5">
        <w:rPr>
          <w:sz w:val="28"/>
          <w:szCs w:val="28"/>
        </w:rPr>
        <w:t>, проверки сообщения о преступлении</w:t>
      </w:r>
      <w:r w:rsidR="002237A0" w:rsidRPr="007419A5">
        <w:rPr>
          <w:sz w:val="28"/>
          <w:szCs w:val="28"/>
        </w:rPr>
        <w:t>,</w:t>
      </w:r>
      <w:r w:rsidRPr="007419A5">
        <w:rPr>
          <w:sz w:val="28"/>
          <w:szCs w:val="28"/>
        </w:rPr>
        <w:t xml:space="preserve"> документы, в том числе медицинские</w:t>
      </w:r>
      <w:r w:rsidR="002237A0" w:rsidRPr="007419A5">
        <w:rPr>
          <w:sz w:val="28"/>
          <w:szCs w:val="28"/>
        </w:rPr>
        <w:t>,</w:t>
      </w:r>
      <w:r w:rsidRPr="007419A5">
        <w:rPr>
          <w:sz w:val="28"/>
          <w:szCs w:val="28"/>
        </w:rPr>
        <w:t xml:space="preserve"> иные вещественные доказательства и объекты (в том числе биологического происхождения).</w:t>
      </w:r>
    </w:p>
    <w:p w:rsidR="00DA3B0B" w:rsidRPr="007419A5" w:rsidRDefault="00DA3B0B" w:rsidP="00DA3B0B">
      <w:pPr>
        <w:ind w:firstLine="709"/>
        <w:jc w:val="both"/>
        <w:rPr>
          <w:sz w:val="28"/>
          <w:szCs w:val="28"/>
        </w:rPr>
      </w:pPr>
      <w:r w:rsidRPr="007419A5">
        <w:rPr>
          <w:sz w:val="28"/>
          <w:szCs w:val="28"/>
        </w:rPr>
        <w:t xml:space="preserve">2.5. </w:t>
      </w:r>
      <w:r w:rsidR="00377465" w:rsidRPr="007419A5">
        <w:rPr>
          <w:sz w:val="28"/>
          <w:szCs w:val="28"/>
        </w:rPr>
        <w:t>Е</w:t>
      </w:r>
      <w:r w:rsidRPr="007419A5">
        <w:rPr>
          <w:sz w:val="28"/>
          <w:szCs w:val="28"/>
        </w:rPr>
        <w:t xml:space="preserve">сли транспортировка объектов </w:t>
      </w:r>
      <w:r w:rsidR="00B07D99" w:rsidRPr="007419A5">
        <w:rPr>
          <w:sz w:val="28"/>
          <w:szCs w:val="28"/>
        </w:rPr>
        <w:t>экспертизы</w:t>
      </w:r>
      <w:r w:rsidRPr="007419A5">
        <w:rPr>
          <w:sz w:val="28"/>
          <w:szCs w:val="28"/>
        </w:rPr>
        <w:t xml:space="preserve"> в СЭО невозможна</w:t>
      </w:r>
      <w:r w:rsidR="0049094F" w:rsidRPr="007419A5">
        <w:rPr>
          <w:sz w:val="28"/>
          <w:szCs w:val="28"/>
        </w:rPr>
        <w:t>,</w:t>
      </w:r>
      <w:r w:rsidRPr="007419A5">
        <w:rPr>
          <w:sz w:val="28"/>
          <w:szCs w:val="28"/>
        </w:rPr>
        <w:t xml:space="preserve"> </w:t>
      </w:r>
      <w:r w:rsidR="005442AD" w:rsidRPr="007419A5">
        <w:rPr>
          <w:sz w:val="28"/>
          <w:szCs w:val="28"/>
        </w:rPr>
        <w:t xml:space="preserve">то </w:t>
      </w:r>
      <w:r w:rsidRPr="007419A5">
        <w:rPr>
          <w:sz w:val="28"/>
          <w:szCs w:val="28"/>
        </w:rPr>
        <w:t>орган или лицо, назначившее экспертизу, обеспечивает эксперту беспрепятственный доступ к объектам непосредственно на месте и необходимые условия для возможности их осмотра</w:t>
      </w:r>
      <w:r w:rsidR="00B07D99" w:rsidRPr="007419A5">
        <w:rPr>
          <w:rStyle w:val="a5"/>
          <w:sz w:val="28"/>
          <w:szCs w:val="28"/>
        </w:rPr>
        <w:footnoteReference w:id="12"/>
      </w:r>
      <w:r w:rsidRPr="007419A5">
        <w:rPr>
          <w:sz w:val="28"/>
          <w:szCs w:val="28"/>
        </w:rPr>
        <w:t xml:space="preserve"> и получения образцов для последующего исследования </w:t>
      </w:r>
      <w:r w:rsidR="0097555A" w:rsidRPr="007419A5">
        <w:rPr>
          <w:sz w:val="28"/>
          <w:szCs w:val="28"/>
        </w:rPr>
        <w:br/>
      </w:r>
      <w:r w:rsidRPr="007419A5">
        <w:rPr>
          <w:sz w:val="28"/>
          <w:szCs w:val="28"/>
        </w:rPr>
        <w:t xml:space="preserve">в структурном </w:t>
      </w:r>
      <w:r w:rsidR="00D25D4B" w:rsidRPr="007419A5">
        <w:rPr>
          <w:sz w:val="28"/>
          <w:szCs w:val="28"/>
        </w:rPr>
        <w:t>отделении</w:t>
      </w:r>
      <w:r w:rsidRPr="007419A5">
        <w:rPr>
          <w:sz w:val="28"/>
          <w:szCs w:val="28"/>
        </w:rPr>
        <w:t xml:space="preserve"> СЭО, что оформляется протоколом, который предоставляется </w:t>
      </w:r>
      <w:r w:rsidR="005442AD" w:rsidRPr="007419A5">
        <w:rPr>
          <w:sz w:val="28"/>
          <w:szCs w:val="28"/>
        </w:rPr>
        <w:t xml:space="preserve">эксперту в составе материалов дела </w:t>
      </w:r>
      <w:r w:rsidR="00DE299A" w:rsidRPr="007419A5">
        <w:rPr>
          <w:sz w:val="28"/>
          <w:szCs w:val="28"/>
        </w:rPr>
        <w:t>органом или лицом, назначившим</w:t>
      </w:r>
      <w:r w:rsidR="005442AD" w:rsidRPr="007419A5">
        <w:rPr>
          <w:sz w:val="28"/>
          <w:szCs w:val="28"/>
        </w:rPr>
        <w:t xml:space="preserve"> экспертизу</w:t>
      </w:r>
      <w:r w:rsidRPr="007419A5">
        <w:rPr>
          <w:sz w:val="28"/>
          <w:szCs w:val="28"/>
        </w:rPr>
        <w:t>.</w:t>
      </w:r>
    </w:p>
    <w:p w:rsidR="00DA3B0B" w:rsidRPr="007419A5" w:rsidRDefault="00DA3B0B" w:rsidP="00DA3B0B">
      <w:pPr>
        <w:ind w:firstLine="709"/>
        <w:jc w:val="both"/>
        <w:rPr>
          <w:sz w:val="28"/>
          <w:szCs w:val="28"/>
        </w:rPr>
      </w:pPr>
      <w:r w:rsidRPr="007419A5">
        <w:rPr>
          <w:sz w:val="28"/>
          <w:szCs w:val="28"/>
        </w:rPr>
        <w:t xml:space="preserve">2.6. Если получение образцов для сравнительного исследования является частью </w:t>
      </w:r>
      <w:r w:rsidR="00B07D99" w:rsidRPr="007419A5">
        <w:rPr>
          <w:sz w:val="28"/>
          <w:szCs w:val="28"/>
        </w:rPr>
        <w:t>экспертизы</w:t>
      </w:r>
      <w:r w:rsidRPr="007419A5">
        <w:rPr>
          <w:sz w:val="28"/>
          <w:szCs w:val="28"/>
        </w:rPr>
        <w:t xml:space="preserve">, то данная процедура проводится экспертом соответствующего </w:t>
      </w:r>
      <w:r w:rsidR="00D25D4B" w:rsidRPr="007419A5">
        <w:rPr>
          <w:sz w:val="28"/>
          <w:szCs w:val="28"/>
        </w:rPr>
        <w:t>отделения</w:t>
      </w:r>
      <w:r w:rsidRPr="007419A5">
        <w:rPr>
          <w:sz w:val="28"/>
          <w:szCs w:val="28"/>
        </w:rPr>
        <w:t xml:space="preserve"> СЭО. </w:t>
      </w:r>
      <w:r w:rsidR="005442AD" w:rsidRPr="007419A5">
        <w:rPr>
          <w:sz w:val="28"/>
          <w:szCs w:val="28"/>
        </w:rPr>
        <w:t>С</w:t>
      </w:r>
      <w:r w:rsidRPr="007419A5">
        <w:rPr>
          <w:sz w:val="28"/>
          <w:szCs w:val="28"/>
        </w:rPr>
        <w:t xml:space="preserve">ведения о получении образцов эксперт отражает в </w:t>
      </w:r>
      <w:r w:rsidR="00DE299A" w:rsidRPr="007419A5">
        <w:rPr>
          <w:sz w:val="28"/>
          <w:szCs w:val="28"/>
        </w:rPr>
        <w:t>з</w:t>
      </w:r>
      <w:r w:rsidRPr="007419A5">
        <w:rPr>
          <w:sz w:val="28"/>
          <w:szCs w:val="28"/>
        </w:rPr>
        <w:t>аключении эксперта</w:t>
      </w:r>
      <w:r w:rsidR="00B07D99" w:rsidRPr="007419A5">
        <w:rPr>
          <w:rStyle w:val="a5"/>
          <w:sz w:val="28"/>
          <w:szCs w:val="28"/>
        </w:rPr>
        <w:footnoteReference w:id="13"/>
      </w:r>
      <w:r w:rsidRPr="007419A5">
        <w:rPr>
          <w:sz w:val="28"/>
          <w:szCs w:val="28"/>
        </w:rPr>
        <w:t xml:space="preserve">. </w:t>
      </w:r>
    </w:p>
    <w:p w:rsidR="00427900" w:rsidRPr="007419A5" w:rsidRDefault="00427900" w:rsidP="002845F0">
      <w:pPr>
        <w:ind w:firstLine="709"/>
        <w:jc w:val="both"/>
        <w:rPr>
          <w:sz w:val="28"/>
          <w:szCs w:val="28"/>
        </w:rPr>
      </w:pPr>
    </w:p>
    <w:p w:rsidR="0014356D" w:rsidRPr="007419A5" w:rsidRDefault="0014356D" w:rsidP="0014356D">
      <w:pPr>
        <w:jc w:val="center"/>
        <w:rPr>
          <w:b/>
          <w:sz w:val="28"/>
          <w:szCs w:val="28"/>
        </w:rPr>
      </w:pPr>
      <w:r w:rsidRPr="007419A5">
        <w:rPr>
          <w:b/>
          <w:sz w:val="28"/>
          <w:szCs w:val="28"/>
          <w:lang w:val="en-US"/>
        </w:rPr>
        <w:t>III</w:t>
      </w:r>
      <w:r w:rsidRPr="007419A5">
        <w:rPr>
          <w:b/>
          <w:sz w:val="28"/>
          <w:szCs w:val="28"/>
        </w:rPr>
        <w:t>. Порядок организации и проведения экспертизы</w:t>
      </w:r>
    </w:p>
    <w:p w:rsidR="0014356D" w:rsidRPr="007419A5" w:rsidRDefault="0014356D" w:rsidP="0014356D">
      <w:pPr>
        <w:rPr>
          <w:sz w:val="28"/>
          <w:szCs w:val="28"/>
        </w:rPr>
      </w:pPr>
    </w:p>
    <w:p w:rsidR="00AA1CD3" w:rsidRPr="007419A5" w:rsidRDefault="00BE09F1" w:rsidP="00AA1CD3">
      <w:pPr>
        <w:ind w:firstLine="709"/>
        <w:jc w:val="both"/>
        <w:rPr>
          <w:sz w:val="28"/>
          <w:szCs w:val="28"/>
        </w:rPr>
      </w:pPr>
      <w:r w:rsidRPr="007419A5">
        <w:rPr>
          <w:sz w:val="28"/>
          <w:szCs w:val="28"/>
        </w:rPr>
        <w:t xml:space="preserve">3.1. Руководитель СЭО </w:t>
      </w:r>
      <w:r w:rsidR="0014356D" w:rsidRPr="007419A5">
        <w:rPr>
          <w:sz w:val="28"/>
          <w:szCs w:val="28"/>
        </w:rPr>
        <w:t xml:space="preserve">или его заместитель, </w:t>
      </w:r>
      <w:r w:rsidR="00677E98" w:rsidRPr="007419A5">
        <w:rPr>
          <w:sz w:val="28"/>
          <w:szCs w:val="28"/>
        </w:rPr>
        <w:t xml:space="preserve">или </w:t>
      </w:r>
      <w:r w:rsidR="0014356D" w:rsidRPr="007419A5">
        <w:rPr>
          <w:sz w:val="28"/>
          <w:szCs w:val="28"/>
        </w:rPr>
        <w:t xml:space="preserve">руководитель структурного </w:t>
      </w:r>
      <w:r w:rsidR="00D25D4B" w:rsidRPr="007419A5">
        <w:rPr>
          <w:sz w:val="28"/>
          <w:szCs w:val="28"/>
        </w:rPr>
        <w:t>отделения</w:t>
      </w:r>
      <w:r w:rsidR="0014356D" w:rsidRPr="007419A5">
        <w:rPr>
          <w:sz w:val="28"/>
          <w:szCs w:val="28"/>
        </w:rPr>
        <w:t xml:space="preserve"> изучает </w:t>
      </w:r>
      <w:r w:rsidR="00ED13B6" w:rsidRPr="007419A5">
        <w:rPr>
          <w:sz w:val="28"/>
          <w:szCs w:val="28"/>
        </w:rPr>
        <w:t xml:space="preserve">постановление (определение) </w:t>
      </w:r>
      <w:r w:rsidR="0014356D" w:rsidRPr="007419A5">
        <w:rPr>
          <w:sz w:val="28"/>
          <w:szCs w:val="28"/>
        </w:rPr>
        <w:t>о назначении экспертизы</w:t>
      </w:r>
      <w:r w:rsidR="00AA1CD3" w:rsidRPr="007419A5">
        <w:rPr>
          <w:sz w:val="28"/>
          <w:szCs w:val="28"/>
        </w:rPr>
        <w:t>, устанавливает вид, объем экспертизы и определяет:</w:t>
      </w:r>
      <w:r w:rsidR="0014356D" w:rsidRPr="007419A5">
        <w:rPr>
          <w:sz w:val="28"/>
          <w:szCs w:val="28"/>
        </w:rPr>
        <w:t xml:space="preserve"> исполнителя (исполнителей), которому поручает проведение экспертизы, в том числе эксперта-организатора при проведении комиссионной и комплексной экспертизы</w:t>
      </w:r>
      <w:r w:rsidR="00AA1CD3" w:rsidRPr="007419A5">
        <w:rPr>
          <w:sz w:val="28"/>
          <w:szCs w:val="28"/>
        </w:rPr>
        <w:t xml:space="preserve">; срок проведения экспертизы; порядок привлечения к проведению экспертизы других экспертов (сотрудников образовательных, медицинских и научных организаций), не состоящих в штате СЭО, если их специальные знания необходимы для дачи заключения; необходимость </w:t>
      </w:r>
      <w:r w:rsidR="0097555A" w:rsidRPr="007419A5">
        <w:rPr>
          <w:sz w:val="28"/>
          <w:szCs w:val="28"/>
        </w:rPr>
        <w:br/>
      </w:r>
      <w:r w:rsidR="00AA1CD3" w:rsidRPr="007419A5">
        <w:rPr>
          <w:sz w:val="28"/>
          <w:szCs w:val="28"/>
        </w:rPr>
        <w:t>и порядок обращения к органу или лицу, назначившему экспертизу, с ходатайством.</w:t>
      </w:r>
    </w:p>
    <w:p w:rsidR="0014356D" w:rsidRPr="007419A5" w:rsidRDefault="0014356D" w:rsidP="0014356D">
      <w:pPr>
        <w:ind w:firstLine="709"/>
        <w:jc w:val="both"/>
        <w:rPr>
          <w:sz w:val="28"/>
          <w:szCs w:val="28"/>
        </w:rPr>
      </w:pPr>
      <w:r w:rsidRPr="007419A5">
        <w:rPr>
          <w:sz w:val="28"/>
          <w:szCs w:val="28"/>
        </w:rPr>
        <w:t>3.</w:t>
      </w:r>
      <w:r w:rsidR="00220C54" w:rsidRPr="007419A5">
        <w:rPr>
          <w:sz w:val="28"/>
          <w:szCs w:val="28"/>
        </w:rPr>
        <w:t>2</w:t>
      </w:r>
      <w:r w:rsidRPr="007419A5">
        <w:rPr>
          <w:sz w:val="28"/>
          <w:szCs w:val="28"/>
        </w:rPr>
        <w:t xml:space="preserve">. Поступившие </w:t>
      </w:r>
      <w:r w:rsidR="00ED13B6" w:rsidRPr="007419A5">
        <w:rPr>
          <w:sz w:val="28"/>
          <w:szCs w:val="28"/>
        </w:rPr>
        <w:t xml:space="preserve">постановление (определение) </w:t>
      </w:r>
      <w:r w:rsidR="003B3BB7" w:rsidRPr="007419A5">
        <w:rPr>
          <w:sz w:val="28"/>
          <w:szCs w:val="28"/>
        </w:rPr>
        <w:t xml:space="preserve">о назначении экспертизы, </w:t>
      </w:r>
      <w:r w:rsidRPr="007419A5">
        <w:rPr>
          <w:sz w:val="28"/>
          <w:szCs w:val="28"/>
        </w:rPr>
        <w:t xml:space="preserve">объекты </w:t>
      </w:r>
      <w:r w:rsidR="003B3BB7" w:rsidRPr="007419A5">
        <w:rPr>
          <w:sz w:val="28"/>
          <w:szCs w:val="28"/>
        </w:rPr>
        <w:t>экспертизы</w:t>
      </w:r>
      <w:r w:rsidRPr="007419A5">
        <w:rPr>
          <w:sz w:val="28"/>
          <w:szCs w:val="28"/>
        </w:rPr>
        <w:t xml:space="preserve"> руководитель СЭО передает эксперту в течени</w:t>
      </w:r>
      <w:r w:rsidR="004C35DD" w:rsidRPr="007419A5">
        <w:rPr>
          <w:sz w:val="28"/>
          <w:szCs w:val="28"/>
        </w:rPr>
        <w:t>е</w:t>
      </w:r>
      <w:r w:rsidRPr="007419A5">
        <w:rPr>
          <w:sz w:val="28"/>
          <w:szCs w:val="28"/>
        </w:rPr>
        <w:t xml:space="preserve"> рабочего дня</w:t>
      </w:r>
      <w:r w:rsidR="003B3BB7" w:rsidRPr="007419A5">
        <w:rPr>
          <w:sz w:val="28"/>
          <w:szCs w:val="28"/>
        </w:rPr>
        <w:t xml:space="preserve"> </w:t>
      </w:r>
      <w:r w:rsidR="003B3BB7" w:rsidRPr="007419A5">
        <w:rPr>
          <w:sz w:val="28"/>
          <w:szCs w:val="28"/>
        </w:rPr>
        <w:br/>
        <w:t>в день их поступления</w:t>
      </w:r>
      <w:r w:rsidRPr="007419A5">
        <w:rPr>
          <w:sz w:val="28"/>
          <w:szCs w:val="28"/>
        </w:rPr>
        <w:t>, а в случае их поступления в нерабочие дни – в первый рабочий день, следующий за выходным днем.</w:t>
      </w:r>
    </w:p>
    <w:p w:rsidR="000E71E8" w:rsidRPr="007419A5" w:rsidRDefault="000E71E8" w:rsidP="000E71E8">
      <w:pPr>
        <w:ind w:firstLine="709"/>
        <w:jc w:val="both"/>
        <w:rPr>
          <w:sz w:val="28"/>
          <w:szCs w:val="28"/>
        </w:rPr>
      </w:pPr>
      <w:r w:rsidRPr="007419A5">
        <w:rPr>
          <w:sz w:val="28"/>
          <w:szCs w:val="28"/>
        </w:rPr>
        <w:t xml:space="preserve">3.3. Руководитель СЭО </w:t>
      </w:r>
      <w:r w:rsidR="00CC584E" w:rsidRPr="007419A5">
        <w:rPr>
          <w:sz w:val="28"/>
          <w:szCs w:val="28"/>
        </w:rPr>
        <w:t>обеспечивает</w:t>
      </w:r>
      <w:r w:rsidRPr="007419A5">
        <w:rPr>
          <w:sz w:val="28"/>
          <w:szCs w:val="28"/>
        </w:rPr>
        <w:t xml:space="preserve"> контроль за соблюдением сроков выполнения экспертизы с учетом дат, установленных </w:t>
      </w:r>
      <w:r w:rsidR="00A83325" w:rsidRPr="007419A5">
        <w:rPr>
          <w:sz w:val="28"/>
          <w:szCs w:val="28"/>
        </w:rPr>
        <w:t>в постановлении (определении)</w:t>
      </w:r>
      <w:r w:rsidRPr="007419A5">
        <w:rPr>
          <w:sz w:val="28"/>
          <w:szCs w:val="28"/>
        </w:rPr>
        <w:t xml:space="preserve">, полнотой и качеством проведенных исследований, не нарушая принцип независимости эксперта. </w:t>
      </w:r>
    </w:p>
    <w:p w:rsidR="000E71E8" w:rsidRPr="007419A5" w:rsidRDefault="000E71E8" w:rsidP="000E71E8">
      <w:pPr>
        <w:ind w:firstLine="709"/>
        <w:jc w:val="both"/>
        <w:rPr>
          <w:sz w:val="28"/>
          <w:szCs w:val="28"/>
        </w:rPr>
      </w:pPr>
      <w:r w:rsidRPr="007419A5">
        <w:rPr>
          <w:sz w:val="28"/>
          <w:szCs w:val="28"/>
        </w:rPr>
        <w:t xml:space="preserve">3.4. Эксперт, получив объекты экспертизы, обязан изучить постановление (определение) о назначении экспертизы, состояние упаковки объектов; установить соответствие представленных объектов перечню, приведенному в постановлении (определении) о назначении экспертизы, и оценить их достаточность для решения поставленных вопросов; оценить возможность выполнения экспертизы </w:t>
      </w:r>
      <w:r w:rsidR="0097555A" w:rsidRPr="007419A5">
        <w:rPr>
          <w:sz w:val="28"/>
          <w:szCs w:val="28"/>
        </w:rPr>
        <w:br/>
      </w:r>
      <w:r w:rsidRPr="007419A5">
        <w:rPr>
          <w:sz w:val="28"/>
          <w:szCs w:val="28"/>
        </w:rPr>
        <w:t>в установленный руководителем СЭО срок, исходя из вида, объема предстоящих экспертных исследований; принять меры к обеспечению сохранности объектов экспертизы.</w:t>
      </w:r>
    </w:p>
    <w:p w:rsidR="0014356D" w:rsidRPr="007419A5" w:rsidRDefault="0014356D" w:rsidP="0014356D">
      <w:pPr>
        <w:widowControl w:val="0"/>
        <w:ind w:firstLine="709"/>
        <w:jc w:val="both"/>
        <w:rPr>
          <w:sz w:val="28"/>
          <w:szCs w:val="28"/>
        </w:rPr>
      </w:pPr>
      <w:r w:rsidRPr="007419A5">
        <w:rPr>
          <w:sz w:val="28"/>
          <w:szCs w:val="28"/>
        </w:rPr>
        <w:t>3.</w:t>
      </w:r>
      <w:r w:rsidR="000E71E8" w:rsidRPr="007419A5">
        <w:rPr>
          <w:sz w:val="28"/>
          <w:szCs w:val="28"/>
        </w:rPr>
        <w:t>5</w:t>
      </w:r>
      <w:r w:rsidRPr="007419A5">
        <w:rPr>
          <w:sz w:val="28"/>
          <w:szCs w:val="28"/>
        </w:rPr>
        <w:t xml:space="preserve">. Проведение экспертизы до получения необходимых и достаточных объектов, а также разрешения органа или лица, назначившего экспертизу, </w:t>
      </w:r>
      <w:r w:rsidR="00F77531" w:rsidRPr="007419A5">
        <w:rPr>
          <w:sz w:val="28"/>
          <w:szCs w:val="28"/>
        </w:rPr>
        <w:br/>
      </w:r>
      <w:r w:rsidRPr="007419A5">
        <w:rPr>
          <w:sz w:val="28"/>
          <w:szCs w:val="28"/>
        </w:rPr>
        <w:t xml:space="preserve">на применение разрушающих объекты методов исследования, привлечение лиц, </w:t>
      </w:r>
      <w:r w:rsidR="00F77531" w:rsidRPr="007419A5">
        <w:rPr>
          <w:sz w:val="28"/>
          <w:szCs w:val="28"/>
        </w:rPr>
        <w:br/>
      </w:r>
      <w:r w:rsidRPr="007419A5">
        <w:rPr>
          <w:sz w:val="28"/>
          <w:szCs w:val="28"/>
        </w:rPr>
        <w:t>не являющихся штатными сотрудниками СЭО, приостанавливается, о чем указывается в заявленном ходатайстве. Периоды приостановления проведения экспертизы и сведения о заяв</w:t>
      </w:r>
      <w:r w:rsidR="002C58DE" w:rsidRPr="007419A5">
        <w:rPr>
          <w:sz w:val="28"/>
          <w:szCs w:val="28"/>
        </w:rPr>
        <w:t>ленных ходатайствах вносятся в з</w:t>
      </w:r>
      <w:r w:rsidRPr="007419A5">
        <w:rPr>
          <w:sz w:val="28"/>
          <w:szCs w:val="28"/>
        </w:rPr>
        <w:t>аключение эксперт</w:t>
      </w:r>
      <w:r w:rsidR="002C58DE" w:rsidRPr="007419A5">
        <w:rPr>
          <w:sz w:val="28"/>
          <w:szCs w:val="28"/>
        </w:rPr>
        <w:t>а</w:t>
      </w:r>
      <w:r w:rsidRPr="007419A5">
        <w:rPr>
          <w:sz w:val="28"/>
          <w:szCs w:val="28"/>
        </w:rPr>
        <w:t>.</w:t>
      </w:r>
    </w:p>
    <w:p w:rsidR="0014356D" w:rsidRPr="007419A5" w:rsidRDefault="0014356D" w:rsidP="0014356D">
      <w:pPr>
        <w:ind w:firstLine="709"/>
        <w:jc w:val="both"/>
        <w:rPr>
          <w:sz w:val="28"/>
          <w:szCs w:val="28"/>
        </w:rPr>
      </w:pPr>
      <w:r w:rsidRPr="007419A5">
        <w:rPr>
          <w:sz w:val="28"/>
          <w:szCs w:val="28"/>
        </w:rPr>
        <w:t xml:space="preserve">В случае получения отрицательного ответа или его отсутствия </w:t>
      </w:r>
      <w:r w:rsidRPr="007419A5">
        <w:rPr>
          <w:sz w:val="28"/>
          <w:szCs w:val="28"/>
        </w:rPr>
        <w:br/>
      </w:r>
      <w:r w:rsidR="00F77531" w:rsidRPr="007419A5">
        <w:rPr>
          <w:sz w:val="28"/>
          <w:szCs w:val="28"/>
        </w:rPr>
        <w:t>в течение 30 дней</w:t>
      </w:r>
      <w:r w:rsidRPr="007419A5">
        <w:rPr>
          <w:sz w:val="28"/>
          <w:szCs w:val="28"/>
        </w:rPr>
        <w:t xml:space="preserve">, эксперт проводит экспертизу по имеющимся объектам </w:t>
      </w:r>
      <w:r w:rsidR="00F77531" w:rsidRPr="007419A5">
        <w:rPr>
          <w:sz w:val="28"/>
          <w:szCs w:val="28"/>
        </w:rPr>
        <w:br/>
      </w:r>
      <w:r w:rsidRPr="007419A5">
        <w:rPr>
          <w:sz w:val="28"/>
          <w:szCs w:val="28"/>
        </w:rPr>
        <w:t>с применением неразрушающих методов исследования или возвращает их в порядке, установленном действующим законодательством, с указанием причин невозможности проведения экспертизы.</w:t>
      </w:r>
    </w:p>
    <w:p w:rsidR="0014356D" w:rsidRPr="007419A5" w:rsidRDefault="0014356D" w:rsidP="0014356D">
      <w:pPr>
        <w:ind w:firstLine="709"/>
        <w:jc w:val="both"/>
        <w:rPr>
          <w:sz w:val="28"/>
          <w:szCs w:val="28"/>
        </w:rPr>
      </w:pPr>
      <w:r w:rsidRPr="007419A5">
        <w:rPr>
          <w:sz w:val="28"/>
          <w:szCs w:val="28"/>
        </w:rPr>
        <w:t>3.</w:t>
      </w:r>
      <w:r w:rsidR="000E71E8" w:rsidRPr="007419A5">
        <w:rPr>
          <w:sz w:val="28"/>
          <w:szCs w:val="28"/>
        </w:rPr>
        <w:t>6</w:t>
      </w:r>
      <w:r w:rsidRPr="007419A5">
        <w:rPr>
          <w:sz w:val="28"/>
          <w:szCs w:val="28"/>
        </w:rPr>
        <w:t>. По результатам проведенной</w:t>
      </w:r>
      <w:r w:rsidR="00B52EC0" w:rsidRPr="007419A5">
        <w:rPr>
          <w:sz w:val="28"/>
          <w:szCs w:val="28"/>
        </w:rPr>
        <w:t xml:space="preserve"> экспертизы эксперт составляет з</w:t>
      </w:r>
      <w:r w:rsidRPr="007419A5">
        <w:rPr>
          <w:sz w:val="28"/>
          <w:szCs w:val="28"/>
        </w:rPr>
        <w:t>аключение эксперта</w:t>
      </w:r>
      <w:r w:rsidR="00061D3D" w:rsidRPr="007419A5">
        <w:rPr>
          <w:rStyle w:val="a5"/>
          <w:sz w:val="28"/>
          <w:szCs w:val="28"/>
        </w:rPr>
        <w:footnoteReference w:id="14"/>
      </w:r>
      <w:r w:rsidRPr="007419A5">
        <w:rPr>
          <w:sz w:val="28"/>
          <w:szCs w:val="28"/>
        </w:rPr>
        <w:t xml:space="preserve">, которое оформляется в двух экземплярах. Первый экземпляр </w:t>
      </w:r>
      <w:r w:rsidR="00F07CD8" w:rsidRPr="007419A5">
        <w:rPr>
          <w:sz w:val="28"/>
          <w:szCs w:val="28"/>
        </w:rPr>
        <w:t>заключения эксперта</w:t>
      </w:r>
      <w:r w:rsidRPr="007419A5">
        <w:rPr>
          <w:sz w:val="28"/>
          <w:szCs w:val="28"/>
        </w:rPr>
        <w:t xml:space="preserve"> выдается органу или лицу, назначившему экспертизу, второй экземпляр вместе с документами, фиксирующими ход, условия и результаты экспертизы, передается в архив СЭО. </w:t>
      </w:r>
    </w:p>
    <w:p w:rsidR="0014356D" w:rsidRPr="007419A5" w:rsidRDefault="0014356D" w:rsidP="0014356D">
      <w:pPr>
        <w:ind w:firstLine="709"/>
        <w:jc w:val="both"/>
        <w:rPr>
          <w:sz w:val="28"/>
          <w:szCs w:val="28"/>
        </w:rPr>
      </w:pPr>
      <w:r w:rsidRPr="007419A5">
        <w:rPr>
          <w:sz w:val="28"/>
          <w:szCs w:val="28"/>
        </w:rPr>
        <w:t xml:space="preserve">При проведении комплексных экспертиз, назначенных в две и более </w:t>
      </w:r>
      <w:r w:rsidR="00F07CD8" w:rsidRPr="007419A5">
        <w:rPr>
          <w:sz w:val="28"/>
          <w:szCs w:val="28"/>
        </w:rPr>
        <w:t>СЭО</w:t>
      </w:r>
      <w:r w:rsidRPr="007419A5">
        <w:rPr>
          <w:sz w:val="28"/>
          <w:szCs w:val="28"/>
        </w:rPr>
        <w:t xml:space="preserve">, оформляют более двух экземпляров </w:t>
      </w:r>
      <w:r w:rsidR="00061D3D" w:rsidRPr="007419A5">
        <w:rPr>
          <w:sz w:val="28"/>
          <w:szCs w:val="28"/>
        </w:rPr>
        <w:t>заключения эксперта</w:t>
      </w:r>
      <w:r w:rsidRPr="007419A5">
        <w:rPr>
          <w:sz w:val="28"/>
          <w:szCs w:val="28"/>
        </w:rPr>
        <w:t>: по одному в каждую организацию и один – органу или лицу, назначившему экспертизу.</w:t>
      </w:r>
    </w:p>
    <w:p w:rsidR="0014356D" w:rsidRPr="007419A5" w:rsidRDefault="0014356D" w:rsidP="0014356D">
      <w:pPr>
        <w:ind w:firstLine="709"/>
        <w:jc w:val="both"/>
        <w:rPr>
          <w:sz w:val="28"/>
          <w:szCs w:val="28"/>
        </w:rPr>
      </w:pPr>
      <w:r w:rsidRPr="007419A5">
        <w:rPr>
          <w:sz w:val="28"/>
          <w:szCs w:val="28"/>
        </w:rPr>
        <w:t>3.</w:t>
      </w:r>
      <w:r w:rsidR="000E71E8" w:rsidRPr="007419A5">
        <w:rPr>
          <w:sz w:val="28"/>
          <w:szCs w:val="28"/>
        </w:rPr>
        <w:t>7</w:t>
      </w:r>
      <w:r w:rsidRPr="007419A5">
        <w:rPr>
          <w:sz w:val="28"/>
          <w:szCs w:val="28"/>
        </w:rPr>
        <w:t>. В случае проведения экспертизы</w:t>
      </w:r>
      <w:r w:rsidR="00BE44FC" w:rsidRPr="007419A5">
        <w:rPr>
          <w:sz w:val="28"/>
          <w:szCs w:val="28"/>
        </w:rPr>
        <w:t xml:space="preserve"> одним экспертом</w:t>
      </w:r>
      <w:r w:rsidRPr="007419A5">
        <w:rPr>
          <w:sz w:val="28"/>
          <w:szCs w:val="28"/>
        </w:rPr>
        <w:t>, заключение эксперта, включая все приложения, подписывает эксперт – в месте разъяснения его прав, обязанностей и предупреждения об уголовной ответственности за дачу заведомо ложного заключения</w:t>
      </w:r>
      <w:r w:rsidR="004C35DD" w:rsidRPr="007419A5">
        <w:rPr>
          <w:sz w:val="28"/>
          <w:szCs w:val="28"/>
        </w:rPr>
        <w:t>;</w:t>
      </w:r>
      <w:r w:rsidRPr="007419A5">
        <w:rPr>
          <w:sz w:val="28"/>
          <w:szCs w:val="28"/>
        </w:rPr>
        <w:t xml:space="preserve"> </w:t>
      </w:r>
      <w:r w:rsidR="0041211A" w:rsidRPr="007419A5">
        <w:rPr>
          <w:sz w:val="28"/>
          <w:szCs w:val="28"/>
        </w:rPr>
        <w:t>после</w:t>
      </w:r>
      <w:r w:rsidRPr="007419A5">
        <w:rPr>
          <w:sz w:val="28"/>
          <w:szCs w:val="28"/>
        </w:rPr>
        <w:t xml:space="preserve"> всей исследовательской части</w:t>
      </w:r>
      <w:r w:rsidR="004C35DD" w:rsidRPr="007419A5">
        <w:rPr>
          <w:sz w:val="28"/>
          <w:szCs w:val="28"/>
        </w:rPr>
        <w:t>;</w:t>
      </w:r>
      <w:r w:rsidRPr="007419A5">
        <w:rPr>
          <w:sz w:val="28"/>
          <w:szCs w:val="28"/>
        </w:rPr>
        <w:t xml:space="preserve"> после выводов </w:t>
      </w:r>
      <w:r w:rsidR="002A2970" w:rsidRPr="007419A5">
        <w:rPr>
          <w:sz w:val="28"/>
          <w:szCs w:val="28"/>
        </w:rPr>
        <w:br/>
      </w:r>
      <w:r w:rsidRPr="007419A5">
        <w:rPr>
          <w:sz w:val="28"/>
          <w:szCs w:val="28"/>
        </w:rPr>
        <w:t>и</w:t>
      </w:r>
      <w:r w:rsidR="002A2970" w:rsidRPr="007419A5">
        <w:rPr>
          <w:sz w:val="28"/>
          <w:szCs w:val="28"/>
        </w:rPr>
        <w:t xml:space="preserve"> </w:t>
      </w:r>
      <w:r w:rsidRPr="007419A5">
        <w:rPr>
          <w:sz w:val="28"/>
          <w:szCs w:val="28"/>
        </w:rPr>
        <w:t>в каждом приложении.</w:t>
      </w:r>
    </w:p>
    <w:p w:rsidR="0014356D" w:rsidRPr="007419A5" w:rsidRDefault="0014356D" w:rsidP="0014356D">
      <w:pPr>
        <w:ind w:firstLine="709"/>
        <w:jc w:val="both"/>
        <w:rPr>
          <w:sz w:val="28"/>
          <w:szCs w:val="28"/>
        </w:rPr>
      </w:pPr>
      <w:r w:rsidRPr="007419A5">
        <w:rPr>
          <w:sz w:val="28"/>
          <w:szCs w:val="28"/>
        </w:rPr>
        <w:t>В случае проведения комиссионной экспертизы</w:t>
      </w:r>
      <w:r w:rsidR="00BE44FC" w:rsidRPr="007419A5">
        <w:rPr>
          <w:rStyle w:val="a5"/>
          <w:sz w:val="28"/>
          <w:szCs w:val="28"/>
        </w:rPr>
        <w:footnoteReference w:id="15"/>
      </w:r>
      <w:r w:rsidRPr="007419A5">
        <w:rPr>
          <w:sz w:val="28"/>
          <w:szCs w:val="28"/>
        </w:rPr>
        <w:t xml:space="preserve">, заключение </w:t>
      </w:r>
      <w:r w:rsidR="00BE44FC" w:rsidRPr="007419A5">
        <w:rPr>
          <w:sz w:val="28"/>
          <w:szCs w:val="28"/>
        </w:rPr>
        <w:t xml:space="preserve">эксперта </w:t>
      </w:r>
      <w:r w:rsidRPr="007419A5">
        <w:rPr>
          <w:sz w:val="28"/>
          <w:szCs w:val="28"/>
        </w:rPr>
        <w:t>подписывается:</w:t>
      </w:r>
    </w:p>
    <w:p w:rsidR="0014356D" w:rsidRPr="007419A5" w:rsidRDefault="0014356D" w:rsidP="0014356D">
      <w:pPr>
        <w:ind w:firstLine="709"/>
        <w:jc w:val="both"/>
        <w:rPr>
          <w:sz w:val="28"/>
          <w:szCs w:val="28"/>
        </w:rPr>
      </w:pPr>
      <w:r w:rsidRPr="007419A5">
        <w:rPr>
          <w:sz w:val="28"/>
          <w:szCs w:val="28"/>
        </w:rPr>
        <w:t>в месте разъяснения прав, обязанностей и предупреждения об уголовной ответственности за дачу заведомо ложного заключения – всеми принимавшими участие в проведении комиссионной экспертизы экспертами;</w:t>
      </w:r>
    </w:p>
    <w:p w:rsidR="0014356D" w:rsidRPr="007419A5" w:rsidRDefault="0041211A" w:rsidP="0014356D">
      <w:pPr>
        <w:ind w:firstLine="709"/>
        <w:jc w:val="both"/>
        <w:rPr>
          <w:sz w:val="28"/>
          <w:szCs w:val="28"/>
        </w:rPr>
      </w:pPr>
      <w:r w:rsidRPr="007419A5">
        <w:rPr>
          <w:sz w:val="28"/>
          <w:szCs w:val="28"/>
        </w:rPr>
        <w:t xml:space="preserve">после </w:t>
      </w:r>
      <w:r w:rsidR="0014356D" w:rsidRPr="007419A5">
        <w:rPr>
          <w:sz w:val="28"/>
          <w:szCs w:val="28"/>
        </w:rPr>
        <w:t>раздела исследовательской части, излагающего данные представленных документов – всеми принимавшими участие в проведении комиссионной экспертизы экспертами;</w:t>
      </w:r>
    </w:p>
    <w:p w:rsidR="0014356D" w:rsidRPr="007419A5" w:rsidRDefault="0041211A" w:rsidP="0014356D">
      <w:pPr>
        <w:ind w:firstLine="709"/>
        <w:jc w:val="both"/>
        <w:rPr>
          <w:sz w:val="28"/>
          <w:szCs w:val="28"/>
        </w:rPr>
      </w:pPr>
      <w:r w:rsidRPr="007419A5">
        <w:rPr>
          <w:sz w:val="28"/>
          <w:szCs w:val="28"/>
        </w:rPr>
        <w:t xml:space="preserve">после </w:t>
      </w:r>
      <w:r w:rsidR="0014356D" w:rsidRPr="007419A5">
        <w:rPr>
          <w:sz w:val="28"/>
          <w:szCs w:val="28"/>
        </w:rPr>
        <w:t>исследовани</w:t>
      </w:r>
      <w:r w:rsidR="004C35DD" w:rsidRPr="007419A5">
        <w:rPr>
          <w:sz w:val="28"/>
          <w:szCs w:val="28"/>
        </w:rPr>
        <w:t>я</w:t>
      </w:r>
      <w:r w:rsidR="0014356D" w:rsidRPr="007419A5">
        <w:rPr>
          <w:sz w:val="28"/>
          <w:szCs w:val="28"/>
        </w:rPr>
        <w:t xml:space="preserve">, которое провел эксперт (эксперты) – </w:t>
      </w:r>
      <w:r w:rsidR="004C35DD" w:rsidRPr="007419A5">
        <w:rPr>
          <w:sz w:val="28"/>
          <w:szCs w:val="28"/>
        </w:rPr>
        <w:t>соответствующим экспертом (экспертами)</w:t>
      </w:r>
      <w:r w:rsidR="0014356D" w:rsidRPr="007419A5">
        <w:rPr>
          <w:sz w:val="28"/>
          <w:szCs w:val="28"/>
        </w:rPr>
        <w:t>;</w:t>
      </w:r>
    </w:p>
    <w:p w:rsidR="0014356D" w:rsidRPr="007419A5" w:rsidRDefault="0041211A" w:rsidP="0014356D">
      <w:pPr>
        <w:ind w:firstLine="709"/>
        <w:jc w:val="both"/>
        <w:rPr>
          <w:sz w:val="28"/>
          <w:szCs w:val="28"/>
        </w:rPr>
      </w:pPr>
      <w:r w:rsidRPr="007419A5">
        <w:rPr>
          <w:sz w:val="28"/>
          <w:szCs w:val="28"/>
        </w:rPr>
        <w:t xml:space="preserve">после </w:t>
      </w:r>
      <w:r w:rsidR="0014356D" w:rsidRPr="007419A5">
        <w:rPr>
          <w:sz w:val="28"/>
          <w:szCs w:val="28"/>
        </w:rPr>
        <w:t xml:space="preserve">всей исследовательской части – всеми принимавшими участие </w:t>
      </w:r>
      <w:r w:rsidR="0014356D" w:rsidRPr="007419A5">
        <w:rPr>
          <w:sz w:val="28"/>
          <w:szCs w:val="28"/>
        </w:rPr>
        <w:br/>
        <w:t>в проведении комиссионной экспертизы экспертами;</w:t>
      </w:r>
    </w:p>
    <w:p w:rsidR="0014356D" w:rsidRPr="007419A5" w:rsidRDefault="0041211A" w:rsidP="0014356D">
      <w:pPr>
        <w:ind w:firstLine="709"/>
        <w:jc w:val="both"/>
        <w:rPr>
          <w:sz w:val="28"/>
          <w:szCs w:val="28"/>
        </w:rPr>
      </w:pPr>
      <w:r w:rsidRPr="007419A5">
        <w:rPr>
          <w:sz w:val="28"/>
          <w:szCs w:val="28"/>
        </w:rPr>
        <w:t xml:space="preserve">после </w:t>
      </w:r>
      <w:r w:rsidR="0014356D" w:rsidRPr="007419A5">
        <w:rPr>
          <w:sz w:val="28"/>
          <w:szCs w:val="28"/>
        </w:rPr>
        <w:t>выводов (вывода) – всеми принимавшими участие в проведении комиссионной экспертизы экспертами;</w:t>
      </w:r>
    </w:p>
    <w:p w:rsidR="0014356D" w:rsidRPr="007419A5" w:rsidRDefault="0014356D" w:rsidP="0014356D">
      <w:pPr>
        <w:ind w:firstLine="709"/>
        <w:jc w:val="both"/>
        <w:rPr>
          <w:sz w:val="28"/>
          <w:szCs w:val="28"/>
        </w:rPr>
      </w:pPr>
      <w:r w:rsidRPr="007419A5">
        <w:rPr>
          <w:sz w:val="28"/>
          <w:szCs w:val="28"/>
        </w:rPr>
        <w:t>приложения – всеми принимавшими участие в проведении комиссионной экспертизы экспертами.</w:t>
      </w:r>
    </w:p>
    <w:p w:rsidR="0014356D" w:rsidRPr="007419A5" w:rsidRDefault="0014356D" w:rsidP="0014356D">
      <w:pPr>
        <w:ind w:firstLine="709"/>
        <w:jc w:val="both"/>
        <w:rPr>
          <w:sz w:val="28"/>
          <w:szCs w:val="28"/>
        </w:rPr>
      </w:pPr>
      <w:r w:rsidRPr="007419A5">
        <w:rPr>
          <w:sz w:val="28"/>
          <w:szCs w:val="28"/>
        </w:rPr>
        <w:t>В случае проведения комплексной экспертизы</w:t>
      </w:r>
      <w:r w:rsidR="00BE44FC" w:rsidRPr="007419A5">
        <w:rPr>
          <w:rStyle w:val="a5"/>
          <w:sz w:val="28"/>
          <w:szCs w:val="28"/>
        </w:rPr>
        <w:footnoteReference w:id="16"/>
      </w:r>
      <w:r w:rsidRPr="007419A5">
        <w:rPr>
          <w:sz w:val="28"/>
          <w:szCs w:val="28"/>
        </w:rPr>
        <w:t>, заключение подписывается:</w:t>
      </w:r>
    </w:p>
    <w:p w:rsidR="0014356D" w:rsidRPr="007419A5" w:rsidRDefault="0014356D" w:rsidP="0014356D">
      <w:pPr>
        <w:ind w:firstLine="709"/>
        <w:jc w:val="both"/>
        <w:rPr>
          <w:sz w:val="28"/>
          <w:szCs w:val="28"/>
        </w:rPr>
      </w:pPr>
      <w:r w:rsidRPr="007419A5">
        <w:rPr>
          <w:sz w:val="28"/>
          <w:szCs w:val="28"/>
        </w:rPr>
        <w:t>в месте разъяснения прав, обязанностей и предупреждения об уголовной ответственности за дачу заведомо ложного заключения – всеми принимавшими участие в проведении экспертизы экспертами;</w:t>
      </w:r>
    </w:p>
    <w:p w:rsidR="0014356D" w:rsidRPr="007419A5" w:rsidRDefault="0041211A" w:rsidP="0014356D">
      <w:pPr>
        <w:ind w:firstLine="709"/>
        <w:jc w:val="both"/>
        <w:rPr>
          <w:sz w:val="28"/>
          <w:szCs w:val="28"/>
        </w:rPr>
      </w:pPr>
      <w:r w:rsidRPr="007419A5">
        <w:rPr>
          <w:sz w:val="28"/>
          <w:szCs w:val="28"/>
        </w:rPr>
        <w:t xml:space="preserve">после </w:t>
      </w:r>
      <w:r w:rsidR="0014356D" w:rsidRPr="007419A5">
        <w:rPr>
          <w:sz w:val="28"/>
          <w:szCs w:val="28"/>
        </w:rPr>
        <w:t xml:space="preserve">раздела исследовательской части, излагающего результаты исследования, которое провел эксперт (эксперты) – </w:t>
      </w:r>
      <w:r w:rsidR="004C35DD" w:rsidRPr="007419A5">
        <w:rPr>
          <w:sz w:val="28"/>
          <w:szCs w:val="28"/>
        </w:rPr>
        <w:t>соответствующим экспертом (экспертами)</w:t>
      </w:r>
      <w:r w:rsidR="0014356D" w:rsidRPr="007419A5">
        <w:rPr>
          <w:sz w:val="28"/>
          <w:szCs w:val="28"/>
        </w:rPr>
        <w:t>;</w:t>
      </w:r>
    </w:p>
    <w:p w:rsidR="0014356D" w:rsidRPr="007419A5" w:rsidRDefault="009F66CE" w:rsidP="0014356D">
      <w:pPr>
        <w:ind w:firstLine="709"/>
        <w:jc w:val="both"/>
        <w:rPr>
          <w:sz w:val="28"/>
          <w:szCs w:val="28"/>
        </w:rPr>
      </w:pPr>
      <w:r w:rsidRPr="007419A5">
        <w:rPr>
          <w:sz w:val="28"/>
          <w:szCs w:val="28"/>
        </w:rPr>
        <w:t>в разделе выводов после</w:t>
      </w:r>
      <w:r w:rsidR="0014356D" w:rsidRPr="007419A5">
        <w:rPr>
          <w:sz w:val="28"/>
          <w:szCs w:val="28"/>
        </w:rPr>
        <w:t xml:space="preserve"> </w:t>
      </w:r>
      <w:r w:rsidR="004C35DD" w:rsidRPr="007419A5">
        <w:rPr>
          <w:sz w:val="28"/>
          <w:szCs w:val="28"/>
        </w:rPr>
        <w:t xml:space="preserve">ответа на вопросы, входящие в компетенцию эксперта (экспертов) </w:t>
      </w:r>
      <w:r w:rsidR="0014356D" w:rsidRPr="007419A5">
        <w:rPr>
          <w:sz w:val="28"/>
          <w:szCs w:val="28"/>
        </w:rPr>
        <w:t xml:space="preserve">– </w:t>
      </w:r>
      <w:r w:rsidRPr="007419A5">
        <w:rPr>
          <w:sz w:val="28"/>
          <w:szCs w:val="28"/>
        </w:rPr>
        <w:t>соответствующим экспертом (экспертами)</w:t>
      </w:r>
      <w:r w:rsidR="0014356D" w:rsidRPr="007419A5">
        <w:rPr>
          <w:sz w:val="28"/>
          <w:szCs w:val="28"/>
        </w:rPr>
        <w:t>;</w:t>
      </w:r>
    </w:p>
    <w:p w:rsidR="0014356D" w:rsidRPr="007419A5" w:rsidRDefault="0014356D" w:rsidP="0014356D">
      <w:pPr>
        <w:ind w:firstLine="709"/>
        <w:jc w:val="both"/>
        <w:rPr>
          <w:sz w:val="28"/>
          <w:szCs w:val="28"/>
        </w:rPr>
      </w:pPr>
      <w:r w:rsidRPr="007419A5">
        <w:rPr>
          <w:sz w:val="28"/>
          <w:szCs w:val="28"/>
        </w:rPr>
        <w:t xml:space="preserve">приложения – </w:t>
      </w:r>
      <w:r w:rsidR="009F66CE" w:rsidRPr="007419A5">
        <w:rPr>
          <w:sz w:val="28"/>
          <w:szCs w:val="28"/>
        </w:rPr>
        <w:t>соответствующим экспертом (экспертами) по компетенции</w:t>
      </w:r>
      <w:r w:rsidRPr="007419A5">
        <w:rPr>
          <w:sz w:val="28"/>
          <w:szCs w:val="28"/>
        </w:rPr>
        <w:t>.</w:t>
      </w:r>
    </w:p>
    <w:p w:rsidR="0014356D" w:rsidRPr="007419A5" w:rsidRDefault="0014356D" w:rsidP="0014356D">
      <w:pPr>
        <w:ind w:firstLine="709"/>
        <w:jc w:val="both"/>
        <w:rPr>
          <w:sz w:val="28"/>
          <w:szCs w:val="28"/>
        </w:rPr>
      </w:pPr>
      <w:r w:rsidRPr="007419A5">
        <w:rPr>
          <w:sz w:val="28"/>
          <w:szCs w:val="28"/>
        </w:rPr>
        <w:t>Подписи заверяют печатью СЭО, предусмотренной правилами делопроизводства для данного вида документов, во всех местах текста, где эти подписи поставлены.</w:t>
      </w:r>
    </w:p>
    <w:p w:rsidR="0014356D" w:rsidRPr="007419A5" w:rsidRDefault="0014356D" w:rsidP="0014356D">
      <w:pPr>
        <w:ind w:firstLine="709"/>
        <w:jc w:val="both"/>
        <w:rPr>
          <w:sz w:val="28"/>
          <w:szCs w:val="28"/>
        </w:rPr>
      </w:pPr>
      <w:r w:rsidRPr="007419A5">
        <w:rPr>
          <w:sz w:val="28"/>
          <w:szCs w:val="28"/>
        </w:rPr>
        <w:t>3.</w:t>
      </w:r>
      <w:r w:rsidR="000E71E8" w:rsidRPr="007419A5">
        <w:rPr>
          <w:sz w:val="28"/>
          <w:szCs w:val="28"/>
        </w:rPr>
        <w:t>8</w:t>
      </w:r>
      <w:r w:rsidRPr="007419A5">
        <w:rPr>
          <w:sz w:val="28"/>
          <w:szCs w:val="28"/>
        </w:rPr>
        <w:t>.</w:t>
      </w:r>
      <w:r w:rsidR="00C77C99" w:rsidRPr="007419A5">
        <w:rPr>
          <w:sz w:val="28"/>
          <w:szCs w:val="28"/>
        </w:rPr>
        <w:t xml:space="preserve"> В з</w:t>
      </w:r>
      <w:r w:rsidRPr="007419A5">
        <w:rPr>
          <w:sz w:val="28"/>
          <w:szCs w:val="28"/>
        </w:rPr>
        <w:t>аключении</w:t>
      </w:r>
      <w:r w:rsidR="00DA17C3" w:rsidRPr="007419A5">
        <w:rPr>
          <w:sz w:val="28"/>
          <w:szCs w:val="28"/>
        </w:rPr>
        <w:t xml:space="preserve"> </w:t>
      </w:r>
      <w:r w:rsidRPr="007419A5">
        <w:rPr>
          <w:sz w:val="28"/>
          <w:szCs w:val="28"/>
        </w:rPr>
        <w:t>эксперта</w:t>
      </w:r>
      <w:r w:rsidR="00C77C99" w:rsidRPr="007419A5">
        <w:rPr>
          <w:rStyle w:val="a5"/>
          <w:sz w:val="28"/>
          <w:szCs w:val="28"/>
        </w:rPr>
        <w:footnoteReference w:id="17"/>
      </w:r>
      <w:r w:rsidRPr="007419A5">
        <w:rPr>
          <w:sz w:val="28"/>
          <w:szCs w:val="28"/>
        </w:rPr>
        <w:t xml:space="preserve"> должны быть отражены: </w:t>
      </w:r>
    </w:p>
    <w:p w:rsidR="009F66CE" w:rsidRPr="007419A5" w:rsidRDefault="0014356D" w:rsidP="0014356D">
      <w:pPr>
        <w:ind w:firstLine="709"/>
        <w:jc w:val="both"/>
        <w:rPr>
          <w:sz w:val="28"/>
          <w:szCs w:val="28"/>
        </w:rPr>
      </w:pPr>
      <w:r w:rsidRPr="007419A5">
        <w:rPr>
          <w:sz w:val="28"/>
          <w:szCs w:val="28"/>
        </w:rPr>
        <w:t>дата, время и место проведения экспертизы</w:t>
      </w:r>
      <w:r w:rsidR="009F66CE" w:rsidRPr="007419A5">
        <w:rPr>
          <w:sz w:val="28"/>
          <w:szCs w:val="28"/>
        </w:rPr>
        <w:t>;</w:t>
      </w:r>
    </w:p>
    <w:p w:rsidR="0014356D" w:rsidRPr="007419A5" w:rsidRDefault="0014356D" w:rsidP="0014356D">
      <w:pPr>
        <w:ind w:firstLine="709"/>
        <w:jc w:val="both"/>
        <w:rPr>
          <w:sz w:val="28"/>
          <w:szCs w:val="28"/>
        </w:rPr>
      </w:pPr>
      <w:r w:rsidRPr="007419A5">
        <w:rPr>
          <w:sz w:val="28"/>
          <w:szCs w:val="28"/>
        </w:rPr>
        <w:t>основания для выполнения</w:t>
      </w:r>
      <w:r w:rsidR="009F66CE" w:rsidRPr="007419A5">
        <w:rPr>
          <w:sz w:val="28"/>
          <w:szCs w:val="28"/>
        </w:rPr>
        <w:t xml:space="preserve"> экспертизы</w:t>
      </w:r>
      <w:r w:rsidRPr="007419A5">
        <w:rPr>
          <w:sz w:val="28"/>
          <w:szCs w:val="28"/>
        </w:rPr>
        <w:t>;</w:t>
      </w:r>
    </w:p>
    <w:p w:rsidR="0014356D" w:rsidRPr="007419A5" w:rsidRDefault="00427900" w:rsidP="0014356D">
      <w:pPr>
        <w:ind w:firstLine="709"/>
        <w:jc w:val="both"/>
        <w:rPr>
          <w:sz w:val="28"/>
          <w:szCs w:val="28"/>
        </w:rPr>
      </w:pPr>
      <w:r w:rsidRPr="007419A5">
        <w:rPr>
          <w:spacing w:val="-4"/>
          <w:sz w:val="28"/>
          <w:szCs w:val="28"/>
        </w:rPr>
        <w:t>орган или</w:t>
      </w:r>
      <w:r w:rsidR="0014356D" w:rsidRPr="007419A5">
        <w:rPr>
          <w:spacing w:val="-4"/>
          <w:sz w:val="28"/>
          <w:szCs w:val="28"/>
        </w:rPr>
        <w:t xml:space="preserve"> лицо, назначившее экспертизу;</w:t>
      </w:r>
    </w:p>
    <w:p w:rsidR="0014356D" w:rsidRPr="007419A5" w:rsidRDefault="0014356D" w:rsidP="0014356D">
      <w:pPr>
        <w:ind w:firstLine="709"/>
        <w:jc w:val="both"/>
        <w:rPr>
          <w:sz w:val="28"/>
          <w:szCs w:val="28"/>
        </w:rPr>
      </w:pPr>
      <w:r w:rsidRPr="007419A5">
        <w:rPr>
          <w:sz w:val="28"/>
          <w:szCs w:val="28"/>
        </w:rPr>
        <w:t>сведения о СЭО и эксперте (фамилия, имя, отчество, образование, специальность, стаж работы, ученая степень и ученое звание</w:t>
      </w:r>
      <w:r w:rsidR="009F66CE" w:rsidRPr="007419A5">
        <w:rPr>
          <w:sz w:val="28"/>
          <w:szCs w:val="28"/>
        </w:rPr>
        <w:t>, должность</w:t>
      </w:r>
      <w:r w:rsidRPr="007419A5">
        <w:rPr>
          <w:sz w:val="28"/>
          <w:szCs w:val="28"/>
        </w:rPr>
        <w:t>);</w:t>
      </w:r>
    </w:p>
    <w:p w:rsidR="0014356D" w:rsidRPr="007419A5" w:rsidRDefault="0014356D" w:rsidP="0014356D">
      <w:pPr>
        <w:ind w:firstLine="709"/>
        <w:jc w:val="both"/>
        <w:rPr>
          <w:sz w:val="28"/>
          <w:szCs w:val="28"/>
        </w:rPr>
      </w:pPr>
      <w:r w:rsidRPr="007419A5">
        <w:rPr>
          <w:spacing w:val="-4"/>
          <w:sz w:val="28"/>
          <w:szCs w:val="28"/>
        </w:rPr>
        <w:t>сведения о предупреждении эксперта об ответственности за дачу заведомо ложного заключения;</w:t>
      </w:r>
    </w:p>
    <w:p w:rsidR="0014356D" w:rsidRPr="007419A5" w:rsidRDefault="0014356D" w:rsidP="0014356D">
      <w:pPr>
        <w:ind w:firstLine="709"/>
        <w:jc w:val="both"/>
        <w:rPr>
          <w:sz w:val="28"/>
          <w:szCs w:val="28"/>
        </w:rPr>
      </w:pPr>
      <w:r w:rsidRPr="007419A5">
        <w:rPr>
          <w:sz w:val="28"/>
          <w:szCs w:val="28"/>
        </w:rPr>
        <w:t>вопросы, поставленные перед экспертом или комиссией экспертов;</w:t>
      </w:r>
    </w:p>
    <w:p w:rsidR="0014356D" w:rsidRPr="007419A5" w:rsidRDefault="0014356D" w:rsidP="0014356D">
      <w:pPr>
        <w:ind w:firstLine="709"/>
        <w:jc w:val="both"/>
        <w:rPr>
          <w:sz w:val="28"/>
          <w:szCs w:val="28"/>
        </w:rPr>
      </w:pPr>
      <w:r w:rsidRPr="007419A5">
        <w:rPr>
          <w:sz w:val="28"/>
          <w:szCs w:val="28"/>
        </w:rPr>
        <w:t>перечень объектов, представленных для проведения экспертизы;</w:t>
      </w:r>
    </w:p>
    <w:p w:rsidR="0014356D" w:rsidRPr="007419A5" w:rsidRDefault="0014356D" w:rsidP="0014356D">
      <w:pPr>
        <w:ind w:firstLine="709"/>
        <w:jc w:val="both"/>
        <w:rPr>
          <w:sz w:val="28"/>
          <w:szCs w:val="28"/>
        </w:rPr>
      </w:pPr>
      <w:r w:rsidRPr="007419A5">
        <w:rPr>
          <w:sz w:val="28"/>
          <w:szCs w:val="28"/>
        </w:rPr>
        <w:t>сведения об участниках процесса, присутствовавших при проведении экспертизы;</w:t>
      </w:r>
    </w:p>
    <w:p w:rsidR="0014356D" w:rsidRPr="007419A5" w:rsidRDefault="0014356D" w:rsidP="0014356D">
      <w:pPr>
        <w:ind w:firstLine="709"/>
        <w:jc w:val="both"/>
        <w:rPr>
          <w:sz w:val="28"/>
          <w:szCs w:val="28"/>
        </w:rPr>
      </w:pPr>
      <w:r w:rsidRPr="007419A5">
        <w:rPr>
          <w:sz w:val="28"/>
          <w:szCs w:val="28"/>
        </w:rPr>
        <w:t>содержание и результаты всех этапов экспертных исследований (в том числе экспертных экспериментов) с указанием примененных медицинских и иных технологий, экспертных методик, технических средств и материалов;</w:t>
      </w:r>
    </w:p>
    <w:p w:rsidR="0014356D" w:rsidRPr="007419A5" w:rsidRDefault="0014356D" w:rsidP="0014356D">
      <w:pPr>
        <w:ind w:firstLine="709"/>
        <w:jc w:val="both"/>
        <w:rPr>
          <w:sz w:val="28"/>
          <w:szCs w:val="28"/>
        </w:rPr>
      </w:pPr>
      <w:r w:rsidRPr="007419A5">
        <w:rPr>
          <w:sz w:val="28"/>
          <w:szCs w:val="28"/>
        </w:rPr>
        <w:t>выводы по поставленным перед экспертом вопросам и их обоснование</w:t>
      </w:r>
      <w:r w:rsidR="00D15344" w:rsidRPr="007419A5">
        <w:rPr>
          <w:sz w:val="28"/>
          <w:szCs w:val="28"/>
        </w:rPr>
        <w:t>, диагноз</w:t>
      </w:r>
      <w:r w:rsidRPr="007419A5">
        <w:rPr>
          <w:sz w:val="28"/>
          <w:szCs w:val="28"/>
        </w:rPr>
        <w:t>;</w:t>
      </w:r>
    </w:p>
    <w:p w:rsidR="0014356D" w:rsidRPr="007419A5" w:rsidRDefault="0014356D" w:rsidP="0014356D">
      <w:pPr>
        <w:ind w:firstLine="709"/>
        <w:jc w:val="both"/>
        <w:rPr>
          <w:sz w:val="28"/>
          <w:szCs w:val="28"/>
        </w:rPr>
      </w:pPr>
      <w:r w:rsidRPr="007419A5">
        <w:rPr>
          <w:sz w:val="28"/>
          <w:szCs w:val="28"/>
        </w:rPr>
        <w:t>перечень, количественные характеристики объектов, изъятых для дальнейших экспертных исследований в СЭО или переданных органу или лицу, назначившему проведение экспертизы;</w:t>
      </w:r>
    </w:p>
    <w:p w:rsidR="0014356D" w:rsidRPr="007419A5" w:rsidRDefault="0014356D" w:rsidP="0014356D">
      <w:pPr>
        <w:ind w:firstLine="709"/>
        <w:jc w:val="both"/>
        <w:rPr>
          <w:sz w:val="28"/>
          <w:szCs w:val="28"/>
        </w:rPr>
      </w:pPr>
      <w:r w:rsidRPr="007419A5">
        <w:rPr>
          <w:sz w:val="28"/>
          <w:szCs w:val="28"/>
        </w:rPr>
        <w:t>условия, методики и результаты получения образцов для сравнительного исследования;</w:t>
      </w:r>
    </w:p>
    <w:p w:rsidR="00DA17C3" w:rsidRPr="007419A5" w:rsidRDefault="00DA17C3" w:rsidP="00DA17C3">
      <w:pPr>
        <w:ind w:firstLine="709"/>
        <w:jc w:val="both"/>
        <w:rPr>
          <w:sz w:val="28"/>
          <w:szCs w:val="28"/>
        </w:rPr>
      </w:pPr>
      <w:r w:rsidRPr="007419A5">
        <w:rPr>
          <w:sz w:val="28"/>
          <w:szCs w:val="28"/>
        </w:rPr>
        <w:t xml:space="preserve">сведения о применении разрушающих объекты методов исследования </w:t>
      </w:r>
      <w:r w:rsidR="000C4E03" w:rsidRPr="007419A5">
        <w:rPr>
          <w:sz w:val="28"/>
          <w:szCs w:val="28"/>
        </w:rPr>
        <w:br/>
      </w:r>
      <w:r w:rsidRPr="007419A5">
        <w:rPr>
          <w:sz w:val="28"/>
          <w:szCs w:val="28"/>
        </w:rPr>
        <w:t>и израсходованных или уничтоженных объектах экспертизы;</w:t>
      </w:r>
    </w:p>
    <w:p w:rsidR="0014356D" w:rsidRPr="007419A5" w:rsidRDefault="0014356D" w:rsidP="0014356D">
      <w:pPr>
        <w:ind w:firstLine="709"/>
        <w:jc w:val="both"/>
        <w:rPr>
          <w:sz w:val="28"/>
          <w:szCs w:val="28"/>
        </w:rPr>
      </w:pPr>
      <w:r w:rsidRPr="007419A5">
        <w:rPr>
          <w:sz w:val="28"/>
          <w:szCs w:val="28"/>
        </w:rPr>
        <w:t>техническ</w:t>
      </w:r>
      <w:r w:rsidR="009F66CE" w:rsidRPr="007419A5">
        <w:rPr>
          <w:sz w:val="28"/>
          <w:szCs w:val="28"/>
        </w:rPr>
        <w:t>ие</w:t>
      </w:r>
      <w:r w:rsidRPr="007419A5">
        <w:rPr>
          <w:sz w:val="28"/>
          <w:szCs w:val="28"/>
        </w:rPr>
        <w:t xml:space="preserve"> характеристик</w:t>
      </w:r>
      <w:r w:rsidR="009F66CE" w:rsidRPr="007419A5">
        <w:rPr>
          <w:sz w:val="28"/>
          <w:szCs w:val="28"/>
        </w:rPr>
        <w:t>и</w:t>
      </w:r>
      <w:r w:rsidRPr="007419A5">
        <w:rPr>
          <w:sz w:val="28"/>
          <w:szCs w:val="28"/>
        </w:rPr>
        <w:t xml:space="preserve"> использованного оснащения</w:t>
      </w:r>
      <w:r w:rsidR="00754D1D" w:rsidRPr="007419A5">
        <w:rPr>
          <w:sz w:val="28"/>
          <w:szCs w:val="28"/>
        </w:rPr>
        <w:t>;</w:t>
      </w:r>
      <w:r w:rsidRPr="007419A5">
        <w:rPr>
          <w:sz w:val="28"/>
          <w:szCs w:val="28"/>
        </w:rPr>
        <w:t xml:space="preserve"> для средств цифровой фотографии или видеозаписи – вид, модель, производитель; вид, наименование, версия программного обеспечения для обработки растровых </w:t>
      </w:r>
      <w:r w:rsidRPr="007419A5">
        <w:rPr>
          <w:sz w:val="28"/>
          <w:szCs w:val="28"/>
        </w:rPr>
        <w:br/>
        <w:t>и видеоизображений.</w:t>
      </w:r>
    </w:p>
    <w:p w:rsidR="0014356D" w:rsidRPr="007419A5" w:rsidRDefault="00B52EC0" w:rsidP="0014356D">
      <w:pPr>
        <w:ind w:firstLine="709"/>
        <w:jc w:val="both"/>
        <w:rPr>
          <w:sz w:val="28"/>
          <w:szCs w:val="28"/>
        </w:rPr>
      </w:pPr>
      <w:r w:rsidRPr="007419A5">
        <w:rPr>
          <w:sz w:val="28"/>
          <w:szCs w:val="28"/>
        </w:rPr>
        <w:t>Материалы, иллюстрирующие з</w:t>
      </w:r>
      <w:r w:rsidR="0014356D" w:rsidRPr="007419A5">
        <w:rPr>
          <w:sz w:val="28"/>
          <w:szCs w:val="28"/>
        </w:rPr>
        <w:t>аключение эксперта (при их наличии), прилагаются к заключению и служат его составной частью.</w:t>
      </w:r>
    </w:p>
    <w:p w:rsidR="0014356D" w:rsidRPr="007419A5" w:rsidRDefault="0014356D" w:rsidP="0014356D">
      <w:pPr>
        <w:ind w:firstLine="709"/>
        <w:jc w:val="both"/>
        <w:rPr>
          <w:sz w:val="28"/>
          <w:szCs w:val="28"/>
        </w:rPr>
      </w:pPr>
      <w:r w:rsidRPr="007419A5">
        <w:rPr>
          <w:sz w:val="28"/>
          <w:szCs w:val="28"/>
        </w:rPr>
        <w:t>3.</w:t>
      </w:r>
      <w:r w:rsidR="000E71E8" w:rsidRPr="007419A5">
        <w:rPr>
          <w:sz w:val="28"/>
          <w:szCs w:val="28"/>
        </w:rPr>
        <w:t>9</w:t>
      </w:r>
      <w:r w:rsidRPr="007419A5">
        <w:rPr>
          <w:sz w:val="28"/>
          <w:szCs w:val="28"/>
        </w:rPr>
        <w:t xml:space="preserve">. Если биологические объекты от трупа, живого лица или поступившие </w:t>
      </w:r>
      <w:r w:rsidR="0065459B" w:rsidRPr="007419A5">
        <w:rPr>
          <w:sz w:val="28"/>
          <w:szCs w:val="28"/>
        </w:rPr>
        <w:br/>
      </w:r>
      <w:r w:rsidRPr="007419A5">
        <w:rPr>
          <w:sz w:val="28"/>
          <w:szCs w:val="28"/>
        </w:rPr>
        <w:t xml:space="preserve">с материалами дела направляются на исследование в иные структурные </w:t>
      </w:r>
      <w:r w:rsidR="00E50055" w:rsidRPr="007419A5">
        <w:rPr>
          <w:sz w:val="28"/>
          <w:szCs w:val="28"/>
        </w:rPr>
        <w:t>отделения</w:t>
      </w:r>
      <w:r w:rsidRPr="007419A5">
        <w:rPr>
          <w:sz w:val="28"/>
          <w:szCs w:val="28"/>
        </w:rPr>
        <w:t xml:space="preserve"> СЭО, результаты их исследования оформляют в трех экземплярах. Один экземпляр </w:t>
      </w:r>
      <w:r w:rsidR="00D25D4B" w:rsidRPr="007419A5">
        <w:rPr>
          <w:sz w:val="28"/>
          <w:szCs w:val="28"/>
        </w:rPr>
        <w:t>остается в архиве структурного отделения</w:t>
      </w:r>
      <w:r w:rsidRPr="007419A5">
        <w:rPr>
          <w:sz w:val="28"/>
          <w:szCs w:val="28"/>
        </w:rPr>
        <w:t>, а два экземпляра направляются эксперту для приобщения к</w:t>
      </w:r>
      <w:r w:rsidR="001507E1" w:rsidRPr="007419A5">
        <w:rPr>
          <w:sz w:val="28"/>
          <w:szCs w:val="28"/>
        </w:rPr>
        <w:t xml:space="preserve"> первому и второму экземплярам з</w:t>
      </w:r>
      <w:r w:rsidRPr="007419A5">
        <w:rPr>
          <w:sz w:val="28"/>
          <w:szCs w:val="28"/>
        </w:rPr>
        <w:t>аключения эксперта.</w:t>
      </w:r>
    </w:p>
    <w:p w:rsidR="00427900" w:rsidRPr="007419A5" w:rsidRDefault="0014356D" w:rsidP="00427900">
      <w:pPr>
        <w:ind w:firstLine="709"/>
        <w:jc w:val="both"/>
        <w:rPr>
          <w:sz w:val="28"/>
          <w:szCs w:val="28"/>
        </w:rPr>
      </w:pPr>
      <w:r w:rsidRPr="007419A5">
        <w:rPr>
          <w:sz w:val="28"/>
          <w:szCs w:val="28"/>
        </w:rPr>
        <w:t>3.</w:t>
      </w:r>
      <w:r w:rsidR="000E71E8" w:rsidRPr="007419A5">
        <w:rPr>
          <w:sz w:val="28"/>
          <w:szCs w:val="28"/>
        </w:rPr>
        <w:t>10</w:t>
      </w:r>
      <w:r w:rsidR="00B52EC0" w:rsidRPr="007419A5">
        <w:rPr>
          <w:sz w:val="28"/>
          <w:szCs w:val="28"/>
        </w:rPr>
        <w:t>. Заключение эксперта</w:t>
      </w:r>
      <w:r w:rsidRPr="007419A5">
        <w:rPr>
          <w:sz w:val="28"/>
          <w:szCs w:val="28"/>
        </w:rPr>
        <w:t xml:space="preserve"> </w:t>
      </w:r>
      <w:r w:rsidR="00F07CD8" w:rsidRPr="007419A5">
        <w:rPr>
          <w:sz w:val="28"/>
          <w:szCs w:val="28"/>
        </w:rPr>
        <w:t>должно содержать</w:t>
      </w:r>
      <w:r w:rsidR="00427900" w:rsidRPr="007419A5">
        <w:rPr>
          <w:sz w:val="28"/>
          <w:szCs w:val="28"/>
        </w:rPr>
        <w:t xml:space="preserve"> обоснование</w:t>
      </w:r>
      <w:r w:rsidRPr="007419A5">
        <w:rPr>
          <w:sz w:val="28"/>
          <w:szCs w:val="28"/>
        </w:rPr>
        <w:t xml:space="preserve"> вывод</w:t>
      </w:r>
      <w:r w:rsidR="00427900" w:rsidRPr="007419A5">
        <w:rPr>
          <w:sz w:val="28"/>
          <w:szCs w:val="28"/>
        </w:rPr>
        <w:t xml:space="preserve">ов </w:t>
      </w:r>
      <w:r w:rsidR="0097555A" w:rsidRPr="007419A5">
        <w:rPr>
          <w:sz w:val="28"/>
          <w:szCs w:val="28"/>
        </w:rPr>
        <w:br/>
      </w:r>
      <w:r w:rsidRPr="007419A5">
        <w:rPr>
          <w:sz w:val="28"/>
          <w:szCs w:val="28"/>
        </w:rPr>
        <w:t>по поставленным вопросам.</w:t>
      </w:r>
      <w:r w:rsidR="005862D0" w:rsidRPr="007419A5">
        <w:rPr>
          <w:sz w:val="28"/>
          <w:szCs w:val="28"/>
        </w:rPr>
        <w:t xml:space="preserve"> </w:t>
      </w:r>
      <w:r w:rsidRPr="007419A5">
        <w:rPr>
          <w:sz w:val="28"/>
          <w:szCs w:val="28"/>
        </w:rPr>
        <w:t xml:space="preserve">Выводы должны содержать обоснованные, недвусмысленно трактуемые и оптимально краткие ответы на все поставленные перед экспертом вопросы. </w:t>
      </w:r>
    </w:p>
    <w:p w:rsidR="0014356D" w:rsidRPr="007419A5" w:rsidRDefault="0014356D" w:rsidP="0014356D">
      <w:pPr>
        <w:ind w:firstLine="709"/>
        <w:jc w:val="both"/>
        <w:rPr>
          <w:sz w:val="28"/>
          <w:szCs w:val="28"/>
        </w:rPr>
      </w:pPr>
      <w:r w:rsidRPr="007419A5">
        <w:rPr>
          <w:sz w:val="28"/>
          <w:szCs w:val="28"/>
        </w:rPr>
        <w:t>В выводах при ответах на вопросы, выходящие за пределы своих специальных познаний, эксперт отвечает мотивированным отказом</w:t>
      </w:r>
      <w:r w:rsidR="00C035DF" w:rsidRPr="007419A5">
        <w:rPr>
          <w:sz w:val="28"/>
          <w:szCs w:val="28"/>
        </w:rPr>
        <w:t xml:space="preserve"> с обязательным</w:t>
      </w:r>
      <w:r w:rsidRPr="007419A5">
        <w:rPr>
          <w:sz w:val="28"/>
          <w:szCs w:val="28"/>
        </w:rPr>
        <w:t xml:space="preserve"> </w:t>
      </w:r>
      <w:r w:rsidR="00C035DF" w:rsidRPr="007419A5">
        <w:rPr>
          <w:sz w:val="28"/>
          <w:szCs w:val="28"/>
        </w:rPr>
        <w:t xml:space="preserve">указанием </w:t>
      </w:r>
      <w:r w:rsidRPr="007419A5">
        <w:rPr>
          <w:sz w:val="28"/>
          <w:szCs w:val="28"/>
        </w:rPr>
        <w:t xml:space="preserve">причины невозможности решения отдельных вопросов, в том числе в полном объеме. </w:t>
      </w:r>
    </w:p>
    <w:p w:rsidR="00427900" w:rsidRPr="007419A5" w:rsidRDefault="00427900" w:rsidP="0014356D">
      <w:pPr>
        <w:jc w:val="center"/>
        <w:rPr>
          <w:sz w:val="28"/>
          <w:szCs w:val="28"/>
        </w:rPr>
      </w:pPr>
    </w:p>
    <w:p w:rsidR="0014356D" w:rsidRPr="007419A5" w:rsidRDefault="0014356D" w:rsidP="0014356D">
      <w:pPr>
        <w:jc w:val="center"/>
        <w:rPr>
          <w:b/>
          <w:sz w:val="28"/>
          <w:szCs w:val="28"/>
        </w:rPr>
      </w:pPr>
      <w:r w:rsidRPr="007419A5">
        <w:rPr>
          <w:b/>
          <w:sz w:val="28"/>
          <w:szCs w:val="28"/>
          <w:lang w:val="en-US"/>
        </w:rPr>
        <w:t>IV</w:t>
      </w:r>
      <w:r w:rsidRPr="007419A5">
        <w:rPr>
          <w:b/>
          <w:sz w:val="28"/>
          <w:szCs w:val="28"/>
        </w:rPr>
        <w:t xml:space="preserve">. Порядок направления заключения эксперта и </w:t>
      </w:r>
      <w:r w:rsidR="00257A98" w:rsidRPr="007419A5">
        <w:rPr>
          <w:b/>
          <w:sz w:val="28"/>
          <w:szCs w:val="28"/>
        </w:rPr>
        <w:t>объектов</w:t>
      </w:r>
      <w:r w:rsidRPr="007419A5">
        <w:rPr>
          <w:b/>
          <w:sz w:val="28"/>
          <w:szCs w:val="28"/>
        </w:rPr>
        <w:t xml:space="preserve"> экспертизы </w:t>
      </w:r>
    </w:p>
    <w:p w:rsidR="0014356D" w:rsidRPr="007419A5" w:rsidRDefault="0014356D" w:rsidP="0014356D">
      <w:pPr>
        <w:jc w:val="center"/>
        <w:rPr>
          <w:b/>
          <w:sz w:val="28"/>
          <w:szCs w:val="28"/>
        </w:rPr>
      </w:pPr>
      <w:r w:rsidRPr="007419A5">
        <w:rPr>
          <w:b/>
          <w:sz w:val="28"/>
          <w:szCs w:val="28"/>
        </w:rPr>
        <w:t>назначившему ее органу или лицу</w:t>
      </w:r>
    </w:p>
    <w:p w:rsidR="0014356D" w:rsidRPr="007419A5" w:rsidRDefault="0014356D" w:rsidP="0014356D">
      <w:pPr>
        <w:ind w:firstLine="709"/>
        <w:jc w:val="both"/>
        <w:rPr>
          <w:sz w:val="28"/>
          <w:szCs w:val="28"/>
        </w:rPr>
      </w:pPr>
    </w:p>
    <w:p w:rsidR="0014356D" w:rsidRPr="007419A5" w:rsidRDefault="0014356D" w:rsidP="0014356D">
      <w:pPr>
        <w:ind w:firstLine="709"/>
        <w:jc w:val="both"/>
        <w:rPr>
          <w:sz w:val="28"/>
          <w:szCs w:val="28"/>
        </w:rPr>
      </w:pPr>
      <w:r w:rsidRPr="007419A5">
        <w:rPr>
          <w:sz w:val="28"/>
          <w:szCs w:val="28"/>
        </w:rPr>
        <w:t xml:space="preserve">4.1. Эксперт (эксперт-организатор), завершив экспертизу, организует упаковку подлежащих возвращению объектов </w:t>
      </w:r>
      <w:r w:rsidR="00A2050B" w:rsidRPr="007419A5">
        <w:rPr>
          <w:sz w:val="28"/>
          <w:szCs w:val="28"/>
        </w:rPr>
        <w:t>экспертизы</w:t>
      </w:r>
      <w:r w:rsidRPr="007419A5">
        <w:rPr>
          <w:sz w:val="28"/>
          <w:szCs w:val="28"/>
        </w:rPr>
        <w:t xml:space="preserve"> органу или </w:t>
      </w:r>
      <w:r w:rsidRPr="007419A5">
        <w:rPr>
          <w:bCs/>
          <w:sz w:val="28"/>
          <w:szCs w:val="28"/>
        </w:rPr>
        <w:t xml:space="preserve">лицу, назначившему экспертизу. </w:t>
      </w:r>
      <w:r w:rsidRPr="007419A5">
        <w:rPr>
          <w:sz w:val="28"/>
          <w:szCs w:val="28"/>
        </w:rPr>
        <w:t>Упаковка должна обеспечивать их сохранность, исключать несанкционированный доступ к содержимому без ее нарушения, иметь необходимые пояснительные надписи, подпись эксперта</w:t>
      </w:r>
      <w:r w:rsidR="002C5796" w:rsidRPr="007419A5">
        <w:rPr>
          <w:sz w:val="28"/>
          <w:szCs w:val="28"/>
        </w:rPr>
        <w:t xml:space="preserve"> (эксперта-организатора)</w:t>
      </w:r>
      <w:r w:rsidRPr="007419A5">
        <w:rPr>
          <w:sz w:val="28"/>
          <w:szCs w:val="28"/>
        </w:rPr>
        <w:t xml:space="preserve"> </w:t>
      </w:r>
      <w:r w:rsidR="002C5796" w:rsidRPr="007419A5">
        <w:rPr>
          <w:sz w:val="28"/>
          <w:szCs w:val="28"/>
        </w:rPr>
        <w:br/>
      </w:r>
      <w:r w:rsidRPr="007419A5">
        <w:rPr>
          <w:sz w:val="28"/>
          <w:szCs w:val="28"/>
        </w:rPr>
        <w:t xml:space="preserve">и ее расшифровку. Упаковку опечатывают печатью СЭО. </w:t>
      </w:r>
      <w:r w:rsidR="002E7D95" w:rsidRPr="007419A5">
        <w:rPr>
          <w:sz w:val="28"/>
          <w:szCs w:val="28"/>
        </w:rPr>
        <w:t>О</w:t>
      </w:r>
      <w:r w:rsidRPr="007419A5">
        <w:rPr>
          <w:sz w:val="28"/>
          <w:szCs w:val="28"/>
        </w:rPr>
        <w:t xml:space="preserve">тсутствие упаковывания материалов дела и медицинских документов </w:t>
      </w:r>
      <w:r w:rsidR="002E7D95" w:rsidRPr="007419A5">
        <w:rPr>
          <w:sz w:val="28"/>
          <w:szCs w:val="28"/>
        </w:rPr>
        <w:t xml:space="preserve">возможно </w:t>
      </w:r>
      <w:r w:rsidRPr="007419A5">
        <w:rPr>
          <w:sz w:val="28"/>
          <w:szCs w:val="28"/>
        </w:rPr>
        <w:t>в случае получения заключения эксперта органом или лицом, назначившим экспертизу.</w:t>
      </w:r>
    </w:p>
    <w:p w:rsidR="0014356D" w:rsidRPr="007419A5" w:rsidRDefault="0014356D" w:rsidP="0014356D">
      <w:pPr>
        <w:ind w:firstLine="709"/>
        <w:jc w:val="both"/>
        <w:rPr>
          <w:sz w:val="28"/>
          <w:szCs w:val="28"/>
        </w:rPr>
      </w:pPr>
      <w:r w:rsidRPr="007419A5">
        <w:rPr>
          <w:sz w:val="28"/>
          <w:szCs w:val="28"/>
        </w:rPr>
        <w:t xml:space="preserve">4.2. Сопроводительное письмо к заключению эксперта содержит реквизиты СЭО, составляется в двух экземплярах, подписывается руководителем СЭО </w:t>
      </w:r>
      <w:r w:rsidR="00257A98" w:rsidRPr="007419A5">
        <w:rPr>
          <w:sz w:val="28"/>
          <w:szCs w:val="28"/>
        </w:rPr>
        <w:br/>
      </w:r>
      <w:r w:rsidRPr="007419A5">
        <w:rPr>
          <w:sz w:val="28"/>
          <w:szCs w:val="28"/>
        </w:rPr>
        <w:t xml:space="preserve">или уполномоченным им </w:t>
      </w:r>
      <w:r w:rsidR="00D35354" w:rsidRPr="007419A5">
        <w:rPr>
          <w:sz w:val="28"/>
          <w:szCs w:val="28"/>
        </w:rPr>
        <w:t>сотрудником</w:t>
      </w:r>
      <w:r w:rsidRPr="007419A5">
        <w:rPr>
          <w:sz w:val="28"/>
          <w:szCs w:val="28"/>
        </w:rPr>
        <w:t xml:space="preserve"> и отражает сведения</w:t>
      </w:r>
      <w:r w:rsidR="00257A98" w:rsidRPr="007419A5">
        <w:rPr>
          <w:sz w:val="28"/>
          <w:szCs w:val="28"/>
        </w:rPr>
        <w:t xml:space="preserve"> о</w:t>
      </w:r>
      <w:r w:rsidRPr="007419A5">
        <w:rPr>
          <w:sz w:val="28"/>
          <w:szCs w:val="28"/>
        </w:rPr>
        <w:t xml:space="preserve">: выполненном заключении эксперта; прилагаемых к заключению объектах </w:t>
      </w:r>
      <w:r w:rsidR="00257A98" w:rsidRPr="007419A5">
        <w:rPr>
          <w:sz w:val="28"/>
          <w:szCs w:val="28"/>
        </w:rPr>
        <w:t xml:space="preserve">экспертизы </w:t>
      </w:r>
      <w:r w:rsidRPr="007419A5">
        <w:rPr>
          <w:sz w:val="28"/>
          <w:szCs w:val="28"/>
        </w:rPr>
        <w:t xml:space="preserve">с указанием их наименования, количества и наличия упаковки; объектах, оставленных </w:t>
      </w:r>
      <w:r w:rsidR="00257A98" w:rsidRPr="007419A5">
        <w:rPr>
          <w:sz w:val="28"/>
          <w:szCs w:val="28"/>
        </w:rPr>
        <w:br/>
      </w:r>
      <w:r w:rsidRPr="007419A5">
        <w:rPr>
          <w:sz w:val="28"/>
          <w:szCs w:val="28"/>
        </w:rPr>
        <w:t>на хранение в архиве СЭО.</w:t>
      </w:r>
    </w:p>
    <w:p w:rsidR="0014356D" w:rsidRPr="007419A5" w:rsidRDefault="0014356D" w:rsidP="0014356D">
      <w:pPr>
        <w:widowControl w:val="0"/>
        <w:ind w:firstLine="709"/>
        <w:jc w:val="both"/>
        <w:rPr>
          <w:sz w:val="28"/>
          <w:szCs w:val="28"/>
        </w:rPr>
      </w:pPr>
      <w:r w:rsidRPr="007419A5">
        <w:rPr>
          <w:sz w:val="28"/>
          <w:szCs w:val="28"/>
        </w:rPr>
        <w:t xml:space="preserve">4.3. Заключение эксперта, упакованные объекты </w:t>
      </w:r>
      <w:r w:rsidR="00BF1971" w:rsidRPr="007419A5">
        <w:rPr>
          <w:sz w:val="28"/>
          <w:szCs w:val="28"/>
        </w:rPr>
        <w:t>экспертизы</w:t>
      </w:r>
      <w:r w:rsidRPr="007419A5">
        <w:rPr>
          <w:sz w:val="28"/>
          <w:szCs w:val="28"/>
        </w:rPr>
        <w:t xml:space="preserve"> вместе </w:t>
      </w:r>
      <w:r w:rsidR="00BF1971" w:rsidRPr="007419A5">
        <w:rPr>
          <w:sz w:val="28"/>
          <w:szCs w:val="28"/>
        </w:rPr>
        <w:br/>
      </w:r>
      <w:r w:rsidRPr="007419A5">
        <w:rPr>
          <w:sz w:val="28"/>
          <w:szCs w:val="28"/>
        </w:rPr>
        <w:t xml:space="preserve">с сопроводительным письмом, подписанным руководителем СЭО </w:t>
      </w:r>
      <w:r w:rsidR="00BF1971" w:rsidRPr="007419A5">
        <w:rPr>
          <w:sz w:val="28"/>
          <w:szCs w:val="28"/>
        </w:rPr>
        <w:br/>
      </w:r>
      <w:r w:rsidRPr="007419A5">
        <w:rPr>
          <w:sz w:val="28"/>
          <w:szCs w:val="28"/>
        </w:rPr>
        <w:t xml:space="preserve">или уполномоченным </w:t>
      </w:r>
      <w:r w:rsidR="00D35354" w:rsidRPr="007419A5">
        <w:rPr>
          <w:sz w:val="28"/>
          <w:szCs w:val="28"/>
        </w:rPr>
        <w:t>им сотрудником</w:t>
      </w:r>
      <w:r w:rsidRPr="007419A5">
        <w:rPr>
          <w:sz w:val="28"/>
          <w:szCs w:val="28"/>
        </w:rPr>
        <w:t xml:space="preserve">, выдают под роспись органу или лицу, назначившему экспертизу, или </w:t>
      </w:r>
      <w:r w:rsidR="00954EA7" w:rsidRPr="007419A5">
        <w:rPr>
          <w:bCs/>
          <w:sz w:val="28"/>
          <w:szCs w:val="28"/>
        </w:rPr>
        <w:t>их представителю</w:t>
      </w:r>
      <w:r w:rsidRPr="007419A5">
        <w:rPr>
          <w:sz w:val="28"/>
          <w:szCs w:val="28"/>
        </w:rPr>
        <w:t xml:space="preserve"> по доверенности, </w:t>
      </w:r>
      <w:r w:rsidR="00362CB9" w:rsidRPr="007419A5">
        <w:rPr>
          <w:sz w:val="28"/>
          <w:szCs w:val="28"/>
        </w:rPr>
        <w:t>или</w:t>
      </w:r>
      <w:r w:rsidRPr="007419A5">
        <w:rPr>
          <w:sz w:val="28"/>
          <w:szCs w:val="28"/>
        </w:rPr>
        <w:t xml:space="preserve"> направляют средствами почтовой или курьерской связи с описью вложения.</w:t>
      </w:r>
    </w:p>
    <w:p w:rsidR="0014356D" w:rsidRPr="007419A5" w:rsidRDefault="0014356D" w:rsidP="0014356D">
      <w:pPr>
        <w:widowControl w:val="0"/>
        <w:ind w:firstLine="709"/>
        <w:jc w:val="both"/>
        <w:rPr>
          <w:sz w:val="28"/>
          <w:szCs w:val="28"/>
        </w:rPr>
      </w:pPr>
      <w:r w:rsidRPr="007419A5">
        <w:rPr>
          <w:sz w:val="28"/>
          <w:szCs w:val="28"/>
        </w:rPr>
        <w:t>Расписку о получении заключения эксперта</w:t>
      </w:r>
      <w:r w:rsidR="00954EA7" w:rsidRPr="007419A5">
        <w:rPr>
          <w:sz w:val="28"/>
          <w:szCs w:val="28"/>
        </w:rPr>
        <w:t xml:space="preserve"> и</w:t>
      </w:r>
      <w:r w:rsidRPr="007419A5">
        <w:rPr>
          <w:sz w:val="28"/>
          <w:szCs w:val="28"/>
        </w:rPr>
        <w:t xml:space="preserve"> объектов </w:t>
      </w:r>
      <w:r w:rsidR="00954EA7" w:rsidRPr="007419A5">
        <w:rPr>
          <w:sz w:val="28"/>
          <w:szCs w:val="28"/>
        </w:rPr>
        <w:t>экспертизы</w:t>
      </w:r>
      <w:r w:rsidRPr="007419A5">
        <w:rPr>
          <w:sz w:val="28"/>
          <w:szCs w:val="28"/>
        </w:rPr>
        <w:t xml:space="preserve"> выполняют </w:t>
      </w:r>
      <w:r w:rsidR="00954EA7" w:rsidRPr="007419A5">
        <w:rPr>
          <w:sz w:val="28"/>
          <w:szCs w:val="28"/>
        </w:rPr>
        <w:br/>
      </w:r>
      <w:r w:rsidRPr="007419A5">
        <w:rPr>
          <w:sz w:val="28"/>
          <w:szCs w:val="28"/>
        </w:rPr>
        <w:t xml:space="preserve">в регистрационном журнале. Расписка должна содержать сведения о соответствии полученных </w:t>
      </w:r>
      <w:r w:rsidR="00954EA7" w:rsidRPr="007419A5">
        <w:rPr>
          <w:sz w:val="28"/>
          <w:szCs w:val="28"/>
        </w:rPr>
        <w:t>объектов</w:t>
      </w:r>
      <w:r w:rsidRPr="007419A5">
        <w:rPr>
          <w:sz w:val="28"/>
          <w:szCs w:val="28"/>
        </w:rPr>
        <w:t xml:space="preserve"> перечню, указанному в сопроводительном письме, должность, фамилию, имя и отчество получателя (органа или лица, назначившего экспертизу, </w:t>
      </w:r>
      <w:r w:rsidR="00362CB9" w:rsidRPr="007419A5">
        <w:rPr>
          <w:sz w:val="28"/>
          <w:szCs w:val="28"/>
        </w:rPr>
        <w:t>или</w:t>
      </w:r>
      <w:r w:rsidRPr="007419A5">
        <w:rPr>
          <w:sz w:val="28"/>
          <w:szCs w:val="28"/>
        </w:rPr>
        <w:t xml:space="preserve"> их представителя</w:t>
      </w:r>
      <w:r w:rsidR="00142210" w:rsidRPr="007419A5">
        <w:rPr>
          <w:sz w:val="28"/>
          <w:szCs w:val="28"/>
        </w:rPr>
        <w:t xml:space="preserve"> по доверенности</w:t>
      </w:r>
      <w:r w:rsidRPr="007419A5">
        <w:rPr>
          <w:sz w:val="28"/>
          <w:szCs w:val="28"/>
        </w:rPr>
        <w:t>), наименование, серию и номер документа, удостоверяющего его личность, дату получения и его подпись.</w:t>
      </w:r>
    </w:p>
    <w:p w:rsidR="0014356D" w:rsidRPr="007419A5" w:rsidRDefault="0014356D" w:rsidP="0014356D">
      <w:pPr>
        <w:widowControl w:val="0"/>
        <w:ind w:firstLine="709"/>
        <w:jc w:val="both"/>
        <w:rPr>
          <w:sz w:val="28"/>
          <w:szCs w:val="28"/>
        </w:rPr>
      </w:pPr>
      <w:r w:rsidRPr="007419A5">
        <w:rPr>
          <w:sz w:val="28"/>
          <w:szCs w:val="28"/>
        </w:rPr>
        <w:t>В случаях направления заключения эксперта и объектов экспертизы средствами почтовой или курьерской связи на копии сопроводительного письма СЭО</w:t>
      </w:r>
      <w:r w:rsidR="00954EA7" w:rsidRPr="007419A5">
        <w:rPr>
          <w:sz w:val="28"/>
          <w:szCs w:val="28"/>
        </w:rPr>
        <w:t xml:space="preserve"> </w:t>
      </w:r>
      <w:r w:rsidR="0097555A" w:rsidRPr="007419A5">
        <w:rPr>
          <w:sz w:val="28"/>
          <w:szCs w:val="28"/>
        </w:rPr>
        <w:br/>
      </w:r>
      <w:r w:rsidR="00954EA7" w:rsidRPr="007419A5">
        <w:rPr>
          <w:sz w:val="28"/>
          <w:szCs w:val="28"/>
        </w:rPr>
        <w:t>и</w:t>
      </w:r>
      <w:r w:rsidRPr="007419A5">
        <w:rPr>
          <w:sz w:val="28"/>
          <w:szCs w:val="28"/>
        </w:rPr>
        <w:t xml:space="preserve"> в регистрационном журнале делают специальную отметку.</w:t>
      </w:r>
    </w:p>
    <w:p w:rsidR="0014356D" w:rsidRPr="007419A5" w:rsidRDefault="0014356D" w:rsidP="0014356D">
      <w:pPr>
        <w:ind w:firstLine="709"/>
        <w:jc w:val="both"/>
        <w:rPr>
          <w:sz w:val="28"/>
          <w:szCs w:val="28"/>
        </w:rPr>
      </w:pPr>
      <w:r w:rsidRPr="007419A5">
        <w:rPr>
          <w:sz w:val="28"/>
          <w:szCs w:val="28"/>
        </w:rPr>
        <w:t xml:space="preserve">4.4. Не подлежат отправке средствами почтовой или курьерской связи оружие, боеприпасы, наркотические и сильнодействующие средства, ядовитые, легковоспламеняющиеся, взрывчатые вещества и изделия, их содержащие, иные объекты, опасные для жизни и здоровья граждан или загрязняющие окружающую среду, драгоценные металлы и камни, изделия из них, иные ценности, громоздкие </w:t>
      </w:r>
      <w:r w:rsidRPr="007419A5">
        <w:rPr>
          <w:sz w:val="28"/>
          <w:szCs w:val="28"/>
        </w:rPr>
        <w:br/>
        <w:t xml:space="preserve">и хрупкие объекты, а также объекты </w:t>
      </w:r>
      <w:r w:rsidR="00A2050B" w:rsidRPr="007419A5">
        <w:rPr>
          <w:sz w:val="28"/>
          <w:szCs w:val="28"/>
        </w:rPr>
        <w:t>экспертизы</w:t>
      </w:r>
      <w:r w:rsidRPr="007419A5">
        <w:rPr>
          <w:sz w:val="28"/>
          <w:szCs w:val="28"/>
        </w:rPr>
        <w:t>, на отправку которых не получено разрешение органа и лица, назначившего экспертизу.</w:t>
      </w:r>
    </w:p>
    <w:p w:rsidR="0014356D" w:rsidRPr="007419A5" w:rsidRDefault="0014356D" w:rsidP="0014356D">
      <w:pPr>
        <w:ind w:firstLine="709"/>
        <w:jc w:val="both"/>
        <w:rPr>
          <w:sz w:val="28"/>
          <w:szCs w:val="28"/>
        </w:rPr>
      </w:pPr>
      <w:r w:rsidRPr="007419A5">
        <w:rPr>
          <w:sz w:val="28"/>
          <w:szCs w:val="28"/>
        </w:rPr>
        <w:t xml:space="preserve">4.5. После завершения экспертизы, </w:t>
      </w:r>
      <w:r w:rsidR="00954EA7" w:rsidRPr="007419A5">
        <w:rPr>
          <w:sz w:val="28"/>
          <w:szCs w:val="28"/>
        </w:rPr>
        <w:t>объекты</w:t>
      </w:r>
      <w:r w:rsidRPr="007419A5">
        <w:rPr>
          <w:sz w:val="28"/>
          <w:szCs w:val="28"/>
        </w:rPr>
        <w:t xml:space="preserve"> которой не могут быть направлены средствами почтовой или курьерской связи, руководитель СЭО информирует об этом орган или ли</w:t>
      </w:r>
      <w:r w:rsidR="00142210" w:rsidRPr="007419A5">
        <w:rPr>
          <w:sz w:val="28"/>
          <w:szCs w:val="28"/>
        </w:rPr>
        <w:t>цо, назначившее экспертизу, для организации транспортировки объектов.</w:t>
      </w:r>
    </w:p>
    <w:p w:rsidR="0014356D" w:rsidRPr="007419A5" w:rsidRDefault="0014356D" w:rsidP="0014356D">
      <w:pPr>
        <w:ind w:firstLine="709"/>
        <w:jc w:val="both"/>
        <w:rPr>
          <w:sz w:val="28"/>
          <w:szCs w:val="28"/>
        </w:rPr>
      </w:pPr>
      <w:r w:rsidRPr="007419A5">
        <w:rPr>
          <w:sz w:val="28"/>
          <w:szCs w:val="28"/>
        </w:rPr>
        <w:t xml:space="preserve">4.6. О материалах выполненной экспертизы, но не востребованной органом </w:t>
      </w:r>
      <w:r w:rsidRPr="007419A5">
        <w:rPr>
          <w:sz w:val="28"/>
          <w:szCs w:val="28"/>
        </w:rPr>
        <w:br/>
        <w:t>или лицом, назначившим экспертизу, руководитель СЭО письменно извещает руководителя органа или лица, назначившего экспертизу.</w:t>
      </w:r>
    </w:p>
    <w:p w:rsidR="0014356D" w:rsidRPr="007419A5" w:rsidRDefault="0014356D" w:rsidP="0014356D">
      <w:pPr>
        <w:ind w:firstLine="709"/>
        <w:jc w:val="both"/>
        <w:rPr>
          <w:sz w:val="28"/>
          <w:szCs w:val="28"/>
        </w:rPr>
      </w:pPr>
      <w:r w:rsidRPr="007419A5">
        <w:rPr>
          <w:sz w:val="28"/>
          <w:szCs w:val="28"/>
        </w:rPr>
        <w:t>В случае не востребования экспертизы, по истечени</w:t>
      </w:r>
      <w:r w:rsidR="00142210" w:rsidRPr="007419A5">
        <w:rPr>
          <w:sz w:val="28"/>
          <w:szCs w:val="28"/>
        </w:rPr>
        <w:t>и</w:t>
      </w:r>
      <w:r w:rsidRPr="007419A5">
        <w:rPr>
          <w:sz w:val="28"/>
          <w:szCs w:val="28"/>
        </w:rPr>
        <w:t xml:space="preserve"> 30 рабочих дней </w:t>
      </w:r>
      <w:r w:rsidRPr="007419A5">
        <w:rPr>
          <w:sz w:val="28"/>
          <w:szCs w:val="28"/>
        </w:rPr>
        <w:br/>
        <w:t>с момента направления письма о готовности экспертизы органу или лицу, назначившему экспертизу, заключение эксперта</w:t>
      </w:r>
      <w:r w:rsidR="00954EA7" w:rsidRPr="007419A5">
        <w:rPr>
          <w:sz w:val="28"/>
          <w:szCs w:val="28"/>
        </w:rPr>
        <w:t xml:space="preserve"> и</w:t>
      </w:r>
      <w:r w:rsidRPr="007419A5">
        <w:rPr>
          <w:sz w:val="28"/>
          <w:szCs w:val="28"/>
        </w:rPr>
        <w:t xml:space="preserve"> прилагаемые к нему объекты </w:t>
      </w:r>
      <w:r w:rsidR="00954EA7" w:rsidRPr="007419A5">
        <w:rPr>
          <w:sz w:val="28"/>
          <w:szCs w:val="28"/>
        </w:rPr>
        <w:t xml:space="preserve">экспертизы </w:t>
      </w:r>
      <w:r w:rsidRPr="007419A5">
        <w:rPr>
          <w:sz w:val="28"/>
          <w:szCs w:val="28"/>
        </w:rPr>
        <w:t>направляются почтовой связью.</w:t>
      </w:r>
    </w:p>
    <w:p w:rsidR="00142210" w:rsidRPr="007419A5" w:rsidRDefault="00142210" w:rsidP="0014356D">
      <w:pPr>
        <w:ind w:firstLine="709"/>
        <w:jc w:val="both"/>
        <w:rPr>
          <w:sz w:val="28"/>
          <w:szCs w:val="28"/>
        </w:rPr>
      </w:pPr>
    </w:p>
    <w:p w:rsidR="00783F1C" w:rsidRPr="007419A5" w:rsidRDefault="00783F1C" w:rsidP="0014356D">
      <w:pPr>
        <w:ind w:firstLine="709"/>
        <w:jc w:val="both"/>
        <w:rPr>
          <w:sz w:val="28"/>
          <w:szCs w:val="28"/>
        </w:rPr>
      </w:pPr>
    </w:p>
    <w:p w:rsidR="0014356D" w:rsidRPr="007419A5" w:rsidRDefault="0014356D" w:rsidP="0014356D">
      <w:pPr>
        <w:jc w:val="center"/>
        <w:rPr>
          <w:b/>
          <w:sz w:val="28"/>
          <w:szCs w:val="28"/>
        </w:rPr>
      </w:pPr>
      <w:r w:rsidRPr="007419A5">
        <w:rPr>
          <w:b/>
          <w:sz w:val="28"/>
          <w:szCs w:val="28"/>
          <w:lang w:val="en-US"/>
        </w:rPr>
        <w:t>V</w:t>
      </w:r>
      <w:r w:rsidRPr="007419A5">
        <w:rPr>
          <w:b/>
          <w:sz w:val="28"/>
          <w:szCs w:val="28"/>
        </w:rPr>
        <w:t>. Порядок хранения объектов, поступивших на экспертизу</w:t>
      </w:r>
    </w:p>
    <w:p w:rsidR="0014356D" w:rsidRPr="007419A5" w:rsidRDefault="0014356D" w:rsidP="0014356D">
      <w:pPr>
        <w:ind w:firstLine="570"/>
        <w:jc w:val="both"/>
        <w:rPr>
          <w:sz w:val="28"/>
          <w:szCs w:val="28"/>
        </w:rPr>
      </w:pPr>
    </w:p>
    <w:p w:rsidR="002F23CE" w:rsidRPr="007419A5" w:rsidRDefault="0014356D" w:rsidP="0014356D">
      <w:pPr>
        <w:ind w:firstLine="709"/>
        <w:jc w:val="both"/>
        <w:rPr>
          <w:sz w:val="28"/>
          <w:szCs w:val="28"/>
        </w:rPr>
      </w:pPr>
      <w:r w:rsidRPr="007419A5">
        <w:rPr>
          <w:sz w:val="28"/>
          <w:szCs w:val="28"/>
        </w:rPr>
        <w:t xml:space="preserve">5.1. </w:t>
      </w:r>
      <w:r w:rsidR="00A2050B" w:rsidRPr="007419A5">
        <w:rPr>
          <w:sz w:val="28"/>
          <w:szCs w:val="28"/>
        </w:rPr>
        <w:t>Поступившие о</w:t>
      </w:r>
      <w:r w:rsidRPr="007419A5">
        <w:rPr>
          <w:sz w:val="28"/>
          <w:szCs w:val="28"/>
        </w:rPr>
        <w:t xml:space="preserve">бъекты </w:t>
      </w:r>
      <w:r w:rsidR="00A2050B" w:rsidRPr="007419A5">
        <w:rPr>
          <w:sz w:val="28"/>
          <w:szCs w:val="28"/>
        </w:rPr>
        <w:t>экспертизы</w:t>
      </w:r>
      <w:r w:rsidRPr="007419A5">
        <w:rPr>
          <w:sz w:val="28"/>
          <w:szCs w:val="28"/>
        </w:rPr>
        <w:t xml:space="preserve"> хранят в условиях, исключающих их хищение, утрату, порчу или видоизменение: в металлических шкафах </w:t>
      </w:r>
      <w:r w:rsidR="009C36BF" w:rsidRPr="007419A5">
        <w:rPr>
          <w:sz w:val="28"/>
          <w:szCs w:val="28"/>
        </w:rPr>
        <w:t xml:space="preserve">(сейфах) </w:t>
      </w:r>
      <w:r w:rsidRPr="007419A5">
        <w:rPr>
          <w:sz w:val="28"/>
          <w:szCs w:val="28"/>
        </w:rPr>
        <w:t xml:space="preserve">экспертов, которым поручено их </w:t>
      </w:r>
      <w:r w:rsidR="009C36BF" w:rsidRPr="007419A5">
        <w:rPr>
          <w:sz w:val="28"/>
          <w:szCs w:val="28"/>
        </w:rPr>
        <w:t xml:space="preserve">экспертное </w:t>
      </w:r>
      <w:r w:rsidRPr="007419A5">
        <w:rPr>
          <w:sz w:val="28"/>
          <w:szCs w:val="28"/>
        </w:rPr>
        <w:t xml:space="preserve">исследование. </w:t>
      </w:r>
    </w:p>
    <w:p w:rsidR="00A2050B" w:rsidRPr="007419A5" w:rsidRDefault="00A2050B" w:rsidP="00A2050B">
      <w:pPr>
        <w:ind w:firstLine="709"/>
        <w:jc w:val="both"/>
        <w:rPr>
          <w:sz w:val="28"/>
          <w:szCs w:val="28"/>
        </w:rPr>
      </w:pPr>
      <w:r w:rsidRPr="007419A5">
        <w:rPr>
          <w:sz w:val="28"/>
          <w:szCs w:val="28"/>
        </w:rPr>
        <w:t xml:space="preserve">Биологические объекты хранятся в холодильнике (морозильнике), которые </w:t>
      </w:r>
      <w:r w:rsidRPr="007419A5">
        <w:rPr>
          <w:sz w:val="28"/>
          <w:szCs w:val="28"/>
        </w:rPr>
        <w:br/>
        <w:t xml:space="preserve">по окончании работы опечатываются </w:t>
      </w:r>
      <w:r w:rsidRPr="007419A5">
        <w:rPr>
          <w:bCs/>
          <w:sz w:val="28"/>
          <w:szCs w:val="28"/>
        </w:rPr>
        <w:t>специально назначенным сотрудником, определяемым приказом руководителя СЭО</w:t>
      </w:r>
      <w:r w:rsidRPr="007419A5">
        <w:rPr>
          <w:sz w:val="28"/>
          <w:szCs w:val="28"/>
        </w:rPr>
        <w:t>.</w:t>
      </w:r>
    </w:p>
    <w:p w:rsidR="0014356D" w:rsidRPr="007419A5" w:rsidRDefault="0014356D" w:rsidP="0014356D">
      <w:pPr>
        <w:ind w:firstLine="709"/>
        <w:jc w:val="both"/>
        <w:rPr>
          <w:sz w:val="28"/>
          <w:szCs w:val="28"/>
        </w:rPr>
      </w:pPr>
      <w:r w:rsidRPr="007419A5">
        <w:rPr>
          <w:sz w:val="28"/>
          <w:szCs w:val="28"/>
        </w:rPr>
        <w:t>Порядок охраны организации обеспечивает руководитель СЭО.</w:t>
      </w:r>
    </w:p>
    <w:p w:rsidR="00020F80" w:rsidRPr="007419A5" w:rsidRDefault="00020F80" w:rsidP="00020F80">
      <w:pPr>
        <w:ind w:firstLine="709"/>
        <w:jc w:val="both"/>
        <w:rPr>
          <w:sz w:val="28"/>
          <w:szCs w:val="28"/>
        </w:rPr>
      </w:pPr>
      <w:r w:rsidRPr="007419A5">
        <w:rPr>
          <w:sz w:val="28"/>
          <w:szCs w:val="28"/>
        </w:rPr>
        <w:t xml:space="preserve">5.2. Хранение трупов осуществляют в холодильных камерах </w:t>
      </w:r>
      <w:r w:rsidR="00577DCC" w:rsidRPr="007419A5">
        <w:rPr>
          <w:sz w:val="28"/>
          <w:szCs w:val="28"/>
        </w:rPr>
        <w:t>с применением мер</w:t>
      </w:r>
      <w:r w:rsidR="002E3E7D" w:rsidRPr="007419A5">
        <w:rPr>
          <w:sz w:val="28"/>
          <w:szCs w:val="28"/>
        </w:rPr>
        <w:t xml:space="preserve">, </w:t>
      </w:r>
      <w:r w:rsidRPr="007419A5">
        <w:rPr>
          <w:sz w:val="28"/>
          <w:szCs w:val="28"/>
        </w:rPr>
        <w:t>препятствующ</w:t>
      </w:r>
      <w:r w:rsidR="002E3E7D" w:rsidRPr="007419A5">
        <w:rPr>
          <w:sz w:val="28"/>
          <w:szCs w:val="28"/>
        </w:rPr>
        <w:t>их</w:t>
      </w:r>
      <w:r w:rsidRPr="007419A5">
        <w:rPr>
          <w:sz w:val="28"/>
          <w:szCs w:val="28"/>
        </w:rPr>
        <w:t xml:space="preserve"> развитию трупных изменений и </w:t>
      </w:r>
      <w:r w:rsidR="003A4F12" w:rsidRPr="007419A5">
        <w:rPr>
          <w:sz w:val="28"/>
          <w:szCs w:val="28"/>
        </w:rPr>
        <w:t xml:space="preserve">формированию </w:t>
      </w:r>
      <w:r w:rsidRPr="007419A5">
        <w:rPr>
          <w:sz w:val="28"/>
          <w:szCs w:val="28"/>
        </w:rPr>
        <w:t>повреждений тела насекомыми и животными.</w:t>
      </w:r>
    </w:p>
    <w:p w:rsidR="00020F80" w:rsidRPr="007419A5" w:rsidRDefault="00020F80" w:rsidP="00020F80">
      <w:pPr>
        <w:ind w:firstLine="709"/>
        <w:jc w:val="both"/>
        <w:rPr>
          <w:sz w:val="28"/>
          <w:szCs w:val="28"/>
        </w:rPr>
      </w:pPr>
      <w:r w:rsidRPr="007419A5">
        <w:rPr>
          <w:sz w:val="28"/>
          <w:szCs w:val="28"/>
        </w:rPr>
        <w:t>Одежда и иные предметы</w:t>
      </w:r>
      <w:r w:rsidR="00EB02A6" w:rsidRPr="007419A5">
        <w:rPr>
          <w:sz w:val="28"/>
          <w:szCs w:val="28"/>
        </w:rPr>
        <w:t xml:space="preserve"> трупа</w:t>
      </w:r>
      <w:r w:rsidRPr="007419A5">
        <w:rPr>
          <w:sz w:val="28"/>
          <w:szCs w:val="28"/>
        </w:rPr>
        <w:t xml:space="preserve"> должны быть сохранены до начала проведения экспертизы в том состоянии, в каком они поступили в СЭО и могут быть выданы родственникам </w:t>
      </w:r>
      <w:r w:rsidR="0038128D" w:rsidRPr="007419A5">
        <w:rPr>
          <w:sz w:val="28"/>
          <w:szCs w:val="28"/>
        </w:rPr>
        <w:t>умершего</w:t>
      </w:r>
      <w:r w:rsidRPr="007419A5">
        <w:rPr>
          <w:sz w:val="28"/>
          <w:szCs w:val="28"/>
        </w:rPr>
        <w:t xml:space="preserve"> </w:t>
      </w:r>
      <w:r w:rsidR="0038128D" w:rsidRPr="007419A5">
        <w:rPr>
          <w:sz w:val="28"/>
          <w:szCs w:val="28"/>
        </w:rPr>
        <w:t>или</w:t>
      </w:r>
      <w:r w:rsidRPr="007419A5">
        <w:rPr>
          <w:sz w:val="28"/>
          <w:szCs w:val="28"/>
        </w:rPr>
        <w:t xml:space="preserve"> его законным представителям под расписку, </w:t>
      </w:r>
      <w:r w:rsidR="0097555A" w:rsidRPr="007419A5">
        <w:rPr>
          <w:sz w:val="28"/>
          <w:szCs w:val="28"/>
        </w:rPr>
        <w:br/>
      </w:r>
      <w:r w:rsidRPr="007419A5">
        <w:rPr>
          <w:sz w:val="28"/>
          <w:szCs w:val="28"/>
        </w:rPr>
        <w:t xml:space="preserve">по письменному разрешению органа или лица, назначившего экспертизу. При этом </w:t>
      </w:r>
      <w:r w:rsidR="0097555A" w:rsidRPr="007419A5">
        <w:rPr>
          <w:sz w:val="28"/>
          <w:szCs w:val="28"/>
        </w:rPr>
        <w:br/>
      </w:r>
      <w:r w:rsidRPr="007419A5">
        <w:rPr>
          <w:sz w:val="28"/>
          <w:szCs w:val="28"/>
        </w:rPr>
        <w:t>в журнале регистрации вещей, вещественных доказательств, ценностей и документов, поступивших с трупом, производится запись.</w:t>
      </w:r>
    </w:p>
    <w:p w:rsidR="0014356D" w:rsidRPr="007419A5" w:rsidRDefault="0014356D" w:rsidP="0014356D">
      <w:pPr>
        <w:ind w:firstLine="709"/>
        <w:jc w:val="both"/>
        <w:rPr>
          <w:sz w:val="28"/>
          <w:szCs w:val="28"/>
        </w:rPr>
      </w:pPr>
      <w:r w:rsidRPr="007419A5">
        <w:rPr>
          <w:sz w:val="28"/>
          <w:szCs w:val="28"/>
        </w:rPr>
        <w:t>5.</w:t>
      </w:r>
      <w:r w:rsidR="00020F80" w:rsidRPr="007419A5">
        <w:rPr>
          <w:sz w:val="28"/>
          <w:szCs w:val="28"/>
        </w:rPr>
        <w:t>3</w:t>
      </w:r>
      <w:r w:rsidRPr="007419A5">
        <w:rPr>
          <w:sz w:val="28"/>
          <w:szCs w:val="28"/>
        </w:rPr>
        <w:t xml:space="preserve">. Объекты, подвергающиеся гниению (внутренние органы, части трупов, выделения человеческого организма), хранят в </w:t>
      </w:r>
      <w:r w:rsidR="0038128D" w:rsidRPr="007419A5">
        <w:rPr>
          <w:sz w:val="28"/>
          <w:szCs w:val="28"/>
        </w:rPr>
        <w:t>герметичной</w:t>
      </w:r>
      <w:r w:rsidRPr="007419A5">
        <w:rPr>
          <w:sz w:val="28"/>
          <w:szCs w:val="28"/>
        </w:rPr>
        <w:t xml:space="preserve"> посуде, помещенной </w:t>
      </w:r>
      <w:r w:rsidR="000239B0" w:rsidRPr="007419A5">
        <w:rPr>
          <w:sz w:val="28"/>
          <w:szCs w:val="28"/>
        </w:rPr>
        <w:br/>
      </w:r>
      <w:r w:rsidRPr="007419A5">
        <w:rPr>
          <w:sz w:val="28"/>
          <w:szCs w:val="28"/>
        </w:rPr>
        <w:t>в холодильник или морозильную камеру, которые по окончании работы опечатывают</w:t>
      </w:r>
      <w:r w:rsidR="0038128D" w:rsidRPr="007419A5">
        <w:rPr>
          <w:sz w:val="28"/>
          <w:szCs w:val="28"/>
        </w:rPr>
        <w:t xml:space="preserve">ся </w:t>
      </w:r>
      <w:r w:rsidR="0038128D" w:rsidRPr="007419A5">
        <w:rPr>
          <w:bCs/>
          <w:sz w:val="28"/>
          <w:szCs w:val="28"/>
        </w:rPr>
        <w:t>специально назначенным сотрудником, определяемым приказом руководителя СЭО</w:t>
      </w:r>
      <w:r w:rsidRPr="007419A5">
        <w:rPr>
          <w:sz w:val="28"/>
          <w:szCs w:val="28"/>
        </w:rPr>
        <w:t xml:space="preserve">. </w:t>
      </w:r>
      <w:r w:rsidR="0038128D" w:rsidRPr="007419A5">
        <w:rPr>
          <w:sz w:val="28"/>
          <w:szCs w:val="28"/>
        </w:rPr>
        <w:t>П</w:t>
      </w:r>
      <w:r w:rsidRPr="007419A5">
        <w:rPr>
          <w:sz w:val="28"/>
          <w:szCs w:val="28"/>
        </w:rPr>
        <w:t xml:space="preserve">о окончании </w:t>
      </w:r>
      <w:r w:rsidR="00142210" w:rsidRPr="007419A5">
        <w:rPr>
          <w:sz w:val="28"/>
          <w:szCs w:val="28"/>
        </w:rPr>
        <w:t>всех необходимых исследований</w:t>
      </w:r>
      <w:r w:rsidRPr="007419A5">
        <w:rPr>
          <w:sz w:val="28"/>
          <w:szCs w:val="28"/>
        </w:rPr>
        <w:t xml:space="preserve"> такие объекты хранят в морозильных камерах при</w:t>
      </w:r>
      <w:r w:rsidR="0038128D" w:rsidRPr="007419A5">
        <w:rPr>
          <w:sz w:val="28"/>
          <w:szCs w:val="28"/>
        </w:rPr>
        <w:t xml:space="preserve"> температуре</w:t>
      </w:r>
      <w:r w:rsidRPr="007419A5">
        <w:rPr>
          <w:sz w:val="28"/>
          <w:szCs w:val="28"/>
        </w:rPr>
        <w:t xml:space="preserve"> -18°</w:t>
      </w:r>
      <w:r w:rsidR="007B15F3" w:rsidRPr="007419A5">
        <w:rPr>
          <w:sz w:val="28"/>
          <w:szCs w:val="28"/>
        </w:rPr>
        <w:t>С</w:t>
      </w:r>
      <w:r w:rsidR="00341E29" w:rsidRPr="007419A5">
        <w:rPr>
          <w:sz w:val="28"/>
          <w:szCs w:val="28"/>
        </w:rPr>
        <w:t xml:space="preserve"> </w:t>
      </w:r>
      <w:r w:rsidR="009827E5" w:rsidRPr="007419A5">
        <w:rPr>
          <w:sz w:val="28"/>
          <w:szCs w:val="28"/>
        </w:rPr>
        <w:t>в течение одного года, если иное не предусмотрено постановлением (определением) о назначении экспертизы.</w:t>
      </w:r>
    </w:p>
    <w:p w:rsidR="0038128D" w:rsidRPr="007419A5" w:rsidRDefault="00787B40" w:rsidP="0038128D">
      <w:pPr>
        <w:ind w:firstLine="709"/>
        <w:jc w:val="both"/>
        <w:rPr>
          <w:sz w:val="28"/>
          <w:szCs w:val="28"/>
        </w:rPr>
      </w:pPr>
      <w:r w:rsidRPr="007419A5">
        <w:rPr>
          <w:sz w:val="28"/>
          <w:szCs w:val="28"/>
        </w:rPr>
        <w:t xml:space="preserve">Биологический материал, который подлежит судебно-химическому исследованию, хранят до исследования при температуре </w:t>
      </w:r>
      <w:r w:rsidR="0038128D" w:rsidRPr="007419A5">
        <w:rPr>
          <w:sz w:val="28"/>
          <w:szCs w:val="28"/>
        </w:rPr>
        <w:t xml:space="preserve">от +2 </w:t>
      </w:r>
      <w:r w:rsidRPr="007419A5">
        <w:rPr>
          <w:sz w:val="28"/>
          <w:szCs w:val="28"/>
        </w:rPr>
        <w:t xml:space="preserve">до +4°C </w:t>
      </w:r>
      <w:r w:rsidR="000239B0" w:rsidRPr="007419A5">
        <w:rPr>
          <w:sz w:val="28"/>
          <w:szCs w:val="28"/>
        </w:rPr>
        <w:br/>
      </w:r>
      <w:r w:rsidR="0038128D" w:rsidRPr="007419A5">
        <w:rPr>
          <w:sz w:val="28"/>
          <w:szCs w:val="28"/>
        </w:rPr>
        <w:t xml:space="preserve">в холодильнике, опечатываемом </w:t>
      </w:r>
      <w:r w:rsidR="0038128D" w:rsidRPr="007419A5">
        <w:rPr>
          <w:bCs/>
          <w:sz w:val="28"/>
          <w:szCs w:val="28"/>
        </w:rPr>
        <w:t>специально назначенным сотрудником, определяемым приказом руководителя СЭО</w:t>
      </w:r>
      <w:r w:rsidR="0038128D" w:rsidRPr="007419A5">
        <w:rPr>
          <w:sz w:val="28"/>
          <w:szCs w:val="28"/>
        </w:rPr>
        <w:t xml:space="preserve">. По окончании всех необходимых исследований такие объекты хранят в морозильных камерах при температуре -18°С </w:t>
      </w:r>
      <w:r w:rsidR="00491D3C" w:rsidRPr="007419A5">
        <w:rPr>
          <w:sz w:val="28"/>
          <w:szCs w:val="28"/>
        </w:rPr>
        <w:br/>
      </w:r>
      <w:r w:rsidR="0038128D" w:rsidRPr="007419A5">
        <w:rPr>
          <w:sz w:val="28"/>
          <w:szCs w:val="28"/>
        </w:rPr>
        <w:t>в течение одного года, если иное не предусмотрено постановлением (определением) о назначении экспертизы.</w:t>
      </w:r>
    </w:p>
    <w:p w:rsidR="009F2ADB" w:rsidRPr="007419A5" w:rsidRDefault="00787B40" w:rsidP="009F2ADB">
      <w:pPr>
        <w:ind w:firstLine="709"/>
        <w:jc w:val="both"/>
        <w:rPr>
          <w:sz w:val="28"/>
          <w:szCs w:val="28"/>
        </w:rPr>
      </w:pPr>
      <w:r w:rsidRPr="007419A5">
        <w:rPr>
          <w:sz w:val="28"/>
          <w:szCs w:val="28"/>
        </w:rPr>
        <w:t>Биологический материал, который подлежит</w:t>
      </w:r>
      <w:r w:rsidR="009F2ADB" w:rsidRPr="007419A5">
        <w:rPr>
          <w:sz w:val="28"/>
          <w:szCs w:val="28"/>
        </w:rPr>
        <w:t xml:space="preserve"> </w:t>
      </w:r>
      <w:r w:rsidR="00491D3C" w:rsidRPr="007419A5">
        <w:rPr>
          <w:sz w:val="28"/>
          <w:szCs w:val="28"/>
        </w:rPr>
        <w:t>судебно-</w:t>
      </w:r>
      <w:r w:rsidR="009F2ADB" w:rsidRPr="007419A5">
        <w:rPr>
          <w:sz w:val="28"/>
          <w:szCs w:val="28"/>
        </w:rPr>
        <w:t xml:space="preserve">биохимическому исследованию, хранят при температуре </w:t>
      </w:r>
      <w:r w:rsidR="0073443E" w:rsidRPr="007419A5">
        <w:rPr>
          <w:sz w:val="28"/>
          <w:szCs w:val="28"/>
        </w:rPr>
        <w:t xml:space="preserve">от </w:t>
      </w:r>
      <w:r w:rsidR="0038128D" w:rsidRPr="007419A5">
        <w:rPr>
          <w:sz w:val="28"/>
          <w:szCs w:val="28"/>
        </w:rPr>
        <w:t>+2</w:t>
      </w:r>
      <w:r w:rsidR="0073443E" w:rsidRPr="007419A5">
        <w:rPr>
          <w:sz w:val="28"/>
          <w:szCs w:val="28"/>
        </w:rPr>
        <w:t xml:space="preserve"> до +4°C</w:t>
      </w:r>
      <w:r w:rsidR="009F2ADB" w:rsidRPr="007419A5">
        <w:rPr>
          <w:sz w:val="28"/>
          <w:szCs w:val="28"/>
        </w:rPr>
        <w:t>.</w:t>
      </w:r>
      <w:r w:rsidR="00491D3C" w:rsidRPr="007419A5">
        <w:rPr>
          <w:sz w:val="28"/>
          <w:szCs w:val="28"/>
        </w:rPr>
        <w:t xml:space="preserve"> По окончании всех необходимых экспертных исследований такие объекты хранят в морозильных камерах при температуре -18°С в течение 10 дней, если иное не предусмотрено постановлением (определением) о назначении экспертизы.</w:t>
      </w:r>
    </w:p>
    <w:p w:rsidR="009F2ADB" w:rsidRPr="007419A5" w:rsidRDefault="009F2ADB" w:rsidP="0065459B">
      <w:pPr>
        <w:ind w:firstLine="709"/>
        <w:jc w:val="both"/>
        <w:rPr>
          <w:sz w:val="28"/>
          <w:szCs w:val="28"/>
        </w:rPr>
      </w:pPr>
      <w:r w:rsidRPr="007419A5">
        <w:rPr>
          <w:sz w:val="28"/>
          <w:szCs w:val="28"/>
        </w:rPr>
        <w:t>Биологический материал, который подлежит судебно-биологическому</w:t>
      </w:r>
      <w:r w:rsidR="0065459B" w:rsidRPr="007419A5">
        <w:rPr>
          <w:sz w:val="28"/>
          <w:szCs w:val="28"/>
        </w:rPr>
        <w:t>, генетическому</w:t>
      </w:r>
      <w:r w:rsidRPr="007419A5">
        <w:rPr>
          <w:sz w:val="28"/>
          <w:szCs w:val="28"/>
        </w:rPr>
        <w:t xml:space="preserve"> исследованию, хранят в холодильнике при температуре </w:t>
      </w:r>
      <w:r w:rsidR="0065459B" w:rsidRPr="007419A5">
        <w:rPr>
          <w:sz w:val="28"/>
          <w:szCs w:val="28"/>
        </w:rPr>
        <w:t>от +4 до +8°C</w:t>
      </w:r>
      <w:r w:rsidRPr="007419A5">
        <w:rPr>
          <w:sz w:val="28"/>
          <w:szCs w:val="28"/>
        </w:rPr>
        <w:t xml:space="preserve">, а при необходимости длительного хранения </w:t>
      </w:r>
      <w:r w:rsidR="0065459B" w:rsidRPr="007419A5">
        <w:rPr>
          <w:sz w:val="28"/>
          <w:szCs w:val="28"/>
        </w:rPr>
        <w:t>– замораживают при температуре</w:t>
      </w:r>
      <w:r w:rsidR="004A19B3" w:rsidRPr="007419A5">
        <w:rPr>
          <w:sz w:val="28"/>
          <w:szCs w:val="28"/>
        </w:rPr>
        <w:t xml:space="preserve"> </w:t>
      </w:r>
      <w:r w:rsidR="004A19B3" w:rsidRPr="007419A5">
        <w:rPr>
          <w:sz w:val="28"/>
          <w:szCs w:val="28"/>
        </w:rPr>
        <w:br/>
        <w:t>не выше</w:t>
      </w:r>
      <w:r w:rsidR="0065459B" w:rsidRPr="007419A5">
        <w:rPr>
          <w:sz w:val="28"/>
          <w:szCs w:val="28"/>
        </w:rPr>
        <w:t xml:space="preserve"> -</w:t>
      </w:r>
      <w:r w:rsidRPr="007419A5">
        <w:rPr>
          <w:sz w:val="28"/>
          <w:szCs w:val="28"/>
        </w:rPr>
        <w:t>20°C</w:t>
      </w:r>
      <w:r w:rsidR="00167C3E" w:rsidRPr="007419A5">
        <w:rPr>
          <w:sz w:val="28"/>
          <w:szCs w:val="28"/>
        </w:rPr>
        <w:t>, либо высушивают.</w:t>
      </w:r>
    </w:p>
    <w:p w:rsidR="002642F5" w:rsidRPr="007419A5" w:rsidRDefault="002642F5" w:rsidP="002642F5">
      <w:pPr>
        <w:ind w:firstLine="709"/>
        <w:jc w:val="both"/>
        <w:rPr>
          <w:sz w:val="28"/>
          <w:szCs w:val="28"/>
        </w:rPr>
      </w:pPr>
      <w:r w:rsidRPr="007419A5">
        <w:rPr>
          <w:sz w:val="28"/>
          <w:szCs w:val="28"/>
        </w:rPr>
        <w:t xml:space="preserve">Биологический архив (кровь на марле) после проведения судебно-биологических экспертных исследований хранят в сухом проветриваемом помещении. В случаях порчи биологического архива или его непригодности </w:t>
      </w:r>
      <w:r w:rsidR="000C4E03" w:rsidRPr="007419A5">
        <w:rPr>
          <w:sz w:val="28"/>
          <w:szCs w:val="28"/>
        </w:rPr>
        <w:br/>
      </w:r>
      <w:r w:rsidRPr="007419A5">
        <w:rPr>
          <w:sz w:val="28"/>
          <w:szCs w:val="28"/>
        </w:rPr>
        <w:t xml:space="preserve">к дальнейшему хранению составляют акт, который направляют органу или лицу, назначившему экспертизу. </w:t>
      </w:r>
    </w:p>
    <w:p w:rsidR="004D7FF3" w:rsidRPr="007419A5" w:rsidRDefault="0014356D" w:rsidP="0038128D">
      <w:pPr>
        <w:ind w:firstLine="709"/>
        <w:jc w:val="both"/>
        <w:rPr>
          <w:sz w:val="28"/>
          <w:szCs w:val="28"/>
        </w:rPr>
      </w:pPr>
      <w:r w:rsidRPr="007419A5">
        <w:rPr>
          <w:sz w:val="28"/>
          <w:szCs w:val="28"/>
        </w:rPr>
        <w:t>5.</w:t>
      </w:r>
      <w:r w:rsidR="00020F80" w:rsidRPr="007419A5">
        <w:rPr>
          <w:sz w:val="28"/>
          <w:szCs w:val="28"/>
        </w:rPr>
        <w:t>4</w:t>
      </w:r>
      <w:r w:rsidRPr="007419A5">
        <w:rPr>
          <w:sz w:val="28"/>
          <w:szCs w:val="28"/>
        </w:rPr>
        <w:t>. Гистологический архив формируют из</w:t>
      </w:r>
      <w:r w:rsidR="004D7FF3" w:rsidRPr="007419A5">
        <w:rPr>
          <w:sz w:val="28"/>
          <w:szCs w:val="28"/>
        </w:rPr>
        <w:t xml:space="preserve"> фрагментов внутренних органов </w:t>
      </w:r>
      <w:r w:rsidR="000239B0" w:rsidRPr="007419A5">
        <w:rPr>
          <w:sz w:val="28"/>
          <w:szCs w:val="28"/>
        </w:rPr>
        <w:br/>
      </w:r>
      <w:r w:rsidR="004D7FF3" w:rsidRPr="007419A5">
        <w:rPr>
          <w:sz w:val="28"/>
          <w:szCs w:val="28"/>
        </w:rPr>
        <w:t xml:space="preserve">и тканей в формалине, парафиновых блоков и </w:t>
      </w:r>
      <w:r w:rsidRPr="007419A5">
        <w:rPr>
          <w:sz w:val="28"/>
          <w:szCs w:val="28"/>
        </w:rPr>
        <w:t xml:space="preserve">микропрепаратов. </w:t>
      </w:r>
    </w:p>
    <w:p w:rsidR="0038128D" w:rsidRPr="007419A5" w:rsidRDefault="0014356D" w:rsidP="0038128D">
      <w:pPr>
        <w:ind w:firstLine="709"/>
        <w:jc w:val="both"/>
        <w:rPr>
          <w:sz w:val="28"/>
          <w:szCs w:val="28"/>
        </w:rPr>
      </w:pPr>
      <w:r w:rsidRPr="007419A5">
        <w:rPr>
          <w:sz w:val="28"/>
          <w:szCs w:val="28"/>
        </w:rPr>
        <w:t xml:space="preserve">Гистологические </w:t>
      </w:r>
      <w:r w:rsidR="004D7FF3" w:rsidRPr="007419A5">
        <w:rPr>
          <w:sz w:val="28"/>
          <w:szCs w:val="28"/>
        </w:rPr>
        <w:t>микро</w:t>
      </w:r>
      <w:r w:rsidRPr="007419A5">
        <w:rPr>
          <w:sz w:val="28"/>
          <w:szCs w:val="28"/>
        </w:rPr>
        <w:t xml:space="preserve">препараты и объекты, залитые в парафин, не снимая </w:t>
      </w:r>
      <w:r w:rsidR="000C4E03" w:rsidRPr="007419A5">
        <w:rPr>
          <w:sz w:val="28"/>
          <w:szCs w:val="28"/>
        </w:rPr>
        <w:br/>
      </w:r>
      <w:r w:rsidRPr="007419A5">
        <w:rPr>
          <w:sz w:val="28"/>
          <w:szCs w:val="28"/>
        </w:rPr>
        <w:t>их с блоков, хранят в течение трех лет</w:t>
      </w:r>
      <w:r w:rsidR="0038128D" w:rsidRPr="007419A5">
        <w:rPr>
          <w:sz w:val="28"/>
          <w:szCs w:val="28"/>
        </w:rPr>
        <w:t>, если иное не предусмотрено постановлением (определением) о назначении экспертизы.</w:t>
      </w:r>
    </w:p>
    <w:p w:rsidR="004D7FF3" w:rsidRPr="007419A5" w:rsidRDefault="004D7FF3" w:rsidP="004D7FF3">
      <w:pPr>
        <w:ind w:firstLine="709"/>
        <w:jc w:val="both"/>
        <w:rPr>
          <w:sz w:val="28"/>
          <w:szCs w:val="28"/>
        </w:rPr>
      </w:pPr>
      <w:r w:rsidRPr="007419A5">
        <w:rPr>
          <w:sz w:val="28"/>
          <w:szCs w:val="28"/>
        </w:rPr>
        <w:t xml:space="preserve">Влажный гистологический архив фрагментов внутренних органов и тканей хранят в 10% растворе </w:t>
      </w:r>
      <w:proofErr w:type="spellStart"/>
      <w:r w:rsidRPr="007419A5">
        <w:rPr>
          <w:sz w:val="28"/>
          <w:szCs w:val="28"/>
        </w:rPr>
        <w:t>забуференного</w:t>
      </w:r>
      <w:proofErr w:type="spellEnd"/>
      <w:r w:rsidRPr="007419A5">
        <w:rPr>
          <w:sz w:val="28"/>
          <w:szCs w:val="28"/>
        </w:rPr>
        <w:t xml:space="preserve"> формалина в течение одного года, если иное </w:t>
      </w:r>
      <w:r w:rsidR="000239B0" w:rsidRPr="007419A5">
        <w:rPr>
          <w:sz w:val="28"/>
          <w:szCs w:val="28"/>
        </w:rPr>
        <w:br/>
      </w:r>
      <w:r w:rsidRPr="007419A5">
        <w:rPr>
          <w:sz w:val="28"/>
          <w:szCs w:val="28"/>
        </w:rPr>
        <w:t>не предусмотрено постановлением (определением) о назначении экспертизы.</w:t>
      </w:r>
    </w:p>
    <w:p w:rsidR="0014356D" w:rsidRPr="007419A5" w:rsidRDefault="0014356D" w:rsidP="0014356D">
      <w:pPr>
        <w:ind w:firstLine="709"/>
        <w:jc w:val="both"/>
        <w:rPr>
          <w:sz w:val="28"/>
          <w:szCs w:val="28"/>
        </w:rPr>
      </w:pPr>
      <w:r w:rsidRPr="007419A5">
        <w:rPr>
          <w:sz w:val="28"/>
          <w:szCs w:val="28"/>
        </w:rPr>
        <w:t xml:space="preserve">В случаях порчи гистологического архива или его непригодности </w:t>
      </w:r>
      <w:r w:rsidR="00D35354" w:rsidRPr="007419A5">
        <w:rPr>
          <w:sz w:val="28"/>
          <w:szCs w:val="28"/>
        </w:rPr>
        <w:br/>
      </w:r>
      <w:r w:rsidRPr="007419A5">
        <w:rPr>
          <w:sz w:val="28"/>
          <w:szCs w:val="28"/>
        </w:rPr>
        <w:t>к даль</w:t>
      </w:r>
      <w:r w:rsidR="004D7FF3" w:rsidRPr="007419A5">
        <w:rPr>
          <w:sz w:val="28"/>
          <w:szCs w:val="28"/>
        </w:rPr>
        <w:t xml:space="preserve">нейшему хранению составляют акт, который направляют органу или лицу, назначившему экспертизу. </w:t>
      </w:r>
    </w:p>
    <w:p w:rsidR="0014356D" w:rsidRPr="007419A5" w:rsidRDefault="0014356D" w:rsidP="0014356D">
      <w:pPr>
        <w:ind w:firstLine="709"/>
        <w:jc w:val="both"/>
        <w:rPr>
          <w:sz w:val="28"/>
          <w:szCs w:val="28"/>
        </w:rPr>
      </w:pPr>
      <w:r w:rsidRPr="007419A5">
        <w:rPr>
          <w:sz w:val="28"/>
          <w:szCs w:val="28"/>
        </w:rPr>
        <w:t>5.</w:t>
      </w:r>
      <w:r w:rsidR="00020F80" w:rsidRPr="007419A5">
        <w:rPr>
          <w:sz w:val="28"/>
          <w:szCs w:val="28"/>
        </w:rPr>
        <w:t>5</w:t>
      </w:r>
      <w:r w:rsidRPr="007419A5">
        <w:rPr>
          <w:sz w:val="28"/>
          <w:szCs w:val="28"/>
        </w:rPr>
        <w:t>. При отсутствии у руководителя СЭО возможности обеспечить условия хранения крупногабаритных объектов</w:t>
      </w:r>
      <w:r w:rsidR="00A2050B" w:rsidRPr="007419A5">
        <w:rPr>
          <w:sz w:val="28"/>
          <w:szCs w:val="28"/>
        </w:rPr>
        <w:t xml:space="preserve"> экспертизы</w:t>
      </w:r>
      <w:r w:rsidR="00F93FF9" w:rsidRPr="007419A5">
        <w:rPr>
          <w:sz w:val="28"/>
          <w:szCs w:val="28"/>
        </w:rPr>
        <w:t>,</w:t>
      </w:r>
      <w:r w:rsidRPr="007419A5">
        <w:rPr>
          <w:sz w:val="28"/>
          <w:szCs w:val="28"/>
        </w:rPr>
        <w:t xml:space="preserve"> порядок организации их хранения согласовывают с органом или лицом, назначившим экспертизу</w:t>
      </w:r>
      <w:r w:rsidR="00F93FF9" w:rsidRPr="007419A5">
        <w:rPr>
          <w:sz w:val="28"/>
          <w:szCs w:val="28"/>
        </w:rPr>
        <w:t>,</w:t>
      </w:r>
      <w:r w:rsidRPr="007419A5">
        <w:rPr>
          <w:sz w:val="28"/>
          <w:szCs w:val="28"/>
        </w:rPr>
        <w:t xml:space="preserve"> путем направления </w:t>
      </w:r>
      <w:r w:rsidR="00EB02A6" w:rsidRPr="007419A5">
        <w:rPr>
          <w:sz w:val="28"/>
          <w:szCs w:val="28"/>
        </w:rPr>
        <w:br/>
        <w:t xml:space="preserve">в их адрес </w:t>
      </w:r>
      <w:r w:rsidRPr="007419A5">
        <w:rPr>
          <w:sz w:val="28"/>
          <w:szCs w:val="28"/>
        </w:rPr>
        <w:t>ходатайства.</w:t>
      </w:r>
    </w:p>
    <w:p w:rsidR="0014356D" w:rsidRPr="007419A5" w:rsidRDefault="0014356D" w:rsidP="0014356D">
      <w:pPr>
        <w:ind w:firstLine="709"/>
        <w:jc w:val="both"/>
        <w:rPr>
          <w:sz w:val="28"/>
          <w:szCs w:val="28"/>
        </w:rPr>
      </w:pPr>
      <w:r w:rsidRPr="007419A5">
        <w:rPr>
          <w:sz w:val="28"/>
          <w:szCs w:val="28"/>
        </w:rPr>
        <w:t>5.</w:t>
      </w:r>
      <w:r w:rsidR="00020F80" w:rsidRPr="007419A5">
        <w:rPr>
          <w:sz w:val="28"/>
          <w:szCs w:val="28"/>
        </w:rPr>
        <w:t>6</w:t>
      </w:r>
      <w:r w:rsidRPr="007419A5">
        <w:rPr>
          <w:sz w:val="28"/>
          <w:szCs w:val="28"/>
        </w:rPr>
        <w:t xml:space="preserve">. Хранение объектов </w:t>
      </w:r>
      <w:r w:rsidR="009C1E17" w:rsidRPr="007419A5">
        <w:rPr>
          <w:sz w:val="28"/>
          <w:szCs w:val="28"/>
        </w:rPr>
        <w:t>экспертизы</w:t>
      </w:r>
      <w:r w:rsidRPr="007419A5">
        <w:rPr>
          <w:sz w:val="28"/>
          <w:szCs w:val="28"/>
        </w:rPr>
        <w:t xml:space="preserve">, в отношении которых установлен особый порядок их хранения (наркотические средства, психотропные, ядовитые </w:t>
      </w:r>
      <w:r w:rsidR="002A2970" w:rsidRPr="007419A5">
        <w:rPr>
          <w:sz w:val="28"/>
          <w:szCs w:val="28"/>
        </w:rPr>
        <w:br/>
      </w:r>
      <w:r w:rsidRPr="007419A5">
        <w:rPr>
          <w:sz w:val="28"/>
          <w:szCs w:val="28"/>
        </w:rPr>
        <w:t xml:space="preserve">и сильнодействующие вещества), организуется руководителем СЭО в соответствии </w:t>
      </w:r>
      <w:r w:rsidRPr="007419A5">
        <w:rPr>
          <w:sz w:val="28"/>
          <w:szCs w:val="28"/>
        </w:rPr>
        <w:br/>
        <w:t>с действующим законодательством Российской Федерации, регламентирующим порядок хранения объектов такого рода</w:t>
      </w:r>
      <w:r w:rsidR="00F93FF9" w:rsidRPr="007419A5">
        <w:rPr>
          <w:rStyle w:val="a5"/>
          <w:sz w:val="28"/>
          <w:szCs w:val="28"/>
        </w:rPr>
        <w:footnoteReference w:id="18"/>
      </w:r>
      <w:r w:rsidRPr="007419A5">
        <w:rPr>
          <w:sz w:val="28"/>
          <w:szCs w:val="28"/>
        </w:rPr>
        <w:t>, и по согласованию с органом или лицом, назначившим экспертизу.</w:t>
      </w:r>
    </w:p>
    <w:p w:rsidR="0014356D" w:rsidRPr="007419A5" w:rsidRDefault="0014356D" w:rsidP="0014356D">
      <w:pPr>
        <w:ind w:firstLine="709"/>
        <w:jc w:val="both"/>
        <w:rPr>
          <w:sz w:val="28"/>
          <w:szCs w:val="28"/>
        </w:rPr>
      </w:pPr>
      <w:r w:rsidRPr="007419A5">
        <w:rPr>
          <w:sz w:val="28"/>
          <w:szCs w:val="28"/>
        </w:rPr>
        <w:t>5.</w:t>
      </w:r>
      <w:r w:rsidR="00020F80" w:rsidRPr="007419A5">
        <w:rPr>
          <w:sz w:val="28"/>
          <w:szCs w:val="28"/>
        </w:rPr>
        <w:t>7</w:t>
      </w:r>
      <w:r w:rsidRPr="007419A5">
        <w:rPr>
          <w:sz w:val="28"/>
          <w:szCs w:val="28"/>
        </w:rPr>
        <w:t>. Сотрудникам СЭО запрещено оставлять объекты экспертиз</w:t>
      </w:r>
      <w:r w:rsidR="009C1E17" w:rsidRPr="007419A5">
        <w:rPr>
          <w:sz w:val="28"/>
          <w:szCs w:val="28"/>
        </w:rPr>
        <w:t>ы</w:t>
      </w:r>
      <w:r w:rsidRPr="007419A5">
        <w:rPr>
          <w:sz w:val="28"/>
          <w:szCs w:val="28"/>
        </w:rPr>
        <w:t xml:space="preserve"> на рабочих местах во время перерывов в работе без обеспечения их сохранности, а также выносить объекты и материалы дела за пределы СЭО </w:t>
      </w:r>
      <w:r w:rsidR="00E91EDB" w:rsidRPr="007419A5">
        <w:rPr>
          <w:sz w:val="28"/>
          <w:szCs w:val="28"/>
        </w:rPr>
        <w:t xml:space="preserve">без разрешения </w:t>
      </w:r>
      <w:r w:rsidR="000C4E03" w:rsidRPr="007419A5">
        <w:rPr>
          <w:sz w:val="28"/>
          <w:szCs w:val="28"/>
        </w:rPr>
        <w:br/>
      </w:r>
      <w:r w:rsidR="00E91EDB" w:rsidRPr="007419A5">
        <w:rPr>
          <w:sz w:val="28"/>
          <w:szCs w:val="28"/>
        </w:rPr>
        <w:t>ее руководителя</w:t>
      </w:r>
      <w:r w:rsidRPr="007419A5">
        <w:rPr>
          <w:sz w:val="28"/>
          <w:szCs w:val="28"/>
        </w:rPr>
        <w:t xml:space="preserve">. </w:t>
      </w:r>
    </w:p>
    <w:p w:rsidR="0014356D" w:rsidRPr="007419A5" w:rsidRDefault="0014356D" w:rsidP="0014356D">
      <w:pPr>
        <w:ind w:firstLine="709"/>
        <w:jc w:val="both"/>
        <w:rPr>
          <w:strike/>
          <w:sz w:val="28"/>
          <w:szCs w:val="28"/>
        </w:rPr>
      </w:pPr>
      <w:r w:rsidRPr="007419A5">
        <w:rPr>
          <w:sz w:val="28"/>
          <w:szCs w:val="28"/>
        </w:rPr>
        <w:t xml:space="preserve">Сотрудник СЭО, в случаях утраты или хищения объектов </w:t>
      </w:r>
      <w:r w:rsidR="009C1E17" w:rsidRPr="007419A5">
        <w:rPr>
          <w:sz w:val="28"/>
          <w:szCs w:val="28"/>
        </w:rPr>
        <w:t>экспертизы</w:t>
      </w:r>
      <w:r w:rsidRPr="007419A5">
        <w:rPr>
          <w:sz w:val="28"/>
          <w:szCs w:val="28"/>
        </w:rPr>
        <w:t>, письменно докладывает об этом руководителю СЭО или его заместителю, органу или лицу, назначившему экспертизу, а также направляет информацию</w:t>
      </w:r>
      <w:r w:rsidR="00EB02A6" w:rsidRPr="007419A5">
        <w:rPr>
          <w:sz w:val="28"/>
          <w:szCs w:val="28"/>
        </w:rPr>
        <w:t xml:space="preserve"> (посредством телефонной и электронной связи)</w:t>
      </w:r>
      <w:r w:rsidRPr="007419A5">
        <w:rPr>
          <w:sz w:val="28"/>
          <w:szCs w:val="28"/>
        </w:rPr>
        <w:t xml:space="preserve"> в территориальный орган Министерства внутренних дел Российской Федерации по месту нахождения СЭО. </w:t>
      </w:r>
      <w:r w:rsidRPr="007419A5">
        <w:rPr>
          <w:strike/>
          <w:sz w:val="28"/>
          <w:szCs w:val="28"/>
        </w:rPr>
        <w:t xml:space="preserve"> </w:t>
      </w:r>
    </w:p>
    <w:p w:rsidR="0014356D" w:rsidRPr="007419A5" w:rsidRDefault="0014356D" w:rsidP="0014356D">
      <w:pPr>
        <w:ind w:firstLine="709"/>
        <w:jc w:val="both"/>
        <w:rPr>
          <w:sz w:val="28"/>
          <w:szCs w:val="28"/>
        </w:rPr>
      </w:pPr>
      <w:r w:rsidRPr="007419A5">
        <w:rPr>
          <w:sz w:val="28"/>
          <w:szCs w:val="28"/>
        </w:rPr>
        <w:t>5.</w:t>
      </w:r>
      <w:r w:rsidR="00020F80" w:rsidRPr="007419A5">
        <w:rPr>
          <w:sz w:val="28"/>
          <w:szCs w:val="28"/>
        </w:rPr>
        <w:t>8</w:t>
      </w:r>
      <w:r w:rsidRPr="007419A5">
        <w:rPr>
          <w:sz w:val="28"/>
          <w:szCs w:val="28"/>
        </w:rPr>
        <w:t xml:space="preserve">. Объекты экспертизы, в том числе вещественные доказательства биологического происхождения, после ее проведения могут быть оставлены органом или лицом, назначившим экспертизу, на ответственное хранение в СЭО, </w:t>
      </w:r>
      <w:r w:rsidR="00D35354" w:rsidRPr="007419A5">
        <w:rPr>
          <w:sz w:val="28"/>
          <w:szCs w:val="28"/>
        </w:rPr>
        <w:br/>
      </w:r>
      <w:r w:rsidRPr="007419A5">
        <w:rPr>
          <w:sz w:val="28"/>
          <w:szCs w:val="28"/>
        </w:rPr>
        <w:t xml:space="preserve">по </w:t>
      </w:r>
      <w:r w:rsidR="00E91EDB" w:rsidRPr="007419A5">
        <w:rPr>
          <w:sz w:val="28"/>
          <w:szCs w:val="28"/>
        </w:rPr>
        <w:t>согласованию с ее руководителем, с указанием срока хранения.</w:t>
      </w:r>
    </w:p>
    <w:p w:rsidR="0014356D" w:rsidRPr="007419A5" w:rsidRDefault="00EB02A6" w:rsidP="0014356D">
      <w:pPr>
        <w:ind w:firstLine="709"/>
        <w:jc w:val="both"/>
        <w:rPr>
          <w:sz w:val="28"/>
          <w:szCs w:val="28"/>
        </w:rPr>
      </w:pPr>
      <w:r w:rsidRPr="007419A5">
        <w:rPr>
          <w:sz w:val="28"/>
          <w:szCs w:val="28"/>
        </w:rPr>
        <w:t>Объекты экспертизы</w:t>
      </w:r>
      <w:r w:rsidR="0014356D" w:rsidRPr="007419A5">
        <w:rPr>
          <w:sz w:val="28"/>
          <w:szCs w:val="28"/>
        </w:rPr>
        <w:t xml:space="preserve">, в том числе архивный материал, до истечения сроков </w:t>
      </w:r>
      <w:r w:rsidR="0014356D" w:rsidRPr="007419A5">
        <w:rPr>
          <w:sz w:val="28"/>
          <w:szCs w:val="28"/>
        </w:rPr>
        <w:br/>
        <w:t>их хранения должны быть возвращены органу ил</w:t>
      </w:r>
      <w:r w:rsidR="0006664B" w:rsidRPr="007419A5">
        <w:rPr>
          <w:sz w:val="28"/>
          <w:szCs w:val="28"/>
        </w:rPr>
        <w:t>и лицу, назначившему экспертизу</w:t>
      </w:r>
      <w:r w:rsidR="0014356D" w:rsidRPr="007419A5">
        <w:rPr>
          <w:sz w:val="28"/>
          <w:szCs w:val="28"/>
        </w:rPr>
        <w:t xml:space="preserve">. Объекты </w:t>
      </w:r>
      <w:r w:rsidRPr="007419A5">
        <w:rPr>
          <w:sz w:val="28"/>
          <w:szCs w:val="28"/>
        </w:rPr>
        <w:t xml:space="preserve">экспертизы </w:t>
      </w:r>
      <w:r w:rsidR="0014356D" w:rsidRPr="007419A5">
        <w:rPr>
          <w:sz w:val="28"/>
          <w:szCs w:val="28"/>
        </w:rPr>
        <w:t xml:space="preserve">выдаются в упакованном и опечатанном виде </w:t>
      </w:r>
      <w:r w:rsidR="0006664B" w:rsidRPr="007419A5">
        <w:rPr>
          <w:sz w:val="28"/>
          <w:szCs w:val="28"/>
        </w:rPr>
        <w:br/>
      </w:r>
      <w:r w:rsidR="0014356D" w:rsidRPr="007419A5">
        <w:rPr>
          <w:sz w:val="28"/>
          <w:szCs w:val="28"/>
        </w:rPr>
        <w:t>с сопроводительным письмом.</w:t>
      </w:r>
    </w:p>
    <w:p w:rsidR="00A2050B" w:rsidRPr="007419A5" w:rsidRDefault="0014356D" w:rsidP="0014356D">
      <w:pPr>
        <w:ind w:firstLine="709"/>
        <w:jc w:val="both"/>
        <w:rPr>
          <w:bCs/>
          <w:sz w:val="28"/>
          <w:szCs w:val="28"/>
        </w:rPr>
      </w:pPr>
      <w:r w:rsidRPr="007419A5">
        <w:rPr>
          <w:bCs/>
          <w:sz w:val="28"/>
          <w:szCs w:val="28"/>
        </w:rPr>
        <w:t xml:space="preserve">По окончании экспертного исследования невостребованные объекты </w:t>
      </w:r>
      <w:r w:rsidR="00A2050B" w:rsidRPr="007419A5">
        <w:rPr>
          <w:bCs/>
          <w:sz w:val="28"/>
          <w:szCs w:val="28"/>
        </w:rPr>
        <w:t xml:space="preserve">экспертизы </w:t>
      </w:r>
      <w:r w:rsidRPr="007419A5">
        <w:rPr>
          <w:bCs/>
          <w:sz w:val="28"/>
          <w:szCs w:val="28"/>
        </w:rPr>
        <w:t xml:space="preserve">биологического происхождения должны быть пронумерованы </w:t>
      </w:r>
      <w:r w:rsidR="00A2050B" w:rsidRPr="007419A5">
        <w:rPr>
          <w:bCs/>
          <w:sz w:val="28"/>
          <w:szCs w:val="28"/>
        </w:rPr>
        <w:br/>
      </w:r>
      <w:r w:rsidRPr="007419A5">
        <w:rPr>
          <w:bCs/>
          <w:sz w:val="28"/>
          <w:szCs w:val="28"/>
        </w:rPr>
        <w:t xml:space="preserve">и храниться в архиве СЭО в упаковке, обеспечивающей их сохранность. </w:t>
      </w:r>
    </w:p>
    <w:p w:rsidR="0014356D" w:rsidRPr="007419A5" w:rsidRDefault="0014356D" w:rsidP="0014356D">
      <w:pPr>
        <w:ind w:firstLine="709"/>
        <w:jc w:val="both"/>
        <w:rPr>
          <w:sz w:val="28"/>
          <w:szCs w:val="28"/>
        </w:rPr>
      </w:pPr>
      <w:r w:rsidRPr="007419A5">
        <w:rPr>
          <w:sz w:val="28"/>
          <w:szCs w:val="28"/>
        </w:rPr>
        <w:t xml:space="preserve">Сроки хранения невостребованных объектов </w:t>
      </w:r>
      <w:r w:rsidR="00A2050B" w:rsidRPr="007419A5">
        <w:rPr>
          <w:sz w:val="28"/>
          <w:szCs w:val="28"/>
        </w:rPr>
        <w:t xml:space="preserve">экспертизы </w:t>
      </w:r>
      <w:r w:rsidRPr="007419A5">
        <w:rPr>
          <w:sz w:val="28"/>
          <w:szCs w:val="28"/>
        </w:rPr>
        <w:t>биологического происхождения, а также оставленн</w:t>
      </w:r>
      <w:r w:rsidR="00341E29" w:rsidRPr="007419A5">
        <w:rPr>
          <w:sz w:val="28"/>
          <w:szCs w:val="28"/>
        </w:rPr>
        <w:t>ого</w:t>
      </w:r>
      <w:r w:rsidRPr="007419A5">
        <w:rPr>
          <w:sz w:val="28"/>
          <w:szCs w:val="28"/>
        </w:rPr>
        <w:t xml:space="preserve"> на ответственное хранение в архиве биологического материала составляют:</w:t>
      </w:r>
    </w:p>
    <w:p w:rsidR="0014356D" w:rsidRPr="007419A5" w:rsidRDefault="0014356D" w:rsidP="0014356D">
      <w:pPr>
        <w:ind w:firstLine="709"/>
        <w:jc w:val="both"/>
        <w:rPr>
          <w:sz w:val="28"/>
          <w:szCs w:val="28"/>
        </w:rPr>
      </w:pPr>
      <w:r w:rsidRPr="007419A5">
        <w:rPr>
          <w:sz w:val="28"/>
          <w:szCs w:val="28"/>
        </w:rPr>
        <w:t xml:space="preserve">пять лет – для объектов </w:t>
      </w:r>
      <w:r w:rsidR="009C1E17" w:rsidRPr="007419A5">
        <w:rPr>
          <w:sz w:val="28"/>
          <w:szCs w:val="28"/>
        </w:rPr>
        <w:t>экспертизы</w:t>
      </w:r>
      <w:r w:rsidRPr="007419A5">
        <w:rPr>
          <w:sz w:val="28"/>
          <w:szCs w:val="28"/>
        </w:rPr>
        <w:t xml:space="preserve"> биологического происхождения, оставленных на ответственное хранение</w:t>
      </w:r>
      <w:r w:rsidR="0063503A" w:rsidRPr="007419A5">
        <w:rPr>
          <w:sz w:val="28"/>
          <w:szCs w:val="28"/>
        </w:rPr>
        <w:t>;</w:t>
      </w:r>
      <w:r w:rsidRPr="007419A5">
        <w:rPr>
          <w:sz w:val="28"/>
          <w:szCs w:val="28"/>
        </w:rPr>
        <w:t xml:space="preserve"> образцов трупной крови в случаях насильственной смерти</w:t>
      </w:r>
      <w:r w:rsidR="0063503A" w:rsidRPr="007419A5">
        <w:rPr>
          <w:sz w:val="28"/>
          <w:szCs w:val="28"/>
        </w:rPr>
        <w:t>;</w:t>
      </w:r>
      <w:r w:rsidRPr="007419A5">
        <w:rPr>
          <w:sz w:val="28"/>
          <w:szCs w:val="28"/>
        </w:rPr>
        <w:t xml:space="preserve"> образцов биологического материала </w:t>
      </w:r>
      <w:r w:rsidR="0063503A" w:rsidRPr="007419A5">
        <w:rPr>
          <w:sz w:val="28"/>
          <w:szCs w:val="28"/>
        </w:rPr>
        <w:t xml:space="preserve">или очищенных костных объектов </w:t>
      </w:r>
      <w:r w:rsidRPr="007419A5">
        <w:rPr>
          <w:sz w:val="28"/>
          <w:szCs w:val="28"/>
        </w:rPr>
        <w:t>неопознанных трупов;</w:t>
      </w:r>
    </w:p>
    <w:p w:rsidR="0014356D" w:rsidRPr="007419A5" w:rsidRDefault="0014356D" w:rsidP="0014356D">
      <w:pPr>
        <w:ind w:firstLine="709"/>
        <w:jc w:val="both"/>
        <w:rPr>
          <w:sz w:val="28"/>
          <w:szCs w:val="28"/>
        </w:rPr>
      </w:pPr>
      <w:r w:rsidRPr="007419A5">
        <w:rPr>
          <w:sz w:val="28"/>
          <w:szCs w:val="28"/>
        </w:rPr>
        <w:t>три года – для тампонов и мазков содержимого ротовой полости, влагалища, прямой кишки;</w:t>
      </w:r>
    </w:p>
    <w:p w:rsidR="0014356D" w:rsidRPr="007419A5" w:rsidRDefault="0014356D" w:rsidP="0014356D">
      <w:pPr>
        <w:ind w:firstLine="709"/>
        <w:jc w:val="both"/>
        <w:rPr>
          <w:sz w:val="28"/>
          <w:szCs w:val="28"/>
        </w:rPr>
      </w:pPr>
      <w:r w:rsidRPr="007419A5">
        <w:rPr>
          <w:sz w:val="28"/>
          <w:szCs w:val="28"/>
        </w:rPr>
        <w:t xml:space="preserve">один год – для образцов биологического материала опознанных трупов </w:t>
      </w:r>
      <w:r w:rsidRPr="007419A5">
        <w:rPr>
          <w:sz w:val="28"/>
          <w:szCs w:val="28"/>
        </w:rPr>
        <w:br/>
        <w:t>в случаях ненасильственной смерти.</w:t>
      </w:r>
    </w:p>
    <w:p w:rsidR="00AC7274" w:rsidRPr="007419A5" w:rsidRDefault="00AC7274" w:rsidP="0014356D">
      <w:pPr>
        <w:ind w:firstLine="709"/>
        <w:jc w:val="both"/>
        <w:rPr>
          <w:sz w:val="28"/>
          <w:szCs w:val="28"/>
        </w:rPr>
      </w:pPr>
      <w:r w:rsidRPr="007419A5">
        <w:rPr>
          <w:sz w:val="28"/>
          <w:szCs w:val="28"/>
        </w:rPr>
        <w:t>По окончании срока хранения в адрес органа или лица, назначившего экспертизу, направляется ходатайство на разрешение об утилизации</w:t>
      </w:r>
      <w:r w:rsidR="00F07CD8" w:rsidRPr="007419A5">
        <w:rPr>
          <w:sz w:val="28"/>
          <w:szCs w:val="28"/>
        </w:rPr>
        <w:t xml:space="preserve"> объектов</w:t>
      </w:r>
      <w:r w:rsidRPr="007419A5">
        <w:rPr>
          <w:sz w:val="28"/>
          <w:szCs w:val="28"/>
        </w:rPr>
        <w:t xml:space="preserve">. </w:t>
      </w:r>
    </w:p>
    <w:p w:rsidR="0014356D" w:rsidRPr="007419A5" w:rsidRDefault="0014356D" w:rsidP="0014356D">
      <w:pPr>
        <w:ind w:firstLine="709"/>
        <w:jc w:val="both"/>
        <w:rPr>
          <w:sz w:val="28"/>
          <w:szCs w:val="28"/>
        </w:rPr>
      </w:pPr>
      <w:r w:rsidRPr="007419A5">
        <w:rPr>
          <w:sz w:val="28"/>
          <w:szCs w:val="28"/>
        </w:rPr>
        <w:t>5.</w:t>
      </w:r>
      <w:r w:rsidR="00020F80" w:rsidRPr="007419A5">
        <w:rPr>
          <w:sz w:val="28"/>
          <w:szCs w:val="28"/>
        </w:rPr>
        <w:t>9</w:t>
      </w:r>
      <w:r w:rsidRPr="007419A5">
        <w:rPr>
          <w:sz w:val="28"/>
          <w:szCs w:val="28"/>
        </w:rPr>
        <w:t>. Ответственность за организацию</w:t>
      </w:r>
      <w:r w:rsidR="0063503A" w:rsidRPr="007419A5">
        <w:rPr>
          <w:sz w:val="28"/>
          <w:szCs w:val="28"/>
        </w:rPr>
        <w:t xml:space="preserve"> и условия</w:t>
      </w:r>
      <w:r w:rsidRPr="007419A5">
        <w:rPr>
          <w:sz w:val="28"/>
          <w:szCs w:val="28"/>
        </w:rPr>
        <w:t xml:space="preserve"> хранения объектов экспертиз возлагается на руководителя СЭО и руководителя структурного </w:t>
      </w:r>
      <w:r w:rsidR="001A2280" w:rsidRPr="007419A5">
        <w:rPr>
          <w:sz w:val="28"/>
          <w:szCs w:val="28"/>
        </w:rPr>
        <w:t>отделения</w:t>
      </w:r>
      <w:r w:rsidRPr="007419A5">
        <w:rPr>
          <w:sz w:val="28"/>
          <w:szCs w:val="28"/>
        </w:rPr>
        <w:t xml:space="preserve"> СЭО.</w:t>
      </w:r>
    </w:p>
    <w:p w:rsidR="0014356D" w:rsidRPr="007419A5" w:rsidRDefault="0014356D" w:rsidP="0014356D">
      <w:pPr>
        <w:ind w:firstLine="709"/>
        <w:jc w:val="both"/>
        <w:rPr>
          <w:sz w:val="28"/>
          <w:szCs w:val="28"/>
        </w:rPr>
      </w:pPr>
      <w:r w:rsidRPr="007419A5">
        <w:rPr>
          <w:sz w:val="28"/>
          <w:szCs w:val="28"/>
        </w:rPr>
        <w:t>5.</w:t>
      </w:r>
      <w:r w:rsidR="00020F80" w:rsidRPr="007419A5">
        <w:rPr>
          <w:sz w:val="28"/>
          <w:szCs w:val="28"/>
        </w:rPr>
        <w:t>10</w:t>
      </w:r>
      <w:r w:rsidRPr="007419A5">
        <w:rPr>
          <w:sz w:val="28"/>
          <w:szCs w:val="28"/>
        </w:rPr>
        <w:t>. Ответственность за сохранность объектов экспертизы</w:t>
      </w:r>
      <w:r w:rsidR="0063503A" w:rsidRPr="007419A5">
        <w:rPr>
          <w:sz w:val="28"/>
          <w:szCs w:val="28"/>
        </w:rPr>
        <w:t xml:space="preserve"> </w:t>
      </w:r>
      <w:r w:rsidRPr="007419A5">
        <w:rPr>
          <w:sz w:val="28"/>
          <w:szCs w:val="28"/>
        </w:rPr>
        <w:t xml:space="preserve">возлагается </w:t>
      </w:r>
      <w:r w:rsidR="000C4E03" w:rsidRPr="007419A5">
        <w:rPr>
          <w:sz w:val="28"/>
          <w:szCs w:val="28"/>
        </w:rPr>
        <w:br/>
      </w:r>
      <w:r w:rsidRPr="007419A5">
        <w:rPr>
          <w:sz w:val="28"/>
          <w:szCs w:val="28"/>
        </w:rPr>
        <w:t>на эксперта СЭО, которому поручено проведение экспертизы.</w:t>
      </w:r>
    </w:p>
    <w:p w:rsidR="0014356D" w:rsidRPr="007419A5" w:rsidRDefault="0014356D" w:rsidP="0014356D">
      <w:pPr>
        <w:ind w:firstLine="709"/>
        <w:jc w:val="both"/>
        <w:rPr>
          <w:sz w:val="28"/>
          <w:szCs w:val="28"/>
        </w:rPr>
      </w:pPr>
      <w:r w:rsidRPr="007419A5">
        <w:rPr>
          <w:sz w:val="28"/>
          <w:szCs w:val="28"/>
        </w:rPr>
        <w:t>5.1</w:t>
      </w:r>
      <w:r w:rsidR="00020F80" w:rsidRPr="007419A5">
        <w:rPr>
          <w:sz w:val="28"/>
          <w:szCs w:val="28"/>
        </w:rPr>
        <w:t>1</w:t>
      </w:r>
      <w:r w:rsidRPr="007419A5">
        <w:rPr>
          <w:sz w:val="28"/>
          <w:szCs w:val="28"/>
        </w:rPr>
        <w:t>. Руководитель СЭО или уполномоченный его заместитель осуществля</w:t>
      </w:r>
      <w:r w:rsidR="00BE43AF" w:rsidRPr="007419A5">
        <w:rPr>
          <w:sz w:val="28"/>
          <w:szCs w:val="28"/>
        </w:rPr>
        <w:t>е</w:t>
      </w:r>
      <w:r w:rsidRPr="007419A5">
        <w:rPr>
          <w:sz w:val="28"/>
          <w:szCs w:val="28"/>
        </w:rPr>
        <w:t>т ежемесячную проверку организации и условий хранения объектов экспертиз, а также выполнения сотрудниками СЭО требований по их хранению.</w:t>
      </w:r>
    </w:p>
    <w:p w:rsidR="0063503A" w:rsidRPr="007419A5" w:rsidRDefault="0063503A" w:rsidP="0063503A">
      <w:pPr>
        <w:ind w:firstLine="709"/>
        <w:jc w:val="both"/>
        <w:rPr>
          <w:sz w:val="28"/>
          <w:szCs w:val="28"/>
        </w:rPr>
      </w:pPr>
      <w:r w:rsidRPr="007419A5">
        <w:rPr>
          <w:sz w:val="28"/>
          <w:szCs w:val="28"/>
        </w:rPr>
        <w:t xml:space="preserve">Результаты проверки в обязательном порядке </w:t>
      </w:r>
      <w:r w:rsidR="00EB02A6" w:rsidRPr="007419A5">
        <w:rPr>
          <w:sz w:val="28"/>
          <w:szCs w:val="28"/>
        </w:rPr>
        <w:t>вносятся</w:t>
      </w:r>
      <w:r w:rsidRPr="007419A5">
        <w:rPr>
          <w:sz w:val="28"/>
          <w:szCs w:val="28"/>
        </w:rPr>
        <w:t xml:space="preserve"> в журнал </w:t>
      </w:r>
      <w:r w:rsidR="00EB02A6" w:rsidRPr="007419A5">
        <w:rPr>
          <w:sz w:val="28"/>
          <w:szCs w:val="28"/>
        </w:rPr>
        <w:br/>
      </w:r>
      <w:r w:rsidRPr="007419A5">
        <w:rPr>
          <w:sz w:val="28"/>
          <w:szCs w:val="28"/>
        </w:rPr>
        <w:t>на бумажном носителе</w:t>
      </w:r>
      <w:r w:rsidR="00D101EB" w:rsidRPr="007419A5">
        <w:rPr>
          <w:sz w:val="28"/>
          <w:szCs w:val="28"/>
        </w:rPr>
        <w:t>, листы которого</w:t>
      </w:r>
      <w:r w:rsidRPr="007419A5">
        <w:rPr>
          <w:sz w:val="28"/>
          <w:szCs w:val="28"/>
        </w:rPr>
        <w:t xml:space="preserve"> должны быть пронумерованы, прошиты </w:t>
      </w:r>
      <w:r w:rsidR="00EB02A6" w:rsidRPr="007419A5">
        <w:rPr>
          <w:sz w:val="28"/>
          <w:szCs w:val="28"/>
        </w:rPr>
        <w:br/>
      </w:r>
      <w:r w:rsidRPr="007419A5">
        <w:rPr>
          <w:sz w:val="28"/>
          <w:szCs w:val="28"/>
        </w:rPr>
        <w:t xml:space="preserve">и скреплены печатью и подписью руководителя СЭО. При внесении исправлений или дополнений в записях делается отметка и подпись ответственного за ведение журнала сотрудника. </w:t>
      </w:r>
    </w:p>
    <w:p w:rsidR="0014356D" w:rsidRPr="007419A5" w:rsidRDefault="0014356D" w:rsidP="0014356D">
      <w:pPr>
        <w:ind w:firstLine="709"/>
        <w:jc w:val="both"/>
        <w:rPr>
          <w:sz w:val="28"/>
          <w:szCs w:val="28"/>
        </w:rPr>
      </w:pPr>
      <w:r w:rsidRPr="007419A5">
        <w:rPr>
          <w:sz w:val="28"/>
          <w:szCs w:val="28"/>
        </w:rPr>
        <w:t>5.1</w:t>
      </w:r>
      <w:r w:rsidR="00020F80" w:rsidRPr="007419A5">
        <w:rPr>
          <w:sz w:val="28"/>
          <w:szCs w:val="28"/>
        </w:rPr>
        <w:t>2</w:t>
      </w:r>
      <w:r w:rsidRPr="007419A5">
        <w:rPr>
          <w:sz w:val="28"/>
          <w:szCs w:val="28"/>
        </w:rPr>
        <w:t xml:space="preserve">. Сотрудники СЭО, допустившие нарушение требований по хранению объектов </w:t>
      </w:r>
      <w:r w:rsidR="0063503A" w:rsidRPr="007419A5">
        <w:rPr>
          <w:sz w:val="28"/>
          <w:szCs w:val="28"/>
        </w:rPr>
        <w:t>экспертизы</w:t>
      </w:r>
      <w:r w:rsidRPr="007419A5">
        <w:rPr>
          <w:sz w:val="28"/>
          <w:szCs w:val="28"/>
        </w:rPr>
        <w:t>, ставшие причиной их утраты, порчи или хищения, несут ответственность в порядке, установленном законодательством Российской Федерации.</w:t>
      </w:r>
    </w:p>
    <w:p w:rsidR="0014356D" w:rsidRPr="007419A5" w:rsidRDefault="0014356D" w:rsidP="0014356D">
      <w:pPr>
        <w:ind w:firstLine="709"/>
        <w:jc w:val="both"/>
        <w:rPr>
          <w:sz w:val="28"/>
          <w:szCs w:val="28"/>
        </w:rPr>
      </w:pPr>
      <w:r w:rsidRPr="007419A5">
        <w:rPr>
          <w:sz w:val="28"/>
          <w:szCs w:val="28"/>
        </w:rPr>
        <w:t>5.1</w:t>
      </w:r>
      <w:r w:rsidR="00020F80" w:rsidRPr="007419A5">
        <w:rPr>
          <w:sz w:val="28"/>
          <w:szCs w:val="28"/>
        </w:rPr>
        <w:t>3</w:t>
      </w:r>
      <w:r w:rsidRPr="007419A5">
        <w:rPr>
          <w:sz w:val="28"/>
          <w:szCs w:val="28"/>
        </w:rPr>
        <w:t xml:space="preserve">. Медицинские отходы, образовавшиеся в результате проведения </w:t>
      </w:r>
      <w:r w:rsidR="00BE43AF" w:rsidRPr="007419A5">
        <w:rPr>
          <w:sz w:val="28"/>
          <w:szCs w:val="28"/>
        </w:rPr>
        <w:t>экспертизы</w:t>
      </w:r>
      <w:r w:rsidRPr="007419A5">
        <w:rPr>
          <w:sz w:val="28"/>
          <w:szCs w:val="28"/>
        </w:rPr>
        <w:t xml:space="preserve">, по истечении срока хранения утилизируются в соответствии </w:t>
      </w:r>
      <w:r w:rsidRPr="007419A5">
        <w:rPr>
          <w:sz w:val="28"/>
          <w:szCs w:val="28"/>
        </w:rPr>
        <w:br/>
        <w:t xml:space="preserve">с действующими санитарно-эпидемиологическими правилами и нормами </w:t>
      </w:r>
      <w:r w:rsidR="00BE43AF" w:rsidRPr="007419A5">
        <w:rPr>
          <w:sz w:val="28"/>
          <w:szCs w:val="28"/>
        </w:rPr>
        <w:br/>
      </w:r>
      <w:r w:rsidRPr="007419A5">
        <w:rPr>
          <w:sz w:val="28"/>
          <w:szCs w:val="28"/>
        </w:rPr>
        <w:t>по обращению с медицинскими отходами</w:t>
      </w:r>
      <w:r w:rsidRPr="007419A5">
        <w:rPr>
          <w:rStyle w:val="a5"/>
          <w:sz w:val="28"/>
          <w:szCs w:val="28"/>
        </w:rPr>
        <w:footnoteReference w:id="19"/>
      </w:r>
      <w:r w:rsidRPr="007419A5">
        <w:rPr>
          <w:sz w:val="28"/>
          <w:szCs w:val="28"/>
        </w:rPr>
        <w:t>.</w:t>
      </w:r>
    </w:p>
    <w:p w:rsidR="0014356D" w:rsidRPr="007419A5" w:rsidRDefault="0014356D" w:rsidP="0014356D">
      <w:pPr>
        <w:rPr>
          <w:sz w:val="28"/>
          <w:szCs w:val="28"/>
        </w:rPr>
      </w:pPr>
    </w:p>
    <w:p w:rsidR="00BE43AF" w:rsidRPr="007419A5" w:rsidRDefault="00BE43AF" w:rsidP="0014356D">
      <w:pPr>
        <w:rPr>
          <w:sz w:val="28"/>
          <w:szCs w:val="28"/>
        </w:rPr>
      </w:pPr>
    </w:p>
    <w:p w:rsidR="0014356D" w:rsidRPr="007419A5" w:rsidRDefault="0014356D" w:rsidP="0014356D">
      <w:pPr>
        <w:jc w:val="center"/>
        <w:rPr>
          <w:b/>
          <w:sz w:val="28"/>
          <w:szCs w:val="28"/>
        </w:rPr>
      </w:pPr>
      <w:r w:rsidRPr="007419A5">
        <w:rPr>
          <w:b/>
          <w:sz w:val="28"/>
          <w:szCs w:val="28"/>
          <w:lang w:val="en-US"/>
        </w:rPr>
        <w:t>VI</w:t>
      </w:r>
      <w:r w:rsidRPr="007419A5">
        <w:rPr>
          <w:b/>
          <w:sz w:val="28"/>
          <w:szCs w:val="28"/>
        </w:rPr>
        <w:t>. Порядок организации контроля и учета проведения экспертизы</w:t>
      </w:r>
    </w:p>
    <w:p w:rsidR="0014356D" w:rsidRPr="007419A5" w:rsidRDefault="0014356D" w:rsidP="0014356D">
      <w:pPr>
        <w:ind w:firstLine="709"/>
        <w:jc w:val="center"/>
        <w:rPr>
          <w:sz w:val="28"/>
          <w:szCs w:val="28"/>
        </w:rPr>
      </w:pPr>
    </w:p>
    <w:p w:rsidR="00433C3C" w:rsidRPr="007419A5" w:rsidRDefault="00433C3C" w:rsidP="0014356D">
      <w:pPr>
        <w:ind w:firstLine="709"/>
        <w:jc w:val="both"/>
        <w:rPr>
          <w:sz w:val="28"/>
          <w:szCs w:val="28"/>
        </w:rPr>
      </w:pPr>
      <w:r w:rsidRPr="007419A5">
        <w:rPr>
          <w:sz w:val="28"/>
          <w:szCs w:val="28"/>
        </w:rPr>
        <w:t>6.1. Контроль</w:t>
      </w:r>
      <w:r w:rsidR="0014356D" w:rsidRPr="007419A5">
        <w:rPr>
          <w:sz w:val="28"/>
          <w:szCs w:val="28"/>
        </w:rPr>
        <w:t xml:space="preserve"> проведени</w:t>
      </w:r>
      <w:r w:rsidRPr="007419A5">
        <w:rPr>
          <w:sz w:val="28"/>
          <w:szCs w:val="28"/>
        </w:rPr>
        <w:t>я</w:t>
      </w:r>
      <w:r w:rsidR="0014356D" w:rsidRPr="007419A5">
        <w:rPr>
          <w:sz w:val="28"/>
          <w:szCs w:val="28"/>
        </w:rPr>
        <w:t xml:space="preserve"> экспертиз организует руководитель СЭО </w:t>
      </w:r>
      <w:r w:rsidR="00362CB9" w:rsidRPr="007419A5">
        <w:rPr>
          <w:sz w:val="28"/>
          <w:szCs w:val="28"/>
        </w:rPr>
        <w:t>или</w:t>
      </w:r>
      <w:r w:rsidR="0014356D" w:rsidRPr="007419A5">
        <w:rPr>
          <w:sz w:val="28"/>
          <w:szCs w:val="28"/>
        </w:rPr>
        <w:t xml:space="preserve"> уполномоченн</w:t>
      </w:r>
      <w:r w:rsidR="00BE43AF" w:rsidRPr="007419A5">
        <w:rPr>
          <w:sz w:val="28"/>
          <w:szCs w:val="28"/>
        </w:rPr>
        <w:t>ый</w:t>
      </w:r>
      <w:r w:rsidR="0014356D" w:rsidRPr="007419A5">
        <w:rPr>
          <w:sz w:val="28"/>
          <w:szCs w:val="28"/>
        </w:rPr>
        <w:t xml:space="preserve"> </w:t>
      </w:r>
      <w:r w:rsidR="00BE43AF" w:rsidRPr="007419A5">
        <w:rPr>
          <w:sz w:val="28"/>
          <w:szCs w:val="28"/>
        </w:rPr>
        <w:t>им сотрудник</w:t>
      </w:r>
      <w:r w:rsidR="0014356D" w:rsidRPr="007419A5">
        <w:rPr>
          <w:sz w:val="28"/>
          <w:szCs w:val="28"/>
        </w:rPr>
        <w:t>, который обязан</w:t>
      </w:r>
      <w:r w:rsidRPr="007419A5">
        <w:rPr>
          <w:sz w:val="28"/>
          <w:szCs w:val="28"/>
        </w:rPr>
        <w:t>:</w:t>
      </w:r>
    </w:p>
    <w:p w:rsidR="00433C3C" w:rsidRPr="007419A5" w:rsidRDefault="00433C3C" w:rsidP="0014356D">
      <w:pPr>
        <w:ind w:firstLine="709"/>
        <w:jc w:val="both"/>
        <w:rPr>
          <w:sz w:val="28"/>
          <w:szCs w:val="28"/>
        </w:rPr>
      </w:pPr>
      <w:r w:rsidRPr="007419A5">
        <w:rPr>
          <w:sz w:val="28"/>
          <w:szCs w:val="28"/>
        </w:rPr>
        <w:t xml:space="preserve">создавать необходимые условия </w:t>
      </w:r>
      <w:r w:rsidR="0014356D" w:rsidRPr="007419A5">
        <w:rPr>
          <w:sz w:val="28"/>
          <w:szCs w:val="28"/>
        </w:rPr>
        <w:t xml:space="preserve">проведения экспертиз, сохранности представленных объектов </w:t>
      </w:r>
      <w:r w:rsidRPr="007419A5">
        <w:rPr>
          <w:sz w:val="28"/>
          <w:szCs w:val="28"/>
        </w:rPr>
        <w:t>экспертизы</w:t>
      </w:r>
      <w:r w:rsidR="0014356D" w:rsidRPr="007419A5">
        <w:rPr>
          <w:sz w:val="28"/>
          <w:szCs w:val="28"/>
        </w:rPr>
        <w:t xml:space="preserve">, соблюдения правил противопожарной </w:t>
      </w:r>
      <w:r w:rsidR="0097555A" w:rsidRPr="007419A5">
        <w:rPr>
          <w:sz w:val="28"/>
          <w:szCs w:val="28"/>
        </w:rPr>
        <w:br/>
      </w:r>
      <w:r w:rsidR="0014356D" w:rsidRPr="007419A5">
        <w:rPr>
          <w:sz w:val="28"/>
          <w:szCs w:val="28"/>
        </w:rPr>
        <w:t xml:space="preserve">и техники безопасности, санитарно-эпидемиологических правил и норм; </w:t>
      </w:r>
    </w:p>
    <w:p w:rsidR="00433C3C" w:rsidRPr="007419A5" w:rsidRDefault="00433C3C" w:rsidP="0014356D">
      <w:pPr>
        <w:ind w:firstLine="709"/>
        <w:jc w:val="both"/>
        <w:rPr>
          <w:sz w:val="28"/>
          <w:szCs w:val="28"/>
        </w:rPr>
      </w:pPr>
      <w:r w:rsidRPr="007419A5">
        <w:rPr>
          <w:sz w:val="28"/>
          <w:szCs w:val="28"/>
        </w:rPr>
        <w:t>обеспечивать</w:t>
      </w:r>
      <w:r w:rsidR="0014356D" w:rsidRPr="007419A5">
        <w:rPr>
          <w:sz w:val="28"/>
          <w:szCs w:val="28"/>
        </w:rPr>
        <w:t xml:space="preserve"> контроль </w:t>
      </w:r>
      <w:r w:rsidRPr="007419A5">
        <w:rPr>
          <w:sz w:val="28"/>
          <w:szCs w:val="28"/>
        </w:rPr>
        <w:t>сроков и качества</w:t>
      </w:r>
      <w:r w:rsidR="0014356D" w:rsidRPr="007419A5">
        <w:rPr>
          <w:sz w:val="28"/>
          <w:szCs w:val="28"/>
        </w:rPr>
        <w:t xml:space="preserve"> выполнения экспертиз, не нарушая принцип независимости эксперта; </w:t>
      </w:r>
    </w:p>
    <w:p w:rsidR="007A6B78" w:rsidRPr="007419A5" w:rsidRDefault="007E70DF" w:rsidP="0014356D">
      <w:pPr>
        <w:ind w:firstLine="709"/>
        <w:jc w:val="both"/>
        <w:rPr>
          <w:sz w:val="28"/>
          <w:szCs w:val="28"/>
        </w:rPr>
      </w:pPr>
      <w:r w:rsidRPr="007419A5">
        <w:rPr>
          <w:sz w:val="28"/>
          <w:szCs w:val="28"/>
        </w:rPr>
        <w:t xml:space="preserve">организовывать проведение экспертизы с участием других </w:t>
      </w:r>
      <w:r w:rsidR="00995F31" w:rsidRPr="007419A5">
        <w:rPr>
          <w:sz w:val="28"/>
          <w:szCs w:val="28"/>
        </w:rPr>
        <w:t>организаций</w:t>
      </w:r>
      <w:r w:rsidRPr="007419A5">
        <w:rPr>
          <w:sz w:val="28"/>
          <w:szCs w:val="28"/>
        </w:rPr>
        <w:t xml:space="preserve">, указанных в постановлении </w:t>
      </w:r>
      <w:r w:rsidR="00ED13B6" w:rsidRPr="007419A5">
        <w:rPr>
          <w:sz w:val="28"/>
          <w:szCs w:val="28"/>
        </w:rPr>
        <w:t>(</w:t>
      </w:r>
      <w:r w:rsidRPr="007419A5">
        <w:rPr>
          <w:sz w:val="28"/>
          <w:szCs w:val="28"/>
        </w:rPr>
        <w:t>определении</w:t>
      </w:r>
      <w:r w:rsidR="00ED13B6" w:rsidRPr="007419A5">
        <w:rPr>
          <w:sz w:val="28"/>
          <w:szCs w:val="28"/>
        </w:rPr>
        <w:t>)</w:t>
      </w:r>
      <w:r w:rsidRPr="007419A5">
        <w:rPr>
          <w:sz w:val="28"/>
          <w:szCs w:val="28"/>
        </w:rPr>
        <w:t xml:space="preserve"> о назначении экспертизы</w:t>
      </w:r>
      <w:r w:rsidR="003E49C0" w:rsidRPr="007419A5">
        <w:rPr>
          <w:sz w:val="28"/>
          <w:szCs w:val="28"/>
        </w:rPr>
        <w:t>;</w:t>
      </w:r>
      <w:r w:rsidRPr="007419A5">
        <w:rPr>
          <w:sz w:val="28"/>
          <w:szCs w:val="28"/>
        </w:rPr>
        <w:t xml:space="preserve"> </w:t>
      </w:r>
    </w:p>
    <w:p w:rsidR="0014356D" w:rsidRPr="007419A5" w:rsidRDefault="007A6B78" w:rsidP="0014356D">
      <w:pPr>
        <w:ind w:firstLine="709"/>
        <w:jc w:val="both"/>
        <w:rPr>
          <w:sz w:val="28"/>
          <w:szCs w:val="28"/>
        </w:rPr>
      </w:pPr>
      <w:r w:rsidRPr="007419A5">
        <w:rPr>
          <w:sz w:val="28"/>
          <w:szCs w:val="28"/>
        </w:rPr>
        <w:t xml:space="preserve">ходатайствовать о </w:t>
      </w:r>
      <w:r w:rsidR="007E70DF" w:rsidRPr="007419A5">
        <w:rPr>
          <w:sz w:val="28"/>
          <w:szCs w:val="28"/>
        </w:rPr>
        <w:t>привлечени</w:t>
      </w:r>
      <w:r w:rsidRPr="007419A5">
        <w:rPr>
          <w:sz w:val="28"/>
          <w:szCs w:val="28"/>
        </w:rPr>
        <w:t>и</w:t>
      </w:r>
      <w:r w:rsidR="007E70DF" w:rsidRPr="007419A5">
        <w:rPr>
          <w:sz w:val="28"/>
          <w:szCs w:val="28"/>
        </w:rPr>
        <w:t xml:space="preserve"> к проведению экспертизы других экспертов</w:t>
      </w:r>
      <w:r w:rsidR="0014356D" w:rsidRPr="007419A5">
        <w:rPr>
          <w:sz w:val="28"/>
          <w:szCs w:val="28"/>
        </w:rPr>
        <w:t xml:space="preserve"> </w:t>
      </w:r>
      <w:r w:rsidR="003E49C0" w:rsidRPr="007419A5">
        <w:rPr>
          <w:sz w:val="28"/>
          <w:szCs w:val="28"/>
        </w:rPr>
        <w:t xml:space="preserve">(сотрудников </w:t>
      </w:r>
      <w:r w:rsidR="0014356D" w:rsidRPr="007419A5">
        <w:rPr>
          <w:sz w:val="28"/>
          <w:szCs w:val="28"/>
        </w:rPr>
        <w:t>образовательных, медицинских и научных организаций</w:t>
      </w:r>
      <w:r w:rsidR="003E49C0" w:rsidRPr="007419A5">
        <w:rPr>
          <w:sz w:val="28"/>
          <w:szCs w:val="28"/>
        </w:rPr>
        <w:t>), не состоящих в штате СЭО</w:t>
      </w:r>
      <w:r w:rsidRPr="007419A5">
        <w:rPr>
          <w:sz w:val="28"/>
          <w:szCs w:val="28"/>
        </w:rPr>
        <w:t>, если их специальные знания необходимы для дачи заключения.</w:t>
      </w:r>
    </w:p>
    <w:p w:rsidR="0014356D" w:rsidRPr="007419A5" w:rsidRDefault="0014356D" w:rsidP="0014356D">
      <w:pPr>
        <w:ind w:firstLine="709"/>
        <w:jc w:val="both"/>
        <w:rPr>
          <w:sz w:val="28"/>
          <w:szCs w:val="28"/>
        </w:rPr>
      </w:pPr>
      <w:r w:rsidRPr="007419A5">
        <w:rPr>
          <w:sz w:val="28"/>
          <w:szCs w:val="28"/>
        </w:rPr>
        <w:t xml:space="preserve">6.2. При выявлении нарушений экспертом требований действующего законодательства по проведению экспертиз, методик их проведения, а также </w:t>
      </w:r>
      <w:r w:rsidR="00D35354" w:rsidRPr="007419A5">
        <w:rPr>
          <w:sz w:val="28"/>
          <w:szCs w:val="28"/>
        </w:rPr>
        <w:br/>
      </w:r>
      <w:r w:rsidRPr="007419A5">
        <w:rPr>
          <w:sz w:val="28"/>
          <w:szCs w:val="28"/>
        </w:rPr>
        <w:t xml:space="preserve">при наличии иных оснований, вызывающих сомнения в обоснованности выводов конкретной экспертизы, руководитель СЭО обязан письменно проинформировать </w:t>
      </w:r>
      <w:r w:rsidR="00D35354" w:rsidRPr="007419A5">
        <w:rPr>
          <w:sz w:val="28"/>
          <w:szCs w:val="28"/>
        </w:rPr>
        <w:br/>
      </w:r>
      <w:r w:rsidRPr="007419A5">
        <w:rPr>
          <w:sz w:val="28"/>
          <w:szCs w:val="28"/>
        </w:rPr>
        <w:t>об этом орган или лицо, назначившее экспертизу.</w:t>
      </w:r>
    </w:p>
    <w:p w:rsidR="0014356D" w:rsidRPr="007419A5" w:rsidRDefault="0014356D" w:rsidP="0014356D">
      <w:pPr>
        <w:ind w:firstLine="709"/>
        <w:jc w:val="both"/>
        <w:rPr>
          <w:sz w:val="28"/>
          <w:szCs w:val="28"/>
        </w:rPr>
      </w:pPr>
      <w:r w:rsidRPr="007419A5">
        <w:rPr>
          <w:sz w:val="28"/>
          <w:szCs w:val="28"/>
        </w:rPr>
        <w:t xml:space="preserve">6.3. Учет проведения экспертиз и иных форм судебно-экспертной деятельности осуществляется в журналах учета материалов и объектов, поступивших </w:t>
      </w:r>
      <w:r w:rsidR="00D35354" w:rsidRPr="007419A5">
        <w:rPr>
          <w:sz w:val="28"/>
          <w:szCs w:val="28"/>
        </w:rPr>
        <w:br/>
      </w:r>
      <w:r w:rsidRPr="007419A5">
        <w:rPr>
          <w:sz w:val="28"/>
          <w:szCs w:val="28"/>
        </w:rPr>
        <w:t xml:space="preserve">на экспертизу. Журналы именуют в соответствии с наименованиями структурных </w:t>
      </w:r>
      <w:r w:rsidR="000E7FBA" w:rsidRPr="007419A5">
        <w:rPr>
          <w:sz w:val="28"/>
          <w:szCs w:val="28"/>
        </w:rPr>
        <w:t>отделений</w:t>
      </w:r>
      <w:r w:rsidRPr="007419A5">
        <w:rPr>
          <w:sz w:val="28"/>
          <w:szCs w:val="28"/>
        </w:rPr>
        <w:t xml:space="preserve"> СЭО.</w:t>
      </w:r>
      <w:r w:rsidR="002A2970" w:rsidRPr="007419A5">
        <w:rPr>
          <w:sz w:val="28"/>
          <w:szCs w:val="28"/>
        </w:rPr>
        <w:t xml:space="preserve"> </w:t>
      </w:r>
      <w:r w:rsidRPr="007419A5">
        <w:rPr>
          <w:sz w:val="28"/>
          <w:szCs w:val="28"/>
        </w:rPr>
        <w:t xml:space="preserve">Ведение журнала осуществляется в форме электронного документа в медицинской информационной системе СЭО </w:t>
      </w:r>
      <w:r w:rsidR="00E21688" w:rsidRPr="007419A5">
        <w:rPr>
          <w:sz w:val="28"/>
          <w:szCs w:val="28"/>
        </w:rPr>
        <w:t>и</w:t>
      </w:r>
      <w:r w:rsidRPr="007419A5">
        <w:rPr>
          <w:sz w:val="28"/>
          <w:szCs w:val="28"/>
        </w:rPr>
        <w:t xml:space="preserve"> на бумажном носителе.</w:t>
      </w:r>
      <w:r w:rsidR="002A2970" w:rsidRPr="007419A5">
        <w:rPr>
          <w:sz w:val="28"/>
          <w:szCs w:val="28"/>
        </w:rPr>
        <w:t xml:space="preserve"> </w:t>
      </w:r>
      <w:r w:rsidRPr="007419A5">
        <w:rPr>
          <w:sz w:val="28"/>
          <w:szCs w:val="28"/>
        </w:rPr>
        <w:t xml:space="preserve">При ведении журналов на бумажном носителе листы журналов должны быть пронумерованы, прошиты и скреплены печатью и подписью руководителя СЭО. </w:t>
      </w:r>
      <w:r w:rsidR="00D35354" w:rsidRPr="007419A5">
        <w:rPr>
          <w:sz w:val="28"/>
          <w:szCs w:val="28"/>
        </w:rPr>
        <w:br/>
      </w:r>
      <w:r w:rsidRPr="007419A5">
        <w:rPr>
          <w:sz w:val="28"/>
          <w:szCs w:val="28"/>
        </w:rPr>
        <w:t xml:space="preserve">При внесении исправлений или дополнений в записях делается </w:t>
      </w:r>
      <w:r w:rsidR="00B00766" w:rsidRPr="007419A5">
        <w:rPr>
          <w:sz w:val="28"/>
          <w:szCs w:val="28"/>
        </w:rPr>
        <w:t>отметка</w:t>
      </w:r>
      <w:r w:rsidRPr="007419A5">
        <w:rPr>
          <w:sz w:val="28"/>
          <w:szCs w:val="28"/>
        </w:rPr>
        <w:t xml:space="preserve"> и подпись ответственного за ведение журнала лица. </w:t>
      </w:r>
    </w:p>
    <w:p w:rsidR="0014356D" w:rsidRPr="007419A5" w:rsidRDefault="0014356D" w:rsidP="0014356D">
      <w:pPr>
        <w:ind w:firstLine="709"/>
        <w:jc w:val="both"/>
        <w:rPr>
          <w:sz w:val="28"/>
          <w:szCs w:val="28"/>
        </w:rPr>
      </w:pPr>
      <w:r w:rsidRPr="007419A5">
        <w:rPr>
          <w:sz w:val="28"/>
          <w:szCs w:val="28"/>
        </w:rPr>
        <w:t xml:space="preserve">6.4. Внесение сведений в журналы учета </w:t>
      </w:r>
      <w:r w:rsidR="00B00766" w:rsidRPr="007419A5">
        <w:rPr>
          <w:sz w:val="28"/>
          <w:szCs w:val="28"/>
        </w:rPr>
        <w:t>объектов</w:t>
      </w:r>
      <w:r w:rsidRPr="007419A5">
        <w:rPr>
          <w:sz w:val="28"/>
          <w:szCs w:val="28"/>
        </w:rPr>
        <w:t>, поступивших на экспертизу, осуществл</w:t>
      </w:r>
      <w:r w:rsidR="00D35354" w:rsidRPr="007419A5">
        <w:rPr>
          <w:sz w:val="28"/>
          <w:szCs w:val="28"/>
        </w:rPr>
        <w:t>яет сотрудник СЭО, назначенный</w:t>
      </w:r>
      <w:r w:rsidRPr="007419A5">
        <w:rPr>
          <w:sz w:val="28"/>
          <w:szCs w:val="28"/>
        </w:rPr>
        <w:t xml:space="preserve"> руководителем соответствующим приказом.</w:t>
      </w:r>
    </w:p>
    <w:p w:rsidR="00B00766" w:rsidRPr="007419A5" w:rsidRDefault="00B00766" w:rsidP="00B00766">
      <w:pPr>
        <w:ind w:firstLine="709"/>
        <w:jc w:val="both"/>
        <w:rPr>
          <w:sz w:val="28"/>
          <w:szCs w:val="28"/>
        </w:rPr>
      </w:pPr>
      <w:r w:rsidRPr="007419A5">
        <w:rPr>
          <w:sz w:val="28"/>
          <w:szCs w:val="28"/>
        </w:rPr>
        <w:t>При регистрации экспертизы в журнале указывают присвоенный ей учетный номер.</w:t>
      </w:r>
    </w:p>
    <w:p w:rsidR="0014356D" w:rsidRPr="007419A5" w:rsidRDefault="0014356D" w:rsidP="0014356D">
      <w:pPr>
        <w:ind w:firstLine="709"/>
        <w:jc w:val="both"/>
        <w:rPr>
          <w:sz w:val="28"/>
          <w:szCs w:val="28"/>
        </w:rPr>
      </w:pPr>
      <w:r w:rsidRPr="007419A5">
        <w:rPr>
          <w:sz w:val="28"/>
          <w:szCs w:val="28"/>
        </w:rPr>
        <w:t xml:space="preserve">6.5. Ответственность за своевременность, полноту и достоверность внесения сведений в журнал </w:t>
      </w:r>
      <w:r w:rsidR="00B00766" w:rsidRPr="007419A5">
        <w:rPr>
          <w:sz w:val="28"/>
          <w:szCs w:val="28"/>
        </w:rPr>
        <w:t xml:space="preserve">учета объектов, поступивших на экспертизу, </w:t>
      </w:r>
      <w:r w:rsidRPr="007419A5">
        <w:rPr>
          <w:sz w:val="28"/>
          <w:szCs w:val="28"/>
        </w:rPr>
        <w:t xml:space="preserve">несет </w:t>
      </w:r>
      <w:r w:rsidR="00D35354" w:rsidRPr="007419A5">
        <w:rPr>
          <w:sz w:val="28"/>
          <w:szCs w:val="28"/>
        </w:rPr>
        <w:t>сотрудник</w:t>
      </w:r>
      <w:r w:rsidR="00B00766" w:rsidRPr="007419A5">
        <w:rPr>
          <w:sz w:val="28"/>
          <w:szCs w:val="28"/>
        </w:rPr>
        <w:t xml:space="preserve"> СЭО</w:t>
      </w:r>
      <w:r w:rsidRPr="007419A5">
        <w:rPr>
          <w:sz w:val="28"/>
          <w:szCs w:val="28"/>
        </w:rPr>
        <w:t>, осуществляющ</w:t>
      </w:r>
      <w:r w:rsidR="00D35354" w:rsidRPr="007419A5">
        <w:rPr>
          <w:sz w:val="28"/>
          <w:szCs w:val="28"/>
        </w:rPr>
        <w:t>ий</w:t>
      </w:r>
      <w:r w:rsidRPr="007419A5">
        <w:rPr>
          <w:sz w:val="28"/>
          <w:szCs w:val="28"/>
        </w:rPr>
        <w:t xml:space="preserve"> регистрацию </w:t>
      </w:r>
      <w:r w:rsidR="00A2050B" w:rsidRPr="007419A5">
        <w:rPr>
          <w:sz w:val="28"/>
          <w:szCs w:val="28"/>
        </w:rPr>
        <w:t xml:space="preserve">объектов </w:t>
      </w:r>
      <w:r w:rsidRPr="007419A5">
        <w:rPr>
          <w:sz w:val="28"/>
          <w:szCs w:val="28"/>
        </w:rPr>
        <w:t>конкретной экспертизы.</w:t>
      </w:r>
    </w:p>
    <w:p w:rsidR="0014356D" w:rsidRPr="007419A5" w:rsidRDefault="0014356D" w:rsidP="0014356D">
      <w:pPr>
        <w:ind w:firstLine="709"/>
        <w:jc w:val="both"/>
        <w:rPr>
          <w:sz w:val="28"/>
          <w:szCs w:val="28"/>
        </w:rPr>
      </w:pPr>
      <w:r w:rsidRPr="007419A5">
        <w:rPr>
          <w:sz w:val="28"/>
          <w:szCs w:val="28"/>
        </w:rPr>
        <w:t>6.</w:t>
      </w:r>
      <w:r w:rsidR="00B00766" w:rsidRPr="007419A5">
        <w:rPr>
          <w:sz w:val="28"/>
          <w:szCs w:val="28"/>
        </w:rPr>
        <w:t>6</w:t>
      </w:r>
      <w:r w:rsidRPr="007419A5">
        <w:rPr>
          <w:sz w:val="28"/>
          <w:szCs w:val="28"/>
        </w:rPr>
        <w:t xml:space="preserve">. Руководитель СЭО </w:t>
      </w:r>
      <w:r w:rsidR="00B00766" w:rsidRPr="007419A5">
        <w:rPr>
          <w:sz w:val="28"/>
          <w:szCs w:val="28"/>
        </w:rPr>
        <w:t>или</w:t>
      </w:r>
      <w:r w:rsidRPr="007419A5">
        <w:rPr>
          <w:sz w:val="28"/>
          <w:szCs w:val="28"/>
        </w:rPr>
        <w:t xml:space="preserve"> уполномоченн</w:t>
      </w:r>
      <w:r w:rsidR="00D35354" w:rsidRPr="007419A5">
        <w:rPr>
          <w:sz w:val="28"/>
          <w:szCs w:val="28"/>
        </w:rPr>
        <w:t>ый</w:t>
      </w:r>
      <w:r w:rsidRPr="007419A5">
        <w:rPr>
          <w:sz w:val="28"/>
          <w:szCs w:val="28"/>
        </w:rPr>
        <w:t xml:space="preserve"> им </w:t>
      </w:r>
      <w:r w:rsidR="00D35354" w:rsidRPr="007419A5">
        <w:rPr>
          <w:sz w:val="28"/>
          <w:szCs w:val="28"/>
        </w:rPr>
        <w:t>сотрудник</w:t>
      </w:r>
      <w:r w:rsidRPr="007419A5">
        <w:rPr>
          <w:sz w:val="28"/>
          <w:szCs w:val="28"/>
        </w:rPr>
        <w:t xml:space="preserve"> обязан ежемесячно контролировать правильность ведения журналов, своевременность</w:t>
      </w:r>
      <w:r w:rsidR="00A14434" w:rsidRPr="007419A5">
        <w:rPr>
          <w:sz w:val="28"/>
          <w:szCs w:val="28"/>
        </w:rPr>
        <w:t xml:space="preserve"> и</w:t>
      </w:r>
      <w:r w:rsidRPr="007419A5">
        <w:rPr>
          <w:sz w:val="28"/>
          <w:szCs w:val="28"/>
        </w:rPr>
        <w:t xml:space="preserve"> полноту регистрации </w:t>
      </w:r>
      <w:r w:rsidR="00A14434" w:rsidRPr="007419A5">
        <w:rPr>
          <w:sz w:val="28"/>
          <w:szCs w:val="28"/>
        </w:rPr>
        <w:t>информации</w:t>
      </w:r>
      <w:r w:rsidRPr="007419A5">
        <w:rPr>
          <w:sz w:val="28"/>
          <w:szCs w:val="28"/>
        </w:rPr>
        <w:t>. Результаты проверки вносятся непосредственно в журнал после последней регистрационной записи с указанием соответствующей даты.</w:t>
      </w:r>
    </w:p>
    <w:p w:rsidR="0014356D" w:rsidRPr="007419A5" w:rsidRDefault="0014356D" w:rsidP="0014356D">
      <w:pPr>
        <w:ind w:firstLine="709"/>
        <w:jc w:val="both"/>
        <w:rPr>
          <w:sz w:val="28"/>
          <w:szCs w:val="28"/>
        </w:rPr>
      </w:pPr>
      <w:r w:rsidRPr="007419A5">
        <w:rPr>
          <w:sz w:val="28"/>
          <w:szCs w:val="28"/>
        </w:rPr>
        <w:t>6.</w:t>
      </w:r>
      <w:r w:rsidR="00B00766" w:rsidRPr="007419A5">
        <w:rPr>
          <w:sz w:val="28"/>
          <w:szCs w:val="28"/>
        </w:rPr>
        <w:t>7</w:t>
      </w:r>
      <w:r w:rsidRPr="007419A5">
        <w:rPr>
          <w:sz w:val="28"/>
          <w:szCs w:val="28"/>
        </w:rPr>
        <w:t xml:space="preserve">. Хранение материалов, образуемых в СЭО в результате проведения экспертиз, организуют в номенклатурном деле. В дело комплектно подшивают постановление </w:t>
      </w:r>
      <w:r w:rsidR="005B1837" w:rsidRPr="007419A5">
        <w:rPr>
          <w:sz w:val="28"/>
          <w:szCs w:val="28"/>
        </w:rPr>
        <w:t>(</w:t>
      </w:r>
      <w:r w:rsidRPr="007419A5">
        <w:rPr>
          <w:sz w:val="28"/>
          <w:szCs w:val="28"/>
        </w:rPr>
        <w:t>определение</w:t>
      </w:r>
      <w:r w:rsidR="005B1837" w:rsidRPr="007419A5">
        <w:rPr>
          <w:sz w:val="28"/>
          <w:szCs w:val="28"/>
        </w:rPr>
        <w:t>)</w:t>
      </w:r>
      <w:r w:rsidRPr="007419A5">
        <w:rPr>
          <w:sz w:val="28"/>
          <w:szCs w:val="28"/>
        </w:rPr>
        <w:t xml:space="preserve"> о назначении экспертизы, копию сопроводительного письма руководителя СЭО к экспертному док</w:t>
      </w:r>
      <w:r w:rsidR="00D35354" w:rsidRPr="007419A5">
        <w:rPr>
          <w:sz w:val="28"/>
          <w:szCs w:val="28"/>
        </w:rPr>
        <w:t>ументу, второй экземпляр з</w:t>
      </w:r>
      <w:r w:rsidRPr="007419A5">
        <w:rPr>
          <w:sz w:val="28"/>
          <w:szCs w:val="28"/>
        </w:rPr>
        <w:t>аключения эксперта (включая все приложения), материалы о заявленных СЭО письменных ходатайствах в связи с проведением экспертизы и результатах их разрешения, иные документы, образовавшиеся в результате проведения экспертизы.</w:t>
      </w:r>
    </w:p>
    <w:p w:rsidR="0014356D" w:rsidRPr="007419A5" w:rsidRDefault="0014356D" w:rsidP="0014356D">
      <w:pPr>
        <w:ind w:firstLine="709"/>
        <w:jc w:val="both"/>
        <w:rPr>
          <w:sz w:val="28"/>
          <w:szCs w:val="28"/>
        </w:rPr>
      </w:pPr>
      <w:r w:rsidRPr="007419A5">
        <w:rPr>
          <w:sz w:val="28"/>
          <w:szCs w:val="28"/>
        </w:rPr>
        <w:t>6.</w:t>
      </w:r>
      <w:r w:rsidR="00B00766" w:rsidRPr="007419A5">
        <w:rPr>
          <w:sz w:val="28"/>
          <w:szCs w:val="28"/>
        </w:rPr>
        <w:t>8</w:t>
      </w:r>
      <w:r w:rsidRPr="007419A5">
        <w:rPr>
          <w:sz w:val="28"/>
          <w:szCs w:val="28"/>
        </w:rPr>
        <w:t>. Срок хранения журналов и номенклатурных дел с материалами экспертиз составляет двадцать пять лет.</w:t>
      </w:r>
      <w:r w:rsidR="0049059D" w:rsidRPr="007419A5">
        <w:rPr>
          <w:sz w:val="28"/>
          <w:szCs w:val="28"/>
        </w:rPr>
        <w:t xml:space="preserve"> По распоряжению органа или лица, назначившего экспертизу, срок хранения материалов экспертиз может быть увеличен. </w:t>
      </w:r>
    </w:p>
    <w:p w:rsidR="00081DDF" w:rsidRPr="007419A5" w:rsidRDefault="00081DDF">
      <w:pPr>
        <w:spacing w:after="160" w:line="259" w:lineRule="auto"/>
        <w:rPr>
          <w:sz w:val="28"/>
          <w:szCs w:val="28"/>
        </w:rPr>
      </w:pPr>
      <w:r w:rsidRPr="007419A5">
        <w:rPr>
          <w:sz w:val="28"/>
          <w:szCs w:val="28"/>
        </w:rPr>
        <w:br w:type="page"/>
      </w:r>
    </w:p>
    <w:p w:rsidR="00081DDF" w:rsidRPr="007419A5" w:rsidRDefault="00081DDF" w:rsidP="00081DDF">
      <w:pPr>
        <w:spacing w:line="259" w:lineRule="auto"/>
        <w:ind w:firstLine="709"/>
        <w:jc w:val="right"/>
        <w:rPr>
          <w:sz w:val="28"/>
          <w:szCs w:val="28"/>
        </w:rPr>
      </w:pPr>
      <w:r w:rsidRPr="007419A5">
        <w:rPr>
          <w:sz w:val="28"/>
          <w:szCs w:val="28"/>
        </w:rPr>
        <w:t>Приложение № 1</w:t>
      </w:r>
    </w:p>
    <w:p w:rsidR="00081DDF" w:rsidRPr="007419A5" w:rsidRDefault="00081DDF" w:rsidP="00081DDF">
      <w:pPr>
        <w:ind w:firstLine="709"/>
        <w:jc w:val="right"/>
        <w:rPr>
          <w:sz w:val="28"/>
          <w:szCs w:val="28"/>
        </w:rPr>
      </w:pPr>
      <w:r w:rsidRPr="007419A5">
        <w:rPr>
          <w:sz w:val="28"/>
          <w:szCs w:val="28"/>
        </w:rPr>
        <w:t>к Порядку проведения судебно-медицинской</w:t>
      </w:r>
    </w:p>
    <w:p w:rsidR="00081DDF" w:rsidRPr="007419A5" w:rsidRDefault="00081DDF" w:rsidP="00081DDF">
      <w:pPr>
        <w:ind w:firstLine="709"/>
        <w:jc w:val="right"/>
        <w:rPr>
          <w:sz w:val="28"/>
          <w:szCs w:val="28"/>
        </w:rPr>
      </w:pPr>
      <w:r w:rsidRPr="007419A5">
        <w:rPr>
          <w:sz w:val="28"/>
          <w:szCs w:val="28"/>
        </w:rPr>
        <w:t>экспертизы в Российской Федерации,</w:t>
      </w:r>
    </w:p>
    <w:p w:rsidR="00081DDF" w:rsidRPr="007419A5" w:rsidRDefault="00081DDF" w:rsidP="00081DDF">
      <w:pPr>
        <w:ind w:firstLine="709"/>
        <w:jc w:val="right"/>
        <w:rPr>
          <w:sz w:val="28"/>
          <w:szCs w:val="28"/>
        </w:rPr>
      </w:pPr>
      <w:r w:rsidRPr="007419A5">
        <w:rPr>
          <w:sz w:val="28"/>
          <w:szCs w:val="28"/>
        </w:rPr>
        <w:t>утвержденному приказом</w:t>
      </w:r>
    </w:p>
    <w:p w:rsidR="00081DDF" w:rsidRPr="007419A5" w:rsidRDefault="00081DDF" w:rsidP="00081DDF">
      <w:pPr>
        <w:ind w:firstLine="709"/>
        <w:jc w:val="right"/>
        <w:rPr>
          <w:sz w:val="28"/>
          <w:szCs w:val="28"/>
        </w:rPr>
      </w:pPr>
      <w:r w:rsidRPr="007419A5">
        <w:rPr>
          <w:sz w:val="28"/>
          <w:szCs w:val="28"/>
        </w:rPr>
        <w:t>Министерства здравоохранения</w:t>
      </w:r>
    </w:p>
    <w:p w:rsidR="00081DDF" w:rsidRPr="007419A5" w:rsidRDefault="00081DDF" w:rsidP="00081DDF">
      <w:pPr>
        <w:ind w:firstLine="709"/>
        <w:jc w:val="right"/>
        <w:rPr>
          <w:sz w:val="28"/>
          <w:szCs w:val="28"/>
        </w:rPr>
      </w:pPr>
      <w:r w:rsidRPr="007419A5">
        <w:rPr>
          <w:sz w:val="28"/>
          <w:szCs w:val="28"/>
        </w:rPr>
        <w:t>Российской Федерации</w:t>
      </w:r>
    </w:p>
    <w:p w:rsidR="00081DDF" w:rsidRPr="007419A5" w:rsidRDefault="00081DDF" w:rsidP="00081DDF">
      <w:pPr>
        <w:ind w:firstLine="709"/>
        <w:jc w:val="right"/>
        <w:rPr>
          <w:sz w:val="28"/>
          <w:szCs w:val="28"/>
        </w:rPr>
      </w:pPr>
      <w:r w:rsidRPr="007419A5">
        <w:rPr>
          <w:sz w:val="28"/>
          <w:szCs w:val="28"/>
        </w:rPr>
        <w:t>от _____________2022 г. № ________</w:t>
      </w:r>
    </w:p>
    <w:p w:rsidR="00081DDF" w:rsidRPr="007419A5" w:rsidRDefault="00081DDF" w:rsidP="00081DDF">
      <w:pPr>
        <w:rPr>
          <w:sz w:val="28"/>
          <w:szCs w:val="28"/>
        </w:rPr>
      </w:pPr>
    </w:p>
    <w:p w:rsidR="00311357" w:rsidRPr="007419A5" w:rsidRDefault="00311357" w:rsidP="00081DDF">
      <w:pPr>
        <w:rPr>
          <w:sz w:val="28"/>
          <w:szCs w:val="28"/>
        </w:rPr>
      </w:pPr>
    </w:p>
    <w:p w:rsidR="00081DDF" w:rsidRPr="007419A5" w:rsidRDefault="00081DDF" w:rsidP="00081DDF">
      <w:pPr>
        <w:jc w:val="center"/>
        <w:rPr>
          <w:b/>
          <w:sz w:val="28"/>
          <w:szCs w:val="28"/>
        </w:rPr>
      </w:pPr>
      <w:r w:rsidRPr="007419A5">
        <w:rPr>
          <w:b/>
          <w:sz w:val="28"/>
          <w:szCs w:val="28"/>
        </w:rPr>
        <w:t xml:space="preserve">РЕКОМЕНДУЕМЫЕ ШТАТНЫЕ НОРМАТИВЫ </w:t>
      </w:r>
    </w:p>
    <w:p w:rsidR="00081DDF" w:rsidRPr="007419A5" w:rsidRDefault="00081DDF" w:rsidP="00081DDF">
      <w:pPr>
        <w:jc w:val="center"/>
        <w:rPr>
          <w:b/>
          <w:sz w:val="28"/>
          <w:szCs w:val="28"/>
        </w:rPr>
      </w:pPr>
      <w:r w:rsidRPr="007419A5">
        <w:rPr>
          <w:b/>
          <w:sz w:val="28"/>
          <w:szCs w:val="28"/>
        </w:rPr>
        <w:t xml:space="preserve">СУДЕБНО-ЭКСПЕРТНЫХ ОРГАНИЗАЦИЙ </w:t>
      </w:r>
    </w:p>
    <w:p w:rsidR="00081DDF" w:rsidRPr="007419A5" w:rsidRDefault="00081DDF" w:rsidP="00081DDF">
      <w:pPr>
        <w:jc w:val="center"/>
        <w:rPr>
          <w:sz w:val="28"/>
          <w:szCs w:val="28"/>
        </w:rPr>
      </w:pPr>
    </w:p>
    <w:p w:rsidR="00081DDF" w:rsidRPr="007419A5" w:rsidRDefault="009053A8" w:rsidP="00081DDF">
      <w:pPr>
        <w:shd w:val="clear" w:color="auto" w:fill="FFFFFF"/>
        <w:ind w:firstLine="709"/>
        <w:jc w:val="both"/>
        <w:rPr>
          <w:sz w:val="28"/>
          <w:szCs w:val="28"/>
        </w:rPr>
      </w:pPr>
      <w:r w:rsidRPr="007419A5">
        <w:rPr>
          <w:sz w:val="28"/>
          <w:szCs w:val="28"/>
        </w:rPr>
        <w:t xml:space="preserve">1. </w:t>
      </w:r>
      <w:r w:rsidR="00081DDF" w:rsidRPr="007419A5">
        <w:rPr>
          <w:sz w:val="28"/>
          <w:szCs w:val="28"/>
        </w:rPr>
        <w:t xml:space="preserve">Штатное расписание судебно-экспертной организации является документом, которым определяется ее структура и численность должностей по каждому наименованию в конкретных отделениях и в целом по </w:t>
      </w:r>
      <w:r w:rsidR="00995F31" w:rsidRPr="007419A5">
        <w:rPr>
          <w:sz w:val="28"/>
          <w:szCs w:val="28"/>
        </w:rPr>
        <w:t>организации</w:t>
      </w:r>
      <w:r w:rsidR="00081DDF" w:rsidRPr="007419A5">
        <w:rPr>
          <w:sz w:val="28"/>
          <w:szCs w:val="28"/>
        </w:rPr>
        <w:t xml:space="preserve">. </w:t>
      </w:r>
    </w:p>
    <w:p w:rsidR="00081DDF" w:rsidRPr="007419A5" w:rsidRDefault="00081DDF" w:rsidP="00081DDF">
      <w:pPr>
        <w:shd w:val="clear" w:color="auto" w:fill="FFFFFF"/>
        <w:ind w:firstLine="709"/>
        <w:jc w:val="both"/>
        <w:rPr>
          <w:sz w:val="28"/>
          <w:szCs w:val="28"/>
        </w:rPr>
      </w:pPr>
      <w:r w:rsidRPr="007419A5">
        <w:rPr>
          <w:sz w:val="28"/>
          <w:szCs w:val="28"/>
        </w:rPr>
        <w:t xml:space="preserve">Штатная структура, численность сотрудников и штатное расписание СЭО устанавливаются ее руководителем, исходя из объема задания на выполнение работ (услуг), территориальных особенностей. </w:t>
      </w:r>
    </w:p>
    <w:p w:rsidR="00081DDF" w:rsidRPr="007419A5" w:rsidRDefault="00081DDF" w:rsidP="00081DDF">
      <w:pPr>
        <w:shd w:val="clear" w:color="auto" w:fill="FFFFFF"/>
        <w:ind w:firstLine="709"/>
        <w:jc w:val="both"/>
        <w:rPr>
          <w:sz w:val="28"/>
          <w:szCs w:val="28"/>
        </w:rPr>
      </w:pPr>
      <w:r w:rsidRPr="007419A5">
        <w:rPr>
          <w:sz w:val="28"/>
          <w:szCs w:val="28"/>
        </w:rPr>
        <w:t xml:space="preserve">Порядок расположения структурных отделений и должностей в них определяется руководителем СЭО. </w:t>
      </w:r>
    </w:p>
    <w:p w:rsidR="00081DDF" w:rsidRPr="007419A5" w:rsidRDefault="00081DDF" w:rsidP="00081DDF">
      <w:pPr>
        <w:shd w:val="clear" w:color="auto" w:fill="FFFFFF"/>
        <w:ind w:firstLine="709"/>
        <w:jc w:val="both"/>
        <w:rPr>
          <w:sz w:val="28"/>
          <w:szCs w:val="28"/>
        </w:rPr>
      </w:pPr>
    </w:p>
    <w:tbl>
      <w:tblPr>
        <w:tblStyle w:val="af7"/>
        <w:tblW w:w="0" w:type="auto"/>
        <w:tblLook w:val="04A0" w:firstRow="1" w:lastRow="0" w:firstColumn="1" w:lastColumn="0" w:noHBand="0" w:noVBand="1"/>
      </w:tblPr>
      <w:tblGrid>
        <w:gridCol w:w="704"/>
        <w:gridCol w:w="4253"/>
        <w:gridCol w:w="5238"/>
      </w:tblGrid>
      <w:tr w:rsidR="00081DDF" w:rsidRPr="007419A5" w:rsidTr="00081DDF">
        <w:tc>
          <w:tcPr>
            <w:tcW w:w="704" w:type="dxa"/>
            <w:vAlign w:val="center"/>
          </w:tcPr>
          <w:p w:rsidR="00081DDF" w:rsidRPr="007419A5" w:rsidRDefault="00081DDF" w:rsidP="00081DDF">
            <w:pPr>
              <w:jc w:val="center"/>
              <w:rPr>
                <w:b/>
              </w:rPr>
            </w:pPr>
            <w:r w:rsidRPr="007419A5">
              <w:rPr>
                <w:b/>
              </w:rPr>
              <w:t>№ п/п</w:t>
            </w:r>
          </w:p>
        </w:tc>
        <w:tc>
          <w:tcPr>
            <w:tcW w:w="4253" w:type="dxa"/>
            <w:vAlign w:val="center"/>
          </w:tcPr>
          <w:p w:rsidR="00081DDF" w:rsidRPr="007419A5" w:rsidRDefault="00081DDF" w:rsidP="00081DDF">
            <w:pPr>
              <w:jc w:val="center"/>
              <w:rPr>
                <w:b/>
              </w:rPr>
            </w:pPr>
            <w:r w:rsidRPr="007419A5">
              <w:rPr>
                <w:b/>
              </w:rPr>
              <w:t>Наименование должностей СЭО</w:t>
            </w:r>
          </w:p>
        </w:tc>
        <w:tc>
          <w:tcPr>
            <w:tcW w:w="5238" w:type="dxa"/>
            <w:vAlign w:val="center"/>
          </w:tcPr>
          <w:p w:rsidR="00081DDF" w:rsidRPr="007419A5" w:rsidRDefault="00081DDF" w:rsidP="00081DDF">
            <w:pPr>
              <w:jc w:val="center"/>
              <w:rPr>
                <w:b/>
              </w:rPr>
            </w:pPr>
            <w:r w:rsidRPr="007419A5">
              <w:rPr>
                <w:b/>
              </w:rPr>
              <w:t>Количество должностей</w:t>
            </w:r>
          </w:p>
        </w:tc>
      </w:tr>
      <w:tr w:rsidR="00081DDF" w:rsidRPr="007419A5" w:rsidTr="00081DDF">
        <w:tc>
          <w:tcPr>
            <w:tcW w:w="704" w:type="dxa"/>
            <w:vAlign w:val="center"/>
          </w:tcPr>
          <w:p w:rsidR="00081DDF" w:rsidRPr="007419A5" w:rsidRDefault="00081DDF" w:rsidP="00081DDF">
            <w:r w:rsidRPr="007419A5">
              <w:t>1.</w:t>
            </w:r>
          </w:p>
        </w:tc>
        <w:tc>
          <w:tcPr>
            <w:tcW w:w="4253" w:type="dxa"/>
            <w:vAlign w:val="center"/>
          </w:tcPr>
          <w:p w:rsidR="00081DDF" w:rsidRPr="007419A5" w:rsidRDefault="00081DDF" w:rsidP="00081DDF">
            <w:r w:rsidRPr="007419A5">
              <w:t>Начальник (директор</w:t>
            </w:r>
            <w:r w:rsidR="004A3F9F" w:rsidRPr="007419A5">
              <w:t>, главный врач</w:t>
            </w:r>
            <w:r w:rsidRPr="007419A5">
              <w:t>)</w:t>
            </w:r>
          </w:p>
        </w:tc>
        <w:tc>
          <w:tcPr>
            <w:tcW w:w="5238" w:type="dxa"/>
            <w:vAlign w:val="center"/>
          </w:tcPr>
          <w:p w:rsidR="00081DDF" w:rsidRPr="007419A5" w:rsidRDefault="00081DDF" w:rsidP="00081DDF">
            <w:r w:rsidRPr="007419A5">
              <w:t xml:space="preserve">1 должность </w:t>
            </w:r>
          </w:p>
        </w:tc>
      </w:tr>
      <w:tr w:rsidR="00081DDF" w:rsidRPr="007419A5" w:rsidTr="00081DDF">
        <w:tc>
          <w:tcPr>
            <w:tcW w:w="704" w:type="dxa"/>
            <w:vAlign w:val="center"/>
          </w:tcPr>
          <w:p w:rsidR="00081DDF" w:rsidRPr="007419A5" w:rsidRDefault="00081DDF" w:rsidP="00081DDF">
            <w:r w:rsidRPr="007419A5">
              <w:t>2.</w:t>
            </w:r>
          </w:p>
        </w:tc>
        <w:tc>
          <w:tcPr>
            <w:tcW w:w="4253" w:type="dxa"/>
            <w:vAlign w:val="center"/>
          </w:tcPr>
          <w:p w:rsidR="00081DDF" w:rsidRPr="007419A5" w:rsidRDefault="00081DDF" w:rsidP="00081DDF">
            <w:r w:rsidRPr="007419A5">
              <w:t>Заместитель начальника по экспертной работе</w:t>
            </w:r>
          </w:p>
        </w:tc>
        <w:tc>
          <w:tcPr>
            <w:tcW w:w="5238" w:type="dxa"/>
            <w:vAlign w:val="center"/>
          </w:tcPr>
          <w:p w:rsidR="00081DDF" w:rsidRPr="007419A5" w:rsidRDefault="00081DDF" w:rsidP="00081DDF">
            <w:r w:rsidRPr="007419A5">
              <w:t>1 должность</w:t>
            </w:r>
          </w:p>
        </w:tc>
      </w:tr>
      <w:tr w:rsidR="00081DDF" w:rsidRPr="007419A5" w:rsidTr="00081DDF">
        <w:tc>
          <w:tcPr>
            <w:tcW w:w="704" w:type="dxa"/>
            <w:vAlign w:val="center"/>
          </w:tcPr>
          <w:p w:rsidR="00081DDF" w:rsidRPr="007419A5" w:rsidRDefault="00081DDF" w:rsidP="00081DDF">
            <w:r w:rsidRPr="007419A5">
              <w:t>3.</w:t>
            </w:r>
          </w:p>
        </w:tc>
        <w:tc>
          <w:tcPr>
            <w:tcW w:w="4253" w:type="dxa"/>
            <w:vAlign w:val="center"/>
          </w:tcPr>
          <w:p w:rsidR="00081DDF" w:rsidRPr="007419A5" w:rsidRDefault="00081DDF" w:rsidP="00081DDF">
            <w:r w:rsidRPr="007419A5">
              <w:t>Заместитель начальника по организационно-методической работе</w:t>
            </w:r>
          </w:p>
        </w:tc>
        <w:tc>
          <w:tcPr>
            <w:tcW w:w="5238" w:type="dxa"/>
            <w:vAlign w:val="center"/>
          </w:tcPr>
          <w:p w:rsidR="00081DDF" w:rsidRPr="007419A5" w:rsidRDefault="00081DDF" w:rsidP="00081DDF">
            <w:r w:rsidRPr="007419A5">
              <w:t>1 должность</w:t>
            </w:r>
          </w:p>
        </w:tc>
      </w:tr>
      <w:tr w:rsidR="00081DDF" w:rsidRPr="007419A5" w:rsidTr="00081DDF">
        <w:tc>
          <w:tcPr>
            <w:tcW w:w="704" w:type="dxa"/>
            <w:vAlign w:val="center"/>
          </w:tcPr>
          <w:p w:rsidR="00081DDF" w:rsidRPr="007419A5" w:rsidRDefault="00081DDF" w:rsidP="00081DDF">
            <w:r w:rsidRPr="007419A5">
              <w:t>4.</w:t>
            </w:r>
          </w:p>
        </w:tc>
        <w:tc>
          <w:tcPr>
            <w:tcW w:w="4253" w:type="dxa"/>
            <w:vAlign w:val="center"/>
          </w:tcPr>
          <w:p w:rsidR="00081DDF" w:rsidRPr="007419A5" w:rsidRDefault="00081DDF" w:rsidP="00E21688">
            <w:r w:rsidRPr="007419A5">
              <w:t xml:space="preserve">Заведующий </w:t>
            </w:r>
            <w:r w:rsidRPr="007419A5">
              <w:rPr>
                <w:rFonts w:eastAsia="Calibri"/>
                <w:lang w:eastAsia="en-US"/>
              </w:rPr>
              <w:t xml:space="preserve">организационно-методическим </w:t>
            </w:r>
            <w:r w:rsidR="00E21688" w:rsidRPr="007419A5">
              <w:t xml:space="preserve">отделом – </w:t>
            </w:r>
            <w:r w:rsidRPr="007419A5">
              <w:t>врач – судебно-медицинский эксперт</w:t>
            </w:r>
            <w:r w:rsidRPr="007419A5">
              <w:rPr>
                <w:rFonts w:eastAsia="Calibri"/>
                <w:lang w:eastAsia="en-US"/>
              </w:rPr>
              <w:t xml:space="preserve"> </w:t>
            </w:r>
          </w:p>
        </w:tc>
        <w:tc>
          <w:tcPr>
            <w:tcW w:w="5238" w:type="dxa"/>
            <w:vAlign w:val="center"/>
          </w:tcPr>
          <w:p w:rsidR="00081DDF" w:rsidRPr="007419A5" w:rsidRDefault="00081DDF" w:rsidP="00081DDF">
            <w:pPr>
              <w:autoSpaceDE w:val="0"/>
              <w:autoSpaceDN w:val="0"/>
              <w:adjustRightInd w:val="0"/>
            </w:pPr>
            <w:r w:rsidRPr="007419A5">
              <w:rPr>
                <w:rFonts w:eastAsia="Calibri"/>
                <w:lang w:eastAsia="en-US"/>
              </w:rPr>
              <w:t>1 должность при наличии в штате отдела 2 и более должностей врачей – судебно-медицинских экспертов</w:t>
            </w:r>
          </w:p>
        </w:tc>
      </w:tr>
      <w:tr w:rsidR="00081DDF" w:rsidRPr="007419A5" w:rsidTr="00081DDF">
        <w:tc>
          <w:tcPr>
            <w:tcW w:w="704" w:type="dxa"/>
            <w:vAlign w:val="center"/>
          </w:tcPr>
          <w:p w:rsidR="00081DDF" w:rsidRPr="007419A5" w:rsidRDefault="00081DDF" w:rsidP="00081DDF">
            <w:r w:rsidRPr="007419A5">
              <w:t>5.</w:t>
            </w:r>
          </w:p>
        </w:tc>
        <w:tc>
          <w:tcPr>
            <w:tcW w:w="4253" w:type="dxa"/>
            <w:vAlign w:val="center"/>
          </w:tcPr>
          <w:p w:rsidR="00081DDF" w:rsidRPr="007419A5" w:rsidRDefault="00081DDF" w:rsidP="00081DDF">
            <w:r w:rsidRPr="007419A5">
              <w:t>Врач – судебно-медицинский эксперт организационно-методического отдела</w:t>
            </w:r>
          </w:p>
        </w:tc>
        <w:tc>
          <w:tcPr>
            <w:tcW w:w="5238" w:type="dxa"/>
            <w:vAlign w:val="center"/>
          </w:tcPr>
          <w:p w:rsidR="00081DDF" w:rsidRPr="007419A5" w:rsidRDefault="00081DDF" w:rsidP="00081DDF">
            <w:r w:rsidRPr="007419A5">
              <w:t>– 8 должностей при наличии в штатном расписании более 60 врачебных должностей;</w:t>
            </w:r>
          </w:p>
          <w:p w:rsidR="00081DDF" w:rsidRPr="007419A5" w:rsidRDefault="00081DDF" w:rsidP="00081DDF">
            <w:r w:rsidRPr="007419A5">
              <w:t>– 6 должностей при наличии в штатном расписании 40-60 врачебных должностей;</w:t>
            </w:r>
          </w:p>
          <w:p w:rsidR="00081DDF" w:rsidRPr="007419A5" w:rsidRDefault="00081DDF" w:rsidP="00081DDF">
            <w:r w:rsidRPr="007419A5">
              <w:t>– 4 должности при наличии в штатном расписании менее 40 врачебных должностей</w:t>
            </w:r>
          </w:p>
        </w:tc>
      </w:tr>
      <w:tr w:rsidR="00081DDF" w:rsidRPr="007419A5" w:rsidTr="00081DDF">
        <w:tc>
          <w:tcPr>
            <w:tcW w:w="704" w:type="dxa"/>
            <w:vAlign w:val="center"/>
          </w:tcPr>
          <w:p w:rsidR="00081DDF" w:rsidRPr="007419A5" w:rsidRDefault="00081DDF" w:rsidP="00081DDF">
            <w:r w:rsidRPr="007419A5">
              <w:t>6.</w:t>
            </w:r>
          </w:p>
        </w:tc>
        <w:tc>
          <w:tcPr>
            <w:tcW w:w="4253" w:type="dxa"/>
            <w:vAlign w:val="center"/>
          </w:tcPr>
          <w:p w:rsidR="00081DDF" w:rsidRPr="007419A5" w:rsidRDefault="00081DDF" w:rsidP="00081DDF">
            <w:r w:rsidRPr="007419A5">
              <w:t>Врач-статистик (врач-методист) организационно-методического отдела</w:t>
            </w:r>
          </w:p>
        </w:tc>
        <w:tc>
          <w:tcPr>
            <w:tcW w:w="5238" w:type="dxa"/>
            <w:vAlign w:val="center"/>
          </w:tcPr>
          <w:p w:rsidR="00081DDF" w:rsidRPr="007419A5" w:rsidRDefault="00081DDF" w:rsidP="00081DDF">
            <w:r w:rsidRPr="007419A5">
              <w:t>Не менее 1 должности на СЭО</w:t>
            </w:r>
          </w:p>
        </w:tc>
      </w:tr>
      <w:tr w:rsidR="00081DDF" w:rsidRPr="007419A5" w:rsidTr="00081DDF">
        <w:tc>
          <w:tcPr>
            <w:tcW w:w="704" w:type="dxa"/>
            <w:vAlign w:val="center"/>
          </w:tcPr>
          <w:p w:rsidR="00081DDF" w:rsidRPr="007419A5" w:rsidRDefault="00081DDF" w:rsidP="00081DDF">
            <w:r w:rsidRPr="007419A5">
              <w:t>7.</w:t>
            </w:r>
          </w:p>
        </w:tc>
        <w:tc>
          <w:tcPr>
            <w:tcW w:w="4253" w:type="dxa"/>
            <w:vAlign w:val="center"/>
          </w:tcPr>
          <w:p w:rsidR="00081DDF" w:rsidRPr="007419A5" w:rsidRDefault="00081DDF" w:rsidP="006F4B40">
            <w:r w:rsidRPr="007419A5">
              <w:t xml:space="preserve">Заведующий </w:t>
            </w:r>
            <w:r w:rsidRPr="007419A5">
              <w:rPr>
                <w:rFonts w:eastAsia="Calibri"/>
                <w:lang w:eastAsia="en-US"/>
              </w:rPr>
              <w:t xml:space="preserve">городским (районным; межрайонным) </w:t>
            </w:r>
            <w:r w:rsidRPr="007419A5">
              <w:t>отделением</w:t>
            </w:r>
            <w:r w:rsidR="006F4B40" w:rsidRPr="007419A5">
              <w:t xml:space="preserve"> –</w:t>
            </w:r>
            <w:r w:rsidRPr="007419A5">
              <w:t xml:space="preserve"> врач – судебно-медицинский эксперт </w:t>
            </w:r>
          </w:p>
        </w:tc>
        <w:tc>
          <w:tcPr>
            <w:tcW w:w="5238" w:type="dxa"/>
            <w:vAlign w:val="center"/>
          </w:tcPr>
          <w:p w:rsidR="00081DDF" w:rsidRPr="007419A5" w:rsidRDefault="00081DDF" w:rsidP="00081DDF">
            <w:r w:rsidRPr="007419A5">
              <w:t xml:space="preserve">1 должность </w:t>
            </w:r>
            <w:r w:rsidRPr="007419A5">
              <w:rPr>
                <w:rFonts w:eastAsia="Calibri"/>
                <w:lang w:eastAsia="en-US"/>
              </w:rPr>
              <w:t>при наличии в штате отделения 2 и более должностей врачей – судебно-медицинских экспертов (вместо одной из этих должностей)</w:t>
            </w:r>
          </w:p>
        </w:tc>
      </w:tr>
      <w:tr w:rsidR="00081DDF" w:rsidRPr="007419A5" w:rsidTr="00081DDF">
        <w:tc>
          <w:tcPr>
            <w:tcW w:w="704" w:type="dxa"/>
            <w:vAlign w:val="center"/>
          </w:tcPr>
          <w:p w:rsidR="00081DDF" w:rsidRPr="007419A5" w:rsidRDefault="00081DDF" w:rsidP="00081DDF">
            <w:r w:rsidRPr="007419A5">
              <w:t>8.</w:t>
            </w:r>
          </w:p>
        </w:tc>
        <w:tc>
          <w:tcPr>
            <w:tcW w:w="4253" w:type="dxa"/>
            <w:vAlign w:val="center"/>
          </w:tcPr>
          <w:p w:rsidR="00081DDF" w:rsidRPr="007419A5" w:rsidRDefault="00081DDF" w:rsidP="00081DDF">
            <w:r w:rsidRPr="007419A5">
              <w:t>Врач – судебно-медицинский эксперт районного (межрайонного) отделения судебно-медицинской экспертизы трупов, живых лиц</w:t>
            </w:r>
          </w:p>
        </w:tc>
        <w:tc>
          <w:tcPr>
            <w:tcW w:w="5238" w:type="dxa"/>
            <w:vAlign w:val="center"/>
          </w:tcPr>
          <w:p w:rsidR="00081DDF" w:rsidRPr="007419A5" w:rsidRDefault="00081DDF" w:rsidP="00081DDF">
            <w:r w:rsidRPr="007419A5">
              <w:t>1 должность на 60 экспертиз трупов, 120 экспертиз живых лиц в год</w:t>
            </w:r>
          </w:p>
        </w:tc>
      </w:tr>
      <w:tr w:rsidR="00081DDF" w:rsidRPr="007419A5" w:rsidTr="00081DDF">
        <w:tc>
          <w:tcPr>
            <w:tcW w:w="704" w:type="dxa"/>
            <w:vAlign w:val="center"/>
          </w:tcPr>
          <w:p w:rsidR="00081DDF" w:rsidRPr="007419A5" w:rsidRDefault="00081DDF" w:rsidP="00081DDF">
            <w:r w:rsidRPr="007419A5">
              <w:t>9.</w:t>
            </w:r>
          </w:p>
        </w:tc>
        <w:tc>
          <w:tcPr>
            <w:tcW w:w="4253" w:type="dxa"/>
            <w:vAlign w:val="center"/>
          </w:tcPr>
          <w:p w:rsidR="00081DDF" w:rsidRPr="007419A5" w:rsidRDefault="00081DDF" w:rsidP="00E21688">
            <w:r w:rsidRPr="007419A5">
              <w:t xml:space="preserve">Заведующий </w:t>
            </w:r>
            <w:r w:rsidR="00E21688" w:rsidRPr="007419A5">
              <w:t xml:space="preserve">отделом – </w:t>
            </w:r>
            <w:r w:rsidRPr="007419A5">
              <w:t xml:space="preserve">врач – судебно-медицинский эксперт </w:t>
            </w:r>
          </w:p>
        </w:tc>
        <w:tc>
          <w:tcPr>
            <w:tcW w:w="5238" w:type="dxa"/>
            <w:vAlign w:val="center"/>
          </w:tcPr>
          <w:p w:rsidR="00081DDF" w:rsidRPr="007419A5" w:rsidRDefault="00081DDF" w:rsidP="00081DDF">
            <w:r w:rsidRPr="007419A5">
              <w:rPr>
                <w:rFonts w:eastAsia="Calibri"/>
                <w:lang w:eastAsia="en-US"/>
              </w:rPr>
              <w:t>1 должность на каждые 6 районных (межрайонных; городских) отделений</w:t>
            </w:r>
          </w:p>
        </w:tc>
      </w:tr>
      <w:tr w:rsidR="00081DDF" w:rsidRPr="007419A5" w:rsidTr="00081DDF">
        <w:tc>
          <w:tcPr>
            <w:tcW w:w="704" w:type="dxa"/>
            <w:vAlign w:val="center"/>
          </w:tcPr>
          <w:p w:rsidR="00081DDF" w:rsidRPr="007419A5" w:rsidRDefault="00081DDF" w:rsidP="00081DDF">
            <w:r w:rsidRPr="007419A5">
              <w:t>10.</w:t>
            </w:r>
          </w:p>
        </w:tc>
        <w:tc>
          <w:tcPr>
            <w:tcW w:w="4253" w:type="dxa"/>
            <w:vAlign w:val="center"/>
          </w:tcPr>
          <w:p w:rsidR="00081DDF" w:rsidRPr="007419A5" w:rsidRDefault="00081DDF" w:rsidP="00081DDF">
            <w:r w:rsidRPr="007419A5">
              <w:rPr>
                <w:spacing w:val="-4"/>
              </w:rPr>
              <w:t>Врач-эпидемиолог</w:t>
            </w:r>
          </w:p>
        </w:tc>
        <w:tc>
          <w:tcPr>
            <w:tcW w:w="5238" w:type="dxa"/>
            <w:vAlign w:val="center"/>
          </w:tcPr>
          <w:p w:rsidR="00081DDF" w:rsidRPr="007419A5" w:rsidRDefault="00081DDF" w:rsidP="00081DDF">
            <w:pPr>
              <w:autoSpaceDE w:val="0"/>
              <w:autoSpaceDN w:val="0"/>
              <w:adjustRightInd w:val="0"/>
              <w:rPr>
                <w:rFonts w:eastAsia="Calibri"/>
                <w:lang w:eastAsia="en-US"/>
              </w:rPr>
            </w:pPr>
            <w:r w:rsidRPr="007419A5">
              <w:rPr>
                <w:rFonts w:eastAsia="Calibri"/>
                <w:lang w:eastAsia="en-US"/>
              </w:rPr>
              <w:t>Не менее 1 должности на СЭО</w:t>
            </w:r>
          </w:p>
        </w:tc>
      </w:tr>
      <w:tr w:rsidR="00081DDF" w:rsidRPr="007419A5" w:rsidTr="00081DDF">
        <w:tc>
          <w:tcPr>
            <w:tcW w:w="704" w:type="dxa"/>
            <w:vAlign w:val="center"/>
          </w:tcPr>
          <w:p w:rsidR="00081DDF" w:rsidRPr="007419A5" w:rsidRDefault="00081DDF" w:rsidP="00081DDF">
            <w:r w:rsidRPr="007419A5">
              <w:t>11.</w:t>
            </w:r>
          </w:p>
        </w:tc>
        <w:tc>
          <w:tcPr>
            <w:tcW w:w="4253" w:type="dxa"/>
            <w:vAlign w:val="center"/>
          </w:tcPr>
          <w:p w:rsidR="00081DDF" w:rsidRPr="007419A5" w:rsidRDefault="00081DDF" w:rsidP="00081DDF">
            <w:r w:rsidRPr="007419A5">
              <w:t>Врач – судебно-медицинский эксперт дежурного (оперативного) экспертного отделения, для участия в качестве специалиста в осмотре трупа на месте его обнаружения (месте происшествия)</w:t>
            </w:r>
          </w:p>
        </w:tc>
        <w:tc>
          <w:tcPr>
            <w:tcW w:w="5238" w:type="dxa"/>
            <w:vAlign w:val="center"/>
          </w:tcPr>
          <w:p w:rsidR="00081DDF" w:rsidRPr="007419A5" w:rsidRDefault="00081DDF" w:rsidP="00081DDF">
            <w:r w:rsidRPr="007419A5">
              <w:t xml:space="preserve">Не менее 6 должностей на СЭО. </w:t>
            </w:r>
          </w:p>
          <w:p w:rsidR="00081DDF" w:rsidRPr="007419A5" w:rsidRDefault="00081DDF" w:rsidP="00081DDF">
            <w:r w:rsidRPr="007419A5">
              <w:t>Для судебно-медицинского обеспечения ликвидации последствий чрезвычайных ситуаций штатные должности для бригад быстрого реагирования устанавливают в СЭО дополнительно</w:t>
            </w:r>
          </w:p>
        </w:tc>
      </w:tr>
      <w:tr w:rsidR="00081DDF" w:rsidRPr="007419A5" w:rsidTr="00081DDF">
        <w:tc>
          <w:tcPr>
            <w:tcW w:w="704" w:type="dxa"/>
            <w:vAlign w:val="center"/>
          </w:tcPr>
          <w:p w:rsidR="00081DDF" w:rsidRPr="007419A5" w:rsidRDefault="00081DDF" w:rsidP="00081DDF">
            <w:r w:rsidRPr="007419A5">
              <w:t>12.</w:t>
            </w:r>
          </w:p>
        </w:tc>
        <w:tc>
          <w:tcPr>
            <w:tcW w:w="4253" w:type="dxa"/>
            <w:vAlign w:val="center"/>
          </w:tcPr>
          <w:p w:rsidR="00081DDF" w:rsidRPr="007419A5" w:rsidRDefault="00081DDF" w:rsidP="00081DDF">
            <w:r w:rsidRPr="007419A5">
              <w:rPr>
                <w:rFonts w:eastAsia="Calibri"/>
                <w:lang w:eastAsia="en-US"/>
              </w:rPr>
              <w:t>Главная (старшая) медицинская сестра</w:t>
            </w:r>
          </w:p>
        </w:tc>
        <w:tc>
          <w:tcPr>
            <w:tcW w:w="5238" w:type="dxa"/>
            <w:vAlign w:val="center"/>
          </w:tcPr>
          <w:p w:rsidR="00081DDF" w:rsidRPr="007419A5" w:rsidRDefault="00925394" w:rsidP="00081DDF">
            <w:r w:rsidRPr="007419A5">
              <w:t>Не менее 1 должности на СЭО</w:t>
            </w:r>
          </w:p>
        </w:tc>
      </w:tr>
      <w:tr w:rsidR="00081DDF" w:rsidRPr="007419A5" w:rsidTr="00081DDF">
        <w:tc>
          <w:tcPr>
            <w:tcW w:w="704" w:type="dxa"/>
            <w:vAlign w:val="center"/>
          </w:tcPr>
          <w:p w:rsidR="00081DDF" w:rsidRPr="007419A5" w:rsidRDefault="00081DDF" w:rsidP="00081DDF">
            <w:r w:rsidRPr="007419A5">
              <w:t>13.</w:t>
            </w:r>
          </w:p>
        </w:tc>
        <w:tc>
          <w:tcPr>
            <w:tcW w:w="4253" w:type="dxa"/>
            <w:vAlign w:val="center"/>
          </w:tcPr>
          <w:p w:rsidR="00081DDF" w:rsidRPr="007419A5" w:rsidRDefault="00790948" w:rsidP="00790948">
            <w:r w:rsidRPr="007419A5">
              <w:t xml:space="preserve">Медицинский технолог (медицинский лабораторный техник (фельдшер-лаборант), лаборант) </w:t>
            </w:r>
            <w:r w:rsidR="00081DDF" w:rsidRPr="007419A5">
              <w:rPr>
                <w:rFonts w:eastAsia="Calibri"/>
                <w:lang w:eastAsia="en-US"/>
              </w:rPr>
              <w:t>организационно-методического отдела</w:t>
            </w:r>
          </w:p>
        </w:tc>
        <w:tc>
          <w:tcPr>
            <w:tcW w:w="5238" w:type="dxa"/>
            <w:vAlign w:val="center"/>
          </w:tcPr>
          <w:p w:rsidR="00081DDF" w:rsidRPr="007419A5" w:rsidRDefault="00081DDF" w:rsidP="00081DDF">
            <w:pPr>
              <w:autoSpaceDE w:val="0"/>
              <w:autoSpaceDN w:val="0"/>
              <w:adjustRightInd w:val="0"/>
              <w:jc w:val="both"/>
              <w:rPr>
                <w:rFonts w:eastAsia="Calibri"/>
                <w:lang w:eastAsia="en-US"/>
              </w:rPr>
            </w:pPr>
            <w:r w:rsidRPr="007419A5">
              <w:rPr>
                <w:rFonts w:eastAsia="Calibri"/>
                <w:lang w:eastAsia="en-US"/>
              </w:rPr>
              <w:t xml:space="preserve">0,75 должности на 1 должность </w:t>
            </w:r>
            <w:r w:rsidRPr="007419A5">
              <w:t xml:space="preserve">врача – судебно-медицинского эксперта </w:t>
            </w:r>
            <w:r w:rsidRPr="007419A5">
              <w:rPr>
                <w:rFonts w:eastAsia="Calibri"/>
                <w:lang w:eastAsia="en-US"/>
              </w:rPr>
              <w:t>(включая заведующего)</w:t>
            </w:r>
          </w:p>
        </w:tc>
      </w:tr>
      <w:tr w:rsidR="00081DDF" w:rsidRPr="007419A5" w:rsidTr="00081DDF">
        <w:tc>
          <w:tcPr>
            <w:tcW w:w="704" w:type="dxa"/>
            <w:vAlign w:val="center"/>
          </w:tcPr>
          <w:p w:rsidR="00081DDF" w:rsidRPr="007419A5" w:rsidRDefault="00081DDF" w:rsidP="00081DDF">
            <w:r w:rsidRPr="007419A5">
              <w:t>14.</w:t>
            </w:r>
          </w:p>
        </w:tc>
        <w:tc>
          <w:tcPr>
            <w:tcW w:w="4253" w:type="dxa"/>
            <w:vAlign w:val="center"/>
          </w:tcPr>
          <w:p w:rsidR="00081DDF" w:rsidRPr="007419A5" w:rsidRDefault="00081DDF" w:rsidP="00081DDF">
            <w:pPr>
              <w:rPr>
                <w:rFonts w:eastAsia="Calibri"/>
                <w:lang w:eastAsia="en-US"/>
              </w:rPr>
            </w:pPr>
            <w:r w:rsidRPr="007419A5">
              <w:rPr>
                <w:rFonts w:eastAsia="Calibri"/>
                <w:lang w:eastAsia="en-US"/>
              </w:rPr>
              <w:t>Медицинский регистратор организационно-методического отдела</w:t>
            </w:r>
          </w:p>
        </w:tc>
        <w:tc>
          <w:tcPr>
            <w:tcW w:w="5238" w:type="dxa"/>
            <w:vAlign w:val="center"/>
          </w:tcPr>
          <w:p w:rsidR="00081DDF" w:rsidRPr="007419A5" w:rsidRDefault="00081DDF" w:rsidP="00081DDF">
            <w:pPr>
              <w:autoSpaceDE w:val="0"/>
              <w:autoSpaceDN w:val="0"/>
              <w:adjustRightInd w:val="0"/>
              <w:jc w:val="both"/>
              <w:rPr>
                <w:rFonts w:eastAsia="Calibri"/>
                <w:lang w:eastAsia="en-US"/>
              </w:rPr>
            </w:pPr>
            <w:r w:rsidRPr="007419A5">
              <w:rPr>
                <w:rFonts w:eastAsia="Calibri"/>
                <w:lang w:eastAsia="en-US"/>
              </w:rPr>
              <w:t xml:space="preserve">1 должность на 3 должности врачей – судебно-медицинских экспертов, включая заведующего </w:t>
            </w:r>
          </w:p>
        </w:tc>
      </w:tr>
      <w:tr w:rsidR="00081DDF" w:rsidRPr="007419A5" w:rsidTr="00081DDF">
        <w:tc>
          <w:tcPr>
            <w:tcW w:w="704" w:type="dxa"/>
            <w:vAlign w:val="center"/>
          </w:tcPr>
          <w:p w:rsidR="00081DDF" w:rsidRPr="007419A5" w:rsidRDefault="00081DDF" w:rsidP="00081DDF">
            <w:r w:rsidRPr="007419A5">
              <w:t>15.</w:t>
            </w:r>
          </w:p>
        </w:tc>
        <w:tc>
          <w:tcPr>
            <w:tcW w:w="4253" w:type="dxa"/>
            <w:vAlign w:val="center"/>
          </w:tcPr>
          <w:p w:rsidR="00081DDF" w:rsidRPr="007419A5" w:rsidRDefault="00081DDF" w:rsidP="00081DDF">
            <w:r w:rsidRPr="007419A5">
              <w:t>Медицинский статистик организационно-методического отдела</w:t>
            </w:r>
          </w:p>
        </w:tc>
        <w:tc>
          <w:tcPr>
            <w:tcW w:w="5238" w:type="dxa"/>
            <w:vAlign w:val="center"/>
          </w:tcPr>
          <w:p w:rsidR="00081DDF" w:rsidRPr="007419A5" w:rsidRDefault="00081DDF" w:rsidP="00081DDF">
            <w:r w:rsidRPr="007419A5">
              <w:t>Не менее 1 должности на СЭО</w:t>
            </w:r>
          </w:p>
        </w:tc>
      </w:tr>
      <w:tr w:rsidR="00081DDF" w:rsidRPr="007419A5" w:rsidTr="00081DDF">
        <w:tc>
          <w:tcPr>
            <w:tcW w:w="704" w:type="dxa"/>
            <w:vAlign w:val="center"/>
          </w:tcPr>
          <w:p w:rsidR="00081DDF" w:rsidRPr="007419A5" w:rsidRDefault="00081DDF" w:rsidP="00081DDF">
            <w:r w:rsidRPr="007419A5">
              <w:t>16.</w:t>
            </w:r>
          </w:p>
        </w:tc>
        <w:tc>
          <w:tcPr>
            <w:tcW w:w="4253" w:type="dxa"/>
            <w:vAlign w:val="center"/>
          </w:tcPr>
          <w:p w:rsidR="00081DDF" w:rsidRPr="007419A5" w:rsidRDefault="00081DDF" w:rsidP="00AE245C">
            <w:r w:rsidRPr="007419A5">
              <w:t xml:space="preserve">Медицинский технолог (медицинский лабораторный техник </w:t>
            </w:r>
            <w:r w:rsidR="00AE245C" w:rsidRPr="007419A5">
              <w:t>(фельдшер-лаборант),</w:t>
            </w:r>
            <w:r w:rsidRPr="007419A5">
              <w:t xml:space="preserve"> лаборант)</w:t>
            </w:r>
            <w:r w:rsidR="00A948B4" w:rsidRPr="007419A5">
              <w:t xml:space="preserve"> или медицинская сестра</w:t>
            </w:r>
            <w:r w:rsidRPr="007419A5">
              <w:rPr>
                <w:rFonts w:eastAsia="Calibri"/>
                <w:lang w:eastAsia="en-US"/>
              </w:rPr>
              <w:t xml:space="preserve"> городского; районного; межрайонного отделения</w:t>
            </w:r>
          </w:p>
        </w:tc>
        <w:tc>
          <w:tcPr>
            <w:tcW w:w="5238" w:type="dxa"/>
            <w:vAlign w:val="center"/>
          </w:tcPr>
          <w:p w:rsidR="00081DDF" w:rsidRPr="007419A5" w:rsidRDefault="00081DDF" w:rsidP="00081DDF">
            <w:pPr>
              <w:rPr>
                <w:rFonts w:eastAsia="Calibri"/>
                <w:lang w:eastAsia="en-US"/>
              </w:rPr>
            </w:pPr>
            <w:r w:rsidRPr="007419A5">
              <w:rPr>
                <w:rFonts w:eastAsia="Calibri"/>
                <w:lang w:eastAsia="en-US"/>
              </w:rPr>
              <w:t xml:space="preserve">1,5 должности на 1 должность </w:t>
            </w:r>
            <w:r w:rsidRPr="007419A5">
              <w:t xml:space="preserve">врача – судебно-медицинского эксперта </w:t>
            </w:r>
            <w:r w:rsidRPr="007419A5">
              <w:rPr>
                <w:rFonts w:eastAsia="Calibri"/>
                <w:lang w:eastAsia="en-US"/>
              </w:rPr>
              <w:t>(включая заведующего отделением)</w:t>
            </w:r>
          </w:p>
        </w:tc>
      </w:tr>
      <w:tr w:rsidR="00081DDF" w:rsidRPr="007419A5" w:rsidTr="00081DDF">
        <w:tc>
          <w:tcPr>
            <w:tcW w:w="704" w:type="dxa"/>
            <w:vAlign w:val="center"/>
          </w:tcPr>
          <w:p w:rsidR="00081DDF" w:rsidRPr="007419A5" w:rsidRDefault="00081DDF" w:rsidP="00081DDF">
            <w:r w:rsidRPr="007419A5">
              <w:t>17.</w:t>
            </w:r>
          </w:p>
        </w:tc>
        <w:tc>
          <w:tcPr>
            <w:tcW w:w="4253" w:type="dxa"/>
            <w:vAlign w:val="center"/>
          </w:tcPr>
          <w:p w:rsidR="00081DDF" w:rsidRPr="007419A5" w:rsidRDefault="00790948" w:rsidP="002A7BD2">
            <w:r w:rsidRPr="007419A5">
              <w:t xml:space="preserve">Медицинский технолог (медицинский лабораторный техник (фельдшер-лаборант), лаборант) </w:t>
            </w:r>
            <w:r w:rsidR="00081DDF" w:rsidRPr="007419A5">
              <w:rPr>
                <w:rFonts w:eastAsia="Calibri"/>
                <w:lang w:eastAsia="en-US"/>
              </w:rPr>
              <w:t xml:space="preserve">с функциями фотографа, прошедший </w:t>
            </w:r>
            <w:r w:rsidR="002A7BD2" w:rsidRPr="007419A5">
              <w:rPr>
                <w:rFonts w:eastAsia="Calibri"/>
                <w:lang w:eastAsia="en-US"/>
              </w:rPr>
              <w:t>повышение квалификации</w:t>
            </w:r>
            <w:r w:rsidR="00081DDF" w:rsidRPr="007419A5">
              <w:rPr>
                <w:rFonts w:eastAsia="Calibri"/>
                <w:lang w:eastAsia="en-US"/>
              </w:rPr>
              <w:t xml:space="preserve"> по судебной фотографии, городского; районного; межрайонного отделения</w:t>
            </w:r>
          </w:p>
        </w:tc>
        <w:tc>
          <w:tcPr>
            <w:tcW w:w="5238" w:type="dxa"/>
            <w:vAlign w:val="center"/>
          </w:tcPr>
          <w:p w:rsidR="00081DDF" w:rsidRPr="007419A5" w:rsidRDefault="00081DDF" w:rsidP="00081DDF">
            <w:pPr>
              <w:autoSpaceDE w:val="0"/>
              <w:autoSpaceDN w:val="0"/>
              <w:adjustRightInd w:val="0"/>
              <w:jc w:val="both"/>
              <w:rPr>
                <w:rFonts w:eastAsia="Calibri"/>
                <w:lang w:eastAsia="en-US"/>
              </w:rPr>
            </w:pPr>
            <w:r w:rsidRPr="007419A5">
              <w:rPr>
                <w:rFonts w:eastAsia="Calibri"/>
                <w:lang w:eastAsia="en-US"/>
              </w:rPr>
              <w:t xml:space="preserve">0,5 должности на 1 должность </w:t>
            </w:r>
            <w:r w:rsidRPr="007419A5">
              <w:t xml:space="preserve">врача – судебно-медицинского эксперта </w:t>
            </w:r>
            <w:r w:rsidRPr="007419A5">
              <w:rPr>
                <w:rFonts w:eastAsia="Calibri"/>
                <w:lang w:eastAsia="en-US"/>
              </w:rPr>
              <w:t>(включая заведующего)</w:t>
            </w:r>
          </w:p>
        </w:tc>
      </w:tr>
      <w:tr w:rsidR="00081DDF" w:rsidRPr="007419A5" w:rsidTr="00081DDF">
        <w:tc>
          <w:tcPr>
            <w:tcW w:w="704" w:type="dxa"/>
            <w:vAlign w:val="center"/>
          </w:tcPr>
          <w:p w:rsidR="00081DDF" w:rsidRPr="007419A5" w:rsidRDefault="00081DDF" w:rsidP="00081DDF">
            <w:r w:rsidRPr="007419A5">
              <w:t>18.</w:t>
            </w:r>
          </w:p>
        </w:tc>
        <w:tc>
          <w:tcPr>
            <w:tcW w:w="4253" w:type="dxa"/>
            <w:vAlign w:val="center"/>
          </w:tcPr>
          <w:p w:rsidR="00081DDF" w:rsidRPr="007419A5" w:rsidRDefault="00081DDF" w:rsidP="00081DDF">
            <w:pPr>
              <w:rPr>
                <w:rFonts w:eastAsia="Calibri"/>
                <w:lang w:eastAsia="en-US"/>
              </w:rPr>
            </w:pPr>
            <w:r w:rsidRPr="007419A5">
              <w:rPr>
                <w:rFonts w:eastAsia="Calibri"/>
                <w:lang w:eastAsia="en-US"/>
              </w:rPr>
              <w:t>Медицинский регистратор городского, районного; межрайонного отделения</w:t>
            </w:r>
          </w:p>
        </w:tc>
        <w:tc>
          <w:tcPr>
            <w:tcW w:w="5238" w:type="dxa"/>
            <w:vAlign w:val="center"/>
          </w:tcPr>
          <w:p w:rsidR="00081DDF" w:rsidRPr="007419A5" w:rsidRDefault="00081DDF" w:rsidP="00081DDF">
            <w:pPr>
              <w:autoSpaceDE w:val="0"/>
              <w:autoSpaceDN w:val="0"/>
              <w:adjustRightInd w:val="0"/>
              <w:jc w:val="both"/>
              <w:rPr>
                <w:rFonts w:eastAsia="Calibri"/>
                <w:lang w:eastAsia="en-US"/>
              </w:rPr>
            </w:pPr>
            <w:r w:rsidRPr="007419A5">
              <w:rPr>
                <w:rFonts w:eastAsia="Calibri"/>
                <w:lang w:eastAsia="en-US"/>
              </w:rPr>
              <w:t>1 должность на 3 должности врачей – судебно-медицинских экспертов (судебных экспертов), включая заведующего</w:t>
            </w:r>
          </w:p>
        </w:tc>
      </w:tr>
      <w:tr w:rsidR="00081DDF" w:rsidRPr="007419A5" w:rsidTr="00081DDF">
        <w:tc>
          <w:tcPr>
            <w:tcW w:w="704" w:type="dxa"/>
            <w:vAlign w:val="center"/>
          </w:tcPr>
          <w:p w:rsidR="00081DDF" w:rsidRPr="007419A5" w:rsidRDefault="00081DDF" w:rsidP="00081DDF">
            <w:r w:rsidRPr="007419A5">
              <w:t>19.</w:t>
            </w:r>
          </w:p>
        </w:tc>
        <w:tc>
          <w:tcPr>
            <w:tcW w:w="4253" w:type="dxa"/>
            <w:vAlign w:val="center"/>
          </w:tcPr>
          <w:p w:rsidR="00081DDF" w:rsidRPr="007419A5" w:rsidRDefault="00081DDF" w:rsidP="00081DDF">
            <w:r w:rsidRPr="007419A5">
              <w:rPr>
                <w:rFonts w:eastAsia="Calibri"/>
                <w:lang w:eastAsia="en-US"/>
              </w:rPr>
              <w:t>Санитар городского, районного; межрайонного отделения</w:t>
            </w:r>
          </w:p>
        </w:tc>
        <w:tc>
          <w:tcPr>
            <w:tcW w:w="5238" w:type="dxa"/>
            <w:vAlign w:val="center"/>
          </w:tcPr>
          <w:p w:rsidR="00081DDF" w:rsidRPr="007419A5" w:rsidRDefault="00081DDF" w:rsidP="00081DDF">
            <w:pPr>
              <w:autoSpaceDE w:val="0"/>
              <w:autoSpaceDN w:val="0"/>
              <w:adjustRightInd w:val="0"/>
              <w:jc w:val="both"/>
            </w:pPr>
            <w:r w:rsidRPr="007419A5">
              <w:rPr>
                <w:rFonts w:eastAsia="Calibri"/>
                <w:lang w:eastAsia="en-US"/>
              </w:rPr>
              <w:t xml:space="preserve">1 должность на 1 должность </w:t>
            </w:r>
            <w:r w:rsidRPr="007419A5">
              <w:t xml:space="preserve">врача – судебно-медицинского эксперта </w:t>
            </w:r>
            <w:r w:rsidRPr="007419A5">
              <w:rPr>
                <w:rFonts w:eastAsia="Calibri"/>
                <w:lang w:eastAsia="en-US"/>
              </w:rPr>
              <w:t xml:space="preserve">(включая заведующего). Дополнительно 6 должностей – для обслуживания морга, производящего круглосуточный прием трупов. Дополнительно для дежурств – не менее 4,75 должностей в штат городских, районных, межрайонных отделений с обеспечиваемым населением более 100 тыс. человек </w:t>
            </w:r>
          </w:p>
        </w:tc>
      </w:tr>
    </w:tbl>
    <w:p w:rsidR="0000584E" w:rsidRPr="007419A5" w:rsidRDefault="0000584E" w:rsidP="00081DDF">
      <w:pPr>
        <w:autoSpaceDE w:val="0"/>
        <w:autoSpaceDN w:val="0"/>
        <w:adjustRightInd w:val="0"/>
        <w:ind w:firstLine="709"/>
        <w:jc w:val="both"/>
        <w:rPr>
          <w:rFonts w:eastAsia="Calibri"/>
          <w:sz w:val="28"/>
          <w:szCs w:val="28"/>
          <w:lang w:eastAsia="en-US"/>
        </w:rPr>
      </w:pPr>
    </w:p>
    <w:p w:rsidR="00B11F8A" w:rsidRPr="007419A5" w:rsidRDefault="009053A8" w:rsidP="00B11F8A">
      <w:pPr>
        <w:autoSpaceDE w:val="0"/>
        <w:autoSpaceDN w:val="0"/>
        <w:adjustRightInd w:val="0"/>
        <w:ind w:firstLine="709"/>
        <w:jc w:val="both"/>
        <w:rPr>
          <w:rFonts w:eastAsia="Calibri"/>
          <w:sz w:val="28"/>
          <w:szCs w:val="28"/>
          <w:lang w:eastAsia="en-US"/>
        </w:rPr>
      </w:pPr>
      <w:r w:rsidRPr="007419A5">
        <w:rPr>
          <w:rFonts w:eastAsia="Calibri"/>
          <w:sz w:val="28"/>
          <w:szCs w:val="28"/>
          <w:lang w:eastAsia="en-US"/>
        </w:rPr>
        <w:t xml:space="preserve">2. </w:t>
      </w:r>
      <w:r w:rsidR="00B11F8A" w:rsidRPr="007419A5">
        <w:rPr>
          <w:rFonts w:eastAsia="Calibri"/>
          <w:sz w:val="28"/>
          <w:szCs w:val="28"/>
          <w:lang w:eastAsia="en-US"/>
        </w:rPr>
        <w:t xml:space="preserve">Рекомендуемые штатные нормативы отделений СЭО </w:t>
      </w:r>
      <w:r w:rsidR="00B11F8A" w:rsidRPr="007419A5">
        <w:rPr>
          <w:sz w:val="28"/>
          <w:szCs w:val="28"/>
        </w:rPr>
        <w:t xml:space="preserve">приведены </w:t>
      </w:r>
      <w:r w:rsidRPr="007419A5">
        <w:rPr>
          <w:sz w:val="28"/>
          <w:szCs w:val="28"/>
        </w:rPr>
        <w:br/>
      </w:r>
      <w:r w:rsidR="00B11F8A" w:rsidRPr="007419A5">
        <w:rPr>
          <w:sz w:val="28"/>
          <w:szCs w:val="28"/>
        </w:rPr>
        <w:t xml:space="preserve">в </w:t>
      </w:r>
      <w:r w:rsidRPr="007419A5">
        <w:rPr>
          <w:sz w:val="28"/>
          <w:szCs w:val="28"/>
        </w:rPr>
        <w:t xml:space="preserve">соответствующих </w:t>
      </w:r>
      <w:r w:rsidR="00B11F8A" w:rsidRPr="007419A5">
        <w:rPr>
          <w:sz w:val="28"/>
          <w:szCs w:val="28"/>
        </w:rPr>
        <w:t>приложениях № 4, 7, 10, 13, 16, 19, 22, 25, 28, 31 к настоящему Порядку.</w:t>
      </w:r>
    </w:p>
    <w:p w:rsidR="00C154BA" w:rsidRPr="007419A5" w:rsidRDefault="009053A8" w:rsidP="00081DDF">
      <w:pPr>
        <w:autoSpaceDE w:val="0"/>
        <w:autoSpaceDN w:val="0"/>
        <w:adjustRightInd w:val="0"/>
        <w:ind w:firstLine="709"/>
        <w:jc w:val="both"/>
        <w:rPr>
          <w:rFonts w:eastAsia="Calibri"/>
          <w:sz w:val="28"/>
          <w:szCs w:val="28"/>
          <w:lang w:eastAsia="en-US"/>
        </w:rPr>
      </w:pPr>
      <w:r w:rsidRPr="007419A5">
        <w:rPr>
          <w:rFonts w:eastAsia="Calibri"/>
          <w:sz w:val="28"/>
          <w:szCs w:val="28"/>
          <w:lang w:eastAsia="en-US"/>
        </w:rPr>
        <w:t>3</w:t>
      </w:r>
      <w:r w:rsidR="00C154BA" w:rsidRPr="007419A5">
        <w:rPr>
          <w:rFonts w:eastAsia="Calibri"/>
          <w:sz w:val="28"/>
          <w:szCs w:val="28"/>
          <w:lang w:eastAsia="en-US"/>
        </w:rPr>
        <w:t xml:space="preserve">. </w:t>
      </w:r>
      <w:r w:rsidR="00925394" w:rsidRPr="007419A5">
        <w:rPr>
          <w:rFonts w:eastAsia="Calibri"/>
          <w:sz w:val="28"/>
          <w:szCs w:val="28"/>
          <w:lang w:eastAsia="en-US"/>
        </w:rPr>
        <w:t xml:space="preserve">Заведующий отделением судебно-медицинской экспертизы живых лиц </w:t>
      </w:r>
      <w:r w:rsidR="00925394" w:rsidRPr="007419A5">
        <w:rPr>
          <w:sz w:val="28"/>
          <w:szCs w:val="28"/>
        </w:rPr>
        <w:t xml:space="preserve">– </w:t>
      </w:r>
      <w:r w:rsidRPr="007419A5">
        <w:rPr>
          <w:sz w:val="28"/>
          <w:szCs w:val="28"/>
        </w:rPr>
        <w:br/>
      </w:r>
      <w:r w:rsidR="00925394" w:rsidRPr="007419A5">
        <w:rPr>
          <w:sz w:val="28"/>
          <w:szCs w:val="28"/>
        </w:rPr>
        <w:t>врач</w:t>
      </w:r>
      <w:r w:rsidR="009232B4" w:rsidRPr="007419A5">
        <w:rPr>
          <w:sz w:val="28"/>
          <w:szCs w:val="28"/>
        </w:rPr>
        <w:t xml:space="preserve"> –</w:t>
      </w:r>
      <w:r w:rsidR="00925394" w:rsidRPr="007419A5">
        <w:rPr>
          <w:sz w:val="28"/>
          <w:szCs w:val="28"/>
        </w:rPr>
        <w:t xml:space="preserve"> </w:t>
      </w:r>
      <w:r w:rsidR="00925394" w:rsidRPr="007419A5">
        <w:rPr>
          <w:rFonts w:eastAsia="Calibri"/>
          <w:sz w:val="28"/>
          <w:szCs w:val="28"/>
          <w:lang w:eastAsia="en-US"/>
        </w:rPr>
        <w:t xml:space="preserve">судебно-медицинский эксперт, заведующий отделением судебно-медицинской экспертизы по материалам дела </w:t>
      </w:r>
      <w:r w:rsidR="00925394" w:rsidRPr="007419A5">
        <w:rPr>
          <w:sz w:val="28"/>
          <w:szCs w:val="28"/>
        </w:rPr>
        <w:t>– врач</w:t>
      </w:r>
      <w:r w:rsidR="009232B4" w:rsidRPr="007419A5">
        <w:rPr>
          <w:sz w:val="28"/>
          <w:szCs w:val="28"/>
        </w:rPr>
        <w:t xml:space="preserve"> – </w:t>
      </w:r>
      <w:r w:rsidR="00925394" w:rsidRPr="007419A5">
        <w:rPr>
          <w:sz w:val="28"/>
          <w:szCs w:val="28"/>
        </w:rPr>
        <w:t xml:space="preserve"> </w:t>
      </w:r>
      <w:r w:rsidR="00925394" w:rsidRPr="007419A5">
        <w:rPr>
          <w:rFonts w:eastAsia="Calibri"/>
          <w:sz w:val="28"/>
          <w:szCs w:val="28"/>
          <w:lang w:eastAsia="en-US"/>
        </w:rPr>
        <w:t xml:space="preserve">судебно-медицинский эксперт, заведующий городским (районным; межрайонным) отделением – врач – судебно-медицинский эксперт </w:t>
      </w:r>
      <w:r w:rsidR="00081DDF" w:rsidRPr="007419A5">
        <w:rPr>
          <w:rFonts w:eastAsia="Calibri"/>
          <w:sz w:val="28"/>
          <w:szCs w:val="28"/>
          <w:lang w:eastAsia="en-US"/>
        </w:rPr>
        <w:t xml:space="preserve">при наличии в штате </w:t>
      </w:r>
      <w:r w:rsidR="00925394" w:rsidRPr="007419A5">
        <w:rPr>
          <w:rFonts w:eastAsia="Calibri"/>
          <w:sz w:val="28"/>
          <w:szCs w:val="28"/>
          <w:lang w:eastAsia="en-US"/>
        </w:rPr>
        <w:t xml:space="preserve">отделения </w:t>
      </w:r>
      <w:r w:rsidR="00081DDF" w:rsidRPr="007419A5">
        <w:rPr>
          <w:rFonts w:eastAsia="Calibri"/>
          <w:sz w:val="28"/>
          <w:szCs w:val="28"/>
          <w:lang w:eastAsia="en-US"/>
        </w:rPr>
        <w:t>2 должностей врачей – судебно-медицинских экспертов (без учета должности заведующего) выполня</w:t>
      </w:r>
      <w:r w:rsidR="00925394" w:rsidRPr="007419A5">
        <w:rPr>
          <w:rFonts w:eastAsia="Calibri"/>
          <w:sz w:val="28"/>
          <w:szCs w:val="28"/>
          <w:lang w:eastAsia="en-US"/>
        </w:rPr>
        <w:t>е</w:t>
      </w:r>
      <w:r w:rsidR="00081DDF" w:rsidRPr="007419A5">
        <w:rPr>
          <w:rFonts w:eastAsia="Calibri"/>
          <w:sz w:val="28"/>
          <w:szCs w:val="28"/>
          <w:lang w:eastAsia="en-US"/>
        </w:rPr>
        <w:t xml:space="preserve">т работу в объеме 50% нормы затраты труда эксперта, 3-5 должностей – 25% нормы затраты труда эксперта, </w:t>
      </w:r>
      <w:r w:rsidR="0014015C" w:rsidRPr="007419A5">
        <w:rPr>
          <w:rFonts w:eastAsia="Calibri"/>
          <w:sz w:val="28"/>
          <w:szCs w:val="28"/>
          <w:lang w:eastAsia="en-US"/>
        </w:rPr>
        <w:br/>
      </w:r>
      <w:r w:rsidR="00081DDF" w:rsidRPr="007419A5">
        <w:rPr>
          <w:rFonts w:eastAsia="Calibri"/>
          <w:sz w:val="28"/>
          <w:szCs w:val="28"/>
          <w:lang w:eastAsia="en-US"/>
        </w:rPr>
        <w:t>6 должностей и более – 15% нормы затраты труда эксперта.</w:t>
      </w:r>
      <w:r w:rsidR="00925394" w:rsidRPr="007419A5">
        <w:rPr>
          <w:rFonts w:eastAsia="Calibri"/>
          <w:sz w:val="28"/>
          <w:szCs w:val="28"/>
          <w:lang w:eastAsia="en-US"/>
        </w:rPr>
        <w:t xml:space="preserve"> </w:t>
      </w:r>
    </w:p>
    <w:p w:rsidR="00081DDF" w:rsidRPr="007419A5" w:rsidRDefault="009053A8" w:rsidP="00081DDF">
      <w:pPr>
        <w:autoSpaceDE w:val="0"/>
        <w:autoSpaceDN w:val="0"/>
        <w:adjustRightInd w:val="0"/>
        <w:ind w:firstLine="709"/>
        <w:jc w:val="both"/>
        <w:rPr>
          <w:rFonts w:eastAsia="Calibri"/>
          <w:sz w:val="28"/>
          <w:szCs w:val="28"/>
          <w:lang w:eastAsia="en-US"/>
        </w:rPr>
      </w:pPr>
      <w:r w:rsidRPr="007419A5">
        <w:rPr>
          <w:rFonts w:eastAsia="Calibri"/>
          <w:sz w:val="28"/>
          <w:szCs w:val="28"/>
          <w:lang w:eastAsia="en-US"/>
        </w:rPr>
        <w:t>4</w:t>
      </w:r>
      <w:r w:rsidR="00C154BA" w:rsidRPr="007419A5">
        <w:rPr>
          <w:rFonts w:eastAsia="Calibri"/>
          <w:sz w:val="28"/>
          <w:szCs w:val="28"/>
          <w:lang w:eastAsia="en-US"/>
        </w:rPr>
        <w:t xml:space="preserve">. </w:t>
      </w:r>
      <w:r w:rsidR="00925394" w:rsidRPr="007419A5">
        <w:rPr>
          <w:rFonts w:eastAsia="Calibri"/>
          <w:sz w:val="28"/>
          <w:szCs w:val="28"/>
          <w:lang w:eastAsia="en-US"/>
        </w:rPr>
        <w:t xml:space="preserve">Заведующие иными </w:t>
      </w:r>
      <w:r w:rsidR="00925394" w:rsidRPr="007419A5">
        <w:rPr>
          <w:sz w:val="28"/>
          <w:szCs w:val="28"/>
        </w:rPr>
        <w:t>отделениями – в</w:t>
      </w:r>
      <w:r w:rsidR="00081DDF" w:rsidRPr="007419A5">
        <w:rPr>
          <w:rFonts w:eastAsia="Calibri"/>
          <w:sz w:val="28"/>
          <w:szCs w:val="28"/>
          <w:lang w:eastAsia="en-US"/>
        </w:rPr>
        <w:t>рачи</w:t>
      </w:r>
      <w:r w:rsidR="008122FC" w:rsidRPr="007419A5">
        <w:rPr>
          <w:rFonts w:eastAsia="Calibri"/>
          <w:sz w:val="28"/>
          <w:szCs w:val="28"/>
          <w:lang w:eastAsia="en-US"/>
        </w:rPr>
        <w:t xml:space="preserve"> – судебно-медицинские эксперты </w:t>
      </w:r>
      <w:r w:rsidR="00C154BA" w:rsidRPr="007419A5">
        <w:rPr>
          <w:rFonts w:eastAsia="Calibri"/>
          <w:sz w:val="28"/>
          <w:szCs w:val="28"/>
          <w:lang w:eastAsia="en-US"/>
        </w:rPr>
        <w:t xml:space="preserve">(за исключением обозначенных в пункте 1) </w:t>
      </w:r>
      <w:r w:rsidR="00925394" w:rsidRPr="007419A5">
        <w:rPr>
          <w:rFonts w:eastAsia="Calibri"/>
          <w:sz w:val="28"/>
          <w:szCs w:val="28"/>
          <w:lang w:eastAsia="en-US"/>
        </w:rPr>
        <w:t xml:space="preserve">при наличии в штате отделения </w:t>
      </w:r>
      <w:r w:rsidR="0097555A" w:rsidRPr="007419A5">
        <w:rPr>
          <w:rFonts w:eastAsia="Calibri"/>
          <w:sz w:val="28"/>
          <w:szCs w:val="28"/>
          <w:lang w:eastAsia="en-US"/>
        </w:rPr>
        <w:br/>
      </w:r>
      <w:r w:rsidR="008122FC" w:rsidRPr="007419A5">
        <w:rPr>
          <w:rFonts w:eastAsia="Calibri"/>
          <w:sz w:val="28"/>
          <w:szCs w:val="28"/>
          <w:lang w:eastAsia="en-US"/>
        </w:rPr>
        <w:t>3</w:t>
      </w:r>
      <w:r w:rsidR="00081DDF" w:rsidRPr="007419A5">
        <w:rPr>
          <w:rFonts w:eastAsia="Calibri"/>
          <w:sz w:val="28"/>
          <w:szCs w:val="28"/>
          <w:lang w:eastAsia="en-US"/>
        </w:rPr>
        <w:t>-5 должностей врачей – судебно-медицинских экспертов, выполняют работу эксперта в объеме 50% нормы затраты труда эксперта, при наличии 6-10 должностей – в объеме 25% нормы затраты труда эксперта, свыше 10 должностей – 15% нормы затраты труда эксперта.</w:t>
      </w:r>
    </w:p>
    <w:p w:rsidR="00066B19" w:rsidRPr="007419A5" w:rsidRDefault="009053A8" w:rsidP="00066B19">
      <w:pPr>
        <w:widowControl w:val="0"/>
        <w:ind w:firstLine="709"/>
        <w:jc w:val="both"/>
        <w:rPr>
          <w:sz w:val="28"/>
          <w:szCs w:val="28"/>
        </w:rPr>
      </w:pPr>
      <w:r w:rsidRPr="007419A5">
        <w:rPr>
          <w:sz w:val="28"/>
          <w:szCs w:val="28"/>
        </w:rPr>
        <w:t>5.</w:t>
      </w:r>
      <w:r w:rsidR="00066B19" w:rsidRPr="007419A5">
        <w:rPr>
          <w:sz w:val="28"/>
          <w:szCs w:val="28"/>
        </w:rPr>
        <w:t xml:space="preserve"> Срок проведения экспертизы устанавливается руководителем СЭО </w:t>
      </w:r>
      <w:r w:rsidR="00066B19" w:rsidRPr="007419A5">
        <w:rPr>
          <w:sz w:val="28"/>
          <w:szCs w:val="28"/>
        </w:rPr>
        <w:br/>
      </w:r>
      <w:r w:rsidR="00EA13CA" w:rsidRPr="007419A5">
        <w:rPr>
          <w:sz w:val="28"/>
          <w:szCs w:val="28"/>
        </w:rPr>
        <w:t xml:space="preserve">с учетом сложности экспертного исследования: </w:t>
      </w:r>
      <w:r w:rsidR="00066B19" w:rsidRPr="007419A5">
        <w:rPr>
          <w:sz w:val="28"/>
          <w:szCs w:val="28"/>
        </w:rPr>
        <w:t>в пределах 30 дней</w:t>
      </w:r>
      <w:r w:rsidR="008A3E61" w:rsidRPr="007419A5">
        <w:rPr>
          <w:sz w:val="28"/>
          <w:szCs w:val="28"/>
        </w:rPr>
        <w:t xml:space="preserve">, </w:t>
      </w:r>
      <w:r w:rsidR="00066B19" w:rsidRPr="007419A5">
        <w:rPr>
          <w:sz w:val="28"/>
          <w:szCs w:val="28"/>
        </w:rPr>
        <w:t xml:space="preserve">с возможностью </w:t>
      </w:r>
      <w:r w:rsidR="008A3E61" w:rsidRPr="007419A5">
        <w:rPr>
          <w:sz w:val="28"/>
          <w:szCs w:val="28"/>
        </w:rPr>
        <w:t xml:space="preserve">его </w:t>
      </w:r>
      <w:r w:rsidR="00066B19" w:rsidRPr="007419A5">
        <w:rPr>
          <w:sz w:val="28"/>
          <w:szCs w:val="28"/>
        </w:rPr>
        <w:t xml:space="preserve">продления на срок до 60 дней; в случаях проведения комиссионной или комплексной экспертизы – в пределах 180 дней. </w:t>
      </w:r>
    </w:p>
    <w:p w:rsidR="00066B19" w:rsidRPr="007419A5" w:rsidRDefault="00066B19" w:rsidP="00066B19">
      <w:pPr>
        <w:widowControl w:val="0"/>
        <w:ind w:firstLine="709"/>
        <w:jc w:val="both"/>
        <w:rPr>
          <w:sz w:val="28"/>
          <w:szCs w:val="28"/>
        </w:rPr>
      </w:pPr>
      <w:r w:rsidRPr="007419A5">
        <w:rPr>
          <w:sz w:val="28"/>
          <w:szCs w:val="28"/>
        </w:rPr>
        <w:t xml:space="preserve">Срок проведения экспертизы учитывается за вычетом периодов приостановки ее проведения в связи с заявлением и исполнением ходатайств, что фиксируется </w:t>
      </w:r>
      <w:r w:rsidRPr="007419A5">
        <w:rPr>
          <w:sz w:val="28"/>
          <w:szCs w:val="28"/>
        </w:rPr>
        <w:br/>
        <w:t>в заключении эксперта в специальном разделе.</w:t>
      </w:r>
    </w:p>
    <w:p w:rsidR="00066B19" w:rsidRPr="007419A5" w:rsidRDefault="00066B19" w:rsidP="00066B19">
      <w:pPr>
        <w:widowControl w:val="0"/>
        <w:ind w:firstLine="709"/>
        <w:jc w:val="both"/>
        <w:rPr>
          <w:sz w:val="28"/>
          <w:szCs w:val="28"/>
        </w:rPr>
      </w:pPr>
      <w:r w:rsidRPr="007419A5">
        <w:rPr>
          <w:sz w:val="28"/>
          <w:szCs w:val="28"/>
        </w:rPr>
        <w:t xml:space="preserve">Сроки проведения экспертизы, указанные в абзаце первом настоящего пункта, могут быть продлены при одномоментном увеличении объема поступающих </w:t>
      </w:r>
      <w:r w:rsidRPr="007419A5">
        <w:rPr>
          <w:sz w:val="28"/>
          <w:szCs w:val="28"/>
        </w:rPr>
        <w:br/>
        <w:t>в структурное отделение экспертиз</w:t>
      </w:r>
      <w:r w:rsidR="00EF735F" w:rsidRPr="007419A5">
        <w:rPr>
          <w:sz w:val="28"/>
          <w:szCs w:val="28"/>
        </w:rPr>
        <w:t>, в том числе</w:t>
      </w:r>
      <w:r w:rsidRPr="007419A5">
        <w:rPr>
          <w:sz w:val="28"/>
          <w:szCs w:val="28"/>
        </w:rPr>
        <w:t xml:space="preserve"> при чрезвычайных ситуациях.</w:t>
      </w:r>
    </w:p>
    <w:p w:rsidR="00066B19" w:rsidRPr="007419A5" w:rsidRDefault="00066B19" w:rsidP="00066B19">
      <w:pPr>
        <w:widowControl w:val="0"/>
        <w:ind w:firstLine="709"/>
        <w:jc w:val="both"/>
        <w:rPr>
          <w:sz w:val="28"/>
          <w:szCs w:val="28"/>
        </w:rPr>
      </w:pPr>
      <w:r w:rsidRPr="007419A5">
        <w:rPr>
          <w:sz w:val="28"/>
          <w:szCs w:val="28"/>
        </w:rPr>
        <w:t xml:space="preserve">При невозможности выполнения экспертизы в установленный срок руководитель СЭО продлевает его на основании мотивированного рапорта эксперта, поданного не менее чем за три рабочих дня до его истечения. В случаях, предусмотренных процессуальным законодательством, руководитель СЭО направляет органу или лицу, назначившему экспертизу, письменное сообщение </w:t>
      </w:r>
      <w:r w:rsidRPr="007419A5">
        <w:rPr>
          <w:sz w:val="28"/>
          <w:szCs w:val="28"/>
        </w:rPr>
        <w:br/>
        <w:t xml:space="preserve">о невозможности проведения экспертизы в установленный срок и ходатайствует </w:t>
      </w:r>
      <w:r w:rsidRPr="007419A5">
        <w:rPr>
          <w:sz w:val="28"/>
          <w:szCs w:val="28"/>
        </w:rPr>
        <w:br/>
        <w:t>о его продлении.</w:t>
      </w:r>
    </w:p>
    <w:p w:rsidR="00066B19" w:rsidRPr="007419A5" w:rsidRDefault="00066B19" w:rsidP="00081DDF">
      <w:pPr>
        <w:autoSpaceDE w:val="0"/>
        <w:autoSpaceDN w:val="0"/>
        <w:adjustRightInd w:val="0"/>
        <w:ind w:firstLine="709"/>
        <w:jc w:val="both"/>
        <w:rPr>
          <w:rFonts w:eastAsia="Calibri"/>
          <w:sz w:val="28"/>
          <w:szCs w:val="28"/>
          <w:lang w:eastAsia="en-US"/>
        </w:rPr>
      </w:pPr>
    </w:p>
    <w:p w:rsidR="00081DDF" w:rsidRPr="007419A5" w:rsidRDefault="00081DDF">
      <w:pPr>
        <w:spacing w:after="160" w:line="259" w:lineRule="auto"/>
        <w:rPr>
          <w:sz w:val="28"/>
          <w:szCs w:val="28"/>
        </w:rPr>
      </w:pPr>
      <w:r w:rsidRPr="007419A5">
        <w:rPr>
          <w:sz w:val="28"/>
          <w:szCs w:val="28"/>
        </w:rPr>
        <w:br w:type="page"/>
      </w:r>
    </w:p>
    <w:p w:rsidR="00081DDF" w:rsidRPr="007419A5" w:rsidRDefault="00081DDF" w:rsidP="00081DDF">
      <w:pPr>
        <w:spacing w:line="259" w:lineRule="auto"/>
        <w:ind w:firstLine="709"/>
        <w:jc w:val="right"/>
        <w:rPr>
          <w:sz w:val="28"/>
          <w:szCs w:val="28"/>
        </w:rPr>
      </w:pPr>
      <w:r w:rsidRPr="007419A5">
        <w:rPr>
          <w:sz w:val="28"/>
          <w:szCs w:val="28"/>
        </w:rPr>
        <w:t>Приложение № 2</w:t>
      </w:r>
    </w:p>
    <w:p w:rsidR="00081DDF" w:rsidRPr="007419A5" w:rsidRDefault="00081DDF" w:rsidP="00081DDF">
      <w:pPr>
        <w:ind w:firstLine="709"/>
        <w:jc w:val="right"/>
        <w:rPr>
          <w:sz w:val="28"/>
          <w:szCs w:val="28"/>
        </w:rPr>
      </w:pPr>
      <w:r w:rsidRPr="007419A5">
        <w:rPr>
          <w:sz w:val="28"/>
          <w:szCs w:val="28"/>
        </w:rPr>
        <w:t>к Порядку проведения судебно-медицинской</w:t>
      </w:r>
    </w:p>
    <w:p w:rsidR="00081DDF" w:rsidRPr="007419A5" w:rsidRDefault="00081DDF" w:rsidP="00081DDF">
      <w:pPr>
        <w:ind w:firstLine="709"/>
        <w:jc w:val="right"/>
        <w:rPr>
          <w:sz w:val="28"/>
          <w:szCs w:val="28"/>
        </w:rPr>
      </w:pPr>
      <w:r w:rsidRPr="007419A5">
        <w:rPr>
          <w:sz w:val="28"/>
          <w:szCs w:val="28"/>
        </w:rPr>
        <w:t>экспертизы в Российской Федерации,</w:t>
      </w:r>
    </w:p>
    <w:p w:rsidR="00081DDF" w:rsidRPr="007419A5" w:rsidRDefault="00081DDF" w:rsidP="00081DDF">
      <w:pPr>
        <w:ind w:firstLine="709"/>
        <w:jc w:val="right"/>
        <w:rPr>
          <w:sz w:val="28"/>
          <w:szCs w:val="28"/>
        </w:rPr>
      </w:pPr>
      <w:r w:rsidRPr="007419A5">
        <w:rPr>
          <w:sz w:val="28"/>
          <w:szCs w:val="28"/>
        </w:rPr>
        <w:t>утвержденному приказом</w:t>
      </w:r>
    </w:p>
    <w:p w:rsidR="00081DDF" w:rsidRPr="007419A5" w:rsidRDefault="00081DDF" w:rsidP="00081DDF">
      <w:pPr>
        <w:ind w:firstLine="709"/>
        <w:jc w:val="right"/>
        <w:rPr>
          <w:sz w:val="28"/>
          <w:szCs w:val="28"/>
        </w:rPr>
      </w:pPr>
      <w:r w:rsidRPr="007419A5">
        <w:rPr>
          <w:sz w:val="28"/>
          <w:szCs w:val="28"/>
        </w:rPr>
        <w:t>Министерства здравоохранения</w:t>
      </w:r>
    </w:p>
    <w:p w:rsidR="00081DDF" w:rsidRPr="007419A5" w:rsidRDefault="00081DDF" w:rsidP="00081DDF">
      <w:pPr>
        <w:ind w:firstLine="709"/>
        <w:jc w:val="right"/>
        <w:rPr>
          <w:sz w:val="28"/>
          <w:szCs w:val="28"/>
        </w:rPr>
      </w:pPr>
      <w:r w:rsidRPr="007419A5">
        <w:rPr>
          <w:sz w:val="28"/>
          <w:szCs w:val="28"/>
        </w:rPr>
        <w:t>Российской Федерации</w:t>
      </w:r>
    </w:p>
    <w:p w:rsidR="00081DDF" w:rsidRPr="007419A5" w:rsidRDefault="00081DDF" w:rsidP="00081DDF">
      <w:pPr>
        <w:ind w:firstLine="709"/>
        <w:jc w:val="right"/>
        <w:rPr>
          <w:sz w:val="28"/>
          <w:szCs w:val="28"/>
        </w:rPr>
      </w:pPr>
      <w:r w:rsidRPr="007419A5">
        <w:rPr>
          <w:sz w:val="28"/>
          <w:szCs w:val="28"/>
        </w:rPr>
        <w:t>от _____________2022 г. № ________</w:t>
      </w:r>
    </w:p>
    <w:p w:rsidR="00081DDF" w:rsidRPr="007419A5" w:rsidRDefault="00081DDF" w:rsidP="00081DDF">
      <w:pPr>
        <w:rPr>
          <w:sz w:val="28"/>
          <w:szCs w:val="28"/>
        </w:rPr>
      </w:pPr>
    </w:p>
    <w:p w:rsidR="00311357" w:rsidRPr="007419A5" w:rsidRDefault="00311357" w:rsidP="00081DDF">
      <w:pPr>
        <w:rPr>
          <w:sz w:val="28"/>
          <w:szCs w:val="28"/>
        </w:rPr>
      </w:pPr>
    </w:p>
    <w:p w:rsidR="00081DDF" w:rsidRPr="007419A5" w:rsidRDefault="00081DDF" w:rsidP="00081DDF">
      <w:pPr>
        <w:jc w:val="center"/>
        <w:rPr>
          <w:b/>
          <w:sz w:val="28"/>
          <w:szCs w:val="28"/>
        </w:rPr>
      </w:pPr>
      <w:r w:rsidRPr="007419A5">
        <w:rPr>
          <w:b/>
          <w:sz w:val="28"/>
          <w:szCs w:val="28"/>
        </w:rPr>
        <w:t xml:space="preserve">СТАНДАРТ ОСНАЩЕНИЯ </w:t>
      </w:r>
    </w:p>
    <w:p w:rsidR="003662E0" w:rsidRPr="007419A5" w:rsidRDefault="00081DDF" w:rsidP="00081DDF">
      <w:pPr>
        <w:jc w:val="center"/>
        <w:rPr>
          <w:sz w:val="28"/>
          <w:szCs w:val="28"/>
        </w:rPr>
      </w:pPr>
      <w:r w:rsidRPr="007419A5">
        <w:rPr>
          <w:b/>
          <w:sz w:val="28"/>
          <w:szCs w:val="28"/>
        </w:rPr>
        <w:t>ДЕЖУРНЫХ (ОПЕРАТИВНЫХ) ЭКСПЕРТНЫХ ОТДЕЛЕНИЙ СЭО</w:t>
      </w:r>
    </w:p>
    <w:p w:rsidR="00081DDF" w:rsidRPr="007419A5" w:rsidRDefault="00081DDF" w:rsidP="00081DDF">
      <w:pPr>
        <w:spacing w:after="120"/>
        <w:jc w:val="center"/>
        <w:rPr>
          <w:b/>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77"/>
        <w:gridCol w:w="2551"/>
        <w:gridCol w:w="2127"/>
        <w:gridCol w:w="1848"/>
      </w:tblGrid>
      <w:tr w:rsidR="00081DDF" w:rsidRPr="007419A5" w:rsidTr="00081DDF">
        <w:trPr>
          <w:trHeight w:val="143"/>
        </w:trPr>
        <w:tc>
          <w:tcPr>
            <w:tcW w:w="704" w:type="dxa"/>
            <w:vAlign w:val="center"/>
          </w:tcPr>
          <w:p w:rsidR="00081DDF" w:rsidRPr="007419A5" w:rsidRDefault="00081DDF" w:rsidP="00081DDF">
            <w:pPr>
              <w:jc w:val="center"/>
              <w:rPr>
                <w:b/>
              </w:rPr>
            </w:pPr>
            <w:r w:rsidRPr="007419A5">
              <w:rPr>
                <w:b/>
              </w:rPr>
              <w:t>№</w:t>
            </w:r>
          </w:p>
          <w:p w:rsidR="00081DDF" w:rsidRPr="007419A5" w:rsidRDefault="00081DDF" w:rsidP="00081DDF">
            <w:pPr>
              <w:jc w:val="center"/>
              <w:rPr>
                <w:b/>
              </w:rPr>
            </w:pPr>
            <w:r w:rsidRPr="007419A5">
              <w:rPr>
                <w:b/>
              </w:rPr>
              <w:t>п/п</w:t>
            </w:r>
          </w:p>
        </w:tc>
        <w:tc>
          <w:tcPr>
            <w:tcW w:w="2977" w:type="dxa"/>
            <w:vAlign w:val="center"/>
          </w:tcPr>
          <w:p w:rsidR="00081DDF" w:rsidRPr="007419A5" w:rsidRDefault="00081DDF" w:rsidP="00081DDF">
            <w:pPr>
              <w:jc w:val="center"/>
              <w:rPr>
                <w:b/>
              </w:rPr>
            </w:pPr>
            <w:r w:rsidRPr="007419A5">
              <w:rPr>
                <w:b/>
              </w:rPr>
              <w:t>Наименование оборудования</w:t>
            </w:r>
          </w:p>
        </w:tc>
        <w:tc>
          <w:tcPr>
            <w:tcW w:w="2551" w:type="dxa"/>
            <w:vAlign w:val="center"/>
          </w:tcPr>
          <w:p w:rsidR="00081DDF" w:rsidRPr="007419A5" w:rsidRDefault="00081DDF" w:rsidP="00081DDF">
            <w:pPr>
              <w:jc w:val="center"/>
              <w:rPr>
                <w:b/>
              </w:rPr>
            </w:pPr>
            <w:r w:rsidRPr="007419A5">
              <w:rPr>
                <w:b/>
              </w:rPr>
              <w:t>Наименование вида медицинского изделия в соответствии с Номенклатурной классификацией</w:t>
            </w:r>
          </w:p>
        </w:tc>
        <w:tc>
          <w:tcPr>
            <w:tcW w:w="2127" w:type="dxa"/>
            <w:vAlign w:val="center"/>
          </w:tcPr>
          <w:p w:rsidR="00081DDF" w:rsidRPr="007419A5" w:rsidRDefault="00081DDF" w:rsidP="00081DDF">
            <w:pPr>
              <w:jc w:val="center"/>
              <w:rPr>
                <w:b/>
              </w:rPr>
            </w:pPr>
            <w:r w:rsidRPr="007419A5">
              <w:rPr>
                <w:b/>
              </w:rPr>
              <w:t>Код вида Номенклатурной классификации</w:t>
            </w:r>
            <w:r w:rsidRPr="007419A5">
              <w:rPr>
                <w:rStyle w:val="a5"/>
              </w:rPr>
              <w:footnoteReference w:id="20"/>
            </w:r>
          </w:p>
        </w:tc>
        <w:tc>
          <w:tcPr>
            <w:tcW w:w="1848" w:type="dxa"/>
            <w:vAlign w:val="center"/>
          </w:tcPr>
          <w:p w:rsidR="00081DDF" w:rsidRPr="007419A5" w:rsidRDefault="00081DDF" w:rsidP="00081DDF">
            <w:pPr>
              <w:jc w:val="center"/>
              <w:rPr>
                <w:b/>
              </w:rPr>
            </w:pPr>
            <w:r w:rsidRPr="007419A5">
              <w:rPr>
                <w:b/>
              </w:rPr>
              <w:t>Количество единиц</w:t>
            </w:r>
          </w:p>
        </w:tc>
      </w:tr>
      <w:tr w:rsidR="00081DDF" w:rsidRPr="007419A5" w:rsidTr="00081DDF">
        <w:trPr>
          <w:trHeight w:val="143"/>
        </w:trPr>
        <w:tc>
          <w:tcPr>
            <w:tcW w:w="704" w:type="dxa"/>
            <w:vAlign w:val="center"/>
          </w:tcPr>
          <w:p w:rsidR="00081DDF" w:rsidRPr="007419A5" w:rsidRDefault="00081DDF" w:rsidP="00081DDF">
            <w:r w:rsidRPr="007419A5">
              <w:t xml:space="preserve">1. </w:t>
            </w:r>
          </w:p>
        </w:tc>
        <w:tc>
          <w:tcPr>
            <w:tcW w:w="7655" w:type="dxa"/>
            <w:gridSpan w:val="3"/>
            <w:vAlign w:val="center"/>
          </w:tcPr>
          <w:p w:rsidR="00C51899" w:rsidRPr="007419A5" w:rsidRDefault="00081DDF" w:rsidP="002A05E9">
            <w:pPr>
              <w:jc w:val="center"/>
            </w:pPr>
            <w:r w:rsidRPr="007419A5">
              <w:t>Укладка врача – судебно-медицинского эксперта</w:t>
            </w:r>
            <w:r w:rsidR="002A05E9" w:rsidRPr="007419A5">
              <w:t xml:space="preserve"> </w:t>
            </w:r>
            <w:r w:rsidR="002A05E9" w:rsidRPr="007419A5">
              <w:rPr>
                <w:i/>
              </w:rPr>
              <w:t>(в соответствии с пунктом 11 таблицы Приложения № 1 к настоящему Порядку)</w:t>
            </w:r>
          </w:p>
        </w:tc>
        <w:tc>
          <w:tcPr>
            <w:tcW w:w="1848" w:type="dxa"/>
            <w:vAlign w:val="center"/>
          </w:tcPr>
          <w:p w:rsidR="00081DDF" w:rsidRPr="007419A5" w:rsidRDefault="00081DDF" w:rsidP="00081DDF">
            <w:r w:rsidRPr="007419A5">
              <w:t>не менее 1 на эксперта</w:t>
            </w:r>
          </w:p>
        </w:tc>
      </w:tr>
      <w:tr w:rsidR="008915B9" w:rsidRPr="007419A5" w:rsidTr="00081DDF">
        <w:trPr>
          <w:trHeight w:val="143"/>
        </w:trPr>
        <w:tc>
          <w:tcPr>
            <w:tcW w:w="704" w:type="dxa"/>
            <w:vMerge w:val="restart"/>
            <w:vAlign w:val="center"/>
          </w:tcPr>
          <w:p w:rsidR="008915B9" w:rsidRPr="007419A5" w:rsidRDefault="008915B9" w:rsidP="00081DDF">
            <w:r w:rsidRPr="007419A5">
              <w:t>1.1.</w:t>
            </w:r>
          </w:p>
        </w:tc>
        <w:tc>
          <w:tcPr>
            <w:tcW w:w="2977" w:type="dxa"/>
            <w:vMerge w:val="restart"/>
            <w:vAlign w:val="center"/>
          </w:tcPr>
          <w:p w:rsidR="008915B9" w:rsidRPr="007419A5" w:rsidRDefault="008915B9" w:rsidP="00081DDF">
            <w:pPr>
              <w:tabs>
                <w:tab w:val="left" w:pos="1110"/>
              </w:tabs>
            </w:pPr>
            <w:r w:rsidRPr="007419A5">
              <w:t>Комплект одноразовой одежды и средств индивидуальной защиты</w:t>
            </w:r>
          </w:p>
        </w:tc>
        <w:tc>
          <w:tcPr>
            <w:tcW w:w="2551" w:type="dxa"/>
            <w:vAlign w:val="center"/>
          </w:tcPr>
          <w:p w:rsidR="008915B9" w:rsidRPr="007419A5" w:rsidRDefault="008915B9" w:rsidP="00081DDF">
            <w:r w:rsidRPr="007419A5">
              <w:t>Набор вспомогательный для дезинфекции*</w:t>
            </w:r>
          </w:p>
        </w:tc>
        <w:tc>
          <w:tcPr>
            <w:tcW w:w="2127" w:type="dxa"/>
            <w:vAlign w:val="center"/>
          </w:tcPr>
          <w:p w:rsidR="008915B9" w:rsidRPr="007419A5" w:rsidRDefault="008915B9" w:rsidP="00081DDF">
            <w:pPr>
              <w:jc w:val="center"/>
            </w:pPr>
            <w:r w:rsidRPr="007419A5">
              <w:t>342450</w:t>
            </w:r>
          </w:p>
        </w:tc>
        <w:tc>
          <w:tcPr>
            <w:tcW w:w="1848" w:type="dxa"/>
            <w:vMerge w:val="restart"/>
            <w:vAlign w:val="center"/>
          </w:tcPr>
          <w:p w:rsidR="008915B9" w:rsidRPr="007419A5" w:rsidRDefault="008915B9" w:rsidP="00081DDF">
            <w:r w:rsidRPr="007419A5">
              <w:t>не менее 2 на укладку</w:t>
            </w:r>
          </w:p>
        </w:tc>
      </w:tr>
      <w:tr w:rsidR="008915B9" w:rsidRPr="007419A5" w:rsidTr="00081DDF">
        <w:trPr>
          <w:trHeight w:val="143"/>
        </w:trPr>
        <w:tc>
          <w:tcPr>
            <w:tcW w:w="704" w:type="dxa"/>
            <w:vMerge/>
            <w:vAlign w:val="center"/>
          </w:tcPr>
          <w:p w:rsidR="008915B9" w:rsidRPr="007419A5" w:rsidRDefault="008915B9" w:rsidP="00081DDF"/>
        </w:tc>
        <w:tc>
          <w:tcPr>
            <w:tcW w:w="2977" w:type="dxa"/>
            <w:vMerge/>
            <w:vAlign w:val="center"/>
          </w:tcPr>
          <w:p w:rsidR="008915B9" w:rsidRPr="007419A5" w:rsidRDefault="008915B9" w:rsidP="00081DDF">
            <w:pPr>
              <w:tabs>
                <w:tab w:val="left" w:pos="1110"/>
              </w:tabs>
            </w:pPr>
          </w:p>
        </w:tc>
        <w:tc>
          <w:tcPr>
            <w:tcW w:w="2551" w:type="dxa"/>
            <w:vAlign w:val="center"/>
          </w:tcPr>
          <w:p w:rsidR="008915B9" w:rsidRPr="007419A5" w:rsidRDefault="008915B9" w:rsidP="00081DDF">
            <w:r w:rsidRPr="007419A5">
              <w:t>Набор одежды хирургический / смотровой*</w:t>
            </w:r>
          </w:p>
        </w:tc>
        <w:tc>
          <w:tcPr>
            <w:tcW w:w="2127" w:type="dxa"/>
            <w:vAlign w:val="center"/>
          </w:tcPr>
          <w:p w:rsidR="008915B9" w:rsidRPr="007419A5" w:rsidRDefault="008915B9" w:rsidP="00081DDF">
            <w:pPr>
              <w:jc w:val="center"/>
            </w:pPr>
            <w:r w:rsidRPr="007419A5">
              <w:t>332470</w:t>
            </w:r>
          </w:p>
        </w:tc>
        <w:tc>
          <w:tcPr>
            <w:tcW w:w="1848" w:type="dxa"/>
            <w:vMerge/>
            <w:vAlign w:val="center"/>
          </w:tcPr>
          <w:p w:rsidR="008915B9" w:rsidRPr="007419A5" w:rsidRDefault="008915B9" w:rsidP="00081DDF"/>
        </w:tc>
      </w:tr>
      <w:tr w:rsidR="008915B9" w:rsidRPr="007419A5" w:rsidTr="00081DDF">
        <w:trPr>
          <w:trHeight w:val="143"/>
        </w:trPr>
        <w:tc>
          <w:tcPr>
            <w:tcW w:w="704" w:type="dxa"/>
            <w:vMerge w:val="restart"/>
            <w:vAlign w:val="center"/>
          </w:tcPr>
          <w:p w:rsidR="008915B9" w:rsidRPr="007419A5" w:rsidRDefault="008915B9" w:rsidP="003141A9">
            <w:r w:rsidRPr="007419A5">
              <w:t>1.2.</w:t>
            </w:r>
          </w:p>
        </w:tc>
        <w:tc>
          <w:tcPr>
            <w:tcW w:w="2977" w:type="dxa"/>
            <w:vMerge w:val="restart"/>
            <w:vAlign w:val="center"/>
          </w:tcPr>
          <w:p w:rsidR="008915B9" w:rsidRPr="007419A5" w:rsidRDefault="008915B9" w:rsidP="003141A9">
            <w:r w:rsidRPr="007419A5">
              <w:t>Бинт (марлевые салфетки)</w:t>
            </w:r>
          </w:p>
        </w:tc>
        <w:tc>
          <w:tcPr>
            <w:tcW w:w="2551" w:type="dxa"/>
            <w:vAlign w:val="center"/>
          </w:tcPr>
          <w:p w:rsidR="008915B9" w:rsidRPr="007419A5" w:rsidRDefault="008915B9" w:rsidP="008915B9">
            <w:r w:rsidRPr="007419A5">
              <w:t>Бинт марлевый тканый*</w:t>
            </w:r>
          </w:p>
        </w:tc>
        <w:tc>
          <w:tcPr>
            <w:tcW w:w="2127" w:type="dxa"/>
            <w:vAlign w:val="center"/>
          </w:tcPr>
          <w:p w:rsidR="008915B9" w:rsidRPr="007419A5" w:rsidRDefault="008915B9" w:rsidP="003141A9">
            <w:pPr>
              <w:jc w:val="center"/>
            </w:pPr>
            <w:r w:rsidRPr="007419A5">
              <w:t>150140</w:t>
            </w:r>
          </w:p>
        </w:tc>
        <w:tc>
          <w:tcPr>
            <w:tcW w:w="1848" w:type="dxa"/>
            <w:vMerge w:val="restart"/>
            <w:vAlign w:val="center"/>
          </w:tcPr>
          <w:p w:rsidR="008915B9" w:rsidRPr="007419A5" w:rsidRDefault="008915B9" w:rsidP="003141A9">
            <w:r w:rsidRPr="007419A5">
              <w:t>не менее 1 упаковки на укладку</w:t>
            </w:r>
          </w:p>
        </w:tc>
      </w:tr>
      <w:tr w:rsidR="008915B9" w:rsidRPr="007419A5" w:rsidTr="00081DDF">
        <w:trPr>
          <w:trHeight w:val="143"/>
        </w:trPr>
        <w:tc>
          <w:tcPr>
            <w:tcW w:w="704" w:type="dxa"/>
            <w:vMerge/>
            <w:vAlign w:val="center"/>
          </w:tcPr>
          <w:p w:rsidR="008915B9" w:rsidRPr="007419A5" w:rsidRDefault="008915B9" w:rsidP="003141A9"/>
        </w:tc>
        <w:tc>
          <w:tcPr>
            <w:tcW w:w="2977" w:type="dxa"/>
            <w:vMerge/>
            <w:vAlign w:val="center"/>
          </w:tcPr>
          <w:p w:rsidR="008915B9" w:rsidRPr="007419A5" w:rsidRDefault="008915B9" w:rsidP="003141A9"/>
        </w:tc>
        <w:tc>
          <w:tcPr>
            <w:tcW w:w="2551" w:type="dxa"/>
            <w:vAlign w:val="center"/>
          </w:tcPr>
          <w:p w:rsidR="008915B9" w:rsidRPr="007419A5" w:rsidRDefault="008915B9" w:rsidP="008915B9">
            <w:r w:rsidRPr="007419A5">
              <w:t>Рулон марлевый тканый, нестерильный*</w:t>
            </w:r>
          </w:p>
        </w:tc>
        <w:tc>
          <w:tcPr>
            <w:tcW w:w="2127" w:type="dxa"/>
            <w:vAlign w:val="center"/>
          </w:tcPr>
          <w:p w:rsidR="008915B9" w:rsidRPr="007419A5" w:rsidRDefault="008915B9" w:rsidP="003141A9">
            <w:pPr>
              <w:jc w:val="center"/>
            </w:pPr>
            <w:r w:rsidRPr="007419A5">
              <w:t>150130</w:t>
            </w:r>
          </w:p>
        </w:tc>
        <w:tc>
          <w:tcPr>
            <w:tcW w:w="1848" w:type="dxa"/>
            <w:vMerge/>
            <w:vAlign w:val="center"/>
          </w:tcPr>
          <w:p w:rsidR="008915B9" w:rsidRPr="007419A5" w:rsidRDefault="008915B9" w:rsidP="003141A9"/>
        </w:tc>
      </w:tr>
      <w:tr w:rsidR="008915B9" w:rsidRPr="007419A5" w:rsidTr="00081DDF">
        <w:trPr>
          <w:trHeight w:val="143"/>
        </w:trPr>
        <w:tc>
          <w:tcPr>
            <w:tcW w:w="704" w:type="dxa"/>
            <w:vMerge/>
            <w:vAlign w:val="center"/>
          </w:tcPr>
          <w:p w:rsidR="008915B9" w:rsidRPr="007419A5" w:rsidRDefault="008915B9" w:rsidP="003141A9"/>
        </w:tc>
        <w:tc>
          <w:tcPr>
            <w:tcW w:w="2977" w:type="dxa"/>
            <w:vMerge/>
            <w:vAlign w:val="center"/>
          </w:tcPr>
          <w:p w:rsidR="008915B9" w:rsidRPr="007419A5" w:rsidRDefault="008915B9" w:rsidP="003141A9"/>
        </w:tc>
        <w:tc>
          <w:tcPr>
            <w:tcW w:w="2551" w:type="dxa"/>
            <w:vAlign w:val="center"/>
          </w:tcPr>
          <w:p w:rsidR="008915B9" w:rsidRPr="007419A5" w:rsidRDefault="008915B9" w:rsidP="008915B9">
            <w:r w:rsidRPr="007419A5">
              <w:t>Лента марлевая, без антибактериальных свойств*</w:t>
            </w:r>
          </w:p>
        </w:tc>
        <w:tc>
          <w:tcPr>
            <w:tcW w:w="2127" w:type="dxa"/>
            <w:vAlign w:val="center"/>
          </w:tcPr>
          <w:p w:rsidR="008915B9" w:rsidRPr="007419A5" w:rsidRDefault="008915B9" w:rsidP="003141A9">
            <w:pPr>
              <w:jc w:val="center"/>
            </w:pPr>
            <w:r w:rsidRPr="007419A5">
              <w:t>150290</w:t>
            </w:r>
          </w:p>
        </w:tc>
        <w:tc>
          <w:tcPr>
            <w:tcW w:w="1848" w:type="dxa"/>
            <w:vMerge/>
            <w:vAlign w:val="center"/>
          </w:tcPr>
          <w:p w:rsidR="008915B9" w:rsidRPr="007419A5" w:rsidRDefault="008915B9" w:rsidP="003141A9"/>
        </w:tc>
      </w:tr>
      <w:tr w:rsidR="008915B9" w:rsidRPr="007419A5" w:rsidTr="00081DDF">
        <w:trPr>
          <w:trHeight w:val="143"/>
        </w:trPr>
        <w:tc>
          <w:tcPr>
            <w:tcW w:w="704" w:type="dxa"/>
            <w:vMerge/>
            <w:vAlign w:val="center"/>
          </w:tcPr>
          <w:p w:rsidR="008915B9" w:rsidRPr="007419A5" w:rsidRDefault="008915B9" w:rsidP="003141A9"/>
        </w:tc>
        <w:tc>
          <w:tcPr>
            <w:tcW w:w="2977" w:type="dxa"/>
            <w:vMerge/>
            <w:vAlign w:val="center"/>
          </w:tcPr>
          <w:p w:rsidR="008915B9" w:rsidRPr="007419A5" w:rsidRDefault="008915B9" w:rsidP="003141A9"/>
        </w:tc>
        <w:tc>
          <w:tcPr>
            <w:tcW w:w="2551" w:type="dxa"/>
            <w:vAlign w:val="center"/>
          </w:tcPr>
          <w:p w:rsidR="008915B9" w:rsidRPr="007419A5" w:rsidRDefault="008915B9" w:rsidP="008915B9">
            <w:r w:rsidRPr="007419A5">
              <w:t>Лента марлевая антибактериальная*</w:t>
            </w:r>
          </w:p>
        </w:tc>
        <w:tc>
          <w:tcPr>
            <w:tcW w:w="2127" w:type="dxa"/>
            <w:vAlign w:val="center"/>
          </w:tcPr>
          <w:p w:rsidR="008915B9" w:rsidRPr="007419A5" w:rsidRDefault="008915B9" w:rsidP="003141A9">
            <w:pPr>
              <w:jc w:val="center"/>
            </w:pPr>
            <w:r w:rsidRPr="007419A5">
              <w:t>150300</w:t>
            </w:r>
          </w:p>
        </w:tc>
        <w:tc>
          <w:tcPr>
            <w:tcW w:w="1848" w:type="dxa"/>
            <w:vMerge/>
            <w:vAlign w:val="center"/>
          </w:tcPr>
          <w:p w:rsidR="008915B9" w:rsidRPr="007419A5" w:rsidRDefault="008915B9" w:rsidP="003141A9"/>
        </w:tc>
      </w:tr>
      <w:tr w:rsidR="008915B9" w:rsidRPr="007419A5" w:rsidTr="00081DDF">
        <w:trPr>
          <w:trHeight w:val="143"/>
        </w:trPr>
        <w:tc>
          <w:tcPr>
            <w:tcW w:w="704" w:type="dxa"/>
            <w:vMerge/>
            <w:vAlign w:val="center"/>
          </w:tcPr>
          <w:p w:rsidR="008915B9" w:rsidRPr="007419A5" w:rsidRDefault="008915B9" w:rsidP="003141A9"/>
        </w:tc>
        <w:tc>
          <w:tcPr>
            <w:tcW w:w="2977" w:type="dxa"/>
            <w:vMerge/>
            <w:vAlign w:val="center"/>
          </w:tcPr>
          <w:p w:rsidR="008915B9" w:rsidRPr="007419A5" w:rsidRDefault="008915B9" w:rsidP="003141A9"/>
        </w:tc>
        <w:tc>
          <w:tcPr>
            <w:tcW w:w="2551" w:type="dxa"/>
            <w:vAlign w:val="center"/>
          </w:tcPr>
          <w:p w:rsidR="008915B9" w:rsidRPr="007419A5" w:rsidRDefault="008915B9" w:rsidP="008915B9">
            <w:r w:rsidRPr="007419A5">
              <w:t>Салфетка марлевая тканая, нестерильная*</w:t>
            </w:r>
          </w:p>
        </w:tc>
        <w:tc>
          <w:tcPr>
            <w:tcW w:w="2127" w:type="dxa"/>
            <w:vAlign w:val="center"/>
          </w:tcPr>
          <w:p w:rsidR="008915B9" w:rsidRPr="007419A5" w:rsidRDefault="008915B9" w:rsidP="003141A9">
            <w:pPr>
              <w:jc w:val="center"/>
            </w:pPr>
            <w:r w:rsidRPr="007419A5">
              <w:t>223570</w:t>
            </w:r>
          </w:p>
        </w:tc>
        <w:tc>
          <w:tcPr>
            <w:tcW w:w="1848" w:type="dxa"/>
            <w:vMerge/>
            <w:vAlign w:val="center"/>
          </w:tcPr>
          <w:p w:rsidR="008915B9" w:rsidRPr="007419A5" w:rsidRDefault="008915B9" w:rsidP="003141A9"/>
        </w:tc>
      </w:tr>
      <w:tr w:rsidR="008915B9" w:rsidRPr="007419A5" w:rsidTr="00081DDF">
        <w:trPr>
          <w:trHeight w:val="143"/>
        </w:trPr>
        <w:tc>
          <w:tcPr>
            <w:tcW w:w="704" w:type="dxa"/>
            <w:vMerge/>
            <w:vAlign w:val="center"/>
          </w:tcPr>
          <w:p w:rsidR="008915B9" w:rsidRPr="007419A5" w:rsidRDefault="008915B9" w:rsidP="003141A9"/>
        </w:tc>
        <w:tc>
          <w:tcPr>
            <w:tcW w:w="2977" w:type="dxa"/>
            <w:vMerge/>
            <w:vAlign w:val="center"/>
          </w:tcPr>
          <w:p w:rsidR="008915B9" w:rsidRPr="007419A5" w:rsidRDefault="008915B9" w:rsidP="003141A9"/>
        </w:tc>
        <w:tc>
          <w:tcPr>
            <w:tcW w:w="2551" w:type="dxa"/>
            <w:vAlign w:val="center"/>
          </w:tcPr>
          <w:p w:rsidR="008915B9" w:rsidRPr="007419A5" w:rsidRDefault="008915B9" w:rsidP="008915B9">
            <w:r w:rsidRPr="007419A5">
              <w:t>Салфетка марлевая тканая*</w:t>
            </w:r>
          </w:p>
        </w:tc>
        <w:tc>
          <w:tcPr>
            <w:tcW w:w="2127" w:type="dxa"/>
            <w:vAlign w:val="center"/>
          </w:tcPr>
          <w:p w:rsidR="008915B9" w:rsidRPr="007419A5" w:rsidRDefault="008915B9" w:rsidP="003141A9">
            <w:pPr>
              <w:jc w:val="center"/>
            </w:pPr>
            <w:r w:rsidRPr="007419A5">
              <w:t>223580</w:t>
            </w:r>
          </w:p>
        </w:tc>
        <w:tc>
          <w:tcPr>
            <w:tcW w:w="1848" w:type="dxa"/>
            <w:vMerge/>
            <w:vAlign w:val="center"/>
          </w:tcPr>
          <w:p w:rsidR="008915B9" w:rsidRPr="007419A5" w:rsidRDefault="008915B9" w:rsidP="003141A9"/>
        </w:tc>
      </w:tr>
      <w:tr w:rsidR="008915B9" w:rsidRPr="007419A5" w:rsidTr="00081DDF">
        <w:trPr>
          <w:trHeight w:val="143"/>
        </w:trPr>
        <w:tc>
          <w:tcPr>
            <w:tcW w:w="704" w:type="dxa"/>
            <w:vMerge/>
            <w:vAlign w:val="center"/>
          </w:tcPr>
          <w:p w:rsidR="008915B9" w:rsidRPr="007419A5" w:rsidRDefault="008915B9" w:rsidP="003141A9"/>
        </w:tc>
        <w:tc>
          <w:tcPr>
            <w:tcW w:w="2977" w:type="dxa"/>
            <w:vMerge/>
            <w:vAlign w:val="center"/>
          </w:tcPr>
          <w:p w:rsidR="008915B9" w:rsidRPr="007419A5" w:rsidRDefault="008915B9" w:rsidP="003141A9"/>
        </w:tc>
        <w:tc>
          <w:tcPr>
            <w:tcW w:w="2551" w:type="dxa"/>
            <w:vAlign w:val="center"/>
          </w:tcPr>
          <w:p w:rsidR="008915B9" w:rsidRPr="007419A5" w:rsidRDefault="008915B9" w:rsidP="008915B9">
            <w:r w:rsidRPr="007419A5">
              <w:t>Рулон марлевый нетканый*</w:t>
            </w:r>
          </w:p>
        </w:tc>
        <w:tc>
          <w:tcPr>
            <w:tcW w:w="2127" w:type="dxa"/>
            <w:vAlign w:val="center"/>
          </w:tcPr>
          <w:p w:rsidR="008915B9" w:rsidRPr="007419A5" w:rsidRDefault="008915B9" w:rsidP="003141A9">
            <w:pPr>
              <w:jc w:val="center"/>
            </w:pPr>
            <w:r w:rsidRPr="007419A5">
              <w:t>335080</w:t>
            </w:r>
          </w:p>
        </w:tc>
        <w:tc>
          <w:tcPr>
            <w:tcW w:w="1848" w:type="dxa"/>
            <w:vMerge/>
            <w:vAlign w:val="center"/>
          </w:tcPr>
          <w:p w:rsidR="008915B9" w:rsidRPr="007419A5" w:rsidRDefault="008915B9" w:rsidP="003141A9"/>
        </w:tc>
      </w:tr>
      <w:tr w:rsidR="0023123A" w:rsidRPr="007419A5" w:rsidTr="00081DDF">
        <w:trPr>
          <w:trHeight w:val="143"/>
        </w:trPr>
        <w:tc>
          <w:tcPr>
            <w:tcW w:w="704" w:type="dxa"/>
            <w:vMerge w:val="restart"/>
            <w:vAlign w:val="center"/>
          </w:tcPr>
          <w:p w:rsidR="0023123A" w:rsidRPr="007419A5" w:rsidRDefault="0023123A" w:rsidP="003141A9">
            <w:r w:rsidRPr="007419A5">
              <w:t>1.3.</w:t>
            </w:r>
          </w:p>
        </w:tc>
        <w:tc>
          <w:tcPr>
            <w:tcW w:w="2977" w:type="dxa"/>
            <w:vMerge w:val="restart"/>
            <w:vAlign w:val="center"/>
          </w:tcPr>
          <w:p w:rsidR="0023123A" w:rsidRPr="007419A5" w:rsidRDefault="0023123A" w:rsidP="003141A9">
            <w:r w:rsidRPr="007419A5">
              <w:t>Ножницы</w:t>
            </w:r>
          </w:p>
        </w:tc>
        <w:tc>
          <w:tcPr>
            <w:tcW w:w="2551" w:type="dxa"/>
            <w:vAlign w:val="center"/>
          </w:tcPr>
          <w:p w:rsidR="0023123A" w:rsidRPr="007419A5" w:rsidRDefault="0023123A" w:rsidP="003141A9">
            <w:r w:rsidRPr="007419A5">
              <w:t>Ножницы хирургические общего назначения, многоразового использования*</w:t>
            </w:r>
          </w:p>
        </w:tc>
        <w:tc>
          <w:tcPr>
            <w:tcW w:w="2127" w:type="dxa"/>
            <w:vAlign w:val="center"/>
          </w:tcPr>
          <w:p w:rsidR="0023123A" w:rsidRPr="007419A5" w:rsidRDefault="0023123A" w:rsidP="003141A9">
            <w:pPr>
              <w:jc w:val="center"/>
            </w:pPr>
            <w:r w:rsidRPr="007419A5">
              <w:t>260590</w:t>
            </w:r>
          </w:p>
        </w:tc>
        <w:tc>
          <w:tcPr>
            <w:tcW w:w="1848" w:type="dxa"/>
            <w:vMerge w:val="restart"/>
            <w:vAlign w:val="center"/>
          </w:tcPr>
          <w:p w:rsidR="0023123A" w:rsidRPr="007419A5" w:rsidRDefault="0023123A" w:rsidP="003141A9">
            <w:r w:rsidRPr="007419A5">
              <w:t>не менее 1 упаковки на укладку</w:t>
            </w:r>
          </w:p>
        </w:tc>
      </w:tr>
      <w:tr w:rsidR="0023123A" w:rsidRPr="007419A5" w:rsidTr="00081DDF">
        <w:trPr>
          <w:trHeight w:val="143"/>
        </w:trPr>
        <w:tc>
          <w:tcPr>
            <w:tcW w:w="704" w:type="dxa"/>
            <w:vMerge/>
            <w:vAlign w:val="center"/>
          </w:tcPr>
          <w:p w:rsidR="0023123A" w:rsidRPr="007419A5" w:rsidRDefault="0023123A" w:rsidP="003141A9"/>
        </w:tc>
        <w:tc>
          <w:tcPr>
            <w:tcW w:w="2977" w:type="dxa"/>
            <w:vMerge/>
            <w:vAlign w:val="center"/>
          </w:tcPr>
          <w:p w:rsidR="0023123A" w:rsidRPr="007419A5" w:rsidRDefault="0023123A" w:rsidP="003141A9"/>
        </w:tc>
        <w:tc>
          <w:tcPr>
            <w:tcW w:w="2551" w:type="dxa"/>
            <w:vAlign w:val="center"/>
          </w:tcPr>
          <w:p w:rsidR="0023123A" w:rsidRPr="007419A5" w:rsidRDefault="0023123A" w:rsidP="003141A9">
            <w:r w:rsidRPr="007419A5">
              <w:t xml:space="preserve">Ножницы </w:t>
            </w:r>
            <w:proofErr w:type="spellStart"/>
            <w:r w:rsidRPr="007419A5">
              <w:t>диссекционные</w:t>
            </w:r>
            <w:proofErr w:type="spellEnd"/>
            <w:r w:rsidRPr="007419A5">
              <w:t>*</w:t>
            </w:r>
          </w:p>
        </w:tc>
        <w:tc>
          <w:tcPr>
            <w:tcW w:w="2127" w:type="dxa"/>
            <w:vAlign w:val="center"/>
          </w:tcPr>
          <w:p w:rsidR="0023123A" w:rsidRPr="007419A5" w:rsidRDefault="0023123A" w:rsidP="003141A9">
            <w:pPr>
              <w:jc w:val="center"/>
            </w:pPr>
            <w:r w:rsidRPr="007419A5">
              <w:t>151740</w:t>
            </w:r>
          </w:p>
        </w:tc>
        <w:tc>
          <w:tcPr>
            <w:tcW w:w="1848" w:type="dxa"/>
            <w:vMerge/>
            <w:vAlign w:val="center"/>
          </w:tcPr>
          <w:p w:rsidR="0023123A" w:rsidRPr="007419A5" w:rsidRDefault="0023123A" w:rsidP="003141A9"/>
        </w:tc>
      </w:tr>
      <w:tr w:rsidR="0023123A" w:rsidRPr="007419A5" w:rsidTr="00081DDF">
        <w:trPr>
          <w:trHeight w:val="143"/>
        </w:trPr>
        <w:tc>
          <w:tcPr>
            <w:tcW w:w="704" w:type="dxa"/>
            <w:vMerge/>
            <w:vAlign w:val="center"/>
          </w:tcPr>
          <w:p w:rsidR="0023123A" w:rsidRPr="007419A5" w:rsidRDefault="0023123A" w:rsidP="003141A9"/>
        </w:tc>
        <w:tc>
          <w:tcPr>
            <w:tcW w:w="2977" w:type="dxa"/>
            <w:vMerge/>
            <w:vAlign w:val="center"/>
          </w:tcPr>
          <w:p w:rsidR="0023123A" w:rsidRPr="007419A5" w:rsidRDefault="0023123A" w:rsidP="003141A9"/>
        </w:tc>
        <w:tc>
          <w:tcPr>
            <w:tcW w:w="2551" w:type="dxa"/>
            <w:vAlign w:val="center"/>
          </w:tcPr>
          <w:p w:rsidR="0023123A" w:rsidRPr="007419A5" w:rsidRDefault="0023123A" w:rsidP="003141A9">
            <w:r w:rsidRPr="007419A5">
              <w:t>Ножницы хирургические общего назначения, одноразового использования*</w:t>
            </w:r>
          </w:p>
        </w:tc>
        <w:tc>
          <w:tcPr>
            <w:tcW w:w="2127" w:type="dxa"/>
            <w:vAlign w:val="center"/>
          </w:tcPr>
          <w:p w:rsidR="0023123A" w:rsidRPr="007419A5" w:rsidRDefault="0023123A" w:rsidP="003141A9">
            <w:pPr>
              <w:jc w:val="center"/>
            </w:pPr>
            <w:r w:rsidRPr="007419A5">
              <w:t>260700</w:t>
            </w:r>
          </w:p>
        </w:tc>
        <w:tc>
          <w:tcPr>
            <w:tcW w:w="1848" w:type="dxa"/>
            <w:vMerge/>
            <w:vAlign w:val="center"/>
          </w:tcPr>
          <w:p w:rsidR="0023123A" w:rsidRPr="007419A5" w:rsidRDefault="0023123A" w:rsidP="003141A9"/>
        </w:tc>
      </w:tr>
      <w:tr w:rsidR="00E4705D" w:rsidRPr="007419A5" w:rsidTr="00081DDF">
        <w:trPr>
          <w:trHeight w:val="143"/>
        </w:trPr>
        <w:tc>
          <w:tcPr>
            <w:tcW w:w="704" w:type="dxa"/>
            <w:vMerge w:val="restart"/>
            <w:vAlign w:val="center"/>
          </w:tcPr>
          <w:p w:rsidR="00E4705D" w:rsidRPr="007419A5" w:rsidRDefault="00E4705D" w:rsidP="003141A9">
            <w:r w:rsidRPr="007419A5">
              <w:t>1.4.</w:t>
            </w:r>
          </w:p>
        </w:tc>
        <w:tc>
          <w:tcPr>
            <w:tcW w:w="2977" w:type="dxa"/>
            <w:vMerge w:val="restart"/>
            <w:vAlign w:val="center"/>
          </w:tcPr>
          <w:p w:rsidR="00E4705D" w:rsidRPr="007419A5" w:rsidRDefault="00E4705D" w:rsidP="003141A9">
            <w:r w:rsidRPr="007419A5">
              <w:t>Скальпель</w:t>
            </w:r>
          </w:p>
        </w:tc>
        <w:tc>
          <w:tcPr>
            <w:tcW w:w="2551" w:type="dxa"/>
            <w:vAlign w:val="center"/>
          </w:tcPr>
          <w:p w:rsidR="00E4705D" w:rsidRPr="007419A5" w:rsidRDefault="00E4705D" w:rsidP="003141A9">
            <w:r w:rsidRPr="007419A5">
              <w:t>Скальпель, многоразового использования*</w:t>
            </w:r>
          </w:p>
        </w:tc>
        <w:tc>
          <w:tcPr>
            <w:tcW w:w="2127" w:type="dxa"/>
            <w:vAlign w:val="center"/>
          </w:tcPr>
          <w:p w:rsidR="00E4705D" w:rsidRPr="007419A5" w:rsidRDefault="00E4705D" w:rsidP="003141A9">
            <w:pPr>
              <w:jc w:val="center"/>
            </w:pPr>
            <w:r w:rsidRPr="007419A5">
              <w:t>253770</w:t>
            </w:r>
          </w:p>
        </w:tc>
        <w:tc>
          <w:tcPr>
            <w:tcW w:w="1848" w:type="dxa"/>
            <w:vMerge w:val="restart"/>
            <w:vAlign w:val="center"/>
          </w:tcPr>
          <w:p w:rsidR="00E4705D" w:rsidRPr="007419A5" w:rsidRDefault="00E4705D" w:rsidP="003141A9">
            <w:r w:rsidRPr="007419A5">
              <w:t>не менее 1 на укладку</w:t>
            </w:r>
          </w:p>
        </w:tc>
      </w:tr>
      <w:tr w:rsidR="00E4705D" w:rsidRPr="007419A5" w:rsidTr="00081DDF">
        <w:trPr>
          <w:trHeight w:val="143"/>
        </w:trPr>
        <w:tc>
          <w:tcPr>
            <w:tcW w:w="704" w:type="dxa"/>
            <w:vMerge/>
            <w:vAlign w:val="center"/>
          </w:tcPr>
          <w:p w:rsidR="00E4705D" w:rsidRPr="007419A5" w:rsidRDefault="00E4705D" w:rsidP="003141A9"/>
        </w:tc>
        <w:tc>
          <w:tcPr>
            <w:tcW w:w="2977" w:type="dxa"/>
            <w:vMerge/>
            <w:vAlign w:val="center"/>
          </w:tcPr>
          <w:p w:rsidR="00E4705D" w:rsidRPr="007419A5" w:rsidRDefault="00E4705D" w:rsidP="003141A9"/>
        </w:tc>
        <w:tc>
          <w:tcPr>
            <w:tcW w:w="2551" w:type="dxa"/>
            <w:vAlign w:val="center"/>
          </w:tcPr>
          <w:p w:rsidR="00E4705D" w:rsidRPr="007419A5" w:rsidRDefault="00E4705D" w:rsidP="003141A9">
            <w:r w:rsidRPr="007419A5">
              <w:t>Скальпель, одноразового использования*</w:t>
            </w:r>
          </w:p>
        </w:tc>
        <w:tc>
          <w:tcPr>
            <w:tcW w:w="2127" w:type="dxa"/>
            <w:vAlign w:val="center"/>
          </w:tcPr>
          <w:p w:rsidR="00E4705D" w:rsidRPr="007419A5" w:rsidRDefault="00E4705D" w:rsidP="003141A9">
            <w:pPr>
              <w:jc w:val="center"/>
            </w:pPr>
            <w:r w:rsidRPr="007419A5">
              <w:t>253780</w:t>
            </w:r>
          </w:p>
        </w:tc>
        <w:tc>
          <w:tcPr>
            <w:tcW w:w="1848" w:type="dxa"/>
            <w:vMerge/>
            <w:vAlign w:val="center"/>
          </w:tcPr>
          <w:p w:rsidR="00E4705D" w:rsidRPr="007419A5" w:rsidRDefault="00E4705D" w:rsidP="003141A9"/>
        </w:tc>
      </w:tr>
      <w:tr w:rsidR="00E4705D" w:rsidRPr="007419A5" w:rsidTr="00081DDF">
        <w:trPr>
          <w:trHeight w:val="143"/>
        </w:trPr>
        <w:tc>
          <w:tcPr>
            <w:tcW w:w="704" w:type="dxa"/>
            <w:vMerge w:val="restart"/>
            <w:vAlign w:val="center"/>
          </w:tcPr>
          <w:p w:rsidR="00E4705D" w:rsidRPr="007419A5" w:rsidRDefault="00E4705D" w:rsidP="003141A9">
            <w:r w:rsidRPr="007419A5">
              <w:t>1.5.</w:t>
            </w:r>
          </w:p>
        </w:tc>
        <w:tc>
          <w:tcPr>
            <w:tcW w:w="2977" w:type="dxa"/>
            <w:vMerge w:val="restart"/>
            <w:vAlign w:val="center"/>
          </w:tcPr>
          <w:p w:rsidR="00E4705D" w:rsidRPr="007419A5" w:rsidRDefault="00E4705D" w:rsidP="003141A9">
            <w:r w:rsidRPr="007419A5">
              <w:t>Стекло предметное</w:t>
            </w:r>
          </w:p>
        </w:tc>
        <w:tc>
          <w:tcPr>
            <w:tcW w:w="2551" w:type="dxa"/>
            <w:vAlign w:val="center"/>
          </w:tcPr>
          <w:p w:rsidR="00E4705D" w:rsidRPr="007419A5" w:rsidRDefault="00E4705D" w:rsidP="003141A9">
            <w:r w:rsidRPr="007419A5">
              <w:t xml:space="preserve">Стекло предметное / слайд для микроскопии цервикальных цитологических мазков </w:t>
            </w:r>
            <w:r w:rsidR="009807BA" w:rsidRPr="007419A5">
              <w:t>ИВД</w:t>
            </w:r>
            <w:r w:rsidRPr="007419A5">
              <w:t xml:space="preserve">* </w:t>
            </w:r>
          </w:p>
        </w:tc>
        <w:tc>
          <w:tcPr>
            <w:tcW w:w="2127" w:type="dxa"/>
            <w:vAlign w:val="center"/>
          </w:tcPr>
          <w:p w:rsidR="00E4705D" w:rsidRPr="007419A5" w:rsidRDefault="00E4705D" w:rsidP="003141A9">
            <w:pPr>
              <w:jc w:val="center"/>
            </w:pPr>
            <w:r w:rsidRPr="007419A5">
              <w:t>181030</w:t>
            </w:r>
          </w:p>
        </w:tc>
        <w:tc>
          <w:tcPr>
            <w:tcW w:w="1848" w:type="dxa"/>
            <w:vMerge w:val="restart"/>
            <w:vAlign w:val="center"/>
          </w:tcPr>
          <w:p w:rsidR="00E4705D" w:rsidRPr="007419A5" w:rsidRDefault="00E4705D" w:rsidP="003141A9">
            <w:r w:rsidRPr="007419A5">
              <w:t>не менее 10 на укладку</w:t>
            </w:r>
          </w:p>
        </w:tc>
      </w:tr>
      <w:tr w:rsidR="00E4705D" w:rsidRPr="007419A5" w:rsidTr="00081DDF">
        <w:trPr>
          <w:trHeight w:val="143"/>
        </w:trPr>
        <w:tc>
          <w:tcPr>
            <w:tcW w:w="704" w:type="dxa"/>
            <w:vMerge/>
            <w:vAlign w:val="center"/>
          </w:tcPr>
          <w:p w:rsidR="00E4705D" w:rsidRPr="007419A5" w:rsidRDefault="00E4705D" w:rsidP="003141A9"/>
        </w:tc>
        <w:tc>
          <w:tcPr>
            <w:tcW w:w="2977" w:type="dxa"/>
            <w:vMerge/>
            <w:vAlign w:val="center"/>
          </w:tcPr>
          <w:p w:rsidR="00E4705D" w:rsidRPr="007419A5" w:rsidRDefault="00E4705D" w:rsidP="003141A9"/>
        </w:tc>
        <w:tc>
          <w:tcPr>
            <w:tcW w:w="2551" w:type="dxa"/>
            <w:vAlign w:val="center"/>
          </w:tcPr>
          <w:p w:rsidR="00E4705D" w:rsidRPr="007419A5" w:rsidRDefault="00E4705D" w:rsidP="00E4705D">
            <w:r w:rsidRPr="007419A5">
              <w:t xml:space="preserve">Стекло предметное / слайд для микроскопии </w:t>
            </w:r>
            <w:r w:rsidR="009807BA" w:rsidRPr="007419A5">
              <w:t>ИВД</w:t>
            </w:r>
            <w:r w:rsidRPr="007419A5">
              <w:t>, одноразового использования*</w:t>
            </w:r>
          </w:p>
        </w:tc>
        <w:tc>
          <w:tcPr>
            <w:tcW w:w="2127" w:type="dxa"/>
            <w:vAlign w:val="center"/>
          </w:tcPr>
          <w:p w:rsidR="00E4705D" w:rsidRPr="007419A5" w:rsidRDefault="00E4705D" w:rsidP="003141A9">
            <w:pPr>
              <w:jc w:val="center"/>
            </w:pPr>
            <w:r w:rsidRPr="007419A5">
              <w:t>259730</w:t>
            </w:r>
          </w:p>
        </w:tc>
        <w:tc>
          <w:tcPr>
            <w:tcW w:w="1848" w:type="dxa"/>
            <w:vMerge/>
            <w:vAlign w:val="center"/>
          </w:tcPr>
          <w:p w:rsidR="00E4705D" w:rsidRPr="007419A5" w:rsidRDefault="00E4705D" w:rsidP="003141A9"/>
        </w:tc>
      </w:tr>
      <w:tr w:rsidR="00E4705D" w:rsidRPr="007419A5" w:rsidTr="00081DDF">
        <w:trPr>
          <w:trHeight w:val="143"/>
        </w:trPr>
        <w:tc>
          <w:tcPr>
            <w:tcW w:w="704" w:type="dxa"/>
            <w:vMerge/>
            <w:vAlign w:val="center"/>
          </w:tcPr>
          <w:p w:rsidR="00E4705D" w:rsidRPr="007419A5" w:rsidRDefault="00E4705D" w:rsidP="003141A9"/>
        </w:tc>
        <w:tc>
          <w:tcPr>
            <w:tcW w:w="2977" w:type="dxa"/>
            <w:vMerge/>
            <w:vAlign w:val="center"/>
          </w:tcPr>
          <w:p w:rsidR="00E4705D" w:rsidRPr="007419A5" w:rsidRDefault="00E4705D" w:rsidP="003141A9"/>
        </w:tc>
        <w:tc>
          <w:tcPr>
            <w:tcW w:w="2551" w:type="dxa"/>
            <w:vAlign w:val="center"/>
          </w:tcPr>
          <w:p w:rsidR="00E4705D" w:rsidRPr="007419A5" w:rsidRDefault="00E4705D" w:rsidP="00E4705D">
            <w:r w:rsidRPr="007419A5">
              <w:t xml:space="preserve">Стекло предметное / слайд для микроскопии </w:t>
            </w:r>
            <w:r w:rsidR="009807BA" w:rsidRPr="007419A5">
              <w:t>ИВД</w:t>
            </w:r>
            <w:r w:rsidRPr="007419A5">
              <w:t>, многоразового использования*</w:t>
            </w:r>
          </w:p>
        </w:tc>
        <w:tc>
          <w:tcPr>
            <w:tcW w:w="2127" w:type="dxa"/>
            <w:vAlign w:val="center"/>
          </w:tcPr>
          <w:p w:rsidR="00E4705D" w:rsidRPr="007419A5" w:rsidRDefault="00E4705D" w:rsidP="003141A9">
            <w:pPr>
              <w:jc w:val="center"/>
            </w:pPr>
            <w:r w:rsidRPr="007419A5">
              <w:t>353390</w:t>
            </w:r>
          </w:p>
        </w:tc>
        <w:tc>
          <w:tcPr>
            <w:tcW w:w="1848" w:type="dxa"/>
            <w:vMerge/>
            <w:vAlign w:val="center"/>
          </w:tcPr>
          <w:p w:rsidR="00E4705D" w:rsidRPr="007419A5" w:rsidRDefault="00E4705D" w:rsidP="003141A9"/>
        </w:tc>
      </w:tr>
      <w:tr w:rsidR="00506A15" w:rsidRPr="007419A5" w:rsidTr="00081DDF">
        <w:trPr>
          <w:trHeight w:val="143"/>
        </w:trPr>
        <w:tc>
          <w:tcPr>
            <w:tcW w:w="704" w:type="dxa"/>
            <w:vMerge w:val="restart"/>
            <w:vAlign w:val="center"/>
          </w:tcPr>
          <w:p w:rsidR="00506A15" w:rsidRPr="007419A5" w:rsidRDefault="00506A15" w:rsidP="003141A9">
            <w:r w:rsidRPr="007419A5">
              <w:t>1.6.</w:t>
            </w:r>
          </w:p>
        </w:tc>
        <w:tc>
          <w:tcPr>
            <w:tcW w:w="2977" w:type="dxa"/>
            <w:vMerge w:val="restart"/>
            <w:vAlign w:val="center"/>
          </w:tcPr>
          <w:p w:rsidR="00506A15" w:rsidRPr="007419A5" w:rsidRDefault="00506A15" w:rsidP="003141A9">
            <w:r w:rsidRPr="007419A5">
              <w:t>Рулетка измерительная</w:t>
            </w:r>
          </w:p>
        </w:tc>
        <w:tc>
          <w:tcPr>
            <w:tcW w:w="2551" w:type="dxa"/>
            <w:vAlign w:val="center"/>
          </w:tcPr>
          <w:p w:rsidR="00506A15" w:rsidRPr="007419A5" w:rsidRDefault="00506A15" w:rsidP="00E4705D">
            <w:r w:rsidRPr="007419A5">
              <w:t>Лента измерительная многоразового использования*</w:t>
            </w:r>
          </w:p>
        </w:tc>
        <w:tc>
          <w:tcPr>
            <w:tcW w:w="2127" w:type="dxa"/>
            <w:vAlign w:val="center"/>
          </w:tcPr>
          <w:p w:rsidR="00506A15" w:rsidRPr="007419A5" w:rsidRDefault="00506A15" w:rsidP="003141A9">
            <w:pPr>
              <w:jc w:val="center"/>
            </w:pPr>
            <w:r w:rsidRPr="007419A5">
              <w:t>105620</w:t>
            </w:r>
          </w:p>
        </w:tc>
        <w:tc>
          <w:tcPr>
            <w:tcW w:w="1848" w:type="dxa"/>
            <w:vMerge w:val="restart"/>
            <w:vAlign w:val="center"/>
          </w:tcPr>
          <w:p w:rsidR="00506A15" w:rsidRPr="007419A5" w:rsidRDefault="00506A15" w:rsidP="003141A9">
            <w:r w:rsidRPr="007419A5">
              <w:t>не менее 1 на укладку</w:t>
            </w:r>
          </w:p>
        </w:tc>
      </w:tr>
      <w:tr w:rsidR="009807BA" w:rsidRPr="007419A5" w:rsidTr="00081DDF">
        <w:trPr>
          <w:trHeight w:val="143"/>
        </w:trPr>
        <w:tc>
          <w:tcPr>
            <w:tcW w:w="704" w:type="dxa"/>
            <w:vMerge/>
            <w:vAlign w:val="center"/>
          </w:tcPr>
          <w:p w:rsidR="009807BA" w:rsidRPr="007419A5" w:rsidRDefault="009807BA" w:rsidP="003141A9"/>
        </w:tc>
        <w:tc>
          <w:tcPr>
            <w:tcW w:w="2977" w:type="dxa"/>
            <w:vMerge/>
            <w:vAlign w:val="center"/>
          </w:tcPr>
          <w:p w:rsidR="009807BA" w:rsidRPr="007419A5" w:rsidRDefault="009807BA" w:rsidP="003141A9"/>
        </w:tc>
        <w:tc>
          <w:tcPr>
            <w:tcW w:w="2551" w:type="dxa"/>
            <w:vAlign w:val="center"/>
          </w:tcPr>
          <w:p w:rsidR="009807BA" w:rsidRPr="007419A5" w:rsidRDefault="009807BA" w:rsidP="009807BA">
            <w:r w:rsidRPr="007419A5">
              <w:t>Лента измерительная одноразового использования*</w:t>
            </w:r>
          </w:p>
        </w:tc>
        <w:tc>
          <w:tcPr>
            <w:tcW w:w="2127" w:type="dxa"/>
            <w:vAlign w:val="center"/>
          </w:tcPr>
          <w:p w:rsidR="009807BA" w:rsidRPr="007419A5" w:rsidRDefault="009807BA" w:rsidP="003141A9">
            <w:pPr>
              <w:jc w:val="center"/>
            </w:pPr>
            <w:r w:rsidRPr="007419A5">
              <w:t>355450</w:t>
            </w:r>
          </w:p>
        </w:tc>
        <w:tc>
          <w:tcPr>
            <w:tcW w:w="1848" w:type="dxa"/>
            <w:vMerge/>
            <w:vAlign w:val="center"/>
          </w:tcPr>
          <w:p w:rsidR="009807BA" w:rsidRPr="007419A5" w:rsidRDefault="009807BA" w:rsidP="003141A9"/>
        </w:tc>
      </w:tr>
      <w:tr w:rsidR="00506A15" w:rsidRPr="007419A5" w:rsidTr="00081DDF">
        <w:trPr>
          <w:trHeight w:val="143"/>
        </w:trPr>
        <w:tc>
          <w:tcPr>
            <w:tcW w:w="704" w:type="dxa"/>
            <w:vMerge/>
            <w:vAlign w:val="center"/>
          </w:tcPr>
          <w:p w:rsidR="00506A15" w:rsidRPr="007419A5" w:rsidRDefault="00506A15" w:rsidP="003141A9"/>
        </w:tc>
        <w:tc>
          <w:tcPr>
            <w:tcW w:w="2977" w:type="dxa"/>
            <w:vMerge/>
            <w:vAlign w:val="center"/>
          </w:tcPr>
          <w:p w:rsidR="00506A15" w:rsidRPr="007419A5" w:rsidRDefault="00506A15" w:rsidP="003141A9"/>
        </w:tc>
        <w:tc>
          <w:tcPr>
            <w:tcW w:w="2551" w:type="dxa"/>
            <w:vAlign w:val="center"/>
          </w:tcPr>
          <w:p w:rsidR="00506A15" w:rsidRPr="007419A5" w:rsidRDefault="00506A15" w:rsidP="00E4705D">
            <w:r w:rsidRPr="007419A5">
              <w:t>Рулетка измерительная*</w:t>
            </w:r>
          </w:p>
        </w:tc>
        <w:tc>
          <w:tcPr>
            <w:tcW w:w="2127" w:type="dxa"/>
            <w:vAlign w:val="center"/>
          </w:tcPr>
          <w:p w:rsidR="00506A15" w:rsidRPr="007419A5" w:rsidRDefault="00506A15" w:rsidP="003141A9">
            <w:pPr>
              <w:jc w:val="center"/>
            </w:pPr>
            <w:r w:rsidRPr="007419A5">
              <w:t>не является медицинским изделием</w:t>
            </w:r>
          </w:p>
        </w:tc>
        <w:tc>
          <w:tcPr>
            <w:tcW w:w="1848" w:type="dxa"/>
            <w:vMerge/>
            <w:vAlign w:val="center"/>
          </w:tcPr>
          <w:p w:rsidR="00506A15" w:rsidRPr="007419A5" w:rsidRDefault="00506A15" w:rsidP="003141A9"/>
        </w:tc>
      </w:tr>
      <w:tr w:rsidR="00506A15" w:rsidRPr="007419A5" w:rsidTr="00081DDF">
        <w:trPr>
          <w:trHeight w:val="143"/>
        </w:trPr>
        <w:tc>
          <w:tcPr>
            <w:tcW w:w="704" w:type="dxa"/>
            <w:vAlign w:val="center"/>
          </w:tcPr>
          <w:p w:rsidR="00506A15" w:rsidRPr="007419A5" w:rsidRDefault="00506A15" w:rsidP="00506A15">
            <w:r w:rsidRPr="007419A5">
              <w:t>1.7.</w:t>
            </w:r>
          </w:p>
        </w:tc>
        <w:tc>
          <w:tcPr>
            <w:tcW w:w="2977" w:type="dxa"/>
            <w:vAlign w:val="center"/>
          </w:tcPr>
          <w:p w:rsidR="00506A15" w:rsidRPr="007419A5" w:rsidRDefault="00506A15" w:rsidP="00506A15">
            <w:r w:rsidRPr="007419A5">
              <w:t>Линейка измерительная металлическая</w:t>
            </w:r>
          </w:p>
        </w:tc>
        <w:tc>
          <w:tcPr>
            <w:tcW w:w="4678" w:type="dxa"/>
            <w:gridSpan w:val="2"/>
            <w:vAlign w:val="center"/>
          </w:tcPr>
          <w:p w:rsidR="00506A15" w:rsidRPr="007419A5" w:rsidRDefault="00506A15" w:rsidP="00506A15">
            <w:r w:rsidRPr="007419A5">
              <w:t>Не является медицинским изделием</w:t>
            </w:r>
          </w:p>
        </w:tc>
        <w:tc>
          <w:tcPr>
            <w:tcW w:w="1848" w:type="dxa"/>
            <w:vAlign w:val="center"/>
          </w:tcPr>
          <w:p w:rsidR="00506A15" w:rsidRPr="007419A5" w:rsidRDefault="00506A15" w:rsidP="00506A15">
            <w:r w:rsidRPr="007419A5">
              <w:t>не менее 1 на укладку</w:t>
            </w:r>
          </w:p>
        </w:tc>
      </w:tr>
      <w:tr w:rsidR="00506A15" w:rsidRPr="007419A5" w:rsidTr="00081DDF">
        <w:trPr>
          <w:trHeight w:val="143"/>
        </w:trPr>
        <w:tc>
          <w:tcPr>
            <w:tcW w:w="704" w:type="dxa"/>
            <w:vAlign w:val="center"/>
          </w:tcPr>
          <w:p w:rsidR="00506A15" w:rsidRPr="007419A5" w:rsidRDefault="00506A15" w:rsidP="00506A15">
            <w:r w:rsidRPr="007419A5">
              <w:t>1.8.</w:t>
            </w:r>
          </w:p>
        </w:tc>
        <w:tc>
          <w:tcPr>
            <w:tcW w:w="2977" w:type="dxa"/>
            <w:vAlign w:val="center"/>
          </w:tcPr>
          <w:p w:rsidR="00506A15" w:rsidRPr="007419A5" w:rsidRDefault="00506A15" w:rsidP="00506A15">
            <w:r w:rsidRPr="007419A5">
              <w:t>Лупа (увеличение 3-5</w:t>
            </w:r>
            <w:r w:rsidRPr="007419A5">
              <w:rPr>
                <w:vertAlign w:val="superscript"/>
              </w:rPr>
              <w:t>х</w:t>
            </w:r>
            <w:r w:rsidRPr="007419A5">
              <w:t>)</w:t>
            </w:r>
          </w:p>
        </w:tc>
        <w:tc>
          <w:tcPr>
            <w:tcW w:w="4678" w:type="dxa"/>
            <w:gridSpan w:val="2"/>
            <w:vAlign w:val="center"/>
          </w:tcPr>
          <w:p w:rsidR="00506A15" w:rsidRPr="007419A5" w:rsidRDefault="00506A15" w:rsidP="00506A15">
            <w:pPr>
              <w:tabs>
                <w:tab w:val="left" w:pos="1110"/>
              </w:tabs>
            </w:pPr>
            <w:r w:rsidRPr="007419A5">
              <w:t>Не является медицинским изделием</w:t>
            </w:r>
          </w:p>
        </w:tc>
        <w:tc>
          <w:tcPr>
            <w:tcW w:w="1848" w:type="dxa"/>
            <w:vAlign w:val="center"/>
          </w:tcPr>
          <w:p w:rsidR="00506A15" w:rsidRPr="007419A5" w:rsidRDefault="00506A15" w:rsidP="00506A15">
            <w:r w:rsidRPr="007419A5">
              <w:t>не менее 1 на укладку</w:t>
            </w:r>
          </w:p>
        </w:tc>
      </w:tr>
      <w:tr w:rsidR="00506A15" w:rsidRPr="007419A5" w:rsidTr="00081DDF">
        <w:trPr>
          <w:trHeight w:val="143"/>
        </w:trPr>
        <w:tc>
          <w:tcPr>
            <w:tcW w:w="704" w:type="dxa"/>
            <w:vAlign w:val="center"/>
          </w:tcPr>
          <w:p w:rsidR="00506A15" w:rsidRPr="007419A5" w:rsidRDefault="00506A15" w:rsidP="00506A15">
            <w:r w:rsidRPr="007419A5">
              <w:t>1.9.</w:t>
            </w:r>
          </w:p>
        </w:tc>
        <w:tc>
          <w:tcPr>
            <w:tcW w:w="2977" w:type="dxa"/>
            <w:vAlign w:val="center"/>
          </w:tcPr>
          <w:p w:rsidR="00506A15" w:rsidRPr="007419A5" w:rsidRDefault="00506A15" w:rsidP="00506A15">
            <w:pPr>
              <w:rPr>
                <w:spacing w:val="-6"/>
              </w:rPr>
            </w:pPr>
            <w:r w:rsidRPr="007419A5">
              <w:rPr>
                <w:spacing w:val="-6"/>
              </w:rPr>
              <w:t xml:space="preserve">Металлический стержень для выполнения </w:t>
            </w:r>
            <w:proofErr w:type="spellStart"/>
            <w:r w:rsidRPr="007419A5">
              <w:rPr>
                <w:spacing w:val="-6"/>
              </w:rPr>
              <w:t>идиомускулярной</w:t>
            </w:r>
            <w:proofErr w:type="spellEnd"/>
            <w:r w:rsidRPr="007419A5">
              <w:rPr>
                <w:spacing w:val="-6"/>
              </w:rPr>
              <w:t xml:space="preserve"> пробы</w:t>
            </w:r>
          </w:p>
        </w:tc>
        <w:tc>
          <w:tcPr>
            <w:tcW w:w="4678" w:type="dxa"/>
            <w:gridSpan w:val="2"/>
            <w:vAlign w:val="center"/>
          </w:tcPr>
          <w:p w:rsidR="00506A15" w:rsidRPr="007419A5" w:rsidRDefault="00506A15" w:rsidP="00506A15">
            <w:r w:rsidRPr="007419A5">
              <w:t>Не является медицинским изделием</w:t>
            </w:r>
          </w:p>
        </w:tc>
        <w:tc>
          <w:tcPr>
            <w:tcW w:w="1848" w:type="dxa"/>
            <w:vAlign w:val="center"/>
          </w:tcPr>
          <w:p w:rsidR="00506A15" w:rsidRPr="007419A5" w:rsidRDefault="00506A15" w:rsidP="00506A15">
            <w:r w:rsidRPr="007419A5">
              <w:t>не менее 1 на укладку</w:t>
            </w:r>
          </w:p>
        </w:tc>
      </w:tr>
      <w:tr w:rsidR="00506A15" w:rsidRPr="007419A5" w:rsidTr="00081DDF">
        <w:trPr>
          <w:trHeight w:val="143"/>
        </w:trPr>
        <w:tc>
          <w:tcPr>
            <w:tcW w:w="704" w:type="dxa"/>
            <w:vAlign w:val="center"/>
          </w:tcPr>
          <w:p w:rsidR="00506A15" w:rsidRPr="007419A5" w:rsidRDefault="00506A15" w:rsidP="00506A15">
            <w:r w:rsidRPr="007419A5">
              <w:t>1.10.</w:t>
            </w:r>
          </w:p>
        </w:tc>
        <w:tc>
          <w:tcPr>
            <w:tcW w:w="2977" w:type="dxa"/>
            <w:vAlign w:val="center"/>
          </w:tcPr>
          <w:p w:rsidR="00506A15" w:rsidRPr="007419A5" w:rsidRDefault="00506A15" w:rsidP="00506A15">
            <w:r w:rsidRPr="007419A5">
              <w:t>Секундомер</w:t>
            </w:r>
          </w:p>
        </w:tc>
        <w:tc>
          <w:tcPr>
            <w:tcW w:w="4678" w:type="dxa"/>
            <w:gridSpan w:val="2"/>
            <w:vAlign w:val="center"/>
          </w:tcPr>
          <w:p w:rsidR="00506A15" w:rsidRPr="007419A5" w:rsidRDefault="00506A15" w:rsidP="00506A15">
            <w:r w:rsidRPr="007419A5">
              <w:t>Не является медицинским изделием</w:t>
            </w:r>
          </w:p>
        </w:tc>
        <w:tc>
          <w:tcPr>
            <w:tcW w:w="1848" w:type="dxa"/>
            <w:vAlign w:val="center"/>
          </w:tcPr>
          <w:p w:rsidR="00506A15" w:rsidRPr="007419A5" w:rsidRDefault="00506A15" w:rsidP="00506A15">
            <w:r w:rsidRPr="007419A5">
              <w:t>не менее 1 на укладку</w:t>
            </w:r>
          </w:p>
        </w:tc>
      </w:tr>
      <w:tr w:rsidR="00506A15" w:rsidRPr="007419A5" w:rsidTr="00081DDF">
        <w:trPr>
          <w:trHeight w:val="143"/>
        </w:trPr>
        <w:tc>
          <w:tcPr>
            <w:tcW w:w="704" w:type="dxa"/>
            <w:vAlign w:val="center"/>
          </w:tcPr>
          <w:p w:rsidR="00506A15" w:rsidRPr="007419A5" w:rsidRDefault="00506A15" w:rsidP="00506A15">
            <w:r w:rsidRPr="007419A5">
              <w:t>1.11.</w:t>
            </w:r>
          </w:p>
        </w:tc>
        <w:tc>
          <w:tcPr>
            <w:tcW w:w="2977" w:type="dxa"/>
            <w:vAlign w:val="center"/>
          </w:tcPr>
          <w:p w:rsidR="00506A15" w:rsidRPr="007419A5" w:rsidRDefault="00506A15" w:rsidP="00506A15">
            <w:r w:rsidRPr="007419A5">
              <w:t xml:space="preserve">Фонарь с </w:t>
            </w:r>
            <w:proofErr w:type="spellStart"/>
            <w:r w:rsidRPr="007419A5">
              <w:t>подзарядным</w:t>
            </w:r>
            <w:proofErr w:type="spellEnd"/>
            <w:r w:rsidRPr="007419A5">
              <w:t xml:space="preserve"> устройством</w:t>
            </w:r>
          </w:p>
        </w:tc>
        <w:tc>
          <w:tcPr>
            <w:tcW w:w="4678" w:type="dxa"/>
            <w:gridSpan w:val="2"/>
            <w:vAlign w:val="center"/>
          </w:tcPr>
          <w:p w:rsidR="00506A15" w:rsidRPr="007419A5" w:rsidRDefault="00506A15" w:rsidP="00506A15">
            <w:r w:rsidRPr="007419A5">
              <w:t>Не является медицинским изделием</w:t>
            </w:r>
          </w:p>
        </w:tc>
        <w:tc>
          <w:tcPr>
            <w:tcW w:w="1848" w:type="dxa"/>
            <w:vAlign w:val="center"/>
          </w:tcPr>
          <w:p w:rsidR="00506A15" w:rsidRPr="007419A5" w:rsidRDefault="00506A15" w:rsidP="00506A15">
            <w:r w:rsidRPr="007419A5">
              <w:t>не менее 1 на укладку</w:t>
            </w:r>
          </w:p>
        </w:tc>
      </w:tr>
      <w:tr w:rsidR="00506A15" w:rsidRPr="007419A5" w:rsidTr="00081DDF">
        <w:trPr>
          <w:trHeight w:val="143"/>
        </w:trPr>
        <w:tc>
          <w:tcPr>
            <w:tcW w:w="704" w:type="dxa"/>
            <w:vAlign w:val="center"/>
          </w:tcPr>
          <w:p w:rsidR="00506A15" w:rsidRPr="007419A5" w:rsidRDefault="00506A15" w:rsidP="00506A15">
            <w:r w:rsidRPr="007419A5">
              <w:t>1.12.</w:t>
            </w:r>
          </w:p>
        </w:tc>
        <w:tc>
          <w:tcPr>
            <w:tcW w:w="2977" w:type="dxa"/>
            <w:vAlign w:val="center"/>
          </w:tcPr>
          <w:p w:rsidR="00506A15" w:rsidRPr="007419A5" w:rsidRDefault="00506A15" w:rsidP="00506A15">
            <w:r w:rsidRPr="007419A5">
              <w:t>Конверты, пакеты пластиковые</w:t>
            </w:r>
          </w:p>
        </w:tc>
        <w:tc>
          <w:tcPr>
            <w:tcW w:w="4678" w:type="dxa"/>
            <w:gridSpan w:val="2"/>
            <w:vAlign w:val="center"/>
          </w:tcPr>
          <w:p w:rsidR="00506A15" w:rsidRPr="007419A5" w:rsidRDefault="00506A15" w:rsidP="00506A15">
            <w:r w:rsidRPr="007419A5">
              <w:t>Не является медицинским изделием</w:t>
            </w:r>
          </w:p>
        </w:tc>
        <w:tc>
          <w:tcPr>
            <w:tcW w:w="1848" w:type="dxa"/>
            <w:vAlign w:val="center"/>
          </w:tcPr>
          <w:p w:rsidR="00506A15" w:rsidRPr="007419A5" w:rsidRDefault="00506A15" w:rsidP="00506A15">
            <w:r w:rsidRPr="007419A5">
              <w:t>не менее 1 упаковки на укладку</w:t>
            </w:r>
          </w:p>
        </w:tc>
      </w:tr>
      <w:tr w:rsidR="00506A15" w:rsidRPr="007419A5" w:rsidTr="00081DDF">
        <w:trPr>
          <w:trHeight w:val="143"/>
        </w:trPr>
        <w:tc>
          <w:tcPr>
            <w:tcW w:w="704" w:type="dxa"/>
            <w:vAlign w:val="center"/>
          </w:tcPr>
          <w:p w:rsidR="00506A15" w:rsidRPr="007419A5" w:rsidRDefault="00506A15" w:rsidP="00506A15">
            <w:r w:rsidRPr="007419A5">
              <w:t>1.13.</w:t>
            </w:r>
          </w:p>
        </w:tc>
        <w:tc>
          <w:tcPr>
            <w:tcW w:w="2977" w:type="dxa"/>
            <w:vAlign w:val="center"/>
          </w:tcPr>
          <w:p w:rsidR="00506A15" w:rsidRPr="007419A5" w:rsidRDefault="00506A15" w:rsidP="00506A15">
            <w:r w:rsidRPr="007419A5">
              <w:t xml:space="preserve">Прибор для определения </w:t>
            </w:r>
            <w:proofErr w:type="spellStart"/>
            <w:r w:rsidRPr="007419A5">
              <w:t>электровозбудимости</w:t>
            </w:r>
            <w:proofErr w:type="spellEnd"/>
            <w:r w:rsidRPr="007419A5">
              <w:t xml:space="preserve"> мышц</w:t>
            </w:r>
          </w:p>
        </w:tc>
        <w:tc>
          <w:tcPr>
            <w:tcW w:w="4678" w:type="dxa"/>
            <w:gridSpan w:val="2"/>
            <w:vAlign w:val="center"/>
          </w:tcPr>
          <w:p w:rsidR="00506A15" w:rsidRPr="007419A5" w:rsidRDefault="00506A15" w:rsidP="00506A15">
            <w:r w:rsidRPr="007419A5">
              <w:t>Не является медицинским изделием</w:t>
            </w:r>
          </w:p>
        </w:tc>
        <w:tc>
          <w:tcPr>
            <w:tcW w:w="1848" w:type="dxa"/>
            <w:vAlign w:val="center"/>
          </w:tcPr>
          <w:p w:rsidR="00506A15" w:rsidRPr="007419A5" w:rsidRDefault="00506A15" w:rsidP="00506A15">
            <w:r w:rsidRPr="007419A5">
              <w:t>не менее 1 на укладку</w:t>
            </w:r>
          </w:p>
        </w:tc>
      </w:tr>
      <w:tr w:rsidR="00506A15" w:rsidRPr="007419A5" w:rsidTr="00081DDF">
        <w:trPr>
          <w:trHeight w:val="143"/>
        </w:trPr>
        <w:tc>
          <w:tcPr>
            <w:tcW w:w="704" w:type="dxa"/>
            <w:vAlign w:val="center"/>
          </w:tcPr>
          <w:p w:rsidR="00506A15" w:rsidRPr="007419A5" w:rsidRDefault="00506A15" w:rsidP="00506A15">
            <w:r w:rsidRPr="007419A5">
              <w:t>1.14.</w:t>
            </w:r>
          </w:p>
        </w:tc>
        <w:tc>
          <w:tcPr>
            <w:tcW w:w="2977" w:type="dxa"/>
            <w:vAlign w:val="center"/>
          </w:tcPr>
          <w:p w:rsidR="00506A15" w:rsidRPr="007419A5" w:rsidRDefault="00506A15" w:rsidP="00506A15">
            <w:r w:rsidRPr="007419A5">
              <w:t>Индикатор-динамометр (трупный)</w:t>
            </w:r>
          </w:p>
        </w:tc>
        <w:tc>
          <w:tcPr>
            <w:tcW w:w="4678" w:type="dxa"/>
            <w:gridSpan w:val="2"/>
            <w:vAlign w:val="center"/>
          </w:tcPr>
          <w:p w:rsidR="00506A15" w:rsidRPr="007419A5" w:rsidRDefault="00506A15" w:rsidP="00506A15">
            <w:r w:rsidRPr="007419A5">
              <w:t>Не является медицинским изделием</w:t>
            </w:r>
          </w:p>
        </w:tc>
        <w:tc>
          <w:tcPr>
            <w:tcW w:w="1848" w:type="dxa"/>
            <w:vAlign w:val="center"/>
          </w:tcPr>
          <w:p w:rsidR="00506A15" w:rsidRPr="007419A5" w:rsidRDefault="00506A15" w:rsidP="00506A15">
            <w:r w:rsidRPr="007419A5">
              <w:t>не менее 1 на укладку</w:t>
            </w:r>
          </w:p>
        </w:tc>
      </w:tr>
      <w:tr w:rsidR="00506A15" w:rsidRPr="007419A5" w:rsidTr="00081DDF">
        <w:trPr>
          <w:trHeight w:val="143"/>
        </w:trPr>
        <w:tc>
          <w:tcPr>
            <w:tcW w:w="704" w:type="dxa"/>
            <w:vAlign w:val="center"/>
          </w:tcPr>
          <w:p w:rsidR="00506A15" w:rsidRPr="007419A5" w:rsidRDefault="00506A15" w:rsidP="00506A15">
            <w:r w:rsidRPr="007419A5">
              <w:t>1.15.</w:t>
            </w:r>
          </w:p>
        </w:tc>
        <w:tc>
          <w:tcPr>
            <w:tcW w:w="2977" w:type="dxa"/>
            <w:vAlign w:val="center"/>
          </w:tcPr>
          <w:p w:rsidR="00506A15" w:rsidRPr="007419A5" w:rsidRDefault="00506A15" w:rsidP="00506A15">
            <w:r w:rsidRPr="007419A5">
              <w:t>Пинцет анатомический</w:t>
            </w:r>
          </w:p>
        </w:tc>
        <w:tc>
          <w:tcPr>
            <w:tcW w:w="4678" w:type="dxa"/>
            <w:gridSpan w:val="2"/>
            <w:vAlign w:val="center"/>
          </w:tcPr>
          <w:p w:rsidR="00506A15" w:rsidRPr="007419A5" w:rsidRDefault="00506A15" w:rsidP="00506A15">
            <w:r w:rsidRPr="007419A5">
              <w:t>Не регламентируется</w:t>
            </w:r>
          </w:p>
        </w:tc>
        <w:tc>
          <w:tcPr>
            <w:tcW w:w="1848" w:type="dxa"/>
            <w:vAlign w:val="center"/>
          </w:tcPr>
          <w:p w:rsidR="00506A15" w:rsidRPr="007419A5" w:rsidRDefault="00506A15" w:rsidP="00506A15">
            <w:r w:rsidRPr="007419A5">
              <w:t>не менее 2 на укладку</w:t>
            </w:r>
          </w:p>
        </w:tc>
      </w:tr>
      <w:tr w:rsidR="00506A15" w:rsidRPr="007419A5" w:rsidTr="00081DDF">
        <w:trPr>
          <w:trHeight w:val="143"/>
        </w:trPr>
        <w:tc>
          <w:tcPr>
            <w:tcW w:w="704" w:type="dxa"/>
            <w:vAlign w:val="center"/>
          </w:tcPr>
          <w:p w:rsidR="00506A15" w:rsidRPr="007419A5" w:rsidRDefault="00506A15" w:rsidP="00506A15">
            <w:r w:rsidRPr="007419A5">
              <w:t>1.16.</w:t>
            </w:r>
          </w:p>
        </w:tc>
        <w:tc>
          <w:tcPr>
            <w:tcW w:w="2977" w:type="dxa"/>
            <w:vAlign w:val="center"/>
          </w:tcPr>
          <w:p w:rsidR="00506A15" w:rsidRPr="007419A5" w:rsidRDefault="00506A15" w:rsidP="00506A15">
            <w:r w:rsidRPr="007419A5">
              <w:t>Очки защитные</w:t>
            </w:r>
          </w:p>
        </w:tc>
        <w:tc>
          <w:tcPr>
            <w:tcW w:w="4678" w:type="dxa"/>
            <w:gridSpan w:val="2"/>
            <w:vAlign w:val="center"/>
          </w:tcPr>
          <w:p w:rsidR="00506A15" w:rsidRPr="007419A5" w:rsidRDefault="00506A15" w:rsidP="00506A15">
            <w:r w:rsidRPr="007419A5">
              <w:t>Не регламентируется</w:t>
            </w:r>
          </w:p>
        </w:tc>
        <w:tc>
          <w:tcPr>
            <w:tcW w:w="1848" w:type="dxa"/>
            <w:vAlign w:val="center"/>
          </w:tcPr>
          <w:p w:rsidR="00506A15" w:rsidRPr="007419A5" w:rsidRDefault="00506A15" w:rsidP="00506A15">
            <w:r w:rsidRPr="007419A5">
              <w:t>не менее 1 на укладку</w:t>
            </w:r>
          </w:p>
        </w:tc>
      </w:tr>
      <w:tr w:rsidR="00506A15" w:rsidRPr="007419A5" w:rsidTr="00081DDF">
        <w:trPr>
          <w:trHeight w:val="143"/>
        </w:trPr>
        <w:tc>
          <w:tcPr>
            <w:tcW w:w="704" w:type="dxa"/>
            <w:vAlign w:val="center"/>
          </w:tcPr>
          <w:p w:rsidR="00506A15" w:rsidRPr="007419A5" w:rsidRDefault="00506A15" w:rsidP="00506A15">
            <w:r w:rsidRPr="007419A5">
              <w:t>1.17.</w:t>
            </w:r>
          </w:p>
        </w:tc>
        <w:tc>
          <w:tcPr>
            <w:tcW w:w="2977" w:type="dxa"/>
            <w:vAlign w:val="center"/>
          </w:tcPr>
          <w:p w:rsidR="00506A15" w:rsidRPr="007419A5" w:rsidRDefault="00506A15" w:rsidP="00506A15">
            <w:r w:rsidRPr="007419A5">
              <w:t>Пробирки с пробками</w:t>
            </w:r>
          </w:p>
        </w:tc>
        <w:tc>
          <w:tcPr>
            <w:tcW w:w="4678" w:type="dxa"/>
            <w:gridSpan w:val="2"/>
            <w:vAlign w:val="center"/>
          </w:tcPr>
          <w:p w:rsidR="00506A15" w:rsidRPr="007419A5" w:rsidRDefault="00506A15" w:rsidP="00506A15">
            <w:r w:rsidRPr="007419A5">
              <w:t>Не регламентируется</w:t>
            </w:r>
          </w:p>
        </w:tc>
        <w:tc>
          <w:tcPr>
            <w:tcW w:w="1848" w:type="dxa"/>
            <w:vAlign w:val="center"/>
          </w:tcPr>
          <w:p w:rsidR="00506A15" w:rsidRPr="007419A5" w:rsidRDefault="00506A15" w:rsidP="00506A15">
            <w:r w:rsidRPr="007419A5">
              <w:t>не менее 10 на укладку</w:t>
            </w:r>
          </w:p>
        </w:tc>
      </w:tr>
      <w:tr w:rsidR="00506A15" w:rsidRPr="007419A5" w:rsidTr="00081DDF">
        <w:trPr>
          <w:trHeight w:val="143"/>
        </w:trPr>
        <w:tc>
          <w:tcPr>
            <w:tcW w:w="704" w:type="dxa"/>
            <w:vAlign w:val="center"/>
          </w:tcPr>
          <w:p w:rsidR="00506A15" w:rsidRPr="007419A5" w:rsidRDefault="00506A15" w:rsidP="00506A15">
            <w:r w:rsidRPr="007419A5">
              <w:t>1.18.</w:t>
            </w:r>
          </w:p>
        </w:tc>
        <w:tc>
          <w:tcPr>
            <w:tcW w:w="2977" w:type="dxa"/>
            <w:vAlign w:val="center"/>
          </w:tcPr>
          <w:p w:rsidR="00506A15" w:rsidRPr="007419A5" w:rsidRDefault="00506A15" w:rsidP="00506A15">
            <w:r w:rsidRPr="007419A5">
              <w:t>Термометр ртутный или электронный с ректальным датчиком</w:t>
            </w:r>
          </w:p>
        </w:tc>
        <w:tc>
          <w:tcPr>
            <w:tcW w:w="4678" w:type="dxa"/>
            <w:gridSpan w:val="2"/>
            <w:vAlign w:val="center"/>
          </w:tcPr>
          <w:p w:rsidR="00506A15" w:rsidRPr="007419A5" w:rsidRDefault="00506A15" w:rsidP="00506A15">
            <w:r w:rsidRPr="007419A5">
              <w:t>Не регламентируется</w:t>
            </w:r>
          </w:p>
        </w:tc>
        <w:tc>
          <w:tcPr>
            <w:tcW w:w="1848" w:type="dxa"/>
            <w:vAlign w:val="center"/>
          </w:tcPr>
          <w:p w:rsidR="00506A15" w:rsidRPr="007419A5" w:rsidRDefault="00506A15" w:rsidP="00506A15">
            <w:r w:rsidRPr="007419A5">
              <w:t>не менее 1 на укладку</w:t>
            </w:r>
          </w:p>
        </w:tc>
      </w:tr>
      <w:tr w:rsidR="00506A15" w:rsidRPr="007419A5" w:rsidTr="00081DDF">
        <w:trPr>
          <w:trHeight w:val="143"/>
        </w:trPr>
        <w:tc>
          <w:tcPr>
            <w:tcW w:w="704" w:type="dxa"/>
            <w:vAlign w:val="center"/>
          </w:tcPr>
          <w:p w:rsidR="00506A15" w:rsidRPr="007419A5" w:rsidRDefault="00506A15" w:rsidP="00506A15">
            <w:r w:rsidRPr="007419A5">
              <w:t>1.19.</w:t>
            </w:r>
          </w:p>
        </w:tc>
        <w:tc>
          <w:tcPr>
            <w:tcW w:w="2977" w:type="dxa"/>
            <w:vAlign w:val="center"/>
          </w:tcPr>
          <w:p w:rsidR="00506A15" w:rsidRPr="007419A5" w:rsidRDefault="00506A15" w:rsidP="00506A15">
            <w:r w:rsidRPr="007419A5">
              <w:t>Спирт этиловый 70º</w:t>
            </w:r>
          </w:p>
        </w:tc>
        <w:tc>
          <w:tcPr>
            <w:tcW w:w="4678" w:type="dxa"/>
            <w:gridSpan w:val="2"/>
            <w:vAlign w:val="center"/>
          </w:tcPr>
          <w:p w:rsidR="00506A15" w:rsidRPr="007419A5" w:rsidRDefault="00506A15" w:rsidP="00506A15">
            <w:r w:rsidRPr="007419A5">
              <w:t>Не регламентируется</w:t>
            </w:r>
          </w:p>
        </w:tc>
        <w:tc>
          <w:tcPr>
            <w:tcW w:w="1848" w:type="dxa"/>
            <w:vAlign w:val="center"/>
          </w:tcPr>
          <w:p w:rsidR="00506A15" w:rsidRPr="007419A5" w:rsidRDefault="00506A15" w:rsidP="00506A15">
            <w:r w:rsidRPr="007419A5">
              <w:t>не менее 50 мл на укладку</w:t>
            </w:r>
          </w:p>
        </w:tc>
      </w:tr>
      <w:tr w:rsidR="00506A15" w:rsidRPr="007419A5" w:rsidTr="00081DDF">
        <w:trPr>
          <w:trHeight w:val="143"/>
        </w:trPr>
        <w:tc>
          <w:tcPr>
            <w:tcW w:w="704" w:type="dxa"/>
            <w:vAlign w:val="center"/>
          </w:tcPr>
          <w:p w:rsidR="00506A15" w:rsidRPr="007419A5" w:rsidRDefault="00506A15" w:rsidP="00506A15">
            <w:r w:rsidRPr="007419A5">
              <w:t>1.20.</w:t>
            </w:r>
          </w:p>
        </w:tc>
        <w:tc>
          <w:tcPr>
            <w:tcW w:w="2977" w:type="dxa"/>
            <w:vAlign w:val="center"/>
          </w:tcPr>
          <w:p w:rsidR="00506A15" w:rsidRPr="007419A5" w:rsidRDefault="00506A15" w:rsidP="00506A15">
            <w:r w:rsidRPr="007419A5">
              <w:t>Антисептик для рук</w:t>
            </w:r>
          </w:p>
        </w:tc>
        <w:tc>
          <w:tcPr>
            <w:tcW w:w="4678" w:type="dxa"/>
            <w:gridSpan w:val="2"/>
            <w:vAlign w:val="center"/>
          </w:tcPr>
          <w:p w:rsidR="00506A15" w:rsidRPr="007419A5" w:rsidRDefault="00506A15" w:rsidP="00506A15">
            <w:r w:rsidRPr="007419A5">
              <w:t>Не регламентируется</w:t>
            </w:r>
          </w:p>
        </w:tc>
        <w:tc>
          <w:tcPr>
            <w:tcW w:w="1848" w:type="dxa"/>
            <w:vAlign w:val="center"/>
          </w:tcPr>
          <w:p w:rsidR="00506A15" w:rsidRPr="007419A5" w:rsidRDefault="00506A15" w:rsidP="00506A15">
            <w:r w:rsidRPr="007419A5">
              <w:t>не менее 1 на укладку</w:t>
            </w:r>
          </w:p>
        </w:tc>
      </w:tr>
    </w:tbl>
    <w:p w:rsidR="002A05E9" w:rsidRPr="007419A5" w:rsidRDefault="002A05E9" w:rsidP="002A05E9">
      <w:pPr>
        <w:rPr>
          <w:i/>
          <w:sz w:val="28"/>
          <w:szCs w:val="28"/>
        </w:rPr>
      </w:pPr>
      <w:r w:rsidRPr="007419A5">
        <w:rPr>
          <w:i/>
          <w:sz w:val="28"/>
          <w:szCs w:val="28"/>
        </w:rPr>
        <w:t>* Необходимо наличие одной из указанных позиций</w:t>
      </w:r>
    </w:p>
    <w:p w:rsidR="00081DDF" w:rsidRPr="007419A5" w:rsidRDefault="00081DDF" w:rsidP="002845F0">
      <w:pPr>
        <w:ind w:firstLine="709"/>
        <w:jc w:val="both"/>
        <w:rPr>
          <w:sz w:val="28"/>
          <w:szCs w:val="28"/>
        </w:rPr>
      </w:pPr>
    </w:p>
    <w:p w:rsidR="00081DDF" w:rsidRPr="007419A5" w:rsidRDefault="00081DDF">
      <w:pPr>
        <w:spacing w:after="160" w:line="259" w:lineRule="auto"/>
        <w:rPr>
          <w:sz w:val="28"/>
          <w:szCs w:val="28"/>
        </w:rPr>
      </w:pPr>
      <w:r w:rsidRPr="007419A5">
        <w:rPr>
          <w:sz w:val="28"/>
          <w:szCs w:val="28"/>
        </w:rPr>
        <w:br w:type="page"/>
      </w:r>
    </w:p>
    <w:p w:rsidR="00081DDF" w:rsidRPr="007419A5" w:rsidRDefault="00081DDF" w:rsidP="00081DDF">
      <w:pPr>
        <w:spacing w:line="259" w:lineRule="auto"/>
        <w:ind w:firstLine="709"/>
        <w:jc w:val="right"/>
        <w:rPr>
          <w:sz w:val="28"/>
          <w:szCs w:val="28"/>
        </w:rPr>
      </w:pPr>
      <w:r w:rsidRPr="007419A5">
        <w:rPr>
          <w:sz w:val="28"/>
          <w:szCs w:val="28"/>
        </w:rPr>
        <w:t xml:space="preserve">Приложение № </w:t>
      </w:r>
      <w:r w:rsidR="00311357" w:rsidRPr="007419A5">
        <w:rPr>
          <w:sz w:val="28"/>
          <w:szCs w:val="28"/>
        </w:rPr>
        <w:t>3</w:t>
      </w:r>
    </w:p>
    <w:p w:rsidR="00081DDF" w:rsidRPr="007419A5" w:rsidRDefault="00081DDF" w:rsidP="00081DDF">
      <w:pPr>
        <w:ind w:firstLine="709"/>
        <w:jc w:val="right"/>
        <w:rPr>
          <w:sz w:val="28"/>
          <w:szCs w:val="28"/>
        </w:rPr>
      </w:pPr>
      <w:r w:rsidRPr="007419A5">
        <w:rPr>
          <w:sz w:val="28"/>
          <w:szCs w:val="28"/>
        </w:rPr>
        <w:t>к Порядку проведения судебно-медицинской</w:t>
      </w:r>
    </w:p>
    <w:p w:rsidR="00081DDF" w:rsidRPr="007419A5" w:rsidRDefault="00081DDF" w:rsidP="00081DDF">
      <w:pPr>
        <w:ind w:firstLine="709"/>
        <w:jc w:val="right"/>
        <w:rPr>
          <w:sz w:val="28"/>
          <w:szCs w:val="28"/>
        </w:rPr>
      </w:pPr>
      <w:r w:rsidRPr="007419A5">
        <w:rPr>
          <w:sz w:val="28"/>
          <w:szCs w:val="28"/>
        </w:rPr>
        <w:t>экспертизы в Российской Федерации,</w:t>
      </w:r>
    </w:p>
    <w:p w:rsidR="00081DDF" w:rsidRPr="007419A5" w:rsidRDefault="00081DDF" w:rsidP="00081DDF">
      <w:pPr>
        <w:ind w:firstLine="709"/>
        <w:jc w:val="right"/>
        <w:rPr>
          <w:sz w:val="28"/>
          <w:szCs w:val="28"/>
        </w:rPr>
      </w:pPr>
      <w:r w:rsidRPr="007419A5">
        <w:rPr>
          <w:sz w:val="28"/>
          <w:szCs w:val="28"/>
        </w:rPr>
        <w:t>утвержденному приказом</w:t>
      </w:r>
    </w:p>
    <w:p w:rsidR="00081DDF" w:rsidRPr="007419A5" w:rsidRDefault="00081DDF" w:rsidP="00081DDF">
      <w:pPr>
        <w:ind w:firstLine="709"/>
        <w:jc w:val="right"/>
        <w:rPr>
          <w:sz w:val="28"/>
          <w:szCs w:val="28"/>
        </w:rPr>
      </w:pPr>
      <w:r w:rsidRPr="007419A5">
        <w:rPr>
          <w:sz w:val="28"/>
          <w:szCs w:val="28"/>
        </w:rPr>
        <w:t>Министерства здравоохранения</w:t>
      </w:r>
    </w:p>
    <w:p w:rsidR="00081DDF" w:rsidRPr="007419A5" w:rsidRDefault="00081DDF" w:rsidP="00081DDF">
      <w:pPr>
        <w:ind w:firstLine="709"/>
        <w:jc w:val="right"/>
        <w:rPr>
          <w:sz w:val="28"/>
          <w:szCs w:val="28"/>
        </w:rPr>
      </w:pPr>
      <w:r w:rsidRPr="007419A5">
        <w:rPr>
          <w:sz w:val="28"/>
          <w:szCs w:val="28"/>
        </w:rPr>
        <w:t>Российской Федерации</w:t>
      </w:r>
    </w:p>
    <w:p w:rsidR="00081DDF" w:rsidRPr="007419A5" w:rsidRDefault="00081DDF" w:rsidP="00081DDF">
      <w:pPr>
        <w:ind w:firstLine="709"/>
        <w:jc w:val="right"/>
        <w:rPr>
          <w:sz w:val="28"/>
          <w:szCs w:val="28"/>
        </w:rPr>
      </w:pPr>
      <w:r w:rsidRPr="007419A5">
        <w:rPr>
          <w:sz w:val="28"/>
          <w:szCs w:val="28"/>
        </w:rPr>
        <w:t>от _____________2022 г. № ________</w:t>
      </w:r>
    </w:p>
    <w:p w:rsidR="00081DDF" w:rsidRPr="007419A5" w:rsidRDefault="00081DDF" w:rsidP="00081DDF">
      <w:pPr>
        <w:autoSpaceDE w:val="0"/>
        <w:autoSpaceDN w:val="0"/>
        <w:adjustRightInd w:val="0"/>
        <w:ind w:firstLine="709"/>
        <w:jc w:val="both"/>
        <w:rPr>
          <w:rFonts w:eastAsia="Calibri"/>
          <w:sz w:val="28"/>
          <w:szCs w:val="28"/>
          <w:lang w:eastAsia="en-US"/>
        </w:rPr>
      </w:pPr>
    </w:p>
    <w:p w:rsidR="00081DDF" w:rsidRPr="007419A5" w:rsidRDefault="00081DDF" w:rsidP="00081DDF">
      <w:pPr>
        <w:ind w:firstLine="709"/>
        <w:jc w:val="both"/>
        <w:rPr>
          <w:sz w:val="28"/>
          <w:szCs w:val="28"/>
        </w:rPr>
      </w:pPr>
    </w:p>
    <w:p w:rsidR="00311357" w:rsidRPr="007419A5" w:rsidRDefault="00311357" w:rsidP="00081DDF">
      <w:pPr>
        <w:jc w:val="center"/>
        <w:rPr>
          <w:b/>
          <w:sz w:val="28"/>
          <w:szCs w:val="28"/>
        </w:rPr>
      </w:pPr>
      <w:r w:rsidRPr="007419A5">
        <w:rPr>
          <w:b/>
          <w:sz w:val="28"/>
          <w:szCs w:val="28"/>
        </w:rPr>
        <w:t xml:space="preserve">ПРАВИЛА ОРГАНИЗАЦИИ ДЕЯТЕЛЬНОСТИ </w:t>
      </w:r>
    </w:p>
    <w:p w:rsidR="00081DDF" w:rsidRPr="007419A5" w:rsidRDefault="00311357" w:rsidP="00081DDF">
      <w:pPr>
        <w:jc w:val="center"/>
        <w:rPr>
          <w:b/>
          <w:sz w:val="28"/>
          <w:szCs w:val="28"/>
        </w:rPr>
      </w:pPr>
      <w:r w:rsidRPr="007419A5">
        <w:rPr>
          <w:b/>
          <w:sz w:val="28"/>
          <w:szCs w:val="28"/>
        </w:rPr>
        <w:t xml:space="preserve">ОТДЕЛЕНИЯ СУДЕБНО-МЕДИЦИНСКОЙ ЭКСПЕРТИЗЫ ТРУПОВ </w:t>
      </w:r>
    </w:p>
    <w:p w:rsidR="00081DDF" w:rsidRPr="007419A5" w:rsidRDefault="00081DDF" w:rsidP="00081DDF">
      <w:pPr>
        <w:ind w:firstLine="709"/>
        <w:rPr>
          <w:sz w:val="28"/>
          <w:szCs w:val="28"/>
        </w:rPr>
      </w:pPr>
    </w:p>
    <w:p w:rsidR="00081DDF" w:rsidRPr="007419A5" w:rsidRDefault="00081DDF" w:rsidP="00081DDF">
      <w:pPr>
        <w:ind w:firstLine="709"/>
        <w:jc w:val="both"/>
        <w:rPr>
          <w:sz w:val="28"/>
          <w:szCs w:val="28"/>
        </w:rPr>
      </w:pPr>
      <w:r w:rsidRPr="007419A5">
        <w:rPr>
          <w:sz w:val="28"/>
          <w:szCs w:val="28"/>
        </w:rPr>
        <w:t xml:space="preserve">1. Настоящие Правила устанавливают порядок организации деятельности отделения судебно-медицинской экспертизы трупов, которое является структурным подразделением СЭО. </w:t>
      </w:r>
    </w:p>
    <w:p w:rsidR="00081DDF" w:rsidRPr="007419A5" w:rsidRDefault="00685023" w:rsidP="00081DDF">
      <w:pPr>
        <w:ind w:firstLine="709"/>
        <w:jc w:val="both"/>
        <w:rPr>
          <w:sz w:val="28"/>
          <w:szCs w:val="28"/>
        </w:rPr>
      </w:pPr>
      <w:r w:rsidRPr="007419A5">
        <w:rPr>
          <w:sz w:val="28"/>
          <w:szCs w:val="28"/>
        </w:rPr>
        <w:t xml:space="preserve">2. </w:t>
      </w:r>
      <w:r w:rsidR="00081DDF" w:rsidRPr="007419A5">
        <w:rPr>
          <w:sz w:val="28"/>
          <w:szCs w:val="28"/>
        </w:rPr>
        <w:t>Экспертизу трупа и его частей проводят в отделении судебно-медицинской экспертизы трупов.</w:t>
      </w:r>
    </w:p>
    <w:p w:rsidR="002A1660" w:rsidRPr="007419A5" w:rsidRDefault="002A1660" w:rsidP="00081DDF">
      <w:pPr>
        <w:ind w:firstLine="709"/>
        <w:jc w:val="both"/>
        <w:rPr>
          <w:sz w:val="28"/>
          <w:szCs w:val="28"/>
        </w:rPr>
      </w:pPr>
      <w:r w:rsidRPr="007419A5">
        <w:rPr>
          <w:sz w:val="28"/>
          <w:szCs w:val="28"/>
        </w:rPr>
        <w:t>Структура и штатная численность отделения устанавливаются руководителем СЭО, исходя из объема задания на выполнение работ (услуг), территориальных особенностей, с учетом рекомендуемых штатных нормативов, предусмотренных Приложением № 4 к настоящему Порядку.</w:t>
      </w:r>
    </w:p>
    <w:p w:rsidR="002A1660" w:rsidRPr="007419A5" w:rsidRDefault="002A1660" w:rsidP="00081DDF">
      <w:pPr>
        <w:ind w:firstLine="709"/>
        <w:jc w:val="both"/>
        <w:rPr>
          <w:sz w:val="28"/>
          <w:szCs w:val="28"/>
        </w:rPr>
      </w:pPr>
      <w:r w:rsidRPr="007419A5">
        <w:rPr>
          <w:sz w:val="28"/>
          <w:szCs w:val="28"/>
        </w:rPr>
        <w:t>Оснащение отделения осуществляется в соответствии со стандартом оснащения, предусмотренным Приложением № 5 к настоящему Порядку.</w:t>
      </w:r>
    </w:p>
    <w:p w:rsidR="00081DDF" w:rsidRPr="007419A5" w:rsidRDefault="00685023" w:rsidP="00081DDF">
      <w:pPr>
        <w:autoSpaceDE w:val="0"/>
        <w:autoSpaceDN w:val="0"/>
        <w:adjustRightInd w:val="0"/>
        <w:ind w:firstLine="709"/>
        <w:jc w:val="both"/>
        <w:rPr>
          <w:rFonts w:eastAsia="Calibri"/>
          <w:sz w:val="28"/>
          <w:szCs w:val="28"/>
        </w:rPr>
      </w:pPr>
      <w:r w:rsidRPr="007419A5">
        <w:rPr>
          <w:sz w:val="28"/>
          <w:szCs w:val="28"/>
        </w:rPr>
        <w:t>3</w:t>
      </w:r>
      <w:r w:rsidR="00081DDF" w:rsidRPr="007419A5">
        <w:rPr>
          <w:sz w:val="28"/>
          <w:szCs w:val="28"/>
        </w:rPr>
        <w:t xml:space="preserve">. Для проведения экспертизы вместе с трупом доставляется постановление </w:t>
      </w:r>
      <w:r w:rsidR="0097555A" w:rsidRPr="007419A5">
        <w:rPr>
          <w:sz w:val="28"/>
          <w:szCs w:val="28"/>
        </w:rPr>
        <w:t>(</w:t>
      </w:r>
      <w:r w:rsidR="00081DDF" w:rsidRPr="007419A5">
        <w:rPr>
          <w:sz w:val="28"/>
          <w:szCs w:val="28"/>
        </w:rPr>
        <w:t>определение</w:t>
      </w:r>
      <w:r w:rsidR="0097555A" w:rsidRPr="007419A5">
        <w:rPr>
          <w:sz w:val="28"/>
          <w:szCs w:val="28"/>
        </w:rPr>
        <w:t>)</w:t>
      </w:r>
      <w:r w:rsidR="00081DDF" w:rsidRPr="007419A5">
        <w:rPr>
          <w:sz w:val="28"/>
          <w:szCs w:val="28"/>
        </w:rPr>
        <w:t xml:space="preserve"> о назначении экспертизы, протокол осмотра трупа на месте его обнаружения, в случае смерти в медицинской организации – медицинская документация, отражающая состояние его здоровья.</w:t>
      </w:r>
    </w:p>
    <w:p w:rsidR="00081DDF" w:rsidRPr="007419A5" w:rsidRDefault="00081DDF" w:rsidP="00081DDF">
      <w:pPr>
        <w:ind w:firstLine="709"/>
        <w:jc w:val="both"/>
        <w:rPr>
          <w:sz w:val="28"/>
          <w:szCs w:val="28"/>
        </w:rPr>
      </w:pPr>
      <w:r w:rsidRPr="007419A5">
        <w:rPr>
          <w:sz w:val="28"/>
          <w:szCs w:val="28"/>
        </w:rPr>
        <w:t>При поступлении трупа лица, умершего в медицинской организации без медицинской документации, отражающей состояние его здоровья, возможно отсроченное начало исследования трупа на время, необходимое для доставления данной документации и ее изучения экспертом.</w:t>
      </w:r>
    </w:p>
    <w:p w:rsidR="00081DDF" w:rsidRPr="007419A5" w:rsidRDefault="00685023" w:rsidP="00081DDF">
      <w:pPr>
        <w:ind w:firstLine="709"/>
        <w:jc w:val="both"/>
        <w:rPr>
          <w:sz w:val="28"/>
          <w:szCs w:val="28"/>
        </w:rPr>
      </w:pPr>
      <w:r w:rsidRPr="007419A5">
        <w:rPr>
          <w:sz w:val="28"/>
          <w:szCs w:val="28"/>
        </w:rPr>
        <w:t>4</w:t>
      </w:r>
      <w:r w:rsidR="00081DDF" w:rsidRPr="007419A5">
        <w:rPr>
          <w:sz w:val="28"/>
          <w:szCs w:val="28"/>
        </w:rPr>
        <w:t>. Экспертиза трупа и его частей осуществляется с соблюдением требований санитарных правил и норм, действующих на территории Российской Федерации нормативных документов, регулирующих организацию противоэпидемического режима в СЭО</w:t>
      </w:r>
      <w:r w:rsidR="00081DDF" w:rsidRPr="007419A5">
        <w:rPr>
          <w:rStyle w:val="a5"/>
          <w:sz w:val="28"/>
          <w:szCs w:val="28"/>
        </w:rPr>
        <w:footnoteReference w:id="21"/>
      </w:r>
      <w:r w:rsidR="00081DDF" w:rsidRPr="007419A5">
        <w:rPr>
          <w:sz w:val="28"/>
          <w:szCs w:val="28"/>
        </w:rPr>
        <w:t>.</w:t>
      </w:r>
    </w:p>
    <w:p w:rsidR="00081DDF" w:rsidRPr="007419A5" w:rsidRDefault="00081DDF" w:rsidP="00081DDF">
      <w:pPr>
        <w:widowControl w:val="0"/>
        <w:ind w:firstLine="709"/>
        <w:jc w:val="both"/>
        <w:rPr>
          <w:sz w:val="28"/>
          <w:szCs w:val="28"/>
        </w:rPr>
      </w:pPr>
      <w:r w:rsidRPr="007419A5">
        <w:rPr>
          <w:sz w:val="28"/>
          <w:szCs w:val="28"/>
        </w:rPr>
        <w:t xml:space="preserve">В случае подозрения у трупа признаков смерти от инфекционных заболеваний, вопросы безопасности работы регулируются действующими на территории Российской Федерации санитарными правилами, в зависимости от группы патогенности микроорганизмов. </w:t>
      </w:r>
    </w:p>
    <w:p w:rsidR="00081DDF" w:rsidRPr="007419A5" w:rsidRDefault="00081DDF" w:rsidP="00081DDF">
      <w:pPr>
        <w:ind w:firstLine="709"/>
        <w:jc w:val="both"/>
        <w:rPr>
          <w:sz w:val="28"/>
          <w:szCs w:val="28"/>
        </w:rPr>
      </w:pPr>
      <w:r w:rsidRPr="007419A5">
        <w:rPr>
          <w:sz w:val="28"/>
          <w:szCs w:val="28"/>
        </w:rPr>
        <w:t xml:space="preserve">При подозрении или обнаружении у трупа признаков смерти от особо опасных инфекций эксперт устно информирует об этом (посредством телефонной связи) заведующего отделением и руководителя СЭО, который в обязательном порядке информирует (посредством телефонной </w:t>
      </w:r>
      <w:r w:rsidR="00400260" w:rsidRPr="007419A5">
        <w:rPr>
          <w:sz w:val="28"/>
          <w:szCs w:val="28"/>
        </w:rPr>
        <w:t xml:space="preserve">и электронной </w:t>
      </w:r>
      <w:r w:rsidRPr="007419A5">
        <w:rPr>
          <w:sz w:val="28"/>
          <w:szCs w:val="28"/>
        </w:rPr>
        <w:t>связи) органы государственной власти субъекта Российской Федерации в сфере охраны здоровья и в сфере защиты прав потребителей и благополучия человека.</w:t>
      </w:r>
    </w:p>
    <w:p w:rsidR="00081DDF" w:rsidRPr="007419A5" w:rsidRDefault="00081DDF" w:rsidP="00081DDF">
      <w:pPr>
        <w:widowControl w:val="0"/>
        <w:ind w:firstLine="709"/>
        <w:jc w:val="both"/>
        <w:rPr>
          <w:sz w:val="28"/>
          <w:szCs w:val="28"/>
        </w:rPr>
      </w:pPr>
      <w:r w:rsidRPr="007419A5">
        <w:rPr>
          <w:sz w:val="28"/>
          <w:szCs w:val="28"/>
        </w:rPr>
        <w:t xml:space="preserve">Внутренние распоряжения по дезинфекции проводятся в соответствии </w:t>
      </w:r>
      <w:r w:rsidRPr="007419A5">
        <w:rPr>
          <w:sz w:val="28"/>
          <w:szCs w:val="28"/>
        </w:rPr>
        <w:br/>
        <w:t>с положениями нормативных документов, регулирующих организацию противоэпидемического режима в СЭО</w:t>
      </w:r>
      <w:r w:rsidRPr="007419A5">
        <w:rPr>
          <w:rStyle w:val="a5"/>
          <w:sz w:val="28"/>
          <w:szCs w:val="28"/>
        </w:rPr>
        <w:footnoteReference w:id="22"/>
      </w:r>
      <w:r w:rsidRPr="007419A5">
        <w:rPr>
          <w:sz w:val="28"/>
          <w:szCs w:val="28"/>
        </w:rPr>
        <w:t>.</w:t>
      </w:r>
    </w:p>
    <w:p w:rsidR="00081DDF" w:rsidRPr="007419A5" w:rsidRDefault="00081DDF" w:rsidP="00081DDF">
      <w:pPr>
        <w:widowControl w:val="0"/>
        <w:ind w:firstLine="709"/>
        <w:jc w:val="both"/>
        <w:rPr>
          <w:sz w:val="28"/>
          <w:szCs w:val="28"/>
        </w:rPr>
      </w:pPr>
      <w:r w:rsidRPr="007419A5">
        <w:rPr>
          <w:sz w:val="28"/>
          <w:szCs w:val="28"/>
        </w:rPr>
        <w:t xml:space="preserve">Возможно отсроченное начало </w:t>
      </w:r>
      <w:r w:rsidR="00EB4879" w:rsidRPr="007419A5">
        <w:rPr>
          <w:sz w:val="28"/>
          <w:szCs w:val="28"/>
        </w:rPr>
        <w:t xml:space="preserve">экспертного </w:t>
      </w:r>
      <w:r w:rsidRPr="007419A5">
        <w:rPr>
          <w:sz w:val="28"/>
          <w:szCs w:val="28"/>
        </w:rPr>
        <w:t xml:space="preserve">исследования трупа (до 48 часов) </w:t>
      </w:r>
      <w:r w:rsidR="00EB4879" w:rsidRPr="007419A5">
        <w:rPr>
          <w:sz w:val="28"/>
          <w:szCs w:val="28"/>
        </w:rPr>
        <w:br/>
      </w:r>
      <w:r w:rsidRPr="007419A5">
        <w:rPr>
          <w:sz w:val="28"/>
          <w:szCs w:val="28"/>
        </w:rPr>
        <w:t>с целью обеспечения безопасности сотрудников СЭО, с учетом возможности отделения сохранить труп без ущерба для полноты дальнейшего исследования.</w:t>
      </w:r>
    </w:p>
    <w:p w:rsidR="009B5A4D" w:rsidRPr="007419A5" w:rsidRDefault="009B5A4D" w:rsidP="00081DDF">
      <w:pPr>
        <w:widowControl w:val="0"/>
        <w:ind w:firstLine="709"/>
        <w:jc w:val="both"/>
        <w:rPr>
          <w:sz w:val="28"/>
          <w:szCs w:val="28"/>
        </w:rPr>
      </w:pPr>
      <w:r w:rsidRPr="007419A5">
        <w:rPr>
          <w:sz w:val="28"/>
          <w:szCs w:val="28"/>
        </w:rPr>
        <w:t xml:space="preserve">В случаях подозрения на загрязнение </w:t>
      </w:r>
      <w:r w:rsidR="006B56B5" w:rsidRPr="007419A5">
        <w:rPr>
          <w:sz w:val="28"/>
          <w:szCs w:val="28"/>
        </w:rPr>
        <w:t xml:space="preserve">трупа </w:t>
      </w:r>
      <w:r w:rsidRPr="007419A5">
        <w:rPr>
          <w:sz w:val="28"/>
          <w:szCs w:val="28"/>
        </w:rPr>
        <w:t xml:space="preserve">радиоактивными материалами, </w:t>
      </w:r>
      <w:r w:rsidR="006B56B5" w:rsidRPr="007419A5">
        <w:rPr>
          <w:sz w:val="28"/>
          <w:szCs w:val="28"/>
        </w:rPr>
        <w:t xml:space="preserve">экспертное </w:t>
      </w:r>
      <w:r w:rsidRPr="007419A5">
        <w:rPr>
          <w:sz w:val="28"/>
          <w:szCs w:val="28"/>
        </w:rPr>
        <w:t xml:space="preserve">исследование приостанавливается, эксперт устно информирует об этом (посредством телефонной связи) заведующего отделением и руководителя СЭО, который в обязательном порядке информирует (посредством телефонной </w:t>
      </w:r>
      <w:r w:rsidR="0097555A" w:rsidRPr="007419A5">
        <w:rPr>
          <w:sz w:val="28"/>
          <w:szCs w:val="28"/>
        </w:rPr>
        <w:br/>
      </w:r>
      <w:r w:rsidRPr="007419A5">
        <w:rPr>
          <w:sz w:val="28"/>
          <w:szCs w:val="28"/>
        </w:rPr>
        <w:t xml:space="preserve">и электронной связи) органы государственной власти субъекта Российской Федерации в сфере охраны здоровья и в сфере защиты прав потребителей </w:t>
      </w:r>
      <w:r w:rsidR="0097555A" w:rsidRPr="007419A5">
        <w:rPr>
          <w:sz w:val="28"/>
          <w:szCs w:val="28"/>
        </w:rPr>
        <w:br/>
      </w:r>
      <w:r w:rsidRPr="007419A5">
        <w:rPr>
          <w:sz w:val="28"/>
          <w:szCs w:val="28"/>
        </w:rPr>
        <w:t xml:space="preserve">и благополучия человека. Порядок исследования таких трупов регулируется методическими документами Федерального медико-биологического агентства. </w:t>
      </w:r>
    </w:p>
    <w:p w:rsidR="00081DDF" w:rsidRPr="007419A5" w:rsidRDefault="00685023" w:rsidP="00081DDF">
      <w:pPr>
        <w:widowControl w:val="0"/>
        <w:ind w:firstLine="709"/>
        <w:jc w:val="both"/>
        <w:rPr>
          <w:sz w:val="28"/>
          <w:szCs w:val="28"/>
        </w:rPr>
      </w:pPr>
      <w:r w:rsidRPr="007419A5">
        <w:rPr>
          <w:sz w:val="28"/>
          <w:szCs w:val="28"/>
        </w:rPr>
        <w:t>5</w:t>
      </w:r>
      <w:r w:rsidR="00081DDF" w:rsidRPr="007419A5">
        <w:rPr>
          <w:sz w:val="28"/>
          <w:szCs w:val="28"/>
        </w:rPr>
        <w:t xml:space="preserve">. Экспертиза трупа начинается после появления ранних трупных изменений (охлаждение трупа, трупные пятна, трупное окоченение). До появления указанных изменений </w:t>
      </w:r>
      <w:r w:rsidR="00EB4879" w:rsidRPr="007419A5">
        <w:rPr>
          <w:sz w:val="28"/>
          <w:szCs w:val="28"/>
        </w:rPr>
        <w:t xml:space="preserve">экспертное </w:t>
      </w:r>
      <w:r w:rsidR="00081DDF" w:rsidRPr="007419A5">
        <w:rPr>
          <w:sz w:val="28"/>
          <w:szCs w:val="28"/>
        </w:rPr>
        <w:t>исследование трупа производится только после констатации факта наступления биологической смерти в установленном порядке</w:t>
      </w:r>
      <w:r w:rsidR="00081DDF" w:rsidRPr="007419A5">
        <w:rPr>
          <w:rStyle w:val="a5"/>
          <w:sz w:val="28"/>
          <w:szCs w:val="28"/>
        </w:rPr>
        <w:footnoteReference w:id="23"/>
      </w:r>
      <w:r w:rsidR="00081DDF" w:rsidRPr="007419A5">
        <w:rPr>
          <w:sz w:val="28"/>
          <w:szCs w:val="28"/>
          <w:shd w:val="clear" w:color="auto" w:fill="FFFFFF"/>
        </w:rPr>
        <w:t>.</w:t>
      </w:r>
    </w:p>
    <w:p w:rsidR="00081DDF" w:rsidRPr="007419A5" w:rsidRDefault="00685023" w:rsidP="00081DDF">
      <w:pPr>
        <w:widowControl w:val="0"/>
        <w:ind w:firstLine="709"/>
        <w:jc w:val="both"/>
        <w:rPr>
          <w:sz w:val="28"/>
          <w:szCs w:val="28"/>
        </w:rPr>
      </w:pPr>
      <w:r w:rsidRPr="007419A5">
        <w:rPr>
          <w:sz w:val="28"/>
          <w:szCs w:val="28"/>
        </w:rPr>
        <w:t>6</w:t>
      </w:r>
      <w:r w:rsidR="00081DDF" w:rsidRPr="007419A5">
        <w:rPr>
          <w:sz w:val="28"/>
          <w:szCs w:val="28"/>
        </w:rPr>
        <w:t>. Проведение экспертизы трупа предусматривает следующие основные действия эксперта:</w:t>
      </w:r>
    </w:p>
    <w:p w:rsidR="00081DDF" w:rsidRPr="007419A5" w:rsidRDefault="00081DDF" w:rsidP="00081DDF">
      <w:pPr>
        <w:ind w:firstLine="709"/>
        <w:jc w:val="both"/>
        <w:rPr>
          <w:sz w:val="28"/>
          <w:szCs w:val="28"/>
        </w:rPr>
      </w:pPr>
      <w:r w:rsidRPr="007419A5">
        <w:rPr>
          <w:sz w:val="28"/>
          <w:szCs w:val="28"/>
        </w:rPr>
        <w:t>ознакомление с представленными материалами и постановлением (определением) о назначении экспертизы;</w:t>
      </w:r>
    </w:p>
    <w:p w:rsidR="00081DDF" w:rsidRPr="007419A5" w:rsidRDefault="00081DDF" w:rsidP="00081DDF">
      <w:pPr>
        <w:ind w:firstLine="709"/>
        <w:jc w:val="both"/>
        <w:rPr>
          <w:sz w:val="28"/>
          <w:szCs w:val="28"/>
        </w:rPr>
      </w:pPr>
      <w:r w:rsidRPr="007419A5">
        <w:rPr>
          <w:sz w:val="28"/>
          <w:szCs w:val="28"/>
        </w:rPr>
        <w:t>планирование экспертизы трупа и его частей;</w:t>
      </w:r>
    </w:p>
    <w:p w:rsidR="00081DDF" w:rsidRPr="007419A5" w:rsidRDefault="00081DDF" w:rsidP="00081DDF">
      <w:pPr>
        <w:ind w:firstLine="709"/>
        <w:jc w:val="both"/>
        <w:rPr>
          <w:sz w:val="28"/>
          <w:szCs w:val="28"/>
        </w:rPr>
      </w:pPr>
      <w:r w:rsidRPr="007419A5">
        <w:rPr>
          <w:sz w:val="28"/>
          <w:szCs w:val="28"/>
        </w:rPr>
        <w:t xml:space="preserve">проведение осмотра головного убора, одежды, обуви и аксессуаров </w:t>
      </w:r>
      <w:r w:rsidRPr="007419A5">
        <w:rPr>
          <w:sz w:val="28"/>
          <w:szCs w:val="28"/>
        </w:rPr>
        <w:br/>
        <w:t>(при наличии);</w:t>
      </w:r>
    </w:p>
    <w:p w:rsidR="00081DDF" w:rsidRPr="007419A5" w:rsidRDefault="00081DDF" w:rsidP="00081DDF">
      <w:pPr>
        <w:ind w:firstLine="709"/>
        <w:jc w:val="both"/>
        <w:rPr>
          <w:sz w:val="28"/>
          <w:szCs w:val="28"/>
        </w:rPr>
      </w:pPr>
      <w:r w:rsidRPr="007419A5">
        <w:rPr>
          <w:sz w:val="28"/>
          <w:szCs w:val="28"/>
        </w:rPr>
        <w:t>проведение наружного исследования трупа и его частей в порядке и объеме, определенном экспертом;</w:t>
      </w:r>
    </w:p>
    <w:p w:rsidR="00081DDF" w:rsidRPr="007419A5" w:rsidRDefault="00081DDF" w:rsidP="00081DDF">
      <w:pPr>
        <w:ind w:firstLine="709"/>
        <w:jc w:val="both"/>
        <w:rPr>
          <w:sz w:val="28"/>
          <w:szCs w:val="28"/>
        </w:rPr>
      </w:pPr>
      <w:r w:rsidRPr="007419A5">
        <w:rPr>
          <w:sz w:val="28"/>
          <w:szCs w:val="28"/>
        </w:rPr>
        <w:t>проведение внутреннего исследования трупа и его частей;</w:t>
      </w:r>
    </w:p>
    <w:p w:rsidR="00081DDF" w:rsidRPr="007419A5" w:rsidRDefault="00081DDF" w:rsidP="00081DDF">
      <w:pPr>
        <w:ind w:firstLine="709"/>
        <w:jc w:val="both"/>
        <w:rPr>
          <w:sz w:val="28"/>
          <w:szCs w:val="28"/>
        </w:rPr>
      </w:pPr>
      <w:r w:rsidRPr="007419A5">
        <w:rPr>
          <w:sz w:val="28"/>
          <w:szCs w:val="28"/>
        </w:rPr>
        <w:t xml:space="preserve">взятие от трупа и его частей биологического материала для его направления </w:t>
      </w:r>
      <w:r w:rsidRPr="007419A5">
        <w:rPr>
          <w:sz w:val="28"/>
          <w:szCs w:val="28"/>
        </w:rPr>
        <w:br/>
        <w:t>на проведение лабораторных и (или) инструментальных экспертных исследований;</w:t>
      </w:r>
    </w:p>
    <w:p w:rsidR="00081DDF" w:rsidRPr="007419A5" w:rsidRDefault="00081DDF" w:rsidP="00081DDF">
      <w:pPr>
        <w:ind w:firstLine="709"/>
        <w:jc w:val="both"/>
        <w:rPr>
          <w:sz w:val="28"/>
          <w:szCs w:val="28"/>
        </w:rPr>
      </w:pPr>
      <w:r w:rsidRPr="007419A5">
        <w:rPr>
          <w:sz w:val="28"/>
          <w:szCs w:val="28"/>
        </w:rPr>
        <w:t xml:space="preserve">передача органу или лицу, назначившему экспертизу, необходимых объектов, инородных тел, извлеченных из трупа и его частей, для проведения дальнейших экспертиз в соответствии с требованиями уголовно-процессуального законодательства Российской Федерации; </w:t>
      </w:r>
    </w:p>
    <w:p w:rsidR="00081DDF" w:rsidRPr="007419A5" w:rsidRDefault="00081DDF" w:rsidP="00081DDF">
      <w:pPr>
        <w:ind w:firstLine="709"/>
        <w:jc w:val="both"/>
        <w:rPr>
          <w:sz w:val="28"/>
          <w:szCs w:val="28"/>
        </w:rPr>
      </w:pPr>
      <w:r w:rsidRPr="007419A5">
        <w:rPr>
          <w:sz w:val="28"/>
          <w:szCs w:val="28"/>
        </w:rPr>
        <w:t xml:space="preserve">исследование и приобщение к материалам экспертизы результатов инструментальных и (или) лабораторных </w:t>
      </w:r>
      <w:r w:rsidR="00EB4879" w:rsidRPr="007419A5">
        <w:rPr>
          <w:sz w:val="28"/>
          <w:szCs w:val="28"/>
        </w:rPr>
        <w:t xml:space="preserve">экспертных </w:t>
      </w:r>
      <w:r w:rsidRPr="007419A5">
        <w:rPr>
          <w:sz w:val="28"/>
          <w:szCs w:val="28"/>
        </w:rPr>
        <w:t>исследований биологических объектов, а также поступивших дополнительных материалов.</w:t>
      </w:r>
    </w:p>
    <w:p w:rsidR="00081DDF" w:rsidRPr="007419A5" w:rsidRDefault="00685023" w:rsidP="00081DDF">
      <w:pPr>
        <w:ind w:firstLine="709"/>
        <w:jc w:val="both"/>
        <w:rPr>
          <w:sz w:val="28"/>
          <w:szCs w:val="28"/>
        </w:rPr>
      </w:pPr>
      <w:r w:rsidRPr="007419A5">
        <w:rPr>
          <w:sz w:val="28"/>
          <w:szCs w:val="28"/>
        </w:rPr>
        <w:t>7</w:t>
      </w:r>
      <w:r w:rsidR="00081DDF" w:rsidRPr="007419A5">
        <w:rPr>
          <w:sz w:val="28"/>
          <w:szCs w:val="28"/>
        </w:rPr>
        <w:t>. Наружное исследование трупа и его частей включает:</w:t>
      </w:r>
    </w:p>
    <w:p w:rsidR="00081DDF" w:rsidRPr="007419A5" w:rsidRDefault="00081DDF" w:rsidP="00081DDF">
      <w:pPr>
        <w:ind w:firstLine="709"/>
        <w:jc w:val="both"/>
        <w:rPr>
          <w:sz w:val="28"/>
          <w:szCs w:val="28"/>
        </w:rPr>
      </w:pPr>
      <w:r w:rsidRPr="007419A5">
        <w:rPr>
          <w:sz w:val="28"/>
          <w:szCs w:val="28"/>
        </w:rPr>
        <w:t>исследование головного убора, одежды, обуви, а также иных предметов, доставленных с трупом и его частями;</w:t>
      </w:r>
    </w:p>
    <w:p w:rsidR="00081DDF" w:rsidRPr="007419A5" w:rsidRDefault="00081DDF" w:rsidP="00081DDF">
      <w:pPr>
        <w:ind w:firstLine="709"/>
        <w:jc w:val="both"/>
        <w:rPr>
          <w:sz w:val="28"/>
          <w:szCs w:val="28"/>
        </w:rPr>
      </w:pPr>
      <w:r w:rsidRPr="007419A5">
        <w:rPr>
          <w:sz w:val="28"/>
          <w:szCs w:val="28"/>
        </w:rPr>
        <w:t>половую характеристику трупа и его частей;</w:t>
      </w:r>
    </w:p>
    <w:p w:rsidR="00081DDF" w:rsidRPr="007419A5" w:rsidRDefault="00081DDF" w:rsidP="00081DDF">
      <w:pPr>
        <w:ind w:firstLine="709"/>
        <w:jc w:val="both"/>
        <w:rPr>
          <w:sz w:val="28"/>
          <w:szCs w:val="28"/>
        </w:rPr>
      </w:pPr>
      <w:r w:rsidRPr="007419A5">
        <w:rPr>
          <w:sz w:val="28"/>
          <w:szCs w:val="28"/>
        </w:rPr>
        <w:t>описание признаков внешности методом словесного портрета, антропологическую характеристику трупа и его частей – в случае экспертизы неустановленного лица;</w:t>
      </w:r>
    </w:p>
    <w:p w:rsidR="00081DDF" w:rsidRPr="007419A5" w:rsidRDefault="00081DDF" w:rsidP="00081DDF">
      <w:pPr>
        <w:ind w:firstLine="709"/>
        <w:jc w:val="both"/>
        <w:rPr>
          <w:sz w:val="28"/>
          <w:szCs w:val="28"/>
        </w:rPr>
      </w:pPr>
      <w:r w:rsidRPr="007419A5">
        <w:rPr>
          <w:sz w:val="28"/>
          <w:szCs w:val="28"/>
        </w:rPr>
        <w:t>установление наличия трупных изменений, степени их выраженности;</w:t>
      </w:r>
    </w:p>
    <w:p w:rsidR="00081DDF" w:rsidRPr="007419A5" w:rsidRDefault="00081DDF" w:rsidP="00081DDF">
      <w:pPr>
        <w:ind w:firstLine="709"/>
        <w:jc w:val="both"/>
        <w:rPr>
          <w:sz w:val="28"/>
          <w:szCs w:val="28"/>
        </w:rPr>
      </w:pPr>
      <w:r w:rsidRPr="007419A5">
        <w:rPr>
          <w:sz w:val="28"/>
          <w:szCs w:val="28"/>
        </w:rPr>
        <w:t>наружное исследование повреждений и иных особенностей;</w:t>
      </w:r>
    </w:p>
    <w:p w:rsidR="00081DDF" w:rsidRPr="007419A5" w:rsidRDefault="00081DDF" w:rsidP="00081DDF">
      <w:pPr>
        <w:ind w:firstLine="709"/>
        <w:jc w:val="both"/>
        <w:rPr>
          <w:sz w:val="28"/>
          <w:szCs w:val="28"/>
        </w:rPr>
      </w:pPr>
      <w:r w:rsidRPr="007419A5">
        <w:rPr>
          <w:sz w:val="28"/>
          <w:szCs w:val="28"/>
        </w:rPr>
        <w:t>фотографирование или зарисовку повреждений на контурных схемах частей тела человека, по решению эксперта, в случаях смерти от повреждений;</w:t>
      </w:r>
    </w:p>
    <w:p w:rsidR="00081DDF" w:rsidRPr="007419A5" w:rsidRDefault="00081DDF" w:rsidP="00081DDF">
      <w:pPr>
        <w:ind w:firstLine="709"/>
        <w:jc w:val="both"/>
        <w:rPr>
          <w:sz w:val="28"/>
          <w:szCs w:val="28"/>
        </w:rPr>
      </w:pPr>
      <w:r w:rsidRPr="007419A5">
        <w:rPr>
          <w:sz w:val="28"/>
          <w:szCs w:val="28"/>
        </w:rPr>
        <w:t>изъятие мазков, выделений, наложений, одежды и иных объектов, необходимых для проведения дополнительных инструментальных и (или) лабораторных исследований.</w:t>
      </w:r>
    </w:p>
    <w:p w:rsidR="00081DDF" w:rsidRPr="007419A5" w:rsidRDefault="00685023" w:rsidP="00081DDF">
      <w:pPr>
        <w:ind w:firstLine="709"/>
        <w:jc w:val="both"/>
        <w:rPr>
          <w:sz w:val="28"/>
          <w:szCs w:val="28"/>
        </w:rPr>
      </w:pPr>
      <w:r w:rsidRPr="007419A5">
        <w:rPr>
          <w:sz w:val="28"/>
          <w:szCs w:val="28"/>
        </w:rPr>
        <w:t>8</w:t>
      </w:r>
      <w:r w:rsidR="00081DDF" w:rsidRPr="007419A5">
        <w:rPr>
          <w:sz w:val="28"/>
          <w:szCs w:val="28"/>
        </w:rPr>
        <w:t xml:space="preserve">. Внутреннее исследование трупа и его частей предусматривает обязательное вскрытие полости черепа, грудной и брюшной полостей с извлечением </w:t>
      </w:r>
      <w:r w:rsidR="00081DDF" w:rsidRPr="007419A5">
        <w:rPr>
          <w:sz w:val="28"/>
          <w:szCs w:val="28"/>
        </w:rPr>
        <w:br/>
        <w:t>и исследованием всех внутренних органов.</w:t>
      </w:r>
    </w:p>
    <w:p w:rsidR="00081DDF" w:rsidRPr="007419A5" w:rsidRDefault="00081DDF" w:rsidP="00081DDF">
      <w:pPr>
        <w:ind w:firstLine="709"/>
        <w:jc w:val="both"/>
        <w:rPr>
          <w:sz w:val="28"/>
          <w:szCs w:val="28"/>
        </w:rPr>
      </w:pPr>
      <w:r w:rsidRPr="007419A5">
        <w:rPr>
          <w:sz w:val="28"/>
          <w:szCs w:val="28"/>
        </w:rPr>
        <w:t>Конкретный способ вскрытия трупа, последовательность и методику исследования полостей, внутренних органов, мягких тканей и скелета определяет эксперт, руководствуясь выявленными повреждениями или патологическими изменениями, а также с учетом имеющихся у него сведений об обстоятельствах дела и поставленных вопросов.</w:t>
      </w:r>
    </w:p>
    <w:p w:rsidR="00081DDF" w:rsidRPr="007419A5" w:rsidRDefault="00685023" w:rsidP="00081DDF">
      <w:pPr>
        <w:widowControl w:val="0"/>
        <w:ind w:firstLine="709"/>
        <w:jc w:val="both"/>
        <w:rPr>
          <w:sz w:val="28"/>
          <w:szCs w:val="28"/>
        </w:rPr>
      </w:pPr>
      <w:r w:rsidRPr="007419A5">
        <w:rPr>
          <w:sz w:val="28"/>
          <w:szCs w:val="28"/>
        </w:rPr>
        <w:t>8</w:t>
      </w:r>
      <w:r w:rsidR="00081DDF" w:rsidRPr="007419A5">
        <w:rPr>
          <w:sz w:val="28"/>
          <w:szCs w:val="28"/>
        </w:rPr>
        <w:t>.1. Повреждения, причиненные в процессе проведения экспертного исследования трупа и его частей, в обязательном порядке должны быть зафиксированы в заключении эксперта.</w:t>
      </w:r>
    </w:p>
    <w:p w:rsidR="00081DDF" w:rsidRPr="007419A5" w:rsidRDefault="00685023" w:rsidP="00081DDF">
      <w:pPr>
        <w:ind w:firstLine="709"/>
        <w:jc w:val="both"/>
        <w:rPr>
          <w:sz w:val="28"/>
          <w:szCs w:val="28"/>
        </w:rPr>
      </w:pPr>
      <w:r w:rsidRPr="007419A5">
        <w:rPr>
          <w:sz w:val="28"/>
          <w:szCs w:val="28"/>
        </w:rPr>
        <w:t>8</w:t>
      </w:r>
      <w:r w:rsidR="00081DDF" w:rsidRPr="007419A5">
        <w:rPr>
          <w:sz w:val="28"/>
          <w:szCs w:val="28"/>
        </w:rPr>
        <w:t>.2. При подозрении на пневмоторакс или воздушную (газовую) эмболию предварительно производят пробу.</w:t>
      </w:r>
    </w:p>
    <w:p w:rsidR="00081DDF" w:rsidRPr="007419A5" w:rsidRDefault="00081DDF" w:rsidP="00081DDF">
      <w:pPr>
        <w:ind w:firstLine="709"/>
        <w:jc w:val="both"/>
        <w:rPr>
          <w:sz w:val="28"/>
          <w:szCs w:val="28"/>
        </w:rPr>
      </w:pPr>
      <w:r w:rsidRPr="007419A5">
        <w:rPr>
          <w:sz w:val="28"/>
          <w:szCs w:val="28"/>
        </w:rPr>
        <w:t>Проведение пробы на воздушную эмболию является обязательным при:</w:t>
      </w:r>
    </w:p>
    <w:p w:rsidR="00081DDF" w:rsidRPr="007419A5" w:rsidRDefault="00EB4879" w:rsidP="00081DDF">
      <w:pPr>
        <w:ind w:firstLine="709"/>
        <w:jc w:val="both"/>
        <w:rPr>
          <w:sz w:val="28"/>
          <w:szCs w:val="28"/>
        </w:rPr>
      </w:pPr>
      <w:r w:rsidRPr="007419A5">
        <w:rPr>
          <w:sz w:val="28"/>
          <w:szCs w:val="28"/>
        </w:rPr>
        <w:t xml:space="preserve">экспертном </w:t>
      </w:r>
      <w:r w:rsidR="00081DDF" w:rsidRPr="007419A5">
        <w:rPr>
          <w:sz w:val="28"/>
          <w:szCs w:val="28"/>
        </w:rPr>
        <w:t xml:space="preserve">исследовании трупов женщин детородного возраста, умерших </w:t>
      </w:r>
      <w:r w:rsidRPr="007419A5">
        <w:rPr>
          <w:sz w:val="28"/>
          <w:szCs w:val="28"/>
        </w:rPr>
        <w:br/>
      </w:r>
      <w:r w:rsidR="00081DDF" w:rsidRPr="007419A5">
        <w:rPr>
          <w:sz w:val="28"/>
          <w:szCs w:val="28"/>
        </w:rPr>
        <w:t>при подозрении на аборт, в родах и после них;</w:t>
      </w:r>
    </w:p>
    <w:p w:rsidR="00081DDF" w:rsidRPr="007419A5" w:rsidRDefault="00081DDF" w:rsidP="00081DDF">
      <w:pPr>
        <w:ind w:firstLine="709"/>
        <w:jc w:val="both"/>
        <w:rPr>
          <w:sz w:val="28"/>
          <w:szCs w:val="28"/>
        </w:rPr>
      </w:pPr>
      <w:r w:rsidRPr="007419A5">
        <w:rPr>
          <w:sz w:val="28"/>
          <w:szCs w:val="28"/>
        </w:rPr>
        <w:t xml:space="preserve">подозрении на повреждение сердца, легких, крупных кровеносных сосудов, </w:t>
      </w:r>
      <w:r w:rsidRPr="007419A5">
        <w:rPr>
          <w:sz w:val="28"/>
          <w:szCs w:val="28"/>
        </w:rPr>
        <w:br/>
        <w:t>в том числе шеи, и в случаях, когда наступлению смерти предшествовало медицинское вмешательство (хирургическая операция на указанных органах, на шее, эндоскопия).</w:t>
      </w:r>
    </w:p>
    <w:p w:rsidR="00081DDF" w:rsidRPr="007419A5" w:rsidRDefault="00685023" w:rsidP="00081DDF">
      <w:pPr>
        <w:ind w:firstLine="709"/>
        <w:jc w:val="both"/>
        <w:rPr>
          <w:sz w:val="28"/>
          <w:szCs w:val="28"/>
        </w:rPr>
      </w:pPr>
      <w:r w:rsidRPr="007419A5">
        <w:rPr>
          <w:sz w:val="28"/>
          <w:szCs w:val="28"/>
        </w:rPr>
        <w:t>8</w:t>
      </w:r>
      <w:r w:rsidR="00081DDF" w:rsidRPr="007419A5">
        <w:rPr>
          <w:sz w:val="28"/>
          <w:szCs w:val="28"/>
        </w:rPr>
        <w:t xml:space="preserve">.3. Разрезы мягких тканей </w:t>
      </w:r>
      <w:proofErr w:type="gramStart"/>
      <w:r w:rsidR="00081DDF" w:rsidRPr="007419A5">
        <w:rPr>
          <w:sz w:val="28"/>
          <w:szCs w:val="28"/>
        </w:rPr>
        <w:t>производят</w:t>
      </w:r>
      <w:proofErr w:type="gramEnd"/>
      <w:r w:rsidR="00081DDF" w:rsidRPr="007419A5">
        <w:rPr>
          <w:sz w:val="28"/>
          <w:szCs w:val="28"/>
        </w:rPr>
        <w:t xml:space="preserve"> не затрагивая наружные повреждения, хирургические разрезы, свищи, дренажи, катетеры, канюли, выпускники, а также оставшиеся в ранах инородные предметы, при этом отмечают наличие </w:t>
      </w:r>
      <w:r w:rsidR="0097555A" w:rsidRPr="007419A5">
        <w:rPr>
          <w:sz w:val="28"/>
          <w:szCs w:val="28"/>
        </w:rPr>
        <w:br/>
      </w:r>
      <w:r w:rsidR="00081DDF" w:rsidRPr="007419A5">
        <w:rPr>
          <w:sz w:val="28"/>
          <w:szCs w:val="28"/>
        </w:rPr>
        <w:t>(или отсутствие) травматических или патологических изменений.</w:t>
      </w:r>
    </w:p>
    <w:p w:rsidR="00081DDF" w:rsidRPr="007419A5" w:rsidRDefault="00685023" w:rsidP="00081DDF">
      <w:pPr>
        <w:ind w:firstLine="709"/>
        <w:jc w:val="both"/>
        <w:rPr>
          <w:sz w:val="28"/>
          <w:szCs w:val="28"/>
        </w:rPr>
      </w:pPr>
      <w:r w:rsidRPr="007419A5">
        <w:rPr>
          <w:sz w:val="28"/>
          <w:szCs w:val="28"/>
        </w:rPr>
        <w:t>8</w:t>
      </w:r>
      <w:r w:rsidR="00081DDF" w:rsidRPr="007419A5">
        <w:rPr>
          <w:sz w:val="28"/>
          <w:szCs w:val="28"/>
        </w:rPr>
        <w:t xml:space="preserve">.4. До извлечения органов шеи, грудной и брюшной полостей </w:t>
      </w:r>
      <w:r w:rsidR="00081DDF" w:rsidRPr="007419A5">
        <w:rPr>
          <w:sz w:val="28"/>
          <w:szCs w:val="28"/>
        </w:rPr>
        <w:br/>
        <w:t>их осматривают, отмечают наличие травматических или патологических изменений.</w:t>
      </w:r>
    </w:p>
    <w:p w:rsidR="00081DDF" w:rsidRPr="007419A5" w:rsidRDefault="00685023" w:rsidP="00081DDF">
      <w:pPr>
        <w:ind w:firstLine="709"/>
        <w:jc w:val="both"/>
        <w:rPr>
          <w:sz w:val="28"/>
          <w:szCs w:val="28"/>
        </w:rPr>
      </w:pPr>
      <w:r w:rsidRPr="007419A5">
        <w:rPr>
          <w:sz w:val="28"/>
          <w:szCs w:val="28"/>
        </w:rPr>
        <w:t>8</w:t>
      </w:r>
      <w:r w:rsidR="00081DDF" w:rsidRPr="007419A5">
        <w:rPr>
          <w:sz w:val="28"/>
          <w:szCs w:val="28"/>
        </w:rPr>
        <w:t xml:space="preserve">.5. Для извлечения органов применяется метод раздельной или полной </w:t>
      </w:r>
      <w:proofErr w:type="spellStart"/>
      <w:r w:rsidR="00081DDF" w:rsidRPr="007419A5">
        <w:rPr>
          <w:sz w:val="28"/>
          <w:szCs w:val="28"/>
        </w:rPr>
        <w:t>эвисцерации</w:t>
      </w:r>
      <w:proofErr w:type="spellEnd"/>
      <w:r w:rsidR="00081DDF" w:rsidRPr="007419A5">
        <w:rPr>
          <w:sz w:val="28"/>
          <w:szCs w:val="28"/>
        </w:rPr>
        <w:t>.</w:t>
      </w:r>
    </w:p>
    <w:p w:rsidR="00E21688" w:rsidRPr="007419A5" w:rsidRDefault="00E21688" w:rsidP="00E21688">
      <w:pPr>
        <w:ind w:firstLine="709"/>
        <w:jc w:val="both"/>
        <w:rPr>
          <w:sz w:val="28"/>
          <w:szCs w:val="28"/>
        </w:rPr>
      </w:pPr>
      <w:r w:rsidRPr="007419A5">
        <w:rPr>
          <w:sz w:val="28"/>
          <w:szCs w:val="28"/>
        </w:rPr>
        <w:t>8.6. Все органы измеряют и исследуют с поверхности и на разрезах.</w:t>
      </w:r>
    </w:p>
    <w:p w:rsidR="00081DDF" w:rsidRPr="007419A5" w:rsidRDefault="00685023" w:rsidP="00081DDF">
      <w:pPr>
        <w:ind w:firstLine="709"/>
        <w:jc w:val="both"/>
        <w:rPr>
          <w:sz w:val="28"/>
          <w:szCs w:val="28"/>
        </w:rPr>
      </w:pPr>
      <w:r w:rsidRPr="007419A5">
        <w:rPr>
          <w:sz w:val="28"/>
          <w:szCs w:val="28"/>
        </w:rPr>
        <w:t>8</w:t>
      </w:r>
      <w:r w:rsidR="00081DDF" w:rsidRPr="007419A5">
        <w:rPr>
          <w:sz w:val="28"/>
          <w:szCs w:val="28"/>
        </w:rPr>
        <w:t>.7. При исследовании головы:</w:t>
      </w:r>
    </w:p>
    <w:p w:rsidR="00081DDF" w:rsidRPr="007419A5" w:rsidRDefault="00081DDF" w:rsidP="00081DDF">
      <w:pPr>
        <w:widowControl w:val="0"/>
        <w:ind w:firstLine="709"/>
        <w:jc w:val="both"/>
        <w:rPr>
          <w:sz w:val="28"/>
          <w:szCs w:val="28"/>
        </w:rPr>
      </w:pPr>
      <w:r w:rsidRPr="007419A5">
        <w:rPr>
          <w:sz w:val="28"/>
          <w:szCs w:val="28"/>
        </w:rPr>
        <w:t>отмечают состояние внутренней поверхности мягких покровов;</w:t>
      </w:r>
    </w:p>
    <w:p w:rsidR="00081DDF" w:rsidRPr="007419A5" w:rsidRDefault="00081DDF" w:rsidP="00081DDF">
      <w:pPr>
        <w:ind w:firstLine="709"/>
        <w:jc w:val="both"/>
        <w:rPr>
          <w:sz w:val="28"/>
          <w:szCs w:val="28"/>
        </w:rPr>
      </w:pPr>
      <w:r w:rsidRPr="007419A5">
        <w:rPr>
          <w:sz w:val="28"/>
          <w:szCs w:val="28"/>
        </w:rPr>
        <w:t>осматривают с поверхности и на разрезе височные мышцы;</w:t>
      </w:r>
    </w:p>
    <w:p w:rsidR="00081DDF" w:rsidRPr="007419A5" w:rsidRDefault="00081DDF" w:rsidP="00081DDF">
      <w:pPr>
        <w:widowControl w:val="0"/>
        <w:ind w:firstLine="709"/>
        <w:jc w:val="both"/>
        <w:rPr>
          <w:sz w:val="28"/>
          <w:szCs w:val="28"/>
        </w:rPr>
      </w:pPr>
      <w:r w:rsidRPr="007419A5">
        <w:rPr>
          <w:sz w:val="28"/>
          <w:szCs w:val="28"/>
        </w:rPr>
        <w:t>при черепно-мозговой травме и внутричерепных кровоизлияниях измеряют продольный и поперечный размеры черепа, толщину чешуи лобной, височных, теменных и затылочной костей на распиле; исследуют повреждения костей свода черепа, отмечают степень заращения швов черепа;</w:t>
      </w:r>
    </w:p>
    <w:p w:rsidR="00081DDF" w:rsidRPr="007419A5" w:rsidRDefault="00081DDF" w:rsidP="00081DDF">
      <w:pPr>
        <w:ind w:firstLine="709"/>
        <w:jc w:val="both"/>
        <w:rPr>
          <w:sz w:val="28"/>
          <w:szCs w:val="28"/>
        </w:rPr>
      </w:pPr>
      <w:r w:rsidRPr="007419A5">
        <w:rPr>
          <w:sz w:val="28"/>
          <w:szCs w:val="28"/>
        </w:rPr>
        <w:t xml:space="preserve">описывают степень напряжения и цвет твердой оболочки головного мозга, сращение ее с костями, кровенаполнение сосудов и пазух, прозрачность </w:t>
      </w:r>
      <w:r w:rsidRPr="007419A5">
        <w:rPr>
          <w:sz w:val="28"/>
          <w:szCs w:val="28"/>
        </w:rPr>
        <w:br/>
        <w:t xml:space="preserve">и кровенаполнение мягких оболочек головного мозга, характер </w:t>
      </w:r>
      <w:proofErr w:type="spellStart"/>
      <w:r w:rsidRPr="007419A5">
        <w:rPr>
          <w:sz w:val="28"/>
          <w:szCs w:val="28"/>
        </w:rPr>
        <w:t>подпаутинного</w:t>
      </w:r>
      <w:proofErr w:type="spellEnd"/>
      <w:r w:rsidRPr="007419A5">
        <w:rPr>
          <w:sz w:val="28"/>
          <w:szCs w:val="28"/>
        </w:rPr>
        <w:t xml:space="preserve"> содержимого и цистерн;</w:t>
      </w:r>
    </w:p>
    <w:p w:rsidR="00081DDF" w:rsidRPr="007419A5" w:rsidRDefault="00081DDF" w:rsidP="00081DDF">
      <w:pPr>
        <w:ind w:firstLine="709"/>
        <w:jc w:val="both"/>
        <w:rPr>
          <w:sz w:val="28"/>
          <w:szCs w:val="28"/>
        </w:rPr>
      </w:pPr>
      <w:r w:rsidRPr="007419A5">
        <w:rPr>
          <w:sz w:val="28"/>
          <w:szCs w:val="28"/>
        </w:rPr>
        <w:t>отмечают симметричность полушарий мозга, степень выраженности рельефа борозд и извилин, отсутствие или наличие полос от давления краями серпа большого мозга, серпа мозжечка, намета мозжечка, большого отверстия затылочной кости;</w:t>
      </w:r>
    </w:p>
    <w:p w:rsidR="00081DDF" w:rsidRPr="007419A5" w:rsidRDefault="00AE021E" w:rsidP="00081DDF">
      <w:pPr>
        <w:ind w:firstLine="709"/>
        <w:jc w:val="both"/>
        <w:rPr>
          <w:sz w:val="28"/>
          <w:szCs w:val="28"/>
        </w:rPr>
      </w:pPr>
      <w:r w:rsidRPr="007419A5">
        <w:rPr>
          <w:sz w:val="28"/>
          <w:szCs w:val="28"/>
        </w:rPr>
        <w:t xml:space="preserve">взвешивают мозг, </w:t>
      </w:r>
      <w:r w:rsidR="00081DDF" w:rsidRPr="007419A5">
        <w:rPr>
          <w:sz w:val="28"/>
          <w:szCs w:val="28"/>
        </w:rPr>
        <w:t>исследуют сосуды артериального круга большого мозга, отмечая наличие анатомических аномалий, атеросклеротических изменений, аневризм, повреждений;</w:t>
      </w:r>
    </w:p>
    <w:p w:rsidR="00081DDF" w:rsidRPr="007419A5" w:rsidRDefault="00081DDF" w:rsidP="00081DDF">
      <w:pPr>
        <w:widowControl w:val="0"/>
        <w:ind w:firstLine="709"/>
        <w:jc w:val="both"/>
        <w:rPr>
          <w:sz w:val="28"/>
          <w:szCs w:val="28"/>
        </w:rPr>
      </w:pPr>
      <w:r w:rsidRPr="007419A5">
        <w:rPr>
          <w:sz w:val="28"/>
          <w:szCs w:val="28"/>
        </w:rPr>
        <w:t xml:space="preserve">отмечают выраженность рисунка строения мозговой ткани и ее анатомических структур, степень ее влажности и кровенаполнения, иных особенностей </w:t>
      </w:r>
      <w:r w:rsidRPr="007419A5">
        <w:rPr>
          <w:sz w:val="28"/>
          <w:szCs w:val="28"/>
        </w:rPr>
        <w:br/>
        <w:t>на поперечных или продольных разрезах мозга;</w:t>
      </w:r>
    </w:p>
    <w:p w:rsidR="00081DDF" w:rsidRPr="007419A5" w:rsidRDefault="00081DDF" w:rsidP="00081DDF">
      <w:pPr>
        <w:ind w:firstLine="709"/>
        <w:jc w:val="both"/>
        <w:rPr>
          <w:sz w:val="28"/>
          <w:szCs w:val="28"/>
        </w:rPr>
      </w:pPr>
      <w:r w:rsidRPr="007419A5">
        <w:rPr>
          <w:sz w:val="28"/>
          <w:szCs w:val="28"/>
        </w:rPr>
        <w:t>измеряют гипофиз, описывают состояние его капсулы, рисунок и цвет его ткани на разрезе;</w:t>
      </w:r>
    </w:p>
    <w:p w:rsidR="00081DDF" w:rsidRPr="007419A5" w:rsidRDefault="00081DDF" w:rsidP="00081DDF">
      <w:pPr>
        <w:ind w:firstLine="709"/>
        <w:jc w:val="both"/>
        <w:rPr>
          <w:sz w:val="28"/>
          <w:szCs w:val="28"/>
        </w:rPr>
      </w:pPr>
      <w:r w:rsidRPr="007419A5">
        <w:rPr>
          <w:sz w:val="28"/>
          <w:szCs w:val="28"/>
        </w:rPr>
        <w:t xml:space="preserve">описывают содержимое желудочков головного мозга, состояние эпендимы </w:t>
      </w:r>
      <w:r w:rsidRPr="007419A5">
        <w:rPr>
          <w:sz w:val="28"/>
          <w:szCs w:val="28"/>
        </w:rPr>
        <w:br/>
        <w:t>и сосудистых сплетений, определяют, не расширены ли желудочки;</w:t>
      </w:r>
    </w:p>
    <w:p w:rsidR="00081DDF" w:rsidRPr="007419A5" w:rsidRDefault="00081DDF" w:rsidP="00081DDF">
      <w:pPr>
        <w:widowControl w:val="0"/>
        <w:ind w:firstLine="709"/>
        <w:jc w:val="both"/>
        <w:rPr>
          <w:sz w:val="28"/>
          <w:szCs w:val="28"/>
        </w:rPr>
      </w:pPr>
      <w:r w:rsidRPr="007419A5">
        <w:rPr>
          <w:sz w:val="28"/>
          <w:szCs w:val="28"/>
        </w:rPr>
        <w:t xml:space="preserve">при обнаружении внутричерепных кровоизлияний, очагов размягчения, ушиба головного мозга, опухолей указывают их точную анатомическую локализацию </w:t>
      </w:r>
      <w:r w:rsidRPr="007419A5">
        <w:rPr>
          <w:sz w:val="28"/>
          <w:szCs w:val="28"/>
        </w:rPr>
        <w:br/>
        <w:t xml:space="preserve">в пределах полушария, доли, извилин и их поверхности, вид и форму с поверхности и на разрезах, размеры, объем, массу, состояние вещества головного мозга </w:t>
      </w:r>
      <w:r w:rsidRPr="007419A5">
        <w:rPr>
          <w:sz w:val="28"/>
          <w:szCs w:val="28"/>
        </w:rPr>
        <w:br/>
        <w:t xml:space="preserve">по периферии очага изменения; при обнаружении подоболочечных кровоизлияний </w:t>
      </w:r>
      <w:r w:rsidRPr="007419A5">
        <w:rPr>
          <w:sz w:val="28"/>
          <w:szCs w:val="28"/>
        </w:rPr>
        <w:br/>
        <w:t>и ушибов мозга отмечают их соответствие переломам костей свода черепа или наружным повреждениям на волосистой части головы;</w:t>
      </w:r>
    </w:p>
    <w:p w:rsidR="00081DDF" w:rsidRPr="007419A5" w:rsidRDefault="00081DDF" w:rsidP="00081DDF">
      <w:pPr>
        <w:ind w:firstLine="709"/>
        <w:jc w:val="both"/>
        <w:rPr>
          <w:sz w:val="28"/>
          <w:szCs w:val="28"/>
        </w:rPr>
      </w:pPr>
      <w:r w:rsidRPr="007419A5">
        <w:rPr>
          <w:sz w:val="28"/>
          <w:szCs w:val="28"/>
        </w:rPr>
        <w:t xml:space="preserve">осматривают кости основания черепа, описывают их повреждения </w:t>
      </w:r>
      <w:r w:rsidRPr="007419A5">
        <w:rPr>
          <w:sz w:val="28"/>
          <w:szCs w:val="28"/>
        </w:rPr>
        <w:br/>
        <w:t xml:space="preserve">и особенности после удаления твердой мозговой оболочки; </w:t>
      </w:r>
    </w:p>
    <w:p w:rsidR="00081DDF" w:rsidRPr="007419A5" w:rsidRDefault="00081DDF" w:rsidP="00081DDF">
      <w:pPr>
        <w:ind w:firstLine="709"/>
        <w:jc w:val="both"/>
        <w:rPr>
          <w:sz w:val="28"/>
          <w:szCs w:val="28"/>
        </w:rPr>
      </w:pPr>
      <w:r w:rsidRPr="007419A5">
        <w:rPr>
          <w:sz w:val="28"/>
          <w:szCs w:val="28"/>
        </w:rPr>
        <w:t>при наличии показаний вскрывают придаточные пазухи, отмечают отсутствие или наличие в них содержимого;</w:t>
      </w:r>
    </w:p>
    <w:p w:rsidR="00081DDF" w:rsidRPr="007419A5" w:rsidRDefault="00081DDF" w:rsidP="00081DDF">
      <w:pPr>
        <w:ind w:firstLine="709"/>
        <w:jc w:val="both"/>
        <w:rPr>
          <w:sz w:val="28"/>
          <w:szCs w:val="28"/>
        </w:rPr>
      </w:pPr>
      <w:r w:rsidRPr="007419A5">
        <w:rPr>
          <w:sz w:val="28"/>
          <w:szCs w:val="28"/>
        </w:rPr>
        <w:t>распиливают полностью кости свода черепа, не допуская их насильственного разъединения.</w:t>
      </w:r>
    </w:p>
    <w:p w:rsidR="00081DDF" w:rsidRPr="007419A5" w:rsidRDefault="00685023" w:rsidP="00081DDF">
      <w:pPr>
        <w:ind w:firstLine="709"/>
        <w:jc w:val="both"/>
        <w:rPr>
          <w:sz w:val="28"/>
          <w:szCs w:val="28"/>
        </w:rPr>
      </w:pPr>
      <w:r w:rsidRPr="007419A5">
        <w:rPr>
          <w:sz w:val="28"/>
          <w:szCs w:val="28"/>
        </w:rPr>
        <w:t>8</w:t>
      </w:r>
      <w:r w:rsidR="00081DDF" w:rsidRPr="007419A5">
        <w:rPr>
          <w:sz w:val="28"/>
          <w:szCs w:val="28"/>
        </w:rPr>
        <w:t>.8. Позвоночный столб и спинной мозг подлежат обязательному исследованию при наличии их повреждений или заболеваний:</w:t>
      </w:r>
    </w:p>
    <w:p w:rsidR="00081DDF" w:rsidRPr="007419A5" w:rsidRDefault="00081DDF" w:rsidP="00081DDF">
      <w:pPr>
        <w:ind w:firstLine="709"/>
        <w:jc w:val="both"/>
        <w:rPr>
          <w:sz w:val="28"/>
          <w:szCs w:val="28"/>
        </w:rPr>
      </w:pPr>
      <w:r w:rsidRPr="007419A5">
        <w:rPr>
          <w:sz w:val="28"/>
          <w:szCs w:val="28"/>
        </w:rPr>
        <w:t>обращают внимание на наличие в позвоночном канале жидкости или крови, состояние твердой оболочки спинного мозга;</w:t>
      </w:r>
    </w:p>
    <w:p w:rsidR="00081DDF" w:rsidRPr="007419A5" w:rsidRDefault="00772A1D" w:rsidP="00081DDF">
      <w:pPr>
        <w:ind w:firstLine="709"/>
        <w:jc w:val="both"/>
        <w:rPr>
          <w:sz w:val="28"/>
          <w:szCs w:val="28"/>
        </w:rPr>
      </w:pPr>
      <w:r w:rsidRPr="007419A5">
        <w:rPr>
          <w:sz w:val="28"/>
          <w:szCs w:val="28"/>
        </w:rPr>
        <w:t>изучают</w:t>
      </w:r>
      <w:r w:rsidR="00081DDF" w:rsidRPr="007419A5">
        <w:rPr>
          <w:sz w:val="28"/>
          <w:szCs w:val="28"/>
        </w:rPr>
        <w:t xml:space="preserve"> спинной мозг с твердой мозговой оболочкой, описывают вид оболочек и состояние мозговой ткани на последовательных (по сегментам) поперечных разрезах;</w:t>
      </w:r>
    </w:p>
    <w:p w:rsidR="00081DDF" w:rsidRPr="007419A5" w:rsidRDefault="00081DDF" w:rsidP="00081DDF">
      <w:pPr>
        <w:ind w:firstLine="709"/>
        <w:jc w:val="both"/>
        <w:rPr>
          <w:sz w:val="28"/>
          <w:szCs w:val="28"/>
        </w:rPr>
      </w:pPr>
      <w:r w:rsidRPr="007419A5">
        <w:rPr>
          <w:sz w:val="28"/>
          <w:szCs w:val="28"/>
        </w:rPr>
        <w:t>осматривают позвонки и межпозвоночные диски со стороны позвоночного канала и отмечают их особенности, повреждения, деформации, патологические изменения;</w:t>
      </w:r>
    </w:p>
    <w:p w:rsidR="00081DDF" w:rsidRPr="007419A5" w:rsidRDefault="00081DDF" w:rsidP="00081DDF">
      <w:pPr>
        <w:ind w:firstLine="709"/>
        <w:jc w:val="both"/>
        <w:rPr>
          <w:sz w:val="28"/>
          <w:szCs w:val="28"/>
        </w:rPr>
      </w:pPr>
      <w:r w:rsidRPr="007419A5">
        <w:rPr>
          <w:sz w:val="28"/>
          <w:szCs w:val="28"/>
        </w:rPr>
        <w:t xml:space="preserve">исследуют по показаниям область атлантозатылочного сустава (правого </w:t>
      </w:r>
      <w:r w:rsidRPr="007419A5">
        <w:rPr>
          <w:sz w:val="28"/>
          <w:szCs w:val="28"/>
        </w:rPr>
        <w:br/>
        <w:t xml:space="preserve">и левого), указывая в заключении эксперта доступ к нему, наличие кровоизлияний, разрывов связок, переломов, вывихов; </w:t>
      </w:r>
    </w:p>
    <w:p w:rsidR="00081DDF" w:rsidRPr="007419A5" w:rsidRDefault="00081DDF" w:rsidP="00081DDF">
      <w:pPr>
        <w:ind w:firstLine="709"/>
        <w:jc w:val="both"/>
        <w:rPr>
          <w:sz w:val="28"/>
          <w:szCs w:val="28"/>
        </w:rPr>
      </w:pPr>
      <w:r w:rsidRPr="007419A5">
        <w:rPr>
          <w:sz w:val="28"/>
          <w:szCs w:val="28"/>
        </w:rPr>
        <w:t>у новорожденных, а также в случаях наличия базального субарахноидального кровоизлияния при неустановленном источнике кровотечения исследуют область атлантозатылочного сустава, а также позвоночные артерии со второго шейного позвонка и до момента их прохождения через заднюю атлантозатылочную мембрану, фиксируя наличие или отсутствие кровоизлияний в этой области.</w:t>
      </w:r>
    </w:p>
    <w:p w:rsidR="00081DDF" w:rsidRPr="007419A5" w:rsidRDefault="00685023" w:rsidP="00081DDF">
      <w:pPr>
        <w:ind w:firstLine="709"/>
        <w:jc w:val="both"/>
        <w:rPr>
          <w:sz w:val="28"/>
          <w:szCs w:val="28"/>
        </w:rPr>
      </w:pPr>
      <w:r w:rsidRPr="007419A5">
        <w:rPr>
          <w:sz w:val="28"/>
          <w:szCs w:val="28"/>
        </w:rPr>
        <w:t>8</w:t>
      </w:r>
      <w:r w:rsidR="00081DDF" w:rsidRPr="007419A5">
        <w:rPr>
          <w:sz w:val="28"/>
          <w:szCs w:val="28"/>
        </w:rPr>
        <w:t>.9. При исследовании области шеи:</w:t>
      </w:r>
    </w:p>
    <w:p w:rsidR="00081DDF" w:rsidRPr="007419A5" w:rsidRDefault="00081DDF" w:rsidP="00081DDF">
      <w:pPr>
        <w:ind w:firstLine="709"/>
        <w:jc w:val="both"/>
        <w:rPr>
          <w:sz w:val="28"/>
          <w:szCs w:val="28"/>
        </w:rPr>
      </w:pPr>
      <w:r w:rsidRPr="007419A5">
        <w:rPr>
          <w:sz w:val="28"/>
          <w:szCs w:val="28"/>
        </w:rPr>
        <w:t>проводят исследование мягких тканей, отмечая наличие или отсутствие кровоизлияний и иных изменений;</w:t>
      </w:r>
    </w:p>
    <w:p w:rsidR="00081DDF" w:rsidRPr="007419A5" w:rsidRDefault="00081DDF" w:rsidP="00081DDF">
      <w:pPr>
        <w:widowControl w:val="0"/>
        <w:ind w:firstLine="709"/>
        <w:jc w:val="both"/>
        <w:rPr>
          <w:sz w:val="28"/>
          <w:szCs w:val="28"/>
        </w:rPr>
      </w:pPr>
      <w:r w:rsidRPr="007419A5">
        <w:rPr>
          <w:sz w:val="28"/>
          <w:szCs w:val="28"/>
        </w:rPr>
        <w:t>исследуют на разрезах магистральные артерии и вены шеи, при наличии показаний отмечают наличие (или отсутствие) их патологической извитости, сдавления остеофитами, надрывов их внутренней оболочки;</w:t>
      </w:r>
    </w:p>
    <w:p w:rsidR="00081DDF" w:rsidRPr="007419A5" w:rsidRDefault="00081DDF" w:rsidP="00081DDF">
      <w:pPr>
        <w:ind w:firstLine="709"/>
        <w:jc w:val="both"/>
        <w:rPr>
          <w:sz w:val="28"/>
          <w:szCs w:val="28"/>
        </w:rPr>
      </w:pPr>
      <w:r w:rsidRPr="007419A5">
        <w:rPr>
          <w:sz w:val="28"/>
          <w:szCs w:val="28"/>
        </w:rPr>
        <w:t>осматривают сосудисто-нервные пучки шеи;</w:t>
      </w:r>
    </w:p>
    <w:p w:rsidR="00081DDF" w:rsidRPr="007419A5" w:rsidRDefault="00081DDF" w:rsidP="00081DDF">
      <w:pPr>
        <w:ind w:firstLine="709"/>
        <w:jc w:val="both"/>
        <w:rPr>
          <w:sz w:val="28"/>
          <w:szCs w:val="28"/>
        </w:rPr>
      </w:pPr>
      <w:r w:rsidRPr="007419A5">
        <w:rPr>
          <w:sz w:val="28"/>
          <w:szCs w:val="28"/>
        </w:rPr>
        <w:t>исследуют язык, глотку, гортань, трахею, пищевод, щитовидную железу, проверяют целость подъязычной кости, хрящей гортани и трахеи.</w:t>
      </w:r>
    </w:p>
    <w:p w:rsidR="00081DDF" w:rsidRPr="007419A5" w:rsidRDefault="00081DDF" w:rsidP="00081DDF">
      <w:pPr>
        <w:ind w:firstLine="709"/>
        <w:jc w:val="both"/>
        <w:rPr>
          <w:sz w:val="28"/>
          <w:szCs w:val="28"/>
        </w:rPr>
      </w:pPr>
      <w:r w:rsidRPr="007419A5">
        <w:rPr>
          <w:sz w:val="28"/>
          <w:szCs w:val="28"/>
        </w:rPr>
        <w:t>По показаниям производят исследование миндалин, паращитовидных желез, лимфатических узлов.</w:t>
      </w:r>
    </w:p>
    <w:p w:rsidR="00081DDF" w:rsidRPr="007419A5" w:rsidRDefault="00685023" w:rsidP="00081DDF">
      <w:pPr>
        <w:widowControl w:val="0"/>
        <w:ind w:firstLine="709"/>
        <w:jc w:val="both"/>
        <w:rPr>
          <w:sz w:val="28"/>
          <w:szCs w:val="28"/>
        </w:rPr>
      </w:pPr>
      <w:r w:rsidRPr="007419A5">
        <w:rPr>
          <w:sz w:val="28"/>
          <w:szCs w:val="28"/>
        </w:rPr>
        <w:t>8</w:t>
      </w:r>
      <w:r w:rsidR="00081DDF" w:rsidRPr="007419A5">
        <w:rPr>
          <w:sz w:val="28"/>
          <w:szCs w:val="28"/>
        </w:rPr>
        <w:t xml:space="preserve">.10. Исследование органов грудной полости включает осмотр переднего </w:t>
      </w:r>
      <w:r w:rsidR="00081DDF" w:rsidRPr="007419A5">
        <w:rPr>
          <w:sz w:val="28"/>
          <w:szCs w:val="28"/>
        </w:rPr>
        <w:br/>
        <w:t xml:space="preserve">и заднего средостения, тимуса (у детей), пищевода, бронхов, легких, сердца, аорты </w:t>
      </w:r>
      <w:r w:rsidR="00081DDF" w:rsidRPr="007419A5">
        <w:rPr>
          <w:sz w:val="28"/>
          <w:szCs w:val="28"/>
        </w:rPr>
        <w:br/>
        <w:t>и полых вен.</w:t>
      </w:r>
    </w:p>
    <w:p w:rsidR="00081DDF" w:rsidRPr="007419A5" w:rsidRDefault="00685023" w:rsidP="00081DDF">
      <w:pPr>
        <w:widowControl w:val="0"/>
        <w:ind w:firstLine="709"/>
        <w:jc w:val="both"/>
        <w:rPr>
          <w:sz w:val="28"/>
          <w:szCs w:val="28"/>
        </w:rPr>
      </w:pPr>
      <w:r w:rsidRPr="007419A5">
        <w:rPr>
          <w:sz w:val="28"/>
          <w:szCs w:val="28"/>
        </w:rPr>
        <w:t>8</w:t>
      </w:r>
      <w:r w:rsidR="00081DDF" w:rsidRPr="007419A5">
        <w:rPr>
          <w:sz w:val="28"/>
          <w:szCs w:val="28"/>
        </w:rPr>
        <w:t xml:space="preserve">.10.1. Осматривают легочную плевру, отмечают наличие наложений, кровоизлияний, их форму, величину, множественность, локализацию, обращают внимание на консистенцию ткани легких и цвет ее с поверхности и на разрезах </w:t>
      </w:r>
      <w:r w:rsidR="00081DDF" w:rsidRPr="007419A5">
        <w:rPr>
          <w:sz w:val="28"/>
          <w:szCs w:val="28"/>
        </w:rPr>
        <w:br/>
        <w:t>в передних и задних отделах</w:t>
      </w:r>
      <w:r w:rsidR="00EF735F" w:rsidRPr="007419A5">
        <w:rPr>
          <w:sz w:val="28"/>
          <w:szCs w:val="28"/>
        </w:rPr>
        <w:t>, взвешивают легкие</w:t>
      </w:r>
      <w:r w:rsidR="000150DD" w:rsidRPr="007419A5">
        <w:rPr>
          <w:sz w:val="28"/>
          <w:szCs w:val="28"/>
        </w:rPr>
        <w:t xml:space="preserve"> раздельно</w:t>
      </w:r>
      <w:r w:rsidR="00081DDF" w:rsidRPr="007419A5">
        <w:rPr>
          <w:sz w:val="28"/>
          <w:szCs w:val="28"/>
        </w:rPr>
        <w:t>.</w:t>
      </w:r>
    </w:p>
    <w:p w:rsidR="00081DDF" w:rsidRPr="007419A5" w:rsidRDefault="00081DDF" w:rsidP="00081DDF">
      <w:pPr>
        <w:ind w:firstLine="709"/>
        <w:jc w:val="both"/>
        <w:rPr>
          <w:sz w:val="28"/>
          <w:szCs w:val="28"/>
        </w:rPr>
      </w:pPr>
      <w:r w:rsidRPr="007419A5">
        <w:rPr>
          <w:sz w:val="28"/>
          <w:szCs w:val="28"/>
        </w:rPr>
        <w:t xml:space="preserve">Вскрывают дыхательные пути до мелких разветвлений бронхов, указывают </w:t>
      </w:r>
      <w:r w:rsidRPr="007419A5">
        <w:rPr>
          <w:sz w:val="28"/>
          <w:szCs w:val="28"/>
        </w:rPr>
        <w:br/>
        <w:t xml:space="preserve">на наличие (или отсутствие) в них содержимого, отмечают цвет и кровенаполнение слизистой оболочки, степень воздушности и кровенаполнения легочной ткани, характер жидкости, стекающей с ее поверхности при надавливании, наличие </w:t>
      </w:r>
      <w:r w:rsidRPr="007419A5">
        <w:rPr>
          <w:sz w:val="28"/>
          <w:szCs w:val="28"/>
        </w:rPr>
        <w:br/>
        <w:t xml:space="preserve">и характер очаговых изменений в пределах доли, сегмента, описывают </w:t>
      </w:r>
      <w:proofErr w:type="spellStart"/>
      <w:r w:rsidRPr="007419A5">
        <w:rPr>
          <w:sz w:val="28"/>
          <w:szCs w:val="28"/>
        </w:rPr>
        <w:t>паратрахеальные</w:t>
      </w:r>
      <w:proofErr w:type="spellEnd"/>
      <w:r w:rsidRPr="007419A5">
        <w:rPr>
          <w:sz w:val="28"/>
          <w:szCs w:val="28"/>
        </w:rPr>
        <w:t xml:space="preserve"> и бронхиальные лимфатические узлы.</w:t>
      </w:r>
    </w:p>
    <w:p w:rsidR="00081DDF" w:rsidRPr="007419A5" w:rsidRDefault="00685023" w:rsidP="00081DDF">
      <w:pPr>
        <w:widowControl w:val="0"/>
        <w:ind w:firstLine="709"/>
        <w:jc w:val="both"/>
        <w:rPr>
          <w:sz w:val="28"/>
          <w:szCs w:val="28"/>
        </w:rPr>
      </w:pPr>
      <w:r w:rsidRPr="007419A5">
        <w:rPr>
          <w:sz w:val="28"/>
          <w:szCs w:val="28"/>
        </w:rPr>
        <w:t>8</w:t>
      </w:r>
      <w:r w:rsidR="00081DDF" w:rsidRPr="007419A5">
        <w:rPr>
          <w:sz w:val="28"/>
          <w:szCs w:val="28"/>
        </w:rPr>
        <w:t>.10.2. Выбранный экспертом конкретный метод вскрытия сердца и сосудов должен предусматривать обязательное исследование венечных артерий на всем протяжении и миокарда во всех отделах</w:t>
      </w:r>
      <w:r w:rsidR="00EF735F" w:rsidRPr="007419A5">
        <w:rPr>
          <w:sz w:val="28"/>
          <w:szCs w:val="28"/>
        </w:rPr>
        <w:t>, взвешивание сердца</w:t>
      </w:r>
      <w:r w:rsidR="00081DDF" w:rsidRPr="007419A5">
        <w:rPr>
          <w:sz w:val="28"/>
          <w:szCs w:val="28"/>
        </w:rPr>
        <w:t>.</w:t>
      </w:r>
    </w:p>
    <w:p w:rsidR="00081DDF" w:rsidRPr="007419A5" w:rsidRDefault="00685023" w:rsidP="00081DDF">
      <w:pPr>
        <w:ind w:firstLine="709"/>
        <w:jc w:val="both"/>
        <w:rPr>
          <w:sz w:val="28"/>
          <w:szCs w:val="28"/>
        </w:rPr>
      </w:pPr>
      <w:r w:rsidRPr="007419A5">
        <w:rPr>
          <w:sz w:val="28"/>
          <w:szCs w:val="28"/>
        </w:rPr>
        <w:t>8</w:t>
      </w:r>
      <w:r w:rsidR="00081DDF" w:rsidRPr="007419A5">
        <w:rPr>
          <w:sz w:val="28"/>
          <w:szCs w:val="28"/>
        </w:rPr>
        <w:t>.11. При исследовании органов брюшной полости и забрюшинного пространства:</w:t>
      </w:r>
    </w:p>
    <w:p w:rsidR="00081DDF" w:rsidRPr="007419A5" w:rsidRDefault="00685023" w:rsidP="00081DDF">
      <w:pPr>
        <w:widowControl w:val="0"/>
        <w:ind w:firstLine="709"/>
        <w:jc w:val="both"/>
        <w:rPr>
          <w:sz w:val="28"/>
          <w:szCs w:val="28"/>
        </w:rPr>
      </w:pPr>
      <w:r w:rsidRPr="007419A5">
        <w:rPr>
          <w:sz w:val="28"/>
          <w:szCs w:val="28"/>
        </w:rPr>
        <w:t>8</w:t>
      </w:r>
      <w:r w:rsidR="00081DDF" w:rsidRPr="007419A5">
        <w:rPr>
          <w:sz w:val="28"/>
          <w:szCs w:val="28"/>
        </w:rPr>
        <w:t>.11.1. Исследуют желудок, отмечают количество и вид содержимого, состояние слизистой оболочки, исследуют большой сальник. Исследуют кишечник на всем протяжении, описывают характер и количество содержимого его различных отделов, цвет, состояние слизистой оболочки и иные особенности.</w:t>
      </w:r>
    </w:p>
    <w:p w:rsidR="00081DDF" w:rsidRPr="007419A5" w:rsidRDefault="00685023" w:rsidP="00081DDF">
      <w:pPr>
        <w:ind w:firstLine="709"/>
        <w:jc w:val="both"/>
        <w:rPr>
          <w:sz w:val="28"/>
          <w:szCs w:val="28"/>
        </w:rPr>
      </w:pPr>
      <w:r w:rsidRPr="007419A5">
        <w:rPr>
          <w:sz w:val="28"/>
          <w:szCs w:val="28"/>
        </w:rPr>
        <w:t>8</w:t>
      </w:r>
      <w:r w:rsidR="00081DDF" w:rsidRPr="007419A5">
        <w:rPr>
          <w:sz w:val="28"/>
          <w:szCs w:val="28"/>
        </w:rPr>
        <w:t xml:space="preserve">.11.2. Исследуют поджелудочную железу, печень, селезенку, надпочечники, при этом </w:t>
      </w:r>
      <w:r w:rsidR="00772A1D" w:rsidRPr="007419A5">
        <w:rPr>
          <w:sz w:val="28"/>
          <w:szCs w:val="28"/>
        </w:rPr>
        <w:t xml:space="preserve">органы измеряют, </w:t>
      </w:r>
      <w:r w:rsidR="00081DDF" w:rsidRPr="007419A5">
        <w:rPr>
          <w:sz w:val="28"/>
          <w:szCs w:val="28"/>
        </w:rPr>
        <w:t>указывают внешний вид органа, плотность ткани на ощупь, выраженность анатомической структуры, степень кровенаполнения, характер соскоба с разрезов селезенки, отмечают вид и количество содержимого желчного пузыря</w:t>
      </w:r>
      <w:r w:rsidR="00772A1D" w:rsidRPr="007419A5">
        <w:rPr>
          <w:sz w:val="28"/>
          <w:szCs w:val="28"/>
        </w:rPr>
        <w:t xml:space="preserve"> и наличие конкрементов</w:t>
      </w:r>
      <w:r w:rsidR="00081DDF" w:rsidRPr="007419A5">
        <w:rPr>
          <w:sz w:val="28"/>
          <w:szCs w:val="28"/>
        </w:rPr>
        <w:t xml:space="preserve">, состояние его слизистой оболочки, проходимость протоков, </w:t>
      </w:r>
      <w:r w:rsidR="00772A1D" w:rsidRPr="007419A5">
        <w:rPr>
          <w:sz w:val="28"/>
          <w:szCs w:val="28"/>
        </w:rPr>
        <w:t xml:space="preserve">фатерова сосочка, производят взвешивание печени и селезенки. </w:t>
      </w:r>
    </w:p>
    <w:p w:rsidR="00081DDF" w:rsidRPr="007419A5" w:rsidRDefault="00685023" w:rsidP="00081DDF">
      <w:pPr>
        <w:ind w:firstLine="709"/>
        <w:jc w:val="both"/>
        <w:rPr>
          <w:sz w:val="28"/>
          <w:szCs w:val="28"/>
        </w:rPr>
      </w:pPr>
      <w:r w:rsidRPr="007419A5">
        <w:rPr>
          <w:sz w:val="28"/>
          <w:szCs w:val="28"/>
        </w:rPr>
        <w:t>8</w:t>
      </w:r>
      <w:r w:rsidR="00081DDF" w:rsidRPr="007419A5">
        <w:rPr>
          <w:sz w:val="28"/>
          <w:szCs w:val="28"/>
        </w:rPr>
        <w:t xml:space="preserve">.11.3. Исследуют почки: определяют их форму и размеры, </w:t>
      </w:r>
      <w:r w:rsidR="00AE021E" w:rsidRPr="007419A5">
        <w:rPr>
          <w:sz w:val="28"/>
          <w:szCs w:val="28"/>
        </w:rPr>
        <w:t xml:space="preserve">взвешивают раздельно, </w:t>
      </w:r>
      <w:r w:rsidR="00081DDF" w:rsidRPr="007419A5">
        <w:rPr>
          <w:sz w:val="28"/>
          <w:szCs w:val="28"/>
        </w:rPr>
        <w:t xml:space="preserve">описывают цвет, плотность ткани, характер поверхности после снятия капсулы, выраженность коркового и мозгового вещества, состояние слизистой оболочки чашек и лоханок. По показаниям определяют проходимость мочеточников и состояние их слизистой оболочки. Отмечают количество мочи в мочевом пузыре, ее цвет, прозрачность. Описывают состояние мочевого пузыря, его целостность </w:t>
      </w:r>
      <w:r w:rsidR="0097555A" w:rsidRPr="007419A5">
        <w:rPr>
          <w:sz w:val="28"/>
          <w:szCs w:val="28"/>
        </w:rPr>
        <w:br/>
      </w:r>
      <w:r w:rsidR="00081DDF" w:rsidRPr="007419A5">
        <w:rPr>
          <w:sz w:val="28"/>
          <w:szCs w:val="28"/>
        </w:rPr>
        <w:t>и форму, вид и цвет слизистой оболочки, наличие конкрементов.</w:t>
      </w:r>
    </w:p>
    <w:p w:rsidR="00081DDF" w:rsidRPr="007419A5" w:rsidRDefault="00685023" w:rsidP="00081DDF">
      <w:pPr>
        <w:ind w:firstLine="709"/>
        <w:jc w:val="both"/>
        <w:rPr>
          <w:sz w:val="28"/>
          <w:szCs w:val="28"/>
        </w:rPr>
      </w:pPr>
      <w:r w:rsidRPr="007419A5">
        <w:rPr>
          <w:sz w:val="28"/>
          <w:szCs w:val="28"/>
        </w:rPr>
        <w:t>8</w:t>
      </w:r>
      <w:r w:rsidR="00081DDF" w:rsidRPr="007419A5">
        <w:rPr>
          <w:sz w:val="28"/>
          <w:szCs w:val="28"/>
        </w:rPr>
        <w:t xml:space="preserve">.11.4. Исследуют крупные сосуды, нервы забрюшинного пространства </w:t>
      </w:r>
      <w:r w:rsidR="00081DDF" w:rsidRPr="007419A5">
        <w:rPr>
          <w:sz w:val="28"/>
          <w:szCs w:val="28"/>
        </w:rPr>
        <w:br/>
        <w:t>и брюшной полости.</w:t>
      </w:r>
    </w:p>
    <w:p w:rsidR="00081DDF" w:rsidRPr="007419A5" w:rsidRDefault="00685023" w:rsidP="00081DDF">
      <w:pPr>
        <w:ind w:firstLine="709"/>
        <w:jc w:val="both"/>
        <w:rPr>
          <w:sz w:val="28"/>
          <w:szCs w:val="28"/>
        </w:rPr>
      </w:pPr>
      <w:r w:rsidRPr="007419A5">
        <w:rPr>
          <w:sz w:val="28"/>
          <w:szCs w:val="28"/>
        </w:rPr>
        <w:t>8</w:t>
      </w:r>
      <w:r w:rsidR="00081DDF" w:rsidRPr="007419A5">
        <w:rPr>
          <w:sz w:val="28"/>
          <w:szCs w:val="28"/>
        </w:rPr>
        <w:t xml:space="preserve">.12. У женщин описывают форму матки, ее шейки и отверстия матки, определяют размеры и консистенцию матки, по показаниям – указывают на наличие слизистой пробки, раскрытие шейки, отмечают характер выделений и повреждений; исследуют состояние слизистого и мышечного слоев матки, а также по показаниям – труб, яичников, </w:t>
      </w:r>
      <w:proofErr w:type="spellStart"/>
      <w:r w:rsidR="00081DDF" w:rsidRPr="007419A5">
        <w:rPr>
          <w:sz w:val="28"/>
          <w:szCs w:val="28"/>
        </w:rPr>
        <w:t>околоматочной</w:t>
      </w:r>
      <w:proofErr w:type="spellEnd"/>
      <w:r w:rsidR="00081DDF" w:rsidRPr="007419A5">
        <w:rPr>
          <w:sz w:val="28"/>
          <w:szCs w:val="28"/>
        </w:rPr>
        <w:t xml:space="preserve"> клетчатки с сосудами, постороннего содержимого </w:t>
      </w:r>
      <w:r w:rsidR="00081DDF" w:rsidRPr="007419A5">
        <w:rPr>
          <w:sz w:val="28"/>
          <w:szCs w:val="28"/>
        </w:rPr>
        <w:br/>
        <w:t>в матке.</w:t>
      </w:r>
    </w:p>
    <w:p w:rsidR="00081DDF" w:rsidRPr="007419A5" w:rsidRDefault="00685023" w:rsidP="00081DDF">
      <w:pPr>
        <w:ind w:firstLine="709"/>
        <w:jc w:val="both"/>
        <w:rPr>
          <w:sz w:val="28"/>
          <w:szCs w:val="28"/>
        </w:rPr>
      </w:pPr>
      <w:r w:rsidRPr="007419A5">
        <w:rPr>
          <w:sz w:val="28"/>
          <w:szCs w:val="28"/>
        </w:rPr>
        <w:t>8</w:t>
      </w:r>
      <w:r w:rsidR="00081DDF" w:rsidRPr="007419A5">
        <w:rPr>
          <w:sz w:val="28"/>
          <w:szCs w:val="28"/>
        </w:rPr>
        <w:t xml:space="preserve">.13. У мужчин исследуют предстательную железу, указывают </w:t>
      </w:r>
      <w:r w:rsidR="00081DDF" w:rsidRPr="007419A5">
        <w:rPr>
          <w:sz w:val="28"/>
          <w:szCs w:val="28"/>
        </w:rPr>
        <w:br/>
        <w:t>ее консистенцию, вид ткани.</w:t>
      </w:r>
    </w:p>
    <w:p w:rsidR="00081DDF" w:rsidRPr="007419A5" w:rsidRDefault="00685023" w:rsidP="00081DDF">
      <w:pPr>
        <w:widowControl w:val="0"/>
        <w:ind w:firstLine="709"/>
        <w:jc w:val="both"/>
        <w:rPr>
          <w:sz w:val="28"/>
          <w:szCs w:val="28"/>
        </w:rPr>
      </w:pPr>
      <w:r w:rsidRPr="007419A5">
        <w:rPr>
          <w:sz w:val="28"/>
          <w:szCs w:val="28"/>
        </w:rPr>
        <w:t>8</w:t>
      </w:r>
      <w:r w:rsidR="00081DDF" w:rsidRPr="007419A5">
        <w:rPr>
          <w:sz w:val="28"/>
          <w:szCs w:val="28"/>
        </w:rPr>
        <w:t>.14. При наличии показаний, с учетом обстоятельств дела, исследуют кости таза, предварительно очистив их от мягких тканей.</w:t>
      </w:r>
    </w:p>
    <w:p w:rsidR="00081DDF" w:rsidRPr="007419A5" w:rsidRDefault="00685023" w:rsidP="00081DDF">
      <w:pPr>
        <w:widowControl w:val="0"/>
        <w:ind w:firstLine="709"/>
        <w:jc w:val="both"/>
        <w:rPr>
          <w:sz w:val="28"/>
          <w:szCs w:val="28"/>
        </w:rPr>
      </w:pPr>
      <w:r w:rsidRPr="007419A5">
        <w:rPr>
          <w:sz w:val="28"/>
          <w:szCs w:val="28"/>
        </w:rPr>
        <w:t>8</w:t>
      </w:r>
      <w:r w:rsidR="00081DDF" w:rsidRPr="007419A5">
        <w:rPr>
          <w:sz w:val="28"/>
          <w:szCs w:val="28"/>
        </w:rPr>
        <w:t>.15. В зависимости от особенностей конкретного случая, с учетом обстоятельств дела, после окончания внутреннего исследования трупа производят исследование тканей задней поверхности тела. По показаниям (при наличии повреждений или патологической подвижности) проводят дополнительные разрезы для исследования костей и мягких тканей спины и конечностей.</w:t>
      </w:r>
    </w:p>
    <w:p w:rsidR="001E13D0" w:rsidRPr="007419A5" w:rsidRDefault="00685023" w:rsidP="00081DDF">
      <w:pPr>
        <w:ind w:firstLine="709"/>
        <w:jc w:val="both"/>
        <w:rPr>
          <w:sz w:val="28"/>
          <w:szCs w:val="28"/>
        </w:rPr>
      </w:pPr>
      <w:r w:rsidRPr="007419A5">
        <w:rPr>
          <w:sz w:val="28"/>
          <w:szCs w:val="28"/>
        </w:rPr>
        <w:t>9</w:t>
      </w:r>
      <w:r w:rsidR="00081DDF" w:rsidRPr="007419A5">
        <w:rPr>
          <w:sz w:val="28"/>
          <w:szCs w:val="28"/>
        </w:rPr>
        <w:t xml:space="preserve">. Для проведения лабораторных и (или) инструментальных экспертных исследований из трупа берутся его части, внутренние органы и ткани, кровь, моча </w:t>
      </w:r>
      <w:r w:rsidR="00772A1D" w:rsidRPr="007419A5">
        <w:rPr>
          <w:sz w:val="28"/>
          <w:szCs w:val="28"/>
        </w:rPr>
        <w:br/>
      </w:r>
      <w:r w:rsidR="00081DDF" w:rsidRPr="007419A5">
        <w:rPr>
          <w:sz w:val="28"/>
          <w:szCs w:val="28"/>
        </w:rPr>
        <w:t>и иные биологические объекты, упаковываются и маркируются.</w:t>
      </w:r>
      <w:r w:rsidR="00CA1CAB" w:rsidRPr="007419A5">
        <w:rPr>
          <w:sz w:val="28"/>
          <w:szCs w:val="28"/>
        </w:rPr>
        <w:t xml:space="preserve"> </w:t>
      </w:r>
    </w:p>
    <w:p w:rsidR="001E50B1" w:rsidRPr="007419A5" w:rsidRDefault="001E50B1" w:rsidP="00081DDF">
      <w:pPr>
        <w:ind w:firstLine="709"/>
        <w:jc w:val="both"/>
        <w:rPr>
          <w:sz w:val="28"/>
          <w:szCs w:val="28"/>
        </w:rPr>
      </w:pPr>
      <w:r w:rsidRPr="007419A5">
        <w:rPr>
          <w:sz w:val="28"/>
          <w:szCs w:val="28"/>
        </w:rPr>
        <w:t xml:space="preserve">При подозрении на отравление этанолом, метанолом производят забор крови в количестве 10,0-20,0 мл, </w:t>
      </w:r>
      <w:r w:rsidR="00CA1CAB" w:rsidRPr="007419A5">
        <w:rPr>
          <w:sz w:val="28"/>
          <w:szCs w:val="28"/>
        </w:rPr>
        <w:t>а при</w:t>
      </w:r>
      <w:r w:rsidRPr="007419A5">
        <w:rPr>
          <w:sz w:val="28"/>
          <w:szCs w:val="28"/>
        </w:rPr>
        <w:t xml:space="preserve"> невозможно</w:t>
      </w:r>
      <w:r w:rsidR="00CA1CAB" w:rsidRPr="007419A5">
        <w:rPr>
          <w:sz w:val="28"/>
          <w:szCs w:val="28"/>
        </w:rPr>
        <w:t>сти забора крови – берут м</w:t>
      </w:r>
      <w:r w:rsidRPr="007419A5">
        <w:rPr>
          <w:sz w:val="28"/>
          <w:szCs w:val="28"/>
        </w:rPr>
        <w:t>ышечн</w:t>
      </w:r>
      <w:r w:rsidR="00CA1CAB" w:rsidRPr="007419A5">
        <w:rPr>
          <w:sz w:val="28"/>
          <w:szCs w:val="28"/>
        </w:rPr>
        <w:t>ую</w:t>
      </w:r>
      <w:r w:rsidRPr="007419A5">
        <w:rPr>
          <w:sz w:val="28"/>
          <w:szCs w:val="28"/>
        </w:rPr>
        <w:t xml:space="preserve"> ткан</w:t>
      </w:r>
      <w:r w:rsidR="00CA1CAB" w:rsidRPr="007419A5">
        <w:rPr>
          <w:sz w:val="28"/>
          <w:szCs w:val="28"/>
        </w:rPr>
        <w:t>ь</w:t>
      </w:r>
      <w:r w:rsidRPr="007419A5">
        <w:rPr>
          <w:sz w:val="28"/>
          <w:szCs w:val="28"/>
        </w:rPr>
        <w:t xml:space="preserve"> около 100 г.</w:t>
      </w:r>
    </w:p>
    <w:p w:rsidR="00081DDF" w:rsidRPr="007419A5" w:rsidRDefault="00081DDF" w:rsidP="00081DDF">
      <w:pPr>
        <w:ind w:firstLine="709"/>
        <w:jc w:val="both"/>
        <w:rPr>
          <w:sz w:val="28"/>
          <w:szCs w:val="28"/>
        </w:rPr>
      </w:pPr>
      <w:r w:rsidRPr="007419A5">
        <w:rPr>
          <w:sz w:val="28"/>
          <w:szCs w:val="28"/>
        </w:rPr>
        <w:t xml:space="preserve">Взятие биологического материала для направления на лабораторные </w:t>
      </w:r>
      <w:r w:rsidRPr="007419A5">
        <w:rPr>
          <w:sz w:val="28"/>
          <w:szCs w:val="28"/>
        </w:rPr>
        <w:br/>
        <w:t xml:space="preserve">и инструментальные </w:t>
      </w:r>
      <w:r w:rsidR="00EB4879" w:rsidRPr="007419A5">
        <w:rPr>
          <w:sz w:val="28"/>
          <w:szCs w:val="28"/>
        </w:rPr>
        <w:t xml:space="preserve">экспертные </w:t>
      </w:r>
      <w:r w:rsidRPr="007419A5">
        <w:rPr>
          <w:sz w:val="28"/>
          <w:szCs w:val="28"/>
        </w:rPr>
        <w:t xml:space="preserve">исследования необходимо производить </w:t>
      </w:r>
      <w:r w:rsidR="00EB4879" w:rsidRPr="007419A5">
        <w:rPr>
          <w:sz w:val="28"/>
          <w:szCs w:val="28"/>
        </w:rPr>
        <w:br/>
      </w:r>
      <w:r w:rsidRPr="007419A5">
        <w:rPr>
          <w:sz w:val="28"/>
          <w:szCs w:val="28"/>
        </w:rPr>
        <w:t>с соблюдением мер предосторожности, которые исключают попадание на них биологического материала от лиц, принимающих участие в выполнении этих действий.</w:t>
      </w:r>
    </w:p>
    <w:p w:rsidR="00081DDF" w:rsidRPr="007419A5" w:rsidRDefault="00685023" w:rsidP="00081DDF">
      <w:pPr>
        <w:ind w:firstLine="709"/>
        <w:jc w:val="both"/>
        <w:rPr>
          <w:sz w:val="28"/>
          <w:szCs w:val="28"/>
        </w:rPr>
      </w:pPr>
      <w:r w:rsidRPr="007419A5">
        <w:rPr>
          <w:sz w:val="28"/>
          <w:szCs w:val="28"/>
        </w:rPr>
        <w:t>10</w:t>
      </w:r>
      <w:r w:rsidR="00081DDF" w:rsidRPr="007419A5">
        <w:rPr>
          <w:sz w:val="28"/>
          <w:szCs w:val="28"/>
        </w:rPr>
        <w:t>. Взятию и передаче лицу или органу, назначившему экспертизу трупа, подлежат объекты, которые могут быть приобщены в качестве вещественных доказательств и возможного проведения в дальнейшем экспертных исследований:</w:t>
      </w:r>
    </w:p>
    <w:p w:rsidR="00081DDF" w:rsidRPr="007419A5" w:rsidRDefault="00081DDF" w:rsidP="00081DDF">
      <w:pPr>
        <w:ind w:firstLine="709"/>
        <w:jc w:val="both"/>
        <w:rPr>
          <w:sz w:val="28"/>
          <w:szCs w:val="28"/>
        </w:rPr>
      </w:pPr>
      <w:r w:rsidRPr="007419A5">
        <w:rPr>
          <w:sz w:val="28"/>
          <w:szCs w:val="28"/>
        </w:rPr>
        <w:t>одежда, снятая с трупа;</w:t>
      </w:r>
    </w:p>
    <w:p w:rsidR="00081DDF" w:rsidRPr="007419A5" w:rsidRDefault="00081DDF" w:rsidP="00081DDF">
      <w:pPr>
        <w:ind w:firstLine="709"/>
        <w:jc w:val="both"/>
        <w:rPr>
          <w:sz w:val="28"/>
          <w:szCs w:val="28"/>
        </w:rPr>
      </w:pPr>
      <w:r w:rsidRPr="007419A5">
        <w:rPr>
          <w:sz w:val="28"/>
          <w:szCs w:val="28"/>
        </w:rPr>
        <w:t>кровь;</w:t>
      </w:r>
    </w:p>
    <w:p w:rsidR="00081DDF" w:rsidRPr="007419A5" w:rsidRDefault="00081DDF" w:rsidP="00081DDF">
      <w:pPr>
        <w:widowControl w:val="0"/>
        <w:ind w:firstLine="709"/>
        <w:jc w:val="both"/>
        <w:rPr>
          <w:sz w:val="28"/>
          <w:szCs w:val="28"/>
        </w:rPr>
      </w:pPr>
      <w:r w:rsidRPr="007419A5">
        <w:rPr>
          <w:sz w:val="28"/>
          <w:szCs w:val="28"/>
        </w:rPr>
        <w:t xml:space="preserve">срезы свободных краев ногтей, а при их отсутствии – смывы </w:t>
      </w:r>
      <w:proofErr w:type="spellStart"/>
      <w:r w:rsidRPr="007419A5">
        <w:rPr>
          <w:sz w:val="28"/>
          <w:szCs w:val="28"/>
        </w:rPr>
        <w:t>подногтевого</w:t>
      </w:r>
      <w:proofErr w:type="spellEnd"/>
      <w:r w:rsidRPr="007419A5">
        <w:rPr>
          <w:sz w:val="28"/>
          <w:szCs w:val="28"/>
        </w:rPr>
        <w:t xml:space="preserve"> содержимого пальцев кистей;</w:t>
      </w:r>
    </w:p>
    <w:p w:rsidR="00081DDF" w:rsidRPr="007419A5" w:rsidRDefault="00081DDF" w:rsidP="00081DDF">
      <w:pPr>
        <w:ind w:firstLine="709"/>
        <w:jc w:val="both"/>
        <w:rPr>
          <w:sz w:val="28"/>
          <w:szCs w:val="28"/>
        </w:rPr>
      </w:pPr>
      <w:r w:rsidRPr="007419A5">
        <w:rPr>
          <w:sz w:val="28"/>
          <w:szCs w:val="28"/>
        </w:rPr>
        <w:t xml:space="preserve">тампоны и мазки содержимого влагалища у трупов женщин; тампоны и мазки со слизистой оболочки рта и прямой кишки у трупов обоего пола; смывы </w:t>
      </w:r>
      <w:r w:rsidRPr="007419A5">
        <w:rPr>
          <w:sz w:val="28"/>
          <w:szCs w:val="28"/>
        </w:rPr>
        <w:br/>
        <w:t>на тампонах с кожи из окружности половых органов и заднего прохода;</w:t>
      </w:r>
    </w:p>
    <w:p w:rsidR="00081DDF" w:rsidRPr="007419A5" w:rsidRDefault="00081DDF" w:rsidP="00081DDF">
      <w:pPr>
        <w:ind w:firstLine="709"/>
        <w:jc w:val="both"/>
        <w:rPr>
          <w:sz w:val="28"/>
          <w:szCs w:val="28"/>
        </w:rPr>
      </w:pPr>
      <w:r w:rsidRPr="007419A5">
        <w:rPr>
          <w:sz w:val="28"/>
          <w:szCs w:val="28"/>
        </w:rPr>
        <w:t xml:space="preserve">волосы с головы и лобковой области; </w:t>
      </w:r>
    </w:p>
    <w:p w:rsidR="00081DDF" w:rsidRPr="007419A5" w:rsidRDefault="00081DDF" w:rsidP="00081DDF">
      <w:pPr>
        <w:widowControl w:val="0"/>
        <w:ind w:firstLine="709"/>
        <w:jc w:val="both"/>
        <w:rPr>
          <w:sz w:val="28"/>
          <w:szCs w:val="28"/>
        </w:rPr>
      </w:pPr>
      <w:r w:rsidRPr="007419A5">
        <w:rPr>
          <w:sz w:val="28"/>
          <w:szCs w:val="28"/>
        </w:rPr>
        <w:t xml:space="preserve">не менее двух видов образцов биологического материала (большой коренной зуб на верхней челюсти, целая кость, хрящевая ткань, мышечная ткань </w:t>
      </w:r>
      <w:r w:rsidRPr="007419A5">
        <w:rPr>
          <w:sz w:val="28"/>
          <w:szCs w:val="28"/>
        </w:rPr>
        <w:br/>
        <w:t>с минимальным количеством гнилостных изменений);</w:t>
      </w:r>
    </w:p>
    <w:p w:rsidR="001E13D0" w:rsidRPr="007419A5" w:rsidRDefault="001E13D0" w:rsidP="00081DDF">
      <w:pPr>
        <w:widowControl w:val="0"/>
        <w:ind w:firstLine="709"/>
        <w:jc w:val="both"/>
        <w:rPr>
          <w:sz w:val="28"/>
          <w:szCs w:val="28"/>
        </w:rPr>
      </w:pPr>
      <w:r w:rsidRPr="007419A5">
        <w:rPr>
          <w:sz w:val="28"/>
          <w:szCs w:val="28"/>
        </w:rPr>
        <w:t>участки кожи с повреждениями;</w:t>
      </w:r>
    </w:p>
    <w:p w:rsidR="00081DDF" w:rsidRPr="007419A5" w:rsidRDefault="00081DDF" w:rsidP="00081DDF">
      <w:pPr>
        <w:ind w:firstLine="709"/>
        <w:jc w:val="both"/>
        <w:rPr>
          <w:sz w:val="28"/>
          <w:szCs w:val="28"/>
        </w:rPr>
      </w:pPr>
      <w:r w:rsidRPr="007419A5">
        <w:rPr>
          <w:sz w:val="28"/>
          <w:szCs w:val="28"/>
        </w:rPr>
        <w:t>кости или их фрагменты расчлененных, скелетированных и неопознанных обгоревших трупов.</w:t>
      </w:r>
    </w:p>
    <w:p w:rsidR="00081DDF" w:rsidRPr="007419A5" w:rsidRDefault="00685023" w:rsidP="00081DDF">
      <w:pPr>
        <w:ind w:firstLine="709"/>
        <w:jc w:val="both"/>
        <w:rPr>
          <w:sz w:val="28"/>
          <w:szCs w:val="28"/>
        </w:rPr>
      </w:pPr>
      <w:r w:rsidRPr="007419A5">
        <w:rPr>
          <w:sz w:val="28"/>
          <w:szCs w:val="28"/>
        </w:rPr>
        <w:t>11</w:t>
      </w:r>
      <w:r w:rsidR="00081DDF" w:rsidRPr="007419A5">
        <w:rPr>
          <w:sz w:val="28"/>
          <w:szCs w:val="28"/>
        </w:rPr>
        <w:t xml:space="preserve">. Перечень и количество биологических объектов, виды инструментальных </w:t>
      </w:r>
      <w:r w:rsidR="0097555A" w:rsidRPr="007419A5">
        <w:rPr>
          <w:sz w:val="28"/>
          <w:szCs w:val="28"/>
        </w:rPr>
        <w:br/>
      </w:r>
      <w:r w:rsidR="00081DDF" w:rsidRPr="007419A5">
        <w:rPr>
          <w:sz w:val="28"/>
          <w:szCs w:val="28"/>
        </w:rPr>
        <w:t xml:space="preserve">и (или) лабораторных исследований определяет эксперт, проводящий </w:t>
      </w:r>
      <w:r w:rsidR="004A4382" w:rsidRPr="007419A5">
        <w:rPr>
          <w:sz w:val="28"/>
          <w:szCs w:val="28"/>
        </w:rPr>
        <w:t>экспертизу</w:t>
      </w:r>
      <w:r w:rsidR="00081DDF" w:rsidRPr="007419A5">
        <w:rPr>
          <w:sz w:val="28"/>
          <w:szCs w:val="28"/>
        </w:rPr>
        <w:t xml:space="preserve"> трупа, руководствуясь выявленными повреждениями, патологическими изменениями, имеющимися у него сведениями об обстоятельствах дела </w:t>
      </w:r>
      <w:r w:rsidR="0097555A" w:rsidRPr="007419A5">
        <w:rPr>
          <w:sz w:val="28"/>
          <w:szCs w:val="28"/>
        </w:rPr>
        <w:br/>
      </w:r>
      <w:r w:rsidR="00081DDF" w:rsidRPr="007419A5">
        <w:rPr>
          <w:sz w:val="28"/>
          <w:szCs w:val="28"/>
        </w:rPr>
        <w:t>и поставленными вопросами.</w:t>
      </w:r>
    </w:p>
    <w:p w:rsidR="00081DDF" w:rsidRPr="007419A5" w:rsidRDefault="00685023" w:rsidP="00081DDF">
      <w:pPr>
        <w:ind w:firstLine="709"/>
        <w:jc w:val="both"/>
        <w:rPr>
          <w:sz w:val="28"/>
          <w:szCs w:val="28"/>
        </w:rPr>
      </w:pPr>
      <w:r w:rsidRPr="007419A5">
        <w:rPr>
          <w:sz w:val="28"/>
          <w:szCs w:val="28"/>
        </w:rPr>
        <w:t>12</w:t>
      </w:r>
      <w:r w:rsidR="00081DDF" w:rsidRPr="007419A5">
        <w:rPr>
          <w:sz w:val="28"/>
          <w:szCs w:val="28"/>
        </w:rPr>
        <w:t xml:space="preserve">. Результаты </w:t>
      </w:r>
      <w:r w:rsidR="00EB4879" w:rsidRPr="007419A5">
        <w:rPr>
          <w:sz w:val="28"/>
          <w:szCs w:val="28"/>
        </w:rPr>
        <w:t xml:space="preserve">экспертного </w:t>
      </w:r>
      <w:r w:rsidR="00081DDF" w:rsidRPr="007419A5">
        <w:rPr>
          <w:sz w:val="28"/>
          <w:szCs w:val="28"/>
        </w:rPr>
        <w:t xml:space="preserve">исследования биологических объектов от трупа оформляются в </w:t>
      </w:r>
      <w:r w:rsidR="006F4B40" w:rsidRPr="007419A5">
        <w:rPr>
          <w:sz w:val="28"/>
          <w:szCs w:val="28"/>
        </w:rPr>
        <w:t xml:space="preserve">виде </w:t>
      </w:r>
      <w:r w:rsidR="00081DDF" w:rsidRPr="007419A5">
        <w:rPr>
          <w:sz w:val="28"/>
          <w:szCs w:val="28"/>
        </w:rPr>
        <w:t>заключени</w:t>
      </w:r>
      <w:r w:rsidR="006F4B40" w:rsidRPr="007419A5">
        <w:rPr>
          <w:sz w:val="28"/>
          <w:szCs w:val="28"/>
        </w:rPr>
        <w:t>я</w:t>
      </w:r>
      <w:r w:rsidR="00081DDF" w:rsidRPr="007419A5">
        <w:rPr>
          <w:sz w:val="28"/>
          <w:szCs w:val="28"/>
        </w:rPr>
        <w:t xml:space="preserve"> эксперта. Один экземпляр остается в архиве структурного отделения СЭО, а два направляются эксперту для приобщения </w:t>
      </w:r>
      <w:r w:rsidR="007247AE" w:rsidRPr="007419A5">
        <w:rPr>
          <w:sz w:val="28"/>
          <w:szCs w:val="28"/>
        </w:rPr>
        <w:br/>
      </w:r>
      <w:r w:rsidR="00081DDF" w:rsidRPr="007419A5">
        <w:rPr>
          <w:sz w:val="28"/>
          <w:szCs w:val="28"/>
        </w:rPr>
        <w:t>к первому и второму экземплярам заключения эксперта.</w:t>
      </w:r>
    </w:p>
    <w:p w:rsidR="00081DDF" w:rsidRPr="007419A5" w:rsidRDefault="00081DDF" w:rsidP="00081DDF">
      <w:pPr>
        <w:ind w:firstLine="709"/>
        <w:jc w:val="both"/>
        <w:rPr>
          <w:sz w:val="28"/>
          <w:szCs w:val="28"/>
        </w:rPr>
      </w:pPr>
      <w:r w:rsidRPr="007419A5">
        <w:rPr>
          <w:sz w:val="28"/>
          <w:szCs w:val="28"/>
        </w:rPr>
        <w:t xml:space="preserve">Передача объектов сопровождается заполнением направлений, в которых указывают, кем и когда вынесено постановление </w:t>
      </w:r>
      <w:r w:rsidR="00E22CC5" w:rsidRPr="007419A5">
        <w:rPr>
          <w:sz w:val="28"/>
          <w:szCs w:val="28"/>
        </w:rPr>
        <w:t>(</w:t>
      </w:r>
      <w:r w:rsidRPr="007419A5">
        <w:rPr>
          <w:sz w:val="28"/>
          <w:szCs w:val="28"/>
        </w:rPr>
        <w:t>определение</w:t>
      </w:r>
      <w:r w:rsidR="00E22CC5" w:rsidRPr="007419A5">
        <w:rPr>
          <w:sz w:val="28"/>
          <w:szCs w:val="28"/>
        </w:rPr>
        <w:t>)</w:t>
      </w:r>
      <w:r w:rsidRPr="007419A5">
        <w:rPr>
          <w:sz w:val="28"/>
          <w:szCs w:val="28"/>
        </w:rPr>
        <w:t xml:space="preserve"> о назначении экспертизы, обстоятельства дела, вопросы, подлежащие разрешению при проведении дополнительного инструментального и (или) лабораторного </w:t>
      </w:r>
      <w:r w:rsidR="00EB4879" w:rsidRPr="007419A5">
        <w:rPr>
          <w:sz w:val="28"/>
          <w:szCs w:val="28"/>
        </w:rPr>
        <w:t xml:space="preserve">экспертного </w:t>
      </w:r>
      <w:r w:rsidRPr="007419A5">
        <w:rPr>
          <w:sz w:val="28"/>
          <w:szCs w:val="28"/>
        </w:rPr>
        <w:t xml:space="preserve">исследования в конкретном структурном отделении СЭО. </w:t>
      </w:r>
    </w:p>
    <w:p w:rsidR="00081DDF" w:rsidRPr="007419A5" w:rsidRDefault="00081DDF" w:rsidP="00081DDF">
      <w:pPr>
        <w:widowControl w:val="0"/>
        <w:ind w:firstLine="709"/>
        <w:jc w:val="both"/>
        <w:rPr>
          <w:sz w:val="28"/>
          <w:szCs w:val="28"/>
        </w:rPr>
      </w:pPr>
      <w:r w:rsidRPr="007419A5">
        <w:rPr>
          <w:sz w:val="28"/>
          <w:szCs w:val="28"/>
        </w:rPr>
        <w:t xml:space="preserve">Для соблюдения мер профилактики профессионального заражения при направлении объектов на </w:t>
      </w:r>
      <w:r w:rsidR="00EB4879" w:rsidRPr="007419A5">
        <w:rPr>
          <w:sz w:val="28"/>
          <w:szCs w:val="28"/>
        </w:rPr>
        <w:t xml:space="preserve">экспертное </w:t>
      </w:r>
      <w:r w:rsidRPr="007419A5">
        <w:rPr>
          <w:sz w:val="28"/>
          <w:szCs w:val="28"/>
        </w:rPr>
        <w:t>исследование в иные структурные отделения СЭО от трупов и живых лиц с подозрением на наличие инфекционного заболевания, на емкостях и упаковках и в сопроводительных документах должны быть сделаны предупредительные пометки.</w:t>
      </w:r>
    </w:p>
    <w:p w:rsidR="00081DDF" w:rsidRPr="007419A5" w:rsidRDefault="00081DDF" w:rsidP="00081DDF">
      <w:pPr>
        <w:ind w:firstLine="709"/>
        <w:jc w:val="both"/>
        <w:rPr>
          <w:sz w:val="28"/>
          <w:szCs w:val="28"/>
        </w:rPr>
      </w:pPr>
      <w:r w:rsidRPr="007419A5">
        <w:rPr>
          <w:sz w:val="28"/>
          <w:szCs w:val="28"/>
        </w:rPr>
        <w:t xml:space="preserve">Порядок доставки объектов в структурные отделения СЭО определяется локальным нормативным актом, с учетом соблюдения требований процессуального законодательства. </w:t>
      </w:r>
    </w:p>
    <w:p w:rsidR="00081DDF" w:rsidRPr="007419A5" w:rsidRDefault="00685023" w:rsidP="00081DDF">
      <w:pPr>
        <w:ind w:firstLine="709"/>
        <w:jc w:val="both"/>
        <w:rPr>
          <w:sz w:val="28"/>
          <w:szCs w:val="28"/>
        </w:rPr>
      </w:pPr>
      <w:r w:rsidRPr="007419A5">
        <w:rPr>
          <w:sz w:val="28"/>
          <w:szCs w:val="28"/>
        </w:rPr>
        <w:t>13</w:t>
      </w:r>
      <w:r w:rsidR="00081DDF" w:rsidRPr="007419A5">
        <w:rPr>
          <w:sz w:val="28"/>
          <w:szCs w:val="28"/>
        </w:rPr>
        <w:t xml:space="preserve">. По результатам экспертных исследований формулируется судебно-медицинский диагноз, а также указываются сведения о выданном медицинском свидетельстве о смерти. </w:t>
      </w:r>
    </w:p>
    <w:p w:rsidR="00081DDF" w:rsidRPr="007419A5" w:rsidRDefault="00081DDF" w:rsidP="00081DDF">
      <w:pPr>
        <w:widowControl w:val="0"/>
        <w:ind w:firstLine="709"/>
        <w:jc w:val="both"/>
        <w:rPr>
          <w:sz w:val="28"/>
          <w:szCs w:val="28"/>
        </w:rPr>
      </w:pPr>
      <w:r w:rsidRPr="007419A5">
        <w:rPr>
          <w:sz w:val="28"/>
          <w:szCs w:val="28"/>
        </w:rPr>
        <w:t>Эксперт проводит сопоставление заключительного клинического и судебно-медицинского диагнозов в случае судебно-медицинской экспертизы трупа лица, умершего в стационаре медицинской организации, что отражает в клинико-анатомическом эпикризе.</w:t>
      </w:r>
    </w:p>
    <w:p w:rsidR="00081DDF" w:rsidRPr="007419A5" w:rsidRDefault="00685023" w:rsidP="00081DDF">
      <w:pPr>
        <w:ind w:firstLine="709"/>
        <w:jc w:val="both"/>
        <w:rPr>
          <w:sz w:val="28"/>
          <w:szCs w:val="28"/>
        </w:rPr>
      </w:pPr>
      <w:r w:rsidRPr="007419A5">
        <w:rPr>
          <w:sz w:val="28"/>
          <w:szCs w:val="28"/>
        </w:rPr>
        <w:t>14</w:t>
      </w:r>
      <w:r w:rsidR="00081DDF" w:rsidRPr="007419A5">
        <w:rPr>
          <w:sz w:val="28"/>
          <w:szCs w:val="28"/>
        </w:rPr>
        <w:t xml:space="preserve">. Экспертиза трупа проводится с соблюдением достойного отношения </w:t>
      </w:r>
      <w:r w:rsidR="00081DDF" w:rsidRPr="007419A5">
        <w:rPr>
          <w:sz w:val="28"/>
          <w:szCs w:val="28"/>
        </w:rPr>
        <w:br/>
        <w:t>к телу умершего и максимально возможным сохранением его анатомической формы.</w:t>
      </w:r>
    </w:p>
    <w:p w:rsidR="00081DDF" w:rsidRPr="007419A5" w:rsidRDefault="00081DDF" w:rsidP="00081DDF">
      <w:pPr>
        <w:ind w:firstLine="709"/>
        <w:jc w:val="both"/>
        <w:rPr>
          <w:sz w:val="28"/>
          <w:szCs w:val="28"/>
        </w:rPr>
      </w:pPr>
      <w:r w:rsidRPr="007419A5">
        <w:rPr>
          <w:sz w:val="28"/>
          <w:szCs w:val="28"/>
        </w:rPr>
        <w:t xml:space="preserve">До окончания </w:t>
      </w:r>
      <w:r w:rsidR="004A4382" w:rsidRPr="007419A5">
        <w:rPr>
          <w:sz w:val="28"/>
          <w:szCs w:val="28"/>
        </w:rPr>
        <w:t>экспертизы</w:t>
      </w:r>
      <w:r w:rsidRPr="007419A5">
        <w:rPr>
          <w:sz w:val="28"/>
          <w:szCs w:val="28"/>
        </w:rPr>
        <w:t xml:space="preserve"> трупа не допускается введение в его полости, внутренние органы, мягкие ткани и сосуды консервирующих и иных веществ, если это не вызвано особенностями методики проведения экспертного исследования.</w:t>
      </w:r>
    </w:p>
    <w:p w:rsidR="00081DDF" w:rsidRPr="007419A5" w:rsidRDefault="00081DDF" w:rsidP="00081DDF">
      <w:pPr>
        <w:ind w:firstLine="709"/>
        <w:jc w:val="both"/>
        <w:rPr>
          <w:sz w:val="28"/>
          <w:szCs w:val="28"/>
        </w:rPr>
      </w:pPr>
      <w:r w:rsidRPr="007419A5">
        <w:rPr>
          <w:sz w:val="28"/>
          <w:szCs w:val="28"/>
        </w:rPr>
        <w:t>По окончании экспертизы трупа внутренние органы укладывают в полости трупа и зашивают все сделанные разрезы. Недопустимо помещать в полость трупа посторонние предметы, за исключением ветоши, опила или иного абсорбирующего материала, используемых для тампонады полостей черепа, рта, малого таза и иных секционных разрезов.</w:t>
      </w:r>
    </w:p>
    <w:p w:rsidR="00081DDF" w:rsidRPr="007419A5" w:rsidRDefault="00081DDF" w:rsidP="00081DDF">
      <w:pPr>
        <w:ind w:firstLine="709"/>
        <w:jc w:val="both"/>
        <w:rPr>
          <w:sz w:val="28"/>
          <w:szCs w:val="28"/>
        </w:rPr>
      </w:pPr>
      <w:r w:rsidRPr="007419A5">
        <w:rPr>
          <w:sz w:val="28"/>
          <w:szCs w:val="28"/>
        </w:rPr>
        <w:t xml:space="preserve">После проведения </w:t>
      </w:r>
      <w:r w:rsidR="004A4382" w:rsidRPr="007419A5">
        <w:rPr>
          <w:sz w:val="28"/>
          <w:szCs w:val="28"/>
        </w:rPr>
        <w:t>экспертизы</w:t>
      </w:r>
      <w:r w:rsidRPr="007419A5">
        <w:rPr>
          <w:sz w:val="28"/>
          <w:szCs w:val="28"/>
        </w:rPr>
        <w:t xml:space="preserve"> осуществляется </w:t>
      </w:r>
      <w:proofErr w:type="spellStart"/>
      <w:r w:rsidRPr="007419A5">
        <w:rPr>
          <w:sz w:val="28"/>
          <w:szCs w:val="28"/>
        </w:rPr>
        <w:t>омывани</w:t>
      </w:r>
      <w:r w:rsidR="00052DC9" w:rsidRPr="007419A5">
        <w:rPr>
          <w:sz w:val="28"/>
          <w:szCs w:val="28"/>
        </w:rPr>
        <w:t>е</w:t>
      </w:r>
      <w:proofErr w:type="spellEnd"/>
      <w:r w:rsidRPr="007419A5">
        <w:rPr>
          <w:sz w:val="28"/>
          <w:szCs w:val="28"/>
        </w:rPr>
        <w:t xml:space="preserve"> тела </w:t>
      </w:r>
      <w:r w:rsidR="00052DC9" w:rsidRPr="007419A5">
        <w:rPr>
          <w:sz w:val="28"/>
          <w:szCs w:val="28"/>
        </w:rPr>
        <w:t xml:space="preserve">трупа </w:t>
      </w:r>
      <w:r w:rsidRPr="007419A5">
        <w:rPr>
          <w:sz w:val="28"/>
          <w:szCs w:val="28"/>
        </w:rPr>
        <w:t>водой.</w:t>
      </w:r>
    </w:p>
    <w:p w:rsidR="00081DDF" w:rsidRPr="007419A5" w:rsidRDefault="00685023" w:rsidP="00081DDF">
      <w:pPr>
        <w:ind w:firstLine="709"/>
        <w:jc w:val="both"/>
        <w:rPr>
          <w:sz w:val="28"/>
          <w:szCs w:val="28"/>
        </w:rPr>
      </w:pPr>
      <w:r w:rsidRPr="007419A5">
        <w:rPr>
          <w:sz w:val="28"/>
          <w:szCs w:val="28"/>
        </w:rPr>
        <w:t>15</w:t>
      </w:r>
      <w:r w:rsidR="00081DDF" w:rsidRPr="007419A5">
        <w:rPr>
          <w:sz w:val="28"/>
          <w:szCs w:val="28"/>
        </w:rPr>
        <w:t>. Руководитель соответствующего структурного отделения СЭО или медицинской организации, в ведении которой находится морг, обеспечивает сохранность трупа и его частей, одежды и доставленных с ними предметов в течение всего периода пребывания их в морге.</w:t>
      </w:r>
    </w:p>
    <w:p w:rsidR="00081DDF" w:rsidRPr="007419A5" w:rsidRDefault="00685023" w:rsidP="00081DDF">
      <w:pPr>
        <w:pStyle w:val="ConsPlusNormal"/>
        <w:ind w:firstLine="709"/>
        <w:jc w:val="both"/>
        <w:rPr>
          <w:sz w:val="28"/>
          <w:szCs w:val="28"/>
        </w:rPr>
      </w:pPr>
      <w:r w:rsidRPr="007419A5">
        <w:rPr>
          <w:sz w:val="28"/>
          <w:szCs w:val="28"/>
        </w:rPr>
        <w:t>16</w:t>
      </w:r>
      <w:r w:rsidR="00081DDF" w:rsidRPr="007419A5">
        <w:rPr>
          <w:sz w:val="28"/>
          <w:szCs w:val="28"/>
        </w:rPr>
        <w:t>. В помещениях, где проводится судебн</w:t>
      </w:r>
      <w:r w:rsidR="004A4382" w:rsidRPr="007419A5">
        <w:rPr>
          <w:sz w:val="28"/>
          <w:szCs w:val="28"/>
        </w:rPr>
        <w:t>о-медицинская экспертиза трупа</w:t>
      </w:r>
      <w:r w:rsidR="00081DDF" w:rsidRPr="007419A5">
        <w:rPr>
          <w:sz w:val="28"/>
          <w:szCs w:val="28"/>
        </w:rPr>
        <w:t xml:space="preserve">, хранение трупов, ежедневно производят влажную уборку с использованием дезинфицирующих средств с моющими свойствами. </w:t>
      </w:r>
    </w:p>
    <w:p w:rsidR="00081DDF" w:rsidRPr="007419A5" w:rsidRDefault="00081DDF" w:rsidP="00081DDF">
      <w:pPr>
        <w:ind w:firstLine="709"/>
        <w:jc w:val="both"/>
        <w:rPr>
          <w:sz w:val="28"/>
          <w:szCs w:val="28"/>
        </w:rPr>
      </w:pPr>
      <w:r w:rsidRPr="007419A5">
        <w:rPr>
          <w:sz w:val="28"/>
          <w:szCs w:val="28"/>
        </w:rPr>
        <w:t>Очистка и дезинфекция секционных столов и иного оборудования, медицинских инструментов проводится в течение всего рабочего дня по мере загрязнения.</w:t>
      </w:r>
    </w:p>
    <w:p w:rsidR="00081DDF" w:rsidRPr="007419A5" w:rsidRDefault="00081DDF" w:rsidP="00081DDF">
      <w:pPr>
        <w:ind w:firstLine="709"/>
        <w:jc w:val="both"/>
        <w:rPr>
          <w:sz w:val="28"/>
          <w:szCs w:val="28"/>
        </w:rPr>
      </w:pPr>
      <w:r w:rsidRPr="007419A5">
        <w:rPr>
          <w:sz w:val="28"/>
          <w:szCs w:val="28"/>
        </w:rPr>
        <w:t xml:space="preserve">После каждого вскрытия производится мытье стола водой для удаления загрязнений, оставшихся после предыдущего вскрытия. Используются моющие </w:t>
      </w:r>
      <w:r w:rsidRPr="007419A5">
        <w:rPr>
          <w:sz w:val="28"/>
          <w:szCs w:val="28"/>
        </w:rPr>
        <w:br/>
        <w:t xml:space="preserve">и дезинфицирующие средства, кожные антисептики, предназначенные </w:t>
      </w:r>
      <w:r w:rsidR="0097555A" w:rsidRPr="007419A5">
        <w:rPr>
          <w:sz w:val="28"/>
          <w:szCs w:val="28"/>
        </w:rPr>
        <w:br/>
      </w:r>
      <w:r w:rsidRPr="007419A5">
        <w:rPr>
          <w:sz w:val="28"/>
          <w:szCs w:val="28"/>
        </w:rPr>
        <w:t xml:space="preserve">для использования в медицинских организациях и прошедшие государственную регистрацию, по режимам, изложенным в инструкциях по их применению. </w:t>
      </w:r>
    </w:p>
    <w:p w:rsidR="00081DDF" w:rsidRPr="007419A5" w:rsidRDefault="00081DDF" w:rsidP="00081DDF">
      <w:pPr>
        <w:pStyle w:val="ConsPlusNormal"/>
        <w:ind w:firstLine="709"/>
        <w:jc w:val="both"/>
        <w:rPr>
          <w:sz w:val="28"/>
          <w:szCs w:val="28"/>
        </w:rPr>
      </w:pPr>
      <w:r w:rsidRPr="007419A5">
        <w:rPr>
          <w:sz w:val="28"/>
          <w:szCs w:val="28"/>
        </w:rPr>
        <w:t>Еженедельно в помещениях, где находятся трупы (</w:t>
      </w:r>
      <w:proofErr w:type="spellStart"/>
      <w:r w:rsidRPr="007419A5">
        <w:rPr>
          <w:sz w:val="28"/>
          <w:szCs w:val="28"/>
        </w:rPr>
        <w:t>трупохранилище</w:t>
      </w:r>
      <w:proofErr w:type="spellEnd"/>
      <w:r w:rsidRPr="007419A5">
        <w:rPr>
          <w:sz w:val="28"/>
          <w:szCs w:val="28"/>
        </w:rPr>
        <w:t xml:space="preserve">, секционные комнаты и иные специальные помещения) должна производиться профилактическая дезинфекция. </w:t>
      </w:r>
    </w:p>
    <w:p w:rsidR="00081DDF" w:rsidRPr="007419A5" w:rsidRDefault="00081DDF" w:rsidP="00081DDF">
      <w:pPr>
        <w:pStyle w:val="ConsPlusNormal"/>
        <w:ind w:firstLine="709"/>
        <w:jc w:val="both"/>
        <w:rPr>
          <w:sz w:val="28"/>
          <w:szCs w:val="28"/>
        </w:rPr>
      </w:pPr>
      <w:r w:rsidRPr="007419A5">
        <w:rPr>
          <w:sz w:val="28"/>
          <w:szCs w:val="28"/>
        </w:rPr>
        <w:t>В случаях подозрения на наличие инфекционной патологии или ее выявления проводят заключительную дезинфекцию в помещениях СЭО</w:t>
      </w:r>
      <w:r w:rsidRPr="007419A5">
        <w:rPr>
          <w:rStyle w:val="a5"/>
          <w:sz w:val="28"/>
          <w:szCs w:val="28"/>
        </w:rPr>
        <w:footnoteReference w:id="24"/>
      </w:r>
      <w:r w:rsidRPr="007419A5">
        <w:rPr>
          <w:sz w:val="28"/>
          <w:szCs w:val="28"/>
        </w:rPr>
        <w:t xml:space="preserve">. </w:t>
      </w:r>
    </w:p>
    <w:p w:rsidR="00F44D10" w:rsidRPr="007419A5" w:rsidRDefault="00F44D10" w:rsidP="00081DDF">
      <w:pPr>
        <w:ind w:firstLine="709"/>
        <w:jc w:val="both"/>
        <w:rPr>
          <w:sz w:val="28"/>
          <w:szCs w:val="28"/>
        </w:rPr>
      </w:pPr>
      <w:r w:rsidRPr="007419A5">
        <w:rPr>
          <w:sz w:val="28"/>
          <w:szCs w:val="28"/>
        </w:rPr>
        <w:t xml:space="preserve">Учет </w:t>
      </w:r>
      <w:r w:rsidR="00081DDF" w:rsidRPr="007419A5">
        <w:rPr>
          <w:sz w:val="28"/>
          <w:szCs w:val="28"/>
        </w:rPr>
        <w:t>проведени</w:t>
      </w:r>
      <w:r w:rsidRPr="007419A5">
        <w:rPr>
          <w:sz w:val="28"/>
          <w:szCs w:val="28"/>
        </w:rPr>
        <w:t>я</w:t>
      </w:r>
      <w:r w:rsidR="00081DDF" w:rsidRPr="007419A5">
        <w:rPr>
          <w:sz w:val="28"/>
          <w:szCs w:val="28"/>
        </w:rPr>
        <w:t xml:space="preserve"> мероприятий по профилактической и заключительной дезинфекции помещений </w:t>
      </w:r>
      <w:r w:rsidRPr="007419A5">
        <w:rPr>
          <w:sz w:val="28"/>
          <w:szCs w:val="28"/>
        </w:rPr>
        <w:t>СЭО осуществляется в</w:t>
      </w:r>
      <w:r w:rsidR="00081DDF" w:rsidRPr="007419A5">
        <w:rPr>
          <w:sz w:val="28"/>
          <w:szCs w:val="28"/>
        </w:rPr>
        <w:t xml:space="preserve"> журнал</w:t>
      </w:r>
      <w:r w:rsidRPr="007419A5">
        <w:rPr>
          <w:sz w:val="28"/>
          <w:szCs w:val="28"/>
        </w:rPr>
        <w:t>е на бумажном носителе</w:t>
      </w:r>
      <w:r w:rsidR="00081DDF" w:rsidRPr="007419A5">
        <w:rPr>
          <w:sz w:val="28"/>
          <w:szCs w:val="28"/>
        </w:rPr>
        <w:t xml:space="preserve">. Листы журнала должны быть пронумерованы, прошиты и скреплены печатью </w:t>
      </w:r>
      <w:r w:rsidR="0097555A" w:rsidRPr="007419A5">
        <w:rPr>
          <w:sz w:val="28"/>
          <w:szCs w:val="28"/>
        </w:rPr>
        <w:br/>
      </w:r>
      <w:r w:rsidR="00081DDF" w:rsidRPr="007419A5">
        <w:rPr>
          <w:sz w:val="28"/>
          <w:szCs w:val="28"/>
        </w:rPr>
        <w:t xml:space="preserve">и подписью руководителя СЭО. </w:t>
      </w:r>
      <w:r w:rsidRPr="007419A5">
        <w:rPr>
          <w:sz w:val="28"/>
          <w:szCs w:val="28"/>
        </w:rPr>
        <w:t>При внесении исправлений или дополнений в записях делается отметка и подпись ответственного за ведение журнала лица.</w:t>
      </w:r>
    </w:p>
    <w:p w:rsidR="00081DDF" w:rsidRPr="007419A5" w:rsidRDefault="00685023" w:rsidP="00081DDF">
      <w:pPr>
        <w:pStyle w:val="ConsPlusNormal"/>
        <w:ind w:firstLine="709"/>
        <w:jc w:val="both"/>
        <w:rPr>
          <w:sz w:val="28"/>
          <w:szCs w:val="28"/>
        </w:rPr>
      </w:pPr>
      <w:r w:rsidRPr="007419A5">
        <w:rPr>
          <w:sz w:val="28"/>
          <w:szCs w:val="28"/>
        </w:rPr>
        <w:t>17</w:t>
      </w:r>
      <w:r w:rsidR="00081DDF" w:rsidRPr="007419A5">
        <w:rPr>
          <w:sz w:val="28"/>
          <w:szCs w:val="28"/>
        </w:rPr>
        <w:t xml:space="preserve">. В помещениях СЭО необходимо проводить работы по дератизации </w:t>
      </w:r>
      <w:r w:rsidR="00081DDF" w:rsidRPr="007419A5">
        <w:rPr>
          <w:sz w:val="28"/>
          <w:szCs w:val="28"/>
        </w:rPr>
        <w:br/>
        <w:t>и дезинсекции, руководствуясь соответствующими действующими санитарными правилами и нормами</w:t>
      </w:r>
      <w:r w:rsidR="00BB79EE" w:rsidRPr="007419A5">
        <w:rPr>
          <w:rStyle w:val="a5"/>
          <w:sz w:val="28"/>
          <w:szCs w:val="28"/>
        </w:rPr>
        <w:footnoteReference w:id="25"/>
      </w:r>
      <w:r w:rsidR="00BB79EE" w:rsidRPr="007419A5">
        <w:rPr>
          <w:sz w:val="28"/>
          <w:szCs w:val="28"/>
        </w:rPr>
        <w:t>.</w:t>
      </w:r>
      <w:r w:rsidR="00081DDF" w:rsidRPr="007419A5">
        <w:rPr>
          <w:sz w:val="28"/>
          <w:szCs w:val="28"/>
        </w:rPr>
        <w:t xml:space="preserve"> При наличии на одежде и теле трупа вшей или чесоточных клещей производят </w:t>
      </w:r>
      <w:proofErr w:type="spellStart"/>
      <w:r w:rsidR="00081DDF" w:rsidRPr="007419A5">
        <w:rPr>
          <w:sz w:val="28"/>
          <w:szCs w:val="28"/>
        </w:rPr>
        <w:t>противопедикулезную</w:t>
      </w:r>
      <w:proofErr w:type="spellEnd"/>
      <w:r w:rsidR="00081DDF" w:rsidRPr="007419A5">
        <w:rPr>
          <w:sz w:val="28"/>
          <w:szCs w:val="28"/>
        </w:rPr>
        <w:t xml:space="preserve"> обработку.</w:t>
      </w:r>
    </w:p>
    <w:p w:rsidR="00081DDF" w:rsidRPr="007419A5" w:rsidRDefault="00081DDF" w:rsidP="00081DDF">
      <w:pPr>
        <w:pStyle w:val="ConsPlusNormal"/>
        <w:ind w:firstLine="709"/>
        <w:jc w:val="both"/>
        <w:rPr>
          <w:sz w:val="28"/>
          <w:szCs w:val="28"/>
        </w:rPr>
      </w:pPr>
      <w:r w:rsidRPr="007419A5">
        <w:rPr>
          <w:sz w:val="28"/>
          <w:szCs w:val="28"/>
        </w:rPr>
        <w:t>При выборе средств дезинфекции, дератизации и дезинсекции, а также правил работы с ними необходимо руководствоваться требованиями соответствующих действующих на территории Российской Федерации санитарных правил и норм</w:t>
      </w:r>
      <w:r w:rsidR="00BB79EE" w:rsidRPr="007419A5">
        <w:rPr>
          <w:rStyle w:val="a5"/>
          <w:sz w:val="28"/>
          <w:szCs w:val="28"/>
        </w:rPr>
        <w:footnoteReference w:id="26"/>
      </w:r>
      <w:r w:rsidRPr="007419A5">
        <w:rPr>
          <w:sz w:val="28"/>
          <w:szCs w:val="28"/>
        </w:rPr>
        <w:t>, регламентирующих проведение данных мероприятий</w:t>
      </w:r>
      <w:r w:rsidR="00F44D10" w:rsidRPr="007419A5">
        <w:rPr>
          <w:sz w:val="28"/>
          <w:szCs w:val="28"/>
        </w:rPr>
        <w:t>, указанных в абзаце первом настоящего пункта.</w:t>
      </w:r>
      <w:r w:rsidRPr="007419A5">
        <w:rPr>
          <w:sz w:val="28"/>
          <w:szCs w:val="28"/>
        </w:rPr>
        <w:t xml:space="preserve"> Должны быть использованы средства, предназначенные для использования в медицинских организациях и прошедшие государственную регистрацию</w:t>
      </w:r>
      <w:r w:rsidR="00BB79EE" w:rsidRPr="007419A5">
        <w:rPr>
          <w:sz w:val="28"/>
          <w:szCs w:val="28"/>
        </w:rPr>
        <w:t>,</w:t>
      </w:r>
      <w:r w:rsidRPr="007419A5">
        <w:rPr>
          <w:sz w:val="28"/>
          <w:szCs w:val="28"/>
        </w:rPr>
        <w:t xml:space="preserve"> по режимам, изложенным в инструкциях по их применению. </w:t>
      </w:r>
    </w:p>
    <w:p w:rsidR="00081DDF" w:rsidRPr="007419A5" w:rsidRDefault="00081DDF" w:rsidP="00081DDF">
      <w:pPr>
        <w:pStyle w:val="ConsPlusNormal"/>
        <w:ind w:firstLine="709"/>
        <w:jc w:val="both"/>
        <w:rPr>
          <w:sz w:val="28"/>
          <w:szCs w:val="28"/>
        </w:rPr>
      </w:pPr>
      <w:r w:rsidRPr="007419A5">
        <w:rPr>
          <w:sz w:val="28"/>
          <w:szCs w:val="28"/>
        </w:rPr>
        <w:t xml:space="preserve">Хранение моющих, дезинфицирующих, дезинсекционных и </w:t>
      </w:r>
      <w:proofErr w:type="spellStart"/>
      <w:r w:rsidRPr="007419A5">
        <w:rPr>
          <w:sz w:val="28"/>
          <w:szCs w:val="28"/>
        </w:rPr>
        <w:t>дератизационных</w:t>
      </w:r>
      <w:proofErr w:type="spellEnd"/>
      <w:r w:rsidRPr="007419A5">
        <w:rPr>
          <w:sz w:val="28"/>
          <w:szCs w:val="28"/>
        </w:rPr>
        <w:t xml:space="preserve"> средств осуществляется в таре (упаковке) изготовителя, снабженной этикеткой, </w:t>
      </w:r>
      <w:r w:rsidRPr="007419A5">
        <w:rPr>
          <w:sz w:val="28"/>
          <w:szCs w:val="28"/>
        </w:rPr>
        <w:br/>
        <w:t>на стеллажах, в специально предназначенных помещениях или местах.</w:t>
      </w:r>
    </w:p>
    <w:p w:rsidR="00081DDF" w:rsidRPr="007419A5" w:rsidRDefault="00081DDF" w:rsidP="00081DDF">
      <w:pPr>
        <w:pStyle w:val="ConsPlusNormal"/>
        <w:ind w:firstLine="709"/>
        <w:jc w:val="both"/>
        <w:rPr>
          <w:sz w:val="28"/>
          <w:szCs w:val="28"/>
        </w:rPr>
      </w:pPr>
      <w:r w:rsidRPr="007419A5">
        <w:rPr>
          <w:sz w:val="28"/>
          <w:szCs w:val="28"/>
        </w:rPr>
        <w:t>Емкости с рабочими растворами дезинфицирующих средств должны иметь плотно прилегающие крышки, маркировку или этикетки с указанием средства, его концентрации, назначения, даты приготовления и срока годности раствора.</w:t>
      </w:r>
    </w:p>
    <w:p w:rsidR="00081DDF" w:rsidRPr="007419A5" w:rsidRDefault="00081DDF" w:rsidP="00081DDF">
      <w:pPr>
        <w:pStyle w:val="ConsPlusNormal"/>
        <w:ind w:firstLine="709"/>
        <w:jc w:val="both"/>
        <w:rPr>
          <w:sz w:val="28"/>
          <w:szCs w:val="28"/>
        </w:rPr>
      </w:pPr>
      <w:r w:rsidRPr="007419A5">
        <w:rPr>
          <w:sz w:val="28"/>
          <w:szCs w:val="28"/>
        </w:rPr>
        <w:t>При работе с моющими и дезинфицирующими средствами необходимо строго соблюдать меры предосторожности (включая применение средств индивидуальной защиты), указанные в инструкциях по их применению.</w:t>
      </w:r>
    </w:p>
    <w:p w:rsidR="00081DDF" w:rsidRPr="007419A5" w:rsidRDefault="00685023" w:rsidP="00081DDF">
      <w:pPr>
        <w:ind w:firstLine="709"/>
        <w:jc w:val="both"/>
        <w:rPr>
          <w:sz w:val="28"/>
          <w:szCs w:val="28"/>
        </w:rPr>
      </w:pPr>
      <w:r w:rsidRPr="007419A5">
        <w:rPr>
          <w:sz w:val="28"/>
          <w:szCs w:val="28"/>
        </w:rPr>
        <w:t>18</w:t>
      </w:r>
      <w:r w:rsidR="00081DDF" w:rsidRPr="007419A5">
        <w:rPr>
          <w:sz w:val="28"/>
          <w:szCs w:val="28"/>
        </w:rPr>
        <w:t>. Персоналу СЭО, принимающему участие в проведении экспертизы трупа, необходимо проводить вакцинацию, в соответствии с календарем профилактических прививок, утвержденным федеральным органом исполнительной власти в сфере здравоохранения</w:t>
      </w:r>
      <w:r w:rsidR="00081DDF" w:rsidRPr="007419A5">
        <w:rPr>
          <w:rStyle w:val="a5"/>
          <w:sz w:val="28"/>
          <w:szCs w:val="28"/>
        </w:rPr>
        <w:footnoteReference w:id="27"/>
      </w:r>
      <w:r w:rsidR="00081DDF" w:rsidRPr="007419A5">
        <w:rPr>
          <w:sz w:val="28"/>
          <w:szCs w:val="28"/>
        </w:rPr>
        <w:t>.</w:t>
      </w:r>
    </w:p>
    <w:p w:rsidR="00081DDF" w:rsidRPr="007419A5" w:rsidRDefault="00081DDF" w:rsidP="00081DDF">
      <w:pPr>
        <w:ind w:firstLine="709"/>
        <w:jc w:val="both"/>
        <w:rPr>
          <w:sz w:val="28"/>
          <w:szCs w:val="28"/>
        </w:rPr>
      </w:pPr>
      <w:r w:rsidRPr="007419A5">
        <w:rPr>
          <w:sz w:val="28"/>
          <w:szCs w:val="28"/>
        </w:rPr>
        <w:t xml:space="preserve">Для снижения риска профессионального заражения сотрудники всех отделений СЭО должны быть обеспечены в достаточном количестве средствами индивидуальной защиты, выбор которых регламентируется действующими </w:t>
      </w:r>
      <w:r w:rsidRPr="007419A5">
        <w:rPr>
          <w:sz w:val="28"/>
          <w:szCs w:val="28"/>
        </w:rPr>
        <w:br/>
        <w:t xml:space="preserve">на территории Российской Федерации санитарными правилами и нормами, </w:t>
      </w:r>
      <w:r w:rsidRPr="007419A5">
        <w:rPr>
          <w:sz w:val="28"/>
          <w:szCs w:val="28"/>
        </w:rPr>
        <w:br/>
        <w:t xml:space="preserve">в зависимости от группы патогенности возбудителя. В целях личной профилактики </w:t>
      </w:r>
      <w:r w:rsidRPr="007419A5">
        <w:rPr>
          <w:sz w:val="28"/>
          <w:szCs w:val="28"/>
        </w:rPr>
        <w:br/>
        <w:t xml:space="preserve">в соответствующих структурных отделениях СЭО и на рабочих местах необходимо иметь аптечки «Анти-ВИЧ» и противоэпидемические медицинские укладки </w:t>
      </w:r>
      <w:r w:rsidR="007247AE" w:rsidRPr="007419A5">
        <w:rPr>
          <w:sz w:val="28"/>
          <w:szCs w:val="28"/>
        </w:rPr>
        <w:br/>
      </w:r>
      <w:r w:rsidRPr="007419A5">
        <w:rPr>
          <w:sz w:val="28"/>
          <w:szCs w:val="28"/>
        </w:rPr>
        <w:t>для профилактики заражения особо опасными инфекциями</w:t>
      </w:r>
      <w:r w:rsidRPr="007419A5">
        <w:rPr>
          <w:rStyle w:val="a5"/>
          <w:sz w:val="28"/>
          <w:szCs w:val="28"/>
        </w:rPr>
        <w:footnoteReference w:id="28"/>
      </w:r>
      <w:r w:rsidRPr="007419A5">
        <w:rPr>
          <w:sz w:val="28"/>
          <w:szCs w:val="28"/>
        </w:rPr>
        <w:t xml:space="preserve">. </w:t>
      </w:r>
    </w:p>
    <w:p w:rsidR="00685023" w:rsidRPr="007419A5" w:rsidRDefault="00685023">
      <w:pPr>
        <w:spacing w:after="160" w:line="259" w:lineRule="auto"/>
        <w:rPr>
          <w:sz w:val="28"/>
          <w:szCs w:val="28"/>
        </w:rPr>
      </w:pPr>
      <w:r w:rsidRPr="007419A5">
        <w:rPr>
          <w:sz w:val="28"/>
          <w:szCs w:val="28"/>
        </w:rPr>
        <w:br w:type="page"/>
      </w:r>
    </w:p>
    <w:p w:rsidR="00C51899" w:rsidRPr="007419A5" w:rsidRDefault="00C51899" w:rsidP="00C51899">
      <w:pPr>
        <w:spacing w:line="259" w:lineRule="auto"/>
        <w:ind w:firstLine="709"/>
        <w:jc w:val="right"/>
        <w:rPr>
          <w:sz w:val="28"/>
          <w:szCs w:val="28"/>
        </w:rPr>
      </w:pPr>
      <w:r w:rsidRPr="007419A5">
        <w:rPr>
          <w:sz w:val="28"/>
          <w:szCs w:val="28"/>
        </w:rPr>
        <w:t>Приложение № 4</w:t>
      </w:r>
    </w:p>
    <w:p w:rsidR="00C51899" w:rsidRPr="007419A5" w:rsidRDefault="00C51899" w:rsidP="00C51899">
      <w:pPr>
        <w:ind w:firstLine="709"/>
        <w:jc w:val="right"/>
        <w:rPr>
          <w:sz w:val="28"/>
          <w:szCs w:val="28"/>
        </w:rPr>
      </w:pPr>
      <w:r w:rsidRPr="007419A5">
        <w:rPr>
          <w:sz w:val="28"/>
          <w:szCs w:val="28"/>
        </w:rPr>
        <w:t>к Порядку проведения судебно-медицинской</w:t>
      </w:r>
    </w:p>
    <w:p w:rsidR="00C51899" w:rsidRPr="007419A5" w:rsidRDefault="00C51899" w:rsidP="00C51899">
      <w:pPr>
        <w:ind w:firstLine="709"/>
        <w:jc w:val="right"/>
        <w:rPr>
          <w:sz w:val="28"/>
          <w:szCs w:val="28"/>
        </w:rPr>
      </w:pPr>
      <w:r w:rsidRPr="007419A5">
        <w:rPr>
          <w:sz w:val="28"/>
          <w:szCs w:val="28"/>
        </w:rPr>
        <w:t>экспертизы в Российской Федерации,</w:t>
      </w:r>
    </w:p>
    <w:p w:rsidR="00C51899" w:rsidRPr="007419A5" w:rsidRDefault="00C51899" w:rsidP="00C51899">
      <w:pPr>
        <w:ind w:firstLine="709"/>
        <w:jc w:val="right"/>
        <w:rPr>
          <w:sz w:val="28"/>
          <w:szCs w:val="28"/>
        </w:rPr>
      </w:pPr>
      <w:r w:rsidRPr="007419A5">
        <w:rPr>
          <w:sz w:val="28"/>
          <w:szCs w:val="28"/>
        </w:rPr>
        <w:t>утвержденному приказом</w:t>
      </w:r>
    </w:p>
    <w:p w:rsidR="00C51899" w:rsidRPr="007419A5" w:rsidRDefault="00C51899" w:rsidP="00C51899">
      <w:pPr>
        <w:ind w:firstLine="709"/>
        <w:jc w:val="right"/>
        <w:rPr>
          <w:sz w:val="28"/>
          <w:szCs w:val="28"/>
        </w:rPr>
      </w:pPr>
      <w:r w:rsidRPr="007419A5">
        <w:rPr>
          <w:sz w:val="28"/>
          <w:szCs w:val="28"/>
        </w:rPr>
        <w:t>Министерства здравоохранения</w:t>
      </w:r>
    </w:p>
    <w:p w:rsidR="00C51899" w:rsidRPr="007419A5" w:rsidRDefault="00C51899" w:rsidP="00C51899">
      <w:pPr>
        <w:ind w:firstLine="709"/>
        <w:jc w:val="right"/>
        <w:rPr>
          <w:sz w:val="28"/>
          <w:szCs w:val="28"/>
        </w:rPr>
      </w:pPr>
      <w:r w:rsidRPr="007419A5">
        <w:rPr>
          <w:sz w:val="28"/>
          <w:szCs w:val="28"/>
        </w:rPr>
        <w:t>Российской Федерации</w:t>
      </w:r>
    </w:p>
    <w:p w:rsidR="00C51899" w:rsidRPr="007419A5" w:rsidRDefault="00C51899" w:rsidP="00C51899">
      <w:pPr>
        <w:ind w:firstLine="709"/>
        <w:jc w:val="right"/>
        <w:rPr>
          <w:sz w:val="28"/>
          <w:szCs w:val="28"/>
        </w:rPr>
      </w:pPr>
      <w:r w:rsidRPr="007419A5">
        <w:rPr>
          <w:sz w:val="28"/>
          <w:szCs w:val="28"/>
        </w:rPr>
        <w:t>от _____________2022 г. № ________</w:t>
      </w:r>
    </w:p>
    <w:p w:rsidR="00C51899" w:rsidRPr="007419A5" w:rsidRDefault="00C51899" w:rsidP="00C51899">
      <w:pPr>
        <w:rPr>
          <w:sz w:val="28"/>
          <w:szCs w:val="28"/>
        </w:rPr>
      </w:pPr>
    </w:p>
    <w:p w:rsidR="00C51899" w:rsidRPr="007419A5" w:rsidRDefault="00C51899" w:rsidP="00C51899">
      <w:pPr>
        <w:rPr>
          <w:sz w:val="28"/>
          <w:szCs w:val="28"/>
        </w:rPr>
      </w:pPr>
    </w:p>
    <w:p w:rsidR="00C51899" w:rsidRPr="007419A5" w:rsidRDefault="00C51899" w:rsidP="00C51899">
      <w:pPr>
        <w:jc w:val="center"/>
        <w:rPr>
          <w:b/>
          <w:sz w:val="28"/>
          <w:szCs w:val="28"/>
        </w:rPr>
      </w:pPr>
      <w:r w:rsidRPr="007419A5">
        <w:rPr>
          <w:b/>
          <w:sz w:val="28"/>
          <w:szCs w:val="28"/>
        </w:rPr>
        <w:t xml:space="preserve">РЕКОМЕНДУЕМЫЕ ШТАТНЫЕ НОРМАТИВЫ </w:t>
      </w:r>
    </w:p>
    <w:p w:rsidR="00C51899" w:rsidRPr="007419A5" w:rsidRDefault="00C51899" w:rsidP="00C51899">
      <w:pPr>
        <w:jc w:val="center"/>
        <w:rPr>
          <w:b/>
          <w:sz w:val="28"/>
          <w:szCs w:val="28"/>
        </w:rPr>
      </w:pPr>
      <w:r w:rsidRPr="007419A5">
        <w:rPr>
          <w:b/>
          <w:sz w:val="28"/>
          <w:szCs w:val="28"/>
        </w:rPr>
        <w:t xml:space="preserve">ОТДЕЛЕНИЯ СУДЕБНО-МЕДИЦИНСКОЙ ЭКСПЕРТИЗЫ ТРУПОВ </w:t>
      </w:r>
    </w:p>
    <w:p w:rsidR="00C51899" w:rsidRPr="007419A5" w:rsidRDefault="00C51899" w:rsidP="00C51899">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822"/>
        <w:gridCol w:w="4649"/>
      </w:tblGrid>
      <w:tr w:rsidR="00C51899" w:rsidRPr="007419A5" w:rsidTr="00C51899">
        <w:tc>
          <w:tcPr>
            <w:tcW w:w="594" w:type="dxa"/>
            <w:shd w:val="clear" w:color="auto" w:fill="auto"/>
            <w:vAlign w:val="center"/>
          </w:tcPr>
          <w:p w:rsidR="00C51899" w:rsidRPr="007419A5" w:rsidRDefault="00C51899" w:rsidP="00F9162A">
            <w:pPr>
              <w:jc w:val="center"/>
              <w:rPr>
                <w:b/>
              </w:rPr>
            </w:pPr>
            <w:r w:rsidRPr="007419A5">
              <w:rPr>
                <w:b/>
              </w:rPr>
              <w:t>№ п/п</w:t>
            </w:r>
          </w:p>
        </w:tc>
        <w:tc>
          <w:tcPr>
            <w:tcW w:w="4822" w:type="dxa"/>
            <w:shd w:val="clear" w:color="auto" w:fill="auto"/>
            <w:vAlign w:val="center"/>
          </w:tcPr>
          <w:p w:rsidR="00C51899" w:rsidRPr="007419A5" w:rsidRDefault="00C51899" w:rsidP="00C51899">
            <w:pPr>
              <w:jc w:val="center"/>
              <w:rPr>
                <w:b/>
              </w:rPr>
            </w:pPr>
            <w:r w:rsidRPr="007419A5">
              <w:rPr>
                <w:b/>
              </w:rPr>
              <w:t>Наименование должностей отделения судебно-медицинской экспертизы трупов</w:t>
            </w:r>
          </w:p>
        </w:tc>
        <w:tc>
          <w:tcPr>
            <w:tcW w:w="4649" w:type="dxa"/>
            <w:shd w:val="clear" w:color="auto" w:fill="auto"/>
            <w:vAlign w:val="center"/>
          </w:tcPr>
          <w:p w:rsidR="00C51899" w:rsidRPr="007419A5" w:rsidRDefault="00C51899" w:rsidP="00F9162A">
            <w:pPr>
              <w:jc w:val="center"/>
              <w:rPr>
                <w:b/>
              </w:rPr>
            </w:pPr>
            <w:r w:rsidRPr="007419A5">
              <w:rPr>
                <w:b/>
              </w:rPr>
              <w:t>Количество должностей</w:t>
            </w:r>
          </w:p>
        </w:tc>
      </w:tr>
      <w:tr w:rsidR="00C51899" w:rsidRPr="007419A5" w:rsidTr="00C51899">
        <w:tc>
          <w:tcPr>
            <w:tcW w:w="594" w:type="dxa"/>
            <w:shd w:val="clear" w:color="auto" w:fill="auto"/>
            <w:vAlign w:val="center"/>
          </w:tcPr>
          <w:p w:rsidR="00C51899" w:rsidRPr="007419A5" w:rsidRDefault="00C51899" w:rsidP="00F9162A">
            <w:r w:rsidRPr="007419A5">
              <w:t>1.</w:t>
            </w:r>
          </w:p>
        </w:tc>
        <w:tc>
          <w:tcPr>
            <w:tcW w:w="4822" w:type="dxa"/>
            <w:shd w:val="clear" w:color="auto" w:fill="auto"/>
            <w:vAlign w:val="center"/>
          </w:tcPr>
          <w:p w:rsidR="00C51899" w:rsidRPr="007419A5" w:rsidRDefault="00C51899" w:rsidP="00E21688">
            <w:r w:rsidRPr="007419A5">
              <w:t>Заведующий отделением</w:t>
            </w:r>
            <w:r w:rsidRPr="007419A5">
              <w:rPr>
                <w:rFonts w:eastAsia="Calibri"/>
                <w:lang w:eastAsia="en-US"/>
              </w:rPr>
              <w:t xml:space="preserve"> судебно-медицинской экспертизы трупов</w:t>
            </w:r>
            <w:r w:rsidR="00E21688" w:rsidRPr="007419A5">
              <w:rPr>
                <w:rFonts w:eastAsia="Calibri"/>
                <w:lang w:eastAsia="en-US"/>
              </w:rPr>
              <w:t xml:space="preserve"> –</w:t>
            </w:r>
            <w:r w:rsidRPr="007419A5">
              <w:t xml:space="preserve"> врач – судебно-медицинский эксперт</w:t>
            </w:r>
          </w:p>
        </w:tc>
        <w:tc>
          <w:tcPr>
            <w:tcW w:w="4649" w:type="dxa"/>
            <w:shd w:val="clear" w:color="auto" w:fill="auto"/>
            <w:vAlign w:val="center"/>
          </w:tcPr>
          <w:p w:rsidR="00C51899" w:rsidRPr="007419A5" w:rsidRDefault="00C51899" w:rsidP="00F9162A">
            <w:r w:rsidRPr="007419A5">
              <w:rPr>
                <w:rFonts w:eastAsia="Calibri"/>
                <w:lang w:eastAsia="en-US"/>
              </w:rPr>
              <w:t xml:space="preserve">1 должность при наличии в штате отделения 10 и более должностей врачей – судебно-медицинских экспертов </w:t>
            </w:r>
          </w:p>
        </w:tc>
      </w:tr>
      <w:tr w:rsidR="00C51899" w:rsidRPr="007419A5" w:rsidTr="00C51899">
        <w:tc>
          <w:tcPr>
            <w:tcW w:w="594" w:type="dxa"/>
            <w:shd w:val="clear" w:color="auto" w:fill="auto"/>
            <w:vAlign w:val="center"/>
          </w:tcPr>
          <w:p w:rsidR="00C51899" w:rsidRPr="007419A5" w:rsidRDefault="00C51899" w:rsidP="00F9162A">
            <w:r w:rsidRPr="007419A5">
              <w:t>2.</w:t>
            </w:r>
          </w:p>
        </w:tc>
        <w:tc>
          <w:tcPr>
            <w:tcW w:w="4822" w:type="dxa"/>
            <w:shd w:val="clear" w:color="auto" w:fill="auto"/>
            <w:vAlign w:val="center"/>
          </w:tcPr>
          <w:p w:rsidR="00C51899" w:rsidRPr="007419A5" w:rsidRDefault="00C51899" w:rsidP="00F9162A">
            <w:r w:rsidRPr="007419A5">
              <w:t>Врач – судебно-медицинский эксперт отделения судебно-медицинской экспертизы трупов</w:t>
            </w:r>
          </w:p>
        </w:tc>
        <w:tc>
          <w:tcPr>
            <w:tcW w:w="4649" w:type="dxa"/>
            <w:shd w:val="clear" w:color="auto" w:fill="auto"/>
            <w:vAlign w:val="center"/>
          </w:tcPr>
          <w:p w:rsidR="00C51899" w:rsidRPr="007419A5" w:rsidRDefault="00C51899" w:rsidP="00706568">
            <w:r w:rsidRPr="007419A5">
              <w:t xml:space="preserve">1 должность на </w:t>
            </w:r>
            <w:r w:rsidR="00706568" w:rsidRPr="007419A5">
              <w:t>8</w:t>
            </w:r>
            <w:r w:rsidRPr="007419A5">
              <w:t>0 экспертиз трупов в год</w:t>
            </w:r>
          </w:p>
        </w:tc>
      </w:tr>
      <w:tr w:rsidR="00C51899" w:rsidRPr="007419A5" w:rsidTr="00C51899">
        <w:tc>
          <w:tcPr>
            <w:tcW w:w="594" w:type="dxa"/>
            <w:shd w:val="clear" w:color="auto" w:fill="auto"/>
            <w:vAlign w:val="center"/>
          </w:tcPr>
          <w:p w:rsidR="00C51899" w:rsidRPr="007419A5" w:rsidRDefault="00C51899" w:rsidP="00F9162A">
            <w:r w:rsidRPr="007419A5">
              <w:t>3.</w:t>
            </w:r>
          </w:p>
        </w:tc>
        <w:tc>
          <w:tcPr>
            <w:tcW w:w="4822" w:type="dxa"/>
            <w:shd w:val="clear" w:color="auto" w:fill="auto"/>
            <w:vAlign w:val="center"/>
          </w:tcPr>
          <w:p w:rsidR="00C51899" w:rsidRPr="007419A5" w:rsidRDefault="00790948" w:rsidP="00790948">
            <w:r w:rsidRPr="007419A5">
              <w:t xml:space="preserve">Медицинский технолог (медицинский лабораторный техник (фельдшер-лаборант), лаборант) </w:t>
            </w:r>
            <w:r w:rsidR="00C51899" w:rsidRPr="007419A5">
              <w:rPr>
                <w:rFonts w:eastAsia="Calibri"/>
                <w:lang w:eastAsia="en-US"/>
              </w:rPr>
              <w:t xml:space="preserve">отделения </w:t>
            </w:r>
          </w:p>
        </w:tc>
        <w:tc>
          <w:tcPr>
            <w:tcW w:w="4649" w:type="dxa"/>
            <w:shd w:val="clear" w:color="auto" w:fill="auto"/>
            <w:vAlign w:val="center"/>
          </w:tcPr>
          <w:p w:rsidR="00C51899" w:rsidRPr="007419A5" w:rsidRDefault="00C51899" w:rsidP="00F9162A">
            <w:r w:rsidRPr="007419A5">
              <w:rPr>
                <w:rFonts w:eastAsia="Calibri"/>
                <w:lang w:eastAsia="en-US"/>
              </w:rPr>
              <w:t xml:space="preserve">1,5 должности на 1 должность </w:t>
            </w:r>
            <w:r w:rsidRPr="007419A5">
              <w:t xml:space="preserve">врача – судебно-медицинского эксперта </w:t>
            </w:r>
            <w:r w:rsidRPr="007419A5">
              <w:rPr>
                <w:rFonts w:eastAsia="Calibri"/>
                <w:lang w:eastAsia="en-US"/>
              </w:rPr>
              <w:t>(включая заведующего)</w:t>
            </w:r>
          </w:p>
        </w:tc>
      </w:tr>
      <w:tr w:rsidR="00C51899" w:rsidRPr="007419A5" w:rsidTr="00182142">
        <w:trPr>
          <w:trHeight w:val="64"/>
        </w:trPr>
        <w:tc>
          <w:tcPr>
            <w:tcW w:w="594" w:type="dxa"/>
            <w:shd w:val="clear" w:color="auto" w:fill="auto"/>
            <w:vAlign w:val="center"/>
          </w:tcPr>
          <w:p w:rsidR="00C51899" w:rsidRPr="007419A5" w:rsidRDefault="00C51899" w:rsidP="00F9162A">
            <w:r w:rsidRPr="007419A5">
              <w:t>4.</w:t>
            </w:r>
          </w:p>
        </w:tc>
        <w:tc>
          <w:tcPr>
            <w:tcW w:w="4822" w:type="dxa"/>
            <w:shd w:val="clear" w:color="auto" w:fill="auto"/>
            <w:vAlign w:val="center"/>
          </w:tcPr>
          <w:p w:rsidR="00C51899" w:rsidRPr="007419A5" w:rsidRDefault="00790948" w:rsidP="00F9162A">
            <w:r w:rsidRPr="007419A5">
              <w:t xml:space="preserve">Медицинский технолог (медицинский лабораторный техник (фельдшер-лаборант), лаборант) </w:t>
            </w:r>
            <w:r w:rsidR="00C51899" w:rsidRPr="007419A5">
              <w:rPr>
                <w:rFonts w:eastAsia="Calibri"/>
                <w:lang w:eastAsia="en-US"/>
              </w:rPr>
              <w:t xml:space="preserve">с функциями фотографа, прошедший </w:t>
            </w:r>
            <w:r w:rsidR="002A7BD2" w:rsidRPr="007419A5">
              <w:rPr>
                <w:rFonts w:eastAsia="Calibri"/>
                <w:lang w:eastAsia="en-US"/>
              </w:rPr>
              <w:t xml:space="preserve">повышение квалификации </w:t>
            </w:r>
            <w:r w:rsidR="00C51899" w:rsidRPr="007419A5">
              <w:rPr>
                <w:rFonts w:eastAsia="Calibri"/>
                <w:lang w:eastAsia="en-US"/>
              </w:rPr>
              <w:t>по судебной фотографии</w:t>
            </w:r>
          </w:p>
        </w:tc>
        <w:tc>
          <w:tcPr>
            <w:tcW w:w="4649" w:type="dxa"/>
            <w:shd w:val="clear" w:color="auto" w:fill="auto"/>
            <w:vAlign w:val="center"/>
          </w:tcPr>
          <w:p w:rsidR="00C51899" w:rsidRPr="007419A5" w:rsidRDefault="00C51899" w:rsidP="00F9162A">
            <w:pPr>
              <w:autoSpaceDE w:val="0"/>
              <w:autoSpaceDN w:val="0"/>
              <w:adjustRightInd w:val="0"/>
              <w:jc w:val="both"/>
              <w:rPr>
                <w:rFonts w:eastAsia="Calibri"/>
                <w:lang w:eastAsia="en-US"/>
              </w:rPr>
            </w:pPr>
            <w:r w:rsidRPr="007419A5">
              <w:rPr>
                <w:rFonts w:eastAsia="Calibri"/>
                <w:lang w:eastAsia="en-US"/>
              </w:rPr>
              <w:t>1 должность на 10 должностей врачей – судебно-медицинских экспертов отделения судебно-медицинской экспертизы трупов (включая заведующего)</w:t>
            </w:r>
          </w:p>
        </w:tc>
      </w:tr>
      <w:tr w:rsidR="00C51899" w:rsidRPr="007419A5" w:rsidTr="00C51899">
        <w:tc>
          <w:tcPr>
            <w:tcW w:w="594" w:type="dxa"/>
            <w:shd w:val="clear" w:color="auto" w:fill="auto"/>
            <w:vAlign w:val="center"/>
          </w:tcPr>
          <w:p w:rsidR="00C51899" w:rsidRPr="007419A5" w:rsidRDefault="00C51899" w:rsidP="00F9162A">
            <w:r w:rsidRPr="007419A5">
              <w:t>5.</w:t>
            </w:r>
          </w:p>
        </w:tc>
        <w:tc>
          <w:tcPr>
            <w:tcW w:w="4822" w:type="dxa"/>
            <w:shd w:val="clear" w:color="auto" w:fill="auto"/>
            <w:vAlign w:val="center"/>
          </w:tcPr>
          <w:p w:rsidR="00C51899" w:rsidRPr="007419A5" w:rsidRDefault="00C51899" w:rsidP="00F9162A">
            <w:pPr>
              <w:rPr>
                <w:rFonts w:eastAsia="Calibri"/>
                <w:lang w:eastAsia="en-US"/>
              </w:rPr>
            </w:pPr>
            <w:r w:rsidRPr="007419A5">
              <w:rPr>
                <w:rFonts w:eastAsia="Calibri"/>
                <w:lang w:eastAsia="en-US"/>
              </w:rPr>
              <w:t xml:space="preserve">Медицинский регистратор отделения </w:t>
            </w:r>
          </w:p>
        </w:tc>
        <w:tc>
          <w:tcPr>
            <w:tcW w:w="4649" w:type="dxa"/>
            <w:shd w:val="clear" w:color="auto" w:fill="auto"/>
            <w:vAlign w:val="center"/>
          </w:tcPr>
          <w:p w:rsidR="00C51899" w:rsidRPr="007419A5" w:rsidRDefault="00C51899" w:rsidP="00F9162A">
            <w:pPr>
              <w:autoSpaceDE w:val="0"/>
              <w:autoSpaceDN w:val="0"/>
              <w:adjustRightInd w:val="0"/>
              <w:jc w:val="both"/>
              <w:rPr>
                <w:rFonts w:eastAsia="Calibri"/>
                <w:lang w:eastAsia="en-US"/>
              </w:rPr>
            </w:pPr>
            <w:r w:rsidRPr="007419A5">
              <w:rPr>
                <w:rFonts w:eastAsia="Calibri"/>
                <w:lang w:eastAsia="en-US"/>
              </w:rPr>
              <w:t>1 должность на 3 должности врачей – судебно-медицинских экспертов (включая заведующего)</w:t>
            </w:r>
          </w:p>
        </w:tc>
      </w:tr>
      <w:tr w:rsidR="00C51899" w:rsidRPr="007419A5" w:rsidTr="00C51899">
        <w:tc>
          <w:tcPr>
            <w:tcW w:w="594" w:type="dxa"/>
            <w:shd w:val="clear" w:color="auto" w:fill="auto"/>
            <w:vAlign w:val="center"/>
          </w:tcPr>
          <w:p w:rsidR="00C51899" w:rsidRPr="007419A5" w:rsidRDefault="00C51899" w:rsidP="00F9162A">
            <w:r w:rsidRPr="007419A5">
              <w:t>6.</w:t>
            </w:r>
          </w:p>
        </w:tc>
        <w:tc>
          <w:tcPr>
            <w:tcW w:w="4822" w:type="dxa"/>
            <w:shd w:val="clear" w:color="auto" w:fill="auto"/>
            <w:vAlign w:val="center"/>
          </w:tcPr>
          <w:p w:rsidR="00C51899" w:rsidRPr="007419A5" w:rsidRDefault="00C51899" w:rsidP="00F9162A">
            <w:r w:rsidRPr="007419A5">
              <w:rPr>
                <w:rFonts w:eastAsia="Calibri"/>
                <w:lang w:eastAsia="en-US"/>
              </w:rPr>
              <w:t>Санитар отделения</w:t>
            </w:r>
          </w:p>
        </w:tc>
        <w:tc>
          <w:tcPr>
            <w:tcW w:w="4649" w:type="dxa"/>
            <w:shd w:val="clear" w:color="auto" w:fill="auto"/>
            <w:vAlign w:val="center"/>
          </w:tcPr>
          <w:p w:rsidR="00C51899" w:rsidRPr="007419A5" w:rsidRDefault="00C51899" w:rsidP="00F9162A">
            <w:pPr>
              <w:autoSpaceDE w:val="0"/>
              <w:autoSpaceDN w:val="0"/>
              <w:adjustRightInd w:val="0"/>
              <w:jc w:val="both"/>
              <w:rPr>
                <w:rFonts w:eastAsia="Calibri"/>
                <w:lang w:eastAsia="en-US"/>
              </w:rPr>
            </w:pPr>
            <w:r w:rsidRPr="007419A5">
              <w:rPr>
                <w:rFonts w:eastAsia="Calibri"/>
                <w:lang w:eastAsia="en-US"/>
              </w:rPr>
              <w:t xml:space="preserve">1 должность на 1 должность </w:t>
            </w:r>
            <w:r w:rsidRPr="007419A5">
              <w:t xml:space="preserve">врача – судебно-медицинского эксперта </w:t>
            </w:r>
            <w:r w:rsidRPr="007419A5">
              <w:rPr>
                <w:rFonts w:eastAsia="Calibri"/>
                <w:lang w:eastAsia="en-US"/>
              </w:rPr>
              <w:t xml:space="preserve">(включая заведующего). </w:t>
            </w:r>
          </w:p>
          <w:p w:rsidR="00C51899" w:rsidRPr="007419A5" w:rsidRDefault="00C51899" w:rsidP="00F9162A">
            <w:pPr>
              <w:autoSpaceDE w:val="0"/>
              <w:autoSpaceDN w:val="0"/>
              <w:adjustRightInd w:val="0"/>
              <w:jc w:val="both"/>
              <w:rPr>
                <w:rFonts w:eastAsia="Calibri"/>
                <w:lang w:eastAsia="en-US"/>
              </w:rPr>
            </w:pPr>
            <w:r w:rsidRPr="007419A5">
              <w:rPr>
                <w:rFonts w:eastAsia="Calibri"/>
                <w:lang w:eastAsia="en-US"/>
              </w:rPr>
              <w:t>Дополнительно 6 должностей – для обслуживания морга, производящего круглосуточный прием трупов</w:t>
            </w:r>
          </w:p>
        </w:tc>
      </w:tr>
    </w:tbl>
    <w:p w:rsidR="00C51899" w:rsidRPr="007419A5" w:rsidRDefault="00C51899" w:rsidP="00C51899">
      <w:pPr>
        <w:jc w:val="center"/>
        <w:rPr>
          <w:sz w:val="28"/>
          <w:szCs w:val="28"/>
        </w:rPr>
      </w:pPr>
    </w:p>
    <w:p w:rsidR="00E24EF6" w:rsidRPr="007419A5" w:rsidRDefault="00E24EF6">
      <w:pPr>
        <w:spacing w:after="160" w:line="259" w:lineRule="auto"/>
        <w:rPr>
          <w:sz w:val="28"/>
          <w:szCs w:val="28"/>
        </w:rPr>
      </w:pPr>
      <w:r w:rsidRPr="007419A5">
        <w:rPr>
          <w:sz w:val="28"/>
          <w:szCs w:val="28"/>
        </w:rPr>
        <w:br w:type="page"/>
      </w:r>
    </w:p>
    <w:p w:rsidR="00E24EF6" w:rsidRPr="007419A5" w:rsidRDefault="00E24EF6" w:rsidP="00E24EF6">
      <w:pPr>
        <w:spacing w:line="259" w:lineRule="auto"/>
        <w:ind w:firstLine="709"/>
        <w:jc w:val="right"/>
        <w:rPr>
          <w:sz w:val="28"/>
          <w:szCs w:val="28"/>
        </w:rPr>
      </w:pPr>
      <w:r w:rsidRPr="007419A5">
        <w:rPr>
          <w:sz w:val="28"/>
          <w:szCs w:val="28"/>
        </w:rPr>
        <w:t>Приложение № 5</w:t>
      </w:r>
    </w:p>
    <w:p w:rsidR="00E24EF6" w:rsidRPr="007419A5" w:rsidRDefault="00E24EF6" w:rsidP="00E24EF6">
      <w:pPr>
        <w:ind w:firstLine="709"/>
        <w:jc w:val="right"/>
        <w:rPr>
          <w:sz w:val="28"/>
          <w:szCs w:val="28"/>
        </w:rPr>
      </w:pPr>
      <w:r w:rsidRPr="007419A5">
        <w:rPr>
          <w:sz w:val="28"/>
          <w:szCs w:val="28"/>
        </w:rPr>
        <w:t>к Порядку проведения судебно-медицинской</w:t>
      </w:r>
    </w:p>
    <w:p w:rsidR="00E24EF6" w:rsidRPr="007419A5" w:rsidRDefault="00E24EF6" w:rsidP="00E24EF6">
      <w:pPr>
        <w:ind w:firstLine="709"/>
        <w:jc w:val="right"/>
        <w:rPr>
          <w:sz w:val="28"/>
          <w:szCs w:val="28"/>
        </w:rPr>
      </w:pPr>
      <w:r w:rsidRPr="007419A5">
        <w:rPr>
          <w:sz w:val="28"/>
          <w:szCs w:val="28"/>
        </w:rPr>
        <w:t>экспертизы в Российской Федерации,</w:t>
      </w:r>
    </w:p>
    <w:p w:rsidR="00E24EF6" w:rsidRPr="007419A5" w:rsidRDefault="00E24EF6" w:rsidP="00E24EF6">
      <w:pPr>
        <w:ind w:firstLine="709"/>
        <w:jc w:val="right"/>
        <w:rPr>
          <w:sz w:val="28"/>
          <w:szCs w:val="28"/>
        </w:rPr>
      </w:pPr>
      <w:r w:rsidRPr="007419A5">
        <w:rPr>
          <w:sz w:val="28"/>
          <w:szCs w:val="28"/>
        </w:rPr>
        <w:t>утвержденному приказом</w:t>
      </w:r>
    </w:p>
    <w:p w:rsidR="00E24EF6" w:rsidRPr="007419A5" w:rsidRDefault="00E24EF6" w:rsidP="00E24EF6">
      <w:pPr>
        <w:ind w:firstLine="709"/>
        <w:jc w:val="right"/>
        <w:rPr>
          <w:sz w:val="28"/>
          <w:szCs w:val="28"/>
        </w:rPr>
      </w:pPr>
      <w:r w:rsidRPr="007419A5">
        <w:rPr>
          <w:sz w:val="28"/>
          <w:szCs w:val="28"/>
        </w:rPr>
        <w:t>Министерства здравоохранения</w:t>
      </w:r>
    </w:p>
    <w:p w:rsidR="00E24EF6" w:rsidRPr="007419A5" w:rsidRDefault="00E24EF6" w:rsidP="00E24EF6">
      <w:pPr>
        <w:ind w:firstLine="709"/>
        <w:jc w:val="right"/>
        <w:rPr>
          <w:sz w:val="28"/>
          <w:szCs w:val="28"/>
        </w:rPr>
      </w:pPr>
      <w:r w:rsidRPr="007419A5">
        <w:rPr>
          <w:sz w:val="28"/>
          <w:szCs w:val="28"/>
        </w:rPr>
        <w:t>Российской Федерации</w:t>
      </w:r>
    </w:p>
    <w:p w:rsidR="00E24EF6" w:rsidRPr="007419A5" w:rsidRDefault="00E24EF6" w:rsidP="00E24EF6">
      <w:pPr>
        <w:ind w:firstLine="709"/>
        <w:jc w:val="right"/>
        <w:rPr>
          <w:sz w:val="28"/>
          <w:szCs w:val="28"/>
        </w:rPr>
      </w:pPr>
      <w:r w:rsidRPr="007419A5">
        <w:rPr>
          <w:sz w:val="28"/>
          <w:szCs w:val="28"/>
        </w:rPr>
        <w:t>от _____________2022 г. № ________</w:t>
      </w:r>
    </w:p>
    <w:p w:rsidR="00E24EF6" w:rsidRPr="007419A5" w:rsidRDefault="00E24EF6" w:rsidP="00E24EF6">
      <w:pPr>
        <w:rPr>
          <w:sz w:val="28"/>
          <w:szCs w:val="28"/>
        </w:rPr>
      </w:pPr>
    </w:p>
    <w:p w:rsidR="00E24EF6" w:rsidRPr="007419A5" w:rsidRDefault="00E24EF6" w:rsidP="00E24EF6">
      <w:pPr>
        <w:rPr>
          <w:sz w:val="28"/>
          <w:szCs w:val="28"/>
        </w:rPr>
      </w:pPr>
    </w:p>
    <w:p w:rsidR="00225C10" w:rsidRPr="007419A5" w:rsidRDefault="00E24EF6" w:rsidP="00E24EF6">
      <w:pPr>
        <w:jc w:val="center"/>
        <w:rPr>
          <w:b/>
          <w:sz w:val="28"/>
          <w:szCs w:val="28"/>
        </w:rPr>
      </w:pPr>
      <w:r w:rsidRPr="007419A5">
        <w:rPr>
          <w:b/>
          <w:sz w:val="28"/>
          <w:szCs w:val="28"/>
        </w:rPr>
        <w:t xml:space="preserve">СТАНДАРТ ОСНАЩЕНИЯ </w:t>
      </w:r>
    </w:p>
    <w:p w:rsidR="00E24EF6" w:rsidRPr="007419A5" w:rsidRDefault="00E24EF6" w:rsidP="00E24EF6">
      <w:pPr>
        <w:jc w:val="center"/>
        <w:rPr>
          <w:b/>
          <w:sz w:val="28"/>
          <w:szCs w:val="28"/>
        </w:rPr>
      </w:pPr>
      <w:r w:rsidRPr="007419A5">
        <w:rPr>
          <w:b/>
          <w:sz w:val="28"/>
          <w:szCs w:val="28"/>
        </w:rPr>
        <w:t>ОТДЕЛЕНИЯ СУДЕБНО-МЕДИЦИНСКОЙ ЭКСПЕРТИЗЫ ТРУПОВ</w:t>
      </w:r>
    </w:p>
    <w:p w:rsidR="00E24EF6" w:rsidRPr="007419A5" w:rsidRDefault="00E24EF6" w:rsidP="00E24EF6">
      <w:pPr>
        <w:jc w:val="center"/>
        <w:rPr>
          <w:b/>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77"/>
        <w:gridCol w:w="2693"/>
        <w:gridCol w:w="2127"/>
        <w:gridCol w:w="1848"/>
      </w:tblGrid>
      <w:tr w:rsidR="00E24EF6" w:rsidRPr="007419A5" w:rsidTr="005A7D38">
        <w:trPr>
          <w:trHeight w:val="143"/>
        </w:trPr>
        <w:tc>
          <w:tcPr>
            <w:tcW w:w="562" w:type="dxa"/>
            <w:vAlign w:val="center"/>
          </w:tcPr>
          <w:p w:rsidR="00E24EF6" w:rsidRPr="007419A5" w:rsidRDefault="00E24EF6" w:rsidP="00F9162A">
            <w:pPr>
              <w:jc w:val="center"/>
              <w:rPr>
                <w:b/>
              </w:rPr>
            </w:pPr>
            <w:r w:rsidRPr="007419A5">
              <w:rPr>
                <w:b/>
              </w:rPr>
              <w:t>№</w:t>
            </w:r>
          </w:p>
          <w:p w:rsidR="00E24EF6" w:rsidRPr="007419A5" w:rsidRDefault="00E24EF6" w:rsidP="00F9162A">
            <w:pPr>
              <w:jc w:val="center"/>
              <w:rPr>
                <w:b/>
              </w:rPr>
            </w:pPr>
            <w:r w:rsidRPr="007419A5">
              <w:rPr>
                <w:b/>
              </w:rPr>
              <w:t>п/п</w:t>
            </w:r>
          </w:p>
        </w:tc>
        <w:tc>
          <w:tcPr>
            <w:tcW w:w="2977" w:type="dxa"/>
            <w:vAlign w:val="center"/>
          </w:tcPr>
          <w:p w:rsidR="00E24EF6" w:rsidRPr="007419A5" w:rsidRDefault="00E24EF6" w:rsidP="00F9162A">
            <w:pPr>
              <w:jc w:val="center"/>
              <w:rPr>
                <w:b/>
              </w:rPr>
            </w:pPr>
            <w:r w:rsidRPr="007419A5">
              <w:rPr>
                <w:b/>
              </w:rPr>
              <w:t>Наименование оборудования</w:t>
            </w:r>
          </w:p>
        </w:tc>
        <w:tc>
          <w:tcPr>
            <w:tcW w:w="2693" w:type="dxa"/>
          </w:tcPr>
          <w:p w:rsidR="00E24EF6" w:rsidRPr="007419A5" w:rsidRDefault="00E24EF6" w:rsidP="00F9162A">
            <w:pPr>
              <w:jc w:val="center"/>
              <w:rPr>
                <w:b/>
              </w:rPr>
            </w:pPr>
            <w:r w:rsidRPr="007419A5">
              <w:rPr>
                <w:b/>
              </w:rPr>
              <w:t>Наименование вида медицинского изделия в соответствии с Номенклатурной классификацией</w:t>
            </w:r>
          </w:p>
        </w:tc>
        <w:tc>
          <w:tcPr>
            <w:tcW w:w="2127" w:type="dxa"/>
            <w:vAlign w:val="center"/>
          </w:tcPr>
          <w:p w:rsidR="00E24EF6" w:rsidRPr="007419A5" w:rsidRDefault="00E24EF6" w:rsidP="00F9162A">
            <w:pPr>
              <w:jc w:val="center"/>
              <w:rPr>
                <w:b/>
              </w:rPr>
            </w:pPr>
            <w:r w:rsidRPr="007419A5">
              <w:rPr>
                <w:b/>
              </w:rPr>
              <w:t>Код вида Номенклатурной классификации</w:t>
            </w:r>
            <w:r w:rsidRPr="007419A5">
              <w:rPr>
                <w:rStyle w:val="a5"/>
              </w:rPr>
              <w:footnoteReference w:id="29"/>
            </w:r>
          </w:p>
        </w:tc>
        <w:tc>
          <w:tcPr>
            <w:tcW w:w="1848" w:type="dxa"/>
            <w:vAlign w:val="center"/>
          </w:tcPr>
          <w:p w:rsidR="00E24EF6" w:rsidRPr="007419A5" w:rsidRDefault="00E24EF6" w:rsidP="00F9162A">
            <w:pPr>
              <w:jc w:val="center"/>
              <w:rPr>
                <w:b/>
              </w:rPr>
            </w:pPr>
            <w:r w:rsidRPr="007419A5">
              <w:rPr>
                <w:b/>
              </w:rPr>
              <w:t>Количество единиц</w:t>
            </w:r>
          </w:p>
        </w:tc>
      </w:tr>
      <w:tr w:rsidR="00E24EF6" w:rsidRPr="007419A5" w:rsidTr="005A7D38">
        <w:trPr>
          <w:trHeight w:val="143"/>
        </w:trPr>
        <w:tc>
          <w:tcPr>
            <w:tcW w:w="562" w:type="dxa"/>
            <w:vMerge w:val="restart"/>
            <w:vAlign w:val="center"/>
          </w:tcPr>
          <w:p w:rsidR="00E24EF6" w:rsidRPr="007419A5" w:rsidRDefault="00E24EF6" w:rsidP="00F9162A">
            <w:r w:rsidRPr="007419A5">
              <w:t>1.</w:t>
            </w:r>
          </w:p>
        </w:tc>
        <w:tc>
          <w:tcPr>
            <w:tcW w:w="2977" w:type="dxa"/>
            <w:vMerge w:val="restart"/>
            <w:vAlign w:val="center"/>
          </w:tcPr>
          <w:p w:rsidR="00E24EF6" w:rsidRPr="007419A5" w:rsidRDefault="00E24EF6" w:rsidP="00F9162A">
            <w:r w:rsidRPr="007419A5">
              <w:t>Тележка со съемными носилками</w:t>
            </w:r>
          </w:p>
        </w:tc>
        <w:tc>
          <w:tcPr>
            <w:tcW w:w="2693" w:type="dxa"/>
            <w:vAlign w:val="center"/>
          </w:tcPr>
          <w:p w:rsidR="00E24EF6" w:rsidRPr="007419A5" w:rsidRDefault="00E24EF6" w:rsidP="00F9162A">
            <w:r w:rsidRPr="007419A5">
              <w:t>Тележка для морга*</w:t>
            </w:r>
          </w:p>
        </w:tc>
        <w:tc>
          <w:tcPr>
            <w:tcW w:w="2127" w:type="dxa"/>
            <w:vAlign w:val="center"/>
          </w:tcPr>
          <w:p w:rsidR="00E24EF6" w:rsidRPr="007419A5" w:rsidRDefault="00E24EF6" w:rsidP="00F9162A">
            <w:pPr>
              <w:jc w:val="center"/>
            </w:pPr>
            <w:r w:rsidRPr="007419A5">
              <w:t>293340</w:t>
            </w:r>
          </w:p>
        </w:tc>
        <w:tc>
          <w:tcPr>
            <w:tcW w:w="1848" w:type="dxa"/>
            <w:vMerge w:val="restart"/>
            <w:vAlign w:val="center"/>
          </w:tcPr>
          <w:p w:rsidR="00E24EF6" w:rsidRPr="007419A5" w:rsidRDefault="00E24EF6" w:rsidP="00F9162A">
            <w:r w:rsidRPr="007419A5">
              <w:t>не менее 1 на отделение</w:t>
            </w:r>
          </w:p>
        </w:tc>
      </w:tr>
      <w:tr w:rsidR="00E24EF6" w:rsidRPr="007419A5" w:rsidTr="005A7D38">
        <w:trPr>
          <w:trHeight w:val="143"/>
        </w:trPr>
        <w:tc>
          <w:tcPr>
            <w:tcW w:w="562" w:type="dxa"/>
            <w:vMerge/>
            <w:vAlign w:val="center"/>
          </w:tcPr>
          <w:p w:rsidR="00E24EF6" w:rsidRPr="007419A5" w:rsidRDefault="00E24EF6" w:rsidP="00F9162A"/>
        </w:tc>
        <w:tc>
          <w:tcPr>
            <w:tcW w:w="2977" w:type="dxa"/>
            <w:vMerge/>
            <w:vAlign w:val="center"/>
          </w:tcPr>
          <w:p w:rsidR="00E24EF6" w:rsidRPr="007419A5" w:rsidRDefault="00E24EF6" w:rsidP="00F9162A"/>
        </w:tc>
        <w:tc>
          <w:tcPr>
            <w:tcW w:w="2693" w:type="dxa"/>
            <w:vAlign w:val="center"/>
          </w:tcPr>
          <w:p w:rsidR="00E24EF6" w:rsidRPr="007419A5" w:rsidRDefault="00E24EF6" w:rsidP="00F9162A">
            <w:r w:rsidRPr="007419A5">
              <w:t>Тележка подъемно-транспортная с весами*</w:t>
            </w:r>
          </w:p>
        </w:tc>
        <w:tc>
          <w:tcPr>
            <w:tcW w:w="2127" w:type="dxa"/>
            <w:vAlign w:val="center"/>
          </w:tcPr>
          <w:p w:rsidR="00E24EF6" w:rsidRPr="007419A5" w:rsidRDefault="00E24EF6" w:rsidP="00F9162A">
            <w:r w:rsidRPr="007419A5">
              <w:t>Не является медицинским изделием</w:t>
            </w:r>
          </w:p>
        </w:tc>
        <w:tc>
          <w:tcPr>
            <w:tcW w:w="1848" w:type="dxa"/>
            <w:vMerge/>
            <w:vAlign w:val="center"/>
          </w:tcPr>
          <w:p w:rsidR="00E24EF6" w:rsidRPr="007419A5" w:rsidRDefault="00E24EF6" w:rsidP="00F9162A"/>
        </w:tc>
      </w:tr>
      <w:tr w:rsidR="00506A15" w:rsidRPr="007419A5" w:rsidTr="005A7D38">
        <w:trPr>
          <w:trHeight w:val="143"/>
        </w:trPr>
        <w:tc>
          <w:tcPr>
            <w:tcW w:w="562" w:type="dxa"/>
            <w:vMerge w:val="restart"/>
            <w:vAlign w:val="center"/>
          </w:tcPr>
          <w:p w:rsidR="00506A15" w:rsidRPr="007419A5" w:rsidRDefault="00506A15" w:rsidP="00F9162A">
            <w:r w:rsidRPr="007419A5">
              <w:t>2.</w:t>
            </w:r>
          </w:p>
        </w:tc>
        <w:tc>
          <w:tcPr>
            <w:tcW w:w="2977" w:type="dxa"/>
            <w:vMerge w:val="restart"/>
            <w:vAlign w:val="center"/>
          </w:tcPr>
          <w:p w:rsidR="00506A15" w:rsidRPr="007419A5" w:rsidRDefault="00506A15" w:rsidP="00F9162A">
            <w:r w:rsidRPr="007419A5">
              <w:t>Весы электронные для взвешивания органов</w:t>
            </w:r>
          </w:p>
        </w:tc>
        <w:tc>
          <w:tcPr>
            <w:tcW w:w="2693" w:type="dxa"/>
            <w:vAlign w:val="center"/>
          </w:tcPr>
          <w:p w:rsidR="00506A15" w:rsidRPr="007419A5" w:rsidRDefault="00506A15" w:rsidP="00F9162A">
            <w:r w:rsidRPr="007419A5">
              <w:t>Весы для взвешивания органов при аутопсии</w:t>
            </w:r>
            <w:r w:rsidR="001A72DD" w:rsidRPr="007419A5">
              <w:t>*</w:t>
            </w:r>
          </w:p>
        </w:tc>
        <w:tc>
          <w:tcPr>
            <w:tcW w:w="2127" w:type="dxa"/>
            <w:vAlign w:val="center"/>
          </w:tcPr>
          <w:p w:rsidR="00506A15" w:rsidRPr="007419A5" w:rsidRDefault="00506A15" w:rsidP="00F9162A">
            <w:pPr>
              <w:jc w:val="center"/>
            </w:pPr>
            <w:r w:rsidRPr="007419A5">
              <w:t>257370</w:t>
            </w:r>
          </w:p>
        </w:tc>
        <w:tc>
          <w:tcPr>
            <w:tcW w:w="1848" w:type="dxa"/>
            <w:vMerge w:val="restart"/>
            <w:vAlign w:val="center"/>
          </w:tcPr>
          <w:p w:rsidR="00506A15" w:rsidRPr="007419A5" w:rsidRDefault="00506A15" w:rsidP="001A72DD">
            <w:r w:rsidRPr="007419A5">
              <w:t>не менее 1 на отделение</w:t>
            </w:r>
          </w:p>
        </w:tc>
      </w:tr>
      <w:tr w:rsidR="00506A15" w:rsidRPr="007419A5" w:rsidTr="005A7D38">
        <w:trPr>
          <w:trHeight w:val="143"/>
        </w:trPr>
        <w:tc>
          <w:tcPr>
            <w:tcW w:w="562" w:type="dxa"/>
            <w:vMerge/>
            <w:vAlign w:val="center"/>
          </w:tcPr>
          <w:p w:rsidR="00506A15" w:rsidRPr="007419A5" w:rsidRDefault="00506A15" w:rsidP="00F9162A"/>
        </w:tc>
        <w:tc>
          <w:tcPr>
            <w:tcW w:w="2977" w:type="dxa"/>
            <w:vMerge/>
            <w:vAlign w:val="center"/>
          </w:tcPr>
          <w:p w:rsidR="00506A15" w:rsidRPr="007419A5" w:rsidRDefault="00506A15" w:rsidP="00F9162A"/>
        </w:tc>
        <w:tc>
          <w:tcPr>
            <w:tcW w:w="2693" w:type="dxa"/>
            <w:vAlign w:val="center"/>
          </w:tcPr>
          <w:p w:rsidR="00506A15" w:rsidRPr="007419A5" w:rsidRDefault="001A72DD" w:rsidP="00F9162A">
            <w:r w:rsidRPr="007419A5">
              <w:t>Весы для медицинских / хирургических процедур, электронные*</w:t>
            </w:r>
          </w:p>
        </w:tc>
        <w:tc>
          <w:tcPr>
            <w:tcW w:w="2127" w:type="dxa"/>
            <w:vAlign w:val="center"/>
          </w:tcPr>
          <w:p w:rsidR="00506A15" w:rsidRPr="007419A5" w:rsidRDefault="001A72DD" w:rsidP="00F9162A">
            <w:pPr>
              <w:jc w:val="center"/>
            </w:pPr>
            <w:r w:rsidRPr="007419A5">
              <w:t>181880</w:t>
            </w:r>
          </w:p>
        </w:tc>
        <w:tc>
          <w:tcPr>
            <w:tcW w:w="1848" w:type="dxa"/>
            <w:vMerge/>
          </w:tcPr>
          <w:p w:rsidR="00506A15" w:rsidRPr="007419A5" w:rsidRDefault="00506A15" w:rsidP="00F9162A"/>
        </w:tc>
      </w:tr>
      <w:tr w:rsidR="00506A15" w:rsidRPr="007419A5" w:rsidTr="005A7D38">
        <w:trPr>
          <w:trHeight w:val="143"/>
        </w:trPr>
        <w:tc>
          <w:tcPr>
            <w:tcW w:w="562" w:type="dxa"/>
            <w:vMerge/>
            <w:vAlign w:val="center"/>
          </w:tcPr>
          <w:p w:rsidR="00506A15" w:rsidRPr="007419A5" w:rsidRDefault="00506A15" w:rsidP="00F9162A"/>
        </w:tc>
        <w:tc>
          <w:tcPr>
            <w:tcW w:w="2977" w:type="dxa"/>
            <w:vMerge/>
            <w:vAlign w:val="center"/>
          </w:tcPr>
          <w:p w:rsidR="00506A15" w:rsidRPr="007419A5" w:rsidRDefault="00506A15" w:rsidP="00F9162A"/>
        </w:tc>
        <w:tc>
          <w:tcPr>
            <w:tcW w:w="2693" w:type="dxa"/>
            <w:vAlign w:val="center"/>
          </w:tcPr>
          <w:p w:rsidR="00506A15" w:rsidRPr="007419A5" w:rsidRDefault="001A72DD" w:rsidP="001A72DD">
            <w:r w:rsidRPr="007419A5">
              <w:t>Весы для медицинских / хирургических процедур, механические*</w:t>
            </w:r>
          </w:p>
        </w:tc>
        <w:tc>
          <w:tcPr>
            <w:tcW w:w="2127" w:type="dxa"/>
            <w:vAlign w:val="center"/>
          </w:tcPr>
          <w:p w:rsidR="00506A15" w:rsidRPr="007419A5" w:rsidRDefault="001A72DD" w:rsidP="00F9162A">
            <w:pPr>
              <w:jc w:val="center"/>
            </w:pPr>
            <w:r w:rsidRPr="007419A5">
              <w:t>182780</w:t>
            </w:r>
          </w:p>
        </w:tc>
        <w:tc>
          <w:tcPr>
            <w:tcW w:w="1848" w:type="dxa"/>
            <w:vMerge/>
          </w:tcPr>
          <w:p w:rsidR="00506A15" w:rsidRPr="007419A5" w:rsidRDefault="00506A15" w:rsidP="00F9162A"/>
        </w:tc>
      </w:tr>
      <w:tr w:rsidR="00E24EF6" w:rsidRPr="007419A5" w:rsidTr="005A7D38">
        <w:trPr>
          <w:trHeight w:val="143"/>
        </w:trPr>
        <w:tc>
          <w:tcPr>
            <w:tcW w:w="562" w:type="dxa"/>
            <w:vMerge w:val="restart"/>
            <w:vAlign w:val="center"/>
          </w:tcPr>
          <w:p w:rsidR="00E24EF6" w:rsidRPr="007419A5" w:rsidRDefault="00E24EF6" w:rsidP="00F9162A">
            <w:r w:rsidRPr="007419A5">
              <w:t>3.</w:t>
            </w:r>
          </w:p>
        </w:tc>
        <w:tc>
          <w:tcPr>
            <w:tcW w:w="2977" w:type="dxa"/>
            <w:vMerge w:val="restart"/>
            <w:vAlign w:val="center"/>
          </w:tcPr>
          <w:p w:rsidR="00E24EF6" w:rsidRPr="007419A5" w:rsidRDefault="00E24EF6" w:rsidP="00F9162A">
            <w:r w:rsidRPr="007419A5">
              <w:t>Весы напольные для взвешивания трупов</w:t>
            </w:r>
          </w:p>
        </w:tc>
        <w:tc>
          <w:tcPr>
            <w:tcW w:w="2693" w:type="dxa"/>
            <w:vAlign w:val="center"/>
          </w:tcPr>
          <w:p w:rsidR="00E24EF6" w:rsidRPr="007419A5" w:rsidRDefault="00E24EF6" w:rsidP="00F9162A">
            <w:r w:rsidRPr="007419A5">
              <w:t>Весы напольные, электронные*</w:t>
            </w:r>
          </w:p>
        </w:tc>
        <w:tc>
          <w:tcPr>
            <w:tcW w:w="2127" w:type="dxa"/>
            <w:vAlign w:val="center"/>
          </w:tcPr>
          <w:p w:rsidR="00E24EF6" w:rsidRPr="007419A5" w:rsidRDefault="00E24EF6" w:rsidP="00F9162A">
            <w:pPr>
              <w:jc w:val="center"/>
            </w:pPr>
            <w:r w:rsidRPr="007419A5">
              <w:t>258800</w:t>
            </w:r>
          </w:p>
        </w:tc>
        <w:tc>
          <w:tcPr>
            <w:tcW w:w="1848" w:type="dxa"/>
            <w:vMerge w:val="restart"/>
            <w:vAlign w:val="center"/>
          </w:tcPr>
          <w:p w:rsidR="00E24EF6" w:rsidRPr="007419A5" w:rsidRDefault="00E24EF6" w:rsidP="00F9162A">
            <w:r w:rsidRPr="007419A5">
              <w:t>не менее 1 на отделение</w:t>
            </w:r>
          </w:p>
        </w:tc>
      </w:tr>
      <w:tr w:rsidR="00E24EF6" w:rsidRPr="007419A5" w:rsidTr="005A7D38">
        <w:trPr>
          <w:trHeight w:val="143"/>
        </w:trPr>
        <w:tc>
          <w:tcPr>
            <w:tcW w:w="562" w:type="dxa"/>
            <w:vMerge/>
            <w:vAlign w:val="center"/>
          </w:tcPr>
          <w:p w:rsidR="00E24EF6" w:rsidRPr="007419A5" w:rsidRDefault="00E24EF6" w:rsidP="00F9162A"/>
        </w:tc>
        <w:tc>
          <w:tcPr>
            <w:tcW w:w="2977" w:type="dxa"/>
            <w:vMerge/>
            <w:vAlign w:val="center"/>
          </w:tcPr>
          <w:p w:rsidR="00E24EF6" w:rsidRPr="007419A5" w:rsidRDefault="00E24EF6" w:rsidP="00F9162A"/>
        </w:tc>
        <w:tc>
          <w:tcPr>
            <w:tcW w:w="2693" w:type="dxa"/>
            <w:vAlign w:val="center"/>
          </w:tcPr>
          <w:p w:rsidR="00E24EF6" w:rsidRPr="007419A5" w:rsidRDefault="00E24EF6" w:rsidP="00F9162A">
            <w:r w:rsidRPr="007419A5">
              <w:t>Весы напольные, механические*</w:t>
            </w:r>
          </w:p>
        </w:tc>
        <w:tc>
          <w:tcPr>
            <w:tcW w:w="2127" w:type="dxa"/>
            <w:vAlign w:val="center"/>
          </w:tcPr>
          <w:p w:rsidR="00E24EF6" w:rsidRPr="007419A5" w:rsidRDefault="00E24EF6" w:rsidP="00F9162A">
            <w:pPr>
              <w:jc w:val="center"/>
            </w:pPr>
            <w:r w:rsidRPr="007419A5">
              <w:t>258840</w:t>
            </w:r>
          </w:p>
        </w:tc>
        <w:tc>
          <w:tcPr>
            <w:tcW w:w="1848" w:type="dxa"/>
            <w:vMerge/>
            <w:vAlign w:val="center"/>
          </w:tcPr>
          <w:p w:rsidR="00E24EF6" w:rsidRPr="007419A5" w:rsidRDefault="00E24EF6" w:rsidP="00F9162A"/>
        </w:tc>
      </w:tr>
      <w:tr w:rsidR="00E24EF6" w:rsidRPr="007419A5" w:rsidTr="005A7D38">
        <w:trPr>
          <w:trHeight w:val="143"/>
        </w:trPr>
        <w:tc>
          <w:tcPr>
            <w:tcW w:w="562" w:type="dxa"/>
            <w:vMerge/>
            <w:vAlign w:val="center"/>
          </w:tcPr>
          <w:p w:rsidR="00E24EF6" w:rsidRPr="007419A5" w:rsidRDefault="00E24EF6" w:rsidP="00F9162A"/>
        </w:tc>
        <w:tc>
          <w:tcPr>
            <w:tcW w:w="2977" w:type="dxa"/>
            <w:vMerge/>
            <w:vAlign w:val="center"/>
          </w:tcPr>
          <w:p w:rsidR="00E24EF6" w:rsidRPr="007419A5" w:rsidRDefault="00E24EF6" w:rsidP="00F9162A">
            <w:pPr>
              <w:tabs>
                <w:tab w:val="left" w:pos="1110"/>
              </w:tabs>
            </w:pPr>
          </w:p>
        </w:tc>
        <w:tc>
          <w:tcPr>
            <w:tcW w:w="2693" w:type="dxa"/>
            <w:vAlign w:val="center"/>
          </w:tcPr>
          <w:p w:rsidR="00E24EF6" w:rsidRPr="007419A5" w:rsidRDefault="00E24EF6" w:rsidP="00F9162A">
            <w:pPr>
              <w:tabs>
                <w:tab w:val="left" w:pos="1110"/>
              </w:tabs>
            </w:pPr>
            <w:r w:rsidRPr="007419A5">
              <w:t>Тележка подъемно-транспортная с весами*</w:t>
            </w:r>
          </w:p>
          <w:p w:rsidR="00E24EF6" w:rsidRPr="007419A5" w:rsidRDefault="00E24EF6" w:rsidP="00F9162A">
            <w:pPr>
              <w:tabs>
                <w:tab w:val="left" w:pos="1110"/>
              </w:tabs>
            </w:pPr>
            <w:r w:rsidRPr="007419A5">
              <w:t>(</w:t>
            </w:r>
            <w:r w:rsidRPr="007419A5">
              <w:rPr>
                <w:i/>
              </w:rPr>
              <w:t>при отсутствии необходимых площадей для размещения иных напольных весов</w:t>
            </w:r>
            <w:r w:rsidRPr="007419A5">
              <w:t>)</w:t>
            </w:r>
          </w:p>
        </w:tc>
        <w:tc>
          <w:tcPr>
            <w:tcW w:w="2127" w:type="dxa"/>
            <w:vAlign w:val="center"/>
          </w:tcPr>
          <w:p w:rsidR="00E24EF6" w:rsidRPr="007419A5" w:rsidRDefault="00E24EF6" w:rsidP="00F9162A">
            <w:pPr>
              <w:tabs>
                <w:tab w:val="left" w:pos="1110"/>
              </w:tabs>
            </w:pPr>
            <w:r w:rsidRPr="007419A5">
              <w:t>Не является медицинским изделием</w:t>
            </w:r>
          </w:p>
        </w:tc>
        <w:tc>
          <w:tcPr>
            <w:tcW w:w="1848" w:type="dxa"/>
            <w:vMerge/>
            <w:vAlign w:val="center"/>
          </w:tcPr>
          <w:p w:rsidR="00E24EF6" w:rsidRPr="007419A5" w:rsidRDefault="00E24EF6" w:rsidP="00F9162A"/>
        </w:tc>
      </w:tr>
      <w:tr w:rsidR="009807BA" w:rsidRPr="007419A5" w:rsidTr="005A7D38">
        <w:trPr>
          <w:trHeight w:val="143"/>
        </w:trPr>
        <w:tc>
          <w:tcPr>
            <w:tcW w:w="562" w:type="dxa"/>
            <w:vMerge w:val="restart"/>
            <w:vAlign w:val="center"/>
          </w:tcPr>
          <w:p w:rsidR="009807BA" w:rsidRPr="007419A5" w:rsidRDefault="009807BA" w:rsidP="00F9162A">
            <w:r w:rsidRPr="007419A5">
              <w:t>4.</w:t>
            </w:r>
          </w:p>
        </w:tc>
        <w:tc>
          <w:tcPr>
            <w:tcW w:w="2977" w:type="dxa"/>
            <w:vMerge w:val="restart"/>
            <w:vAlign w:val="center"/>
          </w:tcPr>
          <w:p w:rsidR="009807BA" w:rsidRPr="007419A5" w:rsidRDefault="009807BA" w:rsidP="00F9162A">
            <w:pPr>
              <w:tabs>
                <w:tab w:val="left" w:pos="1110"/>
              </w:tabs>
            </w:pPr>
            <w:r w:rsidRPr="007419A5">
              <w:t>Ростомер</w:t>
            </w:r>
          </w:p>
        </w:tc>
        <w:tc>
          <w:tcPr>
            <w:tcW w:w="2693" w:type="dxa"/>
            <w:vAlign w:val="center"/>
          </w:tcPr>
          <w:p w:rsidR="009807BA" w:rsidRPr="007419A5" w:rsidRDefault="009807BA" w:rsidP="00F9162A">
            <w:pPr>
              <w:tabs>
                <w:tab w:val="left" w:pos="1110"/>
              </w:tabs>
            </w:pPr>
            <w:r w:rsidRPr="007419A5">
              <w:t xml:space="preserve">Ростомер </w:t>
            </w:r>
            <w:proofErr w:type="spellStart"/>
            <w:r w:rsidRPr="007419A5">
              <w:t>аутопсийный</w:t>
            </w:r>
            <w:proofErr w:type="spellEnd"/>
            <w:r w:rsidRPr="007419A5">
              <w:t>*</w:t>
            </w:r>
          </w:p>
        </w:tc>
        <w:tc>
          <w:tcPr>
            <w:tcW w:w="2127" w:type="dxa"/>
            <w:vAlign w:val="center"/>
          </w:tcPr>
          <w:p w:rsidR="009807BA" w:rsidRPr="007419A5" w:rsidRDefault="009807BA" w:rsidP="00F9162A">
            <w:pPr>
              <w:tabs>
                <w:tab w:val="left" w:pos="1110"/>
              </w:tabs>
              <w:jc w:val="center"/>
            </w:pPr>
            <w:r w:rsidRPr="007419A5">
              <w:t>257310</w:t>
            </w:r>
          </w:p>
        </w:tc>
        <w:tc>
          <w:tcPr>
            <w:tcW w:w="1848" w:type="dxa"/>
            <w:vMerge w:val="restart"/>
            <w:vAlign w:val="center"/>
          </w:tcPr>
          <w:p w:rsidR="009807BA" w:rsidRPr="007419A5" w:rsidRDefault="009807BA" w:rsidP="00F9162A">
            <w:r w:rsidRPr="007419A5">
              <w:t>не менее 1 на отделение</w:t>
            </w:r>
          </w:p>
        </w:tc>
      </w:tr>
      <w:tr w:rsidR="009807BA" w:rsidRPr="007419A5" w:rsidTr="005A7D38">
        <w:trPr>
          <w:trHeight w:val="143"/>
        </w:trPr>
        <w:tc>
          <w:tcPr>
            <w:tcW w:w="562" w:type="dxa"/>
            <w:vMerge/>
            <w:vAlign w:val="center"/>
          </w:tcPr>
          <w:p w:rsidR="009807BA" w:rsidRPr="007419A5" w:rsidRDefault="009807BA" w:rsidP="009807BA"/>
        </w:tc>
        <w:tc>
          <w:tcPr>
            <w:tcW w:w="2977" w:type="dxa"/>
            <w:vMerge/>
            <w:vAlign w:val="center"/>
          </w:tcPr>
          <w:p w:rsidR="009807BA" w:rsidRPr="007419A5" w:rsidRDefault="009807BA" w:rsidP="009807BA">
            <w:pPr>
              <w:tabs>
                <w:tab w:val="left" w:pos="1110"/>
              </w:tabs>
            </w:pPr>
          </w:p>
        </w:tc>
        <w:tc>
          <w:tcPr>
            <w:tcW w:w="2693" w:type="dxa"/>
            <w:vAlign w:val="center"/>
          </w:tcPr>
          <w:p w:rsidR="009807BA" w:rsidRPr="007419A5" w:rsidRDefault="009807BA" w:rsidP="009807BA">
            <w:r w:rsidRPr="007419A5">
              <w:t>Лента измерительная многоразового использования*</w:t>
            </w:r>
          </w:p>
        </w:tc>
        <w:tc>
          <w:tcPr>
            <w:tcW w:w="2127" w:type="dxa"/>
            <w:vAlign w:val="center"/>
          </w:tcPr>
          <w:p w:rsidR="009807BA" w:rsidRPr="007419A5" w:rsidRDefault="009807BA" w:rsidP="009807BA">
            <w:pPr>
              <w:jc w:val="center"/>
            </w:pPr>
            <w:r w:rsidRPr="007419A5">
              <w:t>105620</w:t>
            </w:r>
          </w:p>
        </w:tc>
        <w:tc>
          <w:tcPr>
            <w:tcW w:w="1848" w:type="dxa"/>
            <w:vMerge/>
            <w:vAlign w:val="center"/>
          </w:tcPr>
          <w:p w:rsidR="009807BA" w:rsidRPr="007419A5" w:rsidRDefault="009807BA" w:rsidP="009807BA"/>
        </w:tc>
      </w:tr>
      <w:tr w:rsidR="009807BA" w:rsidRPr="007419A5" w:rsidTr="005A7D38">
        <w:trPr>
          <w:trHeight w:val="143"/>
        </w:trPr>
        <w:tc>
          <w:tcPr>
            <w:tcW w:w="562" w:type="dxa"/>
            <w:vMerge/>
            <w:vAlign w:val="center"/>
          </w:tcPr>
          <w:p w:rsidR="009807BA" w:rsidRPr="007419A5" w:rsidRDefault="009807BA" w:rsidP="009807BA"/>
        </w:tc>
        <w:tc>
          <w:tcPr>
            <w:tcW w:w="2977" w:type="dxa"/>
            <w:vMerge/>
            <w:vAlign w:val="center"/>
          </w:tcPr>
          <w:p w:rsidR="009807BA" w:rsidRPr="007419A5" w:rsidRDefault="009807BA" w:rsidP="009807BA">
            <w:pPr>
              <w:tabs>
                <w:tab w:val="left" w:pos="1110"/>
              </w:tabs>
            </w:pPr>
          </w:p>
        </w:tc>
        <w:tc>
          <w:tcPr>
            <w:tcW w:w="2693" w:type="dxa"/>
            <w:vAlign w:val="center"/>
          </w:tcPr>
          <w:p w:rsidR="009807BA" w:rsidRPr="007419A5" w:rsidRDefault="009807BA" w:rsidP="009807BA">
            <w:r w:rsidRPr="007419A5">
              <w:t>Лента измерительная одноразового использования*</w:t>
            </w:r>
          </w:p>
        </w:tc>
        <w:tc>
          <w:tcPr>
            <w:tcW w:w="2127" w:type="dxa"/>
            <w:vAlign w:val="center"/>
          </w:tcPr>
          <w:p w:rsidR="009807BA" w:rsidRPr="007419A5" w:rsidRDefault="009807BA" w:rsidP="009807BA">
            <w:pPr>
              <w:jc w:val="center"/>
            </w:pPr>
            <w:r w:rsidRPr="007419A5">
              <w:t>355450</w:t>
            </w:r>
          </w:p>
        </w:tc>
        <w:tc>
          <w:tcPr>
            <w:tcW w:w="1848" w:type="dxa"/>
            <w:vMerge/>
            <w:vAlign w:val="center"/>
          </w:tcPr>
          <w:p w:rsidR="009807BA" w:rsidRPr="007419A5" w:rsidRDefault="009807BA" w:rsidP="009807BA"/>
        </w:tc>
      </w:tr>
      <w:tr w:rsidR="00236729" w:rsidRPr="007419A5" w:rsidTr="005A7D38">
        <w:trPr>
          <w:trHeight w:val="143"/>
        </w:trPr>
        <w:tc>
          <w:tcPr>
            <w:tcW w:w="562" w:type="dxa"/>
            <w:vAlign w:val="center"/>
          </w:tcPr>
          <w:p w:rsidR="00236729" w:rsidRPr="007419A5" w:rsidRDefault="00236729" w:rsidP="00236729">
            <w:r w:rsidRPr="007419A5">
              <w:t>5.</w:t>
            </w:r>
          </w:p>
        </w:tc>
        <w:tc>
          <w:tcPr>
            <w:tcW w:w="2977" w:type="dxa"/>
            <w:vAlign w:val="center"/>
          </w:tcPr>
          <w:p w:rsidR="00236729" w:rsidRPr="007419A5" w:rsidRDefault="00236729" w:rsidP="00236729">
            <w:proofErr w:type="spellStart"/>
            <w:r w:rsidRPr="007419A5">
              <w:t>Тазомер</w:t>
            </w:r>
            <w:proofErr w:type="spellEnd"/>
          </w:p>
        </w:tc>
        <w:tc>
          <w:tcPr>
            <w:tcW w:w="2693" w:type="dxa"/>
            <w:vAlign w:val="center"/>
          </w:tcPr>
          <w:p w:rsidR="00236729" w:rsidRPr="007419A5" w:rsidRDefault="00236729" w:rsidP="00236729">
            <w:proofErr w:type="spellStart"/>
            <w:r w:rsidRPr="007419A5">
              <w:t>Тазомер</w:t>
            </w:r>
            <w:proofErr w:type="spellEnd"/>
          </w:p>
        </w:tc>
        <w:tc>
          <w:tcPr>
            <w:tcW w:w="2127" w:type="dxa"/>
            <w:vAlign w:val="center"/>
          </w:tcPr>
          <w:p w:rsidR="00236729" w:rsidRPr="007419A5" w:rsidRDefault="00236729" w:rsidP="00236729">
            <w:pPr>
              <w:jc w:val="center"/>
            </w:pPr>
            <w:r w:rsidRPr="007419A5">
              <w:t>186180</w:t>
            </w:r>
          </w:p>
        </w:tc>
        <w:tc>
          <w:tcPr>
            <w:tcW w:w="1848" w:type="dxa"/>
            <w:vAlign w:val="center"/>
          </w:tcPr>
          <w:p w:rsidR="00236729" w:rsidRPr="007419A5" w:rsidRDefault="00236729" w:rsidP="00236729">
            <w:r w:rsidRPr="007419A5">
              <w:t>не менее 1 на отделение</w:t>
            </w:r>
          </w:p>
        </w:tc>
      </w:tr>
      <w:tr w:rsidR="00236729" w:rsidRPr="007419A5" w:rsidTr="005A7D38">
        <w:trPr>
          <w:trHeight w:val="828"/>
        </w:trPr>
        <w:tc>
          <w:tcPr>
            <w:tcW w:w="562" w:type="dxa"/>
            <w:vAlign w:val="center"/>
          </w:tcPr>
          <w:p w:rsidR="00236729" w:rsidRPr="007419A5" w:rsidRDefault="00236729" w:rsidP="00236729">
            <w:r w:rsidRPr="007419A5">
              <w:t>6.</w:t>
            </w:r>
          </w:p>
        </w:tc>
        <w:tc>
          <w:tcPr>
            <w:tcW w:w="2977" w:type="dxa"/>
            <w:vAlign w:val="center"/>
          </w:tcPr>
          <w:p w:rsidR="00236729" w:rsidRPr="007419A5" w:rsidRDefault="00236729" w:rsidP="00236729">
            <w:pPr>
              <w:tabs>
                <w:tab w:val="left" w:pos="1110"/>
              </w:tabs>
            </w:pPr>
            <w:r w:rsidRPr="007419A5">
              <w:t>Шкаф для хранения инструментария и изделий медицинского назначения</w:t>
            </w:r>
          </w:p>
        </w:tc>
        <w:tc>
          <w:tcPr>
            <w:tcW w:w="2693" w:type="dxa"/>
            <w:vAlign w:val="center"/>
          </w:tcPr>
          <w:p w:rsidR="00236729" w:rsidRPr="007419A5" w:rsidRDefault="00236729" w:rsidP="00236729">
            <w:pPr>
              <w:tabs>
                <w:tab w:val="left" w:pos="1110"/>
              </w:tabs>
            </w:pPr>
            <w:r w:rsidRPr="007419A5">
              <w:t xml:space="preserve">Шкаф медицинский для </w:t>
            </w:r>
            <w:r w:rsidR="009807BA" w:rsidRPr="007419A5">
              <w:t xml:space="preserve">хранения </w:t>
            </w:r>
            <w:r w:rsidRPr="007419A5">
              <w:t>инструментов</w:t>
            </w:r>
          </w:p>
        </w:tc>
        <w:tc>
          <w:tcPr>
            <w:tcW w:w="2127" w:type="dxa"/>
            <w:vAlign w:val="center"/>
          </w:tcPr>
          <w:p w:rsidR="00236729" w:rsidRPr="007419A5" w:rsidRDefault="00236729" w:rsidP="00236729">
            <w:pPr>
              <w:tabs>
                <w:tab w:val="left" w:pos="1110"/>
              </w:tabs>
              <w:jc w:val="center"/>
            </w:pPr>
            <w:r w:rsidRPr="007419A5">
              <w:t>270000</w:t>
            </w:r>
          </w:p>
        </w:tc>
        <w:tc>
          <w:tcPr>
            <w:tcW w:w="1848" w:type="dxa"/>
            <w:vAlign w:val="center"/>
          </w:tcPr>
          <w:p w:rsidR="00236729" w:rsidRPr="007419A5" w:rsidRDefault="00236729" w:rsidP="00236729">
            <w:r w:rsidRPr="007419A5">
              <w:t>не менее 1 на отделение</w:t>
            </w:r>
          </w:p>
        </w:tc>
      </w:tr>
      <w:tr w:rsidR="00236729" w:rsidRPr="007419A5" w:rsidTr="005A7D38">
        <w:trPr>
          <w:trHeight w:val="828"/>
        </w:trPr>
        <w:tc>
          <w:tcPr>
            <w:tcW w:w="562" w:type="dxa"/>
            <w:vAlign w:val="center"/>
          </w:tcPr>
          <w:p w:rsidR="00236729" w:rsidRPr="007419A5" w:rsidRDefault="00236729" w:rsidP="00236729">
            <w:r w:rsidRPr="007419A5">
              <w:t>7.</w:t>
            </w:r>
          </w:p>
        </w:tc>
        <w:tc>
          <w:tcPr>
            <w:tcW w:w="2977" w:type="dxa"/>
            <w:vAlign w:val="center"/>
          </w:tcPr>
          <w:p w:rsidR="00236729" w:rsidRPr="007419A5" w:rsidRDefault="00236729" w:rsidP="00236729">
            <w:pPr>
              <w:rPr>
                <w:b/>
              </w:rPr>
            </w:pPr>
            <w:r w:rsidRPr="007419A5">
              <w:t>Стол секционный</w:t>
            </w:r>
          </w:p>
        </w:tc>
        <w:tc>
          <w:tcPr>
            <w:tcW w:w="2693" w:type="dxa"/>
            <w:vAlign w:val="center"/>
          </w:tcPr>
          <w:p w:rsidR="00236729" w:rsidRPr="007419A5" w:rsidRDefault="00236729" w:rsidP="00236729">
            <w:r w:rsidRPr="007419A5">
              <w:t xml:space="preserve">Стол </w:t>
            </w:r>
            <w:proofErr w:type="spellStart"/>
            <w:r w:rsidRPr="007419A5">
              <w:t>диссекционный</w:t>
            </w:r>
            <w:proofErr w:type="spellEnd"/>
          </w:p>
        </w:tc>
        <w:tc>
          <w:tcPr>
            <w:tcW w:w="2127" w:type="dxa"/>
            <w:vAlign w:val="center"/>
          </w:tcPr>
          <w:p w:rsidR="00236729" w:rsidRPr="007419A5" w:rsidRDefault="00236729" w:rsidP="00236729">
            <w:pPr>
              <w:jc w:val="center"/>
            </w:pPr>
            <w:r w:rsidRPr="007419A5">
              <w:t>151750</w:t>
            </w:r>
          </w:p>
        </w:tc>
        <w:tc>
          <w:tcPr>
            <w:tcW w:w="1848" w:type="dxa"/>
            <w:vAlign w:val="center"/>
          </w:tcPr>
          <w:p w:rsidR="00236729" w:rsidRPr="007419A5" w:rsidRDefault="00236729" w:rsidP="00236729">
            <w:r w:rsidRPr="007419A5">
              <w:t>не менее 1 на секционное помещение</w:t>
            </w:r>
          </w:p>
        </w:tc>
      </w:tr>
      <w:tr w:rsidR="00236729" w:rsidRPr="007419A5" w:rsidTr="005A7D38">
        <w:trPr>
          <w:trHeight w:val="143"/>
        </w:trPr>
        <w:tc>
          <w:tcPr>
            <w:tcW w:w="562" w:type="dxa"/>
            <w:vAlign w:val="center"/>
          </w:tcPr>
          <w:p w:rsidR="00236729" w:rsidRPr="007419A5" w:rsidRDefault="00236729" w:rsidP="00236729">
            <w:r w:rsidRPr="007419A5">
              <w:t>8.</w:t>
            </w:r>
          </w:p>
        </w:tc>
        <w:tc>
          <w:tcPr>
            <w:tcW w:w="2977" w:type="dxa"/>
            <w:vAlign w:val="center"/>
          </w:tcPr>
          <w:p w:rsidR="00236729" w:rsidRPr="007419A5" w:rsidRDefault="00236729" w:rsidP="00236729">
            <w:pPr>
              <w:rPr>
                <w:b/>
              </w:rPr>
            </w:pPr>
            <w:r w:rsidRPr="007419A5">
              <w:t>Набор секционный</w:t>
            </w:r>
          </w:p>
        </w:tc>
        <w:tc>
          <w:tcPr>
            <w:tcW w:w="2693" w:type="dxa"/>
            <w:vAlign w:val="center"/>
          </w:tcPr>
          <w:p w:rsidR="00236729" w:rsidRPr="007419A5" w:rsidRDefault="009807BA" w:rsidP="00236729">
            <w:r w:rsidRPr="007419A5">
              <w:t xml:space="preserve">Набор </w:t>
            </w:r>
            <w:proofErr w:type="spellStart"/>
            <w:r w:rsidRPr="007419A5">
              <w:t>диссекционный</w:t>
            </w:r>
            <w:proofErr w:type="spellEnd"/>
            <w:r w:rsidRPr="007419A5">
              <w:t xml:space="preserve"> </w:t>
            </w:r>
          </w:p>
        </w:tc>
        <w:tc>
          <w:tcPr>
            <w:tcW w:w="2127" w:type="dxa"/>
            <w:vAlign w:val="center"/>
          </w:tcPr>
          <w:p w:rsidR="00236729" w:rsidRPr="007419A5" w:rsidRDefault="009807BA" w:rsidP="00236729">
            <w:pPr>
              <w:jc w:val="center"/>
            </w:pPr>
            <w:r w:rsidRPr="007419A5">
              <w:t>151820</w:t>
            </w:r>
          </w:p>
        </w:tc>
        <w:tc>
          <w:tcPr>
            <w:tcW w:w="1848" w:type="dxa"/>
            <w:vAlign w:val="center"/>
          </w:tcPr>
          <w:p w:rsidR="00236729" w:rsidRPr="007419A5" w:rsidRDefault="00236729" w:rsidP="00236729">
            <w:r w:rsidRPr="007419A5">
              <w:t>не менее 1 на двух экспертов</w:t>
            </w:r>
          </w:p>
        </w:tc>
      </w:tr>
      <w:tr w:rsidR="009807BA" w:rsidRPr="007419A5" w:rsidTr="005A7D38">
        <w:trPr>
          <w:trHeight w:val="143"/>
        </w:trPr>
        <w:tc>
          <w:tcPr>
            <w:tcW w:w="562" w:type="dxa"/>
            <w:vMerge w:val="restart"/>
            <w:vAlign w:val="center"/>
          </w:tcPr>
          <w:p w:rsidR="009807BA" w:rsidRPr="007419A5" w:rsidRDefault="009807BA" w:rsidP="00236729">
            <w:r w:rsidRPr="007419A5">
              <w:t>9.</w:t>
            </w:r>
          </w:p>
        </w:tc>
        <w:tc>
          <w:tcPr>
            <w:tcW w:w="2977" w:type="dxa"/>
            <w:vMerge w:val="restart"/>
            <w:vAlign w:val="center"/>
          </w:tcPr>
          <w:p w:rsidR="009807BA" w:rsidRPr="007419A5" w:rsidRDefault="009807BA" w:rsidP="009807BA">
            <w:r w:rsidRPr="007419A5">
              <w:t xml:space="preserve">Система для освещения </w:t>
            </w:r>
          </w:p>
        </w:tc>
        <w:tc>
          <w:tcPr>
            <w:tcW w:w="2693" w:type="dxa"/>
            <w:vAlign w:val="center"/>
          </w:tcPr>
          <w:p w:rsidR="009807BA" w:rsidRPr="007419A5" w:rsidRDefault="009807BA" w:rsidP="00236729">
            <w:r w:rsidRPr="007419A5">
              <w:t>Система для освещения операционной*</w:t>
            </w:r>
          </w:p>
        </w:tc>
        <w:tc>
          <w:tcPr>
            <w:tcW w:w="2127" w:type="dxa"/>
            <w:vAlign w:val="center"/>
          </w:tcPr>
          <w:p w:rsidR="009807BA" w:rsidRPr="007419A5" w:rsidRDefault="009807BA" w:rsidP="00236729">
            <w:pPr>
              <w:jc w:val="center"/>
            </w:pPr>
            <w:r w:rsidRPr="007419A5">
              <w:t>129370</w:t>
            </w:r>
          </w:p>
        </w:tc>
        <w:tc>
          <w:tcPr>
            <w:tcW w:w="1848" w:type="dxa"/>
            <w:vMerge w:val="restart"/>
            <w:vAlign w:val="center"/>
          </w:tcPr>
          <w:p w:rsidR="009807BA" w:rsidRPr="007419A5" w:rsidRDefault="002A05E9" w:rsidP="00236729">
            <w:r w:rsidRPr="007419A5">
              <w:t>не менее 1 на секционное помещение</w:t>
            </w:r>
          </w:p>
        </w:tc>
      </w:tr>
      <w:tr w:rsidR="009807BA" w:rsidRPr="007419A5" w:rsidTr="005A7D38">
        <w:trPr>
          <w:trHeight w:val="143"/>
        </w:trPr>
        <w:tc>
          <w:tcPr>
            <w:tcW w:w="562" w:type="dxa"/>
            <w:vMerge/>
            <w:vAlign w:val="center"/>
          </w:tcPr>
          <w:p w:rsidR="009807BA" w:rsidRPr="007419A5" w:rsidRDefault="009807BA" w:rsidP="00236729"/>
        </w:tc>
        <w:tc>
          <w:tcPr>
            <w:tcW w:w="2977" w:type="dxa"/>
            <w:vMerge/>
            <w:vAlign w:val="center"/>
          </w:tcPr>
          <w:p w:rsidR="009807BA" w:rsidRPr="007419A5" w:rsidRDefault="009807BA" w:rsidP="00236729"/>
        </w:tc>
        <w:tc>
          <w:tcPr>
            <w:tcW w:w="2693" w:type="dxa"/>
            <w:vAlign w:val="center"/>
          </w:tcPr>
          <w:p w:rsidR="009807BA" w:rsidRPr="007419A5" w:rsidRDefault="009807BA" w:rsidP="00236729">
            <w:r w:rsidRPr="007419A5">
              <w:t>Светильник операционный*</w:t>
            </w:r>
          </w:p>
        </w:tc>
        <w:tc>
          <w:tcPr>
            <w:tcW w:w="2127" w:type="dxa"/>
            <w:vAlign w:val="center"/>
          </w:tcPr>
          <w:p w:rsidR="009807BA" w:rsidRPr="007419A5" w:rsidRDefault="009807BA" w:rsidP="00236729">
            <w:pPr>
              <w:jc w:val="center"/>
            </w:pPr>
            <w:r w:rsidRPr="007419A5">
              <w:t>129360</w:t>
            </w:r>
          </w:p>
        </w:tc>
        <w:tc>
          <w:tcPr>
            <w:tcW w:w="1848" w:type="dxa"/>
            <w:vMerge/>
            <w:vAlign w:val="center"/>
          </w:tcPr>
          <w:p w:rsidR="009807BA" w:rsidRPr="007419A5" w:rsidRDefault="009807BA" w:rsidP="00236729"/>
        </w:tc>
      </w:tr>
      <w:tr w:rsidR="00236729" w:rsidRPr="007419A5" w:rsidTr="005A7D38">
        <w:trPr>
          <w:trHeight w:val="143"/>
        </w:trPr>
        <w:tc>
          <w:tcPr>
            <w:tcW w:w="562" w:type="dxa"/>
            <w:vAlign w:val="center"/>
          </w:tcPr>
          <w:p w:rsidR="00236729" w:rsidRPr="007419A5" w:rsidRDefault="00236729" w:rsidP="00236729">
            <w:r w:rsidRPr="007419A5">
              <w:t>10.</w:t>
            </w:r>
          </w:p>
        </w:tc>
        <w:tc>
          <w:tcPr>
            <w:tcW w:w="2977" w:type="dxa"/>
            <w:vAlign w:val="center"/>
          </w:tcPr>
          <w:p w:rsidR="00236729" w:rsidRPr="007419A5" w:rsidRDefault="00236729" w:rsidP="00236729">
            <w:r w:rsidRPr="007419A5">
              <w:t>Стеллаж для морга</w:t>
            </w:r>
          </w:p>
        </w:tc>
        <w:tc>
          <w:tcPr>
            <w:tcW w:w="2693" w:type="dxa"/>
            <w:vAlign w:val="center"/>
          </w:tcPr>
          <w:p w:rsidR="00236729" w:rsidRPr="007419A5" w:rsidRDefault="00236729" w:rsidP="00236729">
            <w:r w:rsidRPr="007419A5">
              <w:t>Стеллаж для морга</w:t>
            </w:r>
          </w:p>
        </w:tc>
        <w:tc>
          <w:tcPr>
            <w:tcW w:w="2127" w:type="dxa"/>
            <w:vAlign w:val="center"/>
          </w:tcPr>
          <w:p w:rsidR="00236729" w:rsidRPr="007419A5" w:rsidRDefault="00236729" w:rsidP="00236729">
            <w:pPr>
              <w:jc w:val="center"/>
            </w:pPr>
            <w:r w:rsidRPr="007419A5">
              <w:t>293330</w:t>
            </w:r>
          </w:p>
        </w:tc>
        <w:tc>
          <w:tcPr>
            <w:tcW w:w="1848" w:type="dxa"/>
            <w:vAlign w:val="center"/>
          </w:tcPr>
          <w:p w:rsidR="00236729" w:rsidRPr="007419A5" w:rsidRDefault="00236729" w:rsidP="00236729">
            <w:pPr>
              <w:jc w:val="center"/>
            </w:pPr>
            <w:r w:rsidRPr="007419A5">
              <w:t>по требованию</w:t>
            </w:r>
          </w:p>
        </w:tc>
      </w:tr>
      <w:tr w:rsidR="00236729" w:rsidRPr="007419A5" w:rsidTr="005A7D38">
        <w:trPr>
          <w:trHeight w:val="143"/>
        </w:trPr>
        <w:tc>
          <w:tcPr>
            <w:tcW w:w="562" w:type="dxa"/>
            <w:vMerge w:val="restart"/>
            <w:vAlign w:val="center"/>
          </w:tcPr>
          <w:p w:rsidR="00236729" w:rsidRPr="007419A5" w:rsidRDefault="00236729" w:rsidP="00236729">
            <w:r w:rsidRPr="007419A5">
              <w:t>11.</w:t>
            </w:r>
          </w:p>
        </w:tc>
        <w:tc>
          <w:tcPr>
            <w:tcW w:w="2977" w:type="dxa"/>
            <w:vMerge w:val="restart"/>
            <w:vAlign w:val="center"/>
          </w:tcPr>
          <w:p w:rsidR="00236729" w:rsidRPr="007419A5" w:rsidRDefault="00236729" w:rsidP="00236729">
            <w:r w:rsidRPr="007419A5">
              <w:t>Рентгенодиагностическое оборудование</w:t>
            </w:r>
          </w:p>
        </w:tc>
        <w:tc>
          <w:tcPr>
            <w:tcW w:w="2693" w:type="dxa"/>
            <w:vAlign w:val="center"/>
          </w:tcPr>
          <w:p w:rsidR="00236729" w:rsidRPr="007419A5" w:rsidRDefault="00236729" w:rsidP="00236729">
            <w:r w:rsidRPr="007419A5">
              <w:t>Система рентгеновская диагностическая переносная общего назначения аналоговая*</w:t>
            </w:r>
          </w:p>
        </w:tc>
        <w:tc>
          <w:tcPr>
            <w:tcW w:w="2127" w:type="dxa"/>
            <w:vAlign w:val="center"/>
          </w:tcPr>
          <w:p w:rsidR="00236729" w:rsidRPr="007419A5" w:rsidRDefault="00236729" w:rsidP="00236729">
            <w:pPr>
              <w:jc w:val="center"/>
            </w:pPr>
            <w:r w:rsidRPr="007419A5">
              <w:t>173260</w:t>
            </w:r>
          </w:p>
        </w:tc>
        <w:tc>
          <w:tcPr>
            <w:tcW w:w="1848" w:type="dxa"/>
            <w:vMerge w:val="restart"/>
            <w:vAlign w:val="center"/>
          </w:tcPr>
          <w:p w:rsidR="00236729" w:rsidRPr="007419A5" w:rsidRDefault="00236729" w:rsidP="00236729">
            <w:pPr>
              <w:jc w:val="center"/>
            </w:pPr>
            <w:r w:rsidRPr="007419A5">
              <w:t>по требованию</w:t>
            </w:r>
          </w:p>
        </w:tc>
      </w:tr>
      <w:tr w:rsidR="00236729" w:rsidRPr="007419A5" w:rsidTr="005A7D38">
        <w:trPr>
          <w:trHeight w:val="143"/>
        </w:trPr>
        <w:tc>
          <w:tcPr>
            <w:tcW w:w="562" w:type="dxa"/>
            <w:vMerge/>
            <w:vAlign w:val="center"/>
          </w:tcPr>
          <w:p w:rsidR="00236729" w:rsidRPr="007419A5" w:rsidRDefault="00236729" w:rsidP="00236729"/>
        </w:tc>
        <w:tc>
          <w:tcPr>
            <w:tcW w:w="2977" w:type="dxa"/>
            <w:vMerge/>
            <w:vAlign w:val="center"/>
          </w:tcPr>
          <w:p w:rsidR="00236729" w:rsidRPr="007419A5" w:rsidRDefault="00236729" w:rsidP="00236729"/>
        </w:tc>
        <w:tc>
          <w:tcPr>
            <w:tcW w:w="2693" w:type="dxa"/>
            <w:vAlign w:val="center"/>
          </w:tcPr>
          <w:p w:rsidR="00236729" w:rsidRPr="007419A5" w:rsidRDefault="00236729" w:rsidP="00236729">
            <w:r w:rsidRPr="007419A5">
              <w:t>Система рентгеновская диагностическая базовая переносная цифровая*</w:t>
            </w:r>
          </w:p>
        </w:tc>
        <w:tc>
          <w:tcPr>
            <w:tcW w:w="2127" w:type="dxa"/>
            <w:vAlign w:val="center"/>
          </w:tcPr>
          <w:p w:rsidR="00236729" w:rsidRPr="007419A5" w:rsidRDefault="00236729" w:rsidP="00236729">
            <w:pPr>
              <w:jc w:val="center"/>
            </w:pPr>
            <w:r w:rsidRPr="007419A5">
              <w:t>173270</w:t>
            </w:r>
          </w:p>
        </w:tc>
        <w:tc>
          <w:tcPr>
            <w:tcW w:w="1848" w:type="dxa"/>
            <w:vMerge/>
            <w:vAlign w:val="center"/>
          </w:tcPr>
          <w:p w:rsidR="00236729" w:rsidRPr="007419A5" w:rsidRDefault="00236729" w:rsidP="00236729">
            <w:pPr>
              <w:jc w:val="center"/>
            </w:pPr>
          </w:p>
        </w:tc>
      </w:tr>
      <w:tr w:rsidR="00236729" w:rsidRPr="007419A5" w:rsidTr="005A7D38">
        <w:trPr>
          <w:trHeight w:val="143"/>
        </w:trPr>
        <w:tc>
          <w:tcPr>
            <w:tcW w:w="562" w:type="dxa"/>
            <w:vMerge/>
            <w:vAlign w:val="center"/>
          </w:tcPr>
          <w:p w:rsidR="00236729" w:rsidRPr="007419A5" w:rsidRDefault="00236729" w:rsidP="00236729"/>
        </w:tc>
        <w:tc>
          <w:tcPr>
            <w:tcW w:w="2977" w:type="dxa"/>
            <w:vMerge/>
            <w:vAlign w:val="center"/>
          </w:tcPr>
          <w:p w:rsidR="00236729" w:rsidRPr="007419A5" w:rsidRDefault="00236729" w:rsidP="00236729"/>
        </w:tc>
        <w:tc>
          <w:tcPr>
            <w:tcW w:w="2693" w:type="dxa"/>
            <w:vAlign w:val="center"/>
          </w:tcPr>
          <w:p w:rsidR="00236729" w:rsidRPr="007419A5" w:rsidRDefault="00236729" w:rsidP="00236729">
            <w:r w:rsidRPr="007419A5">
              <w:t>Система рентгеновская диагностическая стационарная общего назначения аналоговая*</w:t>
            </w:r>
          </w:p>
        </w:tc>
        <w:tc>
          <w:tcPr>
            <w:tcW w:w="2127" w:type="dxa"/>
            <w:vAlign w:val="center"/>
          </w:tcPr>
          <w:p w:rsidR="00236729" w:rsidRPr="007419A5" w:rsidRDefault="00236729" w:rsidP="00236729">
            <w:pPr>
              <w:jc w:val="center"/>
            </w:pPr>
            <w:r w:rsidRPr="007419A5">
              <w:t>191190</w:t>
            </w:r>
          </w:p>
        </w:tc>
        <w:tc>
          <w:tcPr>
            <w:tcW w:w="1848" w:type="dxa"/>
            <w:vMerge/>
            <w:vAlign w:val="center"/>
          </w:tcPr>
          <w:p w:rsidR="00236729" w:rsidRPr="007419A5" w:rsidRDefault="00236729" w:rsidP="00236729">
            <w:pPr>
              <w:jc w:val="center"/>
            </w:pPr>
          </w:p>
        </w:tc>
      </w:tr>
      <w:tr w:rsidR="00236729" w:rsidRPr="007419A5" w:rsidTr="005A7D38">
        <w:trPr>
          <w:trHeight w:val="143"/>
        </w:trPr>
        <w:tc>
          <w:tcPr>
            <w:tcW w:w="562" w:type="dxa"/>
            <w:vMerge w:val="restart"/>
            <w:vAlign w:val="center"/>
          </w:tcPr>
          <w:p w:rsidR="00236729" w:rsidRPr="007419A5" w:rsidRDefault="00236729" w:rsidP="00236729">
            <w:r w:rsidRPr="007419A5">
              <w:t>12.</w:t>
            </w:r>
          </w:p>
        </w:tc>
        <w:tc>
          <w:tcPr>
            <w:tcW w:w="2977" w:type="dxa"/>
            <w:vMerge w:val="restart"/>
            <w:vAlign w:val="center"/>
          </w:tcPr>
          <w:p w:rsidR="00236729" w:rsidRPr="007419A5" w:rsidRDefault="00236729" w:rsidP="00236729">
            <w:r w:rsidRPr="007419A5">
              <w:t>Негатоскоп</w:t>
            </w:r>
          </w:p>
        </w:tc>
        <w:tc>
          <w:tcPr>
            <w:tcW w:w="2693" w:type="dxa"/>
            <w:vAlign w:val="center"/>
          </w:tcPr>
          <w:p w:rsidR="00236729" w:rsidRPr="007419A5" w:rsidRDefault="00236729" w:rsidP="00236729">
            <w:r w:rsidRPr="007419A5">
              <w:t>Негатоскоп медицинский, с электрическим управлением*</w:t>
            </w:r>
          </w:p>
        </w:tc>
        <w:tc>
          <w:tcPr>
            <w:tcW w:w="2127" w:type="dxa"/>
            <w:vAlign w:val="center"/>
          </w:tcPr>
          <w:p w:rsidR="00236729" w:rsidRPr="007419A5" w:rsidRDefault="00236729" w:rsidP="00236729">
            <w:pPr>
              <w:jc w:val="center"/>
            </w:pPr>
            <w:r w:rsidRPr="007419A5">
              <w:t>238570</w:t>
            </w:r>
          </w:p>
        </w:tc>
        <w:tc>
          <w:tcPr>
            <w:tcW w:w="1848" w:type="dxa"/>
            <w:vMerge w:val="restart"/>
            <w:vAlign w:val="center"/>
          </w:tcPr>
          <w:p w:rsidR="00236729" w:rsidRPr="007419A5" w:rsidRDefault="00236729" w:rsidP="00236729">
            <w:r w:rsidRPr="007419A5">
              <w:t>не менее 1 на отделение</w:t>
            </w:r>
          </w:p>
        </w:tc>
      </w:tr>
      <w:tr w:rsidR="00236729" w:rsidRPr="007419A5" w:rsidTr="005A7D38">
        <w:trPr>
          <w:trHeight w:val="143"/>
        </w:trPr>
        <w:tc>
          <w:tcPr>
            <w:tcW w:w="562" w:type="dxa"/>
            <w:vMerge/>
            <w:vAlign w:val="center"/>
          </w:tcPr>
          <w:p w:rsidR="00236729" w:rsidRPr="007419A5" w:rsidRDefault="00236729" w:rsidP="00236729"/>
        </w:tc>
        <w:tc>
          <w:tcPr>
            <w:tcW w:w="2977" w:type="dxa"/>
            <w:vMerge/>
            <w:vAlign w:val="center"/>
          </w:tcPr>
          <w:p w:rsidR="00236729" w:rsidRPr="007419A5" w:rsidRDefault="00236729" w:rsidP="00236729"/>
        </w:tc>
        <w:tc>
          <w:tcPr>
            <w:tcW w:w="2693" w:type="dxa"/>
            <w:vAlign w:val="center"/>
          </w:tcPr>
          <w:p w:rsidR="00236729" w:rsidRPr="007419A5" w:rsidRDefault="00236729" w:rsidP="00236729">
            <w:r w:rsidRPr="007419A5">
              <w:t>Негатоскоп медицинский, без электрического управления*</w:t>
            </w:r>
          </w:p>
        </w:tc>
        <w:tc>
          <w:tcPr>
            <w:tcW w:w="2127" w:type="dxa"/>
            <w:vAlign w:val="center"/>
          </w:tcPr>
          <w:p w:rsidR="00236729" w:rsidRPr="007419A5" w:rsidRDefault="00236729" w:rsidP="00236729">
            <w:pPr>
              <w:jc w:val="center"/>
            </w:pPr>
            <w:r w:rsidRPr="007419A5">
              <w:t>238840</w:t>
            </w:r>
          </w:p>
        </w:tc>
        <w:tc>
          <w:tcPr>
            <w:tcW w:w="1848" w:type="dxa"/>
            <w:vMerge/>
            <w:vAlign w:val="center"/>
          </w:tcPr>
          <w:p w:rsidR="00236729" w:rsidRPr="007419A5" w:rsidRDefault="00236729" w:rsidP="00236729"/>
        </w:tc>
      </w:tr>
      <w:tr w:rsidR="00236729" w:rsidRPr="007419A5" w:rsidTr="005A7D38">
        <w:trPr>
          <w:trHeight w:val="143"/>
        </w:trPr>
        <w:tc>
          <w:tcPr>
            <w:tcW w:w="562" w:type="dxa"/>
            <w:vMerge w:val="restart"/>
            <w:vAlign w:val="center"/>
          </w:tcPr>
          <w:p w:rsidR="00236729" w:rsidRPr="007419A5" w:rsidRDefault="00236729" w:rsidP="00236729">
            <w:r w:rsidRPr="007419A5">
              <w:t>13.</w:t>
            </w:r>
          </w:p>
        </w:tc>
        <w:tc>
          <w:tcPr>
            <w:tcW w:w="2977" w:type="dxa"/>
            <w:vMerge w:val="restart"/>
            <w:vAlign w:val="center"/>
          </w:tcPr>
          <w:p w:rsidR="00236729" w:rsidRPr="007419A5" w:rsidRDefault="00236729" w:rsidP="00236729">
            <w:r w:rsidRPr="007419A5">
              <w:t>Холодильное оборудование для хранения трупов</w:t>
            </w:r>
          </w:p>
        </w:tc>
        <w:tc>
          <w:tcPr>
            <w:tcW w:w="2693" w:type="dxa"/>
            <w:vAlign w:val="center"/>
          </w:tcPr>
          <w:p w:rsidR="00236729" w:rsidRPr="007419A5" w:rsidRDefault="00236729" w:rsidP="00236729">
            <w:r w:rsidRPr="007419A5">
              <w:t>Камера холодильная для морга*</w:t>
            </w:r>
          </w:p>
        </w:tc>
        <w:tc>
          <w:tcPr>
            <w:tcW w:w="2127" w:type="dxa"/>
            <w:vAlign w:val="center"/>
          </w:tcPr>
          <w:p w:rsidR="00236729" w:rsidRPr="007419A5" w:rsidRDefault="00236729" w:rsidP="00236729">
            <w:pPr>
              <w:jc w:val="center"/>
            </w:pPr>
            <w:r w:rsidRPr="007419A5">
              <w:t>294290</w:t>
            </w:r>
          </w:p>
        </w:tc>
        <w:tc>
          <w:tcPr>
            <w:tcW w:w="1848" w:type="dxa"/>
            <w:vMerge w:val="restart"/>
            <w:vAlign w:val="center"/>
          </w:tcPr>
          <w:p w:rsidR="00236729" w:rsidRPr="007419A5" w:rsidRDefault="00236729" w:rsidP="00236729">
            <w:r w:rsidRPr="007419A5">
              <w:t>не менее 1 на отделение</w:t>
            </w:r>
          </w:p>
        </w:tc>
      </w:tr>
      <w:tr w:rsidR="00236729" w:rsidRPr="007419A5" w:rsidTr="005A7D38">
        <w:trPr>
          <w:trHeight w:val="143"/>
        </w:trPr>
        <w:tc>
          <w:tcPr>
            <w:tcW w:w="562" w:type="dxa"/>
            <w:vMerge/>
            <w:vAlign w:val="center"/>
          </w:tcPr>
          <w:p w:rsidR="00236729" w:rsidRPr="007419A5" w:rsidRDefault="00236729" w:rsidP="00236729"/>
        </w:tc>
        <w:tc>
          <w:tcPr>
            <w:tcW w:w="2977" w:type="dxa"/>
            <w:vMerge/>
            <w:vAlign w:val="center"/>
          </w:tcPr>
          <w:p w:rsidR="00236729" w:rsidRPr="007419A5" w:rsidRDefault="00236729" w:rsidP="00236729"/>
        </w:tc>
        <w:tc>
          <w:tcPr>
            <w:tcW w:w="2693" w:type="dxa"/>
            <w:vAlign w:val="center"/>
          </w:tcPr>
          <w:p w:rsidR="00236729" w:rsidRPr="007419A5" w:rsidRDefault="00236729" w:rsidP="00236729">
            <w:r w:rsidRPr="007419A5">
              <w:t>Холодильное оборудование для помещения*</w:t>
            </w:r>
          </w:p>
        </w:tc>
        <w:tc>
          <w:tcPr>
            <w:tcW w:w="2127" w:type="dxa"/>
            <w:vAlign w:val="center"/>
          </w:tcPr>
          <w:p w:rsidR="00236729" w:rsidRPr="007419A5" w:rsidRDefault="00A84F84" w:rsidP="00236729">
            <w:r w:rsidRPr="007419A5">
              <w:t>н</w:t>
            </w:r>
            <w:r w:rsidR="00236729" w:rsidRPr="007419A5">
              <w:t>е регламентируется</w:t>
            </w:r>
          </w:p>
        </w:tc>
        <w:tc>
          <w:tcPr>
            <w:tcW w:w="1848" w:type="dxa"/>
            <w:vMerge/>
            <w:vAlign w:val="center"/>
          </w:tcPr>
          <w:p w:rsidR="00236729" w:rsidRPr="007419A5" w:rsidRDefault="00236729" w:rsidP="00236729"/>
        </w:tc>
      </w:tr>
      <w:tr w:rsidR="00236729" w:rsidRPr="007419A5" w:rsidTr="005A7D38">
        <w:trPr>
          <w:trHeight w:val="143"/>
        </w:trPr>
        <w:tc>
          <w:tcPr>
            <w:tcW w:w="562" w:type="dxa"/>
            <w:vMerge w:val="restart"/>
            <w:vAlign w:val="center"/>
          </w:tcPr>
          <w:p w:rsidR="00236729" w:rsidRPr="007419A5" w:rsidRDefault="00236729" w:rsidP="00236729">
            <w:r w:rsidRPr="007419A5">
              <w:t>14.</w:t>
            </w:r>
          </w:p>
        </w:tc>
        <w:tc>
          <w:tcPr>
            <w:tcW w:w="2977" w:type="dxa"/>
            <w:vMerge w:val="restart"/>
            <w:vAlign w:val="center"/>
          </w:tcPr>
          <w:p w:rsidR="00236729" w:rsidRPr="007419A5" w:rsidRDefault="00236729" w:rsidP="00236729">
            <w:r w:rsidRPr="007419A5">
              <w:t>Контейнер для хранения стекол и доставки в лабораторные отделения</w:t>
            </w:r>
          </w:p>
        </w:tc>
        <w:tc>
          <w:tcPr>
            <w:tcW w:w="2693" w:type="dxa"/>
            <w:vAlign w:val="center"/>
          </w:tcPr>
          <w:p w:rsidR="00236729" w:rsidRPr="007419A5" w:rsidRDefault="00236729" w:rsidP="009807BA">
            <w:r w:rsidRPr="007419A5">
              <w:t xml:space="preserve">Контейнер для анализа </w:t>
            </w:r>
            <w:r w:rsidR="009807BA" w:rsidRPr="007419A5">
              <w:t>ИВД</w:t>
            </w:r>
            <w:r w:rsidRPr="007419A5">
              <w:t>, многоразового использования*</w:t>
            </w:r>
          </w:p>
        </w:tc>
        <w:tc>
          <w:tcPr>
            <w:tcW w:w="2127" w:type="dxa"/>
            <w:vAlign w:val="center"/>
          </w:tcPr>
          <w:p w:rsidR="00236729" w:rsidRPr="007419A5" w:rsidRDefault="00236729" w:rsidP="00236729">
            <w:pPr>
              <w:jc w:val="center"/>
            </w:pPr>
            <w:r w:rsidRPr="007419A5">
              <w:t>336120</w:t>
            </w:r>
          </w:p>
        </w:tc>
        <w:tc>
          <w:tcPr>
            <w:tcW w:w="1848" w:type="dxa"/>
            <w:vMerge w:val="restart"/>
            <w:vAlign w:val="center"/>
          </w:tcPr>
          <w:p w:rsidR="00236729" w:rsidRPr="007419A5" w:rsidRDefault="00236729" w:rsidP="00236729">
            <w:r w:rsidRPr="007419A5">
              <w:t>не менее 1 на отделение</w:t>
            </w:r>
          </w:p>
        </w:tc>
      </w:tr>
      <w:tr w:rsidR="00236729" w:rsidRPr="007419A5" w:rsidTr="005A7D38">
        <w:trPr>
          <w:trHeight w:val="143"/>
        </w:trPr>
        <w:tc>
          <w:tcPr>
            <w:tcW w:w="562" w:type="dxa"/>
            <w:vMerge/>
            <w:vAlign w:val="center"/>
          </w:tcPr>
          <w:p w:rsidR="00236729" w:rsidRPr="007419A5" w:rsidRDefault="00236729" w:rsidP="00236729"/>
        </w:tc>
        <w:tc>
          <w:tcPr>
            <w:tcW w:w="2977" w:type="dxa"/>
            <w:vMerge/>
            <w:vAlign w:val="center"/>
          </w:tcPr>
          <w:p w:rsidR="00236729" w:rsidRPr="007419A5" w:rsidRDefault="00236729" w:rsidP="00236729"/>
        </w:tc>
        <w:tc>
          <w:tcPr>
            <w:tcW w:w="2693" w:type="dxa"/>
            <w:vAlign w:val="center"/>
          </w:tcPr>
          <w:p w:rsidR="00236729" w:rsidRPr="007419A5" w:rsidRDefault="00236729" w:rsidP="009807BA">
            <w:r w:rsidRPr="007419A5">
              <w:t xml:space="preserve">Контейнер для анализа </w:t>
            </w:r>
            <w:r w:rsidR="009807BA" w:rsidRPr="007419A5">
              <w:t>ИВД</w:t>
            </w:r>
            <w:r w:rsidRPr="007419A5">
              <w:t>, одноразового использования*</w:t>
            </w:r>
          </w:p>
        </w:tc>
        <w:tc>
          <w:tcPr>
            <w:tcW w:w="2127" w:type="dxa"/>
            <w:vAlign w:val="center"/>
          </w:tcPr>
          <w:p w:rsidR="00236729" w:rsidRPr="007419A5" w:rsidRDefault="00236729" w:rsidP="00236729">
            <w:pPr>
              <w:jc w:val="center"/>
            </w:pPr>
            <w:r w:rsidRPr="007419A5">
              <w:t>340600</w:t>
            </w:r>
          </w:p>
        </w:tc>
        <w:tc>
          <w:tcPr>
            <w:tcW w:w="1848" w:type="dxa"/>
            <w:vMerge/>
            <w:vAlign w:val="center"/>
          </w:tcPr>
          <w:p w:rsidR="00236729" w:rsidRPr="007419A5" w:rsidRDefault="00236729" w:rsidP="00236729"/>
        </w:tc>
      </w:tr>
      <w:tr w:rsidR="00236729" w:rsidRPr="007419A5" w:rsidTr="005A7D38">
        <w:trPr>
          <w:trHeight w:val="143"/>
        </w:trPr>
        <w:tc>
          <w:tcPr>
            <w:tcW w:w="562" w:type="dxa"/>
            <w:vMerge/>
            <w:vAlign w:val="center"/>
          </w:tcPr>
          <w:p w:rsidR="00236729" w:rsidRPr="007419A5" w:rsidRDefault="00236729" w:rsidP="00236729"/>
        </w:tc>
        <w:tc>
          <w:tcPr>
            <w:tcW w:w="2977" w:type="dxa"/>
            <w:vMerge/>
            <w:vAlign w:val="center"/>
          </w:tcPr>
          <w:p w:rsidR="00236729" w:rsidRPr="007419A5" w:rsidRDefault="00236729" w:rsidP="00236729"/>
        </w:tc>
        <w:tc>
          <w:tcPr>
            <w:tcW w:w="2693" w:type="dxa"/>
            <w:vAlign w:val="center"/>
          </w:tcPr>
          <w:p w:rsidR="00236729" w:rsidRPr="007419A5" w:rsidRDefault="00236729" w:rsidP="00236729">
            <w:r w:rsidRPr="007419A5">
              <w:t>Контейнер для пересылки образцов, неизолированный*</w:t>
            </w:r>
          </w:p>
        </w:tc>
        <w:tc>
          <w:tcPr>
            <w:tcW w:w="2127" w:type="dxa"/>
            <w:vAlign w:val="center"/>
          </w:tcPr>
          <w:p w:rsidR="00236729" w:rsidRPr="007419A5" w:rsidRDefault="00236729" w:rsidP="00236729">
            <w:pPr>
              <w:jc w:val="center"/>
            </w:pPr>
            <w:r w:rsidRPr="007419A5">
              <w:t>186150</w:t>
            </w:r>
          </w:p>
        </w:tc>
        <w:tc>
          <w:tcPr>
            <w:tcW w:w="1848" w:type="dxa"/>
            <w:vMerge/>
            <w:vAlign w:val="center"/>
          </w:tcPr>
          <w:p w:rsidR="00236729" w:rsidRPr="007419A5" w:rsidRDefault="00236729" w:rsidP="00236729"/>
        </w:tc>
      </w:tr>
      <w:tr w:rsidR="00236729" w:rsidRPr="007419A5" w:rsidTr="005A7D38">
        <w:trPr>
          <w:trHeight w:val="143"/>
        </w:trPr>
        <w:tc>
          <w:tcPr>
            <w:tcW w:w="562" w:type="dxa"/>
            <w:vMerge/>
            <w:vAlign w:val="center"/>
          </w:tcPr>
          <w:p w:rsidR="00236729" w:rsidRPr="007419A5" w:rsidRDefault="00236729" w:rsidP="00236729"/>
        </w:tc>
        <w:tc>
          <w:tcPr>
            <w:tcW w:w="2977" w:type="dxa"/>
            <w:vMerge/>
            <w:vAlign w:val="center"/>
          </w:tcPr>
          <w:p w:rsidR="00236729" w:rsidRPr="007419A5" w:rsidRDefault="00236729" w:rsidP="00236729"/>
        </w:tc>
        <w:tc>
          <w:tcPr>
            <w:tcW w:w="2693" w:type="dxa"/>
            <w:vAlign w:val="center"/>
          </w:tcPr>
          <w:p w:rsidR="00236729" w:rsidRPr="007419A5" w:rsidRDefault="00236729" w:rsidP="00236729">
            <w:r w:rsidRPr="007419A5">
              <w:t>Контейнер для пересылки образцов, изолированный*</w:t>
            </w:r>
          </w:p>
        </w:tc>
        <w:tc>
          <w:tcPr>
            <w:tcW w:w="2127" w:type="dxa"/>
            <w:vAlign w:val="center"/>
          </w:tcPr>
          <w:p w:rsidR="00236729" w:rsidRPr="007419A5" w:rsidRDefault="00236729" w:rsidP="00236729">
            <w:pPr>
              <w:jc w:val="center"/>
            </w:pPr>
            <w:r w:rsidRPr="007419A5">
              <w:t>186160</w:t>
            </w:r>
          </w:p>
        </w:tc>
        <w:tc>
          <w:tcPr>
            <w:tcW w:w="1848" w:type="dxa"/>
            <w:vMerge/>
            <w:vAlign w:val="center"/>
          </w:tcPr>
          <w:p w:rsidR="00236729" w:rsidRPr="007419A5" w:rsidRDefault="00236729" w:rsidP="00236729"/>
        </w:tc>
      </w:tr>
      <w:tr w:rsidR="00236729" w:rsidRPr="007419A5" w:rsidTr="005A7D38">
        <w:trPr>
          <w:trHeight w:val="143"/>
        </w:trPr>
        <w:tc>
          <w:tcPr>
            <w:tcW w:w="562" w:type="dxa"/>
            <w:vMerge/>
            <w:vAlign w:val="center"/>
          </w:tcPr>
          <w:p w:rsidR="00236729" w:rsidRPr="007419A5" w:rsidRDefault="00236729" w:rsidP="00236729"/>
        </w:tc>
        <w:tc>
          <w:tcPr>
            <w:tcW w:w="2977" w:type="dxa"/>
            <w:vMerge/>
            <w:vAlign w:val="center"/>
          </w:tcPr>
          <w:p w:rsidR="00236729" w:rsidRPr="007419A5" w:rsidRDefault="00236729" w:rsidP="00236729"/>
        </w:tc>
        <w:tc>
          <w:tcPr>
            <w:tcW w:w="2693" w:type="dxa"/>
            <w:vAlign w:val="center"/>
          </w:tcPr>
          <w:p w:rsidR="00236729" w:rsidRPr="007419A5" w:rsidRDefault="00236729" w:rsidP="00236729">
            <w:r w:rsidRPr="007419A5">
              <w:t xml:space="preserve">Контейнер для транспортировки образцов, </w:t>
            </w:r>
            <w:proofErr w:type="spellStart"/>
            <w:r w:rsidRPr="007419A5">
              <w:t>термоизолированный</w:t>
            </w:r>
            <w:proofErr w:type="spellEnd"/>
            <w:r w:rsidRPr="007419A5">
              <w:t>, многоразового использования*</w:t>
            </w:r>
          </w:p>
        </w:tc>
        <w:tc>
          <w:tcPr>
            <w:tcW w:w="2127" w:type="dxa"/>
            <w:vAlign w:val="center"/>
          </w:tcPr>
          <w:p w:rsidR="00236729" w:rsidRPr="007419A5" w:rsidRDefault="00236729" w:rsidP="00236729">
            <w:pPr>
              <w:jc w:val="center"/>
            </w:pPr>
            <w:r w:rsidRPr="007419A5">
              <w:t>334300</w:t>
            </w:r>
          </w:p>
        </w:tc>
        <w:tc>
          <w:tcPr>
            <w:tcW w:w="1848" w:type="dxa"/>
            <w:vMerge/>
            <w:vAlign w:val="center"/>
          </w:tcPr>
          <w:p w:rsidR="00236729" w:rsidRPr="007419A5" w:rsidRDefault="00236729" w:rsidP="00236729"/>
        </w:tc>
      </w:tr>
      <w:tr w:rsidR="00A84F84" w:rsidRPr="007419A5" w:rsidTr="005A7D38">
        <w:trPr>
          <w:trHeight w:val="143"/>
        </w:trPr>
        <w:tc>
          <w:tcPr>
            <w:tcW w:w="562" w:type="dxa"/>
            <w:vMerge w:val="restart"/>
            <w:vAlign w:val="center"/>
          </w:tcPr>
          <w:p w:rsidR="00A84F84" w:rsidRPr="007419A5" w:rsidRDefault="00A84F84" w:rsidP="00236729">
            <w:r w:rsidRPr="007419A5">
              <w:t>15.</w:t>
            </w:r>
          </w:p>
        </w:tc>
        <w:tc>
          <w:tcPr>
            <w:tcW w:w="2977" w:type="dxa"/>
            <w:vMerge w:val="restart"/>
            <w:vAlign w:val="center"/>
          </w:tcPr>
          <w:p w:rsidR="00A84F84" w:rsidRPr="007419A5" w:rsidRDefault="00A84F84" w:rsidP="00236729">
            <w:r w:rsidRPr="007419A5">
              <w:t>Контейнер для хранения медицинских инструментов и материала</w:t>
            </w:r>
          </w:p>
        </w:tc>
        <w:tc>
          <w:tcPr>
            <w:tcW w:w="2693" w:type="dxa"/>
            <w:vAlign w:val="center"/>
          </w:tcPr>
          <w:p w:rsidR="00A84F84" w:rsidRPr="007419A5" w:rsidRDefault="00A84F84" w:rsidP="00236729">
            <w:r w:rsidRPr="007419A5">
              <w:t>Система тележек для транспортировки инструментов*</w:t>
            </w:r>
          </w:p>
        </w:tc>
        <w:tc>
          <w:tcPr>
            <w:tcW w:w="2127" w:type="dxa"/>
            <w:vAlign w:val="center"/>
          </w:tcPr>
          <w:p w:rsidR="00A84F84" w:rsidRPr="007419A5" w:rsidRDefault="00A84F84" w:rsidP="00236729">
            <w:pPr>
              <w:jc w:val="center"/>
            </w:pPr>
            <w:r w:rsidRPr="007419A5">
              <w:t>182870</w:t>
            </w:r>
          </w:p>
        </w:tc>
        <w:tc>
          <w:tcPr>
            <w:tcW w:w="1848" w:type="dxa"/>
            <w:vMerge w:val="restart"/>
            <w:vAlign w:val="center"/>
          </w:tcPr>
          <w:p w:rsidR="00A84F84" w:rsidRPr="007419A5" w:rsidRDefault="00A84F84" w:rsidP="00236729">
            <w:r w:rsidRPr="007419A5">
              <w:t>не менее 1 на отделение</w:t>
            </w:r>
          </w:p>
        </w:tc>
      </w:tr>
      <w:tr w:rsidR="00A84F84" w:rsidRPr="007419A5" w:rsidTr="005A7D38">
        <w:trPr>
          <w:trHeight w:val="143"/>
        </w:trPr>
        <w:tc>
          <w:tcPr>
            <w:tcW w:w="562" w:type="dxa"/>
            <w:vMerge/>
            <w:vAlign w:val="center"/>
          </w:tcPr>
          <w:p w:rsidR="00A84F84" w:rsidRPr="007419A5" w:rsidRDefault="00A84F84" w:rsidP="00236729"/>
        </w:tc>
        <w:tc>
          <w:tcPr>
            <w:tcW w:w="2977" w:type="dxa"/>
            <w:vMerge/>
            <w:vAlign w:val="center"/>
          </w:tcPr>
          <w:p w:rsidR="00A84F84" w:rsidRPr="007419A5" w:rsidRDefault="00A84F84" w:rsidP="00236729"/>
        </w:tc>
        <w:tc>
          <w:tcPr>
            <w:tcW w:w="2693" w:type="dxa"/>
            <w:vAlign w:val="center"/>
          </w:tcPr>
          <w:p w:rsidR="00A84F84" w:rsidRPr="007419A5" w:rsidRDefault="00A84F84" w:rsidP="00236729">
            <w:r w:rsidRPr="007419A5">
              <w:t>Бикс для перевязочного материала*</w:t>
            </w:r>
          </w:p>
        </w:tc>
        <w:tc>
          <w:tcPr>
            <w:tcW w:w="2127" w:type="dxa"/>
            <w:vAlign w:val="center"/>
          </w:tcPr>
          <w:p w:rsidR="00A84F84" w:rsidRPr="007419A5" w:rsidRDefault="00A84F84" w:rsidP="00236729">
            <w:pPr>
              <w:jc w:val="center"/>
            </w:pPr>
            <w:r w:rsidRPr="007419A5">
              <w:t>273540</w:t>
            </w:r>
          </w:p>
        </w:tc>
        <w:tc>
          <w:tcPr>
            <w:tcW w:w="1848" w:type="dxa"/>
            <w:vMerge/>
            <w:vAlign w:val="center"/>
          </w:tcPr>
          <w:p w:rsidR="00A84F84" w:rsidRPr="007419A5" w:rsidRDefault="00A84F84" w:rsidP="00236729"/>
        </w:tc>
      </w:tr>
      <w:tr w:rsidR="00A84F84" w:rsidRPr="007419A5" w:rsidTr="005A7D38">
        <w:trPr>
          <w:trHeight w:val="143"/>
        </w:trPr>
        <w:tc>
          <w:tcPr>
            <w:tcW w:w="562" w:type="dxa"/>
            <w:vMerge/>
            <w:vAlign w:val="center"/>
          </w:tcPr>
          <w:p w:rsidR="00A84F84" w:rsidRPr="007419A5" w:rsidRDefault="00A84F84" w:rsidP="00236729"/>
        </w:tc>
        <w:tc>
          <w:tcPr>
            <w:tcW w:w="2977" w:type="dxa"/>
            <w:vMerge/>
            <w:vAlign w:val="center"/>
          </w:tcPr>
          <w:p w:rsidR="00A84F84" w:rsidRPr="007419A5" w:rsidRDefault="00A84F84" w:rsidP="00236729"/>
        </w:tc>
        <w:tc>
          <w:tcPr>
            <w:tcW w:w="2693" w:type="dxa"/>
            <w:vAlign w:val="center"/>
          </w:tcPr>
          <w:p w:rsidR="00A84F84" w:rsidRPr="007419A5" w:rsidRDefault="00A84F84" w:rsidP="00236729">
            <w:r w:rsidRPr="007419A5">
              <w:t>Лоток для инструментов, многоразового использования*</w:t>
            </w:r>
          </w:p>
        </w:tc>
        <w:tc>
          <w:tcPr>
            <w:tcW w:w="2127" w:type="dxa"/>
            <w:vAlign w:val="center"/>
          </w:tcPr>
          <w:p w:rsidR="00A84F84" w:rsidRPr="007419A5" w:rsidRDefault="00A84F84" w:rsidP="00236729">
            <w:pPr>
              <w:jc w:val="center"/>
            </w:pPr>
            <w:r w:rsidRPr="007419A5">
              <w:t>269920</w:t>
            </w:r>
          </w:p>
        </w:tc>
        <w:tc>
          <w:tcPr>
            <w:tcW w:w="1848" w:type="dxa"/>
            <w:vMerge/>
            <w:vAlign w:val="center"/>
          </w:tcPr>
          <w:p w:rsidR="00A84F84" w:rsidRPr="007419A5" w:rsidRDefault="00A84F84" w:rsidP="00236729"/>
        </w:tc>
      </w:tr>
      <w:tr w:rsidR="00A84F84" w:rsidRPr="007419A5" w:rsidTr="005A7D38">
        <w:trPr>
          <w:trHeight w:val="143"/>
        </w:trPr>
        <w:tc>
          <w:tcPr>
            <w:tcW w:w="562" w:type="dxa"/>
            <w:vMerge/>
            <w:vAlign w:val="center"/>
          </w:tcPr>
          <w:p w:rsidR="00A84F84" w:rsidRPr="007419A5" w:rsidRDefault="00A84F84" w:rsidP="00236729"/>
        </w:tc>
        <w:tc>
          <w:tcPr>
            <w:tcW w:w="2977" w:type="dxa"/>
            <w:vMerge/>
            <w:vAlign w:val="center"/>
          </w:tcPr>
          <w:p w:rsidR="00A84F84" w:rsidRPr="007419A5" w:rsidRDefault="00A84F84" w:rsidP="00236729"/>
        </w:tc>
        <w:tc>
          <w:tcPr>
            <w:tcW w:w="2693" w:type="dxa"/>
            <w:vAlign w:val="center"/>
          </w:tcPr>
          <w:p w:rsidR="00A84F84" w:rsidRPr="007419A5" w:rsidRDefault="00A84F84" w:rsidP="00236729">
            <w:r w:rsidRPr="007419A5">
              <w:t>Контейнер для стерилизации/ дезинфекции, многоразового использования*</w:t>
            </w:r>
          </w:p>
        </w:tc>
        <w:tc>
          <w:tcPr>
            <w:tcW w:w="2127" w:type="dxa"/>
            <w:vAlign w:val="center"/>
          </w:tcPr>
          <w:p w:rsidR="00A84F84" w:rsidRPr="007419A5" w:rsidRDefault="00A84F84" w:rsidP="00236729">
            <w:pPr>
              <w:jc w:val="center"/>
            </w:pPr>
            <w:r w:rsidRPr="007419A5">
              <w:t>185890</w:t>
            </w:r>
          </w:p>
        </w:tc>
        <w:tc>
          <w:tcPr>
            <w:tcW w:w="1848" w:type="dxa"/>
            <w:vMerge/>
            <w:vAlign w:val="center"/>
          </w:tcPr>
          <w:p w:rsidR="00A84F84" w:rsidRPr="007419A5" w:rsidRDefault="00A84F84" w:rsidP="00236729"/>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Лоток для инструментов, одноразового использования*</w:t>
            </w:r>
          </w:p>
        </w:tc>
        <w:tc>
          <w:tcPr>
            <w:tcW w:w="2127" w:type="dxa"/>
            <w:vAlign w:val="center"/>
          </w:tcPr>
          <w:p w:rsidR="00A84F84" w:rsidRPr="007419A5" w:rsidRDefault="00A84F84" w:rsidP="00A84F84">
            <w:pPr>
              <w:jc w:val="center"/>
            </w:pPr>
            <w:r w:rsidRPr="007419A5">
              <w:t>374450</w:t>
            </w:r>
          </w:p>
        </w:tc>
        <w:tc>
          <w:tcPr>
            <w:tcW w:w="1848" w:type="dxa"/>
            <w:vMerge/>
            <w:vAlign w:val="center"/>
          </w:tcPr>
          <w:p w:rsidR="00A84F84" w:rsidRPr="007419A5" w:rsidRDefault="00A84F84" w:rsidP="00A84F84"/>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Контейнер для стерилизации/ дезинфекции, одноразового использования*</w:t>
            </w:r>
          </w:p>
        </w:tc>
        <w:tc>
          <w:tcPr>
            <w:tcW w:w="2127" w:type="dxa"/>
            <w:vAlign w:val="center"/>
          </w:tcPr>
          <w:p w:rsidR="00A84F84" w:rsidRPr="007419A5" w:rsidRDefault="00A84F84" w:rsidP="00A84F84">
            <w:pPr>
              <w:jc w:val="center"/>
            </w:pPr>
            <w:r w:rsidRPr="007419A5">
              <w:t>379420</w:t>
            </w:r>
          </w:p>
        </w:tc>
        <w:tc>
          <w:tcPr>
            <w:tcW w:w="1848" w:type="dxa"/>
            <w:vMerge/>
            <w:vAlign w:val="center"/>
          </w:tcPr>
          <w:p w:rsidR="00A84F84" w:rsidRPr="007419A5" w:rsidRDefault="00A84F84" w:rsidP="00A84F84"/>
        </w:tc>
      </w:tr>
      <w:tr w:rsidR="00A84F84" w:rsidRPr="007419A5" w:rsidTr="005A7D38">
        <w:trPr>
          <w:trHeight w:val="143"/>
        </w:trPr>
        <w:tc>
          <w:tcPr>
            <w:tcW w:w="562" w:type="dxa"/>
            <w:vMerge w:val="restart"/>
            <w:vAlign w:val="center"/>
          </w:tcPr>
          <w:p w:rsidR="00A84F84" w:rsidRPr="007419A5" w:rsidRDefault="00A84F84" w:rsidP="00A84F84">
            <w:r w:rsidRPr="007419A5">
              <w:t>16.</w:t>
            </w:r>
          </w:p>
        </w:tc>
        <w:tc>
          <w:tcPr>
            <w:tcW w:w="2977" w:type="dxa"/>
            <w:vMerge w:val="restart"/>
            <w:vAlign w:val="center"/>
          </w:tcPr>
          <w:p w:rsidR="00A84F84" w:rsidRPr="007419A5" w:rsidRDefault="00A84F84" w:rsidP="00A84F84">
            <w:r w:rsidRPr="007419A5">
              <w:t xml:space="preserve">Стол медицинский манипуляционный </w:t>
            </w:r>
          </w:p>
        </w:tc>
        <w:tc>
          <w:tcPr>
            <w:tcW w:w="2693" w:type="dxa"/>
            <w:vAlign w:val="center"/>
          </w:tcPr>
          <w:p w:rsidR="00A84F84" w:rsidRPr="007419A5" w:rsidRDefault="00A84F84" w:rsidP="00A84F84">
            <w:r w:rsidRPr="007419A5">
              <w:t>Тележка для медицинских инструментов*</w:t>
            </w:r>
          </w:p>
        </w:tc>
        <w:tc>
          <w:tcPr>
            <w:tcW w:w="2127" w:type="dxa"/>
            <w:vAlign w:val="center"/>
          </w:tcPr>
          <w:p w:rsidR="00A84F84" w:rsidRPr="007419A5" w:rsidRDefault="00A84F84" w:rsidP="00A84F84">
            <w:pPr>
              <w:jc w:val="center"/>
            </w:pPr>
            <w:r w:rsidRPr="007419A5">
              <w:t>270020</w:t>
            </w:r>
          </w:p>
        </w:tc>
        <w:tc>
          <w:tcPr>
            <w:tcW w:w="1848" w:type="dxa"/>
            <w:vMerge w:val="restart"/>
            <w:vAlign w:val="center"/>
          </w:tcPr>
          <w:p w:rsidR="00A84F84" w:rsidRPr="007419A5" w:rsidRDefault="00A84F84" w:rsidP="00A84F84">
            <w:r w:rsidRPr="007419A5">
              <w:t>не менее 1 на отделение</w:t>
            </w:r>
          </w:p>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Тележка медицинская универсальная*</w:t>
            </w:r>
          </w:p>
        </w:tc>
        <w:tc>
          <w:tcPr>
            <w:tcW w:w="2127" w:type="dxa"/>
            <w:vAlign w:val="center"/>
          </w:tcPr>
          <w:p w:rsidR="00A84F84" w:rsidRPr="007419A5" w:rsidRDefault="00A84F84" w:rsidP="00A84F84">
            <w:pPr>
              <w:jc w:val="center"/>
            </w:pPr>
            <w:r w:rsidRPr="007419A5">
              <w:t>202390</w:t>
            </w:r>
          </w:p>
        </w:tc>
        <w:tc>
          <w:tcPr>
            <w:tcW w:w="1848" w:type="dxa"/>
            <w:vMerge/>
            <w:vAlign w:val="center"/>
          </w:tcPr>
          <w:p w:rsidR="00A84F84" w:rsidRPr="007419A5" w:rsidRDefault="00A84F84" w:rsidP="00A84F84"/>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Стол для хирургических инструментов*</w:t>
            </w:r>
          </w:p>
        </w:tc>
        <w:tc>
          <w:tcPr>
            <w:tcW w:w="2127" w:type="dxa"/>
            <w:vAlign w:val="center"/>
          </w:tcPr>
          <w:p w:rsidR="00A84F84" w:rsidRPr="007419A5" w:rsidRDefault="00A84F84" w:rsidP="00A84F84">
            <w:pPr>
              <w:jc w:val="center"/>
            </w:pPr>
            <w:r w:rsidRPr="007419A5">
              <w:t>270010</w:t>
            </w:r>
          </w:p>
        </w:tc>
        <w:tc>
          <w:tcPr>
            <w:tcW w:w="1848" w:type="dxa"/>
            <w:vMerge/>
            <w:vAlign w:val="center"/>
          </w:tcPr>
          <w:p w:rsidR="00A84F84" w:rsidRPr="007419A5" w:rsidRDefault="00A84F84" w:rsidP="00A84F84"/>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Система тележек для транспортировки инструментов*</w:t>
            </w:r>
          </w:p>
        </w:tc>
        <w:tc>
          <w:tcPr>
            <w:tcW w:w="2127" w:type="dxa"/>
            <w:vAlign w:val="center"/>
          </w:tcPr>
          <w:p w:rsidR="00A84F84" w:rsidRPr="007419A5" w:rsidRDefault="00A84F84" w:rsidP="00A84F84">
            <w:pPr>
              <w:jc w:val="center"/>
            </w:pPr>
            <w:r w:rsidRPr="007419A5">
              <w:t>182870</w:t>
            </w:r>
          </w:p>
        </w:tc>
        <w:tc>
          <w:tcPr>
            <w:tcW w:w="1848" w:type="dxa"/>
            <w:vMerge/>
            <w:vAlign w:val="center"/>
          </w:tcPr>
          <w:p w:rsidR="00A84F84" w:rsidRPr="007419A5" w:rsidRDefault="00A84F84" w:rsidP="00A84F84"/>
        </w:tc>
      </w:tr>
      <w:tr w:rsidR="00A84F84" w:rsidRPr="007419A5" w:rsidTr="005A7D38">
        <w:trPr>
          <w:trHeight w:val="143"/>
        </w:trPr>
        <w:tc>
          <w:tcPr>
            <w:tcW w:w="562" w:type="dxa"/>
            <w:vMerge w:val="restart"/>
            <w:vAlign w:val="center"/>
          </w:tcPr>
          <w:p w:rsidR="00A84F84" w:rsidRPr="007419A5" w:rsidRDefault="00A84F84" w:rsidP="00A84F84">
            <w:r w:rsidRPr="007419A5">
              <w:t>17.</w:t>
            </w:r>
          </w:p>
        </w:tc>
        <w:tc>
          <w:tcPr>
            <w:tcW w:w="2977" w:type="dxa"/>
            <w:vMerge w:val="restart"/>
            <w:vAlign w:val="center"/>
          </w:tcPr>
          <w:p w:rsidR="00A84F84" w:rsidRPr="007419A5" w:rsidRDefault="00A84F84" w:rsidP="00A84F84">
            <w:r w:rsidRPr="007419A5">
              <w:t>Стул медицинский</w:t>
            </w:r>
          </w:p>
        </w:tc>
        <w:tc>
          <w:tcPr>
            <w:tcW w:w="2693" w:type="dxa"/>
            <w:vAlign w:val="center"/>
          </w:tcPr>
          <w:p w:rsidR="00A84F84" w:rsidRPr="007419A5" w:rsidRDefault="00A84F84" w:rsidP="00A84F84">
            <w:r w:rsidRPr="007419A5">
              <w:t>Табурет/стул общего назначения*</w:t>
            </w:r>
          </w:p>
        </w:tc>
        <w:tc>
          <w:tcPr>
            <w:tcW w:w="2127" w:type="dxa"/>
            <w:vAlign w:val="center"/>
          </w:tcPr>
          <w:p w:rsidR="00A84F84" w:rsidRPr="007419A5" w:rsidRDefault="00A84F84" w:rsidP="00A84F84">
            <w:pPr>
              <w:jc w:val="center"/>
            </w:pPr>
            <w:r w:rsidRPr="007419A5">
              <w:t>260310</w:t>
            </w:r>
          </w:p>
        </w:tc>
        <w:tc>
          <w:tcPr>
            <w:tcW w:w="1848" w:type="dxa"/>
            <w:vMerge w:val="restart"/>
            <w:vAlign w:val="center"/>
          </w:tcPr>
          <w:p w:rsidR="00A84F84" w:rsidRPr="007419A5" w:rsidRDefault="00A84F84" w:rsidP="00A84F84">
            <w:r w:rsidRPr="007419A5">
              <w:t>не менее 2 на отделение</w:t>
            </w:r>
          </w:p>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Стул операционный*</w:t>
            </w:r>
          </w:p>
        </w:tc>
        <w:tc>
          <w:tcPr>
            <w:tcW w:w="2127" w:type="dxa"/>
            <w:vAlign w:val="center"/>
          </w:tcPr>
          <w:p w:rsidR="00A84F84" w:rsidRPr="007419A5" w:rsidRDefault="00A84F84" w:rsidP="00A84F84">
            <w:pPr>
              <w:jc w:val="center"/>
            </w:pPr>
            <w:r w:rsidRPr="007419A5">
              <w:t>129690</w:t>
            </w:r>
          </w:p>
        </w:tc>
        <w:tc>
          <w:tcPr>
            <w:tcW w:w="1848" w:type="dxa"/>
            <w:vMerge/>
            <w:vAlign w:val="center"/>
          </w:tcPr>
          <w:p w:rsidR="00A84F84" w:rsidRPr="007419A5" w:rsidRDefault="00A84F84" w:rsidP="00A84F84"/>
        </w:tc>
      </w:tr>
      <w:tr w:rsidR="00A84F84" w:rsidRPr="007419A5" w:rsidTr="005A7D38">
        <w:trPr>
          <w:trHeight w:val="143"/>
        </w:trPr>
        <w:tc>
          <w:tcPr>
            <w:tcW w:w="562" w:type="dxa"/>
            <w:vMerge w:val="restart"/>
            <w:vAlign w:val="center"/>
          </w:tcPr>
          <w:p w:rsidR="00A84F84" w:rsidRPr="007419A5" w:rsidRDefault="00A84F84" w:rsidP="00A84F84">
            <w:r w:rsidRPr="007419A5">
              <w:t>18.</w:t>
            </w:r>
          </w:p>
        </w:tc>
        <w:tc>
          <w:tcPr>
            <w:tcW w:w="2977" w:type="dxa"/>
            <w:vMerge w:val="restart"/>
            <w:vAlign w:val="center"/>
          </w:tcPr>
          <w:p w:rsidR="00A84F84" w:rsidRPr="007419A5" w:rsidRDefault="00A84F84" w:rsidP="00A84F84">
            <w:r w:rsidRPr="007419A5">
              <w:t>Бактерицидный облучатель/очиститель воздуха/ устройство для обеззараживания и (или) фильтрации воздуха и (или) дезинфекции поверхностей</w:t>
            </w:r>
          </w:p>
        </w:tc>
        <w:tc>
          <w:tcPr>
            <w:tcW w:w="2693" w:type="dxa"/>
            <w:vAlign w:val="center"/>
          </w:tcPr>
          <w:p w:rsidR="00A84F84" w:rsidRPr="007419A5" w:rsidRDefault="00A84F84" w:rsidP="00A84F84">
            <w:r w:rsidRPr="007419A5">
              <w:t>Облучатель ультрафиолетовый бактерицидный*</w:t>
            </w:r>
          </w:p>
        </w:tc>
        <w:tc>
          <w:tcPr>
            <w:tcW w:w="2127" w:type="dxa"/>
            <w:vAlign w:val="center"/>
          </w:tcPr>
          <w:p w:rsidR="00A84F84" w:rsidRPr="007419A5" w:rsidRDefault="00A84F84" w:rsidP="00A84F84">
            <w:pPr>
              <w:jc w:val="center"/>
            </w:pPr>
            <w:r w:rsidRPr="007419A5">
              <w:t>131980</w:t>
            </w:r>
          </w:p>
        </w:tc>
        <w:tc>
          <w:tcPr>
            <w:tcW w:w="1848" w:type="dxa"/>
            <w:vMerge w:val="restart"/>
            <w:vAlign w:val="center"/>
          </w:tcPr>
          <w:p w:rsidR="00A84F84" w:rsidRPr="007419A5" w:rsidRDefault="00A84F84" w:rsidP="00A84F84">
            <w:r w:rsidRPr="007419A5">
              <w:t>не менее 1 на отделение</w:t>
            </w:r>
          </w:p>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Установка для создания ламинарного потока передвижная*</w:t>
            </w:r>
          </w:p>
        </w:tc>
        <w:tc>
          <w:tcPr>
            <w:tcW w:w="2127" w:type="dxa"/>
            <w:vAlign w:val="center"/>
          </w:tcPr>
          <w:p w:rsidR="00A84F84" w:rsidRPr="007419A5" w:rsidRDefault="00A84F84" w:rsidP="00A84F84">
            <w:pPr>
              <w:jc w:val="center"/>
            </w:pPr>
            <w:r w:rsidRPr="007419A5">
              <w:t>209360</w:t>
            </w:r>
          </w:p>
        </w:tc>
        <w:tc>
          <w:tcPr>
            <w:tcW w:w="1848" w:type="dxa"/>
            <w:vMerge/>
            <w:vAlign w:val="center"/>
          </w:tcPr>
          <w:p w:rsidR="00A84F84" w:rsidRPr="007419A5" w:rsidRDefault="00A84F84" w:rsidP="00A84F84"/>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Очиститель воздуха фильтрующий высокоэффективный, передвижной*</w:t>
            </w:r>
          </w:p>
        </w:tc>
        <w:tc>
          <w:tcPr>
            <w:tcW w:w="2127" w:type="dxa"/>
            <w:vAlign w:val="center"/>
          </w:tcPr>
          <w:p w:rsidR="00A84F84" w:rsidRPr="007419A5" w:rsidRDefault="00A84F84" w:rsidP="00A84F84">
            <w:pPr>
              <w:jc w:val="center"/>
            </w:pPr>
            <w:r w:rsidRPr="007419A5">
              <w:t>152690</w:t>
            </w:r>
          </w:p>
        </w:tc>
        <w:tc>
          <w:tcPr>
            <w:tcW w:w="1848" w:type="dxa"/>
            <w:vMerge/>
            <w:vAlign w:val="center"/>
          </w:tcPr>
          <w:p w:rsidR="00A84F84" w:rsidRPr="007419A5" w:rsidRDefault="00A84F84" w:rsidP="00A84F84"/>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Очиститель воздуха фильтрующий высокоэффективный, стационарный*</w:t>
            </w:r>
          </w:p>
        </w:tc>
        <w:tc>
          <w:tcPr>
            <w:tcW w:w="2127" w:type="dxa"/>
            <w:vAlign w:val="center"/>
          </w:tcPr>
          <w:p w:rsidR="00A84F84" w:rsidRPr="007419A5" w:rsidRDefault="00A84F84" w:rsidP="00A84F84">
            <w:pPr>
              <w:jc w:val="center"/>
            </w:pPr>
            <w:r w:rsidRPr="007419A5">
              <w:t>152700</w:t>
            </w:r>
          </w:p>
        </w:tc>
        <w:tc>
          <w:tcPr>
            <w:tcW w:w="1848" w:type="dxa"/>
            <w:vMerge/>
            <w:vAlign w:val="center"/>
          </w:tcPr>
          <w:p w:rsidR="00A84F84" w:rsidRPr="007419A5" w:rsidRDefault="00A84F84" w:rsidP="00A84F84"/>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Очиститель воздуха с электростатическим осаждением, передвижной*</w:t>
            </w:r>
          </w:p>
        </w:tc>
        <w:tc>
          <w:tcPr>
            <w:tcW w:w="2127" w:type="dxa"/>
            <w:vAlign w:val="center"/>
          </w:tcPr>
          <w:p w:rsidR="00A84F84" w:rsidRPr="007419A5" w:rsidRDefault="00A84F84" w:rsidP="00A84F84">
            <w:pPr>
              <w:jc w:val="center"/>
            </w:pPr>
            <w:r w:rsidRPr="007419A5">
              <w:t>292620</w:t>
            </w:r>
          </w:p>
        </w:tc>
        <w:tc>
          <w:tcPr>
            <w:tcW w:w="1848" w:type="dxa"/>
            <w:vMerge/>
            <w:vAlign w:val="center"/>
          </w:tcPr>
          <w:p w:rsidR="00A84F84" w:rsidRPr="007419A5" w:rsidRDefault="00A84F84" w:rsidP="00A84F84"/>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Очиститель воздуха ультрафиолетовый*</w:t>
            </w:r>
          </w:p>
        </w:tc>
        <w:tc>
          <w:tcPr>
            <w:tcW w:w="2127" w:type="dxa"/>
            <w:vAlign w:val="center"/>
          </w:tcPr>
          <w:p w:rsidR="00A84F84" w:rsidRPr="007419A5" w:rsidRDefault="00A84F84" w:rsidP="00A84F84">
            <w:pPr>
              <w:jc w:val="center"/>
            </w:pPr>
            <w:r w:rsidRPr="007419A5">
              <w:t>375930</w:t>
            </w:r>
          </w:p>
        </w:tc>
        <w:tc>
          <w:tcPr>
            <w:tcW w:w="1848" w:type="dxa"/>
            <w:vMerge/>
            <w:vAlign w:val="center"/>
          </w:tcPr>
          <w:p w:rsidR="00A84F84" w:rsidRPr="007419A5" w:rsidRDefault="00A84F84" w:rsidP="00A84F84"/>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Система дезинфекции помещения ультрафиолетовым светом*</w:t>
            </w:r>
          </w:p>
        </w:tc>
        <w:tc>
          <w:tcPr>
            <w:tcW w:w="2127" w:type="dxa"/>
            <w:vAlign w:val="center"/>
          </w:tcPr>
          <w:p w:rsidR="00A84F84" w:rsidRPr="007419A5" w:rsidRDefault="00A84F84" w:rsidP="00A84F84">
            <w:pPr>
              <w:jc w:val="center"/>
            </w:pPr>
            <w:r w:rsidRPr="007419A5">
              <w:t>347590</w:t>
            </w:r>
          </w:p>
        </w:tc>
        <w:tc>
          <w:tcPr>
            <w:tcW w:w="1848" w:type="dxa"/>
            <w:vMerge/>
            <w:vAlign w:val="center"/>
          </w:tcPr>
          <w:p w:rsidR="00A84F84" w:rsidRPr="007419A5" w:rsidRDefault="00A84F84" w:rsidP="00A84F84"/>
        </w:tc>
      </w:tr>
      <w:tr w:rsidR="00A84F84" w:rsidRPr="007419A5" w:rsidTr="005A7D38">
        <w:trPr>
          <w:trHeight w:val="143"/>
        </w:trPr>
        <w:tc>
          <w:tcPr>
            <w:tcW w:w="562" w:type="dxa"/>
            <w:vMerge w:val="restart"/>
            <w:vAlign w:val="center"/>
          </w:tcPr>
          <w:p w:rsidR="00A84F84" w:rsidRPr="007419A5" w:rsidRDefault="00A84F84" w:rsidP="00A84F84">
            <w:r w:rsidRPr="007419A5">
              <w:t>19.</w:t>
            </w:r>
          </w:p>
        </w:tc>
        <w:tc>
          <w:tcPr>
            <w:tcW w:w="2977" w:type="dxa"/>
            <w:vMerge w:val="restart"/>
            <w:vAlign w:val="center"/>
          </w:tcPr>
          <w:p w:rsidR="00A84F84" w:rsidRPr="007419A5" w:rsidRDefault="00A84F84" w:rsidP="00A84F84">
            <w:r w:rsidRPr="007419A5">
              <w:t>Контейнеры и емкости для сбора бытовых и медицинских отходов</w:t>
            </w:r>
          </w:p>
        </w:tc>
        <w:tc>
          <w:tcPr>
            <w:tcW w:w="2693" w:type="dxa"/>
            <w:vAlign w:val="center"/>
          </w:tcPr>
          <w:p w:rsidR="00A84F84" w:rsidRPr="007419A5" w:rsidRDefault="00A84F84" w:rsidP="00A84F84">
            <w:r w:rsidRPr="007419A5">
              <w:t>Контейнер для сбора колюще-режущих медицинских отходов*</w:t>
            </w:r>
          </w:p>
        </w:tc>
        <w:tc>
          <w:tcPr>
            <w:tcW w:w="2127" w:type="dxa"/>
            <w:vAlign w:val="center"/>
          </w:tcPr>
          <w:p w:rsidR="00A84F84" w:rsidRPr="007419A5" w:rsidRDefault="00A84F84" w:rsidP="00A84F84">
            <w:pPr>
              <w:jc w:val="center"/>
            </w:pPr>
            <w:r w:rsidRPr="007419A5">
              <w:t>257280</w:t>
            </w:r>
          </w:p>
        </w:tc>
        <w:tc>
          <w:tcPr>
            <w:tcW w:w="1848" w:type="dxa"/>
            <w:vMerge w:val="restart"/>
            <w:vAlign w:val="center"/>
          </w:tcPr>
          <w:p w:rsidR="00A84F84" w:rsidRPr="007419A5" w:rsidRDefault="00A84F84" w:rsidP="00A84F84">
            <w:r w:rsidRPr="007419A5">
              <w:t>не менее 1 на отделение</w:t>
            </w:r>
          </w:p>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Пакет для сбора, хранения и транспортировки медицинских отходов*</w:t>
            </w:r>
          </w:p>
        </w:tc>
        <w:tc>
          <w:tcPr>
            <w:tcW w:w="2127" w:type="dxa"/>
            <w:vAlign w:val="center"/>
          </w:tcPr>
          <w:p w:rsidR="00A84F84" w:rsidRPr="007419A5" w:rsidRDefault="00A84F84" w:rsidP="00A84F84">
            <w:pPr>
              <w:jc w:val="center"/>
            </w:pPr>
            <w:r w:rsidRPr="007419A5">
              <w:t>336200</w:t>
            </w:r>
          </w:p>
        </w:tc>
        <w:tc>
          <w:tcPr>
            <w:tcW w:w="1848" w:type="dxa"/>
            <w:vMerge/>
            <w:vAlign w:val="center"/>
          </w:tcPr>
          <w:p w:rsidR="00A84F84" w:rsidRPr="007419A5" w:rsidRDefault="00A84F84" w:rsidP="00A84F84"/>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Контейнер для отходов с биологическими загрязнениями*</w:t>
            </w:r>
          </w:p>
        </w:tc>
        <w:tc>
          <w:tcPr>
            <w:tcW w:w="2127" w:type="dxa"/>
            <w:vAlign w:val="center"/>
          </w:tcPr>
          <w:p w:rsidR="00A84F84" w:rsidRPr="007419A5" w:rsidRDefault="00A84F84" w:rsidP="00A84F84">
            <w:pPr>
              <w:jc w:val="center"/>
            </w:pPr>
            <w:r w:rsidRPr="007419A5">
              <w:t>123680</w:t>
            </w:r>
          </w:p>
        </w:tc>
        <w:tc>
          <w:tcPr>
            <w:tcW w:w="1848" w:type="dxa"/>
            <w:vMerge/>
            <w:vAlign w:val="center"/>
          </w:tcPr>
          <w:p w:rsidR="00A84F84" w:rsidRPr="007419A5" w:rsidRDefault="00A84F84" w:rsidP="00A84F84"/>
        </w:tc>
      </w:tr>
      <w:tr w:rsidR="00A84F84" w:rsidRPr="007419A5" w:rsidTr="005A7D38">
        <w:trPr>
          <w:trHeight w:val="143"/>
        </w:trPr>
        <w:tc>
          <w:tcPr>
            <w:tcW w:w="562" w:type="dxa"/>
            <w:vMerge w:val="restart"/>
            <w:vAlign w:val="center"/>
          </w:tcPr>
          <w:p w:rsidR="00A84F84" w:rsidRPr="007419A5" w:rsidRDefault="00A84F84" w:rsidP="00A84F84">
            <w:r w:rsidRPr="007419A5">
              <w:t>20.</w:t>
            </w:r>
          </w:p>
        </w:tc>
        <w:tc>
          <w:tcPr>
            <w:tcW w:w="2977" w:type="dxa"/>
            <w:vMerge w:val="restart"/>
            <w:vAlign w:val="center"/>
          </w:tcPr>
          <w:p w:rsidR="00A84F84" w:rsidRPr="007419A5" w:rsidRDefault="00A84F84" w:rsidP="00A84F84">
            <w:r w:rsidRPr="007419A5">
              <w:t>Емкость для дезинфекции инструментария и расходных материалов</w:t>
            </w:r>
          </w:p>
        </w:tc>
        <w:tc>
          <w:tcPr>
            <w:tcW w:w="2693" w:type="dxa"/>
            <w:vAlign w:val="center"/>
          </w:tcPr>
          <w:p w:rsidR="00A84F84" w:rsidRPr="007419A5" w:rsidRDefault="00A84F84" w:rsidP="00A84F84">
            <w:r w:rsidRPr="007419A5">
              <w:t>Контейнер для стерилизации/ дезинфекции, многоразового использования*</w:t>
            </w:r>
          </w:p>
        </w:tc>
        <w:tc>
          <w:tcPr>
            <w:tcW w:w="2127" w:type="dxa"/>
            <w:vAlign w:val="center"/>
          </w:tcPr>
          <w:p w:rsidR="00A84F84" w:rsidRPr="007419A5" w:rsidRDefault="00A84F84" w:rsidP="00A84F84">
            <w:pPr>
              <w:jc w:val="center"/>
            </w:pPr>
            <w:r w:rsidRPr="007419A5">
              <w:t>185890</w:t>
            </w:r>
          </w:p>
        </w:tc>
        <w:tc>
          <w:tcPr>
            <w:tcW w:w="1848" w:type="dxa"/>
            <w:vMerge w:val="restart"/>
            <w:vAlign w:val="center"/>
          </w:tcPr>
          <w:p w:rsidR="00A84F84" w:rsidRPr="007419A5" w:rsidRDefault="00A84F84" w:rsidP="00A84F84">
            <w:r w:rsidRPr="007419A5">
              <w:t>не менее 1 на отделение</w:t>
            </w:r>
          </w:p>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Контейнер для системы химической дезинфекции медицинских инструментов*</w:t>
            </w:r>
          </w:p>
        </w:tc>
        <w:tc>
          <w:tcPr>
            <w:tcW w:w="2127" w:type="dxa"/>
            <w:vAlign w:val="center"/>
          </w:tcPr>
          <w:p w:rsidR="00A84F84" w:rsidRPr="007419A5" w:rsidRDefault="00A84F84" w:rsidP="00A84F84">
            <w:pPr>
              <w:jc w:val="center"/>
            </w:pPr>
            <w:r w:rsidRPr="007419A5">
              <w:t>269850</w:t>
            </w:r>
          </w:p>
        </w:tc>
        <w:tc>
          <w:tcPr>
            <w:tcW w:w="1848" w:type="dxa"/>
            <w:vMerge/>
            <w:vAlign w:val="center"/>
          </w:tcPr>
          <w:p w:rsidR="00A84F84" w:rsidRPr="007419A5" w:rsidRDefault="00A84F84" w:rsidP="00A84F84"/>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Контейнер для стерилизации / дезинфекции, одноразового использования*</w:t>
            </w:r>
          </w:p>
        </w:tc>
        <w:tc>
          <w:tcPr>
            <w:tcW w:w="2127" w:type="dxa"/>
            <w:vAlign w:val="center"/>
          </w:tcPr>
          <w:p w:rsidR="00A84F84" w:rsidRPr="007419A5" w:rsidRDefault="00A84F84" w:rsidP="00A84F84">
            <w:pPr>
              <w:jc w:val="center"/>
            </w:pPr>
            <w:r w:rsidRPr="007419A5">
              <w:t>379420</w:t>
            </w:r>
          </w:p>
        </w:tc>
        <w:tc>
          <w:tcPr>
            <w:tcW w:w="1848" w:type="dxa"/>
            <w:vMerge/>
            <w:vAlign w:val="center"/>
          </w:tcPr>
          <w:p w:rsidR="00A84F84" w:rsidRPr="007419A5" w:rsidRDefault="00A84F84" w:rsidP="00A84F84"/>
        </w:tc>
      </w:tr>
      <w:tr w:rsidR="00A84F84" w:rsidRPr="007419A5" w:rsidTr="005A7D38">
        <w:trPr>
          <w:trHeight w:val="143"/>
        </w:trPr>
        <w:tc>
          <w:tcPr>
            <w:tcW w:w="562" w:type="dxa"/>
            <w:vAlign w:val="center"/>
          </w:tcPr>
          <w:p w:rsidR="00A84F84" w:rsidRPr="007419A5" w:rsidRDefault="00A84F84" w:rsidP="00A84F84">
            <w:r w:rsidRPr="007419A5">
              <w:t>21.</w:t>
            </w:r>
          </w:p>
        </w:tc>
        <w:tc>
          <w:tcPr>
            <w:tcW w:w="2977" w:type="dxa"/>
            <w:vAlign w:val="center"/>
          </w:tcPr>
          <w:p w:rsidR="00A84F84" w:rsidRPr="007419A5" w:rsidRDefault="00A84F84" w:rsidP="00A84F84">
            <w:r w:rsidRPr="007419A5">
              <w:t>Диспенсер для мытья и дезинфекции рук</w:t>
            </w:r>
          </w:p>
        </w:tc>
        <w:tc>
          <w:tcPr>
            <w:tcW w:w="2693" w:type="dxa"/>
            <w:vAlign w:val="center"/>
          </w:tcPr>
          <w:p w:rsidR="00A84F84" w:rsidRPr="007419A5" w:rsidRDefault="00A84F84" w:rsidP="00A84F84">
            <w:r w:rsidRPr="007419A5">
              <w:t>Дозатор для мыла/ дезинфицирующих средств</w:t>
            </w:r>
          </w:p>
        </w:tc>
        <w:tc>
          <w:tcPr>
            <w:tcW w:w="2127" w:type="dxa"/>
            <w:vAlign w:val="center"/>
          </w:tcPr>
          <w:p w:rsidR="00A84F84" w:rsidRPr="007419A5" w:rsidRDefault="00A84F84" w:rsidP="00A84F84">
            <w:pPr>
              <w:jc w:val="center"/>
            </w:pPr>
            <w:r w:rsidRPr="007419A5">
              <w:t>103650</w:t>
            </w:r>
          </w:p>
        </w:tc>
        <w:tc>
          <w:tcPr>
            <w:tcW w:w="1848" w:type="dxa"/>
            <w:vAlign w:val="center"/>
          </w:tcPr>
          <w:p w:rsidR="00A84F84" w:rsidRPr="007419A5" w:rsidRDefault="00A84F84" w:rsidP="00A84F84">
            <w:r w:rsidRPr="007419A5">
              <w:t>не менее 2 на отделение</w:t>
            </w:r>
          </w:p>
        </w:tc>
      </w:tr>
      <w:tr w:rsidR="00A84F84" w:rsidRPr="007419A5" w:rsidTr="005A7D38">
        <w:trPr>
          <w:trHeight w:val="143"/>
        </w:trPr>
        <w:tc>
          <w:tcPr>
            <w:tcW w:w="562" w:type="dxa"/>
            <w:vMerge w:val="restart"/>
            <w:vAlign w:val="center"/>
          </w:tcPr>
          <w:p w:rsidR="00A84F84" w:rsidRPr="007419A5" w:rsidRDefault="00A84F84" w:rsidP="00A84F84">
            <w:r w:rsidRPr="007419A5">
              <w:t>22.</w:t>
            </w:r>
          </w:p>
        </w:tc>
        <w:tc>
          <w:tcPr>
            <w:tcW w:w="2977" w:type="dxa"/>
            <w:vMerge w:val="restart"/>
            <w:vAlign w:val="center"/>
          </w:tcPr>
          <w:p w:rsidR="00A84F84" w:rsidRPr="007419A5" w:rsidRDefault="00A84F84" w:rsidP="00A84F84">
            <w:r w:rsidRPr="007419A5">
              <w:t>Аптечка</w:t>
            </w:r>
          </w:p>
        </w:tc>
        <w:tc>
          <w:tcPr>
            <w:tcW w:w="2693" w:type="dxa"/>
            <w:vAlign w:val="center"/>
          </w:tcPr>
          <w:p w:rsidR="00A84F84" w:rsidRPr="007419A5" w:rsidRDefault="00A84F84" w:rsidP="00A84F84">
            <w:r w:rsidRPr="007419A5">
              <w:t>Набор первой медицинской помощи, содержащий лекарственные средства*</w:t>
            </w:r>
          </w:p>
        </w:tc>
        <w:tc>
          <w:tcPr>
            <w:tcW w:w="2127" w:type="dxa"/>
            <w:vAlign w:val="center"/>
          </w:tcPr>
          <w:p w:rsidR="00A84F84" w:rsidRPr="007419A5" w:rsidRDefault="00A84F84" w:rsidP="00A84F84">
            <w:pPr>
              <w:jc w:val="center"/>
            </w:pPr>
            <w:r w:rsidRPr="007419A5">
              <w:t>279970</w:t>
            </w:r>
          </w:p>
        </w:tc>
        <w:tc>
          <w:tcPr>
            <w:tcW w:w="1848" w:type="dxa"/>
            <w:vMerge w:val="restart"/>
            <w:vAlign w:val="center"/>
          </w:tcPr>
          <w:p w:rsidR="00A84F84" w:rsidRPr="007419A5" w:rsidRDefault="00A84F84" w:rsidP="00A84F84">
            <w:r w:rsidRPr="007419A5">
              <w:t>не менее 1 на отделение</w:t>
            </w:r>
          </w:p>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Набор первой медицинской помощи, не содержащий лекарственные средства, многоразового использования*</w:t>
            </w:r>
          </w:p>
        </w:tc>
        <w:tc>
          <w:tcPr>
            <w:tcW w:w="2127" w:type="dxa"/>
            <w:vAlign w:val="center"/>
          </w:tcPr>
          <w:p w:rsidR="00A84F84" w:rsidRPr="007419A5" w:rsidRDefault="00A84F84" w:rsidP="00A84F84">
            <w:pPr>
              <w:jc w:val="center"/>
            </w:pPr>
            <w:r w:rsidRPr="007419A5">
              <w:t>279940</w:t>
            </w:r>
          </w:p>
        </w:tc>
        <w:tc>
          <w:tcPr>
            <w:tcW w:w="1848" w:type="dxa"/>
            <w:vMerge/>
            <w:vAlign w:val="center"/>
          </w:tcPr>
          <w:p w:rsidR="00A84F84" w:rsidRPr="007419A5" w:rsidRDefault="00A84F84" w:rsidP="00A84F84"/>
        </w:tc>
      </w:tr>
      <w:tr w:rsidR="00A84F84" w:rsidRPr="007419A5" w:rsidTr="005A7D38">
        <w:trPr>
          <w:trHeight w:val="143"/>
        </w:trPr>
        <w:tc>
          <w:tcPr>
            <w:tcW w:w="562" w:type="dxa"/>
            <w:vMerge/>
            <w:vAlign w:val="center"/>
          </w:tcPr>
          <w:p w:rsidR="00A84F84" w:rsidRPr="007419A5" w:rsidRDefault="00A84F84" w:rsidP="00A84F84"/>
        </w:tc>
        <w:tc>
          <w:tcPr>
            <w:tcW w:w="2977" w:type="dxa"/>
            <w:vMerge/>
            <w:vAlign w:val="center"/>
          </w:tcPr>
          <w:p w:rsidR="00A84F84" w:rsidRPr="007419A5" w:rsidRDefault="00A84F84" w:rsidP="00A84F84"/>
        </w:tc>
        <w:tc>
          <w:tcPr>
            <w:tcW w:w="2693" w:type="dxa"/>
            <w:vAlign w:val="center"/>
          </w:tcPr>
          <w:p w:rsidR="00A84F84" w:rsidRPr="007419A5" w:rsidRDefault="00A84F84" w:rsidP="00A84F84">
            <w:r w:rsidRPr="007419A5">
              <w:t>Набор первой медицинской помощи, не содержащий лекарственные средства, одноразового использования*</w:t>
            </w:r>
          </w:p>
        </w:tc>
        <w:tc>
          <w:tcPr>
            <w:tcW w:w="2127" w:type="dxa"/>
            <w:vAlign w:val="center"/>
          </w:tcPr>
          <w:p w:rsidR="00A84F84" w:rsidRPr="007419A5" w:rsidRDefault="00A84F84" w:rsidP="00A84F84">
            <w:pPr>
              <w:jc w:val="center"/>
            </w:pPr>
            <w:r w:rsidRPr="007419A5">
              <w:t>279960</w:t>
            </w:r>
          </w:p>
        </w:tc>
        <w:tc>
          <w:tcPr>
            <w:tcW w:w="1848" w:type="dxa"/>
            <w:vMerge/>
            <w:vAlign w:val="center"/>
          </w:tcPr>
          <w:p w:rsidR="00A84F84" w:rsidRPr="007419A5" w:rsidRDefault="00A84F84" w:rsidP="00A84F84"/>
        </w:tc>
      </w:tr>
    </w:tbl>
    <w:p w:rsidR="00E24EF6" w:rsidRPr="007419A5" w:rsidRDefault="00E24EF6" w:rsidP="00E24EF6">
      <w:pPr>
        <w:rPr>
          <w:i/>
          <w:sz w:val="28"/>
          <w:szCs w:val="28"/>
        </w:rPr>
      </w:pPr>
      <w:r w:rsidRPr="007419A5">
        <w:rPr>
          <w:i/>
          <w:sz w:val="28"/>
          <w:szCs w:val="28"/>
        </w:rPr>
        <w:t>* Необходимо наличие одной из указанных позиций</w:t>
      </w:r>
    </w:p>
    <w:p w:rsidR="00E24EF6" w:rsidRPr="007419A5" w:rsidRDefault="00E24EF6" w:rsidP="00481EAD"/>
    <w:p w:rsidR="00E24EF6" w:rsidRPr="007419A5" w:rsidRDefault="00E24EF6" w:rsidP="00481EAD">
      <w:pPr>
        <w:jc w:val="center"/>
        <w:rPr>
          <w:b/>
          <w:sz w:val="28"/>
          <w:szCs w:val="28"/>
        </w:rPr>
      </w:pPr>
      <w:r w:rsidRPr="007419A5">
        <w:rPr>
          <w:b/>
          <w:sz w:val="28"/>
          <w:szCs w:val="28"/>
        </w:rPr>
        <w:t xml:space="preserve">Прочее оборудование </w:t>
      </w:r>
      <w:r w:rsidR="008A4F50" w:rsidRPr="007419A5">
        <w:rPr>
          <w:b/>
          <w:sz w:val="28"/>
          <w:szCs w:val="28"/>
        </w:rPr>
        <w:t>(оснащение)</w:t>
      </w:r>
    </w:p>
    <w:p w:rsidR="002A0DE3" w:rsidRPr="007419A5" w:rsidRDefault="002A0DE3" w:rsidP="00481EAD">
      <w:pPr>
        <w:jc w:val="center"/>
        <w:rPr>
          <w:b/>
          <w:sz w:val="28"/>
          <w:szCs w:val="28"/>
        </w:rPr>
      </w:pPr>
    </w:p>
    <w:tbl>
      <w:tblPr>
        <w:tblStyle w:val="af7"/>
        <w:tblW w:w="0" w:type="auto"/>
        <w:tblLayout w:type="fixed"/>
        <w:tblLook w:val="04A0" w:firstRow="1" w:lastRow="0" w:firstColumn="1" w:lastColumn="0" w:noHBand="0" w:noVBand="1"/>
      </w:tblPr>
      <w:tblGrid>
        <w:gridCol w:w="562"/>
        <w:gridCol w:w="6235"/>
        <w:gridCol w:w="3398"/>
      </w:tblGrid>
      <w:tr w:rsidR="00E24EF6" w:rsidRPr="007419A5" w:rsidTr="00F9162A">
        <w:tc>
          <w:tcPr>
            <w:tcW w:w="562" w:type="dxa"/>
            <w:vAlign w:val="center"/>
          </w:tcPr>
          <w:p w:rsidR="00E24EF6" w:rsidRPr="007419A5" w:rsidRDefault="00E24EF6" w:rsidP="00F9162A">
            <w:pPr>
              <w:jc w:val="center"/>
              <w:rPr>
                <w:b/>
              </w:rPr>
            </w:pPr>
            <w:r w:rsidRPr="007419A5">
              <w:rPr>
                <w:b/>
              </w:rPr>
              <w:t>№</w:t>
            </w:r>
          </w:p>
          <w:p w:rsidR="00E24EF6" w:rsidRPr="007419A5" w:rsidRDefault="00E24EF6" w:rsidP="00F9162A">
            <w:pPr>
              <w:jc w:val="center"/>
              <w:rPr>
                <w:b/>
              </w:rPr>
            </w:pPr>
            <w:r w:rsidRPr="007419A5">
              <w:rPr>
                <w:b/>
              </w:rPr>
              <w:t>п/п</w:t>
            </w:r>
          </w:p>
        </w:tc>
        <w:tc>
          <w:tcPr>
            <w:tcW w:w="6235" w:type="dxa"/>
            <w:vAlign w:val="center"/>
          </w:tcPr>
          <w:p w:rsidR="00E24EF6" w:rsidRPr="007419A5" w:rsidRDefault="00E24EF6" w:rsidP="00F9162A">
            <w:pPr>
              <w:jc w:val="center"/>
              <w:rPr>
                <w:b/>
              </w:rPr>
            </w:pPr>
            <w:r w:rsidRPr="007419A5">
              <w:rPr>
                <w:b/>
              </w:rPr>
              <w:t>Наименование оборудования</w:t>
            </w:r>
          </w:p>
        </w:tc>
        <w:tc>
          <w:tcPr>
            <w:tcW w:w="3398" w:type="dxa"/>
            <w:vAlign w:val="center"/>
          </w:tcPr>
          <w:p w:rsidR="00E24EF6" w:rsidRPr="007419A5" w:rsidRDefault="00E24EF6" w:rsidP="00F9162A">
            <w:pPr>
              <w:jc w:val="center"/>
            </w:pPr>
            <w:r w:rsidRPr="007419A5">
              <w:rPr>
                <w:b/>
              </w:rPr>
              <w:t>Количество единиц</w:t>
            </w:r>
          </w:p>
        </w:tc>
      </w:tr>
      <w:tr w:rsidR="00E24EF6" w:rsidRPr="007419A5" w:rsidTr="00F9162A">
        <w:tc>
          <w:tcPr>
            <w:tcW w:w="562" w:type="dxa"/>
            <w:vAlign w:val="center"/>
          </w:tcPr>
          <w:p w:rsidR="00E24EF6" w:rsidRPr="007419A5" w:rsidRDefault="00E24EF6" w:rsidP="00F9162A">
            <w:r w:rsidRPr="007419A5">
              <w:t>1.</w:t>
            </w:r>
          </w:p>
        </w:tc>
        <w:tc>
          <w:tcPr>
            <w:tcW w:w="6235" w:type="dxa"/>
            <w:vAlign w:val="center"/>
          </w:tcPr>
          <w:p w:rsidR="00E24EF6" w:rsidRPr="007419A5" w:rsidRDefault="00E24EF6" w:rsidP="00F9162A">
            <w:r w:rsidRPr="007419A5">
              <w:t>Пила для распила черепа</w:t>
            </w:r>
          </w:p>
        </w:tc>
        <w:tc>
          <w:tcPr>
            <w:tcW w:w="3398" w:type="dxa"/>
            <w:vAlign w:val="center"/>
          </w:tcPr>
          <w:p w:rsidR="00E24EF6" w:rsidRPr="007419A5" w:rsidRDefault="00E24EF6" w:rsidP="00F9162A">
            <w:r w:rsidRPr="007419A5">
              <w:t>не менее 1 на помещение</w:t>
            </w:r>
          </w:p>
        </w:tc>
      </w:tr>
      <w:tr w:rsidR="00E24EF6" w:rsidRPr="007419A5" w:rsidTr="00F9162A">
        <w:tc>
          <w:tcPr>
            <w:tcW w:w="562" w:type="dxa"/>
            <w:vAlign w:val="center"/>
          </w:tcPr>
          <w:p w:rsidR="00E24EF6" w:rsidRPr="007419A5" w:rsidRDefault="00E24EF6" w:rsidP="00F9162A">
            <w:r w:rsidRPr="007419A5">
              <w:t>2.</w:t>
            </w:r>
          </w:p>
        </w:tc>
        <w:tc>
          <w:tcPr>
            <w:tcW w:w="6235" w:type="dxa"/>
            <w:vAlign w:val="center"/>
          </w:tcPr>
          <w:p w:rsidR="00E24EF6" w:rsidRPr="007419A5" w:rsidRDefault="00E24EF6" w:rsidP="00F9162A">
            <w:r w:rsidRPr="007419A5">
              <w:t>Устройство для заточки секционных инструментов</w:t>
            </w:r>
          </w:p>
        </w:tc>
        <w:tc>
          <w:tcPr>
            <w:tcW w:w="3398" w:type="dxa"/>
            <w:vAlign w:val="center"/>
          </w:tcPr>
          <w:p w:rsidR="00E24EF6" w:rsidRPr="007419A5" w:rsidRDefault="00E24EF6" w:rsidP="00F9162A">
            <w:r w:rsidRPr="007419A5">
              <w:t>не менее 1 на отделение</w:t>
            </w:r>
          </w:p>
        </w:tc>
      </w:tr>
      <w:tr w:rsidR="00F911ED" w:rsidRPr="007419A5" w:rsidTr="00F9162A">
        <w:tc>
          <w:tcPr>
            <w:tcW w:w="562" w:type="dxa"/>
            <w:vAlign w:val="center"/>
          </w:tcPr>
          <w:p w:rsidR="00F911ED" w:rsidRPr="007419A5" w:rsidRDefault="00F911ED" w:rsidP="00F911ED">
            <w:r w:rsidRPr="007419A5">
              <w:t>3.</w:t>
            </w:r>
          </w:p>
        </w:tc>
        <w:tc>
          <w:tcPr>
            <w:tcW w:w="6235" w:type="dxa"/>
            <w:vAlign w:val="center"/>
          </w:tcPr>
          <w:p w:rsidR="00F911ED" w:rsidRPr="007419A5" w:rsidRDefault="00F911ED" w:rsidP="00F911ED">
            <w:r w:rsidRPr="007419A5">
              <w:t>Рабочее место врача – судебно-медицинского эксперта с подключением к информационно-коммуникационной сети «Интернет»</w:t>
            </w:r>
          </w:p>
        </w:tc>
        <w:tc>
          <w:tcPr>
            <w:tcW w:w="3398" w:type="dxa"/>
            <w:vAlign w:val="center"/>
          </w:tcPr>
          <w:p w:rsidR="00F911ED" w:rsidRPr="007419A5" w:rsidRDefault="00F911ED" w:rsidP="00F911ED">
            <w:r w:rsidRPr="007419A5">
              <w:t>не менее 1 на эксперта</w:t>
            </w:r>
          </w:p>
        </w:tc>
      </w:tr>
      <w:tr w:rsidR="00F911ED" w:rsidRPr="007419A5" w:rsidTr="00F9162A">
        <w:tc>
          <w:tcPr>
            <w:tcW w:w="562" w:type="dxa"/>
            <w:vAlign w:val="center"/>
          </w:tcPr>
          <w:p w:rsidR="00F911ED" w:rsidRPr="007419A5" w:rsidRDefault="00F911ED" w:rsidP="00F911ED">
            <w:r w:rsidRPr="007419A5">
              <w:t>4.</w:t>
            </w:r>
          </w:p>
        </w:tc>
        <w:tc>
          <w:tcPr>
            <w:tcW w:w="6235" w:type="dxa"/>
            <w:vAlign w:val="center"/>
          </w:tcPr>
          <w:p w:rsidR="00F911ED" w:rsidRPr="007419A5" w:rsidRDefault="00F911ED" w:rsidP="00F911ED">
            <w:r w:rsidRPr="007419A5">
              <w:t>Рабочее место медицинского лабораторного техника (медицинского регистратора) с подключением к информационно-коммуникационной сети «Интернет»</w:t>
            </w:r>
          </w:p>
        </w:tc>
        <w:tc>
          <w:tcPr>
            <w:tcW w:w="3398" w:type="dxa"/>
            <w:vAlign w:val="center"/>
          </w:tcPr>
          <w:p w:rsidR="00F911ED" w:rsidRPr="007419A5" w:rsidRDefault="00F911ED" w:rsidP="00F911ED">
            <w:r w:rsidRPr="007419A5">
              <w:t>не менее 1 на медицинского лабораторного техника (медицинского регистратора)</w:t>
            </w:r>
          </w:p>
        </w:tc>
      </w:tr>
      <w:tr w:rsidR="00F911ED" w:rsidRPr="007419A5" w:rsidTr="00F9162A">
        <w:tc>
          <w:tcPr>
            <w:tcW w:w="562" w:type="dxa"/>
            <w:vAlign w:val="center"/>
          </w:tcPr>
          <w:p w:rsidR="00F911ED" w:rsidRPr="007419A5" w:rsidRDefault="00F911ED" w:rsidP="00F911ED">
            <w:r w:rsidRPr="007419A5">
              <w:t>5.</w:t>
            </w:r>
          </w:p>
        </w:tc>
        <w:tc>
          <w:tcPr>
            <w:tcW w:w="6235" w:type="dxa"/>
            <w:vAlign w:val="center"/>
          </w:tcPr>
          <w:p w:rsidR="00F911ED" w:rsidRPr="007419A5" w:rsidRDefault="00F911ED" w:rsidP="00F911ED">
            <w:r w:rsidRPr="007419A5">
              <w:t>Персональный компьютер с принтером</w:t>
            </w:r>
          </w:p>
        </w:tc>
        <w:tc>
          <w:tcPr>
            <w:tcW w:w="3398" w:type="dxa"/>
            <w:vAlign w:val="center"/>
          </w:tcPr>
          <w:p w:rsidR="00F911ED" w:rsidRPr="007419A5" w:rsidRDefault="00F911ED" w:rsidP="003A0D02">
            <w:r w:rsidRPr="007419A5">
              <w:t xml:space="preserve">не менее 1 на </w:t>
            </w:r>
            <w:r w:rsidR="003A0D02" w:rsidRPr="007419A5">
              <w:t>эксперта и медицинского лабораторного техника (медицинского регистратора)</w:t>
            </w:r>
          </w:p>
        </w:tc>
      </w:tr>
      <w:tr w:rsidR="00F911ED" w:rsidRPr="007419A5" w:rsidTr="00F9162A">
        <w:tc>
          <w:tcPr>
            <w:tcW w:w="562" w:type="dxa"/>
            <w:vAlign w:val="center"/>
          </w:tcPr>
          <w:p w:rsidR="00F911ED" w:rsidRPr="007419A5" w:rsidRDefault="00F911ED" w:rsidP="00F911ED">
            <w:r w:rsidRPr="007419A5">
              <w:t>6.</w:t>
            </w:r>
          </w:p>
        </w:tc>
        <w:tc>
          <w:tcPr>
            <w:tcW w:w="6235" w:type="dxa"/>
            <w:vAlign w:val="center"/>
          </w:tcPr>
          <w:p w:rsidR="00F911ED" w:rsidRPr="007419A5" w:rsidRDefault="00F911ED" w:rsidP="00F911ED">
            <w:r w:rsidRPr="007419A5">
              <w:t>Оснащение для выполнения фотосъемки</w:t>
            </w:r>
          </w:p>
        </w:tc>
        <w:tc>
          <w:tcPr>
            <w:tcW w:w="3398" w:type="dxa"/>
            <w:vAlign w:val="center"/>
          </w:tcPr>
          <w:p w:rsidR="00F911ED" w:rsidRPr="007419A5" w:rsidRDefault="00F911ED" w:rsidP="00F911ED">
            <w:r w:rsidRPr="007419A5">
              <w:t>не менее 1 на отделение</w:t>
            </w:r>
          </w:p>
        </w:tc>
      </w:tr>
      <w:tr w:rsidR="00CF53FF" w:rsidRPr="007419A5" w:rsidTr="00F9162A">
        <w:tc>
          <w:tcPr>
            <w:tcW w:w="562" w:type="dxa"/>
            <w:vAlign w:val="center"/>
          </w:tcPr>
          <w:p w:rsidR="00CF53FF" w:rsidRPr="007419A5" w:rsidRDefault="00CF53FF" w:rsidP="00CF53FF">
            <w:r w:rsidRPr="007419A5">
              <w:t xml:space="preserve">7. </w:t>
            </w:r>
          </w:p>
        </w:tc>
        <w:tc>
          <w:tcPr>
            <w:tcW w:w="6235" w:type="dxa"/>
            <w:vAlign w:val="center"/>
          </w:tcPr>
          <w:p w:rsidR="00CF53FF" w:rsidRPr="007419A5" w:rsidRDefault="00CF53FF" w:rsidP="00CF53FF">
            <w:r w:rsidRPr="007419A5">
              <w:t>Шкаф металлический (сейф)</w:t>
            </w:r>
          </w:p>
        </w:tc>
        <w:tc>
          <w:tcPr>
            <w:tcW w:w="3398" w:type="dxa"/>
            <w:vAlign w:val="center"/>
          </w:tcPr>
          <w:p w:rsidR="00CF53FF" w:rsidRPr="007419A5" w:rsidRDefault="005B0BFF" w:rsidP="00CF53FF">
            <w:r w:rsidRPr="007419A5">
              <w:t>не менее 1 на эксперта</w:t>
            </w:r>
          </w:p>
        </w:tc>
      </w:tr>
      <w:tr w:rsidR="00CF53FF" w:rsidRPr="007419A5" w:rsidTr="00F9162A">
        <w:tc>
          <w:tcPr>
            <w:tcW w:w="562" w:type="dxa"/>
            <w:vAlign w:val="center"/>
          </w:tcPr>
          <w:p w:rsidR="00CF53FF" w:rsidRPr="007419A5" w:rsidRDefault="00012F9A" w:rsidP="00CF53FF">
            <w:r w:rsidRPr="007419A5">
              <w:t>8</w:t>
            </w:r>
            <w:r w:rsidR="00CF53FF" w:rsidRPr="007419A5">
              <w:t>.</w:t>
            </w:r>
          </w:p>
        </w:tc>
        <w:tc>
          <w:tcPr>
            <w:tcW w:w="6235" w:type="dxa"/>
            <w:vAlign w:val="center"/>
          </w:tcPr>
          <w:p w:rsidR="00CF53FF" w:rsidRPr="007419A5" w:rsidRDefault="00CF53FF" w:rsidP="002A05E9">
            <w:r w:rsidRPr="007419A5">
              <w:t>Антисептики и дезинфицирующие средства</w:t>
            </w:r>
          </w:p>
        </w:tc>
        <w:tc>
          <w:tcPr>
            <w:tcW w:w="3398" w:type="dxa"/>
            <w:vAlign w:val="center"/>
          </w:tcPr>
          <w:p w:rsidR="00CF53FF" w:rsidRPr="007419A5" w:rsidRDefault="00CF53FF" w:rsidP="00CF53FF">
            <w:r w:rsidRPr="007419A5">
              <w:t>по требованию</w:t>
            </w:r>
          </w:p>
        </w:tc>
      </w:tr>
    </w:tbl>
    <w:p w:rsidR="00E24EF6" w:rsidRPr="007419A5" w:rsidRDefault="00E24EF6" w:rsidP="00E24EF6"/>
    <w:p w:rsidR="00E24EF6" w:rsidRPr="007419A5" w:rsidRDefault="00E24EF6">
      <w:pPr>
        <w:spacing w:after="160" w:line="259" w:lineRule="auto"/>
        <w:rPr>
          <w:sz w:val="28"/>
          <w:szCs w:val="28"/>
        </w:rPr>
      </w:pPr>
      <w:r w:rsidRPr="007419A5">
        <w:rPr>
          <w:sz w:val="28"/>
          <w:szCs w:val="28"/>
        </w:rPr>
        <w:br w:type="page"/>
      </w:r>
    </w:p>
    <w:p w:rsidR="002A1660" w:rsidRPr="007419A5" w:rsidRDefault="002A1660" w:rsidP="002A1660">
      <w:pPr>
        <w:spacing w:line="259" w:lineRule="auto"/>
        <w:ind w:firstLine="709"/>
        <w:jc w:val="right"/>
        <w:rPr>
          <w:sz w:val="28"/>
          <w:szCs w:val="28"/>
        </w:rPr>
      </w:pPr>
      <w:r w:rsidRPr="007419A5">
        <w:rPr>
          <w:sz w:val="28"/>
          <w:szCs w:val="28"/>
        </w:rPr>
        <w:t>Приложение № 6</w:t>
      </w:r>
    </w:p>
    <w:p w:rsidR="002A1660" w:rsidRPr="007419A5" w:rsidRDefault="002A1660" w:rsidP="002A1660">
      <w:pPr>
        <w:ind w:firstLine="709"/>
        <w:jc w:val="right"/>
        <w:rPr>
          <w:sz w:val="28"/>
          <w:szCs w:val="28"/>
        </w:rPr>
      </w:pPr>
      <w:r w:rsidRPr="007419A5">
        <w:rPr>
          <w:sz w:val="28"/>
          <w:szCs w:val="28"/>
        </w:rPr>
        <w:t>к Порядку проведения судебно-медицинской</w:t>
      </w:r>
    </w:p>
    <w:p w:rsidR="002A1660" w:rsidRPr="007419A5" w:rsidRDefault="002A1660" w:rsidP="002A1660">
      <w:pPr>
        <w:ind w:firstLine="709"/>
        <w:jc w:val="right"/>
        <w:rPr>
          <w:sz w:val="28"/>
          <w:szCs w:val="28"/>
        </w:rPr>
      </w:pPr>
      <w:r w:rsidRPr="007419A5">
        <w:rPr>
          <w:sz w:val="28"/>
          <w:szCs w:val="28"/>
        </w:rPr>
        <w:t>экспертизы в Российской Федерации,</w:t>
      </w:r>
    </w:p>
    <w:p w:rsidR="002A1660" w:rsidRPr="007419A5" w:rsidRDefault="002A1660" w:rsidP="002A1660">
      <w:pPr>
        <w:ind w:firstLine="709"/>
        <w:jc w:val="right"/>
        <w:rPr>
          <w:sz w:val="28"/>
          <w:szCs w:val="28"/>
        </w:rPr>
      </w:pPr>
      <w:r w:rsidRPr="007419A5">
        <w:rPr>
          <w:sz w:val="28"/>
          <w:szCs w:val="28"/>
        </w:rPr>
        <w:t>утвержденному приказом</w:t>
      </w:r>
    </w:p>
    <w:p w:rsidR="002A1660" w:rsidRPr="007419A5" w:rsidRDefault="002A1660" w:rsidP="002A1660">
      <w:pPr>
        <w:ind w:firstLine="709"/>
        <w:jc w:val="right"/>
        <w:rPr>
          <w:sz w:val="28"/>
          <w:szCs w:val="28"/>
        </w:rPr>
      </w:pPr>
      <w:r w:rsidRPr="007419A5">
        <w:rPr>
          <w:sz w:val="28"/>
          <w:szCs w:val="28"/>
        </w:rPr>
        <w:t>Министерства здравоохранения</w:t>
      </w:r>
    </w:p>
    <w:p w:rsidR="002A1660" w:rsidRPr="007419A5" w:rsidRDefault="002A1660" w:rsidP="002A1660">
      <w:pPr>
        <w:ind w:firstLine="709"/>
        <w:jc w:val="right"/>
        <w:rPr>
          <w:sz w:val="28"/>
          <w:szCs w:val="28"/>
        </w:rPr>
      </w:pPr>
      <w:r w:rsidRPr="007419A5">
        <w:rPr>
          <w:sz w:val="28"/>
          <w:szCs w:val="28"/>
        </w:rPr>
        <w:t>Российской Федерации</w:t>
      </w:r>
    </w:p>
    <w:p w:rsidR="002A1660" w:rsidRPr="007419A5" w:rsidRDefault="002A1660" w:rsidP="002A1660">
      <w:pPr>
        <w:ind w:firstLine="709"/>
        <w:jc w:val="right"/>
        <w:rPr>
          <w:sz w:val="28"/>
          <w:szCs w:val="28"/>
        </w:rPr>
      </w:pPr>
      <w:r w:rsidRPr="007419A5">
        <w:rPr>
          <w:sz w:val="28"/>
          <w:szCs w:val="28"/>
        </w:rPr>
        <w:t>от _____________2022 г. № ________</w:t>
      </w:r>
    </w:p>
    <w:p w:rsidR="002A1660" w:rsidRPr="007419A5" w:rsidRDefault="002A1660" w:rsidP="002A1660">
      <w:pPr>
        <w:autoSpaceDE w:val="0"/>
        <w:autoSpaceDN w:val="0"/>
        <w:adjustRightInd w:val="0"/>
        <w:ind w:firstLine="709"/>
        <w:jc w:val="both"/>
        <w:rPr>
          <w:rFonts w:eastAsia="Calibri"/>
          <w:sz w:val="28"/>
          <w:szCs w:val="28"/>
          <w:lang w:eastAsia="en-US"/>
        </w:rPr>
      </w:pPr>
    </w:p>
    <w:p w:rsidR="002A1660" w:rsidRPr="007419A5" w:rsidRDefault="002A1660" w:rsidP="002A1660">
      <w:pPr>
        <w:ind w:firstLine="709"/>
        <w:jc w:val="both"/>
        <w:rPr>
          <w:sz w:val="28"/>
          <w:szCs w:val="28"/>
        </w:rPr>
      </w:pPr>
    </w:p>
    <w:p w:rsidR="002A1660" w:rsidRPr="007419A5" w:rsidRDefault="002A1660" w:rsidP="002A1660">
      <w:pPr>
        <w:jc w:val="center"/>
        <w:rPr>
          <w:b/>
          <w:sz w:val="28"/>
          <w:szCs w:val="28"/>
        </w:rPr>
      </w:pPr>
      <w:r w:rsidRPr="007419A5">
        <w:rPr>
          <w:b/>
          <w:sz w:val="28"/>
          <w:szCs w:val="28"/>
        </w:rPr>
        <w:t xml:space="preserve">ПРАВИЛА ОРГАНИЗАЦИИ ДЕЯТЕЛЬНОСТИ </w:t>
      </w:r>
    </w:p>
    <w:p w:rsidR="002A1660" w:rsidRPr="007419A5" w:rsidRDefault="002A1660" w:rsidP="002A1660">
      <w:pPr>
        <w:jc w:val="center"/>
        <w:rPr>
          <w:b/>
          <w:sz w:val="28"/>
          <w:szCs w:val="28"/>
        </w:rPr>
      </w:pPr>
      <w:r w:rsidRPr="007419A5">
        <w:rPr>
          <w:b/>
          <w:sz w:val="28"/>
          <w:szCs w:val="28"/>
        </w:rPr>
        <w:t>ОТДЕЛЕНИЯ СУДЕБНО-ГИСТОЛОГИЧЕСКОЙ ЭКСПЕРТИЗЫ</w:t>
      </w:r>
    </w:p>
    <w:p w:rsidR="002A1660" w:rsidRPr="007419A5" w:rsidRDefault="002A1660" w:rsidP="002A1660">
      <w:pPr>
        <w:ind w:firstLine="709"/>
        <w:rPr>
          <w:sz w:val="28"/>
          <w:szCs w:val="28"/>
        </w:rPr>
      </w:pPr>
    </w:p>
    <w:p w:rsidR="002A1660" w:rsidRPr="007419A5" w:rsidRDefault="002A1660" w:rsidP="002A1660">
      <w:pPr>
        <w:ind w:firstLine="709"/>
        <w:jc w:val="both"/>
        <w:rPr>
          <w:sz w:val="28"/>
          <w:szCs w:val="28"/>
        </w:rPr>
      </w:pPr>
      <w:r w:rsidRPr="007419A5">
        <w:rPr>
          <w:sz w:val="28"/>
          <w:szCs w:val="28"/>
        </w:rPr>
        <w:t xml:space="preserve">1. Настоящие Правила устанавливают порядок организации деятельности отделения </w:t>
      </w:r>
      <w:r w:rsidR="002A0DE3" w:rsidRPr="007419A5">
        <w:rPr>
          <w:sz w:val="28"/>
          <w:szCs w:val="28"/>
        </w:rPr>
        <w:t>судебно-гистологической экспертизы</w:t>
      </w:r>
      <w:r w:rsidRPr="007419A5">
        <w:rPr>
          <w:sz w:val="28"/>
          <w:szCs w:val="28"/>
        </w:rPr>
        <w:t xml:space="preserve">, которое является структурным подразделением СЭО. </w:t>
      </w:r>
    </w:p>
    <w:p w:rsidR="002A0DE3" w:rsidRPr="007419A5" w:rsidRDefault="002A1660" w:rsidP="002A1660">
      <w:pPr>
        <w:ind w:firstLine="709"/>
        <w:jc w:val="both"/>
        <w:rPr>
          <w:sz w:val="28"/>
          <w:szCs w:val="28"/>
        </w:rPr>
      </w:pPr>
      <w:r w:rsidRPr="007419A5">
        <w:rPr>
          <w:sz w:val="28"/>
          <w:szCs w:val="28"/>
        </w:rPr>
        <w:t xml:space="preserve">2. </w:t>
      </w:r>
      <w:r w:rsidR="002A0DE3" w:rsidRPr="007419A5">
        <w:rPr>
          <w:sz w:val="28"/>
          <w:szCs w:val="28"/>
        </w:rPr>
        <w:t>Экспертиза выполняется в отделении судебно-гистологической экспертизы экспертами, имеющими специальную подготовку по судебно-медицинской гистологии.</w:t>
      </w:r>
    </w:p>
    <w:p w:rsidR="002A1660" w:rsidRPr="007419A5" w:rsidRDefault="002A1660" w:rsidP="002A1660">
      <w:pPr>
        <w:ind w:firstLine="709"/>
        <w:jc w:val="both"/>
        <w:rPr>
          <w:sz w:val="28"/>
          <w:szCs w:val="28"/>
        </w:rPr>
      </w:pPr>
      <w:r w:rsidRPr="007419A5">
        <w:rPr>
          <w:sz w:val="28"/>
          <w:szCs w:val="28"/>
        </w:rPr>
        <w:t xml:space="preserve">Структура и штатная численность отделения устанавливаются руководителем СЭО, исходя из объема задания на выполнение работ (услуг), территориальных особенностей, с учетом рекомендуемых штатных нормативов, предусмотренных Приложением № </w:t>
      </w:r>
      <w:r w:rsidR="002A0DE3" w:rsidRPr="007419A5">
        <w:rPr>
          <w:sz w:val="28"/>
          <w:szCs w:val="28"/>
        </w:rPr>
        <w:t>7</w:t>
      </w:r>
      <w:r w:rsidRPr="007419A5">
        <w:rPr>
          <w:sz w:val="28"/>
          <w:szCs w:val="28"/>
        </w:rPr>
        <w:t xml:space="preserve"> к настоящему Порядку.</w:t>
      </w:r>
    </w:p>
    <w:p w:rsidR="002A1660" w:rsidRPr="007419A5" w:rsidRDefault="002A1660" w:rsidP="002A1660">
      <w:pPr>
        <w:ind w:firstLine="709"/>
        <w:jc w:val="both"/>
        <w:rPr>
          <w:sz w:val="28"/>
          <w:szCs w:val="28"/>
        </w:rPr>
      </w:pPr>
      <w:r w:rsidRPr="007419A5">
        <w:rPr>
          <w:sz w:val="28"/>
          <w:szCs w:val="28"/>
        </w:rPr>
        <w:t xml:space="preserve">Оснащение отделения осуществляется в соответствии со стандартом оснащения, предусмотренным Приложением № </w:t>
      </w:r>
      <w:r w:rsidR="002A0DE3" w:rsidRPr="007419A5">
        <w:rPr>
          <w:sz w:val="28"/>
          <w:szCs w:val="28"/>
        </w:rPr>
        <w:t>8</w:t>
      </w:r>
      <w:r w:rsidRPr="007419A5">
        <w:rPr>
          <w:sz w:val="28"/>
          <w:szCs w:val="28"/>
        </w:rPr>
        <w:t xml:space="preserve"> к настоящему Порядку.</w:t>
      </w:r>
    </w:p>
    <w:p w:rsidR="002A0DE3" w:rsidRPr="007419A5" w:rsidRDefault="002A0DE3" w:rsidP="002A0DE3">
      <w:pPr>
        <w:ind w:firstLine="709"/>
        <w:jc w:val="both"/>
        <w:rPr>
          <w:sz w:val="28"/>
          <w:szCs w:val="28"/>
        </w:rPr>
      </w:pPr>
      <w:r w:rsidRPr="007419A5">
        <w:rPr>
          <w:sz w:val="28"/>
          <w:szCs w:val="28"/>
        </w:rPr>
        <w:t xml:space="preserve">3. Экспертиза проводится для установления наличия и оценки патологических изменений в органах и тканях, обусловленных повреждениями или заболеваниями, определения прижизненности и давности причинения телесных повреждений, </w:t>
      </w:r>
      <w:r w:rsidR="0097555A" w:rsidRPr="007419A5">
        <w:rPr>
          <w:sz w:val="28"/>
          <w:szCs w:val="28"/>
        </w:rPr>
        <w:br/>
      </w:r>
      <w:r w:rsidRPr="007419A5">
        <w:rPr>
          <w:sz w:val="28"/>
          <w:szCs w:val="28"/>
        </w:rPr>
        <w:t xml:space="preserve">а также решения иных вопросов, разрешение которых требует изучения микроскопической структуры органов и тканей человека. </w:t>
      </w:r>
    </w:p>
    <w:p w:rsidR="002A0DE3" w:rsidRPr="007419A5" w:rsidRDefault="00762C98" w:rsidP="002A0DE3">
      <w:pPr>
        <w:ind w:firstLine="709"/>
        <w:jc w:val="both"/>
        <w:rPr>
          <w:sz w:val="28"/>
          <w:szCs w:val="28"/>
        </w:rPr>
      </w:pPr>
      <w:r w:rsidRPr="007419A5">
        <w:rPr>
          <w:sz w:val="28"/>
          <w:szCs w:val="28"/>
        </w:rPr>
        <w:t>Экспертные и</w:t>
      </w:r>
      <w:r w:rsidR="002A0DE3" w:rsidRPr="007419A5">
        <w:rPr>
          <w:sz w:val="28"/>
          <w:szCs w:val="28"/>
        </w:rPr>
        <w:t>сследования выполняются при экспертизе трупа и его частей, живых лиц, комиссионных и комплексных экспертиз, выполняемых по материалам дел и проверок сообщения о преступлении.</w:t>
      </w:r>
    </w:p>
    <w:p w:rsidR="002A0DE3" w:rsidRPr="007419A5" w:rsidRDefault="002A0DE3" w:rsidP="002A0DE3">
      <w:pPr>
        <w:ind w:firstLine="709"/>
        <w:jc w:val="both"/>
        <w:rPr>
          <w:sz w:val="28"/>
          <w:szCs w:val="28"/>
        </w:rPr>
      </w:pPr>
      <w:r w:rsidRPr="007419A5">
        <w:rPr>
          <w:sz w:val="28"/>
          <w:szCs w:val="28"/>
        </w:rPr>
        <w:t xml:space="preserve">4. В процессе проведения </w:t>
      </w:r>
      <w:r w:rsidR="00762C98" w:rsidRPr="007419A5">
        <w:rPr>
          <w:sz w:val="28"/>
          <w:szCs w:val="28"/>
        </w:rPr>
        <w:t xml:space="preserve">экспертного </w:t>
      </w:r>
      <w:r w:rsidRPr="007419A5">
        <w:rPr>
          <w:sz w:val="28"/>
          <w:szCs w:val="28"/>
        </w:rPr>
        <w:t>исследования врач – судебно-медицинский эксперт изучает материалы дела, относящиеся к предмету исследования, выписывает из них необходимые сведения, запрашивает предоставление дополнительных объектов и медицинских документов, необходимых для формулирования диагноза и оформления заключения</w:t>
      </w:r>
      <w:r w:rsidR="00762C98" w:rsidRPr="007419A5">
        <w:rPr>
          <w:sz w:val="28"/>
          <w:szCs w:val="28"/>
        </w:rPr>
        <w:t xml:space="preserve"> эксперта</w:t>
      </w:r>
      <w:r w:rsidRPr="007419A5">
        <w:rPr>
          <w:sz w:val="28"/>
          <w:szCs w:val="28"/>
        </w:rPr>
        <w:t>.</w:t>
      </w:r>
    </w:p>
    <w:p w:rsidR="002A0DE3" w:rsidRPr="007419A5" w:rsidRDefault="002A0DE3" w:rsidP="002A0DE3">
      <w:pPr>
        <w:ind w:firstLine="709"/>
        <w:jc w:val="both"/>
        <w:rPr>
          <w:b/>
          <w:bCs/>
          <w:sz w:val="28"/>
          <w:szCs w:val="28"/>
        </w:rPr>
      </w:pPr>
      <w:r w:rsidRPr="007419A5">
        <w:rPr>
          <w:sz w:val="28"/>
          <w:szCs w:val="28"/>
        </w:rPr>
        <w:t xml:space="preserve">5. </w:t>
      </w:r>
      <w:r w:rsidR="00F01A31" w:rsidRPr="007419A5">
        <w:rPr>
          <w:bCs/>
          <w:sz w:val="28"/>
          <w:szCs w:val="28"/>
        </w:rPr>
        <w:t>Фрагменты</w:t>
      </w:r>
      <w:r w:rsidRPr="007419A5">
        <w:rPr>
          <w:bCs/>
          <w:sz w:val="28"/>
          <w:szCs w:val="28"/>
        </w:rPr>
        <w:t xml:space="preserve"> органов и тканей,</w:t>
      </w:r>
      <w:r w:rsidRPr="007419A5">
        <w:rPr>
          <w:sz w:val="28"/>
          <w:szCs w:val="28"/>
        </w:rPr>
        <w:t xml:space="preserve"> направленные на экспертизу, принимают фиксированными и подготовленными к дальнейшей обработке. </w:t>
      </w:r>
    </w:p>
    <w:p w:rsidR="00E21688" w:rsidRPr="007419A5" w:rsidRDefault="00E21688" w:rsidP="00E21688">
      <w:pPr>
        <w:autoSpaceDE w:val="0"/>
        <w:autoSpaceDN w:val="0"/>
        <w:adjustRightInd w:val="0"/>
        <w:ind w:firstLine="709"/>
        <w:jc w:val="both"/>
        <w:rPr>
          <w:rFonts w:eastAsia="Calibri"/>
          <w:sz w:val="28"/>
          <w:szCs w:val="28"/>
          <w:lang w:eastAsia="en-US"/>
        </w:rPr>
      </w:pPr>
      <w:r w:rsidRPr="007419A5">
        <w:rPr>
          <w:rFonts w:eastAsia="Calibri"/>
          <w:sz w:val="28"/>
          <w:szCs w:val="28"/>
          <w:lang w:eastAsia="en-US"/>
        </w:rPr>
        <w:t xml:space="preserve">6. При регистрации поступивших на экспертизу объектов отмечают дату поступления, порядковый номер исследования, наличие и маркировку упаковки, сведения об эксперте, метод обработки и выявленные дефекты в направленном </w:t>
      </w:r>
      <w:r w:rsidR="0097555A" w:rsidRPr="007419A5">
        <w:rPr>
          <w:rFonts w:eastAsia="Calibri"/>
          <w:sz w:val="28"/>
          <w:szCs w:val="28"/>
          <w:lang w:eastAsia="en-US"/>
        </w:rPr>
        <w:br/>
      </w:r>
      <w:r w:rsidRPr="007419A5">
        <w:rPr>
          <w:rFonts w:eastAsia="Calibri"/>
          <w:sz w:val="28"/>
          <w:szCs w:val="28"/>
          <w:lang w:eastAsia="en-US"/>
        </w:rPr>
        <w:t>на исследование материале.</w:t>
      </w:r>
    </w:p>
    <w:p w:rsidR="002A0DE3" w:rsidRPr="007419A5" w:rsidRDefault="002A0DE3" w:rsidP="002A0DE3">
      <w:pPr>
        <w:ind w:firstLine="709"/>
        <w:jc w:val="both"/>
        <w:rPr>
          <w:sz w:val="28"/>
          <w:szCs w:val="28"/>
        </w:rPr>
      </w:pPr>
      <w:r w:rsidRPr="007419A5">
        <w:rPr>
          <w:sz w:val="28"/>
          <w:szCs w:val="28"/>
        </w:rPr>
        <w:t>7. Гнилостные или иные трупные изменения органов и тканей не являются основанием для отказа в проведении судебно-гистологического экспертного исследования.</w:t>
      </w:r>
    </w:p>
    <w:p w:rsidR="002A0DE3" w:rsidRPr="007419A5" w:rsidRDefault="002A0DE3" w:rsidP="002A0DE3">
      <w:pPr>
        <w:autoSpaceDE w:val="0"/>
        <w:autoSpaceDN w:val="0"/>
        <w:adjustRightInd w:val="0"/>
        <w:ind w:firstLine="709"/>
        <w:jc w:val="both"/>
        <w:rPr>
          <w:rFonts w:eastAsia="Calibri"/>
          <w:sz w:val="28"/>
          <w:szCs w:val="28"/>
          <w:lang w:eastAsia="en-US"/>
        </w:rPr>
      </w:pPr>
      <w:r w:rsidRPr="007419A5">
        <w:rPr>
          <w:rFonts w:eastAsia="Calibri"/>
          <w:sz w:val="28"/>
          <w:szCs w:val="28"/>
          <w:lang w:eastAsia="en-US"/>
        </w:rPr>
        <w:t xml:space="preserve">При обоснованном взятии материала для экспертного исследования сокращение количества поступивших </w:t>
      </w:r>
      <w:r w:rsidR="00F01A31" w:rsidRPr="007419A5">
        <w:rPr>
          <w:rFonts w:eastAsia="Calibri"/>
          <w:sz w:val="28"/>
          <w:szCs w:val="28"/>
          <w:lang w:eastAsia="en-US"/>
        </w:rPr>
        <w:t>фрагментов</w:t>
      </w:r>
      <w:r w:rsidRPr="007419A5">
        <w:rPr>
          <w:rFonts w:eastAsia="Calibri"/>
          <w:sz w:val="28"/>
          <w:szCs w:val="28"/>
          <w:lang w:eastAsia="en-US"/>
        </w:rPr>
        <w:t xml:space="preserve"> органов и тканей не допускается.</w:t>
      </w:r>
    </w:p>
    <w:p w:rsidR="002A0DE3" w:rsidRPr="007419A5" w:rsidRDefault="002A0DE3" w:rsidP="002A0DE3">
      <w:pPr>
        <w:ind w:firstLine="709"/>
        <w:jc w:val="both"/>
        <w:rPr>
          <w:sz w:val="28"/>
          <w:szCs w:val="28"/>
        </w:rPr>
      </w:pPr>
      <w:r w:rsidRPr="007419A5">
        <w:rPr>
          <w:sz w:val="28"/>
          <w:szCs w:val="28"/>
        </w:rPr>
        <w:t>8. Экспертиза включает: приготовление препаратов; применение традиционных и специальных окрасок, дополнительных методов исследования с учетом поставленной цели; микроскопическое исследование; оформление результатов исследования.</w:t>
      </w:r>
    </w:p>
    <w:p w:rsidR="002A0DE3" w:rsidRPr="007419A5" w:rsidRDefault="002A0DE3" w:rsidP="002A0DE3">
      <w:pPr>
        <w:ind w:firstLine="709"/>
        <w:jc w:val="both"/>
        <w:rPr>
          <w:sz w:val="28"/>
          <w:szCs w:val="28"/>
        </w:rPr>
      </w:pPr>
      <w:r w:rsidRPr="007419A5">
        <w:rPr>
          <w:sz w:val="28"/>
          <w:szCs w:val="28"/>
        </w:rPr>
        <w:t xml:space="preserve">9. Подготовку поступившего материала и изготовление микропрепаратов внутренних органов и тканей производит медицинский технолог (медицинский лабораторный техник </w:t>
      </w:r>
      <w:r w:rsidR="00790948" w:rsidRPr="007419A5">
        <w:rPr>
          <w:sz w:val="28"/>
          <w:szCs w:val="28"/>
        </w:rPr>
        <w:t>(</w:t>
      </w:r>
      <w:r w:rsidRPr="007419A5">
        <w:rPr>
          <w:sz w:val="28"/>
          <w:szCs w:val="28"/>
        </w:rPr>
        <w:t>фельдшер-лаборант</w:t>
      </w:r>
      <w:r w:rsidR="00790948" w:rsidRPr="007419A5">
        <w:rPr>
          <w:sz w:val="28"/>
          <w:szCs w:val="28"/>
        </w:rPr>
        <w:t>)</w:t>
      </w:r>
      <w:r w:rsidRPr="007419A5">
        <w:rPr>
          <w:sz w:val="28"/>
          <w:szCs w:val="28"/>
        </w:rPr>
        <w:t>, лаборант) под контролем врача – судебно-медицинского эксперта.</w:t>
      </w:r>
    </w:p>
    <w:p w:rsidR="002A0DE3" w:rsidRPr="007419A5" w:rsidRDefault="002A0DE3" w:rsidP="002A0DE3">
      <w:pPr>
        <w:ind w:firstLine="709"/>
        <w:jc w:val="both"/>
        <w:rPr>
          <w:sz w:val="28"/>
          <w:szCs w:val="28"/>
        </w:rPr>
      </w:pPr>
      <w:r w:rsidRPr="007419A5">
        <w:rPr>
          <w:sz w:val="28"/>
          <w:szCs w:val="28"/>
        </w:rPr>
        <w:t>10. При обнаружении в исследуемых препаратах признаков особо опасных, карантинных и иных инфекций, заведующий судебно-гистологическим отделением СЭО или выполняющий исследование эксперт в установленном локальным нормативным правовым актом порядке извещают об этом руководство СЭО и врача – судебно-медицинского эксперта, исследовавшего труп.</w:t>
      </w:r>
    </w:p>
    <w:p w:rsidR="002A0DE3" w:rsidRPr="007419A5" w:rsidRDefault="002A0DE3" w:rsidP="002A0DE3">
      <w:pPr>
        <w:ind w:firstLine="709"/>
        <w:jc w:val="both"/>
        <w:rPr>
          <w:sz w:val="28"/>
          <w:szCs w:val="28"/>
        </w:rPr>
      </w:pPr>
      <w:r w:rsidRPr="007419A5">
        <w:rPr>
          <w:sz w:val="28"/>
          <w:szCs w:val="28"/>
        </w:rPr>
        <w:t xml:space="preserve">11. К заключению судебно-гистологического экспертного исследования </w:t>
      </w:r>
      <w:r w:rsidRPr="007419A5">
        <w:rPr>
          <w:sz w:val="28"/>
          <w:szCs w:val="28"/>
        </w:rPr>
        <w:br/>
        <w:t>в качестве иллюстрации по решению эксперта приобщаются фотографии.</w:t>
      </w:r>
    </w:p>
    <w:p w:rsidR="00C51899" w:rsidRPr="007419A5" w:rsidRDefault="00C51899" w:rsidP="00081DDF">
      <w:pPr>
        <w:jc w:val="center"/>
        <w:rPr>
          <w:sz w:val="28"/>
          <w:szCs w:val="28"/>
        </w:rPr>
      </w:pPr>
    </w:p>
    <w:p w:rsidR="002A0DE3" w:rsidRPr="007419A5" w:rsidRDefault="002A0DE3" w:rsidP="00081DDF">
      <w:pPr>
        <w:jc w:val="center"/>
        <w:rPr>
          <w:sz w:val="28"/>
          <w:szCs w:val="28"/>
        </w:rPr>
      </w:pPr>
    </w:p>
    <w:p w:rsidR="002A0DE3" w:rsidRPr="007419A5" w:rsidRDefault="002A0DE3">
      <w:pPr>
        <w:spacing w:after="160" w:line="259" w:lineRule="auto"/>
        <w:rPr>
          <w:sz w:val="28"/>
          <w:szCs w:val="28"/>
        </w:rPr>
      </w:pPr>
      <w:r w:rsidRPr="007419A5">
        <w:rPr>
          <w:sz w:val="28"/>
          <w:szCs w:val="28"/>
        </w:rPr>
        <w:br w:type="page"/>
      </w:r>
    </w:p>
    <w:p w:rsidR="002A0DE3" w:rsidRPr="007419A5" w:rsidRDefault="002A0DE3" w:rsidP="002A0DE3">
      <w:pPr>
        <w:spacing w:line="259" w:lineRule="auto"/>
        <w:ind w:firstLine="709"/>
        <w:jc w:val="right"/>
        <w:rPr>
          <w:sz w:val="28"/>
          <w:szCs w:val="28"/>
        </w:rPr>
      </w:pPr>
      <w:r w:rsidRPr="007419A5">
        <w:rPr>
          <w:sz w:val="28"/>
          <w:szCs w:val="28"/>
        </w:rPr>
        <w:t>Приложение № 7</w:t>
      </w:r>
    </w:p>
    <w:p w:rsidR="002A0DE3" w:rsidRPr="007419A5" w:rsidRDefault="002A0DE3" w:rsidP="002A0DE3">
      <w:pPr>
        <w:ind w:firstLine="709"/>
        <w:jc w:val="right"/>
        <w:rPr>
          <w:sz w:val="28"/>
          <w:szCs w:val="28"/>
        </w:rPr>
      </w:pPr>
      <w:r w:rsidRPr="007419A5">
        <w:rPr>
          <w:sz w:val="28"/>
          <w:szCs w:val="28"/>
        </w:rPr>
        <w:t>к Порядку проведения судебно-медицинской</w:t>
      </w:r>
    </w:p>
    <w:p w:rsidR="002A0DE3" w:rsidRPr="007419A5" w:rsidRDefault="002A0DE3" w:rsidP="002A0DE3">
      <w:pPr>
        <w:ind w:firstLine="709"/>
        <w:jc w:val="right"/>
        <w:rPr>
          <w:sz w:val="28"/>
          <w:szCs w:val="28"/>
        </w:rPr>
      </w:pPr>
      <w:r w:rsidRPr="007419A5">
        <w:rPr>
          <w:sz w:val="28"/>
          <w:szCs w:val="28"/>
        </w:rPr>
        <w:t>экспертизы в Российской Федерации,</w:t>
      </w:r>
    </w:p>
    <w:p w:rsidR="002A0DE3" w:rsidRPr="007419A5" w:rsidRDefault="002A0DE3" w:rsidP="002A0DE3">
      <w:pPr>
        <w:ind w:firstLine="709"/>
        <w:jc w:val="right"/>
        <w:rPr>
          <w:sz w:val="28"/>
          <w:szCs w:val="28"/>
        </w:rPr>
      </w:pPr>
      <w:r w:rsidRPr="007419A5">
        <w:rPr>
          <w:sz w:val="28"/>
          <w:szCs w:val="28"/>
        </w:rPr>
        <w:t>утвержденному приказом</w:t>
      </w:r>
    </w:p>
    <w:p w:rsidR="002A0DE3" w:rsidRPr="007419A5" w:rsidRDefault="002A0DE3" w:rsidP="002A0DE3">
      <w:pPr>
        <w:ind w:firstLine="709"/>
        <w:jc w:val="right"/>
        <w:rPr>
          <w:sz w:val="28"/>
          <w:szCs w:val="28"/>
        </w:rPr>
      </w:pPr>
      <w:r w:rsidRPr="007419A5">
        <w:rPr>
          <w:sz w:val="28"/>
          <w:szCs w:val="28"/>
        </w:rPr>
        <w:t>Министерства здравоохранения</w:t>
      </w:r>
    </w:p>
    <w:p w:rsidR="002A0DE3" w:rsidRPr="007419A5" w:rsidRDefault="002A0DE3" w:rsidP="002A0DE3">
      <w:pPr>
        <w:ind w:firstLine="709"/>
        <w:jc w:val="right"/>
        <w:rPr>
          <w:sz w:val="28"/>
          <w:szCs w:val="28"/>
        </w:rPr>
      </w:pPr>
      <w:r w:rsidRPr="007419A5">
        <w:rPr>
          <w:sz w:val="28"/>
          <w:szCs w:val="28"/>
        </w:rPr>
        <w:t>Российской Федерации</w:t>
      </w:r>
    </w:p>
    <w:p w:rsidR="002A0DE3" w:rsidRPr="007419A5" w:rsidRDefault="002A0DE3" w:rsidP="002A0DE3">
      <w:pPr>
        <w:ind w:firstLine="709"/>
        <w:jc w:val="right"/>
        <w:rPr>
          <w:sz w:val="28"/>
          <w:szCs w:val="28"/>
        </w:rPr>
      </w:pPr>
      <w:r w:rsidRPr="007419A5">
        <w:rPr>
          <w:sz w:val="28"/>
          <w:szCs w:val="28"/>
        </w:rPr>
        <w:t>от _____________2022 г. № ________</w:t>
      </w:r>
    </w:p>
    <w:p w:rsidR="002A0DE3" w:rsidRPr="007419A5" w:rsidRDefault="002A0DE3" w:rsidP="002A0DE3">
      <w:pPr>
        <w:rPr>
          <w:sz w:val="28"/>
          <w:szCs w:val="28"/>
        </w:rPr>
      </w:pPr>
    </w:p>
    <w:p w:rsidR="002A0DE3" w:rsidRPr="007419A5" w:rsidRDefault="002A0DE3" w:rsidP="002A0DE3">
      <w:pPr>
        <w:rPr>
          <w:sz w:val="28"/>
          <w:szCs w:val="28"/>
        </w:rPr>
      </w:pPr>
    </w:p>
    <w:p w:rsidR="002A0DE3" w:rsidRPr="007419A5" w:rsidRDefault="002A0DE3" w:rsidP="002A0DE3">
      <w:pPr>
        <w:jc w:val="center"/>
        <w:rPr>
          <w:b/>
          <w:sz w:val="28"/>
          <w:szCs w:val="28"/>
        </w:rPr>
      </w:pPr>
      <w:r w:rsidRPr="007419A5">
        <w:rPr>
          <w:b/>
          <w:sz w:val="28"/>
          <w:szCs w:val="28"/>
        </w:rPr>
        <w:t xml:space="preserve">РЕКОМЕНДУЕМЫЕ ШТАТНЫЕ НОРМАТИВЫ </w:t>
      </w:r>
    </w:p>
    <w:p w:rsidR="002A0DE3" w:rsidRPr="007419A5" w:rsidRDefault="002A0DE3" w:rsidP="002A0DE3">
      <w:pPr>
        <w:jc w:val="center"/>
        <w:rPr>
          <w:b/>
          <w:sz w:val="28"/>
          <w:szCs w:val="28"/>
        </w:rPr>
      </w:pPr>
      <w:r w:rsidRPr="007419A5">
        <w:rPr>
          <w:b/>
          <w:sz w:val="28"/>
          <w:szCs w:val="28"/>
        </w:rPr>
        <w:t>ОТДЕЛЕНИЯ СУДЕБНО-ГИСТОЛОГИЧЕСКОЙ ЭКСПЕРТИЗЫ</w:t>
      </w:r>
    </w:p>
    <w:p w:rsidR="002A0DE3" w:rsidRPr="007419A5" w:rsidRDefault="002A0DE3" w:rsidP="002A0DE3">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538"/>
        <w:gridCol w:w="4933"/>
      </w:tblGrid>
      <w:tr w:rsidR="002A0DE3" w:rsidRPr="007419A5" w:rsidTr="002A0DE3">
        <w:tc>
          <w:tcPr>
            <w:tcW w:w="594" w:type="dxa"/>
            <w:shd w:val="clear" w:color="auto" w:fill="auto"/>
            <w:vAlign w:val="center"/>
          </w:tcPr>
          <w:p w:rsidR="002A0DE3" w:rsidRPr="007419A5" w:rsidRDefault="002A0DE3" w:rsidP="00F9162A">
            <w:pPr>
              <w:jc w:val="center"/>
              <w:rPr>
                <w:b/>
              </w:rPr>
            </w:pPr>
            <w:r w:rsidRPr="007419A5">
              <w:rPr>
                <w:b/>
              </w:rPr>
              <w:t>№ п/п</w:t>
            </w:r>
          </w:p>
        </w:tc>
        <w:tc>
          <w:tcPr>
            <w:tcW w:w="4538" w:type="dxa"/>
            <w:shd w:val="clear" w:color="auto" w:fill="auto"/>
            <w:vAlign w:val="center"/>
          </w:tcPr>
          <w:p w:rsidR="002A0DE3" w:rsidRPr="007419A5" w:rsidRDefault="002A0DE3" w:rsidP="00F9162A">
            <w:pPr>
              <w:jc w:val="center"/>
              <w:rPr>
                <w:b/>
              </w:rPr>
            </w:pPr>
            <w:r w:rsidRPr="007419A5">
              <w:rPr>
                <w:b/>
              </w:rPr>
              <w:t>Наименование должностей отделения судебно-гистологической экспертизы</w:t>
            </w:r>
          </w:p>
        </w:tc>
        <w:tc>
          <w:tcPr>
            <w:tcW w:w="4933" w:type="dxa"/>
            <w:shd w:val="clear" w:color="auto" w:fill="auto"/>
            <w:vAlign w:val="center"/>
          </w:tcPr>
          <w:p w:rsidR="002A0DE3" w:rsidRPr="007419A5" w:rsidRDefault="002A0DE3" w:rsidP="00F9162A">
            <w:pPr>
              <w:jc w:val="center"/>
              <w:rPr>
                <w:b/>
              </w:rPr>
            </w:pPr>
            <w:r w:rsidRPr="007419A5">
              <w:rPr>
                <w:b/>
              </w:rPr>
              <w:t>Количество должностей</w:t>
            </w:r>
          </w:p>
        </w:tc>
      </w:tr>
      <w:tr w:rsidR="002A0DE3" w:rsidRPr="007419A5" w:rsidTr="002A0DE3">
        <w:tc>
          <w:tcPr>
            <w:tcW w:w="594" w:type="dxa"/>
            <w:shd w:val="clear" w:color="auto" w:fill="auto"/>
            <w:vAlign w:val="center"/>
          </w:tcPr>
          <w:p w:rsidR="002A0DE3" w:rsidRPr="007419A5" w:rsidRDefault="002A0DE3" w:rsidP="00F9162A">
            <w:r w:rsidRPr="007419A5">
              <w:t>1.</w:t>
            </w:r>
          </w:p>
        </w:tc>
        <w:tc>
          <w:tcPr>
            <w:tcW w:w="4538" w:type="dxa"/>
            <w:shd w:val="clear" w:color="auto" w:fill="auto"/>
            <w:vAlign w:val="center"/>
          </w:tcPr>
          <w:p w:rsidR="002A0DE3" w:rsidRPr="007419A5" w:rsidRDefault="002A0DE3" w:rsidP="00E21688">
            <w:r w:rsidRPr="007419A5">
              <w:t>Заведующий отделением</w:t>
            </w:r>
            <w:r w:rsidR="00E21688" w:rsidRPr="007419A5">
              <w:t xml:space="preserve"> –</w:t>
            </w:r>
            <w:r w:rsidRPr="007419A5">
              <w:t xml:space="preserve"> врач – судебно-медицинский эксперт</w:t>
            </w:r>
          </w:p>
        </w:tc>
        <w:tc>
          <w:tcPr>
            <w:tcW w:w="4933" w:type="dxa"/>
            <w:shd w:val="clear" w:color="auto" w:fill="auto"/>
            <w:vAlign w:val="center"/>
          </w:tcPr>
          <w:p w:rsidR="002A0DE3" w:rsidRPr="007419A5" w:rsidRDefault="002A0DE3" w:rsidP="00F9162A">
            <w:r w:rsidRPr="007419A5">
              <w:rPr>
                <w:rFonts w:eastAsia="Calibri"/>
                <w:lang w:eastAsia="en-US"/>
              </w:rPr>
              <w:t xml:space="preserve">1 должность при наличии в штате отделения 10 и более должностей врачей – судебно-медицинских экспертов </w:t>
            </w:r>
          </w:p>
        </w:tc>
      </w:tr>
      <w:tr w:rsidR="002A0DE3" w:rsidRPr="007419A5" w:rsidTr="002A0DE3">
        <w:tc>
          <w:tcPr>
            <w:tcW w:w="594" w:type="dxa"/>
            <w:shd w:val="clear" w:color="auto" w:fill="auto"/>
            <w:vAlign w:val="center"/>
          </w:tcPr>
          <w:p w:rsidR="002A0DE3" w:rsidRPr="007419A5" w:rsidRDefault="002A0DE3" w:rsidP="00F9162A">
            <w:r w:rsidRPr="007419A5">
              <w:t>2.</w:t>
            </w:r>
          </w:p>
        </w:tc>
        <w:tc>
          <w:tcPr>
            <w:tcW w:w="4538" w:type="dxa"/>
            <w:shd w:val="clear" w:color="auto" w:fill="auto"/>
            <w:vAlign w:val="center"/>
          </w:tcPr>
          <w:p w:rsidR="002A0DE3" w:rsidRPr="007419A5" w:rsidRDefault="002A0DE3" w:rsidP="00F9162A">
            <w:r w:rsidRPr="007419A5">
              <w:t>Врач – судебно-медицинский эксперт</w:t>
            </w:r>
            <w:r w:rsidRPr="007419A5">
              <w:rPr>
                <w:rFonts w:eastAsia="Calibri"/>
                <w:lang w:eastAsia="en-US"/>
              </w:rPr>
              <w:t xml:space="preserve"> </w:t>
            </w:r>
          </w:p>
        </w:tc>
        <w:tc>
          <w:tcPr>
            <w:tcW w:w="4933" w:type="dxa"/>
            <w:shd w:val="clear" w:color="auto" w:fill="auto"/>
            <w:vAlign w:val="center"/>
          </w:tcPr>
          <w:p w:rsidR="002A0DE3" w:rsidRPr="007419A5" w:rsidRDefault="002A0DE3" w:rsidP="00F9162A">
            <w:pPr>
              <w:autoSpaceDE w:val="0"/>
              <w:autoSpaceDN w:val="0"/>
              <w:adjustRightInd w:val="0"/>
              <w:rPr>
                <w:rFonts w:eastAsia="Calibri"/>
                <w:lang w:eastAsia="en-US"/>
              </w:rPr>
            </w:pPr>
            <w:r w:rsidRPr="007419A5">
              <w:rPr>
                <w:rFonts w:eastAsia="Calibri"/>
                <w:lang w:eastAsia="en-US"/>
              </w:rPr>
              <w:t>1 должность на 300 экспертиз или 2100 условных единиц учета исследований в год.</w:t>
            </w:r>
          </w:p>
          <w:p w:rsidR="002A0DE3" w:rsidRPr="007419A5" w:rsidRDefault="002A0DE3" w:rsidP="00F01A31">
            <w:pPr>
              <w:autoSpaceDE w:val="0"/>
              <w:autoSpaceDN w:val="0"/>
              <w:adjustRightInd w:val="0"/>
            </w:pPr>
            <w:r w:rsidRPr="007419A5">
              <w:rPr>
                <w:rFonts w:eastAsia="Calibri"/>
                <w:lang w:eastAsia="en-US"/>
              </w:rPr>
              <w:t xml:space="preserve">Использование каждого специального метода микроскопии одного объекта учитывается как дополнительная условная единица учета гистологического исследования, так же, как и исследование одного среза с </w:t>
            </w:r>
            <w:r w:rsidR="00F01A31" w:rsidRPr="007419A5">
              <w:rPr>
                <w:rFonts w:eastAsia="Calibri"/>
                <w:lang w:eastAsia="en-US"/>
              </w:rPr>
              <w:t>фрагмента</w:t>
            </w:r>
            <w:r w:rsidRPr="007419A5">
              <w:rPr>
                <w:rFonts w:eastAsia="Calibri"/>
                <w:lang w:eastAsia="en-US"/>
              </w:rPr>
              <w:t xml:space="preserve"> органа или ткани (мазка) с применением одной методики окраски.</w:t>
            </w:r>
          </w:p>
        </w:tc>
      </w:tr>
      <w:tr w:rsidR="002A0DE3" w:rsidRPr="007419A5" w:rsidTr="002A0DE3">
        <w:tc>
          <w:tcPr>
            <w:tcW w:w="594" w:type="dxa"/>
            <w:shd w:val="clear" w:color="auto" w:fill="auto"/>
            <w:vAlign w:val="center"/>
          </w:tcPr>
          <w:p w:rsidR="002A0DE3" w:rsidRPr="007419A5" w:rsidRDefault="002A0DE3" w:rsidP="00F9162A">
            <w:r w:rsidRPr="007419A5">
              <w:t>3.</w:t>
            </w:r>
          </w:p>
        </w:tc>
        <w:tc>
          <w:tcPr>
            <w:tcW w:w="4538" w:type="dxa"/>
            <w:shd w:val="clear" w:color="auto" w:fill="auto"/>
            <w:vAlign w:val="center"/>
          </w:tcPr>
          <w:p w:rsidR="002A0DE3" w:rsidRPr="007419A5" w:rsidRDefault="00790948" w:rsidP="00790948">
            <w:r w:rsidRPr="007419A5">
              <w:t xml:space="preserve">Медицинский технолог (медицинский лабораторный техник (фельдшер-лаборант), лаборант) </w:t>
            </w:r>
            <w:r w:rsidR="002A0DE3" w:rsidRPr="007419A5">
              <w:rPr>
                <w:rFonts w:eastAsia="Calibri"/>
                <w:lang w:eastAsia="en-US"/>
              </w:rPr>
              <w:t>отделения</w:t>
            </w:r>
          </w:p>
        </w:tc>
        <w:tc>
          <w:tcPr>
            <w:tcW w:w="4933" w:type="dxa"/>
            <w:shd w:val="clear" w:color="auto" w:fill="auto"/>
            <w:vAlign w:val="center"/>
          </w:tcPr>
          <w:p w:rsidR="002A0DE3" w:rsidRPr="007419A5" w:rsidRDefault="002A0DE3" w:rsidP="00F9162A">
            <w:pPr>
              <w:autoSpaceDE w:val="0"/>
              <w:autoSpaceDN w:val="0"/>
              <w:adjustRightInd w:val="0"/>
              <w:jc w:val="both"/>
              <w:rPr>
                <w:rFonts w:eastAsia="Calibri"/>
                <w:lang w:eastAsia="en-US"/>
              </w:rPr>
            </w:pPr>
            <w:r w:rsidRPr="007419A5">
              <w:rPr>
                <w:rFonts w:eastAsia="Calibri"/>
                <w:lang w:eastAsia="en-US"/>
              </w:rPr>
              <w:t xml:space="preserve">1,5 должности на 1 должность </w:t>
            </w:r>
            <w:r w:rsidRPr="007419A5">
              <w:t xml:space="preserve">врача – судебно-медицинского эксперта </w:t>
            </w:r>
            <w:r w:rsidRPr="007419A5">
              <w:rPr>
                <w:rFonts w:eastAsia="Calibri"/>
                <w:lang w:eastAsia="en-US"/>
              </w:rPr>
              <w:t>судебно-гистологического отделения (включая заведующего)</w:t>
            </w:r>
          </w:p>
        </w:tc>
      </w:tr>
      <w:tr w:rsidR="002A0DE3" w:rsidRPr="007419A5" w:rsidTr="002A0DE3">
        <w:tc>
          <w:tcPr>
            <w:tcW w:w="594" w:type="dxa"/>
            <w:shd w:val="clear" w:color="auto" w:fill="auto"/>
            <w:vAlign w:val="center"/>
          </w:tcPr>
          <w:p w:rsidR="002A0DE3" w:rsidRPr="007419A5" w:rsidRDefault="002A0DE3" w:rsidP="00F9162A">
            <w:r w:rsidRPr="007419A5">
              <w:t>4.</w:t>
            </w:r>
          </w:p>
        </w:tc>
        <w:tc>
          <w:tcPr>
            <w:tcW w:w="4538" w:type="dxa"/>
            <w:shd w:val="clear" w:color="auto" w:fill="auto"/>
            <w:vAlign w:val="center"/>
          </w:tcPr>
          <w:p w:rsidR="002A0DE3" w:rsidRPr="007419A5" w:rsidRDefault="002A0DE3" w:rsidP="00F9162A">
            <w:pPr>
              <w:rPr>
                <w:rFonts w:eastAsia="Calibri"/>
                <w:lang w:eastAsia="en-US"/>
              </w:rPr>
            </w:pPr>
            <w:r w:rsidRPr="007419A5">
              <w:rPr>
                <w:rFonts w:eastAsia="Calibri"/>
                <w:lang w:eastAsia="en-US"/>
              </w:rPr>
              <w:t>Медицинский регистратор отделения</w:t>
            </w:r>
          </w:p>
        </w:tc>
        <w:tc>
          <w:tcPr>
            <w:tcW w:w="4933" w:type="dxa"/>
            <w:shd w:val="clear" w:color="auto" w:fill="auto"/>
            <w:vAlign w:val="center"/>
          </w:tcPr>
          <w:p w:rsidR="002A0DE3" w:rsidRPr="007419A5" w:rsidRDefault="002A0DE3" w:rsidP="00F9162A">
            <w:pPr>
              <w:autoSpaceDE w:val="0"/>
              <w:autoSpaceDN w:val="0"/>
              <w:adjustRightInd w:val="0"/>
              <w:jc w:val="both"/>
              <w:rPr>
                <w:rFonts w:eastAsia="Calibri"/>
                <w:lang w:eastAsia="en-US"/>
              </w:rPr>
            </w:pPr>
            <w:r w:rsidRPr="007419A5">
              <w:rPr>
                <w:rFonts w:eastAsia="Calibri"/>
                <w:lang w:eastAsia="en-US"/>
              </w:rPr>
              <w:t>1 должность на 10 должностей врачей – судебно-медицинских экспертов</w:t>
            </w:r>
          </w:p>
        </w:tc>
      </w:tr>
      <w:tr w:rsidR="002A0DE3" w:rsidRPr="007419A5" w:rsidTr="002A0DE3">
        <w:tc>
          <w:tcPr>
            <w:tcW w:w="594" w:type="dxa"/>
            <w:shd w:val="clear" w:color="auto" w:fill="auto"/>
            <w:vAlign w:val="center"/>
          </w:tcPr>
          <w:p w:rsidR="002A0DE3" w:rsidRPr="007419A5" w:rsidRDefault="002A0DE3" w:rsidP="00F9162A">
            <w:r w:rsidRPr="007419A5">
              <w:t>5.</w:t>
            </w:r>
          </w:p>
        </w:tc>
        <w:tc>
          <w:tcPr>
            <w:tcW w:w="4538" w:type="dxa"/>
            <w:shd w:val="clear" w:color="auto" w:fill="auto"/>
            <w:vAlign w:val="center"/>
          </w:tcPr>
          <w:p w:rsidR="002A0DE3" w:rsidRPr="007419A5" w:rsidRDefault="002A0DE3" w:rsidP="00F9162A">
            <w:pPr>
              <w:rPr>
                <w:rFonts w:eastAsia="Calibri"/>
                <w:lang w:eastAsia="en-US"/>
              </w:rPr>
            </w:pPr>
            <w:r w:rsidRPr="007419A5">
              <w:rPr>
                <w:rFonts w:eastAsia="Calibri"/>
                <w:lang w:eastAsia="en-US"/>
              </w:rPr>
              <w:t>Санитар отделения</w:t>
            </w:r>
          </w:p>
        </w:tc>
        <w:tc>
          <w:tcPr>
            <w:tcW w:w="4933" w:type="dxa"/>
            <w:shd w:val="clear" w:color="auto" w:fill="auto"/>
            <w:vAlign w:val="center"/>
          </w:tcPr>
          <w:p w:rsidR="002A0DE3" w:rsidRPr="007419A5" w:rsidRDefault="002A0DE3" w:rsidP="00F9162A">
            <w:pPr>
              <w:autoSpaceDE w:val="0"/>
              <w:autoSpaceDN w:val="0"/>
              <w:adjustRightInd w:val="0"/>
              <w:jc w:val="both"/>
              <w:rPr>
                <w:rFonts w:eastAsia="Calibri"/>
                <w:lang w:eastAsia="en-US"/>
              </w:rPr>
            </w:pPr>
            <w:r w:rsidRPr="007419A5">
              <w:rPr>
                <w:rFonts w:eastAsia="Calibri"/>
                <w:lang w:eastAsia="en-US"/>
              </w:rPr>
              <w:t xml:space="preserve">0,5 должности на 1 должность </w:t>
            </w:r>
            <w:r w:rsidRPr="007419A5">
              <w:t xml:space="preserve">врача – судебно-медицинского эксперта </w:t>
            </w:r>
          </w:p>
        </w:tc>
      </w:tr>
    </w:tbl>
    <w:p w:rsidR="00C51899" w:rsidRPr="007419A5" w:rsidRDefault="00C51899" w:rsidP="00081DDF">
      <w:pPr>
        <w:jc w:val="center"/>
        <w:rPr>
          <w:sz w:val="28"/>
          <w:szCs w:val="28"/>
        </w:rPr>
      </w:pPr>
    </w:p>
    <w:p w:rsidR="002A0DE3" w:rsidRPr="007419A5" w:rsidRDefault="002A0DE3" w:rsidP="00081DDF">
      <w:pPr>
        <w:jc w:val="center"/>
        <w:rPr>
          <w:sz w:val="28"/>
          <w:szCs w:val="28"/>
        </w:rPr>
      </w:pPr>
    </w:p>
    <w:p w:rsidR="002A0DE3" w:rsidRPr="007419A5" w:rsidRDefault="002A0DE3">
      <w:pPr>
        <w:spacing w:after="160" w:line="259" w:lineRule="auto"/>
        <w:rPr>
          <w:sz w:val="28"/>
          <w:szCs w:val="28"/>
        </w:rPr>
      </w:pPr>
      <w:r w:rsidRPr="007419A5">
        <w:rPr>
          <w:sz w:val="28"/>
          <w:szCs w:val="28"/>
        </w:rPr>
        <w:br w:type="page"/>
      </w:r>
    </w:p>
    <w:p w:rsidR="002A0DE3" w:rsidRPr="007419A5" w:rsidRDefault="002A0DE3" w:rsidP="002A0DE3">
      <w:pPr>
        <w:spacing w:line="259" w:lineRule="auto"/>
        <w:ind w:firstLine="709"/>
        <w:jc w:val="right"/>
        <w:rPr>
          <w:sz w:val="28"/>
          <w:szCs w:val="28"/>
        </w:rPr>
      </w:pPr>
      <w:r w:rsidRPr="007419A5">
        <w:rPr>
          <w:sz w:val="28"/>
          <w:szCs w:val="28"/>
        </w:rPr>
        <w:t>Приложение № 8</w:t>
      </w:r>
    </w:p>
    <w:p w:rsidR="002A0DE3" w:rsidRPr="007419A5" w:rsidRDefault="002A0DE3" w:rsidP="002A0DE3">
      <w:pPr>
        <w:ind w:firstLine="709"/>
        <w:jc w:val="right"/>
        <w:rPr>
          <w:sz w:val="28"/>
          <w:szCs w:val="28"/>
        </w:rPr>
      </w:pPr>
      <w:r w:rsidRPr="007419A5">
        <w:rPr>
          <w:sz w:val="28"/>
          <w:szCs w:val="28"/>
        </w:rPr>
        <w:t>к Порядку проведения судебно-медицинской</w:t>
      </w:r>
    </w:p>
    <w:p w:rsidR="002A0DE3" w:rsidRPr="007419A5" w:rsidRDefault="002A0DE3" w:rsidP="002A0DE3">
      <w:pPr>
        <w:ind w:firstLine="709"/>
        <w:jc w:val="right"/>
        <w:rPr>
          <w:sz w:val="28"/>
          <w:szCs w:val="28"/>
        </w:rPr>
      </w:pPr>
      <w:r w:rsidRPr="007419A5">
        <w:rPr>
          <w:sz w:val="28"/>
          <w:szCs w:val="28"/>
        </w:rPr>
        <w:t>экспертизы в Российской Федерации,</w:t>
      </w:r>
    </w:p>
    <w:p w:rsidR="002A0DE3" w:rsidRPr="007419A5" w:rsidRDefault="002A0DE3" w:rsidP="002A0DE3">
      <w:pPr>
        <w:ind w:firstLine="709"/>
        <w:jc w:val="right"/>
        <w:rPr>
          <w:sz w:val="28"/>
          <w:szCs w:val="28"/>
        </w:rPr>
      </w:pPr>
      <w:r w:rsidRPr="007419A5">
        <w:rPr>
          <w:sz w:val="28"/>
          <w:szCs w:val="28"/>
        </w:rPr>
        <w:t>утвержденному приказом</w:t>
      </w:r>
    </w:p>
    <w:p w:rsidR="002A0DE3" w:rsidRPr="007419A5" w:rsidRDefault="002A0DE3" w:rsidP="002A0DE3">
      <w:pPr>
        <w:ind w:firstLine="709"/>
        <w:jc w:val="right"/>
        <w:rPr>
          <w:sz w:val="28"/>
          <w:szCs w:val="28"/>
        </w:rPr>
      </w:pPr>
      <w:r w:rsidRPr="007419A5">
        <w:rPr>
          <w:sz w:val="28"/>
          <w:szCs w:val="28"/>
        </w:rPr>
        <w:t>Министерства здравоохранения</w:t>
      </w:r>
    </w:p>
    <w:p w:rsidR="002A0DE3" w:rsidRPr="007419A5" w:rsidRDefault="002A0DE3" w:rsidP="002A0DE3">
      <w:pPr>
        <w:ind w:firstLine="709"/>
        <w:jc w:val="right"/>
        <w:rPr>
          <w:sz w:val="28"/>
          <w:szCs w:val="28"/>
        </w:rPr>
      </w:pPr>
      <w:r w:rsidRPr="007419A5">
        <w:rPr>
          <w:sz w:val="28"/>
          <w:szCs w:val="28"/>
        </w:rPr>
        <w:t>Российской Федерации</w:t>
      </w:r>
    </w:p>
    <w:p w:rsidR="002A0DE3" w:rsidRPr="007419A5" w:rsidRDefault="002A0DE3" w:rsidP="002A0DE3">
      <w:pPr>
        <w:ind w:firstLine="709"/>
        <w:jc w:val="right"/>
        <w:rPr>
          <w:sz w:val="28"/>
          <w:szCs w:val="28"/>
        </w:rPr>
      </w:pPr>
      <w:r w:rsidRPr="007419A5">
        <w:rPr>
          <w:sz w:val="28"/>
          <w:szCs w:val="28"/>
        </w:rPr>
        <w:t>от _____________2022 г. № ________</w:t>
      </w:r>
    </w:p>
    <w:p w:rsidR="002A0DE3" w:rsidRPr="007419A5" w:rsidRDefault="002A0DE3" w:rsidP="002A0DE3">
      <w:pPr>
        <w:rPr>
          <w:sz w:val="28"/>
          <w:szCs w:val="28"/>
        </w:rPr>
      </w:pPr>
    </w:p>
    <w:p w:rsidR="002A0DE3" w:rsidRPr="007419A5" w:rsidRDefault="002A0DE3" w:rsidP="002A0DE3">
      <w:pPr>
        <w:rPr>
          <w:sz w:val="28"/>
          <w:szCs w:val="28"/>
        </w:rPr>
      </w:pPr>
    </w:p>
    <w:p w:rsidR="00225C10" w:rsidRPr="007419A5" w:rsidRDefault="002A0DE3" w:rsidP="002A0DE3">
      <w:pPr>
        <w:jc w:val="center"/>
        <w:rPr>
          <w:b/>
          <w:sz w:val="28"/>
          <w:szCs w:val="28"/>
        </w:rPr>
      </w:pPr>
      <w:r w:rsidRPr="007419A5">
        <w:rPr>
          <w:b/>
          <w:sz w:val="28"/>
          <w:szCs w:val="28"/>
        </w:rPr>
        <w:t xml:space="preserve">СТАНДАРТ ОСНАЩЕНИЯ </w:t>
      </w:r>
    </w:p>
    <w:p w:rsidR="002A0DE3" w:rsidRPr="007419A5" w:rsidRDefault="002A0DE3" w:rsidP="002A0DE3">
      <w:pPr>
        <w:jc w:val="center"/>
        <w:rPr>
          <w:b/>
          <w:sz w:val="28"/>
          <w:szCs w:val="28"/>
        </w:rPr>
      </w:pPr>
      <w:r w:rsidRPr="007419A5">
        <w:rPr>
          <w:b/>
          <w:sz w:val="28"/>
          <w:szCs w:val="28"/>
        </w:rPr>
        <w:t>ОТДЕЛЕНИЯ СУДЕБНО-ГИСТОЛОГИЧЕСКОЙ ЭКСПЕРТИЗЫ</w:t>
      </w:r>
    </w:p>
    <w:p w:rsidR="002A0DE3" w:rsidRPr="007419A5" w:rsidRDefault="002A0DE3" w:rsidP="00081DDF">
      <w:pPr>
        <w:jc w:val="center"/>
        <w:rPr>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35"/>
        <w:gridCol w:w="2693"/>
        <w:gridCol w:w="2127"/>
        <w:gridCol w:w="1848"/>
      </w:tblGrid>
      <w:tr w:rsidR="002A0DE3" w:rsidRPr="007419A5" w:rsidTr="00BF0E88">
        <w:trPr>
          <w:trHeight w:val="143"/>
        </w:trPr>
        <w:tc>
          <w:tcPr>
            <w:tcW w:w="704" w:type="dxa"/>
            <w:vAlign w:val="center"/>
          </w:tcPr>
          <w:p w:rsidR="002A0DE3" w:rsidRPr="007419A5" w:rsidRDefault="002A0DE3" w:rsidP="00F9162A">
            <w:pPr>
              <w:jc w:val="center"/>
              <w:rPr>
                <w:b/>
              </w:rPr>
            </w:pPr>
            <w:r w:rsidRPr="007419A5">
              <w:rPr>
                <w:b/>
              </w:rPr>
              <w:t>№</w:t>
            </w:r>
          </w:p>
          <w:p w:rsidR="002A0DE3" w:rsidRPr="007419A5" w:rsidRDefault="002A0DE3" w:rsidP="00F9162A">
            <w:pPr>
              <w:jc w:val="center"/>
              <w:rPr>
                <w:b/>
              </w:rPr>
            </w:pPr>
            <w:r w:rsidRPr="007419A5">
              <w:rPr>
                <w:b/>
              </w:rPr>
              <w:t>п/п</w:t>
            </w:r>
          </w:p>
        </w:tc>
        <w:tc>
          <w:tcPr>
            <w:tcW w:w="2835" w:type="dxa"/>
            <w:vAlign w:val="center"/>
          </w:tcPr>
          <w:p w:rsidR="002A0DE3" w:rsidRPr="007419A5" w:rsidRDefault="002A0DE3" w:rsidP="00F9162A">
            <w:pPr>
              <w:jc w:val="center"/>
              <w:rPr>
                <w:b/>
              </w:rPr>
            </w:pPr>
            <w:r w:rsidRPr="007419A5">
              <w:rPr>
                <w:b/>
              </w:rPr>
              <w:t>Наименование оборудования</w:t>
            </w:r>
          </w:p>
        </w:tc>
        <w:tc>
          <w:tcPr>
            <w:tcW w:w="2693" w:type="dxa"/>
            <w:vAlign w:val="center"/>
          </w:tcPr>
          <w:p w:rsidR="002A0DE3" w:rsidRPr="007419A5" w:rsidRDefault="002A0DE3" w:rsidP="00F9162A">
            <w:pPr>
              <w:jc w:val="center"/>
              <w:rPr>
                <w:b/>
              </w:rPr>
            </w:pPr>
            <w:r w:rsidRPr="007419A5">
              <w:rPr>
                <w:b/>
              </w:rPr>
              <w:t>Наименование вида медицинского изделия в соответствии с Номенклатурной классификацией</w:t>
            </w:r>
          </w:p>
        </w:tc>
        <w:tc>
          <w:tcPr>
            <w:tcW w:w="2127" w:type="dxa"/>
            <w:vAlign w:val="center"/>
          </w:tcPr>
          <w:p w:rsidR="002A0DE3" w:rsidRPr="007419A5" w:rsidRDefault="002A0DE3" w:rsidP="00F9162A">
            <w:pPr>
              <w:jc w:val="center"/>
              <w:rPr>
                <w:b/>
              </w:rPr>
            </w:pPr>
            <w:r w:rsidRPr="007419A5">
              <w:rPr>
                <w:b/>
              </w:rPr>
              <w:t>Код вида Номенклатурной классификации</w:t>
            </w:r>
            <w:r w:rsidRPr="007419A5">
              <w:rPr>
                <w:rStyle w:val="a5"/>
              </w:rPr>
              <w:footnoteReference w:id="30"/>
            </w:r>
          </w:p>
        </w:tc>
        <w:tc>
          <w:tcPr>
            <w:tcW w:w="1848" w:type="dxa"/>
            <w:vAlign w:val="center"/>
          </w:tcPr>
          <w:p w:rsidR="002A0DE3" w:rsidRPr="007419A5" w:rsidRDefault="002A0DE3" w:rsidP="00F9162A">
            <w:pPr>
              <w:jc w:val="center"/>
              <w:rPr>
                <w:b/>
              </w:rPr>
            </w:pPr>
            <w:r w:rsidRPr="007419A5">
              <w:rPr>
                <w:b/>
              </w:rPr>
              <w:t>Количество единиц</w:t>
            </w:r>
          </w:p>
        </w:tc>
      </w:tr>
      <w:tr w:rsidR="00BF0E88" w:rsidRPr="007419A5" w:rsidTr="00BF0E88">
        <w:trPr>
          <w:trHeight w:val="143"/>
        </w:trPr>
        <w:tc>
          <w:tcPr>
            <w:tcW w:w="704" w:type="dxa"/>
            <w:vMerge w:val="restart"/>
            <w:vAlign w:val="center"/>
          </w:tcPr>
          <w:p w:rsidR="00BF0E88" w:rsidRPr="007419A5" w:rsidRDefault="00BF0E88" w:rsidP="00F9162A">
            <w:r w:rsidRPr="007419A5">
              <w:t>1.</w:t>
            </w:r>
          </w:p>
        </w:tc>
        <w:tc>
          <w:tcPr>
            <w:tcW w:w="2835" w:type="dxa"/>
            <w:vMerge w:val="restart"/>
            <w:vAlign w:val="center"/>
          </w:tcPr>
          <w:p w:rsidR="00BF0E88" w:rsidRPr="007419A5" w:rsidRDefault="00BF0E88" w:rsidP="00F9162A">
            <w:r w:rsidRPr="007419A5">
              <w:t>Весы медицинские</w:t>
            </w:r>
          </w:p>
        </w:tc>
        <w:tc>
          <w:tcPr>
            <w:tcW w:w="2693" w:type="dxa"/>
            <w:vAlign w:val="center"/>
          </w:tcPr>
          <w:p w:rsidR="00BF0E88" w:rsidRPr="007419A5" w:rsidRDefault="00BF0E88" w:rsidP="00F9162A">
            <w:r w:rsidRPr="007419A5">
              <w:t>Весы лабораторные, электронные*</w:t>
            </w:r>
          </w:p>
        </w:tc>
        <w:tc>
          <w:tcPr>
            <w:tcW w:w="2127" w:type="dxa"/>
            <w:vAlign w:val="center"/>
          </w:tcPr>
          <w:p w:rsidR="00BF0E88" w:rsidRPr="007419A5" w:rsidRDefault="00BF0E88" w:rsidP="00F9162A">
            <w:pPr>
              <w:jc w:val="center"/>
            </w:pPr>
            <w:r w:rsidRPr="007419A5">
              <w:t>261490</w:t>
            </w:r>
          </w:p>
        </w:tc>
        <w:tc>
          <w:tcPr>
            <w:tcW w:w="1848" w:type="dxa"/>
            <w:vMerge w:val="restart"/>
            <w:vAlign w:val="center"/>
          </w:tcPr>
          <w:p w:rsidR="00BF0E88" w:rsidRPr="007419A5" w:rsidRDefault="00BF0E88" w:rsidP="00F9162A">
            <w:r w:rsidRPr="007419A5">
              <w:t>не менее 1 на отделение</w:t>
            </w:r>
          </w:p>
        </w:tc>
      </w:tr>
      <w:tr w:rsidR="00BF0E88" w:rsidRPr="007419A5" w:rsidTr="00BF0E88">
        <w:trPr>
          <w:trHeight w:val="143"/>
        </w:trPr>
        <w:tc>
          <w:tcPr>
            <w:tcW w:w="704" w:type="dxa"/>
            <w:vMerge/>
            <w:vAlign w:val="center"/>
          </w:tcPr>
          <w:p w:rsidR="00BF0E88" w:rsidRPr="007419A5" w:rsidRDefault="00BF0E88" w:rsidP="00F9162A"/>
        </w:tc>
        <w:tc>
          <w:tcPr>
            <w:tcW w:w="2835" w:type="dxa"/>
            <w:vMerge/>
            <w:vAlign w:val="center"/>
          </w:tcPr>
          <w:p w:rsidR="00BF0E88" w:rsidRPr="007419A5" w:rsidRDefault="00BF0E88" w:rsidP="00F9162A"/>
        </w:tc>
        <w:tc>
          <w:tcPr>
            <w:tcW w:w="2693" w:type="dxa"/>
            <w:vAlign w:val="center"/>
          </w:tcPr>
          <w:p w:rsidR="00BF0E88" w:rsidRPr="007419A5" w:rsidRDefault="00BF0E88" w:rsidP="00F9162A">
            <w:r w:rsidRPr="007419A5">
              <w:t>Весы аналитические электронные*</w:t>
            </w:r>
          </w:p>
        </w:tc>
        <w:tc>
          <w:tcPr>
            <w:tcW w:w="2127" w:type="dxa"/>
            <w:vAlign w:val="center"/>
          </w:tcPr>
          <w:p w:rsidR="00BF0E88" w:rsidRPr="007419A5" w:rsidRDefault="00BF0E88" w:rsidP="00F9162A">
            <w:pPr>
              <w:jc w:val="center"/>
            </w:pPr>
            <w:r w:rsidRPr="007419A5">
              <w:t>292260</w:t>
            </w:r>
          </w:p>
        </w:tc>
        <w:tc>
          <w:tcPr>
            <w:tcW w:w="1848" w:type="dxa"/>
            <w:vMerge/>
            <w:vAlign w:val="center"/>
          </w:tcPr>
          <w:p w:rsidR="00BF0E88" w:rsidRPr="007419A5" w:rsidRDefault="00BF0E88" w:rsidP="00F9162A"/>
        </w:tc>
      </w:tr>
      <w:tr w:rsidR="00BF0E88" w:rsidRPr="007419A5" w:rsidTr="00BF0E88">
        <w:trPr>
          <w:trHeight w:val="143"/>
        </w:trPr>
        <w:tc>
          <w:tcPr>
            <w:tcW w:w="704" w:type="dxa"/>
            <w:vMerge/>
            <w:vAlign w:val="center"/>
          </w:tcPr>
          <w:p w:rsidR="00BF0E88" w:rsidRPr="007419A5" w:rsidRDefault="00BF0E88" w:rsidP="00F9162A"/>
        </w:tc>
        <w:tc>
          <w:tcPr>
            <w:tcW w:w="2835" w:type="dxa"/>
            <w:vMerge/>
            <w:vAlign w:val="center"/>
          </w:tcPr>
          <w:p w:rsidR="00BF0E88" w:rsidRPr="007419A5" w:rsidRDefault="00BF0E88" w:rsidP="00F9162A"/>
        </w:tc>
        <w:tc>
          <w:tcPr>
            <w:tcW w:w="2693" w:type="dxa"/>
            <w:vAlign w:val="center"/>
          </w:tcPr>
          <w:p w:rsidR="00BF0E88" w:rsidRPr="007419A5" w:rsidRDefault="00BF0E88" w:rsidP="00F9162A">
            <w:r w:rsidRPr="007419A5">
              <w:t>Весы лабораторные, механические*</w:t>
            </w:r>
          </w:p>
        </w:tc>
        <w:tc>
          <w:tcPr>
            <w:tcW w:w="2127" w:type="dxa"/>
            <w:vAlign w:val="center"/>
          </w:tcPr>
          <w:p w:rsidR="00BF0E88" w:rsidRPr="007419A5" w:rsidRDefault="00BF0E88" w:rsidP="00F9162A">
            <w:pPr>
              <w:jc w:val="center"/>
            </w:pPr>
            <w:r w:rsidRPr="007419A5">
              <w:t>261420</w:t>
            </w:r>
          </w:p>
        </w:tc>
        <w:tc>
          <w:tcPr>
            <w:tcW w:w="1848" w:type="dxa"/>
            <w:vMerge/>
            <w:vAlign w:val="center"/>
          </w:tcPr>
          <w:p w:rsidR="00BF0E88" w:rsidRPr="007419A5" w:rsidRDefault="00BF0E88" w:rsidP="00F9162A"/>
        </w:tc>
      </w:tr>
      <w:tr w:rsidR="00BF0E88" w:rsidRPr="007419A5" w:rsidTr="00BF0E88">
        <w:trPr>
          <w:trHeight w:val="143"/>
        </w:trPr>
        <w:tc>
          <w:tcPr>
            <w:tcW w:w="704" w:type="dxa"/>
            <w:vMerge/>
            <w:vAlign w:val="center"/>
          </w:tcPr>
          <w:p w:rsidR="00BF0E88" w:rsidRPr="007419A5" w:rsidRDefault="00BF0E88" w:rsidP="00F9162A"/>
        </w:tc>
        <w:tc>
          <w:tcPr>
            <w:tcW w:w="2835" w:type="dxa"/>
            <w:vMerge/>
            <w:vAlign w:val="center"/>
          </w:tcPr>
          <w:p w:rsidR="00BF0E88" w:rsidRPr="007419A5" w:rsidRDefault="00BF0E88" w:rsidP="00F9162A"/>
        </w:tc>
        <w:tc>
          <w:tcPr>
            <w:tcW w:w="2693" w:type="dxa"/>
            <w:vAlign w:val="center"/>
          </w:tcPr>
          <w:p w:rsidR="00BF0E88" w:rsidRPr="007419A5" w:rsidRDefault="00BF0E88" w:rsidP="00BF0E88">
            <w:r w:rsidRPr="007419A5">
              <w:t>Весы аналитические механические*</w:t>
            </w:r>
          </w:p>
        </w:tc>
        <w:tc>
          <w:tcPr>
            <w:tcW w:w="2127" w:type="dxa"/>
            <w:vAlign w:val="center"/>
          </w:tcPr>
          <w:p w:rsidR="00BF0E88" w:rsidRPr="007419A5" w:rsidRDefault="00BF0E88" w:rsidP="00F9162A">
            <w:pPr>
              <w:jc w:val="center"/>
            </w:pPr>
            <w:r w:rsidRPr="007419A5">
              <w:t>124500</w:t>
            </w:r>
          </w:p>
        </w:tc>
        <w:tc>
          <w:tcPr>
            <w:tcW w:w="1848" w:type="dxa"/>
            <w:vMerge/>
            <w:vAlign w:val="center"/>
          </w:tcPr>
          <w:p w:rsidR="00BF0E88" w:rsidRPr="007419A5" w:rsidRDefault="00BF0E88" w:rsidP="00F9162A"/>
        </w:tc>
      </w:tr>
      <w:tr w:rsidR="002A0DE3" w:rsidRPr="007419A5" w:rsidTr="00BF0E88">
        <w:trPr>
          <w:trHeight w:val="143"/>
        </w:trPr>
        <w:tc>
          <w:tcPr>
            <w:tcW w:w="704" w:type="dxa"/>
            <w:vMerge w:val="restart"/>
            <w:vAlign w:val="center"/>
          </w:tcPr>
          <w:p w:rsidR="002A0DE3" w:rsidRPr="007419A5" w:rsidRDefault="002A0DE3" w:rsidP="00F9162A">
            <w:r w:rsidRPr="007419A5">
              <w:t>2.</w:t>
            </w:r>
          </w:p>
        </w:tc>
        <w:tc>
          <w:tcPr>
            <w:tcW w:w="2835" w:type="dxa"/>
            <w:vMerge w:val="restart"/>
            <w:vAlign w:val="center"/>
          </w:tcPr>
          <w:p w:rsidR="002A0DE3" w:rsidRPr="007419A5" w:rsidRDefault="002A0DE3" w:rsidP="00F9162A">
            <w:pPr>
              <w:tabs>
                <w:tab w:val="left" w:pos="1110"/>
              </w:tabs>
            </w:pPr>
            <w:r w:rsidRPr="007419A5">
              <w:t>Аппарат для проводки гистологического материала</w:t>
            </w:r>
          </w:p>
        </w:tc>
        <w:tc>
          <w:tcPr>
            <w:tcW w:w="2693" w:type="dxa"/>
            <w:vAlign w:val="center"/>
          </w:tcPr>
          <w:p w:rsidR="002A0DE3" w:rsidRPr="007419A5" w:rsidRDefault="002A0DE3" w:rsidP="00F9162A">
            <w:pPr>
              <w:tabs>
                <w:tab w:val="left" w:pos="1110"/>
              </w:tabs>
            </w:pPr>
            <w:r w:rsidRPr="007419A5">
              <w:t xml:space="preserve">Система обработки тканевых образцов </w:t>
            </w:r>
            <w:r w:rsidR="009807BA" w:rsidRPr="007419A5">
              <w:t>ИВД</w:t>
            </w:r>
            <w:r w:rsidRPr="007419A5">
              <w:t>, полуавтоматическая*</w:t>
            </w:r>
          </w:p>
        </w:tc>
        <w:tc>
          <w:tcPr>
            <w:tcW w:w="2127" w:type="dxa"/>
            <w:vAlign w:val="center"/>
          </w:tcPr>
          <w:p w:rsidR="002A0DE3" w:rsidRPr="007419A5" w:rsidRDefault="002A0DE3" w:rsidP="00F9162A">
            <w:pPr>
              <w:tabs>
                <w:tab w:val="left" w:pos="1110"/>
              </w:tabs>
              <w:jc w:val="center"/>
            </w:pPr>
            <w:r w:rsidRPr="007419A5">
              <w:t>294250</w:t>
            </w:r>
          </w:p>
        </w:tc>
        <w:tc>
          <w:tcPr>
            <w:tcW w:w="1848" w:type="dxa"/>
            <w:vMerge w:val="restart"/>
            <w:vAlign w:val="center"/>
          </w:tcPr>
          <w:p w:rsidR="002A0DE3" w:rsidRPr="007419A5" w:rsidRDefault="002A0DE3" w:rsidP="00F9162A">
            <w:r w:rsidRPr="007419A5">
              <w:t>не менее 1 на отделение</w:t>
            </w:r>
          </w:p>
        </w:tc>
      </w:tr>
      <w:tr w:rsidR="002A0DE3" w:rsidRPr="007419A5" w:rsidTr="00BF0E88">
        <w:trPr>
          <w:trHeight w:val="143"/>
        </w:trPr>
        <w:tc>
          <w:tcPr>
            <w:tcW w:w="704" w:type="dxa"/>
            <w:vMerge/>
            <w:vAlign w:val="center"/>
          </w:tcPr>
          <w:p w:rsidR="002A0DE3" w:rsidRPr="007419A5" w:rsidRDefault="002A0DE3" w:rsidP="00F9162A"/>
        </w:tc>
        <w:tc>
          <w:tcPr>
            <w:tcW w:w="2835" w:type="dxa"/>
            <w:vMerge/>
            <w:vAlign w:val="center"/>
          </w:tcPr>
          <w:p w:rsidR="002A0DE3" w:rsidRPr="007419A5" w:rsidRDefault="002A0DE3" w:rsidP="00F9162A">
            <w:pPr>
              <w:tabs>
                <w:tab w:val="left" w:pos="1110"/>
              </w:tabs>
            </w:pPr>
          </w:p>
        </w:tc>
        <w:tc>
          <w:tcPr>
            <w:tcW w:w="2693" w:type="dxa"/>
            <w:vAlign w:val="center"/>
          </w:tcPr>
          <w:p w:rsidR="002A0DE3" w:rsidRPr="007419A5" w:rsidRDefault="002A0DE3" w:rsidP="00F9162A">
            <w:pPr>
              <w:tabs>
                <w:tab w:val="left" w:pos="1110"/>
              </w:tabs>
            </w:pPr>
            <w:r w:rsidRPr="007419A5">
              <w:t xml:space="preserve">Система обработки тканевых образцов </w:t>
            </w:r>
            <w:r w:rsidR="009807BA" w:rsidRPr="007419A5">
              <w:t>ИВД</w:t>
            </w:r>
            <w:r w:rsidRPr="007419A5">
              <w:t>, автоматическая*</w:t>
            </w:r>
          </w:p>
        </w:tc>
        <w:tc>
          <w:tcPr>
            <w:tcW w:w="2127" w:type="dxa"/>
            <w:vAlign w:val="center"/>
          </w:tcPr>
          <w:p w:rsidR="002A0DE3" w:rsidRPr="007419A5" w:rsidRDefault="002A0DE3" w:rsidP="00F9162A">
            <w:pPr>
              <w:tabs>
                <w:tab w:val="left" w:pos="1110"/>
              </w:tabs>
              <w:jc w:val="center"/>
            </w:pPr>
            <w:r w:rsidRPr="007419A5">
              <w:t>294280</w:t>
            </w:r>
          </w:p>
        </w:tc>
        <w:tc>
          <w:tcPr>
            <w:tcW w:w="1848" w:type="dxa"/>
            <w:vMerge/>
            <w:vAlign w:val="center"/>
          </w:tcPr>
          <w:p w:rsidR="002A0DE3" w:rsidRPr="007419A5" w:rsidRDefault="002A0DE3" w:rsidP="00F9162A"/>
        </w:tc>
      </w:tr>
      <w:tr w:rsidR="002A0DE3" w:rsidRPr="007419A5" w:rsidTr="00BF0E88">
        <w:trPr>
          <w:trHeight w:val="143"/>
        </w:trPr>
        <w:tc>
          <w:tcPr>
            <w:tcW w:w="704" w:type="dxa"/>
            <w:vAlign w:val="center"/>
          </w:tcPr>
          <w:p w:rsidR="002A0DE3" w:rsidRPr="007419A5" w:rsidRDefault="002A0DE3" w:rsidP="00F9162A">
            <w:r w:rsidRPr="007419A5">
              <w:t>3.</w:t>
            </w:r>
          </w:p>
        </w:tc>
        <w:tc>
          <w:tcPr>
            <w:tcW w:w="2835" w:type="dxa"/>
            <w:vAlign w:val="center"/>
          </w:tcPr>
          <w:p w:rsidR="002A0DE3" w:rsidRPr="007419A5" w:rsidRDefault="002A0DE3" w:rsidP="00F9162A">
            <w:pPr>
              <w:tabs>
                <w:tab w:val="left" w:pos="1110"/>
              </w:tabs>
            </w:pPr>
            <w:r w:rsidRPr="007419A5">
              <w:t>Станция для заливки биологических тканей парафином</w:t>
            </w:r>
          </w:p>
        </w:tc>
        <w:tc>
          <w:tcPr>
            <w:tcW w:w="2693" w:type="dxa"/>
            <w:vAlign w:val="center"/>
          </w:tcPr>
          <w:p w:rsidR="002A0DE3" w:rsidRPr="007419A5" w:rsidRDefault="002A0DE3" w:rsidP="00F9162A">
            <w:pPr>
              <w:tabs>
                <w:tab w:val="left" w:pos="1110"/>
              </w:tabs>
            </w:pPr>
            <w:r w:rsidRPr="007419A5">
              <w:t xml:space="preserve">Устройство для заливки гистологических образцов </w:t>
            </w:r>
            <w:r w:rsidR="009807BA" w:rsidRPr="007419A5">
              <w:t>ИВД</w:t>
            </w:r>
          </w:p>
        </w:tc>
        <w:tc>
          <w:tcPr>
            <w:tcW w:w="2127" w:type="dxa"/>
            <w:vAlign w:val="center"/>
          </w:tcPr>
          <w:p w:rsidR="002A0DE3" w:rsidRPr="007419A5" w:rsidRDefault="002A0DE3" w:rsidP="00F9162A">
            <w:pPr>
              <w:tabs>
                <w:tab w:val="left" w:pos="1110"/>
              </w:tabs>
              <w:jc w:val="center"/>
            </w:pPr>
            <w:r w:rsidRPr="007419A5">
              <w:t>293970</w:t>
            </w:r>
          </w:p>
        </w:tc>
        <w:tc>
          <w:tcPr>
            <w:tcW w:w="1848" w:type="dxa"/>
            <w:vAlign w:val="center"/>
          </w:tcPr>
          <w:p w:rsidR="002A0DE3" w:rsidRPr="007419A5" w:rsidRDefault="002A0DE3" w:rsidP="00F9162A">
            <w:r w:rsidRPr="007419A5">
              <w:t>не менее 1 на отделение</w:t>
            </w:r>
          </w:p>
        </w:tc>
      </w:tr>
      <w:tr w:rsidR="00BF0E88" w:rsidRPr="007419A5" w:rsidTr="00BF0E88">
        <w:trPr>
          <w:trHeight w:val="143"/>
        </w:trPr>
        <w:tc>
          <w:tcPr>
            <w:tcW w:w="704" w:type="dxa"/>
            <w:vMerge w:val="restart"/>
            <w:vAlign w:val="center"/>
          </w:tcPr>
          <w:p w:rsidR="00BF0E88" w:rsidRPr="007419A5" w:rsidRDefault="00BF0E88" w:rsidP="00F9162A">
            <w:r w:rsidRPr="007419A5">
              <w:t>4.</w:t>
            </w:r>
          </w:p>
        </w:tc>
        <w:tc>
          <w:tcPr>
            <w:tcW w:w="2835" w:type="dxa"/>
            <w:vMerge w:val="restart"/>
            <w:vAlign w:val="center"/>
          </w:tcPr>
          <w:p w:rsidR="00BF0E88" w:rsidRPr="007419A5" w:rsidRDefault="00BF0E88" w:rsidP="00F9162A">
            <w:pPr>
              <w:tabs>
                <w:tab w:val="left" w:pos="1110"/>
              </w:tabs>
            </w:pPr>
            <w:r w:rsidRPr="007419A5">
              <w:t>Автомат для окрашивания гистологических срезов и мазков</w:t>
            </w:r>
          </w:p>
        </w:tc>
        <w:tc>
          <w:tcPr>
            <w:tcW w:w="2693" w:type="dxa"/>
            <w:vAlign w:val="center"/>
          </w:tcPr>
          <w:p w:rsidR="00BF0E88" w:rsidRPr="007419A5" w:rsidRDefault="00BF0E88" w:rsidP="00BE7F59">
            <w:pPr>
              <w:tabs>
                <w:tab w:val="left" w:pos="1110"/>
              </w:tabs>
            </w:pPr>
            <w:r w:rsidRPr="007419A5">
              <w:t>Устройство для окрашивания препаратов на предметном стекле ИВД *</w:t>
            </w:r>
          </w:p>
        </w:tc>
        <w:tc>
          <w:tcPr>
            <w:tcW w:w="2127" w:type="dxa"/>
            <w:vAlign w:val="center"/>
          </w:tcPr>
          <w:p w:rsidR="00BF0E88" w:rsidRPr="007419A5" w:rsidRDefault="00BF0E88" w:rsidP="00F9162A">
            <w:pPr>
              <w:tabs>
                <w:tab w:val="left" w:pos="1110"/>
              </w:tabs>
              <w:jc w:val="center"/>
            </w:pPr>
            <w:r w:rsidRPr="007419A5">
              <w:t>248740</w:t>
            </w:r>
          </w:p>
        </w:tc>
        <w:tc>
          <w:tcPr>
            <w:tcW w:w="1848" w:type="dxa"/>
            <w:vMerge w:val="restart"/>
            <w:vAlign w:val="center"/>
          </w:tcPr>
          <w:p w:rsidR="00BF0E88" w:rsidRPr="007419A5" w:rsidRDefault="00BF0E88" w:rsidP="00F9162A">
            <w:r w:rsidRPr="007419A5">
              <w:t>по требованию</w:t>
            </w:r>
          </w:p>
        </w:tc>
      </w:tr>
      <w:tr w:rsidR="00BF0E88" w:rsidRPr="007419A5" w:rsidTr="00BF0E88">
        <w:trPr>
          <w:trHeight w:val="143"/>
        </w:trPr>
        <w:tc>
          <w:tcPr>
            <w:tcW w:w="704" w:type="dxa"/>
            <w:vMerge/>
            <w:vAlign w:val="center"/>
          </w:tcPr>
          <w:p w:rsidR="00BF0E88" w:rsidRPr="007419A5" w:rsidRDefault="00BF0E88" w:rsidP="00F9162A"/>
        </w:tc>
        <w:tc>
          <w:tcPr>
            <w:tcW w:w="2835" w:type="dxa"/>
            <w:vMerge/>
            <w:vAlign w:val="center"/>
          </w:tcPr>
          <w:p w:rsidR="00BF0E88" w:rsidRPr="007419A5" w:rsidRDefault="00BF0E88" w:rsidP="00F9162A">
            <w:pPr>
              <w:tabs>
                <w:tab w:val="left" w:pos="1110"/>
              </w:tabs>
            </w:pPr>
          </w:p>
        </w:tc>
        <w:tc>
          <w:tcPr>
            <w:tcW w:w="2693" w:type="dxa"/>
            <w:vAlign w:val="center"/>
          </w:tcPr>
          <w:p w:rsidR="00BF0E88" w:rsidRPr="007419A5" w:rsidRDefault="00BF0E88" w:rsidP="00F9162A">
            <w:pPr>
              <w:tabs>
                <w:tab w:val="left" w:pos="1110"/>
              </w:tabs>
            </w:pPr>
            <w:r w:rsidRPr="007419A5">
              <w:t>Устройство для подготовки и окрашивания препаратов на предметном стекле ИВД, автоматическое*</w:t>
            </w:r>
          </w:p>
        </w:tc>
        <w:tc>
          <w:tcPr>
            <w:tcW w:w="2127" w:type="dxa"/>
            <w:vAlign w:val="center"/>
          </w:tcPr>
          <w:p w:rsidR="00BF0E88" w:rsidRPr="007419A5" w:rsidRDefault="00BF0E88" w:rsidP="00F9162A">
            <w:pPr>
              <w:tabs>
                <w:tab w:val="left" w:pos="1110"/>
              </w:tabs>
              <w:jc w:val="center"/>
            </w:pPr>
            <w:r w:rsidRPr="007419A5">
              <w:t>248600</w:t>
            </w:r>
          </w:p>
        </w:tc>
        <w:tc>
          <w:tcPr>
            <w:tcW w:w="1848" w:type="dxa"/>
            <w:vMerge/>
            <w:vAlign w:val="center"/>
          </w:tcPr>
          <w:p w:rsidR="00BF0E88" w:rsidRPr="007419A5" w:rsidRDefault="00BF0E88" w:rsidP="00F9162A"/>
        </w:tc>
      </w:tr>
      <w:tr w:rsidR="00BF0E88" w:rsidRPr="007419A5" w:rsidTr="00BF0E88">
        <w:trPr>
          <w:trHeight w:val="143"/>
        </w:trPr>
        <w:tc>
          <w:tcPr>
            <w:tcW w:w="704" w:type="dxa"/>
            <w:vMerge/>
            <w:vAlign w:val="center"/>
          </w:tcPr>
          <w:p w:rsidR="00BF0E88" w:rsidRPr="007419A5" w:rsidRDefault="00BF0E88" w:rsidP="00F9162A"/>
        </w:tc>
        <w:tc>
          <w:tcPr>
            <w:tcW w:w="2835" w:type="dxa"/>
            <w:vMerge/>
            <w:vAlign w:val="center"/>
          </w:tcPr>
          <w:p w:rsidR="00BF0E88" w:rsidRPr="007419A5" w:rsidRDefault="00BF0E88" w:rsidP="00F9162A">
            <w:pPr>
              <w:tabs>
                <w:tab w:val="left" w:pos="1110"/>
              </w:tabs>
            </w:pPr>
          </w:p>
        </w:tc>
        <w:tc>
          <w:tcPr>
            <w:tcW w:w="2693" w:type="dxa"/>
            <w:vAlign w:val="center"/>
          </w:tcPr>
          <w:p w:rsidR="00BF0E88" w:rsidRPr="007419A5" w:rsidRDefault="00BF0E88" w:rsidP="00F9162A">
            <w:pPr>
              <w:tabs>
                <w:tab w:val="left" w:pos="1110"/>
              </w:tabs>
            </w:pPr>
            <w:r w:rsidRPr="007419A5">
              <w:t>Устройство для подготовки и окрашивания препаратов на предметном стекле ИВД, полуавтоматическое*</w:t>
            </w:r>
          </w:p>
        </w:tc>
        <w:tc>
          <w:tcPr>
            <w:tcW w:w="2127" w:type="dxa"/>
            <w:vAlign w:val="center"/>
          </w:tcPr>
          <w:p w:rsidR="00BF0E88" w:rsidRPr="007419A5" w:rsidRDefault="00BF0E88" w:rsidP="00F9162A">
            <w:pPr>
              <w:tabs>
                <w:tab w:val="left" w:pos="1110"/>
              </w:tabs>
              <w:jc w:val="center"/>
            </w:pPr>
            <w:r w:rsidRPr="007419A5">
              <w:t>248710</w:t>
            </w:r>
          </w:p>
        </w:tc>
        <w:tc>
          <w:tcPr>
            <w:tcW w:w="1848" w:type="dxa"/>
            <w:vMerge/>
            <w:vAlign w:val="center"/>
          </w:tcPr>
          <w:p w:rsidR="00BF0E88" w:rsidRPr="007419A5" w:rsidRDefault="00BF0E88" w:rsidP="00F9162A"/>
        </w:tc>
      </w:tr>
      <w:tr w:rsidR="002A0DE3" w:rsidRPr="007419A5" w:rsidTr="00BF0E88">
        <w:trPr>
          <w:trHeight w:val="143"/>
        </w:trPr>
        <w:tc>
          <w:tcPr>
            <w:tcW w:w="704" w:type="dxa"/>
            <w:vAlign w:val="center"/>
          </w:tcPr>
          <w:p w:rsidR="002A0DE3" w:rsidRPr="007419A5" w:rsidRDefault="002A0DE3" w:rsidP="00F9162A">
            <w:r w:rsidRPr="007419A5">
              <w:t>5.</w:t>
            </w:r>
          </w:p>
        </w:tc>
        <w:tc>
          <w:tcPr>
            <w:tcW w:w="2835" w:type="dxa"/>
            <w:vAlign w:val="center"/>
          </w:tcPr>
          <w:p w:rsidR="002A0DE3" w:rsidRPr="007419A5" w:rsidRDefault="002A0DE3" w:rsidP="00F9162A">
            <w:pPr>
              <w:tabs>
                <w:tab w:val="left" w:pos="1110"/>
              </w:tabs>
            </w:pPr>
            <w:r w:rsidRPr="007419A5">
              <w:t>Автомат для обработки и заключения срезов под покровные стекла</w:t>
            </w:r>
          </w:p>
        </w:tc>
        <w:tc>
          <w:tcPr>
            <w:tcW w:w="2693" w:type="dxa"/>
            <w:vAlign w:val="center"/>
          </w:tcPr>
          <w:p w:rsidR="002A0DE3" w:rsidRPr="007419A5" w:rsidRDefault="002A0DE3" w:rsidP="00F9162A">
            <w:pPr>
              <w:tabs>
                <w:tab w:val="left" w:pos="1110"/>
              </w:tabs>
            </w:pPr>
            <w:r w:rsidRPr="007419A5">
              <w:t xml:space="preserve">Устройство для закрывания микропрепарата покровными стеклами </w:t>
            </w:r>
            <w:r w:rsidR="009807BA" w:rsidRPr="007419A5">
              <w:t>ИВД</w:t>
            </w:r>
          </w:p>
        </w:tc>
        <w:tc>
          <w:tcPr>
            <w:tcW w:w="2127" w:type="dxa"/>
            <w:vAlign w:val="center"/>
          </w:tcPr>
          <w:p w:rsidR="002A0DE3" w:rsidRPr="007419A5" w:rsidRDefault="002A0DE3" w:rsidP="00F9162A">
            <w:pPr>
              <w:tabs>
                <w:tab w:val="left" w:pos="1110"/>
              </w:tabs>
              <w:jc w:val="center"/>
            </w:pPr>
            <w:r w:rsidRPr="007419A5">
              <w:t>332280</w:t>
            </w:r>
          </w:p>
        </w:tc>
        <w:tc>
          <w:tcPr>
            <w:tcW w:w="1848" w:type="dxa"/>
            <w:vAlign w:val="center"/>
          </w:tcPr>
          <w:p w:rsidR="002A0DE3" w:rsidRPr="007419A5" w:rsidRDefault="002A0DE3" w:rsidP="00F9162A">
            <w:r w:rsidRPr="007419A5">
              <w:t>по требованию</w:t>
            </w:r>
          </w:p>
        </w:tc>
      </w:tr>
      <w:tr w:rsidR="002A0DE3" w:rsidRPr="007419A5" w:rsidTr="00BF0E88">
        <w:trPr>
          <w:trHeight w:val="143"/>
        </w:trPr>
        <w:tc>
          <w:tcPr>
            <w:tcW w:w="704" w:type="dxa"/>
            <w:vAlign w:val="center"/>
          </w:tcPr>
          <w:p w:rsidR="002A0DE3" w:rsidRPr="007419A5" w:rsidRDefault="002A0DE3" w:rsidP="00F9162A">
            <w:r w:rsidRPr="007419A5">
              <w:t>6.</w:t>
            </w:r>
          </w:p>
        </w:tc>
        <w:tc>
          <w:tcPr>
            <w:tcW w:w="2835" w:type="dxa"/>
            <w:vAlign w:val="center"/>
          </w:tcPr>
          <w:p w:rsidR="002A0DE3" w:rsidRPr="007419A5" w:rsidRDefault="002A0DE3" w:rsidP="00F9162A">
            <w:pPr>
              <w:tabs>
                <w:tab w:val="left" w:pos="1110"/>
              </w:tabs>
            </w:pPr>
            <w:proofErr w:type="spellStart"/>
            <w:r w:rsidRPr="007419A5">
              <w:t>Аквадистиллятор</w:t>
            </w:r>
            <w:proofErr w:type="spellEnd"/>
            <w:r w:rsidRPr="007419A5">
              <w:t xml:space="preserve"> </w:t>
            </w:r>
          </w:p>
        </w:tc>
        <w:tc>
          <w:tcPr>
            <w:tcW w:w="2693" w:type="dxa"/>
            <w:vAlign w:val="center"/>
          </w:tcPr>
          <w:p w:rsidR="002A0DE3" w:rsidRPr="007419A5" w:rsidRDefault="002A0DE3" w:rsidP="00F9162A">
            <w:pPr>
              <w:tabs>
                <w:tab w:val="left" w:pos="1110"/>
              </w:tabs>
            </w:pPr>
            <w:r w:rsidRPr="007419A5">
              <w:t>Система дистилляционной очистки воды</w:t>
            </w:r>
          </w:p>
        </w:tc>
        <w:tc>
          <w:tcPr>
            <w:tcW w:w="2127" w:type="dxa"/>
            <w:vAlign w:val="center"/>
          </w:tcPr>
          <w:p w:rsidR="002A0DE3" w:rsidRPr="007419A5" w:rsidRDefault="002A0DE3" w:rsidP="00F9162A">
            <w:pPr>
              <w:tabs>
                <w:tab w:val="left" w:pos="1110"/>
              </w:tabs>
              <w:jc w:val="center"/>
            </w:pPr>
            <w:r w:rsidRPr="007419A5">
              <w:t>185950</w:t>
            </w:r>
          </w:p>
        </w:tc>
        <w:tc>
          <w:tcPr>
            <w:tcW w:w="1848" w:type="dxa"/>
            <w:vAlign w:val="center"/>
          </w:tcPr>
          <w:p w:rsidR="002A0DE3" w:rsidRPr="007419A5" w:rsidRDefault="002A0DE3" w:rsidP="00F9162A">
            <w:r w:rsidRPr="007419A5">
              <w:t>не менее 1 на отделение</w:t>
            </w:r>
          </w:p>
        </w:tc>
      </w:tr>
      <w:tr w:rsidR="002A0DE3" w:rsidRPr="007419A5" w:rsidTr="00BF0E88">
        <w:trPr>
          <w:trHeight w:val="143"/>
        </w:trPr>
        <w:tc>
          <w:tcPr>
            <w:tcW w:w="704" w:type="dxa"/>
            <w:vAlign w:val="center"/>
          </w:tcPr>
          <w:p w:rsidR="002A0DE3" w:rsidRPr="007419A5" w:rsidRDefault="002A0DE3" w:rsidP="00F9162A">
            <w:r w:rsidRPr="007419A5">
              <w:t>7.</w:t>
            </w:r>
          </w:p>
        </w:tc>
        <w:tc>
          <w:tcPr>
            <w:tcW w:w="2835" w:type="dxa"/>
            <w:vAlign w:val="center"/>
          </w:tcPr>
          <w:p w:rsidR="002A0DE3" w:rsidRPr="007419A5" w:rsidRDefault="002A0DE3" w:rsidP="00F9162A">
            <w:pPr>
              <w:tabs>
                <w:tab w:val="left" w:pos="1110"/>
              </w:tabs>
            </w:pPr>
            <w:r w:rsidRPr="007419A5">
              <w:t>Водяная баня для подготовки гистологических срезов</w:t>
            </w:r>
          </w:p>
        </w:tc>
        <w:tc>
          <w:tcPr>
            <w:tcW w:w="2693" w:type="dxa"/>
            <w:vAlign w:val="center"/>
          </w:tcPr>
          <w:p w:rsidR="002A0DE3" w:rsidRPr="007419A5" w:rsidRDefault="002A0DE3" w:rsidP="00F9162A">
            <w:pPr>
              <w:tabs>
                <w:tab w:val="left" w:pos="1110"/>
              </w:tabs>
            </w:pPr>
            <w:r w:rsidRPr="007419A5">
              <w:t>Баня водяная для расправления тканевых срезов</w:t>
            </w:r>
          </w:p>
        </w:tc>
        <w:tc>
          <w:tcPr>
            <w:tcW w:w="2127" w:type="dxa"/>
            <w:vAlign w:val="center"/>
          </w:tcPr>
          <w:p w:rsidR="002A0DE3" w:rsidRPr="007419A5" w:rsidRDefault="002A0DE3" w:rsidP="00F9162A">
            <w:pPr>
              <w:tabs>
                <w:tab w:val="left" w:pos="1110"/>
              </w:tabs>
              <w:jc w:val="center"/>
            </w:pPr>
            <w:r w:rsidRPr="007419A5">
              <w:t>294020</w:t>
            </w:r>
          </w:p>
        </w:tc>
        <w:tc>
          <w:tcPr>
            <w:tcW w:w="1848" w:type="dxa"/>
            <w:vAlign w:val="center"/>
          </w:tcPr>
          <w:p w:rsidR="002A0DE3" w:rsidRPr="007419A5" w:rsidRDefault="002A0DE3" w:rsidP="00F9162A">
            <w:r w:rsidRPr="007419A5">
              <w:t>не менее 1 на отделение</w:t>
            </w:r>
          </w:p>
        </w:tc>
      </w:tr>
      <w:tr w:rsidR="002A0DE3" w:rsidRPr="007419A5" w:rsidTr="00BF0E88">
        <w:trPr>
          <w:trHeight w:val="143"/>
        </w:trPr>
        <w:tc>
          <w:tcPr>
            <w:tcW w:w="704" w:type="dxa"/>
            <w:vAlign w:val="center"/>
          </w:tcPr>
          <w:p w:rsidR="002A0DE3" w:rsidRPr="007419A5" w:rsidRDefault="002A0DE3" w:rsidP="00F9162A">
            <w:r w:rsidRPr="007419A5">
              <w:t>8.</w:t>
            </w:r>
          </w:p>
        </w:tc>
        <w:tc>
          <w:tcPr>
            <w:tcW w:w="2835" w:type="dxa"/>
            <w:vAlign w:val="center"/>
          </w:tcPr>
          <w:p w:rsidR="002A0DE3" w:rsidRPr="007419A5" w:rsidRDefault="002A0DE3" w:rsidP="00F9162A">
            <w:pPr>
              <w:tabs>
                <w:tab w:val="left" w:pos="1110"/>
              </w:tabs>
            </w:pPr>
            <w:r w:rsidRPr="007419A5">
              <w:t>Криостат с устройством глубокого замораживания</w:t>
            </w:r>
          </w:p>
        </w:tc>
        <w:tc>
          <w:tcPr>
            <w:tcW w:w="2693" w:type="dxa"/>
            <w:vAlign w:val="center"/>
          </w:tcPr>
          <w:p w:rsidR="002A0DE3" w:rsidRPr="007419A5" w:rsidRDefault="002A0DE3" w:rsidP="009807BA">
            <w:pPr>
              <w:tabs>
                <w:tab w:val="left" w:pos="1110"/>
              </w:tabs>
            </w:pPr>
            <w:r w:rsidRPr="007419A5">
              <w:t xml:space="preserve">Микротом </w:t>
            </w:r>
            <w:proofErr w:type="spellStart"/>
            <w:r w:rsidRPr="007419A5">
              <w:t>криостатический</w:t>
            </w:r>
            <w:proofErr w:type="spellEnd"/>
            <w:r w:rsidRPr="007419A5">
              <w:t xml:space="preserve"> </w:t>
            </w:r>
            <w:r w:rsidR="009807BA" w:rsidRPr="007419A5">
              <w:t xml:space="preserve">ИВД </w:t>
            </w:r>
          </w:p>
        </w:tc>
        <w:tc>
          <w:tcPr>
            <w:tcW w:w="2127" w:type="dxa"/>
            <w:vAlign w:val="center"/>
          </w:tcPr>
          <w:p w:rsidR="002A0DE3" w:rsidRPr="007419A5" w:rsidRDefault="002A0DE3" w:rsidP="00F9162A">
            <w:pPr>
              <w:tabs>
                <w:tab w:val="left" w:pos="1110"/>
              </w:tabs>
              <w:jc w:val="center"/>
            </w:pPr>
            <w:r w:rsidRPr="007419A5">
              <w:t>275240</w:t>
            </w:r>
          </w:p>
        </w:tc>
        <w:tc>
          <w:tcPr>
            <w:tcW w:w="1848" w:type="dxa"/>
            <w:vAlign w:val="center"/>
          </w:tcPr>
          <w:p w:rsidR="002A0DE3" w:rsidRPr="007419A5" w:rsidRDefault="00E21688" w:rsidP="00F9162A">
            <w:r w:rsidRPr="007419A5">
              <w:t>по требованию</w:t>
            </w:r>
          </w:p>
        </w:tc>
      </w:tr>
      <w:tr w:rsidR="002A0DE3" w:rsidRPr="007419A5" w:rsidTr="00BF0E88">
        <w:trPr>
          <w:trHeight w:val="143"/>
        </w:trPr>
        <w:tc>
          <w:tcPr>
            <w:tcW w:w="704" w:type="dxa"/>
            <w:vMerge w:val="restart"/>
            <w:vAlign w:val="center"/>
          </w:tcPr>
          <w:p w:rsidR="002A0DE3" w:rsidRPr="007419A5" w:rsidRDefault="002A0DE3" w:rsidP="00F9162A">
            <w:r w:rsidRPr="007419A5">
              <w:t>9.</w:t>
            </w:r>
          </w:p>
        </w:tc>
        <w:tc>
          <w:tcPr>
            <w:tcW w:w="2835" w:type="dxa"/>
            <w:vMerge w:val="restart"/>
            <w:vAlign w:val="center"/>
          </w:tcPr>
          <w:p w:rsidR="002A0DE3" w:rsidRPr="007419A5" w:rsidRDefault="002A0DE3" w:rsidP="00F9162A">
            <w:pPr>
              <w:tabs>
                <w:tab w:val="left" w:pos="1110"/>
              </w:tabs>
            </w:pPr>
            <w:r w:rsidRPr="007419A5">
              <w:t>Микротом ротационный или санный</w:t>
            </w:r>
          </w:p>
        </w:tc>
        <w:tc>
          <w:tcPr>
            <w:tcW w:w="2693" w:type="dxa"/>
            <w:vAlign w:val="center"/>
          </w:tcPr>
          <w:p w:rsidR="002A0DE3" w:rsidRPr="007419A5" w:rsidRDefault="002A0DE3" w:rsidP="00F9162A">
            <w:pPr>
              <w:tabs>
                <w:tab w:val="left" w:pos="1110"/>
              </w:tabs>
            </w:pPr>
            <w:r w:rsidRPr="007419A5">
              <w:t xml:space="preserve">Микротом ротационный </w:t>
            </w:r>
            <w:r w:rsidR="009807BA" w:rsidRPr="007419A5">
              <w:t>ИВД</w:t>
            </w:r>
            <w:r w:rsidRPr="007419A5">
              <w:t>*</w:t>
            </w:r>
          </w:p>
        </w:tc>
        <w:tc>
          <w:tcPr>
            <w:tcW w:w="2127" w:type="dxa"/>
            <w:vAlign w:val="center"/>
          </w:tcPr>
          <w:p w:rsidR="002A0DE3" w:rsidRPr="007419A5" w:rsidRDefault="002A0DE3" w:rsidP="00F9162A">
            <w:pPr>
              <w:tabs>
                <w:tab w:val="left" w:pos="1110"/>
              </w:tabs>
              <w:jc w:val="center"/>
            </w:pPr>
            <w:r w:rsidRPr="007419A5">
              <w:t>270120</w:t>
            </w:r>
          </w:p>
        </w:tc>
        <w:tc>
          <w:tcPr>
            <w:tcW w:w="1848" w:type="dxa"/>
            <w:vMerge w:val="restart"/>
            <w:vAlign w:val="center"/>
          </w:tcPr>
          <w:p w:rsidR="002A0DE3" w:rsidRPr="007419A5" w:rsidRDefault="002A0DE3" w:rsidP="00F9162A">
            <w:r w:rsidRPr="007419A5">
              <w:t>не менее 1 на медицинского лабораторного техника</w:t>
            </w:r>
          </w:p>
        </w:tc>
      </w:tr>
      <w:tr w:rsidR="002A0DE3" w:rsidRPr="007419A5" w:rsidTr="00BF0E88">
        <w:trPr>
          <w:trHeight w:val="143"/>
        </w:trPr>
        <w:tc>
          <w:tcPr>
            <w:tcW w:w="704" w:type="dxa"/>
            <w:vMerge/>
            <w:vAlign w:val="center"/>
          </w:tcPr>
          <w:p w:rsidR="002A0DE3" w:rsidRPr="007419A5" w:rsidRDefault="002A0DE3" w:rsidP="00F9162A"/>
        </w:tc>
        <w:tc>
          <w:tcPr>
            <w:tcW w:w="2835" w:type="dxa"/>
            <w:vMerge/>
            <w:vAlign w:val="center"/>
          </w:tcPr>
          <w:p w:rsidR="002A0DE3" w:rsidRPr="007419A5" w:rsidRDefault="002A0DE3" w:rsidP="00F9162A">
            <w:pPr>
              <w:tabs>
                <w:tab w:val="left" w:pos="1110"/>
              </w:tabs>
            </w:pPr>
          </w:p>
        </w:tc>
        <w:tc>
          <w:tcPr>
            <w:tcW w:w="2693" w:type="dxa"/>
            <w:vAlign w:val="center"/>
          </w:tcPr>
          <w:p w:rsidR="002A0DE3" w:rsidRPr="007419A5" w:rsidRDefault="002A0DE3" w:rsidP="00F9162A">
            <w:pPr>
              <w:tabs>
                <w:tab w:val="left" w:pos="1110"/>
              </w:tabs>
            </w:pPr>
            <w:r w:rsidRPr="007419A5">
              <w:t>Микро</w:t>
            </w:r>
            <w:r w:rsidR="00EF74A7" w:rsidRPr="007419A5">
              <w:t xml:space="preserve">том санный </w:t>
            </w:r>
            <w:r w:rsidR="009807BA" w:rsidRPr="007419A5">
              <w:t>ИВД</w:t>
            </w:r>
            <w:r w:rsidRPr="007419A5">
              <w:t>*</w:t>
            </w:r>
          </w:p>
        </w:tc>
        <w:tc>
          <w:tcPr>
            <w:tcW w:w="2127" w:type="dxa"/>
            <w:vAlign w:val="center"/>
          </w:tcPr>
          <w:p w:rsidR="002A0DE3" w:rsidRPr="007419A5" w:rsidRDefault="002A0DE3" w:rsidP="00F9162A">
            <w:pPr>
              <w:tabs>
                <w:tab w:val="left" w:pos="1110"/>
              </w:tabs>
              <w:jc w:val="center"/>
            </w:pPr>
            <w:r w:rsidRPr="007419A5">
              <w:t>188330</w:t>
            </w:r>
          </w:p>
        </w:tc>
        <w:tc>
          <w:tcPr>
            <w:tcW w:w="1848" w:type="dxa"/>
            <w:vMerge/>
            <w:vAlign w:val="center"/>
          </w:tcPr>
          <w:p w:rsidR="002A0DE3" w:rsidRPr="007419A5" w:rsidRDefault="002A0DE3" w:rsidP="00F9162A"/>
        </w:tc>
      </w:tr>
      <w:tr w:rsidR="002A0DE3" w:rsidRPr="007419A5" w:rsidTr="00BF0E88">
        <w:trPr>
          <w:trHeight w:val="143"/>
        </w:trPr>
        <w:tc>
          <w:tcPr>
            <w:tcW w:w="704" w:type="dxa"/>
            <w:vMerge w:val="restart"/>
            <w:vAlign w:val="center"/>
          </w:tcPr>
          <w:p w:rsidR="002A0DE3" w:rsidRPr="007419A5" w:rsidRDefault="002A0DE3" w:rsidP="00F9162A">
            <w:r w:rsidRPr="007419A5">
              <w:t>10.</w:t>
            </w:r>
          </w:p>
        </w:tc>
        <w:tc>
          <w:tcPr>
            <w:tcW w:w="2835" w:type="dxa"/>
            <w:vMerge w:val="restart"/>
            <w:vAlign w:val="center"/>
          </w:tcPr>
          <w:p w:rsidR="002A0DE3" w:rsidRPr="007419A5" w:rsidRDefault="002A0DE3" w:rsidP="00BA4AE3">
            <w:pPr>
              <w:tabs>
                <w:tab w:val="left" w:pos="1110"/>
              </w:tabs>
            </w:pPr>
            <w:r w:rsidRPr="007419A5">
              <w:t>Микроскоп лабораторный прямой со встроенной системой освещения, обеспечивающий методы исследования светлое и темное поле</w:t>
            </w:r>
          </w:p>
        </w:tc>
        <w:tc>
          <w:tcPr>
            <w:tcW w:w="2693" w:type="dxa"/>
            <w:vAlign w:val="center"/>
          </w:tcPr>
          <w:p w:rsidR="002A0DE3" w:rsidRPr="007419A5" w:rsidRDefault="002A0DE3" w:rsidP="00F9162A">
            <w:pPr>
              <w:tabs>
                <w:tab w:val="left" w:pos="1110"/>
              </w:tabs>
            </w:pPr>
            <w:r w:rsidRPr="007419A5">
              <w:t>Микроскоп световой стандартный*</w:t>
            </w:r>
          </w:p>
        </w:tc>
        <w:tc>
          <w:tcPr>
            <w:tcW w:w="2127" w:type="dxa"/>
            <w:vAlign w:val="center"/>
          </w:tcPr>
          <w:p w:rsidR="002A0DE3" w:rsidRPr="007419A5" w:rsidRDefault="002A0DE3" w:rsidP="00F9162A">
            <w:pPr>
              <w:tabs>
                <w:tab w:val="left" w:pos="1110"/>
              </w:tabs>
              <w:jc w:val="center"/>
            </w:pPr>
            <w:r w:rsidRPr="007419A5">
              <w:t>136360</w:t>
            </w:r>
          </w:p>
        </w:tc>
        <w:tc>
          <w:tcPr>
            <w:tcW w:w="1848" w:type="dxa"/>
            <w:vMerge w:val="restart"/>
            <w:vAlign w:val="center"/>
          </w:tcPr>
          <w:p w:rsidR="002A0DE3" w:rsidRPr="007419A5" w:rsidRDefault="002A0DE3" w:rsidP="00BA4AE3">
            <w:r w:rsidRPr="007419A5">
              <w:t xml:space="preserve">не менее 1 на </w:t>
            </w:r>
            <w:r w:rsidR="00BA4AE3" w:rsidRPr="007419A5">
              <w:t>эксперта</w:t>
            </w:r>
          </w:p>
        </w:tc>
      </w:tr>
      <w:tr w:rsidR="00BF0E88" w:rsidRPr="007419A5" w:rsidTr="00BF0E88">
        <w:trPr>
          <w:trHeight w:val="143"/>
        </w:trPr>
        <w:tc>
          <w:tcPr>
            <w:tcW w:w="704" w:type="dxa"/>
            <w:vMerge/>
            <w:vAlign w:val="center"/>
          </w:tcPr>
          <w:p w:rsidR="00BF0E88" w:rsidRPr="007419A5" w:rsidRDefault="00BF0E88" w:rsidP="00F9162A"/>
        </w:tc>
        <w:tc>
          <w:tcPr>
            <w:tcW w:w="2835" w:type="dxa"/>
            <w:vMerge/>
            <w:vAlign w:val="center"/>
          </w:tcPr>
          <w:p w:rsidR="00BF0E88" w:rsidRPr="007419A5" w:rsidRDefault="00BF0E88" w:rsidP="00BA4AE3">
            <w:pPr>
              <w:tabs>
                <w:tab w:val="left" w:pos="1110"/>
              </w:tabs>
            </w:pPr>
          </w:p>
        </w:tc>
        <w:tc>
          <w:tcPr>
            <w:tcW w:w="2693" w:type="dxa"/>
            <w:vAlign w:val="center"/>
          </w:tcPr>
          <w:p w:rsidR="00BF0E88" w:rsidRPr="007419A5" w:rsidRDefault="00BF0E88" w:rsidP="00F9162A">
            <w:pPr>
              <w:tabs>
                <w:tab w:val="left" w:pos="1110"/>
              </w:tabs>
            </w:pPr>
            <w:r w:rsidRPr="007419A5">
              <w:t>Микроскоп световой стандартный ИВД*</w:t>
            </w:r>
          </w:p>
        </w:tc>
        <w:tc>
          <w:tcPr>
            <w:tcW w:w="2127" w:type="dxa"/>
            <w:vAlign w:val="center"/>
          </w:tcPr>
          <w:p w:rsidR="00BF0E88" w:rsidRPr="007419A5" w:rsidRDefault="00BF0E88" w:rsidP="00F9162A">
            <w:pPr>
              <w:tabs>
                <w:tab w:val="left" w:pos="1110"/>
              </w:tabs>
              <w:jc w:val="center"/>
            </w:pPr>
            <w:r w:rsidRPr="007419A5">
              <w:t>377030</w:t>
            </w:r>
          </w:p>
        </w:tc>
        <w:tc>
          <w:tcPr>
            <w:tcW w:w="1848" w:type="dxa"/>
            <w:vMerge/>
            <w:vAlign w:val="center"/>
          </w:tcPr>
          <w:p w:rsidR="00BF0E88" w:rsidRPr="007419A5" w:rsidRDefault="00BF0E88" w:rsidP="00BA4AE3"/>
        </w:tc>
      </w:tr>
      <w:tr w:rsidR="002A0DE3" w:rsidRPr="007419A5" w:rsidTr="00BF0E88">
        <w:trPr>
          <w:trHeight w:val="143"/>
        </w:trPr>
        <w:tc>
          <w:tcPr>
            <w:tcW w:w="704" w:type="dxa"/>
            <w:vMerge/>
            <w:vAlign w:val="center"/>
          </w:tcPr>
          <w:p w:rsidR="002A0DE3" w:rsidRPr="007419A5" w:rsidRDefault="002A0DE3" w:rsidP="00F9162A"/>
        </w:tc>
        <w:tc>
          <w:tcPr>
            <w:tcW w:w="2835" w:type="dxa"/>
            <w:vMerge/>
            <w:vAlign w:val="center"/>
          </w:tcPr>
          <w:p w:rsidR="002A0DE3" w:rsidRPr="007419A5" w:rsidRDefault="002A0DE3" w:rsidP="00F9162A">
            <w:pPr>
              <w:tabs>
                <w:tab w:val="left" w:pos="1110"/>
              </w:tabs>
            </w:pPr>
          </w:p>
        </w:tc>
        <w:tc>
          <w:tcPr>
            <w:tcW w:w="2693" w:type="dxa"/>
            <w:vAlign w:val="center"/>
          </w:tcPr>
          <w:p w:rsidR="002A0DE3" w:rsidRPr="007419A5" w:rsidRDefault="002A0DE3" w:rsidP="00F9162A">
            <w:pPr>
              <w:tabs>
                <w:tab w:val="left" w:pos="1110"/>
              </w:tabs>
            </w:pPr>
            <w:r w:rsidRPr="007419A5">
              <w:t xml:space="preserve">Микроскоп световой </w:t>
            </w:r>
            <w:proofErr w:type="spellStart"/>
            <w:r w:rsidRPr="007419A5">
              <w:t>фазо</w:t>
            </w:r>
            <w:proofErr w:type="spellEnd"/>
            <w:r w:rsidRPr="007419A5">
              <w:t>-контрастный*</w:t>
            </w:r>
          </w:p>
        </w:tc>
        <w:tc>
          <w:tcPr>
            <w:tcW w:w="2127" w:type="dxa"/>
            <w:vAlign w:val="center"/>
          </w:tcPr>
          <w:p w:rsidR="002A0DE3" w:rsidRPr="007419A5" w:rsidRDefault="002A0DE3" w:rsidP="00F9162A">
            <w:pPr>
              <w:tabs>
                <w:tab w:val="left" w:pos="1110"/>
              </w:tabs>
              <w:jc w:val="center"/>
            </w:pPr>
            <w:r w:rsidRPr="007419A5">
              <w:t>151480</w:t>
            </w:r>
          </w:p>
        </w:tc>
        <w:tc>
          <w:tcPr>
            <w:tcW w:w="1848" w:type="dxa"/>
            <w:vMerge/>
            <w:vAlign w:val="center"/>
          </w:tcPr>
          <w:p w:rsidR="002A0DE3" w:rsidRPr="007419A5" w:rsidRDefault="002A0DE3" w:rsidP="00F9162A"/>
        </w:tc>
      </w:tr>
      <w:tr w:rsidR="002A0DE3" w:rsidRPr="007419A5" w:rsidTr="00BF0E88">
        <w:trPr>
          <w:trHeight w:val="143"/>
        </w:trPr>
        <w:tc>
          <w:tcPr>
            <w:tcW w:w="704" w:type="dxa"/>
            <w:vMerge/>
            <w:vAlign w:val="center"/>
          </w:tcPr>
          <w:p w:rsidR="002A0DE3" w:rsidRPr="007419A5" w:rsidRDefault="002A0DE3" w:rsidP="00F9162A"/>
        </w:tc>
        <w:tc>
          <w:tcPr>
            <w:tcW w:w="2835" w:type="dxa"/>
            <w:vMerge/>
            <w:vAlign w:val="center"/>
          </w:tcPr>
          <w:p w:rsidR="002A0DE3" w:rsidRPr="007419A5" w:rsidRDefault="002A0DE3" w:rsidP="00F9162A">
            <w:pPr>
              <w:tabs>
                <w:tab w:val="left" w:pos="1110"/>
              </w:tabs>
            </w:pPr>
          </w:p>
        </w:tc>
        <w:tc>
          <w:tcPr>
            <w:tcW w:w="2693" w:type="dxa"/>
            <w:vAlign w:val="center"/>
          </w:tcPr>
          <w:p w:rsidR="002A0DE3" w:rsidRPr="007419A5" w:rsidRDefault="002A0DE3" w:rsidP="00F9162A">
            <w:pPr>
              <w:tabs>
                <w:tab w:val="left" w:pos="1110"/>
              </w:tabs>
            </w:pPr>
            <w:r w:rsidRPr="007419A5">
              <w:t>Микроскоп световой флуоресцентный*</w:t>
            </w:r>
          </w:p>
        </w:tc>
        <w:tc>
          <w:tcPr>
            <w:tcW w:w="2127" w:type="dxa"/>
            <w:vAlign w:val="center"/>
          </w:tcPr>
          <w:p w:rsidR="002A0DE3" w:rsidRPr="007419A5" w:rsidRDefault="002A0DE3" w:rsidP="00F9162A">
            <w:pPr>
              <w:tabs>
                <w:tab w:val="left" w:pos="1110"/>
              </w:tabs>
              <w:jc w:val="center"/>
            </w:pPr>
            <w:r w:rsidRPr="007419A5">
              <w:t>262800</w:t>
            </w:r>
          </w:p>
        </w:tc>
        <w:tc>
          <w:tcPr>
            <w:tcW w:w="1848" w:type="dxa"/>
            <w:vMerge/>
            <w:vAlign w:val="center"/>
          </w:tcPr>
          <w:p w:rsidR="002A0DE3" w:rsidRPr="007419A5" w:rsidRDefault="002A0DE3" w:rsidP="00F9162A"/>
        </w:tc>
      </w:tr>
      <w:tr w:rsidR="00BF0E88" w:rsidRPr="007419A5" w:rsidTr="00BF0E88">
        <w:trPr>
          <w:trHeight w:val="143"/>
        </w:trPr>
        <w:tc>
          <w:tcPr>
            <w:tcW w:w="704" w:type="dxa"/>
            <w:vMerge w:val="restart"/>
            <w:vAlign w:val="center"/>
          </w:tcPr>
          <w:p w:rsidR="00BF0E88" w:rsidRPr="007419A5" w:rsidRDefault="00BF0E88" w:rsidP="00E21688">
            <w:r w:rsidRPr="007419A5">
              <w:t>11.</w:t>
            </w:r>
          </w:p>
        </w:tc>
        <w:tc>
          <w:tcPr>
            <w:tcW w:w="2835" w:type="dxa"/>
            <w:vMerge w:val="restart"/>
            <w:vAlign w:val="center"/>
          </w:tcPr>
          <w:p w:rsidR="00BF0E88" w:rsidRPr="007419A5" w:rsidRDefault="00BF0E88" w:rsidP="00F9162A">
            <w:pPr>
              <w:tabs>
                <w:tab w:val="left" w:pos="1110"/>
              </w:tabs>
            </w:pPr>
            <w:r w:rsidRPr="007419A5">
              <w:t>Термостат электрический суховоздушный</w:t>
            </w:r>
          </w:p>
        </w:tc>
        <w:tc>
          <w:tcPr>
            <w:tcW w:w="2693" w:type="dxa"/>
            <w:vAlign w:val="center"/>
          </w:tcPr>
          <w:p w:rsidR="00BF0E88" w:rsidRPr="007419A5" w:rsidRDefault="00BF0E88" w:rsidP="00F9162A">
            <w:pPr>
              <w:tabs>
                <w:tab w:val="left" w:pos="1110"/>
              </w:tabs>
            </w:pPr>
            <w:r w:rsidRPr="007419A5">
              <w:t>Термостат лабораторный*</w:t>
            </w:r>
          </w:p>
        </w:tc>
        <w:tc>
          <w:tcPr>
            <w:tcW w:w="2127" w:type="dxa"/>
            <w:vAlign w:val="center"/>
          </w:tcPr>
          <w:p w:rsidR="00BF0E88" w:rsidRPr="007419A5" w:rsidRDefault="00BF0E88" w:rsidP="00F9162A">
            <w:pPr>
              <w:tabs>
                <w:tab w:val="left" w:pos="1110"/>
              </w:tabs>
              <w:jc w:val="center"/>
            </w:pPr>
            <w:r w:rsidRPr="007419A5">
              <w:t>261720</w:t>
            </w:r>
          </w:p>
        </w:tc>
        <w:tc>
          <w:tcPr>
            <w:tcW w:w="1848" w:type="dxa"/>
            <w:vMerge w:val="restart"/>
            <w:vAlign w:val="center"/>
          </w:tcPr>
          <w:p w:rsidR="00BF0E88" w:rsidRPr="007419A5" w:rsidRDefault="00BF0E88" w:rsidP="00F9162A">
            <w:r w:rsidRPr="007419A5">
              <w:t>не менее 1 на отделение</w:t>
            </w:r>
          </w:p>
        </w:tc>
      </w:tr>
      <w:tr w:rsidR="00BF0E88" w:rsidRPr="007419A5" w:rsidTr="00BF0E88">
        <w:trPr>
          <w:trHeight w:val="143"/>
        </w:trPr>
        <w:tc>
          <w:tcPr>
            <w:tcW w:w="704" w:type="dxa"/>
            <w:vMerge/>
            <w:vAlign w:val="center"/>
          </w:tcPr>
          <w:p w:rsidR="00BF0E88" w:rsidRPr="007419A5" w:rsidRDefault="00BF0E88" w:rsidP="00E21688"/>
        </w:tc>
        <w:tc>
          <w:tcPr>
            <w:tcW w:w="2835" w:type="dxa"/>
            <w:vMerge/>
            <w:vAlign w:val="center"/>
          </w:tcPr>
          <w:p w:rsidR="00BF0E88" w:rsidRPr="007419A5" w:rsidRDefault="00BF0E88" w:rsidP="00F9162A">
            <w:pPr>
              <w:tabs>
                <w:tab w:val="left" w:pos="1110"/>
              </w:tabs>
            </w:pPr>
          </w:p>
        </w:tc>
        <w:tc>
          <w:tcPr>
            <w:tcW w:w="2693" w:type="dxa"/>
            <w:vAlign w:val="center"/>
          </w:tcPr>
          <w:p w:rsidR="00BF0E88" w:rsidRPr="007419A5" w:rsidRDefault="00BF0E88" w:rsidP="00F9162A">
            <w:pPr>
              <w:tabs>
                <w:tab w:val="left" w:pos="1110"/>
              </w:tabs>
            </w:pPr>
            <w:r w:rsidRPr="007419A5">
              <w:t>Шкаф сушильный общего назначения*</w:t>
            </w:r>
          </w:p>
        </w:tc>
        <w:tc>
          <w:tcPr>
            <w:tcW w:w="2127" w:type="dxa"/>
            <w:vAlign w:val="center"/>
          </w:tcPr>
          <w:p w:rsidR="00BF0E88" w:rsidRPr="007419A5" w:rsidRDefault="00BF0E88" w:rsidP="00F9162A">
            <w:pPr>
              <w:tabs>
                <w:tab w:val="left" w:pos="1110"/>
              </w:tabs>
              <w:jc w:val="center"/>
            </w:pPr>
            <w:r w:rsidRPr="007419A5">
              <w:t>260410</w:t>
            </w:r>
          </w:p>
        </w:tc>
        <w:tc>
          <w:tcPr>
            <w:tcW w:w="1848" w:type="dxa"/>
            <w:vMerge/>
            <w:vAlign w:val="center"/>
          </w:tcPr>
          <w:p w:rsidR="00BF0E88" w:rsidRPr="007419A5" w:rsidRDefault="00BF0E88" w:rsidP="00F9162A"/>
        </w:tc>
      </w:tr>
      <w:tr w:rsidR="002A0DE3" w:rsidRPr="007419A5" w:rsidTr="00BF0E88">
        <w:trPr>
          <w:trHeight w:val="143"/>
        </w:trPr>
        <w:tc>
          <w:tcPr>
            <w:tcW w:w="704" w:type="dxa"/>
            <w:vAlign w:val="center"/>
          </w:tcPr>
          <w:p w:rsidR="002A0DE3" w:rsidRPr="007419A5" w:rsidRDefault="002A0DE3" w:rsidP="00E21688">
            <w:r w:rsidRPr="007419A5">
              <w:t>1</w:t>
            </w:r>
            <w:r w:rsidR="00E21688" w:rsidRPr="007419A5">
              <w:t>2</w:t>
            </w:r>
            <w:r w:rsidRPr="007419A5">
              <w:t>.</w:t>
            </w:r>
          </w:p>
        </w:tc>
        <w:tc>
          <w:tcPr>
            <w:tcW w:w="2835" w:type="dxa"/>
            <w:vAlign w:val="center"/>
          </w:tcPr>
          <w:p w:rsidR="002A0DE3" w:rsidRPr="007419A5" w:rsidRDefault="002A0DE3" w:rsidP="00F9162A">
            <w:pPr>
              <w:tabs>
                <w:tab w:val="left" w:pos="1110"/>
              </w:tabs>
            </w:pPr>
            <w:r w:rsidRPr="007419A5">
              <w:t>Столик нагревательный для сушки предметных стекол</w:t>
            </w:r>
          </w:p>
        </w:tc>
        <w:tc>
          <w:tcPr>
            <w:tcW w:w="2693" w:type="dxa"/>
            <w:vAlign w:val="center"/>
          </w:tcPr>
          <w:p w:rsidR="002A0DE3" w:rsidRPr="007419A5" w:rsidRDefault="002A0DE3" w:rsidP="00F9162A">
            <w:pPr>
              <w:tabs>
                <w:tab w:val="left" w:pos="1110"/>
              </w:tabs>
            </w:pPr>
            <w:r w:rsidRPr="007419A5">
              <w:t>Устройство для сушки предметных стекол</w:t>
            </w:r>
          </w:p>
        </w:tc>
        <w:tc>
          <w:tcPr>
            <w:tcW w:w="2127" w:type="dxa"/>
            <w:vAlign w:val="center"/>
          </w:tcPr>
          <w:p w:rsidR="002A0DE3" w:rsidRPr="007419A5" w:rsidRDefault="002A0DE3" w:rsidP="00F9162A">
            <w:pPr>
              <w:tabs>
                <w:tab w:val="left" w:pos="1110"/>
              </w:tabs>
              <w:jc w:val="center"/>
            </w:pPr>
            <w:r w:rsidRPr="007419A5">
              <w:t>248590</w:t>
            </w:r>
          </w:p>
        </w:tc>
        <w:tc>
          <w:tcPr>
            <w:tcW w:w="1848" w:type="dxa"/>
            <w:vAlign w:val="center"/>
          </w:tcPr>
          <w:p w:rsidR="002A0DE3" w:rsidRPr="007419A5" w:rsidRDefault="002A0DE3" w:rsidP="00F9162A">
            <w:r w:rsidRPr="007419A5">
              <w:t>по требованию</w:t>
            </w:r>
          </w:p>
        </w:tc>
      </w:tr>
      <w:tr w:rsidR="002A0DE3" w:rsidRPr="007419A5" w:rsidTr="00BF0E88">
        <w:trPr>
          <w:trHeight w:val="143"/>
        </w:trPr>
        <w:tc>
          <w:tcPr>
            <w:tcW w:w="704" w:type="dxa"/>
            <w:vAlign w:val="center"/>
          </w:tcPr>
          <w:p w:rsidR="002A0DE3" w:rsidRPr="007419A5" w:rsidRDefault="002A0DE3" w:rsidP="00E21688">
            <w:r w:rsidRPr="007419A5">
              <w:t>1</w:t>
            </w:r>
            <w:r w:rsidR="00E21688" w:rsidRPr="007419A5">
              <w:t>3</w:t>
            </w:r>
            <w:r w:rsidRPr="007419A5">
              <w:t>.</w:t>
            </w:r>
          </w:p>
        </w:tc>
        <w:tc>
          <w:tcPr>
            <w:tcW w:w="2835" w:type="dxa"/>
            <w:vAlign w:val="center"/>
          </w:tcPr>
          <w:p w:rsidR="002A0DE3" w:rsidRPr="007419A5" w:rsidRDefault="002A0DE3" w:rsidP="00F9162A">
            <w:r w:rsidRPr="007419A5">
              <w:t>Светильник медицинский передвижной</w:t>
            </w:r>
          </w:p>
        </w:tc>
        <w:tc>
          <w:tcPr>
            <w:tcW w:w="2693" w:type="dxa"/>
            <w:vAlign w:val="center"/>
          </w:tcPr>
          <w:p w:rsidR="002A0DE3" w:rsidRPr="007419A5" w:rsidRDefault="002A0DE3" w:rsidP="00BF0E88">
            <w:r w:rsidRPr="007419A5">
              <w:t xml:space="preserve">Светильник </w:t>
            </w:r>
            <w:r w:rsidR="00BF0E88" w:rsidRPr="007419A5">
              <w:t xml:space="preserve">для осмотра/ терапевтических процедур </w:t>
            </w:r>
            <w:r w:rsidRPr="007419A5">
              <w:t xml:space="preserve">передвижной </w:t>
            </w:r>
          </w:p>
        </w:tc>
        <w:tc>
          <w:tcPr>
            <w:tcW w:w="2127" w:type="dxa"/>
            <w:vAlign w:val="center"/>
          </w:tcPr>
          <w:p w:rsidR="002A0DE3" w:rsidRPr="007419A5" w:rsidRDefault="002A0DE3" w:rsidP="00F9162A">
            <w:pPr>
              <w:jc w:val="center"/>
            </w:pPr>
            <w:r w:rsidRPr="007419A5">
              <w:t>187160</w:t>
            </w:r>
          </w:p>
        </w:tc>
        <w:tc>
          <w:tcPr>
            <w:tcW w:w="1848" w:type="dxa"/>
            <w:vAlign w:val="center"/>
          </w:tcPr>
          <w:p w:rsidR="002A0DE3" w:rsidRPr="007419A5" w:rsidRDefault="00E21688" w:rsidP="00F9162A">
            <w:r w:rsidRPr="007419A5">
              <w:t>по требованию</w:t>
            </w:r>
          </w:p>
        </w:tc>
      </w:tr>
      <w:tr w:rsidR="002A0DE3" w:rsidRPr="007419A5" w:rsidTr="00BF0E88">
        <w:trPr>
          <w:trHeight w:val="143"/>
        </w:trPr>
        <w:tc>
          <w:tcPr>
            <w:tcW w:w="704" w:type="dxa"/>
            <w:vAlign w:val="center"/>
          </w:tcPr>
          <w:p w:rsidR="002A0DE3" w:rsidRPr="007419A5" w:rsidRDefault="002A0DE3" w:rsidP="00E21688">
            <w:r w:rsidRPr="007419A5">
              <w:t>1</w:t>
            </w:r>
            <w:r w:rsidR="00E21688" w:rsidRPr="007419A5">
              <w:t>4</w:t>
            </w:r>
            <w:r w:rsidRPr="007419A5">
              <w:t>.</w:t>
            </w:r>
          </w:p>
        </w:tc>
        <w:tc>
          <w:tcPr>
            <w:tcW w:w="2835" w:type="dxa"/>
            <w:vAlign w:val="center"/>
          </w:tcPr>
          <w:p w:rsidR="002A0DE3" w:rsidRPr="007419A5" w:rsidRDefault="002A0DE3" w:rsidP="00F9162A">
            <w:pPr>
              <w:tabs>
                <w:tab w:val="left" w:pos="1110"/>
              </w:tabs>
            </w:pPr>
            <w:r w:rsidRPr="007419A5">
              <w:t>Шкаф для хранения инструментария и изделий медицинского назначения</w:t>
            </w:r>
          </w:p>
        </w:tc>
        <w:tc>
          <w:tcPr>
            <w:tcW w:w="2693" w:type="dxa"/>
            <w:vAlign w:val="center"/>
          </w:tcPr>
          <w:p w:rsidR="002A0DE3" w:rsidRPr="007419A5" w:rsidRDefault="002A0DE3" w:rsidP="00F9162A">
            <w:pPr>
              <w:tabs>
                <w:tab w:val="left" w:pos="1110"/>
              </w:tabs>
            </w:pPr>
            <w:r w:rsidRPr="007419A5">
              <w:t xml:space="preserve">Шкаф медицинский для </w:t>
            </w:r>
            <w:r w:rsidR="00BF0E88" w:rsidRPr="007419A5">
              <w:t xml:space="preserve">хранения </w:t>
            </w:r>
            <w:r w:rsidRPr="007419A5">
              <w:t>инструментов</w:t>
            </w:r>
          </w:p>
        </w:tc>
        <w:tc>
          <w:tcPr>
            <w:tcW w:w="2127" w:type="dxa"/>
            <w:vAlign w:val="center"/>
          </w:tcPr>
          <w:p w:rsidR="002A0DE3" w:rsidRPr="007419A5" w:rsidRDefault="002A0DE3" w:rsidP="00F9162A">
            <w:pPr>
              <w:tabs>
                <w:tab w:val="left" w:pos="1110"/>
              </w:tabs>
              <w:jc w:val="center"/>
            </w:pPr>
            <w:r w:rsidRPr="007419A5">
              <w:t>270000</w:t>
            </w:r>
          </w:p>
        </w:tc>
        <w:tc>
          <w:tcPr>
            <w:tcW w:w="1848" w:type="dxa"/>
            <w:vAlign w:val="center"/>
          </w:tcPr>
          <w:p w:rsidR="002A0DE3" w:rsidRPr="007419A5" w:rsidRDefault="002A0DE3" w:rsidP="00F9162A">
            <w:r w:rsidRPr="007419A5">
              <w:t>не менее 1 на отделение</w:t>
            </w:r>
          </w:p>
        </w:tc>
      </w:tr>
      <w:tr w:rsidR="002A0DE3" w:rsidRPr="007419A5" w:rsidTr="00BF0E88">
        <w:trPr>
          <w:trHeight w:val="143"/>
        </w:trPr>
        <w:tc>
          <w:tcPr>
            <w:tcW w:w="704" w:type="dxa"/>
            <w:vAlign w:val="center"/>
          </w:tcPr>
          <w:p w:rsidR="002A0DE3" w:rsidRPr="007419A5" w:rsidRDefault="002A0DE3" w:rsidP="00E21688">
            <w:r w:rsidRPr="007419A5">
              <w:t>1</w:t>
            </w:r>
            <w:r w:rsidR="00E21688" w:rsidRPr="007419A5">
              <w:t>5</w:t>
            </w:r>
            <w:r w:rsidRPr="007419A5">
              <w:t>.</w:t>
            </w:r>
          </w:p>
        </w:tc>
        <w:tc>
          <w:tcPr>
            <w:tcW w:w="2835" w:type="dxa"/>
            <w:vAlign w:val="center"/>
          </w:tcPr>
          <w:p w:rsidR="002A0DE3" w:rsidRPr="007419A5" w:rsidRDefault="002A0DE3" w:rsidP="00F9162A">
            <w:pPr>
              <w:tabs>
                <w:tab w:val="left" w:pos="1110"/>
              </w:tabs>
            </w:pPr>
            <w:r w:rsidRPr="007419A5">
              <w:t>Шкаф вытяжной</w:t>
            </w:r>
          </w:p>
        </w:tc>
        <w:tc>
          <w:tcPr>
            <w:tcW w:w="2693" w:type="dxa"/>
            <w:vAlign w:val="center"/>
          </w:tcPr>
          <w:p w:rsidR="002A0DE3" w:rsidRPr="007419A5" w:rsidRDefault="002A0DE3" w:rsidP="00BF0E88">
            <w:pPr>
              <w:tabs>
                <w:tab w:val="left" w:pos="1110"/>
              </w:tabs>
            </w:pPr>
            <w:r w:rsidRPr="007419A5">
              <w:t>Шкаф вытяжной</w:t>
            </w:r>
          </w:p>
        </w:tc>
        <w:tc>
          <w:tcPr>
            <w:tcW w:w="2127" w:type="dxa"/>
            <w:vAlign w:val="center"/>
          </w:tcPr>
          <w:p w:rsidR="002A0DE3" w:rsidRPr="007419A5" w:rsidRDefault="002A0DE3" w:rsidP="00F9162A">
            <w:pPr>
              <w:tabs>
                <w:tab w:val="left" w:pos="1110"/>
              </w:tabs>
              <w:jc w:val="center"/>
            </w:pPr>
            <w:r w:rsidRPr="007419A5">
              <w:t>181470</w:t>
            </w:r>
          </w:p>
        </w:tc>
        <w:tc>
          <w:tcPr>
            <w:tcW w:w="1848" w:type="dxa"/>
            <w:vAlign w:val="center"/>
          </w:tcPr>
          <w:p w:rsidR="002A0DE3" w:rsidRPr="007419A5" w:rsidRDefault="002A0DE3" w:rsidP="00BA4AE3">
            <w:r w:rsidRPr="007419A5">
              <w:t xml:space="preserve">не менее </w:t>
            </w:r>
            <w:r w:rsidR="00BA4AE3" w:rsidRPr="007419A5">
              <w:t>2</w:t>
            </w:r>
            <w:r w:rsidRPr="007419A5">
              <w:t xml:space="preserve"> на отделение</w:t>
            </w:r>
          </w:p>
        </w:tc>
      </w:tr>
      <w:tr w:rsidR="002A0DE3" w:rsidRPr="007419A5" w:rsidTr="00BF0E88">
        <w:trPr>
          <w:trHeight w:val="143"/>
        </w:trPr>
        <w:tc>
          <w:tcPr>
            <w:tcW w:w="704" w:type="dxa"/>
            <w:vAlign w:val="center"/>
          </w:tcPr>
          <w:p w:rsidR="002A0DE3" w:rsidRPr="007419A5" w:rsidRDefault="002A0DE3" w:rsidP="00E21688">
            <w:r w:rsidRPr="007419A5">
              <w:t>1</w:t>
            </w:r>
            <w:r w:rsidR="00E21688" w:rsidRPr="007419A5">
              <w:t>6</w:t>
            </w:r>
            <w:r w:rsidRPr="007419A5">
              <w:t>.</w:t>
            </w:r>
          </w:p>
        </w:tc>
        <w:tc>
          <w:tcPr>
            <w:tcW w:w="2835" w:type="dxa"/>
            <w:vAlign w:val="center"/>
          </w:tcPr>
          <w:p w:rsidR="002A0DE3" w:rsidRPr="007419A5" w:rsidRDefault="002A0DE3" w:rsidP="00F9162A">
            <w:r w:rsidRPr="007419A5">
              <w:t>Шкаф для хранения медицинской документации</w:t>
            </w:r>
          </w:p>
        </w:tc>
        <w:tc>
          <w:tcPr>
            <w:tcW w:w="2693" w:type="dxa"/>
            <w:vAlign w:val="center"/>
          </w:tcPr>
          <w:p w:rsidR="002A0DE3" w:rsidRPr="007419A5" w:rsidRDefault="002A0DE3" w:rsidP="00F9162A">
            <w:r w:rsidRPr="007419A5">
              <w:t>Шкаф для хранения медицинских карт</w:t>
            </w:r>
          </w:p>
        </w:tc>
        <w:tc>
          <w:tcPr>
            <w:tcW w:w="2127" w:type="dxa"/>
            <w:vAlign w:val="center"/>
          </w:tcPr>
          <w:p w:rsidR="002A0DE3" w:rsidRPr="007419A5" w:rsidRDefault="002A0DE3" w:rsidP="00F9162A">
            <w:pPr>
              <w:jc w:val="center"/>
            </w:pPr>
            <w:r w:rsidRPr="007419A5">
              <w:t>137020</w:t>
            </w:r>
          </w:p>
        </w:tc>
        <w:tc>
          <w:tcPr>
            <w:tcW w:w="1848" w:type="dxa"/>
            <w:vAlign w:val="center"/>
          </w:tcPr>
          <w:p w:rsidR="002A0DE3" w:rsidRPr="007419A5" w:rsidRDefault="002A0DE3" w:rsidP="00F9162A">
            <w:r w:rsidRPr="007419A5">
              <w:t>не менее 1 на отделение</w:t>
            </w:r>
          </w:p>
        </w:tc>
      </w:tr>
      <w:tr w:rsidR="005A7D38" w:rsidRPr="007419A5" w:rsidTr="00BF0E88">
        <w:trPr>
          <w:trHeight w:val="143"/>
        </w:trPr>
        <w:tc>
          <w:tcPr>
            <w:tcW w:w="704" w:type="dxa"/>
            <w:vMerge w:val="restart"/>
            <w:vAlign w:val="center"/>
          </w:tcPr>
          <w:p w:rsidR="005A7D38" w:rsidRPr="007419A5" w:rsidRDefault="005A7D38" w:rsidP="00E21688">
            <w:r w:rsidRPr="007419A5">
              <w:t>17.</w:t>
            </w:r>
          </w:p>
        </w:tc>
        <w:tc>
          <w:tcPr>
            <w:tcW w:w="2835" w:type="dxa"/>
            <w:vMerge w:val="restart"/>
            <w:vAlign w:val="center"/>
          </w:tcPr>
          <w:p w:rsidR="005A7D38" w:rsidRPr="007419A5" w:rsidRDefault="005A7D38" w:rsidP="00F9162A">
            <w:r w:rsidRPr="007419A5">
              <w:t>Холодильник медицинский</w:t>
            </w:r>
          </w:p>
        </w:tc>
        <w:tc>
          <w:tcPr>
            <w:tcW w:w="2693" w:type="dxa"/>
            <w:vAlign w:val="center"/>
          </w:tcPr>
          <w:p w:rsidR="005A7D38" w:rsidRPr="007419A5" w:rsidRDefault="005A7D38" w:rsidP="00F9162A">
            <w:r w:rsidRPr="007419A5">
              <w:t>Холодильник фармацевтический*</w:t>
            </w:r>
          </w:p>
        </w:tc>
        <w:tc>
          <w:tcPr>
            <w:tcW w:w="2127" w:type="dxa"/>
            <w:vAlign w:val="center"/>
          </w:tcPr>
          <w:p w:rsidR="005A7D38" w:rsidRPr="007419A5" w:rsidRDefault="005A7D38" w:rsidP="00F9162A">
            <w:pPr>
              <w:jc w:val="center"/>
            </w:pPr>
            <w:r w:rsidRPr="007419A5">
              <w:t>215850</w:t>
            </w:r>
          </w:p>
        </w:tc>
        <w:tc>
          <w:tcPr>
            <w:tcW w:w="1848" w:type="dxa"/>
            <w:vMerge w:val="restart"/>
            <w:vAlign w:val="center"/>
          </w:tcPr>
          <w:p w:rsidR="005A7D38" w:rsidRPr="007419A5" w:rsidRDefault="005A7D38" w:rsidP="00F9162A">
            <w:r w:rsidRPr="007419A5">
              <w:t>не менее 1 на отделение</w:t>
            </w:r>
          </w:p>
        </w:tc>
      </w:tr>
      <w:tr w:rsidR="005A7D38" w:rsidRPr="007419A5" w:rsidTr="00BF0E88">
        <w:trPr>
          <w:trHeight w:val="143"/>
        </w:trPr>
        <w:tc>
          <w:tcPr>
            <w:tcW w:w="704" w:type="dxa"/>
            <w:vMerge/>
            <w:vAlign w:val="center"/>
          </w:tcPr>
          <w:p w:rsidR="005A7D38" w:rsidRPr="007419A5" w:rsidRDefault="005A7D38" w:rsidP="00F9162A"/>
        </w:tc>
        <w:tc>
          <w:tcPr>
            <w:tcW w:w="2835" w:type="dxa"/>
            <w:vMerge/>
            <w:vAlign w:val="center"/>
          </w:tcPr>
          <w:p w:rsidR="005A7D38" w:rsidRPr="007419A5" w:rsidRDefault="005A7D38" w:rsidP="00F9162A"/>
        </w:tc>
        <w:tc>
          <w:tcPr>
            <w:tcW w:w="2693" w:type="dxa"/>
            <w:vAlign w:val="center"/>
          </w:tcPr>
          <w:p w:rsidR="005A7D38" w:rsidRPr="007419A5" w:rsidRDefault="005A7D38" w:rsidP="00BF0E88">
            <w:r w:rsidRPr="007419A5">
              <w:t>Холодильник лабораторный, стандартный*</w:t>
            </w:r>
          </w:p>
        </w:tc>
        <w:tc>
          <w:tcPr>
            <w:tcW w:w="2127" w:type="dxa"/>
            <w:vAlign w:val="center"/>
          </w:tcPr>
          <w:p w:rsidR="005A7D38" w:rsidRPr="007419A5" w:rsidRDefault="005A7D38" w:rsidP="00F9162A">
            <w:pPr>
              <w:jc w:val="center"/>
            </w:pPr>
            <w:r w:rsidRPr="007419A5">
              <w:t>261620</w:t>
            </w:r>
          </w:p>
        </w:tc>
        <w:tc>
          <w:tcPr>
            <w:tcW w:w="1848" w:type="dxa"/>
            <w:vMerge/>
            <w:vAlign w:val="center"/>
          </w:tcPr>
          <w:p w:rsidR="005A7D38" w:rsidRPr="007419A5" w:rsidRDefault="005A7D38" w:rsidP="00F9162A"/>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Холодильник / морозильная камера для лаборатории*</w:t>
            </w:r>
          </w:p>
        </w:tc>
        <w:tc>
          <w:tcPr>
            <w:tcW w:w="2127" w:type="dxa"/>
            <w:vAlign w:val="center"/>
          </w:tcPr>
          <w:p w:rsidR="005A7D38" w:rsidRPr="007419A5" w:rsidRDefault="005A7D38" w:rsidP="005A7D38">
            <w:pPr>
              <w:jc w:val="center"/>
            </w:pPr>
            <w:r w:rsidRPr="007419A5">
              <w:t>352570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restart"/>
            <w:vAlign w:val="center"/>
          </w:tcPr>
          <w:p w:rsidR="005A7D38" w:rsidRPr="007419A5" w:rsidRDefault="005A7D38" w:rsidP="005A7D38">
            <w:r w:rsidRPr="007419A5">
              <w:t>18.</w:t>
            </w:r>
          </w:p>
        </w:tc>
        <w:tc>
          <w:tcPr>
            <w:tcW w:w="2835" w:type="dxa"/>
            <w:vMerge w:val="restart"/>
            <w:vAlign w:val="center"/>
          </w:tcPr>
          <w:p w:rsidR="005A7D38" w:rsidRPr="007419A5" w:rsidRDefault="005A7D38" w:rsidP="005A7D38">
            <w:pPr>
              <w:tabs>
                <w:tab w:val="left" w:pos="1110"/>
              </w:tabs>
            </w:pPr>
            <w:r w:rsidRPr="007419A5">
              <w:t>Контейнеры и емкости для сбора бытовых и медицинских отходов</w:t>
            </w:r>
          </w:p>
        </w:tc>
        <w:tc>
          <w:tcPr>
            <w:tcW w:w="2693" w:type="dxa"/>
            <w:vAlign w:val="center"/>
          </w:tcPr>
          <w:p w:rsidR="005A7D38" w:rsidRPr="007419A5" w:rsidRDefault="005A7D38" w:rsidP="005A7D38">
            <w:r w:rsidRPr="007419A5">
              <w:t>Контейнер для сбора колюще-режущих медицинских отходов*</w:t>
            </w:r>
          </w:p>
        </w:tc>
        <w:tc>
          <w:tcPr>
            <w:tcW w:w="2127" w:type="dxa"/>
            <w:vAlign w:val="center"/>
          </w:tcPr>
          <w:p w:rsidR="005A7D38" w:rsidRPr="007419A5" w:rsidRDefault="005A7D38" w:rsidP="005A7D38">
            <w:pPr>
              <w:jc w:val="center"/>
            </w:pPr>
            <w:r w:rsidRPr="007419A5">
              <w:t>257280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pPr>
              <w:tabs>
                <w:tab w:val="left" w:pos="1110"/>
              </w:tabs>
            </w:pPr>
          </w:p>
        </w:tc>
        <w:tc>
          <w:tcPr>
            <w:tcW w:w="2693" w:type="dxa"/>
            <w:vAlign w:val="center"/>
          </w:tcPr>
          <w:p w:rsidR="005A7D38" w:rsidRPr="007419A5" w:rsidRDefault="005A7D38" w:rsidP="005A7D38">
            <w:r w:rsidRPr="007419A5">
              <w:t>Пакет для сбора, хранения и транспортировки медицинских отходов*</w:t>
            </w:r>
          </w:p>
        </w:tc>
        <w:tc>
          <w:tcPr>
            <w:tcW w:w="2127" w:type="dxa"/>
            <w:vAlign w:val="center"/>
          </w:tcPr>
          <w:p w:rsidR="005A7D38" w:rsidRPr="007419A5" w:rsidRDefault="005A7D38" w:rsidP="005A7D38">
            <w:pPr>
              <w:jc w:val="center"/>
            </w:pPr>
            <w:r w:rsidRPr="007419A5">
              <w:t>336200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pPr>
              <w:tabs>
                <w:tab w:val="left" w:pos="1110"/>
              </w:tabs>
            </w:pPr>
          </w:p>
        </w:tc>
        <w:tc>
          <w:tcPr>
            <w:tcW w:w="2693" w:type="dxa"/>
            <w:vAlign w:val="center"/>
          </w:tcPr>
          <w:p w:rsidR="005A7D38" w:rsidRPr="007419A5" w:rsidRDefault="005A7D38" w:rsidP="005A7D38">
            <w:r w:rsidRPr="007419A5">
              <w:t>Контейнер для отходов с биологическими загрязнениями*</w:t>
            </w:r>
          </w:p>
        </w:tc>
        <w:tc>
          <w:tcPr>
            <w:tcW w:w="2127" w:type="dxa"/>
            <w:vAlign w:val="center"/>
          </w:tcPr>
          <w:p w:rsidR="005A7D38" w:rsidRPr="007419A5" w:rsidRDefault="005A7D38" w:rsidP="005A7D38">
            <w:pPr>
              <w:jc w:val="center"/>
            </w:pPr>
            <w:r w:rsidRPr="007419A5">
              <w:t>123680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restart"/>
            <w:vAlign w:val="center"/>
          </w:tcPr>
          <w:p w:rsidR="005A7D38" w:rsidRPr="007419A5" w:rsidRDefault="005A7D38" w:rsidP="005A7D38">
            <w:r w:rsidRPr="007419A5">
              <w:t>19.</w:t>
            </w:r>
          </w:p>
        </w:tc>
        <w:tc>
          <w:tcPr>
            <w:tcW w:w="2835" w:type="dxa"/>
            <w:vMerge w:val="restart"/>
            <w:vAlign w:val="center"/>
          </w:tcPr>
          <w:p w:rsidR="005A7D38" w:rsidRPr="007419A5" w:rsidRDefault="005A7D38" w:rsidP="005A7D38">
            <w:pPr>
              <w:tabs>
                <w:tab w:val="left" w:pos="1110"/>
              </w:tabs>
            </w:pPr>
            <w:r w:rsidRPr="007419A5">
              <w:t>Емкость для дезинфекции инструментария и расходных материалов</w:t>
            </w:r>
          </w:p>
        </w:tc>
        <w:tc>
          <w:tcPr>
            <w:tcW w:w="2693" w:type="dxa"/>
            <w:vAlign w:val="center"/>
          </w:tcPr>
          <w:p w:rsidR="005A7D38" w:rsidRPr="007419A5" w:rsidRDefault="005A7D38" w:rsidP="005A7D38">
            <w:r w:rsidRPr="007419A5">
              <w:t>Контейнер для стерилизации/ дезинфекции, многоразового использования*</w:t>
            </w:r>
          </w:p>
        </w:tc>
        <w:tc>
          <w:tcPr>
            <w:tcW w:w="2127" w:type="dxa"/>
            <w:vAlign w:val="center"/>
          </w:tcPr>
          <w:p w:rsidR="005A7D38" w:rsidRPr="007419A5" w:rsidRDefault="005A7D38" w:rsidP="005A7D38">
            <w:pPr>
              <w:jc w:val="center"/>
            </w:pPr>
            <w:r w:rsidRPr="007419A5">
              <w:t>185890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pPr>
              <w:tabs>
                <w:tab w:val="left" w:pos="1110"/>
              </w:tabs>
            </w:pPr>
          </w:p>
        </w:tc>
        <w:tc>
          <w:tcPr>
            <w:tcW w:w="2693" w:type="dxa"/>
            <w:vAlign w:val="center"/>
          </w:tcPr>
          <w:p w:rsidR="005A7D38" w:rsidRPr="007419A5" w:rsidRDefault="005A7D38" w:rsidP="005A7D38">
            <w:r w:rsidRPr="007419A5">
              <w:t>Контейнер для системы химической дезинфекции медицинских инструментов*</w:t>
            </w:r>
          </w:p>
        </w:tc>
        <w:tc>
          <w:tcPr>
            <w:tcW w:w="2127" w:type="dxa"/>
            <w:vAlign w:val="center"/>
          </w:tcPr>
          <w:p w:rsidR="005A7D38" w:rsidRPr="007419A5" w:rsidRDefault="005A7D38" w:rsidP="005A7D38">
            <w:pPr>
              <w:jc w:val="center"/>
            </w:pPr>
            <w:r w:rsidRPr="007419A5">
              <w:t>269850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pPr>
              <w:tabs>
                <w:tab w:val="left" w:pos="1110"/>
              </w:tabs>
            </w:pPr>
          </w:p>
        </w:tc>
        <w:tc>
          <w:tcPr>
            <w:tcW w:w="2693" w:type="dxa"/>
            <w:vAlign w:val="center"/>
          </w:tcPr>
          <w:p w:rsidR="005A7D38" w:rsidRPr="007419A5" w:rsidRDefault="005A7D38" w:rsidP="005A7D38">
            <w:r w:rsidRPr="007419A5">
              <w:t>Контейнер для стерилизации / дезинфекции, одноразового использования*</w:t>
            </w:r>
          </w:p>
        </w:tc>
        <w:tc>
          <w:tcPr>
            <w:tcW w:w="2127" w:type="dxa"/>
            <w:vAlign w:val="center"/>
          </w:tcPr>
          <w:p w:rsidR="005A7D38" w:rsidRPr="007419A5" w:rsidRDefault="005A7D38" w:rsidP="005A7D38">
            <w:pPr>
              <w:jc w:val="center"/>
            </w:pPr>
            <w:r w:rsidRPr="007419A5">
              <w:t>379420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restart"/>
            <w:vAlign w:val="center"/>
          </w:tcPr>
          <w:p w:rsidR="005A7D38" w:rsidRPr="007419A5" w:rsidRDefault="005A7D38" w:rsidP="005A7D38">
            <w:r w:rsidRPr="007419A5">
              <w:t>20.</w:t>
            </w:r>
          </w:p>
        </w:tc>
        <w:tc>
          <w:tcPr>
            <w:tcW w:w="2835" w:type="dxa"/>
            <w:vMerge w:val="restart"/>
            <w:vAlign w:val="center"/>
          </w:tcPr>
          <w:p w:rsidR="005A7D38" w:rsidRPr="007419A5" w:rsidRDefault="005A7D38" w:rsidP="005A7D38">
            <w:r w:rsidRPr="007419A5">
              <w:t>Контейнер для хранения стекол и доставки в лабораторные отделения</w:t>
            </w:r>
          </w:p>
        </w:tc>
        <w:tc>
          <w:tcPr>
            <w:tcW w:w="2693" w:type="dxa"/>
            <w:vAlign w:val="center"/>
          </w:tcPr>
          <w:p w:rsidR="005A7D38" w:rsidRPr="007419A5" w:rsidRDefault="005A7D38" w:rsidP="005A7D38">
            <w:r w:rsidRPr="007419A5">
              <w:t>Контейнер для анализа ИВД, многоразового использования*</w:t>
            </w:r>
          </w:p>
        </w:tc>
        <w:tc>
          <w:tcPr>
            <w:tcW w:w="2127" w:type="dxa"/>
            <w:vAlign w:val="center"/>
          </w:tcPr>
          <w:p w:rsidR="005A7D38" w:rsidRPr="007419A5" w:rsidRDefault="005A7D38" w:rsidP="005A7D38">
            <w:pPr>
              <w:jc w:val="center"/>
            </w:pPr>
            <w:r w:rsidRPr="007419A5">
              <w:t>336120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Контейнер для анализа ИВД, одноразового использования*</w:t>
            </w:r>
          </w:p>
        </w:tc>
        <w:tc>
          <w:tcPr>
            <w:tcW w:w="2127" w:type="dxa"/>
            <w:vAlign w:val="center"/>
          </w:tcPr>
          <w:p w:rsidR="005A7D38" w:rsidRPr="007419A5" w:rsidRDefault="005A7D38" w:rsidP="005A7D38">
            <w:pPr>
              <w:jc w:val="center"/>
            </w:pPr>
            <w:r w:rsidRPr="007419A5">
              <w:t>340600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Контейнер для пересылки образцов, неизолированный*</w:t>
            </w:r>
          </w:p>
        </w:tc>
        <w:tc>
          <w:tcPr>
            <w:tcW w:w="2127" w:type="dxa"/>
            <w:vAlign w:val="center"/>
          </w:tcPr>
          <w:p w:rsidR="005A7D38" w:rsidRPr="007419A5" w:rsidRDefault="005A7D38" w:rsidP="005A7D38">
            <w:pPr>
              <w:jc w:val="center"/>
            </w:pPr>
            <w:r w:rsidRPr="007419A5">
              <w:t>186150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Контейнер для пересылки образцов, изолированный*</w:t>
            </w:r>
          </w:p>
        </w:tc>
        <w:tc>
          <w:tcPr>
            <w:tcW w:w="2127" w:type="dxa"/>
            <w:vAlign w:val="center"/>
          </w:tcPr>
          <w:p w:rsidR="005A7D38" w:rsidRPr="007419A5" w:rsidRDefault="005A7D38" w:rsidP="005A7D38">
            <w:pPr>
              <w:jc w:val="center"/>
            </w:pPr>
            <w:r w:rsidRPr="007419A5">
              <w:t>186160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 xml:space="preserve">Контейнер для транспортировки образцов, </w:t>
            </w:r>
            <w:proofErr w:type="spellStart"/>
            <w:r w:rsidRPr="007419A5">
              <w:t>термоизолированный</w:t>
            </w:r>
            <w:proofErr w:type="spellEnd"/>
            <w:r w:rsidRPr="007419A5">
              <w:t>, многоразового использования*</w:t>
            </w:r>
          </w:p>
        </w:tc>
        <w:tc>
          <w:tcPr>
            <w:tcW w:w="2127" w:type="dxa"/>
            <w:vAlign w:val="center"/>
          </w:tcPr>
          <w:p w:rsidR="005A7D38" w:rsidRPr="007419A5" w:rsidRDefault="005A7D38" w:rsidP="005A7D38">
            <w:pPr>
              <w:jc w:val="center"/>
            </w:pPr>
            <w:r w:rsidRPr="007419A5">
              <w:t>334300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restart"/>
            <w:vAlign w:val="center"/>
          </w:tcPr>
          <w:p w:rsidR="005A7D38" w:rsidRPr="007419A5" w:rsidRDefault="005A7D38" w:rsidP="005A7D38">
            <w:r w:rsidRPr="007419A5">
              <w:t>21.</w:t>
            </w:r>
          </w:p>
        </w:tc>
        <w:tc>
          <w:tcPr>
            <w:tcW w:w="2835" w:type="dxa"/>
            <w:vMerge w:val="restart"/>
            <w:vAlign w:val="center"/>
          </w:tcPr>
          <w:p w:rsidR="005A7D38" w:rsidRPr="007419A5" w:rsidRDefault="005A7D38" w:rsidP="005A7D38">
            <w:r w:rsidRPr="007419A5">
              <w:t>Контейнер для хранения медицинских инструментов и материала</w:t>
            </w:r>
          </w:p>
        </w:tc>
        <w:tc>
          <w:tcPr>
            <w:tcW w:w="2693" w:type="dxa"/>
            <w:vAlign w:val="center"/>
          </w:tcPr>
          <w:p w:rsidR="005A7D38" w:rsidRPr="007419A5" w:rsidRDefault="005A7D38" w:rsidP="005A7D38">
            <w:r w:rsidRPr="007419A5">
              <w:t>Система тележек для транспортировки инструментов*</w:t>
            </w:r>
          </w:p>
        </w:tc>
        <w:tc>
          <w:tcPr>
            <w:tcW w:w="2127" w:type="dxa"/>
            <w:vAlign w:val="center"/>
          </w:tcPr>
          <w:p w:rsidR="005A7D38" w:rsidRPr="007419A5" w:rsidRDefault="005A7D38" w:rsidP="005A7D38">
            <w:pPr>
              <w:jc w:val="center"/>
            </w:pPr>
            <w:r w:rsidRPr="007419A5">
              <w:t>182870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Бикс для перевязочного материала*</w:t>
            </w:r>
          </w:p>
        </w:tc>
        <w:tc>
          <w:tcPr>
            <w:tcW w:w="2127" w:type="dxa"/>
            <w:vAlign w:val="center"/>
          </w:tcPr>
          <w:p w:rsidR="005A7D38" w:rsidRPr="007419A5" w:rsidRDefault="005A7D38" w:rsidP="005A7D38">
            <w:pPr>
              <w:jc w:val="center"/>
            </w:pPr>
            <w:r w:rsidRPr="007419A5">
              <w:t>273540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Лоток для инструментов, многоразового использования*</w:t>
            </w:r>
          </w:p>
        </w:tc>
        <w:tc>
          <w:tcPr>
            <w:tcW w:w="2127" w:type="dxa"/>
            <w:vAlign w:val="center"/>
          </w:tcPr>
          <w:p w:rsidR="005A7D38" w:rsidRPr="007419A5" w:rsidRDefault="005A7D38" w:rsidP="005A7D38">
            <w:pPr>
              <w:jc w:val="center"/>
            </w:pPr>
            <w:r w:rsidRPr="007419A5">
              <w:t>269920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Контейнер для стерилизации/ дезинфекции, многоразового использования*</w:t>
            </w:r>
          </w:p>
        </w:tc>
        <w:tc>
          <w:tcPr>
            <w:tcW w:w="2127" w:type="dxa"/>
            <w:vAlign w:val="center"/>
          </w:tcPr>
          <w:p w:rsidR="005A7D38" w:rsidRPr="007419A5" w:rsidRDefault="005A7D38" w:rsidP="005A7D38">
            <w:pPr>
              <w:jc w:val="center"/>
            </w:pPr>
            <w:r w:rsidRPr="007419A5">
              <w:t>185890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Лоток для инструментов, одноразового использования*</w:t>
            </w:r>
          </w:p>
        </w:tc>
        <w:tc>
          <w:tcPr>
            <w:tcW w:w="2127" w:type="dxa"/>
            <w:vAlign w:val="center"/>
          </w:tcPr>
          <w:p w:rsidR="005A7D38" w:rsidRPr="007419A5" w:rsidRDefault="005A7D38" w:rsidP="005A7D38">
            <w:pPr>
              <w:jc w:val="center"/>
            </w:pPr>
            <w:r w:rsidRPr="007419A5">
              <w:t>374450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Контейнер для стерилизации/ дезинфекции, одноразового использования*</w:t>
            </w:r>
          </w:p>
        </w:tc>
        <w:tc>
          <w:tcPr>
            <w:tcW w:w="2127" w:type="dxa"/>
            <w:vAlign w:val="center"/>
          </w:tcPr>
          <w:p w:rsidR="005A7D38" w:rsidRPr="007419A5" w:rsidRDefault="005A7D38" w:rsidP="005A7D38">
            <w:pPr>
              <w:jc w:val="center"/>
            </w:pPr>
            <w:r w:rsidRPr="007419A5">
              <w:t>379420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restart"/>
            <w:vAlign w:val="center"/>
          </w:tcPr>
          <w:p w:rsidR="005A7D38" w:rsidRPr="007419A5" w:rsidRDefault="005A7D38" w:rsidP="005A7D38">
            <w:pPr>
              <w:tabs>
                <w:tab w:val="center" w:pos="244"/>
              </w:tabs>
            </w:pPr>
            <w:r w:rsidRPr="007419A5">
              <w:t>22.</w:t>
            </w:r>
          </w:p>
        </w:tc>
        <w:tc>
          <w:tcPr>
            <w:tcW w:w="2835" w:type="dxa"/>
            <w:vMerge w:val="restart"/>
            <w:vAlign w:val="center"/>
          </w:tcPr>
          <w:p w:rsidR="005A7D38" w:rsidRPr="007419A5" w:rsidRDefault="005A7D38" w:rsidP="005A7D38">
            <w:r w:rsidRPr="007419A5">
              <w:t xml:space="preserve">Стол медицинский манипуляционный </w:t>
            </w:r>
          </w:p>
        </w:tc>
        <w:tc>
          <w:tcPr>
            <w:tcW w:w="2693" w:type="dxa"/>
            <w:vAlign w:val="center"/>
          </w:tcPr>
          <w:p w:rsidR="005A7D38" w:rsidRPr="007419A5" w:rsidRDefault="005A7D38" w:rsidP="005A7D38">
            <w:r w:rsidRPr="007419A5">
              <w:t>Тележка для медицинских инструментов*</w:t>
            </w:r>
          </w:p>
        </w:tc>
        <w:tc>
          <w:tcPr>
            <w:tcW w:w="2127" w:type="dxa"/>
            <w:vAlign w:val="center"/>
          </w:tcPr>
          <w:p w:rsidR="005A7D38" w:rsidRPr="007419A5" w:rsidRDefault="005A7D38" w:rsidP="005A7D38">
            <w:pPr>
              <w:jc w:val="center"/>
            </w:pPr>
            <w:r w:rsidRPr="007419A5">
              <w:t>270020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Тележка медицинская универсальная*</w:t>
            </w:r>
          </w:p>
        </w:tc>
        <w:tc>
          <w:tcPr>
            <w:tcW w:w="2127" w:type="dxa"/>
            <w:vAlign w:val="center"/>
          </w:tcPr>
          <w:p w:rsidR="005A7D38" w:rsidRPr="007419A5" w:rsidRDefault="005A7D38" w:rsidP="005A7D38">
            <w:pPr>
              <w:jc w:val="center"/>
            </w:pPr>
            <w:r w:rsidRPr="007419A5">
              <w:t>202390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Стол для хирургических инструментов*</w:t>
            </w:r>
          </w:p>
        </w:tc>
        <w:tc>
          <w:tcPr>
            <w:tcW w:w="2127" w:type="dxa"/>
            <w:vAlign w:val="center"/>
          </w:tcPr>
          <w:p w:rsidR="005A7D38" w:rsidRPr="007419A5" w:rsidRDefault="005A7D38" w:rsidP="005A7D38">
            <w:pPr>
              <w:jc w:val="center"/>
            </w:pPr>
            <w:r w:rsidRPr="007419A5">
              <w:t>270010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Система тележек для транспортировки инструментов*</w:t>
            </w:r>
          </w:p>
        </w:tc>
        <w:tc>
          <w:tcPr>
            <w:tcW w:w="2127" w:type="dxa"/>
            <w:vAlign w:val="center"/>
          </w:tcPr>
          <w:p w:rsidR="005A7D38" w:rsidRPr="007419A5" w:rsidRDefault="005A7D38" w:rsidP="005A7D38">
            <w:pPr>
              <w:jc w:val="center"/>
            </w:pPr>
            <w:r w:rsidRPr="007419A5">
              <w:t>182870</w:t>
            </w:r>
          </w:p>
        </w:tc>
        <w:tc>
          <w:tcPr>
            <w:tcW w:w="1848" w:type="dxa"/>
            <w:vMerge/>
            <w:vAlign w:val="center"/>
          </w:tcPr>
          <w:p w:rsidR="005A7D38" w:rsidRPr="007419A5" w:rsidRDefault="005A7D38" w:rsidP="005A7D38"/>
        </w:tc>
      </w:tr>
      <w:tr w:rsidR="005A7D38" w:rsidRPr="007419A5" w:rsidTr="00BF0E88">
        <w:trPr>
          <w:trHeight w:val="562"/>
        </w:trPr>
        <w:tc>
          <w:tcPr>
            <w:tcW w:w="704" w:type="dxa"/>
            <w:vAlign w:val="center"/>
          </w:tcPr>
          <w:p w:rsidR="005A7D38" w:rsidRPr="007419A5" w:rsidRDefault="005A7D38" w:rsidP="005A7D38">
            <w:r w:rsidRPr="007419A5">
              <w:t>23.</w:t>
            </w:r>
          </w:p>
        </w:tc>
        <w:tc>
          <w:tcPr>
            <w:tcW w:w="2835" w:type="dxa"/>
            <w:vAlign w:val="center"/>
          </w:tcPr>
          <w:p w:rsidR="005A7D38" w:rsidRPr="007419A5" w:rsidRDefault="005A7D38" w:rsidP="005A7D38">
            <w:r w:rsidRPr="007419A5">
              <w:t>Стул медицинский</w:t>
            </w:r>
          </w:p>
        </w:tc>
        <w:tc>
          <w:tcPr>
            <w:tcW w:w="2693" w:type="dxa"/>
            <w:vAlign w:val="center"/>
          </w:tcPr>
          <w:p w:rsidR="005A7D38" w:rsidRPr="007419A5" w:rsidRDefault="005A7D38" w:rsidP="005A7D38">
            <w:r w:rsidRPr="007419A5">
              <w:t>Табурет/стул общего назначения</w:t>
            </w:r>
          </w:p>
        </w:tc>
        <w:tc>
          <w:tcPr>
            <w:tcW w:w="2127" w:type="dxa"/>
            <w:vAlign w:val="center"/>
          </w:tcPr>
          <w:p w:rsidR="005A7D38" w:rsidRPr="007419A5" w:rsidRDefault="005A7D38" w:rsidP="005A7D38">
            <w:pPr>
              <w:jc w:val="center"/>
            </w:pPr>
            <w:r w:rsidRPr="007419A5">
              <w:t>260310</w:t>
            </w:r>
          </w:p>
        </w:tc>
        <w:tc>
          <w:tcPr>
            <w:tcW w:w="1848" w:type="dxa"/>
            <w:vAlign w:val="center"/>
          </w:tcPr>
          <w:p w:rsidR="005A7D38" w:rsidRPr="007419A5" w:rsidRDefault="005A7D38" w:rsidP="005A7D38">
            <w:r w:rsidRPr="007419A5">
              <w:t>не менее 2 на отделение</w:t>
            </w:r>
          </w:p>
        </w:tc>
      </w:tr>
      <w:tr w:rsidR="005A7D38" w:rsidRPr="007419A5" w:rsidTr="00BF0E88">
        <w:trPr>
          <w:trHeight w:val="143"/>
        </w:trPr>
        <w:tc>
          <w:tcPr>
            <w:tcW w:w="704" w:type="dxa"/>
            <w:vMerge w:val="restart"/>
            <w:vAlign w:val="center"/>
          </w:tcPr>
          <w:p w:rsidR="005A7D38" w:rsidRPr="007419A5" w:rsidRDefault="005A7D38" w:rsidP="005A7D38">
            <w:r w:rsidRPr="007419A5">
              <w:t>24.</w:t>
            </w:r>
          </w:p>
        </w:tc>
        <w:tc>
          <w:tcPr>
            <w:tcW w:w="2835" w:type="dxa"/>
            <w:vMerge w:val="restart"/>
            <w:vAlign w:val="center"/>
          </w:tcPr>
          <w:p w:rsidR="005A7D38" w:rsidRPr="007419A5" w:rsidRDefault="005A7D38" w:rsidP="005A7D38">
            <w:r w:rsidRPr="007419A5">
              <w:t>Бактерицидный облучатель/очиститель воздуха/ устройство для обеззараживания и (или) фильтрации воздуха и (или) дезинфекции поверхностей</w:t>
            </w:r>
          </w:p>
        </w:tc>
        <w:tc>
          <w:tcPr>
            <w:tcW w:w="2693" w:type="dxa"/>
            <w:vAlign w:val="center"/>
          </w:tcPr>
          <w:p w:rsidR="005A7D38" w:rsidRPr="007419A5" w:rsidRDefault="005A7D38" w:rsidP="005A7D38">
            <w:r w:rsidRPr="007419A5">
              <w:t>Установка для создания ламинарного потока передвижная*</w:t>
            </w:r>
          </w:p>
        </w:tc>
        <w:tc>
          <w:tcPr>
            <w:tcW w:w="2127" w:type="dxa"/>
            <w:vAlign w:val="center"/>
          </w:tcPr>
          <w:p w:rsidR="005A7D38" w:rsidRPr="007419A5" w:rsidRDefault="005A7D38" w:rsidP="005A7D38">
            <w:pPr>
              <w:jc w:val="center"/>
            </w:pPr>
            <w:r w:rsidRPr="007419A5">
              <w:t>209360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Очиститель воздуха фильтрующий высокоэффективный, передвижной*</w:t>
            </w:r>
          </w:p>
        </w:tc>
        <w:tc>
          <w:tcPr>
            <w:tcW w:w="2127" w:type="dxa"/>
            <w:vAlign w:val="center"/>
          </w:tcPr>
          <w:p w:rsidR="005A7D38" w:rsidRPr="007419A5" w:rsidRDefault="005A7D38" w:rsidP="005A7D38">
            <w:pPr>
              <w:jc w:val="center"/>
            </w:pPr>
            <w:r w:rsidRPr="007419A5">
              <w:t>152690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Очиститель воздуха фильтрующий высокоэффективный, стационарный*</w:t>
            </w:r>
          </w:p>
        </w:tc>
        <w:tc>
          <w:tcPr>
            <w:tcW w:w="2127" w:type="dxa"/>
            <w:vAlign w:val="center"/>
          </w:tcPr>
          <w:p w:rsidR="005A7D38" w:rsidRPr="007419A5" w:rsidRDefault="005A7D38" w:rsidP="005A7D38">
            <w:pPr>
              <w:jc w:val="center"/>
            </w:pPr>
            <w:r w:rsidRPr="007419A5">
              <w:t>152700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Очиститель воздуха с электростатическим осаждением, передвижной*</w:t>
            </w:r>
          </w:p>
        </w:tc>
        <w:tc>
          <w:tcPr>
            <w:tcW w:w="2127" w:type="dxa"/>
            <w:vAlign w:val="center"/>
          </w:tcPr>
          <w:p w:rsidR="005A7D38" w:rsidRPr="007419A5" w:rsidRDefault="005A7D38" w:rsidP="005A7D38">
            <w:pPr>
              <w:jc w:val="center"/>
            </w:pPr>
            <w:r w:rsidRPr="007419A5">
              <w:t>292620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Очиститель воздуха ультрафиолетовый*</w:t>
            </w:r>
          </w:p>
        </w:tc>
        <w:tc>
          <w:tcPr>
            <w:tcW w:w="2127" w:type="dxa"/>
            <w:vAlign w:val="center"/>
          </w:tcPr>
          <w:p w:rsidR="005A7D38" w:rsidRPr="007419A5" w:rsidRDefault="005A7D38" w:rsidP="005A7D38">
            <w:pPr>
              <w:jc w:val="center"/>
            </w:pPr>
            <w:r w:rsidRPr="007419A5">
              <w:t>375930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Система дезинфекции помещения ультрафиолетовым светом*</w:t>
            </w:r>
          </w:p>
        </w:tc>
        <w:tc>
          <w:tcPr>
            <w:tcW w:w="2127" w:type="dxa"/>
            <w:vAlign w:val="center"/>
          </w:tcPr>
          <w:p w:rsidR="005A7D38" w:rsidRPr="007419A5" w:rsidRDefault="005A7D38" w:rsidP="005A7D38">
            <w:pPr>
              <w:jc w:val="center"/>
            </w:pPr>
            <w:r w:rsidRPr="007419A5">
              <w:t>347590</w:t>
            </w:r>
          </w:p>
        </w:tc>
        <w:tc>
          <w:tcPr>
            <w:tcW w:w="1848" w:type="dxa"/>
            <w:vMerge/>
            <w:vAlign w:val="center"/>
          </w:tcPr>
          <w:p w:rsidR="005A7D38" w:rsidRPr="007419A5" w:rsidRDefault="005A7D38" w:rsidP="005A7D38"/>
        </w:tc>
      </w:tr>
      <w:tr w:rsidR="005A7D38" w:rsidRPr="007419A5" w:rsidTr="00BF0E88">
        <w:trPr>
          <w:trHeight w:val="143"/>
        </w:trPr>
        <w:tc>
          <w:tcPr>
            <w:tcW w:w="704" w:type="dxa"/>
            <w:vAlign w:val="center"/>
          </w:tcPr>
          <w:p w:rsidR="005A7D38" w:rsidRPr="007419A5" w:rsidRDefault="005A7D38" w:rsidP="005A7D38">
            <w:r w:rsidRPr="007419A5">
              <w:t>25.</w:t>
            </w:r>
          </w:p>
        </w:tc>
        <w:tc>
          <w:tcPr>
            <w:tcW w:w="2835" w:type="dxa"/>
            <w:vAlign w:val="center"/>
          </w:tcPr>
          <w:p w:rsidR="005A7D38" w:rsidRPr="007419A5" w:rsidRDefault="005A7D38" w:rsidP="005A7D38">
            <w:pPr>
              <w:tabs>
                <w:tab w:val="left" w:pos="1110"/>
              </w:tabs>
            </w:pPr>
            <w:r w:rsidRPr="007419A5">
              <w:t>Диспенсер для мытья и дезинфекции рук</w:t>
            </w:r>
          </w:p>
        </w:tc>
        <w:tc>
          <w:tcPr>
            <w:tcW w:w="2693" w:type="dxa"/>
            <w:vAlign w:val="center"/>
          </w:tcPr>
          <w:p w:rsidR="005A7D38" w:rsidRPr="007419A5" w:rsidRDefault="005A7D38" w:rsidP="005A7D38">
            <w:pPr>
              <w:tabs>
                <w:tab w:val="left" w:pos="1110"/>
              </w:tabs>
            </w:pPr>
            <w:r w:rsidRPr="007419A5">
              <w:t>Дозатор для мыла/ дезинфицирующих средств</w:t>
            </w:r>
          </w:p>
        </w:tc>
        <w:tc>
          <w:tcPr>
            <w:tcW w:w="2127" w:type="dxa"/>
            <w:vAlign w:val="center"/>
          </w:tcPr>
          <w:p w:rsidR="005A7D38" w:rsidRPr="007419A5" w:rsidRDefault="005A7D38" w:rsidP="005A7D38">
            <w:pPr>
              <w:tabs>
                <w:tab w:val="left" w:pos="1110"/>
              </w:tabs>
              <w:jc w:val="center"/>
            </w:pPr>
            <w:r w:rsidRPr="007419A5">
              <w:t>103650</w:t>
            </w:r>
          </w:p>
        </w:tc>
        <w:tc>
          <w:tcPr>
            <w:tcW w:w="1848" w:type="dxa"/>
            <w:vAlign w:val="center"/>
          </w:tcPr>
          <w:p w:rsidR="005A7D38" w:rsidRPr="007419A5" w:rsidRDefault="005A7D38" w:rsidP="005A7D38">
            <w:r w:rsidRPr="007419A5">
              <w:t>не менее 2 на отделение</w:t>
            </w:r>
          </w:p>
        </w:tc>
      </w:tr>
      <w:tr w:rsidR="005A7D38" w:rsidRPr="007419A5" w:rsidTr="00BF0E88">
        <w:trPr>
          <w:trHeight w:val="143"/>
        </w:trPr>
        <w:tc>
          <w:tcPr>
            <w:tcW w:w="704" w:type="dxa"/>
            <w:vMerge w:val="restart"/>
            <w:vAlign w:val="center"/>
          </w:tcPr>
          <w:p w:rsidR="005A7D38" w:rsidRPr="007419A5" w:rsidRDefault="005A7D38" w:rsidP="005A7D38">
            <w:r w:rsidRPr="007419A5">
              <w:t>26.</w:t>
            </w:r>
          </w:p>
        </w:tc>
        <w:tc>
          <w:tcPr>
            <w:tcW w:w="2835" w:type="dxa"/>
            <w:vMerge w:val="restart"/>
            <w:vAlign w:val="center"/>
          </w:tcPr>
          <w:p w:rsidR="005A7D38" w:rsidRPr="007419A5" w:rsidRDefault="005A7D38" w:rsidP="005A7D38">
            <w:r w:rsidRPr="007419A5">
              <w:t>Аптечка</w:t>
            </w:r>
          </w:p>
        </w:tc>
        <w:tc>
          <w:tcPr>
            <w:tcW w:w="2693" w:type="dxa"/>
            <w:vAlign w:val="center"/>
          </w:tcPr>
          <w:p w:rsidR="005A7D38" w:rsidRPr="007419A5" w:rsidRDefault="005A7D38" w:rsidP="005A7D38">
            <w:r w:rsidRPr="007419A5">
              <w:t>Набор первой медицинской помощи, содержащий лекарственные средства*</w:t>
            </w:r>
          </w:p>
        </w:tc>
        <w:tc>
          <w:tcPr>
            <w:tcW w:w="2127" w:type="dxa"/>
            <w:vAlign w:val="center"/>
          </w:tcPr>
          <w:p w:rsidR="005A7D38" w:rsidRPr="007419A5" w:rsidRDefault="005A7D38" w:rsidP="005A7D38">
            <w:pPr>
              <w:jc w:val="center"/>
            </w:pPr>
            <w:r w:rsidRPr="007419A5">
              <w:t>279970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Набор первой медицинской помощи, не содержащий лекарственные средства, многоразового использования*</w:t>
            </w:r>
          </w:p>
        </w:tc>
        <w:tc>
          <w:tcPr>
            <w:tcW w:w="2127" w:type="dxa"/>
            <w:vAlign w:val="center"/>
          </w:tcPr>
          <w:p w:rsidR="005A7D38" w:rsidRPr="007419A5" w:rsidRDefault="005A7D38" w:rsidP="005A7D38">
            <w:pPr>
              <w:jc w:val="center"/>
            </w:pPr>
            <w:r w:rsidRPr="007419A5">
              <w:t>279940</w:t>
            </w:r>
          </w:p>
        </w:tc>
        <w:tc>
          <w:tcPr>
            <w:tcW w:w="1848" w:type="dxa"/>
            <w:vMerge/>
            <w:vAlign w:val="center"/>
          </w:tcPr>
          <w:p w:rsidR="005A7D38" w:rsidRPr="007419A5" w:rsidRDefault="005A7D38" w:rsidP="005A7D38"/>
        </w:tc>
      </w:tr>
      <w:tr w:rsidR="005A7D38" w:rsidRPr="007419A5" w:rsidTr="00BF0E88">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Набор первой медицинской помощи, не содержащий лекарственные средства, одноразового использования*</w:t>
            </w:r>
          </w:p>
        </w:tc>
        <w:tc>
          <w:tcPr>
            <w:tcW w:w="2127" w:type="dxa"/>
            <w:vAlign w:val="center"/>
          </w:tcPr>
          <w:p w:rsidR="005A7D38" w:rsidRPr="007419A5" w:rsidRDefault="005A7D38" w:rsidP="005A7D38">
            <w:pPr>
              <w:jc w:val="center"/>
            </w:pPr>
            <w:r w:rsidRPr="007419A5">
              <w:t>279960</w:t>
            </w:r>
          </w:p>
        </w:tc>
        <w:tc>
          <w:tcPr>
            <w:tcW w:w="1848" w:type="dxa"/>
            <w:vMerge/>
            <w:vAlign w:val="center"/>
          </w:tcPr>
          <w:p w:rsidR="005A7D38" w:rsidRPr="007419A5" w:rsidRDefault="005A7D38" w:rsidP="005A7D38"/>
        </w:tc>
      </w:tr>
    </w:tbl>
    <w:p w:rsidR="002A0DE3" w:rsidRPr="007419A5" w:rsidRDefault="002A0DE3" w:rsidP="002A0DE3">
      <w:pPr>
        <w:rPr>
          <w:i/>
          <w:sz w:val="28"/>
          <w:szCs w:val="28"/>
        </w:rPr>
      </w:pPr>
      <w:r w:rsidRPr="007419A5">
        <w:rPr>
          <w:i/>
          <w:sz w:val="28"/>
          <w:szCs w:val="28"/>
        </w:rPr>
        <w:t>* Необходимо наличие одной из указанных позиций</w:t>
      </w:r>
    </w:p>
    <w:p w:rsidR="002A0DE3" w:rsidRPr="007419A5" w:rsidRDefault="002A0DE3" w:rsidP="002A0DE3"/>
    <w:p w:rsidR="002A0DE3" w:rsidRPr="007419A5" w:rsidRDefault="002A0DE3" w:rsidP="002A0DE3">
      <w:pPr>
        <w:jc w:val="center"/>
        <w:rPr>
          <w:b/>
          <w:sz w:val="28"/>
          <w:szCs w:val="28"/>
        </w:rPr>
      </w:pPr>
      <w:r w:rsidRPr="007419A5">
        <w:rPr>
          <w:b/>
          <w:sz w:val="28"/>
          <w:szCs w:val="28"/>
        </w:rPr>
        <w:t>Прочее оборудование (оснащение)</w:t>
      </w:r>
    </w:p>
    <w:p w:rsidR="002A0DE3" w:rsidRPr="007419A5" w:rsidRDefault="002A0DE3" w:rsidP="002A0DE3">
      <w:pPr>
        <w:jc w:val="center"/>
        <w:rPr>
          <w:b/>
          <w:sz w:val="28"/>
          <w:szCs w:val="28"/>
        </w:rPr>
      </w:pPr>
    </w:p>
    <w:tbl>
      <w:tblPr>
        <w:tblStyle w:val="af7"/>
        <w:tblW w:w="0" w:type="auto"/>
        <w:tblLayout w:type="fixed"/>
        <w:tblLook w:val="04A0" w:firstRow="1" w:lastRow="0" w:firstColumn="1" w:lastColumn="0" w:noHBand="0" w:noVBand="1"/>
      </w:tblPr>
      <w:tblGrid>
        <w:gridCol w:w="562"/>
        <w:gridCol w:w="6235"/>
        <w:gridCol w:w="3398"/>
      </w:tblGrid>
      <w:tr w:rsidR="002A0DE3" w:rsidRPr="007419A5" w:rsidTr="00F9162A">
        <w:tc>
          <w:tcPr>
            <w:tcW w:w="562" w:type="dxa"/>
            <w:vAlign w:val="center"/>
          </w:tcPr>
          <w:p w:rsidR="002A0DE3" w:rsidRPr="007419A5" w:rsidRDefault="002A0DE3" w:rsidP="00F9162A">
            <w:pPr>
              <w:jc w:val="center"/>
              <w:rPr>
                <w:b/>
              </w:rPr>
            </w:pPr>
            <w:r w:rsidRPr="007419A5">
              <w:rPr>
                <w:b/>
              </w:rPr>
              <w:t>№</w:t>
            </w:r>
          </w:p>
          <w:p w:rsidR="002A0DE3" w:rsidRPr="007419A5" w:rsidRDefault="002A0DE3" w:rsidP="00F9162A">
            <w:pPr>
              <w:jc w:val="center"/>
              <w:rPr>
                <w:b/>
              </w:rPr>
            </w:pPr>
            <w:r w:rsidRPr="007419A5">
              <w:rPr>
                <w:b/>
              </w:rPr>
              <w:t>п/п</w:t>
            </w:r>
          </w:p>
        </w:tc>
        <w:tc>
          <w:tcPr>
            <w:tcW w:w="6235" w:type="dxa"/>
            <w:vAlign w:val="center"/>
          </w:tcPr>
          <w:p w:rsidR="002A0DE3" w:rsidRPr="007419A5" w:rsidRDefault="002A0DE3" w:rsidP="00F9162A">
            <w:pPr>
              <w:jc w:val="center"/>
              <w:rPr>
                <w:b/>
              </w:rPr>
            </w:pPr>
            <w:r w:rsidRPr="007419A5">
              <w:rPr>
                <w:b/>
              </w:rPr>
              <w:t>Наименование оснащение</w:t>
            </w:r>
          </w:p>
        </w:tc>
        <w:tc>
          <w:tcPr>
            <w:tcW w:w="3398" w:type="dxa"/>
            <w:vAlign w:val="center"/>
          </w:tcPr>
          <w:p w:rsidR="002A0DE3" w:rsidRPr="007419A5" w:rsidRDefault="002A0DE3" w:rsidP="00F9162A">
            <w:pPr>
              <w:jc w:val="center"/>
            </w:pPr>
            <w:r w:rsidRPr="007419A5">
              <w:rPr>
                <w:b/>
              </w:rPr>
              <w:t>Количество единиц</w:t>
            </w:r>
          </w:p>
        </w:tc>
      </w:tr>
      <w:tr w:rsidR="002A0DE3" w:rsidRPr="007419A5" w:rsidTr="00F9162A">
        <w:tc>
          <w:tcPr>
            <w:tcW w:w="562" w:type="dxa"/>
            <w:vAlign w:val="center"/>
          </w:tcPr>
          <w:p w:rsidR="002A0DE3" w:rsidRPr="007419A5" w:rsidRDefault="002A0DE3" w:rsidP="00F9162A">
            <w:r w:rsidRPr="007419A5">
              <w:t>1.</w:t>
            </w:r>
          </w:p>
        </w:tc>
        <w:tc>
          <w:tcPr>
            <w:tcW w:w="6235" w:type="dxa"/>
            <w:vAlign w:val="center"/>
          </w:tcPr>
          <w:p w:rsidR="002A0DE3" w:rsidRPr="007419A5" w:rsidRDefault="002A0DE3" w:rsidP="00F9162A">
            <w:r w:rsidRPr="007419A5">
              <w:t>Рабочее место врача – судебно-медицинского эксперта с подключением к информационно-коммуникационной сети «Интернет»</w:t>
            </w:r>
          </w:p>
        </w:tc>
        <w:tc>
          <w:tcPr>
            <w:tcW w:w="3398" w:type="dxa"/>
            <w:vAlign w:val="center"/>
          </w:tcPr>
          <w:p w:rsidR="002A0DE3" w:rsidRPr="007419A5" w:rsidRDefault="002A0DE3" w:rsidP="00F9162A">
            <w:r w:rsidRPr="007419A5">
              <w:t>не менее 1 на эксперта</w:t>
            </w:r>
          </w:p>
        </w:tc>
      </w:tr>
      <w:tr w:rsidR="002A0DE3" w:rsidRPr="007419A5" w:rsidTr="00F9162A">
        <w:tc>
          <w:tcPr>
            <w:tcW w:w="562" w:type="dxa"/>
            <w:vAlign w:val="center"/>
          </w:tcPr>
          <w:p w:rsidR="002A0DE3" w:rsidRPr="007419A5" w:rsidRDefault="002A0DE3" w:rsidP="00F9162A">
            <w:r w:rsidRPr="007419A5">
              <w:t>2.</w:t>
            </w:r>
          </w:p>
        </w:tc>
        <w:tc>
          <w:tcPr>
            <w:tcW w:w="6235" w:type="dxa"/>
            <w:vAlign w:val="center"/>
          </w:tcPr>
          <w:p w:rsidR="002A0DE3" w:rsidRPr="007419A5" w:rsidRDefault="002A0DE3" w:rsidP="00F9162A">
            <w:r w:rsidRPr="007419A5">
              <w:t>Рабочее место медицинского лабораторного техника с подключением к информационно-коммуникационной сети «Интернет»</w:t>
            </w:r>
          </w:p>
        </w:tc>
        <w:tc>
          <w:tcPr>
            <w:tcW w:w="3398" w:type="dxa"/>
            <w:vAlign w:val="center"/>
          </w:tcPr>
          <w:p w:rsidR="002A0DE3" w:rsidRPr="007419A5" w:rsidRDefault="002A0DE3" w:rsidP="00F9162A">
            <w:r w:rsidRPr="007419A5">
              <w:t>не менее 1 на медицинского лабораторного техника</w:t>
            </w:r>
          </w:p>
        </w:tc>
      </w:tr>
      <w:tr w:rsidR="002A0DE3" w:rsidRPr="007419A5" w:rsidTr="00F9162A">
        <w:tc>
          <w:tcPr>
            <w:tcW w:w="562" w:type="dxa"/>
            <w:vAlign w:val="center"/>
          </w:tcPr>
          <w:p w:rsidR="002A0DE3" w:rsidRPr="007419A5" w:rsidRDefault="002A0DE3" w:rsidP="00F9162A">
            <w:r w:rsidRPr="007419A5">
              <w:t>3.</w:t>
            </w:r>
          </w:p>
        </w:tc>
        <w:tc>
          <w:tcPr>
            <w:tcW w:w="6235" w:type="dxa"/>
            <w:vAlign w:val="center"/>
          </w:tcPr>
          <w:p w:rsidR="002A0DE3" w:rsidRPr="007419A5" w:rsidRDefault="002A0DE3" w:rsidP="00F9162A">
            <w:r w:rsidRPr="007419A5">
              <w:t>Персональный компьютер с принтером</w:t>
            </w:r>
          </w:p>
        </w:tc>
        <w:tc>
          <w:tcPr>
            <w:tcW w:w="3398" w:type="dxa"/>
            <w:vAlign w:val="center"/>
          </w:tcPr>
          <w:p w:rsidR="002A0DE3" w:rsidRPr="007419A5" w:rsidRDefault="002A0DE3" w:rsidP="00F9162A">
            <w:r w:rsidRPr="007419A5">
              <w:t>не менее 1 на эксперта</w:t>
            </w:r>
            <w:r w:rsidR="00F032E9" w:rsidRPr="007419A5">
              <w:t xml:space="preserve"> и медицинского лабораторного техника</w:t>
            </w:r>
          </w:p>
        </w:tc>
      </w:tr>
      <w:tr w:rsidR="002A0DE3" w:rsidRPr="007419A5" w:rsidTr="00F9162A">
        <w:tc>
          <w:tcPr>
            <w:tcW w:w="562" w:type="dxa"/>
            <w:vAlign w:val="center"/>
          </w:tcPr>
          <w:p w:rsidR="002A0DE3" w:rsidRPr="007419A5" w:rsidRDefault="002A0DE3" w:rsidP="00F9162A">
            <w:r w:rsidRPr="007419A5">
              <w:t xml:space="preserve">4. </w:t>
            </w:r>
          </w:p>
        </w:tc>
        <w:tc>
          <w:tcPr>
            <w:tcW w:w="6235" w:type="dxa"/>
            <w:vAlign w:val="center"/>
          </w:tcPr>
          <w:p w:rsidR="002A0DE3" w:rsidRPr="007419A5" w:rsidRDefault="002A0DE3" w:rsidP="00F9162A">
            <w:r w:rsidRPr="007419A5">
              <w:t>Комплект лабораторной мебели</w:t>
            </w:r>
          </w:p>
        </w:tc>
        <w:tc>
          <w:tcPr>
            <w:tcW w:w="3398" w:type="dxa"/>
            <w:vAlign w:val="center"/>
          </w:tcPr>
          <w:p w:rsidR="002A0DE3" w:rsidRPr="007419A5" w:rsidRDefault="002A0DE3" w:rsidP="00F9162A">
            <w:r w:rsidRPr="007419A5">
              <w:t>по требованию</w:t>
            </w:r>
          </w:p>
        </w:tc>
      </w:tr>
      <w:tr w:rsidR="00012F9A" w:rsidRPr="007419A5" w:rsidTr="00F9162A">
        <w:tc>
          <w:tcPr>
            <w:tcW w:w="562" w:type="dxa"/>
            <w:vAlign w:val="center"/>
          </w:tcPr>
          <w:p w:rsidR="00012F9A" w:rsidRPr="007419A5" w:rsidRDefault="00012F9A" w:rsidP="00012F9A">
            <w:r w:rsidRPr="007419A5">
              <w:t xml:space="preserve">5. </w:t>
            </w:r>
          </w:p>
        </w:tc>
        <w:tc>
          <w:tcPr>
            <w:tcW w:w="6235" w:type="dxa"/>
            <w:vAlign w:val="center"/>
          </w:tcPr>
          <w:p w:rsidR="00012F9A" w:rsidRPr="007419A5" w:rsidRDefault="00012F9A" w:rsidP="00012F9A">
            <w:r w:rsidRPr="007419A5">
              <w:t>Шкаф металлический (сейф)</w:t>
            </w:r>
          </w:p>
        </w:tc>
        <w:tc>
          <w:tcPr>
            <w:tcW w:w="3398" w:type="dxa"/>
            <w:vAlign w:val="center"/>
          </w:tcPr>
          <w:p w:rsidR="00012F9A" w:rsidRPr="007419A5" w:rsidRDefault="00E22CC5" w:rsidP="00012F9A">
            <w:r w:rsidRPr="007419A5">
              <w:t>не менее 1 на эксперта</w:t>
            </w:r>
          </w:p>
        </w:tc>
      </w:tr>
      <w:tr w:rsidR="00012F9A" w:rsidRPr="007419A5" w:rsidTr="00F9162A">
        <w:tc>
          <w:tcPr>
            <w:tcW w:w="562" w:type="dxa"/>
            <w:vAlign w:val="center"/>
          </w:tcPr>
          <w:p w:rsidR="00012F9A" w:rsidRPr="007419A5" w:rsidRDefault="00012F9A" w:rsidP="00012F9A">
            <w:r w:rsidRPr="007419A5">
              <w:t>6.</w:t>
            </w:r>
          </w:p>
        </w:tc>
        <w:tc>
          <w:tcPr>
            <w:tcW w:w="6235" w:type="dxa"/>
            <w:vAlign w:val="center"/>
          </w:tcPr>
          <w:p w:rsidR="00012F9A" w:rsidRPr="007419A5" w:rsidRDefault="00012F9A" w:rsidP="002A05E9">
            <w:r w:rsidRPr="007419A5">
              <w:t>Антисептики и дезинфицирующие средства</w:t>
            </w:r>
          </w:p>
        </w:tc>
        <w:tc>
          <w:tcPr>
            <w:tcW w:w="3398" w:type="dxa"/>
            <w:vAlign w:val="center"/>
          </w:tcPr>
          <w:p w:rsidR="00012F9A" w:rsidRPr="007419A5" w:rsidRDefault="00012F9A" w:rsidP="00012F9A">
            <w:r w:rsidRPr="007419A5">
              <w:t>по требованию</w:t>
            </w:r>
          </w:p>
        </w:tc>
      </w:tr>
      <w:tr w:rsidR="00012F9A" w:rsidRPr="007419A5" w:rsidTr="00F9162A">
        <w:tc>
          <w:tcPr>
            <w:tcW w:w="562" w:type="dxa"/>
            <w:vAlign w:val="center"/>
          </w:tcPr>
          <w:p w:rsidR="00012F9A" w:rsidRPr="007419A5" w:rsidRDefault="00012F9A" w:rsidP="00012F9A">
            <w:r w:rsidRPr="007419A5">
              <w:t>7.</w:t>
            </w:r>
          </w:p>
        </w:tc>
        <w:tc>
          <w:tcPr>
            <w:tcW w:w="6235" w:type="dxa"/>
            <w:vAlign w:val="center"/>
          </w:tcPr>
          <w:p w:rsidR="00012F9A" w:rsidRPr="007419A5" w:rsidRDefault="00012F9A" w:rsidP="00012F9A">
            <w:r w:rsidRPr="007419A5">
              <w:t>Комплекты реактивов</w:t>
            </w:r>
          </w:p>
        </w:tc>
        <w:tc>
          <w:tcPr>
            <w:tcW w:w="3398" w:type="dxa"/>
            <w:vAlign w:val="center"/>
          </w:tcPr>
          <w:p w:rsidR="00012F9A" w:rsidRPr="007419A5" w:rsidRDefault="00012F9A" w:rsidP="00012F9A">
            <w:r w:rsidRPr="007419A5">
              <w:t>по требованию</w:t>
            </w:r>
          </w:p>
        </w:tc>
      </w:tr>
    </w:tbl>
    <w:p w:rsidR="002A0DE3" w:rsidRPr="007419A5" w:rsidRDefault="002A0DE3" w:rsidP="002A0DE3"/>
    <w:p w:rsidR="002A0DE3" w:rsidRPr="007419A5" w:rsidRDefault="002A0DE3">
      <w:pPr>
        <w:spacing w:after="160" w:line="259" w:lineRule="auto"/>
        <w:rPr>
          <w:sz w:val="28"/>
          <w:szCs w:val="28"/>
        </w:rPr>
      </w:pPr>
      <w:r w:rsidRPr="007419A5">
        <w:rPr>
          <w:sz w:val="28"/>
          <w:szCs w:val="28"/>
        </w:rPr>
        <w:br w:type="page"/>
      </w:r>
    </w:p>
    <w:p w:rsidR="00302EB4" w:rsidRPr="007419A5" w:rsidRDefault="00302EB4" w:rsidP="00302EB4">
      <w:pPr>
        <w:spacing w:line="259" w:lineRule="auto"/>
        <w:ind w:firstLine="709"/>
        <w:jc w:val="right"/>
        <w:rPr>
          <w:sz w:val="28"/>
          <w:szCs w:val="28"/>
        </w:rPr>
      </w:pPr>
      <w:r w:rsidRPr="007419A5">
        <w:rPr>
          <w:sz w:val="28"/>
          <w:szCs w:val="28"/>
        </w:rPr>
        <w:t>Приложение № 9</w:t>
      </w:r>
    </w:p>
    <w:p w:rsidR="00302EB4" w:rsidRPr="007419A5" w:rsidRDefault="00302EB4" w:rsidP="00302EB4">
      <w:pPr>
        <w:ind w:firstLine="709"/>
        <w:jc w:val="right"/>
        <w:rPr>
          <w:sz w:val="28"/>
          <w:szCs w:val="28"/>
        </w:rPr>
      </w:pPr>
      <w:r w:rsidRPr="007419A5">
        <w:rPr>
          <w:sz w:val="28"/>
          <w:szCs w:val="28"/>
        </w:rPr>
        <w:t>к Порядку проведения судебно-медицинской</w:t>
      </w:r>
    </w:p>
    <w:p w:rsidR="00302EB4" w:rsidRPr="007419A5" w:rsidRDefault="00302EB4" w:rsidP="00302EB4">
      <w:pPr>
        <w:ind w:firstLine="709"/>
        <w:jc w:val="right"/>
        <w:rPr>
          <w:sz w:val="28"/>
          <w:szCs w:val="28"/>
        </w:rPr>
      </w:pPr>
      <w:r w:rsidRPr="007419A5">
        <w:rPr>
          <w:sz w:val="28"/>
          <w:szCs w:val="28"/>
        </w:rPr>
        <w:t>экспертизы в Российской Федерации,</w:t>
      </w:r>
    </w:p>
    <w:p w:rsidR="00302EB4" w:rsidRPr="007419A5" w:rsidRDefault="00302EB4" w:rsidP="00302EB4">
      <w:pPr>
        <w:ind w:firstLine="709"/>
        <w:jc w:val="right"/>
        <w:rPr>
          <w:sz w:val="28"/>
          <w:szCs w:val="28"/>
        </w:rPr>
      </w:pPr>
      <w:r w:rsidRPr="007419A5">
        <w:rPr>
          <w:sz w:val="28"/>
          <w:szCs w:val="28"/>
        </w:rPr>
        <w:t>утвержденному приказом</w:t>
      </w:r>
    </w:p>
    <w:p w:rsidR="00302EB4" w:rsidRPr="007419A5" w:rsidRDefault="00302EB4" w:rsidP="00302EB4">
      <w:pPr>
        <w:ind w:firstLine="709"/>
        <w:jc w:val="right"/>
        <w:rPr>
          <w:sz w:val="28"/>
          <w:szCs w:val="28"/>
        </w:rPr>
      </w:pPr>
      <w:r w:rsidRPr="007419A5">
        <w:rPr>
          <w:sz w:val="28"/>
          <w:szCs w:val="28"/>
        </w:rPr>
        <w:t>Министерства здравоохранения</w:t>
      </w:r>
    </w:p>
    <w:p w:rsidR="00302EB4" w:rsidRPr="007419A5" w:rsidRDefault="00302EB4" w:rsidP="00302EB4">
      <w:pPr>
        <w:ind w:firstLine="709"/>
        <w:jc w:val="right"/>
        <w:rPr>
          <w:sz w:val="28"/>
          <w:szCs w:val="28"/>
        </w:rPr>
      </w:pPr>
      <w:r w:rsidRPr="007419A5">
        <w:rPr>
          <w:sz w:val="28"/>
          <w:szCs w:val="28"/>
        </w:rPr>
        <w:t>Российской Федерации</w:t>
      </w:r>
    </w:p>
    <w:p w:rsidR="00302EB4" w:rsidRPr="007419A5" w:rsidRDefault="00302EB4" w:rsidP="00302EB4">
      <w:pPr>
        <w:ind w:firstLine="709"/>
        <w:jc w:val="right"/>
        <w:rPr>
          <w:sz w:val="28"/>
          <w:szCs w:val="28"/>
        </w:rPr>
      </w:pPr>
      <w:r w:rsidRPr="007419A5">
        <w:rPr>
          <w:sz w:val="28"/>
          <w:szCs w:val="28"/>
        </w:rPr>
        <w:t>от _____________2022 г. № ________</w:t>
      </w:r>
    </w:p>
    <w:p w:rsidR="00302EB4" w:rsidRPr="007419A5" w:rsidRDefault="00302EB4" w:rsidP="00302EB4">
      <w:pPr>
        <w:autoSpaceDE w:val="0"/>
        <w:autoSpaceDN w:val="0"/>
        <w:adjustRightInd w:val="0"/>
        <w:ind w:firstLine="709"/>
        <w:jc w:val="both"/>
        <w:rPr>
          <w:rFonts w:eastAsia="Calibri"/>
          <w:sz w:val="28"/>
          <w:szCs w:val="28"/>
          <w:lang w:eastAsia="en-US"/>
        </w:rPr>
      </w:pPr>
    </w:p>
    <w:p w:rsidR="00302EB4" w:rsidRPr="007419A5" w:rsidRDefault="00302EB4" w:rsidP="00302EB4">
      <w:pPr>
        <w:autoSpaceDE w:val="0"/>
        <w:autoSpaceDN w:val="0"/>
        <w:adjustRightInd w:val="0"/>
        <w:ind w:firstLine="709"/>
        <w:jc w:val="both"/>
        <w:rPr>
          <w:rFonts w:eastAsia="Calibri"/>
          <w:sz w:val="28"/>
          <w:szCs w:val="28"/>
          <w:lang w:eastAsia="en-US"/>
        </w:rPr>
      </w:pPr>
    </w:p>
    <w:p w:rsidR="00302EB4" w:rsidRPr="007419A5" w:rsidRDefault="00302EB4" w:rsidP="00302EB4">
      <w:pPr>
        <w:ind w:firstLine="709"/>
        <w:jc w:val="both"/>
        <w:rPr>
          <w:sz w:val="28"/>
          <w:szCs w:val="28"/>
        </w:rPr>
      </w:pPr>
    </w:p>
    <w:p w:rsidR="00302EB4" w:rsidRPr="007419A5" w:rsidRDefault="00302EB4" w:rsidP="00302EB4">
      <w:pPr>
        <w:jc w:val="center"/>
        <w:rPr>
          <w:b/>
          <w:sz w:val="28"/>
          <w:szCs w:val="28"/>
        </w:rPr>
      </w:pPr>
      <w:r w:rsidRPr="007419A5">
        <w:rPr>
          <w:b/>
          <w:sz w:val="28"/>
          <w:szCs w:val="28"/>
        </w:rPr>
        <w:t xml:space="preserve">ПРАВИЛА ОРГАНИЗАЦИИ ДЕЯТЕЛЬНОСТИ </w:t>
      </w:r>
    </w:p>
    <w:p w:rsidR="00302EB4" w:rsidRPr="007419A5" w:rsidRDefault="00302EB4" w:rsidP="00302EB4">
      <w:pPr>
        <w:jc w:val="center"/>
        <w:rPr>
          <w:b/>
          <w:sz w:val="28"/>
          <w:szCs w:val="28"/>
        </w:rPr>
      </w:pPr>
      <w:r w:rsidRPr="007419A5">
        <w:rPr>
          <w:b/>
          <w:sz w:val="28"/>
          <w:szCs w:val="28"/>
        </w:rPr>
        <w:t>ОТДЕЛЕНИЯ СУДЕБНО-БИОЛОГИЧЕСКОЙ ЭКСПЕРТИЗЫ</w:t>
      </w:r>
    </w:p>
    <w:p w:rsidR="00302EB4" w:rsidRPr="007419A5" w:rsidRDefault="00302EB4" w:rsidP="00302EB4">
      <w:pPr>
        <w:ind w:firstLine="709"/>
        <w:rPr>
          <w:sz w:val="28"/>
          <w:szCs w:val="28"/>
        </w:rPr>
      </w:pPr>
    </w:p>
    <w:p w:rsidR="00302EB4" w:rsidRPr="007419A5" w:rsidRDefault="00302EB4" w:rsidP="00302EB4">
      <w:pPr>
        <w:ind w:firstLine="709"/>
        <w:jc w:val="both"/>
        <w:rPr>
          <w:sz w:val="28"/>
          <w:szCs w:val="28"/>
        </w:rPr>
      </w:pPr>
      <w:r w:rsidRPr="007419A5">
        <w:rPr>
          <w:sz w:val="28"/>
          <w:szCs w:val="28"/>
        </w:rPr>
        <w:t xml:space="preserve">1. Настоящие Правила устанавливают порядок организации деятельности отделения судебно-биологической экспертизы, которое является структурным подразделением СЭО. </w:t>
      </w:r>
    </w:p>
    <w:p w:rsidR="00302EB4" w:rsidRPr="007419A5" w:rsidRDefault="00302EB4" w:rsidP="00302EB4">
      <w:pPr>
        <w:ind w:firstLine="709"/>
        <w:jc w:val="both"/>
        <w:rPr>
          <w:sz w:val="28"/>
          <w:szCs w:val="28"/>
        </w:rPr>
      </w:pPr>
      <w:r w:rsidRPr="007419A5">
        <w:rPr>
          <w:sz w:val="28"/>
          <w:szCs w:val="28"/>
        </w:rPr>
        <w:t>2. Структура и штатная численность отделения устанавливаются руководителем СЭО, исходя из объема задания на выполнение работ (услуг), территориальных особенностей, с учетом рекомендуемых штатных нормативов, предусмотренных Приложением № 10 к настоящему Порядку.</w:t>
      </w:r>
    </w:p>
    <w:p w:rsidR="00302EB4" w:rsidRPr="007419A5" w:rsidRDefault="00302EB4" w:rsidP="00302EB4">
      <w:pPr>
        <w:ind w:firstLine="709"/>
        <w:jc w:val="both"/>
        <w:rPr>
          <w:sz w:val="28"/>
          <w:szCs w:val="28"/>
        </w:rPr>
      </w:pPr>
      <w:r w:rsidRPr="007419A5">
        <w:rPr>
          <w:sz w:val="28"/>
          <w:szCs w:val="28"/>
        </w:rPr>
        <w:t>Оснащение отделения осуществляется в соответствии со стандартом оснащения, предусмотренным Приложением № 11 к настоящему Порядку.</w:t>
      </w:r>
    </w:p>
    <w:p w:rsidR="00302EB4" w:rsidRPr="007419A5" w:rsidRDefault="008A3E3A" w:rsidP="00302EB4">
      <w:pPr>
        <w:ind w:firstLine="709"/>
        <w:jc w:val="both"/>
        <w:rPr>
          <w:sz w:val="28"/>
          <w:szCs w:val="28"/>
        </w:rPr>
      </w:pPr>
      <w:r w:rsidRPr="007419A5">
        <w:rPr>
          <w:sz w:val="28"/>
          <w:szCs w:val="28"/>
        </w:rPr>
        <w:t xml:space="preserve">3. </w:t>
      </w:r>
      <w:r w:rsidR="00302EB4" w:rsidRPr="007419A5">
        <w:rPr>
          <w:sz w:val="28"/>
          <w:szCs w:val="28"/>
        </w:rPr>
        <w:t>Проведение лабораторных и инструментальных экспертных исследований вещественных доказательств и объектов биологического и иного происхождения необходимо осуществлять с соблюдением мер предосторожности, которые исключают попадание на объекты исследования биологического материала от лиц, принимающих участие в выполнении этих исследований.</w:t>
      </w:r>
    </w:p>
    <w:p w:rsidR="00302EB4" w:rsidRPr="007419A5" w:rsidRDefault="003D2B79" w:rsidP="00302EB4">
      <w:pPr>
        <w:ind w:firstLine="709"/>
        <w:jc w:val="both"/>
        <w:rPr>
          <w:sz w:val="28"/>
          <w:szCs w:val="28"/>
        </w:rPr>
      </w:pPr>
      <w:r w:rsidRPr="007419A5">
        <w:rPr>
          <w:sz w:val="28"/>
          <w:szCs w:val="28"/>
        </w:rPr>
        <w:t>4. Порядок проведения судебно-биологической экспертизы</w:t>
      </w:r>
      <w:r w:rsidR="00DF51CA" w:rsidRPr="007419A5">
        <w:rPr>
          <w:sz w:val="28"/>
          <w:szCs w:val="28"/>
        </w:rPr>
        <w:t>.</w:t>
      </w:r>
    </w:p>
    <w:p w:rsidR="00302EB4" w:rsidRPr="007419A5" w:rsidRDefault="003D2B79" w:rsidP="00302EB4">
      <w:pPr>
        <w:ind w:firstLine="709"/>
        <w:jc w:val="both"/>
        <w:rPr>
          <w:sz w:val="28"/>
          <w:szCs w:val="28"/>
        </w:rPr>
      </w:pPr>
      <w:r w:rsidRPr="007419A5">
        <w:rPr>
          <w:sz w:val="28"/>
          <w:szCs w:val="28"/>
        </w:rPr>
        <w:t>4</w:t>
      </w:r>
      <w:r w:rsidR="00302EB4" w:rsidRPr="007419A5">
        <w:rPr>
          <w:sz w:val="28"/>
          <w:szCs w:val="28"/>
        </w:rPr>
        <w:t xml:space="preserve">.1. Экспертиза проводится с целью установления наличия следов, их вида, группы, пола. </w:t>
      </w:r>
    </w:p>
    <w:p w:rsidR="00E21688" w:rsidRPr="007419A5" w:rsidRDefault="00E21688" w:rsidP="00E21688">
      <w:pPr>
        <w:autoSpaceDE w:val="0"/>
        <w:autoSpaceDN w:val="0"/>
        <w:adjustRightInd w:val="0"/>
        <w:ind w:firstLine="709"/>
        <w:jc w:val="both"/>
        <w:rPr>
          <w:rFonts w:eastAsia="Calibri"/>
          <w:sz w:val="28"/>
          <w:szCs w:val="28"/>
          <w:lang w:eastAsia="en-US"/>
        </w:rPr>
      </w:pPr>
      <w:r w:rsidRPr="007419A5">
        <w:rPr>
          <w:rFonts w:eastAsia="Calibri"/>
          <w:sz w:val="28"/>
          <w:szCs w:val="28"/>
          <w:lang w:eastAsia="en-US"/>
        </w:rPr>
        <w:t>4.2. При регистрации поступивших на экспертизу объектов отмечают дату поступления, порядковый номер исследования, наличие и маркировку упаковки, сведения об эксперте.</w:t>
      </w:r>
    </w:p>
    <w:p w:rsidR="00302EB4" w:rsidRPr="007419A5" w:rsidRDefault="003D2B79" w:rsidP="00302EB4">
      <w:pPr>
        <w:ind w:firstLine="709"/>
        <w:jc w:val="both"/>
        <w:rPr>
          <w:sz w:val="28"/>
          <w:szCs w:val="28"/>
        </w:rPr>
      </w:pPr>
      <w:r w:rsidRPr="007419A5">
        <w:rPr>
          <w:sz w:val="28"/>
          <w:szCs w:val="28"/>
        </w:rPr>
        <w:t>4</w:t>
      </w:r>
      <w:r w:rsidR="00302EB4" w:rsidRPr="007419A5">
        <w:rPr>
          <w:sz w:val="28"/>
          <w:szCs w:val="28"/>
        </w:rPr>
        <w:t xml:space="preserve">.3. Жидкую кровь и иные скоропортящиеся материалы исследуют не позднее следующего дня после их поступления в судебно-биологическое отделение СЭО. </w:t>
      </w:r>
    </w:p>
    <w:p w:rsidR="00302EB4" w:rsidRPr="007419A5" w:rsidRDefault="003D2B79" w:rsidP="00302EB4">
      <w:pPr>
        <w:ind w:firstLine="709"/>
        <w:jc w:val="both"/>
        <w:rPr>
          <w:sz w:val="28"/>
          <w:szCs w:val="28"/>
        </w:rPr>
      </w:pPr>
      <w:r w:rsidRPr="007419A5">
        <w:rPr>
          <w:sz w:val="28"/>
          <w:szCs w:val="28"/>
        </w:rPr>
        <w:t>4</w:t>
      </w:r>
      <w:r w:rsidR="00302EB4" w:rsidRPr="007419A5">
        <w:rPr>
          <w:sz w:val="28"/>
          <w:szCs w:val="28"/>
        </w:rPr>
        <w:t xml:space="preserve">.4. Расходование объектов производят с обеспечением полноты исследования, а также сохранением возможности дополнительных или повторных действий с ними. Исключение составляют исследования чрезвычайно малых объектов, без полного уничтожения которых невозможно решить поставленные вопросы. </w:t>
      </w:r>
    </w:p>
    <w:p w:rsidR="00302EB4" w:rsidRPr="007419A5" w:rsidRDefault="00302EB4" w:rsidP="00302EB4">
      <w:pPr>
        <w:ind w:firstLine="709"/>
        <w:jc w:val="both"/>
        <w:rPr>
          <w:sz w:val="28"/>
          <w:szCs w:val="28"/>
        </w:rPr>
      </w:pPr>
      <w:r w:rsidRPr="007419A5">
        <w:rPr>
          <w:sz w:val="28"/>
          <w:szCs w:val="28"/>
        </w:rPr>
        <w:t>На уничтожение следов или изменение их конфигурации эксперт получает разрешение органа или лица, назначившего экспертизу.</w:t>
      </w:r>
    </w:p>
    <w:p w:rsidR="00302EB4" w:rsidRPr="007419A5" w:rsidRDefault="003D2B79" w:rsidP="00302EB4">
      <w:pPr>
        <w:ind w:firstLine="709"/>
        <w:jc w:val="both"/>
        <w:rPr>
          <w:sz w:val="28"/>
          <w:szCs w:val="28"/>
        </w:rPr>
      </w:pPr>
      <w:r w:rsidRPr="007419A5">
        <w:rPr>
          <w:sz w:val="28"/>
          <w:szCs w:val="28"/>
        </w:rPr>
        <w:t>4</w:t>
      </w:r>
      <w:r w:rsidR="00302EB4" w:rsidRPr="007419A5">
        <w:rPr>
          <w:sz w:val="28"/>
          <w:szCs w:val="28"/>
        </w:rPr>
        <w:t>.</w:t>
      </w:r>
      <w:r w:rsidRPr="007419A5">
        <w:rPr>
          <w:sz w:val="28"/>
          <w:szCs w:val="28"/>
        </w:rPr>
        <w:t>5</w:t>
      </w:r>
      <w:r w:rsidR="00302EB4" w:rsidRPr="007419A5">
        <w:rPr>
          <w:sz w:val="28"/>
          <w:szCs w:val="28"/>
        </w:rPr>
        <w:t xml:space="preserve">. Осмотр и описание вещественных доказательств производят с указанием полной характеристики следов биологического происхождения. </w:t>
      </w:r>
    </w:p>
    <w:p w:rsidR="00302EB4" w:rsidRPr="007419A5" w:rsidRDefault="003D2B79" w:rsidP="00302EB4">
      <w:pPr>
        <w:ind w:firstLine="709"/>
        <w:jc w:val="both"/>
        <w:rPr>
          <w:strike/>
          <w:sz w:val="28"/>
          <w:szCs w:val="28"/>
        </w:rPr>
      </w:pPr>
      <w:r w:rsidRPr="007419A5">
        <w:rPr>
          <w:sz w:val="28"/>
          <w:szCs w:val="28"/>
        </w:rPr>
        <w:t>4.6</w:t>
      </w:r>
      <w:r w:rsidR="00302EB4" w:rsidRPr="007419A5">
        <w:rPr>
          <w:sz w:val="28"/>
          <w:szCs w:val="28"/>
        </w:rPr>
        <w:t xml:space="preserve">. План проведения судебно-биологического экспертного исследования крови соответствует общим принципам, включающим выявление следов, напоминающих кровь, определение ее наличия, вида, групповой принадлежности. Выбор конкретной методики определяет эксперт, исходя из свойств следов крови. </w:t>
      </w:r>
    </w:p>
    <w:p w:rsidR="00302EB4" w:rsidRPr="007419A5" w:rsidRDefault="00302EB4" w:rsidP="00302EB4">
      <w:pPr>
        <w:ind w:firstLine="709"/>
        <w:jc w:val="both"/>
        <w:rPr>
          <w:sz w:val="28"/>
          <w:szCs w:val="28"/>
        </w:rPr>
      </w:pPr>
      <w:r w:rsidRPr="007419A5">
        <w:rPr>
          <w:sz w:val="28"/>
          <w:szCs w:val="28"/>
        </w:rPr>
        <w:t>Судебно-биологическое</w:t>
      </w:r>
      <w:r w:rsidR="0064726E" w:rsidRPr="007419A5">
        <w:rPr>
          <w:sz w:val="28"/>
          <w:szCs w:val="28"/>
        </w:rPr>
        <w:t xml:space="preserve"> экспертное</w:t>
      </w:r>
      <w:r w:rsidRPr="007419A5">
        <w:rPr>
          <w:sz w:val="28"/>
          <w:szCs w:val="28"/>
        </w:rPr>
        <w:t xml:space="preserve"> исследование по делам о преступлениях против половой неприкосновенности и половой свободы личности начинают с поиска следов, похожих на пятна спермы. В следах, подозрительных на присутствие спермы, ее наличие устанавливают доказательными методами.</w:t>
      </w:r>
    </w:p>
    <w:p w:rsidR="00302EB4" w:rsidRPr="007419A5" w:rsidRDefault="00302EB4" w:rsidP="00302EB4">
      <w:pPr>
        <w:ind w:firstLine="709"/>
        <w:jc w:val="both"/>
        <w:rPr>
          <w:sz w:val="28"/>
          <w:szCs w:val="28"/>
        </w:rPr>
      </w:pPr>
      <w:r w:rsidRPr="007419A5">
        <w:rPr>
          <w:sz w:val="28"/>
          <w:szCs w:val="28"/>
        </w:rPr>
        <w:t>Присутствие слюны в следах на вещественных доказательствах доказывают установлением наличия α-амилазы. Половую принадлежность слюны устанавливают цитологическим методом.</w:t>
      </w:r>
    </w:p>
    <w:p w:rsidR="00302EB4" w:rsidRPr="007419A5" w:rsidRDefault="00302EB4" w:rsidP="00302EB4">
      <w:pPr>
        <w:ind w:firstLine="709"/>
        <w:jc w:val="both"/>
        <w:rPr>
          <w:sz w:val="28"/>
          <w:szCs w:val="28"/>
        </w:rPr>
      </w:pPr>
      <w:r w:rsidRPr="007419A5">
        <w:rPr>
          <w:sz w:val="28"/>
          <w:szCs w:val="28"/>
        </w:rPr>
        <w:t xml:space="preserve">Судебно-биологическое </w:t>
      </w:r>
      <w:r w:rsidR="0064726E" w:rsidRPr="007419A5">
        <w:rPr>
          <w:sz w:val="28"/>
          <w:szCs w:val="28"/>
        </w:rPr>
        <w:t xml:space="preserve">экспертное </w:t>
      </w:r>
      <w:r w:rsidRPr="007419A5">
        <w:rPr>
          <w:sz w:val="28"/>
          <w:szCs w:val="28"/>
        </w:rPr>
        <w:t xml:space="preserve">исследование волос проводят путем макро- </w:t>
      </w:r>
      <w:r w:rsidRPr="007419A5">
        <w:rPr>
          <w:sz w:val="28"/>
          <w:szCs w:val="28"/>
        </w:rPr>
        <w:br/>
        <w:t>и микроскопического изучения морфологических признаков. Групповую принадлежность волос определяют с помощью реакции абсорбции-</w:t>
      </w:r>
      <w:proofErr w:type="spellStart"/>
      <w:r w:rsidRPr="007419A5">
        <w:rPr>
          <w:sz w:val="28"/>
          <w:szCs w:val="28"/>
        </w:rPr>
        <w:t>элюции</w:t>
      </w:r>
      <w:proofErr w:type="spellEnd"/>
      <w:r w:rsidRPr="007419A5">
        <w:rPr>
          <w:sz w:val="28"/>
          <w:szCs w:val="28"/>
        </w:rPr>
        <w:t xml:space="preserve"> или реакции смешанной агглютинации. Половую принадлежность волос устанавливают цитологическим методом.</w:t>
      </w:r>
    </w:p>
    <w:p w:rsidR="00302EB4" w:rsidRPr="007419A5" w:rsidRDefault="003D2B79" w:rsidP="00302EB4">
      <w:pPr>
        <w:ind w:firstLine="709"/>
        <w:jc w:val="both"/>
        <w:rPr>
          <w:sz w:val="28"/>
          <w:szCs w:val="28"/>
        </w:rPr>
      </w:pPr>
      <w:r w:rsidRPr="007419A5">
        <w:rPr>
          <w:sz w:val="28"/>
          <w:szCs w:val="28"/>
        </w:rPr>
        <w:t>4.7</w:t>
      </w:r>
      <w:r w:rsidR="00302EB4" w:rsidRPr="007419A5">
        <w:rPr>
          <w:sz w:val="28"/>
          <w:szCs w:val="28"/>
        </w:rPr>
        <w:t xml:space="preserve">. Результаты </w:t>
      </w:r>
      <w:r w:rsidR="0064726E" w:rsidRPr="007419A5">
        <w:rPr>
          <w:sz w:val="28"/>
          <w:szCs w:val="28"/>
        </w:rPr>
        <w:t xml:space="preserve">экспертных </w:t>
      </w:r>
      <w:r w:rsidR="00302EB4" w:rsidRPr="007419A5">
        <w:rPr>
          <w:sz w:val="28"/>
          <w:szCs w:val="28"/>
        </w:rPr>
        <w:t xml:space="preserve">исследований могут излагаться </w:t>
      </w:r>
      <w:r w:rsidR="00362CB9" w:rsidRPr="007419A5">
        <w:rPr>
          <w:sz w:val="28"/>
          <w:szCs w:val="28"/>
        </w:rPr>
        <w:t>или</w:t>
      </w:r>
      <w:r w:rsidR="00302EB4" w:rsidRPr="007419A5">
        <w:rPr>
          <w:sz w:val="28"/>
          <w:szCs w:val="28"/>
        </w:rPr>
        <w:t xml:space="preserve"> в специальных таблицах, </w:t>
      </w:r>
      <w:r w:rsidR="00362CB9" w:rsidRPr="007419A5">
        <w:rPr>
          <w:sz w:val="28"/>
          <w:szCs w:val="28"/>
        </w:rPr>
        <w:t>или</w:t>
      </w:r>
      <w:r w:rsidR="00302EB4" w:rsidRPr="007419A5">
        <w:rPr>
          <w:sz w:val="28"/>
          <w:szCs w:val="28"/>
        </w:rPr>
        <w:t xml:space="preserve"> в текстовой форме. </w:t>
      </w:r>
    </w:p>
    <w:p w:rsidR="00302EB4" w:rsidRPr="007419A5" w:rsidRDefault="003D2B79" w:rsidP="00302EB4">
      <w:pPr>
        <w:ind w:firstLine="709"/>
        <w:jc w:val="both"/>
        <w:rPr>
          <w:sz w:val="28"/>
          <w:szCs w:val="28"/>
        </w:rPr>
      </w:pPr>
      <w:r w:rsidRPr="007419A5">
        <w:rPr>
          <w:sz w:val="28"/>
          <w:szCs w:val="28"/>
        </w:rPr>
        <w:t>4.8</w:t>
      </w:r>
      <w:r w:rsidR="00302EB4" w:rsidRPr="007419A5">
        <w:rPr>
          <w:sz w:val="28"/>
          <w:szCs w:val="28"/>
        </w:rPr>
        <w:t>. В выводах излагают данные по групповой характеристике лиц, образцы крови и выделений которых представлены для сравнительного исследования, перечисляют результаты исследования объектов, направленных на экспертизу, формулируют общий вывод.</w:t>
      </w:r>
    </w:p>
    <w:p w:rsidR="00302EB4" w:rsidRPr="007419A5" w:rsidRDefault="003D2B79" w:rsidP="00302EB4">
      <w:pPr>
        <w:widowControl w:val="0"/>
        <w:ind w:firstLine="709"/>
        <w:jc w:val="both"/>
        <w:rPr>
          <w:sz w:val="28"/>
          <w:szCs w:val="28"/>
        </w:rPr>
      </w:pPr>
      <w:r w:rsidRPr="007419A5">
        <w:rPr>
          <w:sz w:val="28"/>
          <w:szCs w:val="28"/>
        </w:rPr>
        <w:t>5</w:t>
      </w:r>
      <w:r w:rsidR="00302EB4" w:rsidRPr="007419A5">
        <w:rPr>
          <w:sz w:val="28"/>
          <w:szCs w:val="28"/>
        </w:rPr>
        <w:t>. Порядок проведения судебно-цитологической экспертизы</w:t>
      </w:r>
      <w:r w:rsidR="00DF51CA" w:rsidRPr="007419A5">
        <w:rPr>
          <w:sz w:val="28"/>
          <w:szCs w:val="28"/>
        </w:rPr>
        <w:t>.</w:t>
      </w:r>
    </w:p>
    <w:p w:rsidR="00302EB4" w:rsidRPr="007419A5" w:rsidRDefault="003D2B79" w:rsidP="00302EB4">
      <w:pPr>
        <w:ind w:firstLine="709"/>
        <w:jc w:val="both"/>
        <w:rPr>
          <w:sz w:val="28"/>
          <w:szCs w:val="28"/>
        </w:rPr>
      </w:pPr>
      <w:r w:rsidRPr="007419A5">
        <w:rPr>
          <w:sz w:val="28"/>
          <w:szCs w:val="28"/>
        </w:rPr>
        <w:t>5</w:t>
      </w:r>
      <w:r w:rsidR="00302EB4" w:rsidRPr="007419A5">
        <w:rPr>
          <w:sz w:val="28"/>
          <w:szCs w:val="28"/>
        </w:rPr>
        <w:t>.1. Экспертиза проводится для выявления клеток в следах на вещественных доказательствах путем микроскопического исследования цитологических препаратов с использованием световой или люминесцентной микроскопии.</w:t>
      </w:r>
    </w:p>
    <w:p w:rsidR="00302EB4" w:rsidRPr="007419A5" w:rsidRDefault="003D2B79" w:rsidP="00302EB4">
      <w:pPr>
        <w:autoSpaceDE w:val="0"/>
        <w:autoSpaceDN w:val="0"/>
        <w:adjustRightInd w:val="0"/>
        <w:ind w:firstLine="709"/>
        <w:jc w:val="both"/>
        <w:rPr>
          <w:rFonts w:eastAsia="Calibri"/>
          <w:sz w:val="28"/>
          <w:szCs w:val="28"/>
          <w:lang w:eastAsia="en-US"/>
        </w:rPr>
      </w:pPr>
      <w:r w:rsidRPr="007419A5">
        <w:rPr>
          <w:rFonts w:eastAsia="Calibri"/>
          <w:sz w:val="28"/>
          <w:szCs w:val="28"/>
          <w:lang w:eastAsia="en-US"/>
        </w:rPr>
        <w:t>5</w:t>
      </w:r>
      <w:r w:rsidR="00302EB4" w:rsidRPr="007419A5">
        <w:rPr>
          <w:rFonts w:eastAsia="Calibri"/>
          <w:sz w:val="28"/>
          <w:szCs w:val="28"/>
          <w:lang w:eastAsia="en-US"/>
        </w:rPr>
        <w:t>.2. При регистрации поступивших на экспертизу объектов отмечают дату поступления, порядковый номер исследования, сведения об эксперте.</w:t>
      </w:r>
    </w:p>
    <w:p w:rsidR="00302EB4" w:rsidRPr="007419A5" w:rsidRDefault="003D2B79" w:rsidP="00302EB4">
      <w:pPr>
        <w:ind w:firstLine="709"/>
        <w:jc w:val="both"/>
        <w:rPr>
          <w:sz w:val="28"/>
          <w:szCs w:val="28"/>
        </w:rPr>
      </w:pPr>
      <w:r w:rsidRPr="007419A5">
        <w:rPr>
          <w:sz w:val="28"/>
          <w:szCs w:val="28"/>
        </w:rPr>
        <w:t>5</w:t>
      </w:r>
      <w:r w:rsidR="00302EB4" w:rsidRPr="007419A5">
        <w:rPr>
          <w:sz w:val="28"/>
          <w:szCs w:val="28"/>
        </w:rPr>
        <w:t>.3. Диагностика органно-тканевого (регионального) происхождения клеток базируется на выявлении морфологических признаков и цитохимических особенностей клеток.</w:t>
      </w:r>
    </w:p>
    <w:p w:rsidR="00015D5C" w:rsidRPr="007419A5" w:rsidRDefault="00015D5C" w:rsidP="00015D5C">
      <w:pPr>
        <w:ind w:firstLine="709"/>
        <w:jc w:val="both"/>
        <w:rPr>
          <w:sz w:val="28"/>
          <w:szCs w:val="28"/>
        </w:rPr>
      </w:pPr>
      <w:r w:rsidRPr="007419A5">
        <w:rPr>
          <w:sz w:val="28"/>
          <w:szCs w:val="28"/>
        </w:rPr>
        <w:t xml:space="preserve">5.4. Факт принадлежности клеток человеку устанавливают по выявлению </w:t>
      </w:r>
      <w:r w:rsidRPr="007419A5">
        <w:rPr>
          <w:sz w:val="28"/>
          <w:szCs w:val="28"/>
        </w:rPr>
        <w:br/>
        <w:t xml:space="preserve">в клеточных ядрах мужской половой метки Y-хроматина, а также по антигену </w:t>
      </w:r>
      <w:r w:rsidRPr="007419A5">
        <w:rPr>
          <w:sz w:val="28"/>
          <w:szCs w:val="28"/>
        </w:rPr>
        <w:br/>
        <w:t>Н системы АВ0.</w:t>
      </w:r>
    </w:p>
    <w:p w:rsidR="00302EB4" w:rsidRPr="007419A5" w:rsidRDefault="00015D5C" w:rsidP="00015D5C">
      <w:pPr>
        <w:ind w:firstLine="709"/>
        <w:jc w:val="both"/>
        <w:rPr>
          <w:sz w:val="28"/>
          <w:szCs w:val="28"/>
        </w:rPr>
      </w:pPr>
      <w:r w:rsidRPr="007419A5">
        <w:rPr>
          <w:sz w:val="28"/>
          <w:szCs w:val="28"/>
        </w:rPr>
        <w:t xml:space="preserve">5.5. </w:t>
      </w:r>
      <w:r w:rsidR="00302EB4" w:rsidRPr="007419A5">
        <w:rPr>
          <w:sz w:val="28"/>
          <w:szCs w:val="28"/>
        </w:rPr>
        <w:t>Групповую принадлежность клеток по системе АВ0 устанавливают реакциями смешанной агглютинации.</w:t>
      </w:r>
    </w:p>
    <w:p w:rsidR="00302EB4" w:rsidRPr="007419A5" w:rsidRDefault="00015D5C" w:rsidP="00302EB4">
      <w:pPr>
        <w:ind w:firstLine="709"/>
        <w:jc w:val="both"/>
        <w:rPr>
          <w:sz w:val="28"/>
          <w:szCs w:val="28"/>
        </w:rPr>
      </w:pPr>
      <w:r w:rsidRPr="007419A5">
        <w:rPr>
          <w:sz w:val="28"/>
          <w:szCs w:val="28"/>
        </w:rPr>
        <w:t xml:space="preserve">5.6. </w:t>
      </w:r>
      <w:r w:rsidR="00302EB4" w:rsidRPr="007419A5">
        <w:rPr>
          <w:sz w:val="28"/>
          <w:szCs w:val="28"/>
        </w:rPr>
        <w:t xml:space="preserve">Вопрос о менструальном происхождении крови решается только </w:t>
      </w:r>
      <w:r w:rsidR="00302EB4" w:rsidRPr="007419A5">
        <w:rPr>
          <w:sz w:val="28"/>
          <w:szCs w:val="28"/>
        </w:rPr>
        <w:br/>
        <w:t>при выявлении клеток слизистой оболочки матки.</w:t>
      </w:r>
    </w:p>
    <w:p w:rsidR="00302EB4" w:rsidRPr="007419A5" w:rsidRDefault="00015D5C" w:rsidP="00302EB4">
      <w:pPr>
        <w:ind w:firstLine="709"/>
        <w:jc w:val="both"/>
        <w:rPr>
          <w:sz w:val="28"/>
          <w:szCs w:val="28"/>
        </w:rPr>
      </w:pPr>
      <w:r w:rsidRPr="007419A5">
        <w:rPr>
          <w:sz w:val="28"/>
          <w:szCs w:val="28"/>
        </w:rPr>
        <w:t xml:space="preserve">5.7. </w:t>
      </w:r>
      <w:r w:rsidR="00302EB4" w:rsidRPr="007419A5">
        <w:rPr>
          <w:sz w:val="28"/>
          <w:szCs w:val="28"/>
        </w:rPr>
        <w:t xml:space="preserve">Диагностика наличия кала базируется на микроскопическом выявлением пищевых компонентов, а также </w:t>
      </w:r>
      <w:proofErr w:type="spellStart"/>
      <w:r w:rsidR="00302EB4" w:rsidRPr="007419A5">
        <w:rPr>
          <w:sz w:val="28"/>
          <w:szCs w:val="28"/>
        </w:rPr>
        <w:t>йодофильной</w:t>
      </w:r>
      <w:proofErr w:type="spellEnd"/>
      <w:r w:rsidR="00302EB4" w:rsidRPr="007419A5">
        <w:rPr>
          <w:sz w:val="28"/>
          <w:szCs w:val="28"/>
        </w:rPr>
        <w:t xml:space="preserve"> микрофлоры, простейших и яиц гельминтов.</w:t>
      </w:r>
    </w:p>
    <w:p w:rsidR="00302EB4" w:rsidRPr="007419A5" w:rsidRDefault="00302EB4" w:rsidP="00302EB4">
      <w:pPr>
        <w:ind w:firstLine="709"/>
        <w:jc w:val="both"/>
        <w:rPr>
          <w:sz w:val="28"/>
          <w:szCs w:val="28"/>
        </w:rPr>
      </w:pPr>
      <w:r w:rsidRPr="007419A5">
        <w:rPr>
          <w:sz w:val="28"/>
          <w:szCs w:val="28"/>
        </w:rPr>
        <w:t xml:space="preserve">Установление наличия </w:t>
      </w:r>
      <w:proofErr w:type="spellStart"/>
      <w:r w:rsidRPr="007419A5">
        <w:rPr>
          <w:sz w:val="28"/>
          <w:szCs w:val="28"/>
        </w:rPr>
        <w:t>мекония</w:t>
      </w:r>
      <w:proofErr w:type="spellEnd"/>
      <w:r w:rsidRPr="007419A5">
        <w:rPr>
          <w:sz w:val="28"/>
          <w:szCs w:val="28"/>
        </w:rPr>
        <w:t xml:space="preserve"> осуществляется выявлением </w:t>
      </w:r>
      <w:proofErr w:type="spellStart"/>
      <w:r w:rsidRPr="007419A5">
        <w:rPr>
          <w:sz w:val="28"/>
          <w:szCs w:val="28"/>
        </w:rPr>
        <w:t>мекониевых</w:t>
      </w:r>
      <w:proofErr w:type="spellEnd"/>
      <w:r w:rsidRPr="007419A5">
        <w:rPr>
          <w:sz w:val="28"/>
          <w:szCs w:val="28"/>
        </w:rPr>
        <w:t xml:space="preserve"> телец, безъядерных </w:t>
      </w:r>
      <w:proofErr w:type="spellStart"/>
      <w:r w:rsidRPr="007419A5">
        <w:rPr>
          <w:sz w:val="28"/>
          <w:szCs w:val="28"/>
        </w:rPr>
        <w:t>эпидермальных</w:t>
      </w:r>
      <w:proofErr w:type="spellEnd"/>
      <w:r w:rsidRPr="007419A5">
        <w:rPr>
          <w:sz w:val="28"/>
          <w:szCs w:val="28"/>
        </w:rPr>
        <w:t xml:space="preserve"> чешуек и </w:t>
      </w:r>
      <w:proofErr w:type="spellStart"/>
      <w:r w:rsidRPr="007419A5">
        <w:rPr>
          <w:sz w:val="28"/>
          <w:szCs w:val="28"/>
        </w:rPr>
        <w:t>пушковых</w:t>
      </w:r>
      <w:proofErr w:type="spellEnd"/>
      <w:r w:rsidRPr="007419A5">
        <w:rPr>
          <w:sz w:val="28"/>
          <w:szCs w:val="28"/>
        </w:rPr>
        <w:t xml:space="preserve"> волос, а также спектрофотометрическим исследованием с выявлением характерных спектров поглощения.</w:t>
      </w:r>
    </w:p>
    <w:p w:rsidR="00302EB4" w:rsidRPr="007419A5" w:rsidRDefault="003D2B79" w:rsidP="00302EB4">
      <w:pPr>
        <w:ind w:firstLine="709"/>
        <w:jc w:val="both"/>
        <w:rPr>
          <w:sz w:val="28"/>
          <w:szCs w:val="28"/>
        </w:rPr>
      </w:pPr>
      <w:r w:rsidRPr="007419A5">
        <w:rPr>
          <w:sz w:val="28"/>
          <w:szCs w:val="28"/>
        </w:rPr>
        <w:t>5</w:t>
      </w:r>
      <w:r w:rsidR="00302EB4" w:rsidRPr="007419A5">
        <w:rPr>
          <w:sz w:val="28"/>
          <w:szCs w:val="28"/>
        </w:rPr>
        <w:t>.</w:t>
      </w:r>
      <w:r w:rsidR="00015D5C" w:rsidRPr="007419A5">
        <w:rPr>
          <w:sz w:val="28"/>
          <w:szCs w:val="28"/>
        </w:rPr>
        <w:t>8</w:t>
      </w:r>
      <w:r w:rsidR="00302EB4" w:rsidRPr="007419A5">
        <w:rPr>
          <w:sz w:val="28"/>
          <w:szCs w:val="28"/>
        </w:rPr>
        <w:t xml:space="preserve">. Диагностика наличия в следах содержимого желудочно-кишечного тракта базируется на микроскопическом выявлении пищевых компонентов, а также </w:t>
      </w:r>
      <w:r w:rsidR="0064726E" w:rsidRPr="007419A5">
        <w:rPr>
          <w:sz w:val="28"/>
          <w:szCs w:val="28"/>
        </w:rPr>
        <w:br/>
      </w:r>
      <w:r w:rsidR="00302EB4" w:rsidRPr="007419A5">
        <w:rPr>
          <w:sz w:val="28"/>
          <w:szCs w:val="28"/>
        </w:rPr>
        <w:t>на обнаружении желчи и ферментов.</w:t>
      </w:r>
    </w:p>
    <w:p w:rsidR="00302EB4" w:rsidRPr="007419A5" w:rsidRDefault="00302EB4" w:rsidP="00081DDF">
      <w:pPr>
        <w:jc w:val="center"/>
        <w:rPr>
          <w:sz w:val="28"/>
          <w:szCs w:val="28"/>
        </w:rPr>
      </w:pPr>
    </w:p>
    <w:p w:rsidR="00302EB4" w:rsidRPr="007419A5" w:rsidRDefault="00302EB4">
      <w:pPr>
        <w:spacing w:after="160" w:line="259" w:lineRule="auto"/>
        <w:rPr>
          <w:sz w:val="28"/>
          <w:szCs w:val="28"/>
        </w:rPr>
      </w:pPr>
      <w:r w:rsidRPr="007419A5">
        <w:rPr>
          <w:sz w:val="28"/>
          <w:szCs w:val="28"/>
        </w:rPr>
        <w:br w:type="page"/>
      </w:r>
    </w:p>
    <w:p w:rsidR="003D2B79" w:rsidRPr="007419A5" w:rsidRDefault="003D2B79" w:rsidP="003D2B79">
      <w:pPr>
        <w:spacing w:line="259" w:lineRule="auto"/>
        <w:ind w:firstLine="709"/>
        <w:jc w:val="right"/>
        <w:rPr>
          <w:sz w:val="28"/>
          <w:szCs w:val="28"/>
        </w:rPr>
      </w:pPr>
      <w:r w:rsidRPr="007419A5">
        <w:rPr>
          <w:sz w:val="28"/>
          <w:szCs w:val="28"/>
        </w:rPr>
        <w:t>Приложение № 10</w:t>
      </w:r>
    </w:p>
    <w:p w:rsidR="003D2B79" w:rsidRPr="007419A5" w:rsidRDefault="003D2B79" w:rsidP="003D2B79">
      <w:pPr>
        <w:ind w:firstLine="709"/>
        <w:jc w:val="right"/>
        <w:rPr>
          <w:sz w:val="28"/>
          <w:szCs w:val="28"/>
        </w:rPr>
      </w:pPr>
      <w:r w:rsidRPr="007419A5">
        <w:rPr>
          <w:sz w:val="28"/>
          <w:szCs w:val="28"/>
        </w:rPr>
        <w:t>к Порядку проведения судебно-медицинской</w:t>
      </w:r>
    </w:p>
    <w:p w:rsidR="003D2B79" w:rsidRPr="007419A5" w:rsidRDefault="003D2B79" w:rsidP="003D2B79">
      <w:pPr>
        <w:ind w:firstLine="709"/>
        <w:jc w:val="right"/>
        <w:rPr>
          <w:sz w:val="28"/>
          <w:szCs w:val="28"/>
        </w:rPr>
      </w:pPr>
      <w:r w:rsidRPr="007419A5">
        <w:rPr>
          <w:sz w:val="28"/>
          <w:szCs w:val="28"/>
        </w:rPr>
        <w:t>экспертизы в Российской Федерации,</w:t>
      </w:r>
    </w:p>
    <w:p w:rsidR="003D2B79" w:rsidRPr="007419A5" w:rsidRDefault="003D2B79" w:rsidP="003D2B79">
      <w:pPr>
        <w:ind w:firstLine="709"/>
        <w:jc w:val="right"/>
        <w:rPr>
          <w:sz w:val="28"/>
          <w:szCs w:val="28"/>
        </w:rPr>
      </w:pPr>
      <w:r w:rsidRPr="007419A5">
        <w:rPr>
          <w:sz w:val="28"/>
          <w:szCs w:val="28"/>
        </w:rPr>
        <w:t>утвержденному приказом</w:t>
      </w:r>
    </w:p>
    <w:p w:rsidR="003D2B79" w:rsidRPr="007419A5" w:rsidRDefault="003D2B79" w:rsidP="003D2B79">
      <w:pPr>
        <w:ind w:firstLine="709"/>
        <w:jc w:val="right"/>
        <w:rPr>
          <w:sz w:val="28"/>
          <w:szCs w:val="28"/>
        </w:rPr>
      </w:pPr>
      <w:r w:rsidRPr="007419A5">
        <w:rPr>
          <w:sz w:val="28"/>
          <w:szCs w:val="28"/>
        </w:rPr>
        <w:t>Министерства здравоохранения</w:t>
      </w:r>
    </w:p>
    <w:p w:rsidR="003D2B79" w:rsidRPr="007419A5" w:rsidRDefault="003D2B79" w:rsidP="003D2B79">
      <w:pPr>
        <w:ind w:firstLine="709"/>
        <w:jc w:val="right"/>
        <w:rPr>
          <w:sz w:val="28"/>
          <w:szCs w:val="28"/>
        </w:rPr>
      </w:pPr>
      <w:r w:rsidRPr="007419A5">
        <w:rPr>
          <w:sz w:val="28"/>
          <w:szCs w:val="28"/>
        </w:rPr>
        <w:t>Российской Федерации</w:t>
      </w:r>
    </w:p>
    <w:p w:rsidR="003D2B79" w:rsidRPr="007419A5" w:rsidRDefault="003D2B79" w:rsidP="003D2B79">
      <w:pPr>
        <w:ind w:firstLine="709"/>
        <w:jc w:val="right"/>
        <w:rPr>
          <w:sz w:val="28"/>
          <w:szCs w:val="28"/>
        </w:rPr>
      </w:pPr>
      <w:r w:rsidRPr="007419A5">
        <w:rPr>
          <w:sz w:val="28"/>
          <w:szCs w:val="28"/>
        </w:rPr>
        <w:t>от _____________2022 г. № ________</w:t>
      </w:r>
    </w:p>
    <w:p w:rsidR="003D2B79" w:rsidRPr="007419A5" w:rsidRDefault="003D2B79" w:rsidP="003D2B79">
      <w:pPr>
        <w:rPr>
          <w:sz w:val="28"/>
          <w:szCs w:val="28"/>
        </w:rPr>
      </w:pPr>
    </w:p>
    <w:p w:rsidR="003D2B79" w:rsidRPr="007419A5" w:rsidRDefault="003D2B79" w:rsidP="003D2B79">
      <w:pPr>
        <w:rPr>
          <w:sz w:val="28"/>
          <w:szCs w:val="28"/>
        </w:rPr>
      </w:pPr>
    </w:p>
    <w:p w:rsidR="003D2B79" w:rsidRPr="007419A5" w:rsidRDefault="003D2B79" w:rsidP="003D2B79">
      <w:pPr>
        <w:jc w:val="center"/>
        <w:rPr>
          <w:b/>
          <w:sz w:val="28"/>
          <w:szCs w:val="28"/>
        </w:rPr>
      </w:pPr>
      <w:r w:rsidRPr="007419A5">
        <w:rPr>
          <w:b/>
          <w:sz w:val="28"/>
          <w:szCs w:val="28"/>
        </w:rPr>
        <w:t xml:space="preserve">РЕКОМЕНДУЕМЫЕ ШТАТНЫЕ НОРМАТИВЫ </w:t>
      </w:r>
    </w:p>
    <w:p w:rsidR="003D2B79" w:rsidRPr="007419A5" w:rsidRDefault="003D2B79" w:rsidP="003D2B79">
      <w:pPr>
        <w:jc w:val="center"/>
        <w:rPr>
          <w:b/>
          <w:sz w:val="28"/>
          <w:szCs w:val="28"/>
        </w:rPr>
      </w:pPr>
      <w:r w:rsidRPr="007419A5">
        <w:rPr>
          <w:b/>
          <w:sz w:val="28"/>
          <w:szCs w:val="28"/>
        </w:rPr>
        <w:t>ОТДЕЛЕНИЯ СУДЕБНО-БИОЛОГИЧЕСКОЙ ЭКСПЕРТИЗЫ</w:t>
      </w:r>
    </w:p>
    <w:p w:rsidR="003D2B79" w:rsidRPr="007419A5" w:rsidRDefault="003D2B79" w:rsidP="003D2B79">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688"/>
        <w:gridCol w:w="5783"/>
      </w:tblGrid>
      <w:tr w:rsidR="00302EB4" w:rsidRPr="007419A5" w:rsidTr="00DF51CA">
        <w:tc>
          <w:tcPr>
            <w:tcW w:w="594" w:type="dxa"/>
            <w:shd w:val="clear" w:color="auto" w:fill="auto"/>
            <w:vAlign w:val="center"/>
          </w:tcPr>
          <w:p w:rsidR="00302EB4" w:rsidRPr="007419A5" w:rsidRDefault="00302EB4" w:rsidP="00F9162A">
            <w:pPr>
              <w:jc w:val="center"/>
              <w:rPr>
                <w:b/>
              </w:rPr>
            </w:pPr>
            <w:r w:rsidRPr="007419A5">
              <w:rPr>
                <w:b/>
              </w:rPr>
              <w:t>№ п/п</w:t>
            </w:r>
          </w:p>
        </w:tc>
        <w:tc>
          <w:tcPr>
            <w:tcW w:w="3688" w:type="dxa"/>
            <w:shd w:val="clear" w:color="auto" w:fill="auto"/>
            <w:vAlign w:val="center"/>
          </w:tcPr>
          <w:p w:rsidR="00302EB4" w:rsidRPr="007419A5" w:rsidRDefault="00302EB4" w:rsidP="002719E9">
            <w:pPr>
              <w:jc w:val="center"/>
              <w:rPr>
                <w:b/>
              </w:rPr>
            </w:pPr>
            <w:r w:rsidRPr="007419A5">
              <w:rPr>
                <w:b/>
              </w:rPr>
              <w:t xml:space="preserve">Наименование должностей </w:t>
            </w:r>
            <w:r w:rsidR="003D2B79" w:rsidRPr="007419A5">
              <w:rPr>
                <w:b/>
              </w:rPr>
              <w:t>отделения судебно-биологической экспертизы</w:t>
            </w:r>
          </w:p>
        </w:tc>
        <w:tc>
          <w:tcPr>
            <w:tcW w:w="5783" w:type="dxa"/>
            <w:shd w:val="clear" w:color="auto" w:fill="auto"/>
            <w:vAlign w:val="center"/>
          </w:tcPr>
          <w:p w:rsidR="00302EB4" w:rsidRPr="007419A5" w:rsidRDefault="00302EB4" w:rsidP="00F9162A">
            <w:pPr>
              <w:jc w:val="center"/>
              <w:rPr>
                <w:b/>
              </w:rPr>
            </w:pPr>
            <w:r w:rsidRPr="007419A5">
              <w:rPr>
                <w:b/>
              </w:rPr>
              <w:t>Количество должностей</w:t>
            </w:r>
          </w:p>
        </w:tc>
      </w:tr>
      <w:tr w:rsidR="00302EB4" w:rsidRPr="007419A5" w:rsidTr="00DF51CA">
        <w:tc>
          <w:tcPr>
            <w:tcW w:w="594" w:type="dxa"/>
            <w:shd w:val="clear" w:color="auto" w:fill="auto"/>
            <w:vAlign w:val="center"/>
          </w:tcPr>
          <w:p w:rsidR="00302EB4" w:rsidRPr="007419A5" w:rsidRDefault="00302EB4" w:rsidP="00F9162A">
            <w:r w:rsidRPr="007419A5">
              <w:t>1.</w:t>
            </w:r>
          </w:p>
        </w:tc>
        <w:tc>
          <w:tcPr>
            <w:tcW w:w="3688" w:type="dxa"/>
            <w:shd w:val="clear" w:color="auto" w:fill="auto"/>
            <w:vAlign w:val="center"/>
          </w:tcPr>
          <w:p w:rsidR="00302EB4" w:rsidRPr="007419A5" w:rsidRDefault="00302EB4" w:rsidP="00E21688">
            <w:r w:rsidRPr="007419A5">
              <w:t>Заведующий отделением</w:t>
            </w:r>
            <w:r w:rsidR="00E21688" w:rsidRPr="007419A5">
              <w:t xml:space="preserve"> –</w:t>
            </w:r>
            <w:r w:rsidRPr="007419A5">
              <w:t xml:space="preserve"> врач – судебно-медицинский эксперт (судебный эксперт)</w:t>
            </w:r>
          </w:p>
        </w:tc>
        <w:tc>
          <w:tcPr>
            <w:tcW w:w="5783" w:type="dxa"/>
            <w:shd w:val="clear" w:color="auto" w:fill="auto"/>
            <w:vAlign w:val="center"/>
          </w:tcPr>
          <w:p w:rsidR="00302EB4" w:rsidRPr="007419A5" w:rsidRDefault="00302EB4" w:rsidP="00F9162A">
            <w:r w:rsidRPr="007419A5">
              <w:rPr>
                <w:rFonts w:eastAsia="Calibri"/>
                <w:lang w:eastAsia="en-US"/>
              </w:rPr>
              <w:t>1 должность при наличии в штате отделения 10 и более должностей врачей – судебно-медицинских экспертов (судебных экспертов)</w:t>
            </w:r>
          </w:p>
        </w:tc>
      </w:tr>
      <w:tr w:rsidR="00302EB4" w:rsidRPr="007419A5" w:rsidTr="00DF51CA">
        <w:tc>
          <w:tcPr>
            <w:tcW w:w="594" w:type="dxa"/>
            <w:shd w:val="clear" w:color="auto" w:fill="auto"/>
            <w:vAlign w:val="center"/>
          </w:tcPr>
          <w:p w:rsidR="00302EB4" w:rsidRPr="007419A5" w:rsidRDefault="00302EB4" w:rsidP="00F9162A">
            <w:r w:rsidRPr="007419A5">
              <w:t>2.</w:t>
            </w:r>
          </w:p>
        </w:tc>
        <w:tc>
          <w:tcPr>
            <w:tcW w:w="3688" w:type="dxa"/>
            <w:shd w:val="clear" w:color="auto" w:fill="auto"/>
            <w:vAlign w:val="center"/>
          </w:tcPr>
          <w:p w:rsidR="00302EB4" w:rsidRPr="007419A5" w:rsidRDefault="00302EB4" w:rsidP="00F9162A">
            <w:r w:rsidRPr="007419A5">
              <w:t xml:space="preserve">Врач – судебно-медицинский эксперт (судебный эксперт) </w:t>
            </w:r>
          </w:p>
        </w:tc>
        <w:tc>
          <w:tcPr>
            <w:tcW w:w="5783" w:type="dxa"/>
            <w:shd w:val="clear" w:color="auto" w:fill="auto"/>
            <w:vAlign w:val="center"/>
          </w:tcPr>
          <w:p w:rsidR="00302EB4" w:rsidRPr="007419A5" w:rsidRDefault="00302EB4" w:rsidP="00F9162A">
            <w:r w:rsidRPr="007419A5">
              <w:t xml:space="preserve">1 должность на 48 экспертиз в год или 240 предметов, или 1750 условных единиц учета исследований (одного применения одного из методов подготовки, изучения и регистрации свойств одного объекта (отдельно исследуемого предмета либо участка, следа на нем, микрочастиц) либо одного из методов анализа полученных результатов, без учета применения методов раздельного исследования экспериментально полученных в ходе экспертизы образцов). </w:t>
            </w:r>
          </w:p>
          <w:p w:rsidR="00302EB4" w:rsidRPr="007419A5" w:rsidRDefault="00302EB4" w:rsidP="00F9162A">
            <w:r w:rsidRPr="007419A5">
              <w:t>Подсчет цитологических объектов проводят соответственно количеству приготовленных препаратов (600 препаратов в год на одну должность эксперта). Коэффициент пересчета судебно-цитологических исследований составляет 1:2 путем удвоения условных единиц учета исследований</w:t>
            </w:r>
          </w:p>
        </w:tc>
      </w:tr>
      <w:tr w:rsidR="00302EB4" w:rsidRPr="007419A5" w:rsidTr="00DF51CA">
        <w:tc>
          <w:tcPr>
            <w:tcW w:w="594" w:type="dxa"/>
            <w:shd w:val="clear" w:color="auto" w:fill="auto"/>
            <w:vAlign w:val="center"/>
          </w:tcPr>
          <w:p w:rsidR="00302EB4" w:rsidRPr="007419A5" w:rsidRDefault="00302EB4" w:rsidP="00F9162A">
            <w:r w:rsidRPr="007419A5">
              <w:t>3.</w:t>
            </w:r>
          </w:p>
        </w:tc>
        <w:tc>
          <w:tcPr>
            <w:tcW w:w="3688" w:type="dxa"/>
            <w:shd w:val="clear" w:color="auto" w:fill="auto"/>
            <w:vAlign w:val="center"/>
          </w:tcPr>
          <w:p w:rsidR="00302EB4" w:rsidRPr="007419A5" w:rsidRDefault="00790948" w:rsidP="00790948">
            <w:r w:rsidRPr="007419A5">
              <w:t xml:space="preserve">Медицинский технолог (медицинский лабораторный техник (фельдшер-лаборант), лаборант) </w:t>
            </w:r>
            <w:r w:rsidR="00302EB4" w:rsidRPr="007419A5">
              <w:rPr>
                <w:rFonts w:eastAsia="Calibri"/>
                <w:lang w:eastAsia="en-US"/>
              </w:rPr>
              <w:t>отделения</w:t>
            </w:r>
          </w:p>
        </w:tc>
        <w:tc>
          <w:tcPr>
            <w:tcW w:w="5783" w:type="dxa"/>
            <w:shd w:val="clear" w:color="auto" w:fill="auto"/>
            <w:vAlign w:val="center"/>
          </w:tcPr>
          <w:p w:rsidR="00302EB4" w:rsidRPr="007419A5" w:rsidRDefault="00302EB4" w:rsidP="00F9162A">
            <w:pPr>
              <w:autoSpaceDE w:val="0"/>
              <w:autoSpaceDN w:val="0"/>
              <w:adjustRightInd w:val="0"/>
              <w:rPr>
                <w:rFonts w:eastAsia="Calibri"/>
                <w:lang w:eastAsia="en-US"/>
              </w:rPr>
            </w:pPr>
            <w:r w:rsidRPr="007419A5">
              <w:rPr>
                <w:rFonts w:eastAsia="Calibri"/>
                <w:lang w:eastAsia="en-US"/>
              </w:rPr>
              <w:t xml:space="preserve">1 должность на 1 должность </w:t>
            </w:r>
            <w:r w:rsidRPr="007419A5">
              <w:t xml:space="preserve">врача – судебно-медицинского эксперта </w:t>
            </w:r>
            <w:r w:rsidRPr="007419A5">
              <w:rPr>
                <w:rFonts w:eastAsia="Calibri"/>
                <w:lang w:eastAsia="en-US"/>
              </w:rPr>
              <w:t>(судебного эксперта) отделения (включая заведующего)</w:t>
            </w:r>
          </w:p>
        </w:tc>
      </w:tr>
      <w:tr w:rsidR="00302EB4" w:rsidRPr="007419A5" w:rsidTr="00DF51CA">
        <w:tc>
          <w:tcPr>
            <w:tcW w:w="594" w:type="dxa"/>
            <w:shd w:val="clear" w:color="auto" w:fill="auto"/>
            <w:vAlign w:val="center"/>
          </w:tcPr>
          <w:p w:rsidR="00302EB4" w:rsidRPr="007419A5" w:rsidRDefault="00302EB4" w:rsidP="00F9162A">
            <w:r w:rsidRPr="007419A5">
              <w:t>4.</w:t>
            </w:r>
          </w:p>
        </w:tc>
        <w:tc>
          <w:tcPr>
            <w:tcW w:w="3688" w:type="dxa"/>
            <w:shd w:val="clear" w:color="auto" w:fill="auto"/>
            <w:vAlign w:val="center"/>
          </w:tcPr>
          <w:p w:rsidR="00302EB4" w:rsidRPr="007419A5" w:rsidRDefault="00302EB4" w:rsidP="00F9162A">
            <w:pPr>
              <w:rPr>
                <w:rFonts w:eastAsia="Calibri"/>
                <w:lang w:eastAsia="en-US"/>
              </w:rPr>
            </w:pPr>
            <w:r w:rsidRPr="007419A5">
              <w:rPr>
                <w:rFonts w:eastAsia="Calibri"/>
                <w:lang w:eastAsia="en-US"/>
              </w:rPr>
              <w:t>Медицинский регистратор отделения</w:t>
            </w:r>
          </w:p>
        </w:tc>
        <w:tc>
          <w:tcPr>
            <w:tcW w:w="5783" w:type="dxa"/>
            <w:shd w:val="clear" w:color="auto" w:fill="auto"/>
            <w:vAlign w:val="center"/>
          </w:tcPr>
          <w:p w:rsidR="00302EB4" w:rsidRPr="007419A5" w:rsidRDefault="00302EB4" w:rsidP="00F9162A">
            <w:pPr>
              <w:autoSpaceDE w:val="0"/>
              <w:autoSpaceDN w:val="0"/>
              <w:adjustRightInd w:val="0"/>
              <w:jc w:val="both"/>
              <w:rPr>
                <w:rFonts w:eastAsia="Calibri"/>
                <w:lang w:eastAsia="en-US"/>
              </w:rPr>
            </w:pPr>
            <w:r w:rsidRPr="007419A5">
              <w:rPr>
                <w:rFonts w:eastAsia="Calibri"/>
                <w:lang w:eastAsia="en-US"/>
              </w:rPr>
              <w:t>1 должность на 10 должностей врачей – судебно-медицинских экспертов (судебных экспертов)</w:t>
            </w:r>
          </w:p>
        </w:tc>
      </w:tr>
      <w:tr w:rsidR="00302EB4" w:rsidRPr="007419A5" w:rsidTr="00DF51CA">
        <w:tc>
          <w:tcPr>
            <w:tcW w:w="594" w:type="dxa"/>
            <w:shd w:val="clear" w:color="auto" w:fill="auto"/>
            <w:vAlign w:val="center"/>
          </w:tcPr>
          <w:p w:rsidR="00302EB4" w:rsidRPr="007419A5" w:rsidRDefault="00302EB4" w:rsidP="00F9162A">
            <w:r w:rsidRPr="007419A5">
              <w:t>5.</w:t>
            </w:r>
          </w:p>
        </w:tc>
        <w:tc>
          <w:tcPr>
            <w:tcW w:w="3688" w:type="dxa"/>
            <w:shd w:val="clear" w:color="auto" w:fill="auto"/>
            <w:vAlign w:val="center"/>
          </w:tcPr>
          <w:p w:rsidR="00302EB4" w:rsidRPr="007419A5" w:rsidRDefault="00302EB4" w:rsidP="00F9162A">
            <w:pPr>
              <w:rPr>
                <w:rFonts w:eastAsia="Calibri"/>
                <w:lang w:eastAsia="en-US"/>
              </w:rPr>
            </w:pPr>
            <w:r w:rsidRPr="007419A5">
              <w:rPr>
                <w:rFonts w:eastAsia="Calibri"/>
                <w:lang w:eastAsia="en-US"/>
              </w:rPr>
              <w:t>Санитар отделения</w:t>
            </w:r>
          </w:p>
        </w:tc>
        <w:tc>
          <w:tcPr>
            <w:tcW w:w="5783" w:type="dxa"/>
            <w:shd w:val="clear" w:color="auto" w:fill="auto"/>
            <w:vAlign w:val="center"/>
          </w:tcPr>
          <w:p w:rsidR="00302EB4" w:rsidRPr="007419A5" w:rsidRDefault="00302EB4" w:rsidP="00F9162A">
            <w:pPr>
              <w:autoSpaceDE w:val="0"/>
              <w:autoSpaceDN w:val="0"/>
              <w:adjustRightInd w:val="0"/>
              <w:jc w:val="both"/>
              <w:rPr>
                <w:rFonts w:eastAsia="Calibri"/>
                <w:lang w:eastAsia="en-US"/>
              </w:rPr>
            </w:pPr>
            <w:r w:rsidRPr="007419A5">
              <w:rPr>
                <w:rFonts w:eastAsia="Calibri"/>
                <w:lang w:eastAsia="en-US"/>
              </w:rPr>
              <w:t xml:space="preserve">0,5 должности на 1 должность </w:t>
            </w:r>
            <w:r w:rsidRPr="007419A5">
              <w:t xml:space="preserve">врача – судебно-медицинского эксперта </w:t>
            </w:r>
            <w:r w:rsidRPr="007419A5">
              <w:rPr>
                <w:rFonts w:eastAsia="Calibri"/>
                <w:lang w:eastAsia="en-US"/>
              </w:rPr>
              <w:t>(судебного эксперта)</w:t>
            </w:r>
          </w:p>
        </w:tc>
      </w:tr>
    </w:tbl>
    <w:p w:rsidR="00DF51CA" w:rsidRPr="007419A5" w:rsidRDefault="00DF51CA" w:rsidP="003D2B79">
      <w:pPr>
        <w:spacing w:line="259" w:lineRule="auto"/>
        <w:ind w:firstLine="709"/>
        <w:jc w:val="right"/>
        <w:rPr>
          <w:sz w:val="28"/>
          <w:szCs w:val="28"/>
        </w:rPr>
      </w:pPr>
    </w:p>
    <w:p w:rsidR="00DF51CA" w:rsidRPr="007419A5" w:rsidRDefault="00DF51CA">
      <w:pPr>
        <w:spacing w:after="160" w:line="259" w:lineRule="auto"/>
        <w:rPr>
          <w:sz w:val="28"/>
          <w:szCs w:val="28"/>
        </w:rPr>
      </w:pPr>
      <w:r w:rsidRPr="007419A5">
        <w:rPr>
          <w:sz w:val="28"/>
          <w:szCs w:val="28"/>
        </w:rPr>
        <w:br w:type="page"/>
      </w:r>
    </w:p>
    <w:p w:rsidR="003D2B79" w:rsidRPr="007419A5" w:rsidRDefault="003D2B79" w:rsidP="003D2B79">
      <w:pPr>
        <w:spacing w:line="259" w:lineRule="auto"/>
        <w:ind w:firstLine="709"/>
        <w:jc w:val="right"/>
        <w:rPr>
          <w:sz w:val="28"/>
          <w:szCs w:val="28"/>
        </w:rPr>
      </w:pPr>
      <w:r w:rsidRPr="007419A5">
        <w:rPr>
          <w:sz w:val="28"/>
          <w:szCs w:val="28"/>
        </w:rPr>
        <w:t>Приложение № 11</w:t>
      </w:r>
    </w:p>
    <w:p w:rsidR="003D2B79" w:rsidRPr="007419A5" w:rsidRDefault="003D2B79" w:rsidP="003D2B79">
      <w:pPr>
        <w:ind w:firstLine="709"/>
        <w:jc w:val="right"/>
        <w:rPr>
          <w:sz w:val="28"/>
          <w:szCs w:val="28"/>
        </w:rPr>
      </w:pPr>
      <w:r w:rsidRPr="007419A5">
        <w:rPr>
          <w:sz w:val="28"/>
          <w:szCs w:val="28"/>
        </w:rPr>
        <w:t>к Порядку проведения судебно-медицинской</w:t>
      </w:r>
    </w:p>
    <w:p w:rsidR="003D2B79" w:rsidRPr="007419A5" w:rsidRDefault="003D2B79" w:rsidP="003D2B79">
      <w:pPr>
        <w:ind w:firstLine="709"/>
        <w:jc w:val="right"/>
        <w:rPr>
          <w:sz w:val="28"/>
          <w:szCs w:val="28"/>
        </w:rPr>
      </w:pPr>
      <w:r w:rsidRPr="007419A5">
        <w:rPr>
          <w:sz w:val="28"/>
          <w:szCs w:val="28"/>
        </w:rPr>
        <w:t>экспертизы в Российской Федерации,</w:t>
      </w:r>
    </w:p>
    <w:p w:rsidR="003D2B79" w:rsidRPr="007419A5" w:rsidRDefault="003D2B79" w:rsidP="003D2B79">
      <w:pPr>
        <w:ind w:firstLine="709"/>
        <w:jc w:val="right"/>
        <w:rPr>
          <w:sz w:val="28"/>
          <w:szCs w:val="28"/>
        </w:rPr>
      </w:pPr>
      <w:r w:rsidRPr="007419A5">
        <w:rPr>
          <w:sz w:val="28"/>
          <w:szCs w:val="28"/>
        </w:rPr>
        <w:t>утвержденному приказом</w:t>
      </w:r>
    </w:p>
    <w:p w:rsidR="003D2B79" w:rsidRPr="007419A5" w:rsidRDefault="003D2B79" w:rsidP="003D2B79">
      <w:pPr>
        <w:ind w:firstLine="709"/>
        <w:jc w:val="right"/>
        <w:rPr>
          <w:sz w:val="28"/>
          <w:szCs w:val="28"/>
        </w:rPr>
      </w:pPr>
      <w:r w:rsidRPr="007419A5">
        <w:rPr>
          <w:sz w:val="28"/>
          <w:szCs w:val="28"/>
        </w:rPr>
        <w:t>Министерства здравоохранения</w:t>
      </w:r>
    </w:p>
    <w:p w:rsidR="003D2B79" w:rsidRPr="007419A5" w:rsidRDefault="003D2B79" w:rsidP="003D2B79">
      <w:pPr>
        <w:ind w:firstLine="709"/>
        <w:jc w:val="right"/>
        <w:rPr>
          <w:sz w:val="28"/>
          <w:szCs w:val="28"/>
        </w:rPr>
      </w:pPr>
      <w:r w:rsidRPr="007419A5">
        <w:rPr>
          <w:sz w:val="28"/>
          <w:szCs w:val="28"/>
        </w:rPr>
        <w:t>Российской Федерации</w:t>
      </w:r>
    </w:p>
    <w:p w:rsidR="003D2B79" w:rsidRPr="007419A5" w:rsidRDefault="003D2B79" w:rsidP="003D2B79">
      <w:pPr>
        <w:ind w:firstLine="709"/>
        <w:jc w:val="right"/>
        <w:rPr>
          <w:sz w:val="28"/>
          <w:szCs w:val="28"/>
        </w:rPr>
      </w:pPr>
      <w:r w:rsidRPr="007419A5">
        <w:rPr>
          <w:sz w:val="28"/>
          <w:szCs w:val="28"/>
        </w:rPr>
        <w:t>от _____________2022 г. № ________</w:t>
      </w:r>
    </w:p>
    <w:p w:rsidR="003D2B79" w:rsidRPr="007419A5" w:rsidRDefault="003D2B79" w:rsidP="003D2B79">
      <w:pPr>
        <w:rPr>
          <w:sz w:val="28"/>
          <w:szCs w:val="28"/>
        </w:rPr>
      </w:pPr>
    </w:p>
    <w:p w:rsidR="003D2B79" w:rsidRPr="007419A5" w:rsidRDefault="003D2B79" w:rsidP="003D2B79">
      <w:pPr>
        <w:rPr>
          <w:sz w:val="28"/>
          <w:szCs w:val="28"/>
        </w:rPr>
      </w:pPr>
    </w:p>
    <w:p w:rsidR="00225C10" w:rsidRPr="007419A5" w:rsidRDefault="003D2B79" w:rsidP="003D2B79">
      <w:pPr>
        <w:jc w:val="center"/>
        <w:rPr>
          <w:b/>
          <w:sz w:val="28"/>
          <w:szCs w:val="28"/>
        </w:rPr>
      </w:pPr>
      <w:r w:rsidRPr="007419A5">
        <w:rPr>
          <w:b/>
          <w:sz w:val="28"/>
          <w:szCs w:val="28"/>
        </w:rPr>
        <w:t xml:space="preserve">СТАНДАРТ ОСНАЩЕНИЯ </w:t>
      </w:r>
    </w:p>
    <w:p w:rsidR="003D2B79" w:rsidRPr="007419A5" w:rsidRDefault="003D2B79" w:rsidP="002719E9">
      <w:pPr>
        <w:jc w:val="center"/>
        <w:rPr>
          <w:b/>
          <w:sz w:val="28"/>
          <w:szCs w:val="28"/>
        </w:rPr>
      </w:pPr>
      <w:r w:rsidRPr="007419A5">
        <w:rPr>
          <w:b/>
          <w:sz w:val="28"/>
          <w:szCs w:val="28"/>
        </w:rPr>
        <w:t>ОТДЕЛЕНИЯ СУДЕБНО-БИОЛОГИЧЕСКОЙ ЭКСПЕРТИЗЫ</w:t>
      </w:r>
    </w:p>
    <w:p w:rsidR="003D2B79" w:rsidRPr="007419A5" w:rsidRDefault="003D2B79" w:rsidP="003D2B79">
      <w:pPr>
        <w:jc w:val="center"/>
        <w:rPr>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35"/>
        <w:gridCol w:w="2693"/>
        <w:gridCol w:w="2127"/>
        <w:gridCol w:w="1848"/>
      </w:tblGrid>
      <w:tr w:rsidR="00302EB4" w:rsidRPr="007419A5" w:rsidTr="00E96F5A">
        <w:trPr>
          <w:trHeight w:val="143"/>
        </w:trPr>
        <w:tc>
          <w:tcPr>
            <w:tcW w:w="704" w:type="dxa"/>
            <w:vAlign w:val="center"/>
          </w:tcPr>
          <w:p w:rsidR="00302EB4" w:rsidRPr="007419A5" w:rsidRDefault="00302EB4" w:rsidP="00F9162A">
            <w:pPr>
              <w:jc w:val="center"/>
              <w:rPr>
                <w:b/>
              </w:rPr>
            </w:pPr>
            <w:r w:rsidRPr="007419A5">
              <w:rPr>
                <w:b/>
              </w:rPr>
              <w:t>№</w:t>
            </w:r>
          </w:p>
          <w:p w:rsidR="00302EB4" w:rsidRPr="007419A5" w:rsidRDefault="00302EB4" w:rsidP="00F9162A">
            <w:pPr>
              <w:jc w:val="center"/>
              <w:rPr>
                <w:b/>
              </w:rPr>
            </w:pPr>
            <w:r w:rsidRPr="007419A5">
              <w:rPr>
                <w:b/>
              </w:rPr>
              <w:t>п/п</w:t>
            </w:r>
          </w:p>
        </w:tc>
        <w:tc>
          <w:tcPr>
            <w:tcW w:w="2835" w:type="dxa"/>
            <w:vAlign w:val="center"/>
          </w:tcPr>
          <w:p w:rsidR="00302EB4" w:rsidRPr="007419A5" w:rsidRDefault="00302EB4" w:rsidP="00F9162A">
            <w:pPr>
              <w:jc w:val="center"/>
              <w:rPr>
                <w:b/>
              </w:rPr>
            </w:pPr>
            <w:r w:rsidRPr="007419A5">
              <w:rPr>
                <w:b/>
              </w:rPr>
              <w:t>Наименование оборудования</w:t>
            </w:r>
          </w:p>
        </w:tc>
        <w:tc>
          <w:tcPr>
            <w:tcW w:w="2693" w:type="dxa"/>
            <w:vAlign w:val="center"/>
          </w:tcPr>
          <w:p w:rsidR="00302EB4" w:rsidRPr="007419A5" w:rsidRDefault="00302EB4" w:rsidP="00F9162A">
            <w:pPr>
              <w:jc w:val="center"/>
              <w:rPr>
                <w:b/>
              </w:rPr>
            </w:pPr>
            <w:r w:rsidRPr="007419A5">
              <w:rPr>
                <w:b/>
              </w:rPr>
              <w:t>Наименование вида медицинского изделия в соответствии с Номенклатурной классификацией</w:t>
            </w:r>
          </w:p>
        </w:tc>
        <w:tc>
          <w:tcPr>
            <w:tcW w:w="2127" w:type="dxa"/>
            <w:vAlign w:val="center"/>
          </w:tcPr>
          <w:p w:rsidR="00302EB4" w:rsidRPr="007419A5" w:rsidRDefault="00302EB4" w:rsidP="00F9162A">
            <w:pPr>
              <w:jc w:val="center"/>
              <w:rPr>
                <w:b/>
              </w:rPr>
            </w:pPr>
            <w:r w:rsidRPr="007419A5">
              <w:rPr>
                <w:b/>
              </w:rPr>
              <w:t>Код вида Номенклатурной классификации</w:t>
            </w:r>
            <w:r w:rsidRPr="007419A5">
              <w:rPr>
                <w:rStyle w:val="a5"/>
              </w:rPr>
              <w:footnoteReference w:id="31"/>
            </w:r>
          </w:p>
        </w:tc>
        <w:tc>
          <w:tcPr>
            <w:tcW w:w="1848" w:type="dxa"/>
            <w:vAlign w:val="center"/>
          </w:tcPr>
          <w:p w:rsidR="00302EB4" w:rsidRPr="007419A5" w:rsidRDefault="00302EB4" w:rsidP="00F9162A">
            <w:pPr>
              <w:jc w:val="center"/>
              <w:rPr>
                <w:b/>
              </w:rPr>
            </w:pPr>
            <w:r w:rsidRPr="007419A5">
              <w:rPr>
                <w:b/>
              </w:rPr>
              <w:t>Количество единиц</w:t>
            </w:r>
          </w:p>
        </w:tc>
      </w:tr>
      <w:tr w:rsidR="00E96F5A" w:rsidRPr="007419A5" w:rsidTr="00E96F5A">
        <w:trPr>
          <w:trHeight w:val="143"/>
        </w:trPr>
        <w:tc>
          <w:tcPr>
            <w:tcW w:w="704" w:type="dxa"/>
            <w:vMerge w:val="restart"/>
            <w:vAlign w:val="center"/>
          </w:tcPr>
          <w:p w:rsidR="00E96F5A" w:rsidRPr="007419A5" w:rsidRDefault="00E96F5A" w:rsidP="00F9162A">
            <w:r w:rsidRPr="007419A5">
              <w:t>1.</w:t>
            </w:r>
          </w:p>
        </w:tc>
        <w:tc>
          <w:tcPr>
            <w:tcW w:w="2835" w:type="dxa"/>
            <w:vMerge w:val="restart"/>
            <w:vAlign w:val="center"/>
          </w:tcPr>
          <w:p w:rsidR="00E96F5A" w:rsidRPr="007419A5" w:rsidRDefault="00E96F5A" w:rsidP="00F9162A">
            <w:r w:rsidRPr="007419A5">
              <w:t>Весы медицинские</w:t>
            </w:r>
          </w:p>
        </w:tc>
        <w:tc>
          <w:tcPr>
            <w:tcW w:w="2693" w:type="dxa"/>
            <w:vAlign w:val="center"/>
          </w:tcPr>
          <w:p w:rsidR="00E96F5A" w:rsidRPr="007419A5" w:rsidRDefault="00E96F5A" w:rsidP="00F9162A">
            <w:r w:rsidRPr="007419A5">
              <w:t>Весы лабораторные, электронные*</w:t>
            </w:r>
          </w:p>
        </w:tc>
        <w:tc>
          <w:tcPr>
            <w:tcW w:w="2127" w:type="dxa"/>
            <w:vAlign w:val="center"/>
          </w:tcPr>
          <w:p w:rsidR="00E96F5A" w:rsidRPr="007419A5" w:rsidRDefault="00E96F5A" w:rsidP="00F9162A">
            <w:pPr>
              <w:jc w:val="center"/>
            </w:pPr>
            <w:r w:rsidRPr="007419A5">
              <w:t>261490</w:t>
            </w:r>
          </w:p>
        </w:tc>
        <w:tc>
          <w:tcPr>
            <w:tcW w:w="1848" w:type="dxa"/>
            <w:vMerge w:val="restart"/>
            <w:vAlign w:val="center"/>
          </w:tcPr>
          <w:p w:rsidR="00E96F5A" w:rsidRPr="007419A5" w:rsidRDefault="00E96F5A" w:rsidP="00F9162A">
            <w:r w:rsidRPr="007419A5">
              <w:t>не менее 1 на отделение</w:t>
            </w:r>
          </w:p>
        </w:tc>
      </w:tr>
      <w:tr w:rsidR="00E96F5A" w:rsidRPr="007419A5" w:rsidTr="00E96F5A">
        <w:trPr>
          <w:trHeight w:val="143"/>
        </w:trPr>
        <w:tc>
          <w:tcPr>
            <w:tcW w:w="704" w:type="dxa"/>
            <w:vMerge/>
            <w:vAlign w:val="center"/>
          </w:tcPr>
          <w:p w:rsidR="00E96F5A" w:rsidRPr="007419A5" w:rsidRDefault="00E96F5A" w:rsidP="00F9162A"/>
        </w:tc>
        <w:tc>
          <w:tcPr>
            <w:tcW w:w="2835" w:type="dxa"/>
            <w:vMerge/>
            <w:vAlign w:val="center"/>
          </w:tcPr>
          <w:p w:rsidR="00E96F5A" w:rsidRPr="007419A5" w:rsidRDefault="00E96F5A" w:rsidP="00F9162A"/>
        </w:tc>
        <w:tc>
          <w:tcPr>
            <w:tcW w:w="2693" w:type="dxa"/>
            <w:vAlign w:val="center"/>
          </w:tcPr>
          <w:p w:rsidR="00E96F5A" w:rsidRPr="007419A5" w:rsidRDefault="00E96F5A" w:rsidP="00F9162A">
            <w:r w:rsidRPr="007419A5">
              <w:t>Весы аналитические электронные*</w:t>
            </w:r>
          </w:p>
        </w:tc>
        <w:tc>
          <w:tcPr>
            <w:tcW w:w="2127" w:type="dxa"/>
            <w:vAlign w:val="center"/>
          </w:tcPr>
          <w:p w:rsidR="00E96F5A" w:rsidRPr="007419A5" w:rsidRDefault="00E96F5A" w:rsidP="00F9162A">
            <w:pPr>
              <w:jc w:val="center"/>
            </w:pPr>
            <w:r w:rsidRPr="007419A5">
              <w:t>292260</w:t>
            </w:r>
          </w:p>
        </w:tc>
        <w:tc>
          <w:tcPr>
            <w:tcW w:w="1848" w:type="dxa"/>
            <w:vMerge/>
            <w:vAlign w:val="center"/>
          </w:tcPr>
          <w:p w:rsidR="00E96F5A" w:rsidRPr="007419A5" w:rsidRDefault="00E96F5A" w:rsidP="00F9162A"/>
        </w:tc>
      </w:tr>
      <w:tr w:rsidR="00E96F5A" w:rsidRPr="007419A5" w:rsidTr="00E96F5A">
        <w:trPr>
          <w:trHeight w:val="143"/>
        </w:trPr>
        <w:tc>
          <w:tcPr>
            <w:tcW w:w="704" w:type="dxa"/>
            <w:vMerge/>
            <w:vAlign w:val="center"/>
          </w:tcPr>
          <w:p w:rsidR="00E96F5A" w:rsidRPr="007419A5" w:rsidRDefault="00E96F5A" w:rsidP="00F9162A"/>
        </w:tc>
        <w:tc>
          <w:tcPr>
            <w:tcW w:w="2835" w:type="dxa"/>
            <w:vMerge/>
            <w:vAlign w:val="center"/>
          </w:tcPr>
          <w:p w:rsidR="00E96F5A" w:rsidRPr="007419A5" w:rsidRDefault="00E96F5A" w:rsidP="00F9162A"/>
        </w:tc>
        <w:tc>
          <w:tcPr>
            <w:tcW w:w="2693" w:type="dxa"/>
            <w:vAlign w:val="center"/>
          </w:tcPr>
          <w:p w:rsidR="00E96F5A" w:rsidRPr="007419A5" w:rsidRDefault="00E96F5A" w:rsidP="00F9162A">
            <w:r w:rsidRPr="007419A5">
              <w:t>Весы лабораторные, механические*</w:t>
            </w:r>
          </w:p>
        </w:tc>
        <w:tc>
          <w:tcPr>
            <w:tcW w:w="2127" w:type="dxa"/>
            <w:vAlign w:val="center"/>
          </w:tcPr>
          <w:p w:rsidR="00E96F5A" w:rsidRPr="007419A5" w:rsidRDefault="00E96F5A" w:rsidP="00F9162A">
            <w:pPr>
              <w:jc w:val="center"/>
            </w:pPr>
            <w:r w:rsidRPr="007419A5">
              <w:t>261420</w:t>
            </w:r>
          </w:p>
        </w:tc>
        <w:tc>
          <w:tcPr>
            <w:tcW w:w="1848" w:type="dxa"/>
            <w:vMerge/>
            <w:vAlign w:val="center"/>
          </w:tcPr>
          <w:p w:rsidR="00E96F5A" w:rsidRPr="007419A5" w:rsidRDefault="00E96F5A" w:rsidP="00F9162A"/>
        </w:tc>
      </w:tr>
      <w:tr w:rsidR="00E96F5A" w:rsidRPr="007419A5" w:rsidTr="00E96F5A">
        <w:trPr>
          <w:trHeight w:val="143"/>
        </w:trPr>
        <w:tc>
          <w:tcPr>
            <w:tcW w:w="704" w:type="dxa"/>
            <w:vMerge/>
            <w:vAlign w:val="center"/>
          </w:tcPr>
          <w:p w:rsidR="00E96F5A" w:rsidRPr="007419A5" w:rsidRDefault="00E96F5A" w:rsidP="00F9162A"/>
        </w:tc>
        <w:tc>
          <w:tcPr>
            <w:tcW w:w="2835" w:type="dxa"/>
            <w:vMerge/>
            <w:vAlign w:val="center"/>
          </w:tcPr>
          <w:p w:rsidR="00E96F5A" w:rsidRPr="007419A5" w:rsidRDefault="00E96F5A" w:rsidP="00F9162A"/>
        </w:tc>
        <w:tc>
          <w:tcPr>
            <w:tcW w:w="2693" w:type="dxa"/>
            <w:vAlign w:val="center"/>
          </w:tcPr>
          <w:p w:rsidR="00E96F5A" w:rsidRPr="007419A5" w:rsidRDefault="00E96F5A" w:rsidP="00F9162A">
            <w:r w:rsidRPr="007419A5">
              <w:t>Весы аналитические механические*</w:t>
            </w:r>
          </w:p>
        </w:tc>
        <w:tc>
          <w:tcPr>
            <w:tcW w:w="2127" w:type="dxa"/>
            <w:vAlign w:val="center"/>
          </w:tcPr>
          <w:p w:rsidR="00E96F5A" w:rsidRPr="007419A5" w:rsidRDefault="00E96F5A" w:rsidP="00F9162A">
            <w:pPr>
              <w:jc w:val="center"/>
            </w:pPr>
            <w:r w:rsidRPr="007419A5">
              <w:t>124500</w:t>
            </w:r>
          </w:p>
        </w:tc>
        <w:tc>
          <w:tcPr>
            <w:tcW w:w="1848" w:type="dxa"/>
            <w:vMerge/>
            <w:vAlign w:val="center"/>
          </w:tcPr>
          <w:p w:rsidR="00E96F5A" w:rsidRPr="007419A5" w:rsidRDefault="00E96F5A" w:rsidP="00F9162A"/>
        </w:tc>
      </w:tr>
      <w:tr w:rsidR="00302EB4" w:rsidRPr="007419A5" w:rsidTr="00E96F5A">
        <w:trPr>
          <w:trHeight w:val="143"/>
        </w:trPr>
        <w:tc>
          <w:tcPr>
            <w:tcW w:w="704" w:type="dxa"/>
            <w:vAlign w:val="center"/>
          </w:tcPr>
          <w:p w:rsidR="00302EB4" w:rsidRPr="007419A5" w:rsidRDefault="00302EB4" w:rsidP="00F9162A">
            <w:r w:rsidRPr="007419A5">
              <w:t>2.</w:t>
            </w:r>
          </w:p>
        </w:tc>
        <w:tc>
          <w:tcPr>
            <w:tcW w:w="2835" w:type="dxa"/>
            <w:vAlign w:val="center"/>
          </w:tcPr>
          <w:p w:rsidR="00302EB4" w:rsidRPr="007419A5" w:rsidRDefault="00302EB4" w:rsidP="00F9162A">
            <w:pPr>
              <w:tabs>
                <w:tab w:val="left" w:pos="1110"/>
              </w:tabs>
            </w:pPr>
            <w:proofErr w:type="spellStart"/>
            <w:r w:rsidRPr="007419A5">
              <w:t>Аквадистиллятор</w:t>
            </w:r>
            <w:proofErr w:type="spellEnd"/>
            <w:r w:rsidRPr="007419A5">
              <w:t xml:space="preserve"> </w:t>
            </w:r>
          </w:p>
        </w:tc>
        <w:tc>
          <w:tcPr>
            <w:tcW w:w="2693" w:type="dxa"/>
            <w:vAlign w:val="center"/>
          </w:tcPr>
          <w:p w:rsidR="00302EB4" w:rsidRPr="007419A5" w:rsidRDefault="00302EB4" w:rsidP="00F9162A">
            <w:pPr>
              <w:tabs>
                <w:tab w:val="left" w:pos="1110"/>
              </w:tabs>
            </w:pPr>
            <w:r w:rsidRPr="007419A5">
              <w:t>Система дистилляционной очистки воды</w:t>
            </w:r>
          </w:p>
        </w:tc>
        <w:tc>
          <w:tcPr>
            <w:tcW w:w="2127" w:type="dxa"/>
            <w:vAlign w:val="center"/>
          </w:tcPr>
          <w:p w:rsidR="00302EB4" w:rsidRPr="007419A5" w:rsidRDefault="00302EB4" w:rsidP="00F9162A">
            <w:pPr>
              <w:tabs>
                <w:tab w:val="left" w:pos="1110"/>
              </w:tabs>
              <w:jc w:val="center"/>
            </w:pPr>
            <w:r w:rsidRPr="007419A5">
              <w:t>185950</w:t>
            </w:r>
          </w:p>
        </w:tc>
        <w:tc>
          <w:tcPr>
            <w:tcW w:w="1848" w:type="dxa"/>
            <w:vAlign w:val="center"/>
          </w:tcPr>
          <w:p w:rsidR="00302EB4" w:rsidRPr="007419A5" w:rsidRDefault="00302EB4" w:rsidP="00F9162A">
            <w:r w:rsidRPr="007419A5">
              <w:t>не менее 1 на отделение</w:t>
            </w:r>
          </w:p>
        </w:tc>
      </w:tr>
      <w:tr w:rsidR="00E96F5A" w:rsidRPr="007419A5" w:rsidTr="00E96F5A">
        <w:trPr>
          <w:trHeight w:val="143"/>
        </w:trPr>
        <w:tc>
          <w:tcPr>
            <w:tcW w:w="704" w:type="dxa"/>
            <w:vMerge w:val="restart"/>
            <w:vAlign w:val="center"/>
          </w:tcPr>
          <w:p w:rsidR="00E96F5A" w:rsidRPr="007419A5" w:rsidRDefault="00E96F5A" w:rsidP="00F9162A">
            <w:r w:rsidRPr="007419A5">
              <w:t>3.</w:t>
            </w:r>
          </w:p>
        </w:tc>
        <w:tc>
          <w:tcPr>
            <w:tcW w:w="2835" w:type="dxa"/>
            <w:vMerge w:val="restart"/>
            <w:vAlign w:val="center"/>
          </w:tcPr>
          <w:p w:rsidR="00E96F5A" w:rsidRPr="007419A5" w:rsidRDefault="00E96F5A" w:rsidP="00F9162A">
            <w:pPr>
              <w:tabs>
                <w:tab w:val="left" w:pos="1110"/>
              </w:tabs>
            </w:pPr>
            <w:r w:rsidRPr="007419A5">
              <w:t>Микроскоп лабораторный прямой со встроенной системой освещения</w:t>
            </w:r>
          </w:p>
        </w:tc>
        <w:tc>
          <w:tcPr>
            <w:tcW w:w="2693" w:type="dxa"/>
            <w:vAlign w:val="center"/>
          </w:tcPr>
          <w:p w:rsidR="00E96F5A" w:rsidRPr="007419A5" w:rsidRDefault="00E96F5A" w:rsidP="00F9162A">
            <w:pPr>
              <w:tabs>
                <w:tab w:val="left" w:pos="1110"/>
              </w:tabs>
            </w:pPr>
            <w:r w:rsidRPr="007419A5">
              <w:t>Микроскоп световой стандартный*</w:t>
            </w:r>
          </w:p>
        </w:tc>
        <w:tc>
          <w:tcPr>
            <w:tcW w:w="2127" w:type="dxa"/>
            <w:vAlign w:val="center"/>
          </w:tcPr>
          <w:p w:rsidR="00E96F5A" w:rsidRPr="007419A5" w:rsidRDefault="00E96F5A" w:rsidP="00F9162A">
            <w:pPr>
              <w:tabs>
                <w:tab w:val="left" w:pos="1110"/>
              </w:tabs>
              <w:jc w:val="center"/>
            </w:pPr>
            <w:r w:rsidRPr="007419A5">
              <w:t>136360</w:t>
            </w:r>
          </w:p>
        </w:tc>
        <w:tc>
          <w:tcPr>
            <w:tcW w:w="1848" w:type="dxa"/>
            <w:vMerge w:val="restart"/>
            <w:vAlign w:val="center"/>
          </w:tcPr>
          <w:p w:rsidR="00E96F5A" w:rsidRPr="007419A5" w:rsidRDefault="00E96F5A" w:rsidP="00F9162A">
            <w:r w:rsidRPr="007419A5">
              <w:t xml:space="preserve">не менее 1 на эксперта </w:t>
            </w:r>
          </w:p>
        </w:tc>
      </w:tr>
      <w:tr w:rsidR="00E96F5A" w:rsidRPr="007419A5" w:rsidTr="00E96F5A">
        <w:trPr>
          <w:trHeight w:val="562"/>
        </w:trPr>
        <w:tc>
          <w:tcPr>
            <w:tcW w:w="704" w:type="dxa"/>
            <w:vMerge/>
            <w:vAlign w:val="center"/>
          </w:tcPr>
          <w:p w:rsidR="00E96F5A" w:rsidRPr="007419A5" w:rsidRDefault="00E96F5A" w:rsidP="00F9162A"/>
        </w:tc>
        <w:tc>
          <w:tcPr>
            <w:tcW w:w="2835" w:type="dxa"/>
            <w:vMerge/>
            <w:vAlign w:val="center"/>
          </w:tcPr>
          <w:p w:rsidR="00E96F5A" w:rsidRPr="007419A5" w:rsidRDefault="00E96F5A" w:rsidP="00F9162A">
            <w:pPr>
              <w:tabs>
                <w:tab w:val="left" w:pos="1110"/>
              </w:tabs>
            </w:pPr>
          </w:p>
        </w:tc>
        <w:tc>
          <w:tcPr>
            <w:tcW w:w="2693" w:type="dxa"/>
            <w:vAlign w:val="center"/>
          </w:tcPr>
          <w:p w:rsidR="00E96F5A" w:rsidRPr="007419A5" w:rsidRDefault="00E96F5A" w:rsidP="00F9162A">
            <w:pPr>
              <w:tabs>
                <w:tab w:val="left" w:pos="1110"/>
              </w:tabs>
            </w:pPr>
            <w:r w:rsidRPr="007419A5">
              <w:t xml:space="preserve">Микроскоп световой </w:t>
            </w:r>
            <w:proofErr w:type="spellStart"/>
            <w:r w:rsidRPr="007419A5">
              <w:t>фазо</w:t>
            </w:r>
            <w:proofErr w:type="spellEnd"/>
            <w:r w:rsidRPr="007419A5">
              <w:t>-контрастный*</w:t>
            </w:r>
          </w:p>
        </w:tc>
        <w:tc>
          <w:tcPr>
            <w:tcW w:w="2127" w:type="dxa"/>
            <w:vAlign w:val="center"/>
          </w:tcPr>
          <w:p w:rsidR="00E96F5A" w:rsidRPr="007419A5" w:rsidRDefault="00E96F5A" w:rsidP="00F9162A">
            <w:pPr>
              <w:tabs>
                <w:tab w:val="left" w:pos="1110"/>
              </w:tabs>
              <w:jc w:val="center"/>
            </w:pPr>
            <w:r w:rsidRPr="007419A5">
              <w:t>151480</w:t>
            </w:r>
          </w:p>
        </w:tc>
        <w:tc>
          <w:tcPr>
            <w:tcW w:w="1848" w:type="dxa"/>
            <w:vMerge/>
            <w:vAlign w:val="center"/>
          </w:tcPr>
          <w:p w:rsidR="00E96F5A" w:rsidRPr="007419A5" w:rsidRDefault="00E96F5A" w:rsidP="00F9162A"/>
        </w:tc>
      </w:tr>
      <w:tr w:rsidR="00E96F5A" w:rsidRPr="007419A5" w:rsidTr="00E96F5A">
        <w:trPr>
          <w:trHeight w:val="562"/>
        </w:trPr>
        <w:tc>
          <w:tcPr>
            <w:tcW w:w="704" w:type="dxa"/>
            <w:vMerge/>
            <w:vAlign w:val="center"/>
          </w:tcPr>
          <w:p w:rsidR="00E96F5A" w:rsidRPr="007419A5" w:rsidRDefault="00E96F5A" w:rsidP="00F9162A"/>
        </w:tc>
        <w:tc>
          <w:tcPr>
            <w:tcW w:w="2835" w:type="dxa"/>
            <w:vMerge/>
            <w:vAlign w:val="center"/>
          </w:tcPr>
          <w:p w:rsidR="00E96F5A" w:rsidRPr="007419A5" w:rsidRDefault="00E96F5A" w:rsidP="00F9162A">
            <w:pPr>
              <w:tabs>
                <w:tab w:val="left" w:pos="1110"/>
              </w:tabs>
            </w:pPr>
          </w:p>
        </w:tc>
        <w:tc>
          <w:tcPr>
            <w:tcW w:w="2693" w:type="dxa"/>
            <w:vAlign w:val="center"/>
          </w:tcPr>
          <w:p w:rsidR="00E96F5A" w:rsidRPr="007419A5" w:rsidRDefault="00E96F5A" w:rsidP="00F9162A">
            <w:pPr>
              <w:tabs>
                <w:tab w:val="left" w:pos="1110"/>
              </w:tabs>
            </w:pPr>
            <w:r w:rsidRPr="007419A5">
              <w:t>Микроскоп световой стандартный ИВД*</w:t>
            </w:r>
          </w:p>
        </w:tc>
        <w:tc>
          <w:tcPr>
            <w:tcW w:w="2127" w:type="dxa"/>
            <w:vAlign w:val="center"/>
          </w:tcPr>
          <w:p w:rsidR="00E96F5A" w:rsidRPr="007419A5" w:rsidRDefault="00E96F5A" w:rsidP="00F9162A">
            <w:pPr>
              <w:tabs>
                <w:tab w:val="left" w:pos="1110"/>
              </w:tabs>
              <w:jc w:val="center"/>
            </w:pPr>
            <w:r w:rsidRPr="007419A5">
              <w:t>377030</w:t>
            </w:r>
          </w:p>
        </w:tc>
        <w:tc>
          <w:tcPr>
            <w:tcW w:w="1848" w:type="dxa"/>
            <w:vMerge/>
            <w:vAlign w:val="center"/>
          </w:tcPr>
          <w:p w:rsidR="00E96F5A" w:rsidRPr="007419A5" w:rsidRDefault="00E96F5A" w:rsidP="00F9162A"/>
        </w:tc>
      </w:tr>
      <w:tr w:rsidR="00302EB4" w:rsidRPr="007419A5" w:rsidTr="00E96F5A">
        <w:trPr>
          <w:trHeight w:val="143"/>
        </w:trPr>
        <w:tc>
          <w:tcPr>
            <w:tcW w:w="704" w:type="dxa"/>
            <w:vAlign w:val="center"/>
          </w:tcPr>
          <w:p w:rsidR="00302EB4" w:rsidRPr="007419A5" w:rsidRDefault="00302EB4" w:rsidP="00F9162A">
            <w:r w:rsidRPr="007419A5">
              <w:t>4.</w:t>
            </w:r>
          </w:p>
        </w:tc>
        <w:tc>
          <w:tcPr>
            <w:tcW w:w="2835" w:type="dxa"/>
            <w:vAlign w:val="center"/>
          </w:tcPr>
          <w:p w:rsidR="00302EB4" w:rsidRPr="007419A5" w:rsidRDefault="00302EB4" w:rsidP="00F9162A">
            <w:pPr>
              <w:tabs>
                <w:tab w:val="left" w:pos="1110"/>
              </w:tabs>
            </w:pPr>
            <w:r w:rsidRPr="007419A5">
              <w:t>Микроскоп лабораторный люминесцентный</w:t>
            </w:r>
          </w:p>
        </w:tc>
        <w:tc>
          <w:tcPr>
            <w:tcW w:w="2693" w:type="dxa"/>
            <w:vAlign w:val="center"/>
          </w:tcPr>
          <w:p w:rsidR="00302EB4" w:rsidRPr="007419A5" w:rsidRDefault="00302EB4" w:rsidP="00BA4AE3">
            <w:pPr>
              <w:tabs>
                <w:tab w:val="left" w:pos="1110"/>
              </w:tabs>
            </w:pPr>
            <w:r w:rsidRPr="007419A5">
              <w:t>Микроскоп световой флуоресцентный</w:t>
            </w:r>
          </w:p>
        </w:tc>
        <w:tc>
          <w:tcPr>
            <w:tcW w:w="2127" w:type="dxa"/>
            <w:vAlign w:val="center"/>
          </w:tcPr>
          <w:p w:rsidR="00302EB4" w:rsidRPr="007419A5" w:rsidRDefault="00302EB4" w:rsidP="00F9162A">
            <w:pPr>
              <w:tabs>
                <w:tab w:val="left" w:pos="1110"/>
              </w:tabs>
              <w:jc w:val="center"/>
            </w:pPr>
            <w:r w:rsidRPr="007419A5">
              <w:t>262800</w:t>
            </w:r>
          </w:p>
        </w:tc>
        <w:tc>
          <w:tcPr>
            <w:tcW w:w="1848" w:type="dxa"/>
            <w:vAlign w:val="center"/>
          </w:tcPr>
          <w:p w:rsidR="00302EB4" w:rsidRPr="007419A5" w:rsidRDefault="00302EB4" w:rsidP="00F9162A">
            <w:r w:rsidRPr="007419A5">
              <w:t>не менее 1 на отделение</w:t>
            </w:r>
          </w:p>
        </w:tc>
      </w:tr>
      <w:tr w:rsidR="00677E39" w:rsidRPr="007419A5" w:rsidTr="00E96F5A">
        <w:trPr>
          <w:trHeight w:val="143"/>
        </w:trPr>
        <w:tc>
          <w:tcPr>
            <w:tcW w:w="704" w:type="dxa"/>
            <w:vMerge w:val="restart"/>
            <w:vAlign w:val="center"/>
          </w:tcPr>
          <w:p w:rsidR="00677E39" w:rsidRPr="007419A5" w:rsidRDefault="00677E39" w:rsidP="00F9162A">
            <w:r w:rsidRPr="007419A5">
              <w:t>5.</w:t>
            </w:r>
          </w:p>
        </w:tc>
        <w:tc>
          <w:tcPr>
            <w:tcW w:w="2835" w:type="dxa"/>
            <w:vMerge w:val="restart"/>
            <w:vAlign w:val="center"/>
          </w:tcPr>
          <w:p w:rsidR="00677E39" w:rsidRPr="007419A5" w:rsidRDefault="00677E39" w:rsidP="00F9162A">
            <w:pPr>
              <w:tabs>
                <w:tab w:val="left" w:pos="1110"/>
              </w:tabs>
            </w:pPr>
            <w:r w:rsidRPr="007419A5">
              <w:t>Термостат электрический суховоздушный</w:t>
            </w:r>
          </w:p>
        </w:tc>
        <w:tc>
          <w:tcPr>
            <w:tcW w:w="2693" w:type="dxa"/>
            <w:vAlign w:val="center"/>
          </w:tcPr>
          <w:p w:rsidR="00677E39" w:rsidRPr="007419A5" w:rsidRDefault="00677E39" w:rsidP="00F9162A">
            <w:pPr>
              <w:tabs>
                <w:tab w:val="left" w:pos="1110"/>
              </w:tabs>
            </w:pPr>
            <w:r w:rsidRPr="007419A5">
              <w:t>Термостат лабораторный*</w:t>
            </w:r>
          </w:p>
        </w:tc>
        <w:tc>
          <w:tcPr>
            <w:tcW w:w="2127" w:type="dxa"/>
            <w:vAlign w:val="center"/>
          </w:tcPr>
          <w:p w:rsidR="00677E39" w:rsidRPr="007419A5" w:rsidRDefault="00677E39" w:rsidP="00F9162A">
            <w:pPr>
              <w:tabs>
                <w:tab w:val="left" w:pos="1110"/>
              </w:tabs>
              <w:jc w:val="center"/>
            </w:pPr>
            <w:r w:rsidRPr="007419A5">
              <w:t>261720</w:t>
            </w:r>
          </w:p>
        </w:tc>
        <w:tc>
          <w:tcPr>
            <w:tcW w:w="1848" w:type="dxa"/>
            <w:vMerge w:val="restart"/>
            <w:vAlign w:val="center"/>
          </w:tcPr>
          <w:p w:rsidR="00677E39" w:rsidRPr="007419A5" w:rsidRDefault="00677E39" w:rsidP="00F9162A">
            <w:r w:rsidRPr="007419A5">
              <w:t>не менее 1 на отделение</w:t>
            </w:r>
          </w:p>
        </w:tc>
      </w:tr>
      <w:tr w:rsidR="00677E39" w:rsidRPr="007419A5" w:rsidTr="00E96F5A">
        <w:trPr>
          <w:trHeight w:val="562"/>
        </w:trPr>
        <w:tc>
          <w:tcPr>
            <w:tcW w:w="704" w:type="dxa"/>
            <w:vMerge/>
            <w:vAlign w:val="center"/>
          </w:tcPr>
          <w:p w:rsidR="00677E39" w:rsidRPr="007419A5" w:rsidRDefault="00677E39" w:rsidP="00F9162A"/>
        </w:tc>
        <w:tc>
          <w:tcPr>
            <w:tcW w:w="2835" w:type="dxa"/>
            <w:vMerge/>
            <w:vAlign w:val="center"/>
          </w:tcPr>
          <w:p w:rsidR="00677E39" w:rsidRPr="007419A5" w:rsidRDefault="00677E39" w:rsidP="00F9162A">
            <w:pPr>
              <w:tabs>
                <w:tab w:val="left" w:pos="1110"/>
              </w:tabs>
            </w:pPr>
          </w:p>
        </w:tc>
        <w:tc>
          <w:tcPr>
            <w:tcW w:w="2693" w:type="dxa"/>
            <w:vAlign w:val="center"/>
          </w:tcPr>
          <w:p w:rsidR="00677E39" w:rsidRPr="007419A5" w:rsidRDefault="00677E39" w:rsidP="00F9162A">
            <w:pPr>
              <w:tabs>
                <w:tab w:val="left" w:pos="1110"/>
              </w:tabs>
            </w:pPr>
            <w:r w:rsidRPr="007419A5">
              <w:t>Стерилизатор сухожаровой*</w:t>
            </w:r>
          </w:p>
        </w:tc>
        <w:tc>
          <w:tcPr>
            <w:tcW w:w="2127" w:type="dxa"/>
            <w:vAlign w:val="center"/>
          </w:tcPr>
          <w:p w:rsidR="00677E39" w:rsidRPr="007419A5" w:rsidRDefault="00677E39" w:rsidP="00F9162A">
            <w:pPr>
              <w:tabs>
                <w:tab w:val="left" w:pos="1110"/>
              </w:tabs>
              <w:jc w:val="center"/>
            </w:pPr>
            <w:r w:rsidRPr="007419A5">
              <w:t>173090</w:t>
            </w:r>
          </w:p>
        </w:tc>
        <w:tc>
          <w:tcPr>
            <w:tcW w:w="1848" w:type="dxa"/>
            <w:vMerge/>
            <w:vAlign w:val="center"/>
          </w:tcPr>
          <w:p w:rsidR="00677E39" w:rsidRPr="007419A5" w:rsidRDefault="00677E39" w:rsidP="00F9162A"/>
        </w:tc>
      </w:tr>
      <w:tr w:rsidR="00677E39" w:rsidRPr="007419A5" w:rsidTr="00E96F5A">
        <w:trPr>
          <w:trHeight w:val="562"/>
        </w:trPr>
        <w:tc>
          <w:tcPr>
            <w:tcW w:w="704" w:type="dxa"/>
            <w:vMerge/>
            <w:vAlign w:val="center"/>
          </w:tcPr>
          <w:p w:rsidR="00677E39" w:rsidRPr="007419A5" w:rsidRDefault="00677E39" w:rsidP="00F9162A"/>
        </w:tc>
        <w:tc>
          <w:tcPr>
            <w:tcW w:w="2835" w:type="dxa"/>
            <w:vMerge/>
            <w:vAlign w:val="center"/>
          </w:tcPr>
          <w:p w:rsidR="00677E39" w:rsidRPr="007419A5" w:rsidRDefault="00677E39" w:rsidP="00F9162A">
            <w:pPr>
              <w:tabs>
                <w:tab w:val="left" w:pos="1110"/>
              </w:tabs>
            </w:pPr>
          </w:p>
        </w:tc>
        <w:tc>
          <w:tcPr>
            <w:tcW w:w="2693" w:type="dxa"/>
            <w:vAlign w:val="center"/>
          </w:tcPr>
          <w:p w:rsidR="00677E39" w:rsidRPr="007419A5" w:rsidRDefault="00677E39" w:rsidP="00F9162A">
            <w:pPr>
              <w:tabs>
                <w:tab w:val="left" w:pos="1110"/>
              </w:tabs>
            </w:pPr>
            <w:r w:rsidRPr="007419A5">
              <w:t>Шкаф сушильный общего назначения*</w:t>
            </w:r>
          </w:p>
        </w:tc>
        <w:tc>
          <w:tcPr>
            <w:tcW w:w="2127" w:type="dxa"/>
            <w:vAlign w:val="center"/>
          </w:tcPr>
          <w:p w:rsidR="00677E39" w:rsidRPr="007419A5" w:rsidRDefault="00677E39" w:rsidP="00F9162A">
            <w:pPr>
              <w:tabs>
                <w:tab w:val="left" w:pos="1110"/>
              </w:tabs>
              <w:jc w:val="center"/>
            </w:pPr>
            <w:r w:rsidRPr="007419A5">
              <w:t>260410</w:t>
            </w:r>
          </w:p>
        </w:tc>
        <w:tc>
          <w:tcPr>
            <w:tcW w:w="1848" w:type="dxa"/>
            <w:vMerge/>
            <w:vAlign w:val="center"/>
          </w:tcPr>
          <w:p w:rsidR="00677E39" w:rsidRPr="007419A5" w:rsidRDefault="00677E39" w:rsidP="00F9162A"/>
        </w:tc>
      </w:tr>
      <w:tr w:rsidR="00677E39" w:rsidRPr="007419A5" w:rsidTr="00E96F5A">
        <w:trPr>
          <w:trHeight w:val="143"/>
        </w:trPr>
        <w:tc>
          <w:tcPr>
            <w:tcW w:w="704" w:type="dxa"/>
            <w:vMerge w:val="restart"/>
            <w:vAlign w:val="center"/>
          </w:tcPr>
          <w:p w:rsidR="00677E39" w:rsidRPr="007419A5" w:rsidRDefault="00677E39" w:rsidP="00F9162A">
            <w:r w:rsidRPr="007419A5">
              <w:t>6.</w:t>
            </w:r>
          </w:p>
        </w:tc>
        <w:tc>
          <w:tcPr>
            <w:tcW w:w="2835" w:type="dxa"/>
            <w:vMerge w:val="restart"/>
            <w:vAlign w:val="center"/>
          </w:tcPr>
          <w:p w:rsidR="00677E39" w:rsidRPr="007419A5" w:rsidRDefault="00677E39" w:rsidP="00F9162A">
            <w:pPr>
              <w:tabs>
                <w:tab w:val="left" w:pos="1110"/>
              </w:tabs>
            </w:pPr>
            <w:r w:rsidRPr="007419A5">
              <w:t>Центрифуга</w:t>
            </w:r>
          </w:p>
        </w:tc>
        <w:tc>
          <w:tcPr>
            <w:tcW w:w="2693" w:type="dxa"/>
            <w:vAlign w:val="center"/>
          </w:tcPr>
          <w:p w:rsidR="00677E39" w:rsidRPr="007419A5" w:rsidRDefault="00677E39" w:rsidP="00F9162A">
            <w:pPr>
              <w:tabs>
                <w:tab w:val="left" w:pos="1110"/>
              </w:tabs>
            </w:pPr>
            <w:r w:rsidRPr="007419A5">
              <w:t>Центрифуга настольная общего назначения*</w:t>
            </w:r>
          </w:p>
        </w:tc>
        <w:tc>
          <w:tcPr>
            <w:tcW w:w="2127" w:type="dxa"/>
            <w:vAlign w:val="center"/>
          </w:tcPr>
          <w:p w:rsidR="00677E39" w:rsidRPr="007419A5" w:rsidRDefault="00677E39" w:rsidP="00F9162A">
            <w:pPr>
              <w:tabs>
                <w:tab w:val="left" w:pos="1110"/>
              </w:tabs>
              <w:jc w:val="center"/>
            </w:pPr>
            <w:r w:rsidRPr="007419A5">
              <w:t>260430</w:t>
            </w:r>
          </w:p>
        </w:tc>
        <w:tc>
          <w:tcPr>
            <w:tcW w:w="1848" w:type="dxa"/>
            <w:vMerge w:val="restart"/>
            <w:vAlign w:val="center"/>
          </w:tcPr>
          <w:p w:rsidR="00677E39" w:rsidRPr="007419A5" w:rsidRDefault="00677E39" w:rsidP="00F9162A">
            <w:r w:rsidRPr="007419A5">
              <w:t>не менее 1 на отделение</w:t>
            </w:r>
          </w:p>
        </w:tc>
      </w:tr>
      <w:tr w:rsidR="00677E39" w:rsidRPr="007419A5" w:rsidTr="00E96F5A">
        <w:trPr>
          <w:trHeight w:val="143"/>
        </w:trPr>
        <w:tc>
          <w:tcPr>
            <w:tcW w:w="704" w:type="dxa"/>
            <w:vMerge/>
            <w:vAlign w:val="center"/>
          </w:tcPr>
          <w:p w:rsidR="00677E39" w:rsidRPr="007419A5" w:rsidRDefault="00677E39" w:rsidP="00F9162A"/>
        </w:tc>
        <w:tc>
          <w:tcPr>
            <w:tcW w:w="2835" w:type="dxa"/>
            <w:vMerge/>
            <w:vAlign w:val="center"/>
          </w:tcPr>
          <w:p w:rsidR="00677E39" w:rsidRPr="007419A5" w:rsidRDefault="00677E39" w:rsidP="00F9162A">
            <w:pPr>
              <w:tabs>
                <w:tab w:val="left" w:pos="1110"/>
              </w:tabs>
            </w:pPr>
          </w:p>
        </w:tc>
        <w:tc>
          <w:tcPr>
            <w:tcW w:w="2693" w:type="dxa"/>
            <w:vAlign w:val="center"/>
          </w:tcPr>
          <w:p w:rsidR="00677E39" w:rsidRPr="007419A5" w:rsidRDefault="00677E39" w:rsidP="00F9162A">
            <w:pPr>
              <w:tabs>
                <w:tab w:val="left" w:pos="1110"/>
              </w:tabs>
            </w:pPr>
            <w:r w:rsidRPr="007419A5">
              <w:t>Центрифуга напольная высокоскоростная*</w:t>
            </w:r>
          </w:p>
        </w:tc>
        <w:tc>
          <w:tcPr>
            <w:tcW w:w="2127" w:type="dxa"/>
            <w:vAlign w:val="center"/>
          </w:tcPr>
          <w:p w:rsidR="00677E39" w:rsidRPr="007419A5" w:rsidRDefault="00677E39" w:rsidP="00F9162A">
            <w:pPr>
              <w:tabs>
                <w:tab w:val="left" w:pos="1110"/>
              </w:tabs>
              <w:jc w:val="center"/>
            </w:pPr>
            <w:r w:rsidRPr="007419A5">
              <w:t>117910</w:t>
            </w:r>
          </w:p>
        </w:tc>
        <w:tc>
          <w:tcPr>
            <w:tcW w:w="1848" w:type="dxa"/>
            <w:vMerge/>
            <w:vAlign w:val="center"/>
          </w:tcPr>
          <w:p w:rsidR="00677E39" w:rsidRPr="007419A5" w:rsidRDefault="00677E39" w:rsidP="00F9162A"/>
        </w:tc>
      </w:tr>
      <w:tr w:rsidR="00677E39" w:rsidRPr="007419A5" w:rsidTr="00E96F5A">
        <w:trPr>
          <w:trHeight w:val="143"/>
        </w:trPr>
        <w:tc>
          <w:tcPr>
            <w:tcW w:w="704" w:type="dxa"/>
            <w:vMerge/>
            <w:vAlign w:val="center"/>
          </w:tcPr>
          <w:p w:rsidR="00677E39" w:rsidRPr="007419A5" w:rsidRDefault="00677E39" w:rsidP="00F9162A"/>
        </w:tc>
        <w:tc>
          <w:tcPr>
            <w:tcW w:w="2835" w:type="dxa"/>
            <w:vMerge/>
            <w:vAlign w:val="center"/>
          </w:tcPr>
          <w:p w:rsidR="00677E39" w:rsidRPr="007419A5" w:rsidRDefault="00677E39" w:rsidP="00F9162A">
            <w:pPr>
              <w:tabs>
                <w:tab w:val="left" w:pos="1110"/>
              </w:tabs>
            </w:pPr>
          </w:p>
        </w:tc>
        <w:tc>
          <w:tcPr>
            <w:tcW w:w="2693" w:type="dxa"/>
            <w:vAlign w:val="center"/>
          </w:tcPr>
          <w:p w:rsidR="00677E39" w:rsidRPr="007419A5" w:rsidRDefault="00677E39" w:rsidP="00F9162A">
            <w:pPr>
              <w:tabs>
                <w:tab w:val="left" w:pos="1110"/>
              </w:tabs>
            </w:pPr>
            <w:r w:rsidRPr="007419A5">
              <w:t>Центрифуга цитологическая*</w:t>
            </w:r>
          </w:p>
        </w:tc>
        <w:tc>
          <w:tcPr>
            <w:tcW w:w="2127" w:type="dxa"/>
            <w:vAlign w:val="center"/>
          </w:tcPr>
          <w:p w:rsidR="00677E39" w:rsidRPr="007419A5" w:rsidRDefault="00677E39" w:rsidP="00F9162A">
            <w:pPr>
              <w:tabs>
                <w:tab w:val="left" w:pos="1110"/>
              </w:tabs>
              <w:jc w:val="center"/>
            </w:pPr>
            <w:r w:rsidRPr="007419A5">
              <w:t>214590</w:t>
            </w:r>
          </w:p>
        </w:tc>
        <w:tc>
          <w:tcPr>
            <w:tcW w:w="1848" w:type="dxa"/>
            <w:vMerge/>
            <w:vAlign w:val="center"/>
          </w:tcPr>
          <w:p w:rsidR="00677E39" w:rsidRPr="007419A5" w:rsidRDefault="00677E39" w:rsidP="00F9162A"/>
        </w:tc>
      </w:tr>
      <w:tr w:rsidR="00677E39" w:rsidRPr="007419A5" w:rsidTr="00E96F5A">
        <w:trPr>
          <w:trHeight w:val="143"/>
        </w:trPr>
        <w:tc>
          <w:tcPr>
            <w:tcW w:w="704" w:type="dxa"/>
            <w:vMerge/>
            <w:vAlign w:val="center"/>
          </w:tcPr>
          <w:p w:rsidR="00677E39" w:rsidRPr="007419A5" w:rsidRDefault="00677E39" w:rsidP="00F9162A"/>
        </w:tc>
        <w:tc>
          <w:tcPr>
            <w:tcW w:w="2835" w:type="dxa"/>
            <w:vMerge/>
            <w:vAlign w:val="center"/>
          </w:tcPr>
          <w:p w:rsidR="00677E39" w:rsidRPr="007419A5" w:rsidRDefault="00677E39" w:rsidP="00F9162A">
            <w:pPr>
              <w:tabs>
                <w:tab w:val="left" w:pos="1110"/>
              </w:tabs>
            </w:pPr>
          </w:p>
        </w:tc>
        <w:tc>
          <w:tcPr>
            <w:tcW w:w="2693" w:type="dxa"/>
            <w:vAlign w:val="center"/>
          </w:tcPr>
          <w:p w:rsidR="00677E39" w:rsidRPr="007419A5" w:rsidRDefault="00677E39" w:rsidP="00F9162A">
            <w:pPr>
              <w:tabs>
                <w:tab w:val="left" w:pos="1110"/>
              </w:tabs>
            </w:pPr>
            <w:r w:rsidRPr="007419A5">
              <w:t xml:space="preserve">Центрифуга для </w:t>
            </w:r>
            <w:proofErr w:type="spellStart"/>
            <w:r w:rsidRPr="007419A5">
              <w:t>микрообразцов</w:t>
            </w:r>
            <w:proofErr w:type="spellEnd"/>
            <w:r w:rsidRPr="007419A5">
              <w:t>*</w:t>
            </w:r>
          </w:p>
        </w:tc>
        <w:tc>
          <w:tcPr>
            <w:tcW w:w="2127" w:type="dxa"/>
            <w:vAlign w:val="center"/>
          </w:tcPr>
          <w:p w:rsidR="00677E39" w:rsidRPr="007419A5" w:rsidRDefault="00677E39" w:rsidP="00F9162A">
            <w:pPr>
              <w:tabs>
                <w:tab w:val="left" w:pos="1110"/>
              </w:tabs>
              <w:jc w:val="center"/>
            </w:pPr>
            <w:r w:rsidRPr="007419A5">
              <w:t>248410</w:t>
            </w:r>
          </w:p>
        </w:tc>
        <w:tc>
          <w:tcPr>
            <w:tcW w:w="1848" w:type="dxa"/>
            <w:vMerge/>
            <w:vAlign w:val="center"/>
          </w:tcPr>
          <w:p w:rsidR="00677E39" w:rsidRPr="007419A5" w:rsidRDefault="00677E39" w:rsidP="00F9162A"/>
        </w:tc>
      </w:tr>
      <w:tr w:rsidR="00677E39" w:rsidRPr="007419A5" w:rsidTr="00E96F5A">
        <w:trPr>
          <w:trHeight w:val="143"/>
        </w:trPr>
        <w:tc>
          <w:tcPr>
            <w:tcW w:w="704" w:type="dxa"/>
            <w:vMerge/>
            <w:vAlign w:val="center"/>
          </w:tcPr>
          <w:p w:rsidR="00677E39" w:rsidRPr="007419A5" w:rsidRDefault="00677E39" w:rsidP="00F9162A"/>
        </w:tc>
        <w:tc>
          <w:tcPr>
            <w:tcW w:w="2835" w:type="dxa"/>
            <w:vMerge/>
            <w:vAlign w:val="center"/>
          </w:tcPr>
          <w:p w:rsidR="00677E39" w:rsidRPr="007419A5" w:rsidRDefault="00677E39" w:rsidP="00F9162A">
            <w:pPr>
              <w:tabs>
                <w:tab w:val="left" w:pos="1110"/>
              </w:tabs>
            </w:pPr>
          </w:p>
        </w:tc>
        <w:tc>
          <w:tcPr>
            <w:tcW w:w="2693" w:type="dxa"/>
            <w:vAlign w:val="center"/>
          </w:tcPr>
          <w:p w:rsidR="00677E39" w:rsidRPr="007419A5" w:rsidRDefault="00677E39" w:rsidP="00F9162A">
            <w:pPr>
              <w:tabs>
                <w:tab w:val="left" w:pos="1110"/>
              </w:tabs>
            </w:pPr>
            <w:r w:rsidRPr="007419A5">
              <w:t>Центрифуга напольная низкоскоростная, без охлаждения*</w:t>
            </w:r>
          </w:p>
        </w:tc>
        <w:tc>
          <w:tcPr>
            <w:tcW w:w="2127" w:type="dxa"/>
            <w:vAlign w:val="center"/>
          </w:tcPr>
          <w:p w:rsidR="00677E39" w:rsidRPr="007419A5" w:rsidRDefault="00677E39" w:rsidP="00F9162A">
            <w:pPr>
              <w:tabs>
                <w:tab w:val="left" w:pos="1110"/>
              </w:tabs>
              <w:jc w:val="center"/>
            </w:pPr>
            <w:r w:rsidRPr="007419A5">
              <w:t>274470</w:t>
            </w:r>
          </w:p>
        </w:tc>
        <w:tc>
          <w:tcPr>
            <w:tcW w:w="1848" w:type="dxa"/>
            <w:vMerge/>
            <w:vAlign w:val="center"/>
          </w:tcPr>
          <w:p w:rsidR="00677E39" w:rsidRPr="007419A5" w:rsidRDefault="00677E39" w:rsidP="00F9162A"/>
        </w:tc>
      </w:tr>
      <w:tr w:rsidR="00677E39" w:rsidRPr="007419A5" w:rsidTr="00E96F5A">
        <w:trPr>
          <w:trHeight w:val="143"/>
        </w:trPr>
        <w:tc>
          <w:tcPr>
            <w:tcW w:w="704" w:type="dxa"/>
            <w:vMerge/>
            <w:vAlign w:val="center"/>
          </w:tcPr>
          <w:p w:rsidR="00677E39" w:rsidRPr="007419A5" w:rsidRDefault="00677E39" w:rsidP="00F9162A"/>
        </w:tc>
        <w:tc>
          <w:tcPr>
            <w:tcW w:w="2835" w:type="dxa"/>
            <w:vMerge/>
            <w:vAlign w:val="center"/>
          </w:tcPr>
          <w:p w:rsidR="00677E39" w:rsidRPr="007419A5" w:rsidRDefault="00677E39" w:rsidP="00F9162A">
            <w:pPr>
              <w:tabs>
                <w:tab w:val="left" w:pos="1110"/>
              </w:tabs>
            </w:pPr>
          </w:p>
        </w:tc>
        <w:tc>
          <w:tcPr>
            <w:tcW w:w="2693" w:type="dxa"/>
            <w:vAlign w:val="center"/>
          </w:tcPr>
          <w:p w:rsidR="00677E39" w:rsidRPr="007419A5" w:rsidRDefault="00677E39" w:rsidP="00677E39">
            <w:pPr>
              <w:tabs>
                <w:tab w:val="left" w:pos="1110"/>
              </w:tabs>
            </w:pPr>
            <w:r w:rsidRPr="007419A5">
              <w:t>Центрифуга напольная низкоскоростная, с охлаждением*</w:t>
            </w:r>
          </w:p>
        </w:tc>
        <w:tc>
          <w:tcPr>
            <w:tcW w:w="2127" w:type="dxa"/>
            <w:vAlign w:val="center"/>
          </w:tcPr>
          <w:p w:rsidR="00677E39" w:rsidRPr="007419A5" w:rsidRDefault="00677E39" w:rsidP="00F9162A">
            <w:pPr>
              <w:tabs>
                <w:tab w:val="left" w:pos="1110"/>
              </w:tabs>
              <w:jc w:val="center"/>
            </w:pPr>
            <w:r w:rsidRPr="007419A5">
              <w:t>274480</w:t>
            </w:r>
          </w:p>
        </w:tc>
        <w:tc>
          <w:tcPr>
            <w:tcW w:w="1848" w:type="dxa"/>
            <w:vMerge/>
            <w:vAlign w:val="center"/>
          </w:tcPr>
          <w:p w:rsidR="00677E39" w:rsidRPr="007419A5" w:rsidRDefault="00677E39" w:rsidP="00F9162A"/>
        </w:tc>
      </w:tr>
      <w:tr w:rsidR="00302EB4" w:rsidRPr="007419A5" w:rsidTr="00E96F5A">
        <w:trPr>
          <w:trHeight w:val="143"/>
        </w:trPr>
        <w:tc>
          <w:tcPr>
            <w:tcW w:w="704" w:type="dxa"/>
            <w:vAlign w:val="center"/>
          </w:tcPr>
          <w:p w:rsidR="00302EB4" w:rsidRPr="007419A5" w:rsidRDefault="00482E41" w:rsidP="00F9162A">
            <w:r w:rsidRPr="007419A5">
              <w:t>7</w:t>
            </w:r>
            <w:r w:rsidR="00302EB4" w:rsidRPr="007419A5">
              <w:t>.</w:t>
            </w:r>
          </w:p>
        </w:tc>
        <w:tc>
          <w:tcPr>
            <w:tcW w:w="2835" w:type="dxa"/>
            <w:vAlign w:val="center"/>
          </w:tcPr>
          <w:p w:rsidR="00302EB4" w:rsidRPr="007419A5" w:rsidRDefault="00302EB4" w:rsidP="00F9162A">
            <w:r w:rsidRPr="007419A5">
              <w:t>Светильник медицинский передвижной</w:t>
            </w:r>
          </w:p>
        </w:tc>
        <w:tc>
          <w:tcPr>
            <w:tcW w:w="2693" w:type="dxa"/>
            <w:vAlign w:val="center"/>
          </w:tcPr>
          <w:p w:rsidR="00302EB4" w:rsidRPr="007419A5" w:rsidRDefault="00302EB4" w:rsidP="003C2196">
            <w:r w:rsidRPr="007419A5">
              <w:t xml:space="preserve">Светильник </w:t>
            </w:r>
            <w:r w:rsidR="003C2196" w:rsidRPr="007419A5">
              <w:t xml:space="preserve">для осмотра/ терапевтических процедур </w:t>
            </w:r>
            <w:r w:rsidRPr="007419A5">
              <w:t xml:space="preserve">передвижной </w:t>
            </w:r>
          </w:p>
        </w:tc>
        <w:tc>
          <w:tcPr>
            <w:tcW w:w="2127" w:type="dxa"/>
            <w:vAlign w:val="center"/>
          </w:tcPr>
          <w:p w:rsidR="00302EB4" w:rsidRPr="007419A5" w:rsidRDefault="00302EB4" w:rsidP="00F9162A">
            <w:pPr>
              <w:jc w:val="center"/>
            </w:pPr>
            <w:r w:rsidRPr="007419A5">
              <w:t>187160</w:t>
            </w:r>
          </w:p>
        </w:tc>
        <w:tc>
          <w:tcPr>
            <w:tcW w:w="1848" w:type="dxa"/>
            <w:vAlign w:val="center"/>
          </w:tcPr>
          <w:p w:rsidR="00302EB4" w:rsidRPr="007419A5" w:rsidRDefault="00BA4AE3" w:rsidP="00F9162A">
            <w:r w:rsidRPr="007419A5">
              <w:t>по требованию</w:t>
            </w:r>
          </w:p>
        </w:tc>
      </w:tr>
      <w:tr w:rsidR="00302EB4" w:rsidRPr="007419A5" w:rsidTr="00E96F5A">
        <w:trPr>
          <w:trHeight w:val="143"/>
        </w:trPr>
        <w:tc>
          <w:tcPr>
            <w:tcW w:w="704" w:type="dxa"/>
            <w:vAlign w:val="center"/>
          </w:tcPr>
          <w:p w:rsidR="00302EB4" w:rsidRPr="007419A5" w:rsidRDefault="00482E41" w:rsidP="00F9162A">
            <w:r w:rsidRPr="007419A5">
              <w:t>8.</w:t>
            </w:r>
          </w:p>
        </w:tc>
        <w:tc>
          <w:tcPr>
            <w:tcW w:w="2835" w:type="dxa"/>
            <w:vAlign w:val="center"/>
          </w:tcPr>
          <w:p w:rsidR="00302EB4" w:rsidRPr="007419A5" w:rsidRDefault="00302EB4" w:rsidP="00F9162A">
            <w:pPr>
              <w:tabs>
                <w:tab w:val="left" w:pos="1110"/>
              </w:tabs>
            </w:pPr>
            <w:r w:rsidRPr="007419A5">
              <w:t>Шкаф вытяжной</w:t>
            </w:r>
          </w:p>
        </w:tc>
        <w:tc>
          <w:tcPr>
            <w:tcW w:w="2693" w:type="dxa"/>
            <w:vAlign w:val="center"/>
          </w:tcPr>
          <w:p w:rsidR="00302EB4" w:rsidRPr="007419A5" w:rsidRDefault="00302EB4" w:rsidP="003C2196">
            <w:pPr>
              <w:tabs>
                <w:tab w:val="left" w:pos="1110"/>
              </w:tabs>
            </w:pPr>
            <w:r w:rsidRPr="007419A5">
              <w:t>Шкаф вытяжной</w:t>
            </w:r>
          </w:p>
        </w:tc>
        <w:tc>
          <w:tcPr>
            <w:tcW w:w="2127" w:type="dxa"/>
            <w:vAlign w:val="center"/>
          </w:tcPr>
          <w:p w:rsidR="00302EB4" w:rsidRPr="007419A5" w:rsidRDefault="00302EB4" w:rsidP="00F9162A">
            <w:pPr>
              <w:tabs>
                <w:tab w:val="left" w:pos="1110"/>
              </w:tabs>
              <w:jc w:val="center"/>
            </w:pPr>
            <w:r w:rsidRPr="007419A5">
              <w:t>181470</w:t>
            </w:r>
          </w:p>
        </w:tc>
        <w:tc>
          <w:tcPr>
            <w:tcW w:w="1848" w:type="dxa"/>
            <w:vAlign w:val="center"/>
          </w:tcPr>
          <w:p w:rsidR="00302EB4" w:rsidRPr="007419A5" w:rsidRDefault="00302EB4" w:rsidP="00F9162A">
            <w:r w:rsidRPr="007419A5">
              <w:t>не менее 1 на отделение</w:t>
            </w:r>
          </w:p>
        </w:tc>
      </w:tr>
      <w:tr w:rsidR="00302EB4" w:rsidRPr="007419A5" w:rsidTr="00E96F5A">
        <w:trPr>
          <w:trHeight w:val="143"/>
        </w:trPr>
        <w:tc>
          <w:tcPr>
            <w:tcW w:w="704" w:type="dxa"/>
            <w:vAlign w:val="center"/>
          </w:tcPr>
          <w:p w:rsidR="00302EB4" w:rsidRPr="007419A5" w:rsidRDefault="00482E41" w:rsidP="00F9162A">
            <w:r w:rsidRPr="007419A5">
              <w:t>9</w:t>
            </w:r>
            <w:r w:rsidR="00302EB4" w:rsidRPr="007419A5">
              <w:t>.</w:t>
            </w:r>
          </w:p>
        </w:tc>
        <w:tc>
          <w:tcPr>
            <w:tcW w:w="2835" w:type="dxa"/>
            <w:vAlign w:val="center"/>
          </w:tcPr>
          <w:p w:rsidR="00302EB4" w:rsidRPr="007419A5" w:rsidRDefault="00302EB4" w:rsidP="00F9162A">
            <w:pPr>
              <w:tabs>
                <w:tab w:val="left" w:pos="1110"/>
              </w:tabs>
            </w:pPr>
            <w:r w:rsidRPr="007419A5">
              <w:t>Шкаф для хранения инструментария и изделий медицинского назначения</w:t>
            </w:r>
          </w:p>
        </w:tc>
        <w:tc>
          <w:tcPr>
            <w:tcW w:w="2693" w:type="dxa"/>
            <w:vAlign w:val="center"/>
          </w:tcPr>
          <w:p w:rsidR="00302EB4" w:rsidRPr="007419A5" w:rsidRDefault="00302EB4" w:rsidP="00F9162A">
            <w:pPr>
              <w:tabs>
                <w:tab w:val="left" w:pos="1110"/>
              </w:tabs>
            </w:pPr>
            <w:r w:rsidRPr="007419A5">
              <w:t>Шкаф медицинский для</w:t>
            </w:r>
            <w:r w:rsidR="003C2196" w:rsidRPr="007419A5">
              <w:t xml:space="preserve"> хранения</w:t>
            </w:r>
            <w:r w:rsidRPr="007419A5">
              <w:t xml:space="preserve"> инструментов</w:t>
            </w:r>
          </w:p>
        </w:tc>
        <w:tc>
          <w:tcPr>
            <w:tcW w:w="2127" w:type="dxa"/>
            <w:vAlign w:val="center"/>
          </w:tcPr>
          <w:p w:rsidR="00302EB4" w:rsidRPr="007419A5" w:rsidRDefault="00302EB4" w:rsidP="00F9162A">
            <w:pPr>
              <w:tabs>
                <w:tab w:val="left" w:pos="1110"/>
              </w:tabs>
              <w:jc w:val="center"/>
            </w:pPr>
            <w:r w:rsidRPr="007419A5">
              <w:t>270000</w:t>
            </w:r>
          </w:p>
        </w:tc>
        <w:tc>
          <w:tcPr>
            <w:tcW w:w="1848" w:type="dxa"/>
            <w:vAlign w:val="center"/>
          </w:tcPr>
          <w:p w:rsidR="00302EB4" w:rsidRPr="007419A5" w:rsidRDefault="00302EB4" w:rsidP="00F9162A">
            <w:r w:rsidRPr="007419A5">
              <w:t>не менее 1 на отделение</w:t>
            </w:r>
          </w:p>
        </w:tc>
      </w:tr>
      <w:tr w:rsidR="00302EB4" w:rsidRPr="007419A5" w:rsidTr="00E96F5A">
        <w:trPr>
          <w:trHeight w:val="143"/>
        </w:trPr>
        <w:tc>
          <w:tcPr>
            <w:tcW w:w="704" w:type="dxa"/>
            <w:vAlign w:val="center"/>
          </w:tcPr>
          <w:p w:rsidR="00302EB4" w:rsidRPr="007419A5" w:rsidRDefault="00302EB4" w:rsidP="00482E41">
            <w:r w:rsidRPr="007419A5">
              <w:t>1</w:t>
            </w:r>
            <w:r w:rsidR="00482E41" w:rsidRPr="007419A5">
              <w:t>0</w:t>
            </w:r>
            <w:r w:rsidRPr="007419A5">
              <w:t>.</w:t>
            </w:r>
          </w:p>
        </w:tc>
        <w:tc>
          <w:tcPr>
            <w:tcW w:w="2835" w:type="dxa"/>
            <w:vAlign w:val="center"/>
          </w:tcPr>
          <w:p w:rsidR="00302EB4" w:rsidRPr="007419A5" w:rsidRDefault="00302EB4" w:rsidP="00F9162A">
            <w:r w:rsidRPr="007419A5">
              <w:t>Шкаф для хранения медицинской документации</w:t>
            </w:r>
          </w:p>
        </w:tc>
        <w:tc>
          <w:tcPr>
            <w:tcW w:w="2693" w:type="dxa"/>
            <w:vAlign w:val="center"/>
          </w:tcPr>
          <w:p w:rsidR="00302EB4" w:rsidRPr="007419A5" w:rsidRDefault="00302EB4" w:rsidP="00F9162A">
            <w:r w:rsidRPr="007419A5">
              <w:t>Шкаф для хранения медицинских карт</w:t>
            </w:r>
          </w:p>
        </w:tc>
        <w:tc>
          <w:tcPr>
            <w:tcW w:w="2127" w:type="dxa"/>
            <w:vAlign w:val="center"/>
          </w:tcPr>
          <w:p w:rsidR="00302EB4" w:rsidRPr="007419A5" w:rsidRDefault="00302EB4" w:rsidP="00F9162A">
            <w:pPr>
              <w:jc w:val="center"/>
            </w:pPr>
            <w:r w:rsidRPr="007419A5">
              <w:t>137020</w:t>
            </w:r>
          </w:p>
        </w:tc>
        <w:tc>
          <w:tcPr>
            <w:tcW w:w="1848" w:type="dxa"/>
            <w:vAlign w:val="center"/>
          </w:tcPr>
          <w:p w:rsidR="00302EB4" w:rsidRPr="007419A5" w:rsidRDefault="00302EB4" w:rsidP="00F9162A">
            <w:r w:rsidRPr="007419A5">
              <w:t>не менее 1 на отделение</w:t>
            </w:r>
          </w:p>
        </w:tc>
      </w:tr>
      <w:tr w:rsidR="005A7D38" w:rsidRPr="007419A5" w:rsidTr="00E96F5A">
        <w:trPr>
          <w:trHeight w:val="143"/>
        </w:trPr>
        <w:tc>
          <w:tcPr>
            <w:tcW w:w="704" w:type="dxa"/>
            <w:vMerge w:val="restart"/>
            <w:vAlign w:val="center"/>
          </w:tcPr>
          <w:p w:rsidR="005A7D38" w:rsidRPr="007419A5" w:rsidRDefault="005A7D38" w:rsidP="00482E41">
            <w:r w:rsidRPr="007419A5">
              <w:t>11.</w:t>
            </w:r>
          </w:p>
        </w:tc>
        <w:tc>
          <w:tcPr>
            <w:tcW w:w="2835" w:type="dxa"/>
            <w:vMerge w:val="restart"/>
            <w:vAlign w:val="center"/>
          </w:tcPr>
          <w:p w:rsidR="005A7D38" w:rsidRPr="007419A5" w:rsidRDefault="005A7D38" w:rsidP="00F9162A">
            <w:r w:rsidRPr="007419A5">
              <w:t>Холодильник медицинский</w:t>
            </w:r>
          </w:p>
        </w:tc>
        <w:tc>
          <w:tcPr>
            <w:tcW w:w="2693" w:type="dxa"/>
            <w:vAlign w:val="center"/>
          </w:tcPr>
          <w:p w:rsidR="005A7D38" w:rsidRPr="007419A5" w:rsidRDefault="005A7D38" w:rsidP="00F9162A">
            <w:r w:rsidRPr="007419A5">
              <w:t>Холодильник фармацевтический*</w:t>
            </w:r>
          </w:p>
        </w:tc>
        <w:tc>
          <w:tcPr>
            <w:tcW w:w="2127" w:type="dxa"/>
            <w:vAlign w:val="center"/>
          </w:tcPr>
          <w:p w:rsidR="005A7D38" w:rsidRPr="007419A5" w:rsidRDefault="005A7D38" w:rsidP="00F9162A">
            <w:pPr>
              <w:jc w:val="center"/>
            </w:pPr>
            <w:r w:rsidRPr="007419A5">
              <w:t>215850</w:t>
            </w:r>
          </w:p>
        </w:tc>
        <w:tc>
          <w:tcPr>
            <w:tcW w:w="1848" w:type="dxa"/>
            <w:vMerge w:val="restart"/>
            <w:vAlign w:val="center"/>
          </w:tcPr>
          <w:p w:rsidR="005A7D38" w:rsidRPr="007419A5" w:rsidRDefault="005A7D38" w:rsidP="00F9162A">
            <w:r w:rsidRPr="007419A5">
              <w:t>не менее 1 на отделение</w:t>
            </w:r>
          </w:p>
        </w:tc>
      </w:tr>
      <w:tr w:rsidR="005A7D38" w:rsidRPr="007419A5" w:rsidTr="00E96F5A">
        <w:trPr>
          <w:trHeight w:val="143"/>
        </w:trPr>
        <w:tc>
          <w:tcPr>
            <w:tcW w:w="704" w:type="dxa"/>
            <w:vMerge/>
            <w:vAlign w:val="center"/>
          </w:tcPr>
          <w:p w:rsidR="005A7D38" w:rsidRPr="007419A5" w:rsidRDefault="005A7D38" w:rsidP="00F9162A"/>
        </w:tc>
        <w:tc>
          <w:tcPr>
            <w:tcW w:w="2835" w:type="dxa"/>
            <w:vMerge/>
            <w:vAlign w:val="center"/>
          </w:tcPr>
          <w:p w:rsidR="005A7D38" w:rsidRPr="007419A5" w:rsidRDefault="005A7D38" w:rsidP="00F9162A"/>
        </w:tc>
        <w:tc>
          <w:tcPr>
            <w:tcW w:w="2693" w:type="dxa"/>
            <w:vAlign w:val="center"/>
          </w:tcPr>
          <w:p w:rsidR="005A7D38" w:rsidRPr="007419A5" w:rsidRDefault="005A7D38" w:rsidP="003C2196">
            <w:r w:rsidRPr="007419A5">
              <w:t>Холодильник лабораторный, стандартный*</w:t>
            </w:r>
          </w:p>
        </w:tc>
        <w:tc>
          <w:tcPr>
            <w:tcW w:w="2127" w:type="dxa"/>
            <w:vAlign w:val="center"/>
          </w:tcPr>
          <w:p w:rsidR="005A7D38" w:rsidRPr="007419A5" w:rsidRDefault="005A7D38" w:rsidP="00F9162A">
            <w:pPr>
              <w:jc w:val="center"/>
            </w:pPr>
            <w:r w:rsidRPr="007419A5">
              <w:t>261620</w:t>
            </w:r>
          </w:p>
        </w:tc>
        <w:tc>
          <w:tcPr>
            <w:tcW w:w="1848" w:type="dxa"/>
            <w:vMerge/>
            <w:vAlign w:val="center"/>
          </w:tcPr>
          <w:p w:rsidR="005A7D38" w:rsidRPr="007419A5" w:rsidRDefault="005A7D38" w:rsidP="00F9162A"/>
        </w:tc>
      </w:tr>
      <w:tr w:rsidR="005A7D38" w:rsidRPr="007419A5" w:rsidTr="00E96F5A">
        <w:trPr>
          <w:trHeight w:val="143"/>
        </w:trPr>
        <w:tc>
          <w:tcPr>
            <w:tcW w:w="704" w:type="dxa"/>
            <w:vMerge/>
            <w:vAlign w:val="center"/>
          </w:tcPr>
          <w:p w:rsidR="005A7D38" w:rsidRPr="007419A5" w:rsidRDefault="005A7D38" w:rsidP="00F9162A"/>
        </w:tc>
        <w:tc>
          <w:tcPr>
            <w:tcW w:w="2835" w:type="dxa"/>
            <w:vMerge/>
            <w:vAlign w:val="center"/>
          </w:tcPr>
          <w:p w:rsidR="005A7D38" w:rsidRPr="007419A5" w:rsidRDefault="005A7D38" w:rsidP="00F9162A"/>
        </w:tc>
        <w:tc>
          <w:tcPr>
            <w:tcW w:w="2693" w:type="dxa"/>
            <w:vAlign w:val="center"/>
          </w:tcPr>
          <w:p w:rsidR="005A7D38" w:rsidRPr="007419A5" w:rsidRDefault="005A7D38" w:rsidP="003C2196">
            <w:r w:rsidRPr="007419A5">
              <w:t>Холодильник / морозильная камера для лаборатории*</w:t>
            </w:r>
          </w:p>
        </w:tc>
        <w:tc>
          <w:tcPr>
            <w:tcW w:w="2127" w:type="dxa"/>
            <w:vAlign w:val="center"/>
          </w:tcPr>
          <w:p w:rsidR="005A7D38" w:rsidRPr="007419A5" w:rsidRDefault="005A7D38" w:rsidP="00F9162A">
            <w:pPr>
              <w:jc w:val="center"/>
            </w:pPr>
            <w:r w:rsidRPr="007419A5">
              <w:t>352570</w:t>
            </w:r>
          </w:p>
        </w:tc>
        <w:tc>
          <w:tcPr>
            <w:tcW w:w="1848" w:type="dxa"/>
            <w:vMerge/>
            <w:vAlign w:val="center"/>
          </w:tcPr>
          <w:p w:rsidR="005A7D38" w:rsidRPr="007419A5" w:rsidRDefault="005A7D38" w:rsidP="00F9162A"/>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rPr>
                <w:iCs/>
                <w:color w:val="000000"/>
              </w:rPr>
              <w:t>Камера морозильная лабораторная для сверхнизких температур*</w:t>
            </w:r>
          </w:p>
        </w:tc>
        <w:tc>
          <w:tcPr>
            <w:tcW w:w="2127" w:type="dxa"/>
            <w:vAlign w:val="center"/>
          </w:tcPr>
          <w:p w:rsidR="005A7D38" w:rsidRPr="007419A5" w:rsidRDefault="005A7D38" w:rsidP="005A7D38">
            <w:pPr>
              <w:jc w:val="center"/>
            </w:pPr>
            <w:r w:rsidRPr="007419A5">
              <w:t>122990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restart"/>
            <w:vAlign w:val="center"/>
          </w:tcPr>
          <w:p w:rsidR="005A7D38" w:rsidRPr="007419A5" w:rsidRDefault="005A7D38" w:rsidP="005A7D38">
            <w:r w:rsidRPr="007419A5">
              <w:t>12.</w:t>
            </w:r>
          </w:p>
        </w:tc>
        <w:tc>
          <w:tcPr>
            <w:tcW w:w="2835" w:type="dxa"/>
            <w:vMerge w:val="restart"/>
            <w:vAlign w:val="center"/>
          </w:tcPr>
          <w:p w:rsidR="005A7D38" w:rsidRPr="007419A5" w:rsidRDefault="005A7D38" w:rsidP="005A7D38">
            <w:pPr>
              <w:tabs>
                <w:tab w:val="left" w:pos="1110"/>
              </w:tabs>
            </w:pPr>
            <w:r w:rsidRPr="007419A5">
              <w:t>Контейнеры и емкости для сбора бытовых и медицинских отходов</w:t>
            </w:r>
          </w:p>
        </w:tc>
        <w:tc>
          <w:tcPr>
            <w:tcW w:w="2693" w:type="dxa"/>
            <w:vAlign w:val="center"/>
          </w:tcPr>
          <w:p w:rsidR="005A7D38" w:rsidRPr="007419A5" w:rsidRDefault="005A7D38" w:rsidP="005A7D38">
            <w:r w:rsidRPr="007419A5">
              <w:t>Контейнер для сбора колюще-режущих медицинских отходов*</w:t>
            </w:r>
          </w:p>
        </w:tc>
        <w:tc>
          <w:tcPr>
            <w:tcW w:w="2127" w:type="dxa"/>
            <w:vAlign w:val="center"/>
          </w:tcPr>
          <w:p w:rsidR="005A7D38" w:rsidRPr="007419A5" w:rsidRDefault="005A7D38" w:rsidP="005A7D38">
            <w:pPr>
              <w:jc w:val="center"/>
            </w:pPr>
            <w:r w:rsidRPr="007419A5">
              <w:t>257280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pPr>
              <w:tabs>
                <w:tab w:val="left" w:pos="1110"/>
              </w:tabs>
            </w:pPr>
          </w:p>
        </w:tc>
        <w:tc>
          <w:tcPr>
            <w:tcW w:w="2693" w:type="dxa"/>
            <w:vAlign w:val="center"/>
          </w:tcPr>
          <w:p w:rsidR="005A7D38" w:rsidRPr="007419A5" w:rsidRDefault="005A7D38" w:rsidP="005A7D38">
            <w:r w:rsidRPr="007419A5">
              <w:t>Пакет для сбора, хранения и транспортировки медицинских отходов*</w:t>
            </w:r>
          </w:p>
        </w:tc>
        <w:tc>
          <w:tcPr>
            <w:tcW w:w="2127" w:type="dxa"/>
            <w:vAlign w:val="center"/>
          </w:tcPr>
          <w:p w:rsidR="005A7D38" w:rsidRPr="007419A5" w:rsidRDefault="005A7D38" w:rsidP="005A7D38">
            <w:pPr>
              <w:jc w:val="center"/>
            </w:pPr>
            <w:r w:rsidRPr="007419A5">
              <w:t>336200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pPr>
              <w:tabs>
                <w:tab w:val="left" w:pos="1110"/>
              </w:tabs>
            </w:pPr>
          </w:p>
        </w:tc>
        <w:tc>
          <w:tcPr>
            <w:tcW w:w="2693" w:type="dxa"/>
            <w:vAlign w:val="center"/>
          </w:tcPr>
          <w:p w:rsidR="005A7D38" w:rsidRPr="007419A5" w:rsidRDefault="005A7D38" w:rsidP="005A7D38">
            <w:r w:rsidRPr="007419A5">
              <w:t>Контейнер для отходов с биологическими загрязнениями*</w:t>
            </w:r>
          </w:p>
        </w:tc>
        <w:tc>
          <w:tcPr>
            <w:tcW w:w="2127" w:type="dxa"/>
            <w:vAlign w:val="center"/>
          </w:tcPr>
          <w:p w:rsidR="005A7D38" w:rsidRPr="007419A5" w:rsidRDefault="005A7D38" w:rsidP="005A7D38">
            <w:pPr>
              <w:jc w:val="center"/>
            </w:pPr>
            <w:r w:rsidRPr="007419A5">
              <w:t>123680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restart"/>
            <w:vAlign w:val="center"/>
          </w:tcPr>
          <w:p w:rsidR="005A7D38" w:rsidRPr="007419A5" w:rsidRDefault="005A7D38" w:rsidP="005A7D38">
            <w:r w:rsidRPr="007419A5">
              <w:t>13.</w:t>
            </w:r>
          </w:p>
        </w:tc>
        <w:tc>
          <w:tcPr>
            <w:tcW w:w="2835" w:type="dxa"/>
            <w:vMerge w:val="restart"/>
            <w:vAlign w:val="center"/>
          </w:tcPr>
          <w:p w:rsidR="005A7D38" w:rsidRPr="007419A5" w:rsidRDefault="005A7D38" w:rsidP="005A7D38">
            <w:pPr>
              <w:tabs>
                <w:tab w:val="left" w:pos="1110"/>
              </w:tabs>
            </w:pPr>
            <w:r w:rsidRPr="007419A5">
              <w:t>Емкость для дезинфекции инструментария и расходных материалов</w:t>
            </w:r>
          </w:p>
        </w:tc>
        <w:tc>
          <w:tcPr>
            <w:tcW w:w="2693" w:type="dxa"/>
            <w:vAlign w:val="center"/>
          </w:tcPr>
          <w:p w:rsidR="005A7D38" w:rsidRPr="007419A5" w:rsidRDefault="005A7D38" w:rsidP="005A7D38">
            <w:r w:rsidRPr="007419A5">
              <w:t>Контейнер для стерилизации/ дезинфекции, многоразового использования*</w:t>
            </w:r>
          </w:p>
        </w:tc>
        <w:tc>
          <w:tcPr>
            <w:tcW w:w="2127" w:type="dxa"/>
            <w:vAlign w:val="center"/>
          </w:tcPr>
          <w:p w:rsidR="005A7D38" w:rsidRPr="007419A5" w:rsidRDefault="005A7D38" w:rsidP="005A7D38">
            <w:pPr>
              <w:jc w:val="center"/>
            </w:pPr>
            <w:r w:rsidRPr="007419A5">
              <w:t>185890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pPr>
              <w:tabs>
                <w:tab w:val="left" w:pos="1110"/>
              </w:tabs>
            </w:pPr>
          </w:p>
        </w:tc>
        <w:tc>
          <w:tcPr>
            <w:tcW w:w="2693" w:type="dxa"/>
            <w:vAlign w:val="center"/>
          </w:tcPr>
          <w:p w:rsidR="005A7D38" w:rsidRPr="007419A5" w:rsidRDefault="005A7D38" w:rsidP="005A7D38">
            <w:r w:rsidRPr="007419A5">
              <w:t>Контейнер для системы химической дезинфекции медицинских инструментов*</w:t>
            </w:r>
          </w:p>
        </w:tc>
        <w:tc>
          <w:tcPr>
            <w:tcW w:w="2127" w:type="dxa"/>
            <w:vAlign w:val="center"/>
          </w:tcPr>
          <w:p w:rsidR="005A7D38" w:rsidRPr="007419A5" w:rsidRDefault="005A7D38" w:rsidP="005A7D38">
            <w:pPr>
              <w:jc w:val="center"/>
            </w:pPr>
            <w:r w:rsidRPr="007419A5">
              <w:t>269850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pPr>
              <w:tabs>
                <w:tab w:val="left" w:pos="1110"/>
              </w:tabs>
            </w:pPr>
          </w:p>
        </w:tc>
        <w:tc>
          <w:tcPr>
            <w:tcW w:w="2693" w:type="dxa"/>
            <w:vAlign w:val="center"/>
          </w:tcPr>
          <w:p w:rsidR="005A7D38" w:rsidRPr="007419A5" w:rsidRDefault="005A7D38" w:rsidP="005A7D38">
            <w:r w:rsidRPr="007419A5">
              <w:t>Контейнер для стерилизации / дезинфекции, одноразового использования*</w:t>
            </w:r>
          </w:p>
        </w:tc>
        <w:tc>
          <w:tcPr>
            <w:tcW w:w="2127" w:type="dxa"/>
            <w:vAlign w:val="center"/>
          </w:tcPr>
          <w:p w:rsidR="005A7D38" w:rsidRPr="007419A5" w:rsidRDefault="005A7D38" w:rsidP="005A7D38">
            <w:pPr>
              <w:jc w:val="center"/>
            </w:pPr>
            <w:r w:rsidRPr="007419A5">
              <w:t>379420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restart"/>
            <w:vAlign w:val="center"/>
          </w:tcPr>
          <w:p w:rsidR="005A7D38" w:rsidRPr="007419A5" w:rsidRDefault="005A7D38" w:rsidP="005A7D38">
            <w:r w:rsidRPr="007419A5">
              <w:t>14.</w:t>
            </w:r>
          </w:p>
        </w:tc>
        <w:tc>
          <w:tcPr>
            <w:tcW w:w="2835" w:type="dxa"/>
            <w:vMerge w:val="restart"/>
            <w:vAlign w:val="center"/>
          </w:tcPr>
          <w:p w:rsidR="005A7D38" w:rsidRPr="007419A5" w:rsidRDefault="005A7D38" w:rsidP="005A7D38">
            <w:r w:rsidRPr="007419A5">
              <w:t>Контейнер для хранения стекол и доставки в лабораторные отделения</w:t>
            </w:r>
          </w:p>
        </w:tc>
        <w:tc>
          <w:tcPr>
            <w:tcW w:w="2693" w:type="dxa"/>
            <w:vAlign w:val="center"/>
          </w:tcPr>
          <w:p w:rsidR="005A7D38" w:rsidRPr="007419A5" w:rsidRDefault="005A7D38" w:rsidP="005A7D38">
            <w:r w:rsidRPr="007419A5">
              <w:t>Контейнер для анализа ИВД, многоразового использования*</w:t>
            </w:r>
          </w:p>
        </w:tc>
        <w:tc>
          <w:tcPr>
            <w:tcW w:w="2127" w:type="dxa"/>
            <w:vAlign w:val="center"/>
          </w:tcPr>
          <w:p w:rsidR="005A7D38" w:rsidRPr="007419A5" w:rsidRDefault="005A7D38" w:rsidP="005A7D38">
            <w:pPr>
              <w:jc w:val="center"/>
            </w:pPr>
            <w:r w:rsidRPr="007419A5">
              <w:t>336120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Контейнер для анализа ИВД, одноразового использования*</w:t>
            </w:r>
          </w:p>
        </w:tc>
        <w:tc>
          <w:tcPr>
            <w:tcW w:w="2127" w:type="dxa"/>
            <w:vAlign w:val="center"/>
          </w:tcPr>
          <w:p w:rsidR="005A7D38" w:rsidRPr="007419A5" w:rsidRDefault="005A7D38" w:rsidP="005A7D38">
            <w:pPr>
              <w:jc w:val="center"/>
            </w:pPr>
            <w:r w:rsidRPr="007419A5">
              <w:t>340600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Контейнер для пересылки образцов, неизолированный*</w:t>
            </w:r>
          </w:p>
        </w:tc>
        <w:tc>
          <w:tcPr>
            <w:tcW w:w="2127" w:type="dxa"/>
            <w:vAlign w:val="center"/>
          </w:tcPr>
          <w:p w:rsidR="005A7D38" w:rsidRPr="007419A5" w:rsidRDefault="005A7D38" w:rsidP="005A7D38">
            <w:pPr>
              <w:jc w:val="center"/>
            </w:pPr>
            <w:r w:rsidRPr="007419A5">
              <w:t>186150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Контейнер для пересылки образцов, изолированный*</w:t>
            </w:r>
          </w:p>
        </w:tc>
        <w:tc>
          <w:tcPr>
            <w:tcW w:w="2127" w:type="dxa"/>
            <w:vAlign w:val="center"/>
          </w:tcPr>
          <w:p w:rsidR="005A7D38" w:rsidRPr="007419A5" w:rsidRDefault="005A7D38" w:rsidP="005A7D38">
            <w:pPr>
              <w:jc w:val="center"/>
            </w:pPr>
            <w:r w:rsidRPr="007419A5">
              <w:t>186160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 xml:space="preserve">Контейнер для транспортировки образцов, </w:t>
            </w:r>
            <w:proofErr w:type="spellStart"/>
            <w:r w:rsidRPr="007419A5">
              <w:t>термоизолированный</w:t>
            </w:r>
            <w:proofErr w:type="spellEnd"/>
            <w:r w:rsidRPr="007419A5">
              <w:t>, многоразового использования*</w:t>
            </w:r>
          </w:p>
        </w:tc>
        <w:tc>
          <w:tcPr>
            <w:tcW w:w="2127" w:type="dxa"/>
            <w:vAlign w:val="center"/>
          </w:tcPr>
          <w:p w:rsidR="005A7D38" w:rsidRPr="007419A5" w:rsidRDefault="005A7D38" w:rsidP="005A7D38">
            <w:pPr>
              <w:jc w:val="center"/>
            </w:pPr>
            <w:r w:rsidRPr="007419A5">
              <w:t>334300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restart"/>
            <w:vAlign w:val="center"/>
          </w:tcPr>
          <w:p w:rsidR="005A7D38" w:rsidRPr="007419A5" w:rsidRDefault="005A7D38" w:rsidP="005A7D38">
            <w:r w:rsidRPr="007419A5">
              <w:t>15.</w:t>
            </w:r>
          </w:p>
        </w:tc>
        <w:tc>
          <w:tcPr>
            <w:tcW w:w="2835" w:type="dxa"/>
            <w:vMerge w:val="restart"/>
            <w:vAlign w:val="center"/>
          </w:tcPr>
          <w:p w:rsidR="005A7D38" w:rsidRPr="007419A5" w:rsidRDefault="005A7D38" w:rsidP="005A7D38">
            <w:r w:rsidRPr="007419A5">
              <w:t>Контейнер для хранения медицинских инструментов и материала</w:t>
            </w:r>
          </w:p>
        </w:tc>
        <w:tc>
          <w:tcPr>
            <w:tcW w:w="2693" w:type="dxa"/>
            <w:vAlign w:val="center"/>
          </w:tcPr>
          <w:p w:rsidR="005A7D38" w:rsidRPr="007419A5" w:rsidRDefault="005A7D38" w:rsidP="005A7D38">
            <w:r w:rsidRPr="007419A5">
              <w:t>Система тележек для транспортировки инструментов*</w:t>
            </w:r>
          </w:p>
        </w:tc>
        <w:tc>
          <w:tcPr>
            <w:tcW w:w="2127" w:type="dxa"/>
            <w:vAlign w:val="center"/>
          </w:tcPr>
          <w:p w:rsidR="005A7D38" w:rsidRPr="007419A5" w:rsidRDefault="005A7D38" w:rsidP="005A7D38">
            <w:pPr>
              <w:jc w:val="center"/>
            </w:pPr>
            <w:r w:rsidRPr="007419A5">
              <w:t>182870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Бикс для перевязочного материала*</w:t>
            </w:r>
          </w:p>
        </w:tc>
        <w:tc>
          <w:tcPr>
            <w:tcW w:w="2127" w:type="dxa"/>
            <w:vAlign w:val="center"/>
          </w:tcPr>
          <w:p w:rsidR="005A7D38" w:rsidRPr="007419A5" w:rsidRDefault="005A7D38" w:rsidP="005A7D38">
            <w:pPr>
              <w:jc w:val="center"/>
            </w:pPr>
            <w:r w:rsidRPr="007419A5">
              <w:t>273540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Лоток для инструментов, многоразового использования*</w:t>
            </w:r>
          </w:p>
        </w:tc>
        <w:tc>
          <w:tcPr>
            <w:tcW w:w="2127" w:type="dxa"/>
            <w:vAlign w:val="center"/>
          </w:tcPr>
          <w:p w:rsidR="005A7D38" w:rsidRPr="007419A5" w:rsidRDefault="005A7D38" w:rsidP="005A7D38">
            <w:pPr>
              <w:jc w:val="center"/>
            </w:pPr>
            <w:r w:rsidRPr="007419A5">
              <w:t>269920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Контейнер для стерилизации/ дезинфекции, многоразового использования*</w:t>
            </w:r>
          </w:p>
        </w:tc>
        <w:tc>
          <w:tcPr>
            <w:tcW w:w="2127" w:type="dxa"/>
            <w:vAlign w:val="center"/>
          </w:tcPr>
          <w:p w:rsidR="005A7D38" w:rsidRPr="007419A5" w:rsidRDefault="005A7D38" w:rsidP="005A7D38">
            <w:pPr>
              <w:jc w:val="center"/>
            </w:pPr>
            <w:r w:rsidRPr="007419A5">
              <w:t>185890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Лоток для инструментов, одноразового использования*</w:t>
            </w:r>
          </w:p>
        </w:tc>
        <w:tc>
          <w:tcPr>
            <w:tcW w:w="2127" w:type="dxa"/>
            <w:vAlign w:val="center"/>
          </w:tcPr>
          <w:p w:rsidR="005A7D38" w:rsidRPr="007419A5" w:rsidRDefault="005A7D38" w:rsidP="005A7D38">
            <w:pPr>
              <w:jc w:val="center"/>
            </w:pPr>
            <w:r w:rsidRPr="007419A5">
              <w:t>374450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Контейнер для стерилизации/ дезинфекции, одноразового использования*</w:t>
            </w:r>
          </w:p>
        </w:tc>
        <w:tc>
          <w:tcPr>
            <w:tcW w:w="2127" w:type="dxa"/>
            <w:vAlign w:val="center"/>
          </w:tcPr>
          <w:p w:rsidR="005A7D38" w:rsidRPr="007419A5" w:rsidRDefault="005A7D38" w:rsidP="005A7D38">
            <w:pPr>
              <w:jc w:val="center"/>
            </w:pPr>
            <w:r w:rsidRPr="007419A5">
              <w:t>379420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restart"/>
            <w:vAlign w:val="center"/>
          </w:tcPr>
          <w:p w:rsidR="005A7D38" w:rsidRPr="007419A5" w:rsidRDefault="005A7D38" w:rsidP="005A7D38">
            <w:pPr>
              <w:tabs>
                <w:tab w:val="center" w:pos="244"/>
              </w:tabs>
            </w:pPr>
            <w:r w:rsidRPr="007419A5">
              <w:t>16.</w:t>
            </w:r>
          </w:p>
        </w:tc>
        <w:tc>
          <w:tcPr>
            <w:tcW w:w="2835" w:type="dxa"/>
            <w:vMerge w:val="restart"/>
            <w:vAlign w:val="center"/>
          </w:tcPr>
          <w:p w:rsidR="005A7D38" w:rsidRPr="007419A5" w:rsidRDefault="005A7D38" w:rsidP="005A7D38">
            <w:r w:rsidRPr="007419A5">
              <w:t xml:space="preserve">Стол медицинский манипуляционный </w:t>
            </w:r>
          </w:p>
        </w:tc>
        <w:tc>
          <w:tcPr>
            <w:tcW w:w="2693" w:type="dxa"/>
            <w:vAlign w:val="center"/>
          </w:tcPr>
          <w:p w:rsidR="005A7D38" w:rsidRPr="007419A5" w:rsidRDefault="005A7D38" w:rsidP="005A7D38">
            <w:r w:rsidRPr="007419A5">
              <w:t>Тележка для медицинских инструментов*</w:t>
            </w:r>
          </w:p>
        </w:tc>
        <w:tc>
          <w:tcPr>
            <w:tcW w:w="2127" w:type="dxa"/>
            <w:vAlign w:val="center"/>
          </w:tcPr>
          <w:p w:rsidR="005A7D38" w:rsidRPr="007419A5" w:rsidRDefault="005A7D38" w:rsidP="005A7D38">
            <w:pPr>
              <w:jc w:val="center"/>
            </w:pPr>
            <w:r w:rsidRPr="007419A5">
              <w:t>270020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Тележка медицинская универсальная*</w:t>
            </w:r>
          </w:p>
        </w:tc>
        <w:tc>
          <w:tcPr>
            <w:tcW w:w="2127" w:type="dxa"/>
            <w:vAlign w:val="center"/>
          </w:tcPr>
          <w:p w:rsidR="005A7D38" w:rsidRPr="007419A5" w:rsidRDefault="005A7D38" w:rsidP="005A7D38">
            <w:pPr>
              <w:jc w:val="center"/>
            </w:pPr>
            <w:r w:rsidRPr="007419A5">
              <w:t>202390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Стол для хирургических инструментов*</w:t>
            </w:r>
          </w:p>
        </w:tc>
        <w:tc>
          <w:tcPr>
            <w:tcW w:w="2127" w:type="dxa"/>
            <w:vAlign w:val="center"/>
          </w:tcPr>
          <w:p w:rsidR="005A7D38" w:rsidRPr="007419A5" w:rsidRDefault="005A7D38" w:rsidP="005A7D38">
            <w:pPr>
              <w:jc w:val="center"/>
            </w:pPr>
            <w:r w:rsidRPr="007419A5">
              <w:t>270010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Система тележек для транспортировки инструментов*</w:t>
            </w:r>
          </w:p>
        </w:tc>
        <w:tc>
          <w:tcPr>
            <w:tcW w:w="2127" w:type="dxa"/>
            <w:vAlign w:val="center"/>
          </w:tcPr>
          <w:p w:rsidR="005A7D38" w:rsidRPr="007419A5" w:rsidRDefault="005A7D38" w:rsidP="005A7D38">
            <w:pPr>
              <w:jc w:val="center"/>
            </w:pPr>
            <w:r w:rsidRPr="007419A5">
              <w:t>182870</w:t>
            </w:r>
          </w:p>
        </w:tc>
        <w:tc>
          <w:tcPr>
            <w:tcW w:w="1848" w:type="dxa"/>
            <w:vMerge/>
            <w:vAlign w:val="center"/>
          </w:tcPr>
          <w:p w:rsidR="005A7D38" w:rsidRPr="007419A5" w:rsidRDefault="005A7D38" w:rsidP="005A7D38"/>
        </w:tc>
      </w:tr>
      <w:tr w:rsidR="005A7D38" w:rsidRPr="007419A5" w:rsidTr="00365FA7">
        <w:trPr>
          <w:trHeight w:val="562"/>
        </w:trPr>
        <w:tc>
          <w:tcPr>
            <w:tcW w:w="704" w:type="dxa"/>
            <w:vAlign w:val="center"/>
          </w:tcPr>
          <w:p w:rsidR="005A7D38" w:rsidRPr="007419A5" w:rsidRDefault="005A7D38" w:rsidP="005A7D38">
            <w:r w:rsidRPr="007419A5">
              <w:t>17.</w:t>
            </w:r>
          </w:p>
        </w:tc>
        <w:tc>
          <w:tcPr>
            <w:tcW w:w="2835" w:type="dxa"/>
            <w:vAlign w:val="center"/>
          </w:tcPr>
          <w:p w:rsidR="005A7D38" w:rsidRPr="007419A5" w:rsidRDefault="005A7D38" w:rsidP="005A7D38">
            <w:r w:rsidRPr="007419A5">
              <w:t>Стул медицинский</w:t>
            </w:r>
          </w:p>
        </w:tc>
        <w:tc>
          <w:tcPr>
            <w:tcW w:w="2693" w:type="dxa"/>
            <w:vAlign w:val="center"/>
          </w:tcPr>
          <w:p w:rsidR="005A7D38" w:rsidRPr="007419A5" w:rsidRDefault="005A7D38" w:rsidP="005A7D38">
            <w:r w:rsidRPr="007419A5">
              <w:t>Табурет/стул общего назначения</w:t>
            </w:r>
          </w:p>
        </w:tc>
        <w:tc>
          <w:tcPr>
            <w:tcW w:w="2127" w:type="dxa"/>
            <w:vAlign w:val="center"/>
          </w:tcPr>
          <w:p w:rsidR="005A7D38" w:rsidRPr="007419A5" w:rsidRDefault="005A7D38" w:rsidP="005A7D38">
            <w:pPr>
              <w:jc w:val="center"/>
            </w:pPr>
            <w:r w:rsidRPr="007419A5">
              <w:t>260310</w:t>
            </w:r>
          </w:p>
        </w:tc>
        <w:tc>
          <w:tcPr>
            <w:tcW w:w="1848" w:type="dxa"/>
            <w:vAlign w:val="center"/>
          </w:tcPr>
          <w:p w:rsidR="005A7D38" w:rsidRPr="007419A5" w:rsidRDefault="005A7D38" w:rsidP="005A7D38">
            <w:r w:rsidRPr="007419A5">
              <w:t>не менее 2 на отделение</w:t>
            </w:r>
          </w:p>
        </w:tc>
      </w:tr>
      <w:tr w:rsidR="005A7D38" w:rsidRPr="007419A5" w:rsidTr="00E96F5A">
        <w:trPr>
          <w:trHeight w:val="143"/>
        </w:trPr>
        <w:tc>
          <w:tcPr>
            <w:tcW w:w="704" w:type="dxa"/>
            <w:vMerge w:val="restart"/>
            <w:vAlign w:val="center"/>
          </w:tcPr>
          <w:p w:rsidR="005A7D38" w:rsidRPr="007419A5" w:rsidRDefault="005A7D38" w:rsidP="005A7D38">
            <w:r w:rsidRPr="007419A5">
              <w:t>18.</w:t>
            </w:r>
          </w:p>
        </w:tc>
        <w:tc>
          <w:tcPr>
            <w:tcW w:w="2835" w:type="dxa"/>
            <w:vMerge w:val="restart"/>
            <w:vAlign w:val="center"/>
          </w:tcPr>
          <w:p w:rsidR="005A7D38" w:rsidRPr="007419A5" w:rsidRDefault="005A7D38" w:rsidP="005A7D38">
            <w:r w:rsidRPr="007419A5">
              <w:t>Бактерицидный облучатель/очиститель воздуха/ устройство для обеззараживания и (или) фильтрации воздуха и (или) дезинфекции поверхностей</w:t>
            </w:r>
          </w:p>
        </w:tc>
        <w:tc>
          <w:tcPr>
            <w:tcW w:w="2693" w:type="dxa"/>
            <w:vAlign w:val="center"/>
          </w:tcPr>
          <w:p w:rsidR="005A7D38" w:rsidRPr="007419A5" w:rsidRDefault="005A7D38" w:rsidP="005A7D38">
            <w:r w:rsidRPr="007419A5">
              <w:t>Установка для создания ламинарного потока передвижная*</w:t>
            </w:r>
          </w:p>
        </w:tc>
        <w:tc>
          <w:tcPr>
            <w:tcW w:w="2127" w:type="dxa"/>
            <w:vAlign w:val="center"/>
          </w:tcPr>
          <w:p w:rsidR="005A7D38" w:rsidRPr="007419A5" w:rsidRDefault="005A7D38" w:rsidP="005A7D38">
            <w:pPr>
              <w:jc w:val="center"/>
            </w:pPr>
            <w:r w:rsidRPr="007419A5">
              <w:t>209360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Очиститель воздуха фильтрующий высокоэффективный, передвижной*</w:t>
            </w:r>
          </w:p>
        </w:tc>
        <w:tc>
          <w:tcPr>
            <w:tcW w:w="2127" w:type="dxa"/>
            <w:vAlign w:val="center"/>
          </w:tcPr>
          <w:p w:rsidR="005A7D38" w:rsidRPr="007419A5" w:rsidRDefault="005A7D38" w:rsidP="005A7D38">
            <w:pPr>
              <w:jc w:val="center"/>
            </w:pPr>
            <w:r w:rsidRPr="007419A5">
              <w:t>152690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Очиститель воздуха фильтрующий высокоэффективный, стационарный*</w:t>
            </w:r>
          </w:p>
        </w:tc>
        <w:tc>
          <w:tcPr>
            <w:tcW w:w="2127" w:type="dxa"/>
            <w:vAlign w:val="center"/>
          </w:tcPr>
          <w:p w:rsidR="005A7D38" w:rsidRPr="007419A5" w:rsidRDefault="005A7D38" w:rsidP="005A7D38">
            <w:pPr>
              <w:jc w:val="center"/>
            </w:pPr>
            <w:r w:rsidRPr="007419A5">
              <w:t>152700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Очиститель воздуха с электростатическим осаждением, передвижной*</w:t>
            </w:r>
          </w:p>
        </w:tc>
        <w:tc>
          <w:tcPr>
            <w:tcW w:w="2127" w:type="dxa"/>
            <w:vAlign w:val="center"/>
          </w:tcPr>
          <w:p w:rsidR="005A7D38" w:rsidRPr="007419A5" w:rsidRDefault="005A7D38" w:rsidP="005A7D38">
            <w:pPr>
              <w:jc w:val="center"/>
            </w:pPr>
            <w:r w:rsidRPr="007419A5">
              <w:t>292620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Очиститель воздуха ультрафиолетовый*</w:t>
            </w:r>
          </w:p>
        </w:tc>
        <w:tc>
          <w:tcPr>
            <w:tcW w:w="2127" w:type="dxa"/>
            <w:vAlign w:val="center"/>
          </w:tcPr>
          <w:p w:rsidR="005A7D38" w:rsidRPr="007419A5" w:rsidRDefault="005A7D38" w:rsidP="005A7D38">
            <w:pPr>
              <w:jc w:val="center"/>
            </w:pPr>
            <w:r w:rsidRPr="007419A5">
              <w:t>375930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Система дезинфекции помещения ультрафиолетовым светом*</w:t>
            </w:r>
          </w:p>
        </w:tc>
        <w:tc>
          <w:tcPr>
            <w:tcW w:w="2127" w:type="dxa"/>
            <w:vAlign w:val="center"/>
          </w:tcPr>
          <w:p w:rsidR="005A7D38" w:rsidRPr="007419A5" w:rsidRDefault="005A7D38" w:rsidP="005A7D38">
            <w:pPr>
              <w:jc w:val="center"/>
            </w:pPr>
            <w:r w:rsidRPr="007419A5">
              <w:t>347590</w:t>
            </w:r>
          </w:p>
        </w:tc>
        <w:tc>
          <w:tcPr>
            <w:tcW w:w="1848" w:type="dxa"/>
            <w:vMerge/>
            <w:vAlign w:val="center"/>
          </w:tcPr>
          <w:p w:rsidR="005A7D38" w:rsidRPr="007419A5" w:rsidRDefault="005A7D38" w:rsidP="005A7D38"/>
        </w:tc>
      </w:tr>
      <w:tr w:rsidR="005A7D38" w:rsidRPr="007419A5" w:rsidTr="00E96F5A">
        <w:trPr>
          <w:trHeight w:val="143"/>
        </w:trPr>
        <w:tc>
          <w:tcPr>
            <w:tcW w:w="704" w:type="dxa"/>
            <w:vAlign w:val="center"/>
          </w:tcPr>
          <w:p w:rsidR="005A7D38" w:rsidRPr="007419A5" w:rsidRDefault="005A7D38" w:rsidP="005A7D38">
            <w:r w:rsidRPr="007419A5">
              <w:t>19.</w:t>
            </w:r>
          </w:p>
        </w:tc>
        <w:tc>
          <w:tcPr>
            <w:tcW w:w="2835" w:type="dxa"/>
            <w:vAlign w:val="center"/>
          </w:tcPr>
          <w:p w:rsidR="005A7D38" w:rsidRPr="007419A5" w:rsidRDefault="005A7D38" w:rsidP="005A7D38">
            <w:pPr>
              <w:tabs>
                <w:tab w:val="left" w:pos="1110"/>
              </w:tabs>
            </w:pPr>
            <w:r w:rsidRPr="007419A5">
              <w:t>Диспенсер для мытья и дезинфекции рук</w:t>
            </w:r>
          </w:p>
        </w:tc>
        <w:tc>
          <w:tcPr>
            <w:tcW w:w="2693" w:type="dxa"/>
            <w:vAlign w:val="center"/>
          </w:tcPr>
          <w:p w:rsidR="005A7D38" w:rsidRPr="007419A5" w:rsidRDefault="005A7D38" w:rsidP="005A7D38">
            <w:pPr>
              <w:tabs>
                <w:tab w:val="left" w:pos="1110"/>
              </w:tabs>
            </w:pPr>
            <w:r w:rsidRPr="007419A5">
              <w:t>Дозатор для мыла/ дезинфицирующих средств</w:t>
            </w:r>
          </w:p>
        </w:tc>
        <w:tc>
          <w:tcPr>
            <w:tcW w:w="2127" w:type="dxa"/>
            <w:vAlign w:val="center"/>
          </w:tcPr>
          <w:p w:rsidR="005A7D38" w:rsidRPr="007419A5" w:rsidRDefault="005A7D38" w:rsidP="005A7D38">
            <w:pPr>
              <w:tabs>
                <w:tab w:val="left" w:pos="1110"/>
              </w:tabs>
              <w:jc w:val="center"/>
            </w:pPr>
            <w:r w:rsidRPr="007419A5">
              <w:t>103650</w:t>
            </w:r>
          </w:p>
        </w:tc>
        <w:tc>
          <w:tcPr>
            <w:tcW w:w="1848" w:type="dxa"/>
            <w:vAlign w:val="center"/>
          </w:tcPr>
          <w:p w:rsidR="005A7D38" w:rsidRPr="007419A5" w:rsidRDefault="005A7D38" w:rsidP="005A7D38">
            <w:r w:rsidRPr="007419A5">
              <w:t>не менее 2 на отделение</w:t>
            </w:r>
          </w:p>
        </w:tc>
      </w:tr>
      <w:tr w:rsidR="005A7D38" w:rsidRPr="007419A5" w:rsidTr="00E96F5A">
        <w:trPr>
          <w:trHeight w:val="143"/>
        </w:trPr>
        <w:tc>
          <w:tcPr>
            <w:tcW w:w="704" w:type="dxa"/>
            <w:vMerge w:val="restart"/>
            <w:vAlign w:val="center"/>
          </w:tcPr>
          <w:p w:rsidR="005A7D38" w:rsidRPr="007419A5" w:rsidRDefault="005A7D38" w:rsidP="005A7D38">
            <w:r w:rsidRPr="007419A5">
              <w:t>20.</w:t>
            </w:r>
          </w:p>
        </w:tc>
        <w:tc>
          <w:tcPr>
            <w:tcW w:w="2835" w:type="dxa"/>
            <w:vMerge w:val="restart"/>
            <w:vAlign w:val="center"/>
          </w:tcPr>
          <w:p w:rsidR="005A7D38" w:rsidRPr="007419A5" w:rsidRDefault="005A7D38" w:rsidP="005A7D38">
            <w:r w:rsidRPr="007419A5">
              <w:t>Аптечка</w:t>
            </w:r>
          </w:p>
        </w:tc>
        <w:tc>
          <w:tcPr>
            <w:tcW w:w="2693" w:type="dxa"/>
            <w:vAlign w:val="center"/>
          </w:tcPr>
          <w:p w:rsidR="005A7D38" w:rsidRPr="007419A5" w:rsidRDefault="005A7D38" w:rsidP="005A7D38">
            <w:r w:rsidRPr="007419A5">
              <w:t>Набор первой медицинской помощи, содержащий лекарственные средства*</w:t>
            </w:r>
          </w:p>
        </w:tc>
        <w:tc>
          <w:tcPr>
            <w:tcW w:w="2127" w:type="dxa"/>
            <w:vAlign w:val="center"/>
          </w:tcPr>
          <w:p w:rsidR="005A7D38" w:rsidRPr="007419A5" w:rsidRDefault="005A7D38" w:rsidP="005A7D38">
            <w:pPr>
              <w:jc w:val="center"/>
            </w:pPr>
            <w:r w:rsidRPr="007419A5">
              <w:t>279970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Набор первой медицинской помощи, не содержащий лекарственные средства, многоразового использования*</w:t>
            </w:r>
          </w:p>
        </w:tc>
        <w:tc>
          <w:tcPr>
            <w:tcW w:w="2127" w:type="dxa"/>
            <w:vAlign w:val="center"/>
          </w:tcPr>
          <w:p w:rsidR="005A7D38" w:rsidRPr="007419A5" w:rsidRDefault="005A7D38" w:rsidP="005A7D38">
            <w:pPr>
              <w:jc w:val="center"/>
            </w:pPr>
            <w:r w:rsidRPr="007419A5">
              <w:t>279940</w:t>
            </w:r>
          </w:p>
        </w:tc>
        <w:tc>
          <w:tcPr>
            <w:tcW w:w="1848" w:type="dxa"/>
            <w:vMerge/>
            <w:vAlign w:val="center"/>
          </w:tcPr>
          <w:p w:rsidR="005A7D38" w:rsidRPr="007419A5" w:rsidRDefault="005A7D38" w:rsidP="005A7D38"/>
        </w:tc>
      </w:tr>
      <w:tr w:rsidR="005A7D38" w:rsidRPr="007419A5" w:rsidTr="00E96F5A">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Набор первой медицинской помощи, не содержащий лекарственные средства, одноразового использования*</w:t>
            </w:r>
          </w:p>
        </w:tc>
        <w:tc>
          <w:tcPr>
            <w:tcW w:w="2127" w:type="dxa"/>
            <w:vAlign w:val="center"/>
          </w:tcPr>
          <w:p w:rsidR="005A7D38" w:rsidRPr="007419A5" w:rsidRDefault="005A7D38" w:rsidP="005A7D38">
            <w:pPr>
              <w:jc w:val="center"/>
            </w:pPr>
            <w:r w:rsidRPr="007419A5">
              <w:t>279960</w:t>
            </w:r>
          </w:p>
        </w:tc>
        <w:tc>
          <w:tcPr>
            <w:tcW w:w="1848" w:type="dxa"/>
            <w:vMerge/>
            <w:vAlign w:val="center"/>
          </w:tcPr>
          <w:p w:rsidR="005A7D38" w:rsidRPr="007419A5" w:rsidRDefault="005A7D38" w:rsidP="005A7D38"/>
        </w:tc>
      </w:tr>
    </w:tbl>
    <w:p w:rsidR="00302EB4" w:rsidRPr="007419A5" w:rsidRDefault="00302EB4" w:rsidP="00302EB4">
      <w:pPr>
        <w:rPr>
          <w:i/>
          <w:sz w:val="28"/>
          <w:szCs w:val="28"/>
        </w:rPr>
      </w:pPr>
      <w:r w:rsidRPr="007419A5">
        <w:rPr>
          <w:i/>
          <w:sz w:val="28"/>
          <w:szCs w:val="28"/>
        </w:rPr>
        <w:t>* Необходимо наличие одной из указанных позиций</w:t>
      </w:r>
    </w:p>
    <w:p w:rsidR="00302EB4" w:rsidRPr="007419A5" w:rsidRDefault="00302EB4" w:rsidP="00302EB4"/>
    <w:p w:rsidR="003D2B79" w:rsidRPr="007419A5" w:rsidRDefault="003D2B79" w:rsidP="00F9162A">
      <w:pPr>
        <w:jc w:val="center"/>
        <w:rPr>
          <w:b/>
          <w:sz w:val="28"/>
          <w:szCs w:val="28"/>
        </w:rPr>
      </w:pPr>
      <w:r w:rsidRPr="007419A5">
        <w:rPr>
          <w:b/>
          <w:sz w:val="28"/>
          <w:szCs w:val="28"/>
        </w:rPr>
        <w:t>Прочее оборудование (оснащение)</w:t>
      </w:r>
    </w:p>
    <w:p w:rsidR="003D2B79" w:rsidRPr="007419A5" w:rsidRDefault="003D2B79" w:rsidP="003D2B79">
      <w:pPr>
        <w:jc w:val="center"/>
        <w:rPr>
          <w:b/>
          <w:sz w:val="28"/>
          <w:szCs w:val="28"/>
        </w:rPr>
      </w:pPr>
    </w:p>
    <w:tbl>
      <w:tblPr>
        <w:tblStyle w:val="af7"/>
        <w:tblW w:w="0" w:type="auto"/>
        <w:tblLayout w:type="fixed"/>
        <w:tblLook w:val="04A0" w:firstRow="1" w:lastRow="0" w:firstColumn="1" w:lastColumn="0" w:noHBand="0" w:noVBand="1"/>
      </w:tblPr>
      <w:tblGrid>
        <w:gridCol w:w="562"/>
        <w:gridCol w:w="6235"/>
        <w:gridCol w:w="3398"/>
      </w:tblGrid>
      <w:tr w:rsidR="00302EB4" w:rsidRPr="007419A5" w:rsidTr="00F9162A">
        <w:tc>
          <w:tcPr>
            <w:tcW w:w="562" w:type="dxa"/>
            <w:vAlign w:val="center"/>
          </w:tcPr>
          <w:p w:rsidR="00302EB4" w:rsidRPr="007419A5" w:rsidRDefault="00302EB4" w:rsidP="00F9162A">
            <w:pPr>
              <w:jc w:val="center"/>
              <w:rPr>
                <w:b/>
              </w:rPr>
            </w:pPr>
            <w:r w:rsidRPr="007419A5">
              <w:rPr>
                <w:b/>
              </w:rPr>
              <w:t>№</w:t>
            </w:r>
          </w:p>
          <w:p w:rsidR="00302EB4" w:rsidRPr="007419A5" w:rsidRDefault="00302EB4" w:rsidP="00F9162A">
            <w:pPr>
              <w:jc w:val="center"/>
              <w:rPr>
                <w:b/>
              </w:rPr>
            </w:pPr>
            <w:r w:rsidRPr="007419A5">
              <w:rPr>
                <w:b/>
              </w:rPr>
              <w:t>п/п</w:t>
            </w:r>
          </w:p>
        </w:tc>
        <w:tc>
          <w:tcPr>
            <w:tcW w:w="6235" w:type="dxa"/>
            <w:vAlign w:val="center"/>
          </w:tcPr>
          <w:p w:rsidR="00302EB4" w:rsidRPr="007419A5" w:rsidRDefault="00302EB4" w:rsidP="00F9162A">
            <w:pPr>
              <w:jc w:val="center"/>
              <w:rPr>
                <w:b/>
              </w:rPr>
            </w:pPr>
            <w:r w:rsidRPr="007419A5">
              <w:rPr>
                <w:b/>
              </w:rPr>
              <w:t>Наименование оборудования</w:t>
            </w:r>
          </w:p>
        </w:tc>
        <w:tc>
          <w:tcPr>
            <w:tcW w:w="3398" w:type="dxa"/>
            <w:vAlign w:val="center"/>
          </w:tcPr>
          <w:p w:rsidR="00302EB4" w:rsidRPr="007419A5" w:rsidRDefault="00302EB4" w:rsidP="00F9162A">
            <w:pPr>
              <w:jc w:val="center"/>
            </w:pPr>
            <w:r w:rsidRPr="007419A5">
              <w:rPr>
                <w:b/>
              </w:rPr>
              <w:t>Количество единиц</w:t>
            </w:r>
          </w:p>
        </w:tc>
      </w:tr>
      <w:tr w:rsidR="00302EB4" w:rsidRPr="007419A5" w:rsidTr="00F9162A">
        <w:tc>
          <w:tcPr>
            <w:tcW w:w="562" w:type="dxa"/>
            <w:vAlign w:val="center"/>
          </w:tcPr>
          <w:p w:rsidR="00302EB4" w:rsidRPr="007419A5" w:rsidRDefault="00302EB4" w:rsidP="00F9162A">
            <w:r w:rsidRPr="007419A5">
              <w:t>1.</w:t>
            </w:r>
          </w:p>
        </w:tc>
        <w:tc>
          <w:tcPr>
            <w:tcW w:w="6235" w:type="dxa"/>
            <w:vAlign w:val="center"/>
          </w:tcPr>
          <w:p w:rsidR="00302EB4" w:rsidRPr="007419A5" w:rsidRDefault="00302EB4" w:rsidP="00F9162A">
            <w:r w:rsidRPr="007419A5">
              <w:t>Осветитель ультрафиолетовый</w:t>
            </w:r>
          </w:p>
        </w:tc>
        <w:tc>
          <w:tcPr>
            <w:tcW w:w="3398" w:type="dxa"/>
            <w:vAlign w:val="center"/>
          </w:tcPr>
          <w:p w:rsidR="00302EB4" w:rsidRPr="007419A5" w:rsidRDefault="00302EB4" w:rsidP="00F9162A">
            <w:r w:rsidRPr="007419A5">
              <w:t>не менее 1 на отделение</w:t>
            </w:r>
          </w:p>
        </w:tc>
      </w:tr>
      <w:tr w:rsidR="003D2B79" w:rsidRPr="007419A5" w:rsidTr="00F9162A">
        <w:tc>
          <w:tcPr>
            <w:tcW w:w="562" w:type="dxa"/>
            <w:vAlign w:val="center"/>
          </w:tcPr>
          <w:p w:rsidR="003D2B79" w:rsidRPr="007419A5" w:rsidRDefault="003D2B79" w:rsidP="00F9162A">
            <w:r w:rsidRPr="007419A5">
              <w:t>2.</w:t>
            </w:r>
          </w:p>
        </w:tc>
        <w:tc>
          <w:tcPr>
            <w:tcW w:w="6235" w:type="dxa"/>
            <w:vAlign w:val="center"/>
          </w:tcPr>
          <w:p w:rsidR="003D2B79" w:rsidRPr="007419A5" w:rsidRDefault="003D2B79" w:rsidP="00F9162A">
            <w:r w:rsidRPr="007419A5">
              <w:t>Комплект оборудования для электрофореза</w:t>
            </w:r>
          </w:p>
        </w:tc>
        <w:tc>
          <w:tcPr>
            <w:tcW w:w="3398" w:type="dxa"/>
            <w:vAlign w:val="center"/>
          </w:tcPr>
          <w:p w:rsidR="003D2B79" w:rsidRPr="007419A5" w:rsidRDefault="003D2B79" w:rsidP="00F9162A">
            <w:r w:rsidRPr="007419A5">
              <w:t>не менее 1 на отделение</w:t>
            </w:r>
          </w:p>
        </w:tc>
      </w:tr>
      <w:tr w:rsidR="00482E41" w:rsidRPr="007419A5" w:rsidTr="00F9162A">
        <w:tc>
          <w:tcPr>
            <w:tcW w:w="562" w:type="dxa"/>
            <w:vAlign w:val="center"/>
          </w:tcPr>
          <w:p w:rsidR="00482E41" w:rsidRPr="007419A5" w:rsidRDefault="00482E41" w:rsidP="00482E41">
            <w:r w:rsidRPr="007419A5">
              <w:t>3.</w:t>
            </w:r>
          </w:p>
        </w:tc>
        <w:tc>
          <w:tcPr>
            <w:tcW w:w="6235" w:type="dxa"/>
            <w:vAlign w:val="center"/>
          </w:tcPr>
          <w:p w:rsidR="00482E41" w:rsidRPr="007419A5" w:rsidRDefault="00482E41" w:rsidP="00482E41">
            <w:r w:rsidRPr="007419A5">
              <w:t>Комплект дозаторов автоматических переменного объема</w:t>
            </w:r>
          </w:p>
        </w:tc>
        <w:tc>
          <w:tcPr>
            <w:tcW w:w="3398" w:type="dxa"/>
            <w:vAlign w:val="center"/>
          </w:tcPr>
          <w:p w:rsidR="00482E41" w:rsidRPr="007419A5" w:rsidRDefault="00482E41" w:rsidP="00482E41">
            <w:r w:rsidRPr="007419A5">
              <w:t>не менее 1 на отделение</w:t>
            </w:r>
          </w:p>
        </w:tc>
      </w:tr>
      <w:tr w:rsidR="00482E41" w:rsidRPr="007419A5" w:rsidTr="00F9162A">
        <w:tc>
          <w:tcPr>
            <w:tcW w:w="562" w:type="dxa"/>
            <w:vAlign w:val="center"/>
          </w:tcPr>
          <w:p w:rsidR="00482E41" w:rsidRPr="007419A5" w:rsidRDefault="00482E41" w:rsidP="00482E41">
            <w:r w:rsidRPr="007419A5">
              <w:t>4.</w:t>
            </w:r>
          </w:p>
        </w:tc>
        <w:tc>
          <w:tcPr>
            <w:tcW w:w="6235" w:type="dxa"/>
            <w:vAlign w:val="center"/>
          </w:tcPr>
          <w:p w:rsidR="00482E41" w:rsidRPr="007419A5" w:rsidRDefault="00482E41" w:rsidP="00482E41">
            <w:r w:rsidRPr="007419A5">
              <w:t>Рабочее место врача – судебно-медицинского эксперта (судебного эксперта) с подключением к информационно-коммуникационной сети «Интернет»</w:t>
            </w:r>
          </w:p>
        </w:tc>
        <w:tc>
          <w:tcPr>
            <w:tcW w:w="3398" w:type="dxa"/>
            <w:vAlign w:val="center"/>
          </w:tcPr>
          <w:p w:rsidR="00482E41" w:rsidRPr="007419A5" w:rsidRDefault="00482E41" w:rsidP="00482E41">
            <w:r w:rsidRPr="007419A5">
              <w:t>не менее 1 на эксперта</w:t>
            </w:r>
          </w:p>
        </w:tc>
      </w:tr>
      <w:tr w:rsidR="00482E41" w:rsidRPr="007419A5" w:rsidTr="00F9162A">
        <w:tc>
          <w:tcPr>
            <w:tcW w:w="562" w:type="dxa"/>
            <w:vAlign w:val="center"/>
          </w:tcPr>
          <w:p w:rsidR="00482E41" w:rsidRPr="007419A5" w:rsidRDefault="00482E41" w:rsidP="00482E41">
            <w:r w:rsidRPr="007419A5">
              <w:t>5.</w:t>
            </w:r>
          </w:p>
        </w:tc>
        <w:tc>
          <w:tcPr>
            <w:tcW w:w="6235" w:type="dxa"/>
            <w:vAlign w:val="center"/>
          </w:tcPr>
          <w:p w:rsidR="00482E41" w:rsidRPr="007419A5" w:rsidRDefault="00482E41" w:rsidP="00482E41">
            <w:r w:rsidRPr="007419A5">
              <w:t>Рабочее место медицинского лабораторного техника с подключением к информационно-коммуникационной сети «Интернет»</w:t>
            </w:r>
          </w:p>
        </w:tc>
        <w:tc>
          <w:tcPr>
            <w:tcW w:w="3398" w:type="dxa"/>
            <w:vAlign w:val="center"/>
          </w:tcPr>
          <w:p w:rsidR="00482E41" w:rsidRPr="007419A5" w:rsidRDefault="00482E41" w:rsidP="00482E41">
            <w:r w:rsidRPr="007419A5">
              <w:t>не менее 1 на медицинского лабораторного техника</w:t>
            </w:r>
          </w:p>
        </w:tc>
      </w:tr>
      <w:tr w:rsidR="00F032E9" w:rsidRPr="007419A5" w:rsidTr="00F9162A">
        <w:tc>
          <w:tcPr>
            <w:tcW w:w="562" w:type="dxa"/>
            <w:vAlign w:val="center"/>
          </w:tcPr>
          <w:p w:rsidR="00F032E9" w:rsidRPr="007419A5" w:rsidRDefault="00F032E9" w:rsidP="00F032E9">
            <w:r w:rsidRPr="007419A5">
              <w:t>6.</w:t>
            </w:r>
          </w:p>
        </w:tc>
        <w:tc>
          <w:tcPr>
            <w:tcW w:w="6235" w:type="dxa"/>
            <w:vAlign w:val="center"/>
          </w:tcPr>
          <w:p w:rsidR="00F032E9" w:rsidRPr="007419A5" w:rsidRDefault="00F032E9" w:rsidP="00F032E9">
            <w:r w:rsidRPr="007419A5">
              <w:t>Персональный компьютер с принтером</w:t>
            </w:r>
          </w:p>
        </w:tc>
        <w:tc>
          <w:tcPr>
            <w:tcW w:w="3398" w:type="dxa"/>
            <w:vAlign w:val="center"/>
          </w:tcPr>
          <w:p w:rsidR="00F032E9" w:rsidRPr="007419A5" w:rsidRDefault="00F032E9" w:rsidP="00F032E9">
            <w:r w:rsidRPr="007419A5">
              <w:t>не менее 1 на эксперта и медицинского лабораторного техника</w:t>
            </w:r>
          </w:p>
        </w:tc>
      </w:tr>
      <w:tr w:rsidR="00482E41" w:rsidRPr="007419A5" w:rsidTr="00F9162A">
        <w:tc>
          <w:tcPr>
            <w:tcW w:w="562" w:type="dxa"/>
            <w:vAlign w:val="center"/>
          </w:tcPr>
          <w:p w:rsidR="00482E41" w:rsidRPr="007419A5" w:rsidRDefault="00482E41" w:rsidP="00482E41">
            <w:r w:rsidRPr="007419A5">
              <w:t xml:space="preserve">7. </w:t>
            </w:r>
          </w:p>
        </w:tc>
        <w:tc>
          <w:tcPr>
            <w:tcW w:w="6235" w:type="dxa"/>
            <w:vAlign w:val="center"/>
          </w:tcPr>
          <w:p w:rsidR="00482E41" w:rsidRPr="007419A5" w:rsidRDefault="00482E41" w:rsidP="00482E41">
            <w:r w:rsidRPr="007419A5">
              <w:t>Комплект лабораторной мебели</w:t>
            </w:r>
          </w:p>
        </w:tc>
        <w:tc>
          <w:tcPr>
            <w:tcW w:w="3398" w:type="dxa"/>
            <w:vAlign w:val="center"/>
          </w:tcPr>
          <w:p w:rsidR="00482E41" w:rsidRPr="007419A5" w:rsidRDefault="00482E41" w:rsidP="00482E41">
            <w:r w:rsidRPr="007419A5">
              <w:t>по требованию</w:t>
            </w:r>
          </w:p>
        </w:tc>
      </w:tr>
      <w:tr w:rsidR="00012F9A" w:rsidRPr="007419A5" w:rsidTr="00F9162A">
        <w:tc>
          <w:tcPr>
            <w:tcW w:w="562" w:type="dxa"/>
            <w:vAlign w:val="center"/>
          </w:tcPr>
          <w:p w:rsidR="00012F9A" w:rsidRPr="007419A5" w:rsidRDefault="00012F9A" w:rsidP="00012F9A">
            <w:r w:rsidRPr="007419A5">
              <w:t>8.</w:t>
            </w:r>
          </w:p>
        </w:tc>
        <w:tc>
          <w:tcPr>
            <w:tcW w:w="6235" w:type="dxa"/>
            <w:vAlign w:val="center"/>
          </w:tcPr>
          <w:p w:rsidR="00012F9A" w:rsidRPr="007419A5" w:rsidRDefault="00012F9A" w:rsidP="00012F9A">
            <w:r w:rsidRPr="007419A5">
              <w:t>Шкаф металлический (сейф)</w:t>
            </w:r>
          </w:p>
        </w:tc>
        <w:tc>
          <w:tcPr>
            <w:tcW w:w="3398" w:type="dxa"/>
            <w:vAlign w:val="center"/>
          </w:tcPr>
          <w:p w:rsidR="00012F9A" w:rsidRPr="007419A5" w:rsidRDefault="00E22CC5" w:rsidP="00012F9A">
            <w:r w:rsidRPr="007419A5">
              <w:t>не менее 1 на эксперта</w:t>
            </w:r>
          </w:p>
        </w:tc>
      </w:tr>
      <w:tr w:rsidR="00012F9A" w:rsidRPr="007419A5" w:rsidTr="00F9162A">
        <w:tc>
          <w:tcPr>
            <w:tcW w:w="562" w:type="dxa"/>
            <w:vAlign w:val="center"/>
          </w:tcPr>
          <w:p w:rsidR="00012F9A" w:rsidRPr="007419A5" w:rsidRDefault="00012F9A" w:rsidP="00012F9A">
            <w:r w:rsidRPr="007419A5">
              <w:t>9.</w:t>
            </w:r>
          </w:p>
        </w:tc>
        <w:tc>
          <w:tcPr>
            <w:tcW w:w="6235" w:type="dxa"/>
            <w:vAlign w:val="center"/>
          </w:tcPr>
          <w:p w:rsidR="00012F9A" w:rsidRPr="007419A5" w:rsidRDefault="00012F9A" w:rsidP="002A05E9">
            <w:r w:rsidRPr="007419A5">
              <w:t>Антисептики и дезинфицирующие средства</w:t>
            </w:r>
          </w:p>
        </w:tc>
        <w:tc>
          <w:tcPr>
            <w:tcW w:w="3398" w:type="dxa"/>
            <w:vAlign w:val="center"/>
          </w:tcPr>
          <w:p w:rsidR="00012F9A" w:rsidRPr="007419A5" w:rsidRDefault="00012F9A" w:rsidP="00012F9A">
            <w:r w:rsidRPr="007419A5">
              <w:t>по требованию</w:t>
            </w:r>
          </w:p>
        </w:tc>
      </w:tr>
      <w:tr w:rsidR="00012F9A" w:rsidRPr="007419A5" w:rsidTr="00F9162A">
        <w:tc>
          <w:tcPr>
            <w:tcW w:w="562" w:type="dxa"/>
            <w:vAlign w:val="center"/>
          </w:tcPr>
          <w:p w:rsidR="00012F9A" w:rsidRPr="007419A5" w:rsidRDefault="00012F9A" w:rsidP="00012F9A">
            <w:r w:rsidRPr="007419A5">
              <w:t>10.</w:t>
            </w:r>
          </w:p>
        </w:tc>
        <w:tc>
          <w:tcPr>
            <w:tcW w:w="6235" w:type="dxa"/>
            <w:vAlign w:val="center"/>
          </w:tcPr>
          <w:p w:rsidR="00012F9A" w:rsidRPr="007419A5" w:rsidRDefault="00012F9A" w:rsidP="00012F9A">
            <w:r w:rsidRPr="007419A5">
              <w:t>Комплекты реактивов</w:t>
            </w:r>
          </w:p>
        </w:tc>
        <w:tc>
          <w:tcPr>
            <w:tcW w:w="3398" w:type="dxa"/>
            <w:vAlign w:val="center"/>
          </w:tcPr>
          <w:p w:rsidR="00012F9A" w:rsidRPr="007419A5" w:rsidRDefault="00012F9A" w:rsidP="00012F9A">
            <w:r w:rsidRPr="007419A5">
              <w:t>по требованию</w:t>
            </w:r>
          </w:p>
        </w:tc>
      </w:tr>
    </w:tbl>
    <w:p w:rsidR="00302EB4" w:rsidRPr="007419A5" w:rsidRDefault="00302EB4" w:rsidP="00302EB4"/>
    <w:p w:rsidR="00302EB4" w:rsidRPr="007419A5" w:rsidRDefault="00302EB4" w:rsidP="00081DDF">
      <w:pPr>
        <w:jc w:val="center"/>
        <w:rPr>
          <w:sz w:val="28"/>
          <w:szCs w:val="28"/>
        </w:rPr>
      </w:pPr>
    </w:p>
    <w:p w:rsidR="00803B88" w:rsidRPr="007419A5" w:rsidRDefault="00803B88">
      <w:pPr>
        <w:spacing w:after="160" w:line="259" w:lineRule="auto"/>
        <w:rPr>
          <w:sz w:val="28"/>
          <w:szCs w:val="28"/>
        </w:rPr>
      </w:pPr>
      <w:r w:rsidRPr="007419A5">
        <w:rPr>
          <w:sz w:val="28"/>
          <w:szCs w:val="28"/>
        </w:rPr>
        <w:br w:type="page"/>
      </w:r>
    </w:p>
    <w:p w:rsidR="00803B88" w:rsidRPr="007419A5" w:rsidRDefault="00803B88" w:rsidP="00803B88">
      <w:pPr>
        <w:spacing w:line="259" w:lineRule="auto"/>
        <w:ind w:firstLine="709"/>
        <w:jc w:val="right"/>
        <w:rPr>
          <w:sz w:val="28"/>
          <w:szCs w:val="28"/>
        </w:rPr>
      </w:pPr>
      <w:r w:rsidRPr="007419A5">
        <w:rPr>
          <w:sz w:val="28"/>
          <w:szCs w:val="28"/>
        </w:rPr>
        <w:t>Приложение № 12</w:t>
      </w:r>
    </w:p>
    <w:p w:rsidR="00803B88" w:rsidRPr="007419A5" w:rsidRDefault="00803B88" w:rsidP="00803B88">
      <w:pPr>
        <w:ind w:firstLine="709"/>
        <w:jc w:val="right"/>
        <w:rPr>
          <w:sz w:val="28"/>
          <w:szCs w:val="28"/>
        </w:rPr>
      </w:pPr>
      <w:r w:rsidRPr="007419A5">
        <w:rPr>
          <w:sz w:val="28"/>
          <w:szCs w:val="28"/>
        </w:rPr>
        <w:t>к Порядку проведения судебно-медицинской</w:t>
      </w:r>
    </w:p>
    <w:p w:rsidR="00803B88" w:rsidRPr="007419A5" w:rsidRDefault="00803B88" w:rsidP="00803B88">
      <w:pPr>
        <w:ind w:firstLine="709"/>
        <w:jc w:val="right"/>
        <w:rPr>
          <w:sz w:val="28"/>
          <w:szCs w:val="28"/>
        </w:rPr>
      </w:pPr>
      <w:r w:rsidRPr="007419A5">
        <w:rPr>
          <w:sz w:val="28"/>
          <w:szCs w:val="28"/>
        </w:rPr>
        <w:t>экспертизы в Российской Федерации,</w:t>
      </w:r>
    </w:p>
    <w:p w:rsidR="00803B88" w:rsidRPr="007419A5" w:rsidRDefault="00803B88" w:rsidP="00803B88">
      <w:pPr>
        <w:ind w:firstLine="709"/>
        <w:jc w:val="right"/>
        <w:rPr>
          <w:sz w:val="28"/>
          <w:szCs w:val="28"/>
        </w:rPr>
      </w:pPr>
      <w:r w:rsidRPr="007419A5">
        <w:rPr>
          <w:sz w:val="28"/>
          <w:szCs w:val="28"/>
        </w:rPr>
        <w:t>утвержденному приказом</w:t>
      </w:r>
    </w:p>
    <w:p w:rsidR="00803B88" w:rsidRPr="007419A5" w:rsidRDefault="00803B88" w:rsidP="00803B88">
      <w:pPr>
        <w:ind w:firstLine="709"/>
        <w:jc w:val="right"/>
        <w:rPr>
          <w:sz w:val="28"/>
          <w:szCs w:val="28"/>
        </w:rPr>
      </w:pPr>
      <w:r w:rsidRPr="007419A5">
        <w:rPr>
          <w:sz w:val="28"/>
          <w:szCs w:val="28"/>
        </w:rPr>
        <w:t>Министерства здравоохранения</w:t>
      </w:r>
    </w:p>
    <w:p w:rsidR="00803B88" w:rsidRPr="007419A5" w:rsidRDefault="00803B88" w:rsidP="00803B88">
      <w:pPr>
        <w:ind w:firstLine="709"/>
        <w:jc w:val="right"/>
        <w:rPr>
          <w:sz w:val="28"/>
          <w:szCs w:val="28"/>
        </w:rPr>
      </w:pPr>
      <w:r w:rsidRPr="007419A5">
        <w:rPr>
          <w:sz w:val="28"/>
          <w:szCs w:val="28"/>
        </w:rPr>
        <w:t>Российской Федерации</w:t>
      </w:r>
    </w:p>
    <w:p w:rsidR="00803B88" w:rsidRPr="007419A5" w:rsidRDefault="00803B88" w:rsidP="00803B88">
      <w:pPr>
        <w:ind w:firstLine="709"/>
        <w:jc w:val="right"/>
        <w:rPr>
          <w:sz w:val="28"/>
          <w:szCs w:val="28"/>
        </w:rPr>
      </w:pPr>
      <w:r w:rsidRPr="007419A5">
        <w:rPr>
          <w:sz w:val="28"/>
          <w:szCs w:val="28"/>
        </w:rPr>
        <w:t>от _____________2022 г. № ________</w:t>
      </w:r>
    </w:p>
    <w:p w:rsidR="00803B88" w:rsidRPr="007419A5" w:rsidRDefault="00803B88" w:rsidP="00803B88">
      <w:pPr>
        <w:autoSpaceDE w:val="0"/>
        <w:autoSpaceDN w:val="0"/>
        <w:adjustRightInd w:val="0"/>
        <w:ind w:firstLine="709"/>
        <w:jc w:val="both"/>
        <w:rPr>
          <w:rFonts w:eastAsia="Calibri"/>
          <w:sz w:val="28"/>
          <w:szCs w:val="28"/>
          <w:lang w:eastAsia="en-US"/>
        </w:rPr>
      </w:pPr>
    </w:p>
    <w:p w:rsidR="00803B88" w:rsidRPr="007419A5" w:rsidRDefault="00803B88" w:rsidP="00803B88">
      <w:pPr>
        <w:ind w:firstLine="709"/>
        <w:jc w:val="both"/>
        <w:rPr>
          <w:sz w:val="28"/>
          <w:szCs w:val="28"/>
        </w:rPr>
      </w:pPr>
    </w:p>
    <w:p w:rsidR="00803B88" w:rsidRPr="007419A5" w:rsidRDefault="00803B88" w:rsidP="00803B88">
      <w:pPr>
        <w:jc w:val="center"/>
        <w:rPr>
          <w:b/>
          <w:sz w:val="28"/>
          <w:szCs w:val="28"/>
        </w:rPr>
      </w:pPr>
      <w:r w:rsidRPr="007419A5">
        <w:rPr>
          <w:b/>
          <w:sz w:val="28"/>
          <w:szCs w:val="28"/>
        </w:rPr>
        <w:t xml:space="preserve">ПРАВИЛА ОРГАНИЗАЦИИ ДЕЯТЕЛЬНОСТИ </w:t>
      </w:r>
    </w:p>
    <w:p w:rsidR="00803B88" w:rsidRPr="007419A5" w:rsidRDefault="00803B88" w:rsidP="00803B88">
      <w:pPr>
        <w:jc w:val="center"/>
        <w:rPr>
          <w:sz w:val="28"/>
          <w:szCs w:val="28"/>
        </w:rPr>
      </w:pPr>
      <w:r w:rsidRPr="007419A5">
        <w:rPr>
          <w:b/>
          <w:sz w:val="28"/>
          <w:szCs w:val="28"/>
        </w:rPr>
        <w:t>ОТДЕЛЕНИЯ ГЕНЕТИЧЕСКОЙ ЭКСПЕРТИЗЫ</w:t>
      </w:r>
    </w:p>
    <w:p w:rsidR="00803B88" w:rsidRPr="007419A5" w:rsidRDefault="00803B88" w:rsidP="00803B88">
      <w:pPr>
        <w:ind w:firstLine="709"/>
        <w:jc w:val="both"/>
        <w:rPr>
          <w:sz w:val="28"/>
          <w:szCs w:val="28"/>
        </w:rPr>
      </w:pPr>
    </w:p>
    <w:p w:rsidR="00803B88" w:rsidRPr="007419A5" w:rsidRDefault="00803B88" w:rsidP="00803B88">
      <w:pPr>
        <w:ind w:firstLine="709"/>
        <w:jc w:val="both"/>
        <w:rPr>
          <w:sz w:val="28"/>
          <w:szCs w:val="28"/>
        </w:rPr>
      </w:pPr>
      <w:r w:rsidRPr="007419A5">
        <w:rPr>
          <w:sz w:val="28"/>
          <w:szCs w:val="28"/>
        </w:rPr>
        <w:t xml:space="preserve">1. Настоящие Правила устанавливают порядок организации деятельности отделения генетической экспертизы, которое является структурным подразделением СЭО. </w:t>
      </w:r>
    </w:p>
    <w:p w:rsidR="00803B88" w:rsidRPr="007419A5" w:rsidRDefault="00803B88" w:rsidP="00803B88">
      <w:pPr>
        <w:ind w:firstLine="709"/>
        <w:jc w:val="both"/>
        <w:rPr>
          <w:sz w:val="28"/>
          <w:szCs w:val="28"/>
        </w:rPr>
      </w:pPr>
      <w:r w:rsidRPr="007419A5">
        <w:rPr>
          <w:sz w:val="28"/>
          <w:szCs w:val="28"/>
        </w:rPr>
        <w:t>2. Генетическая экспертиза проводится в специализированном отделении СЭО, экспертом, имеющим специальную подготовку.</w:t>
      </w:r>
    </w:p>
    <w:p w:rsidR="00803B88" w:rsidRPr="007419A5" w:rsidRDefault="00803B88" w:rsidP="00803B88">
      <w:pPr>
        <w:ind w:firstLine="709"/>
        <w:jc w:val="both"/>
        <w:rPr>
          <w:sz w:val="28"/>
          <w:szCs w:val="28"/>
        </w:rPr>
      </w:pPr>
      <w:r w:rsidRPr="007419A5">
        <w:rPr>
          <w:sz w:val="28"/>
          <w:szCs w:val="28"/>
        </w:rPr>
        <w:t>Структура и штатная численность отделения устанавливаются руководителем СЭО, исходя из объема задания на выполнение работ (услуг), территориальных особенностей, с учетом рекомендуемых штатных нормативов, предусмотренных Приложением № 13 к настоящему Порядку.</w:t>
      </w:r>
    </w:p>
    <w:p w:rsidR="00803B88" w:rsidRPr="007419A5" w:rsidRDefault="00803B88" w:rsidP="00803B88">
      <w:pPr>
        <w:ind w:firstLine="709"/>
        <w:jc w:val="both"/>
        <w:rPr>
          <w:sz w:val="28"/>
          <w:szCs w:val="28"/>
        </w:rPr>
      </w:pPr>
      <w:r w:rsidRPr="007419A5">
        <w:rPr>
          <w:sz w:val="28"/>
          <w:szCs w:val="28"/>
        </w:rPr>
        <w:t>Оснащение отделения осуществляется в соответствии со стандартом оснащения, предусмотренным Приложением № 14 к настоящему Порядку.</w:t>
      </w:r>
    </w:p>
    <w:p w:rsidR="005E6C54" w:rsidRPr="007419A5" w:rsidRDefault="005E6C54" w:rsidP="005E6C54">
      <w:pPr>
        <w:ind w:firstLine="709"/>
        <w:jc w:val="both"/>
        <w:rPr>
          <w:sz w:val="28"/>
          <w:szCs w:val="28"/>
        </w:rPr>
      </w:pPr>
      <w:r w:rsidRPr="007419A5">
        <w:rPr>
          <w:sz w:val="28"/>
          <w:szCs w:val="28"/>
        </w:rPr>
        <w:t>3. В отделении генетической экспертизы выделяют четыре территориально-автономные операционные зоны, каждая из которых предназначена для выполнения определенного круга операций:</w:t>
      </w:r>
    </w:p>
    <w:p w:rsidR="005E6C54" w:rsidRPr="007419A5" w:rsidRDefault="005E6C54" w:rsidP="005E6C54">
      <w:pPr>
        <w:pStyle w:val="af3"/>
        <w:ind w:left="0" w:firstLine="709"/>
        <w:contextualSpacing/>
        <w:jc w:val="both"/>
        <w:rPr>
          <w:sz w:val="28"/>
          <w:szCs w:val="28"/>
        </w:rPr>
      </w:pPr>
      <w:r w:rsidRPr="007419A5">
        <w:rPr>
          <w:sz w:val="28"/>
          <w:szCs w:val="28"/>
        </w:rPr>
        <w:t xml:space="preserve">операционная зона общего назначения: помещения для приема, регистрации, хранения и подготовки вещественных доказательств, взятия биологических образцов; кабинеты экспертов, комнаты для лаборантов и санитаров, компьютерный зал </w:t>
      </w:r>
      <w:r w:rsidRPr="007419A5">
        <w:rPr>
          <w:sz w:val="28"/>
          <w:szCs w:val="28"/>
        </w:rPr>
        <w:br/>
        <w:t>для обработки данных и оформления документов, аппаратные;</w:t>
      </w:r>
    </w:p>
    <w:p w:rsidR="005E6C54" w:rsidRPr="007419A5" w:rsidRDefault="005E6C54" w:rsidP="005E6C54">
      <w:pPr>
        <w:pStyle w:val="af3"/>
        <w:ind w:left="0" w:firstLine="709"/>
        <w:contextualSpacing/>
        <w:jc w:val="both"/>
        <w:rPr>
          <w:sz w:val="28"/>
          <w:szCs w:val="28"/>
        </w:rPr>
      </w:pPr>
      <w:r w:rsidRPr="007419A5">
        <w:rPr>
          <w:sz w:val="28"/>
          <w:szCs w:val="28"/>
        </w:rPr>
        <w:t xml:space="preserve">лабораторная зона первичной обработки объектов экспертизы, </w:t>
      </w:r>
      <w:proofErr w:type="spellStart"/>
      <w:r w:rsidRPr="007419A5">
        <w:rPr>
          <w:sz w:val="28"/>
          <w:szCs w:val="28"/>
        </w:rPr>
        <w:t>пробоподготовки</w:t>
      </w:r>
      <w:proofErr w:type="spellEnd"/>
      <w:r w:rsidRPr="007419A5">
        <w:rPr>
          <w:sz w:val="28"/>
          <w:szCs w:val="28"/>
        </w:rPr>
        <w:t xml:space="preserve"> и получения препаратов ДНК;</w:t>
      </w:r>
    </w:p>
    <w:p w:rsidR="005E6C54" w:rsidRPr="007419A5" w:rsidRDefault="005E6C54" w:rsidP="005E6C54">
      <w:pPr>
        <w:pStyle w:val="af3"/>
        <w:ind w:left="0" w:firstLine="709"/>
        <w:contextualSpacing/>
        <w:jc w:val="both"/>
        <w:rPr>
          <w:sz w:val="28"/>
          <w:szCs w:val="28"/>
        </w:rPr>
      </w:pPr>
      <w:r w:rsidRPr="007419A5">
        <w:rPr>
          <w:sz w:val="28"/>
          <w:szCs w:val="28"/>
        </w:rPr>
        <w:t>лабораторная чистая зона полимеразной цепной реакции (ПЦР);</w:t>
      </w:r>
    </w:p>
    <w:p w:rsidR="005E6C54" w:rsidRPr="007419A5" w:rsidRDefault="005E6C54" w:rsidP="005E6C54">
      <w:pPr>
        <w:pStyle w:val="af3"/>
        <w:ind w:left="0" w:firstLine="709"/>
        <w:contextualSpacing/>
        <w:jc w:val="both"/>
        <w:rPr>
          <w:sz w:val="28"/>
          <w:szCs w:val="28"/>
        </w:rPr>
      </w:pPr>
      <w:r w:rsidRPr="007419A5">
        <w:rPr>
          <w:sz w:val="28"/>
          <w:szCs w:val="28"/>
        </w:rPr>
        <w:t xml:space="preserve">лабораторная зона для анализа продуктов амплификации. При использовании технологии типирования полиморфизма нуклеотидных последовательностей </w:t>
      </w:r>
      <w:proofErr w:type="spellStart"/>
      <w:r w:rsidRPr="007419A5">
        <w:rPr>
          <w:sz w:val="28"/>
          <w:szCs w:val="28"/>
        </w:rPr>
        <w:t>митохондриальной</w:t>
      </w:r>
      <w:proofErr w:type="spellEnd"/>
      <w:r w:rsidRPr="007419A5">
        <w:rPr>
          <w:sz w:val="28"/>
          <w:szCs w:val="28"/>
        </w:rPr>
        <w:t xml:space="preserve"> ДНК данная зона включает в себя отдельный участок </w:t>
      </w:r>
      <w:r w:rsidRPr="007419A5">
        <w:rPr>
          <w:sz w:val="28"/>
          <w:szCs w:val="28"/>
        </w:rPr>
        <w:br/>
        <w:t xml:space="preserve">для постановки </w:t>
      </w:r>
      <w:proofErr w:type="spellStart"/>
      <w:r w:rsidRPr="007419A5">
        <w:rPr>
          <w:sz w:val="28"/>
          <w:szCs w:val="28"/>
        </w:rPr>
        <w:t>секвенирующих</w:t>
      </w:r>
      <w:proofErr w:type="spellEnd"/>
      <w:r w:rsidRPr="007419A5">
        <w:rPr>
          <w:sz w:val="28"/>
          <w:szCs w:val="28"/>
        </w:rPr>
        <w:t xml:space="preserve"> реакций, очистки их продуктов и </w:t>
      </w:r>
      <w:proofErr w:type="spellStart"/>
      <w:r w:rsidRPr="007419A5">
        <w:rPr>
          <w:sz w:val="28"/>
          <w:szCs w:val="28"/>
        </w:rPr>
        <w:t>пробоподготовки</w:t>
      </w:r>
      <w:proofErr w:type="spellEnd"/>
      <w:r w:rsidRPr="007419A5">
        <w:rPr>
          <w:sz w:val="28"/>
          <w:szCs w:val="28"/>
        </w:rPr>
        <w:t xml:space="preserve"> для </w:t>
      </w:r>
      <w:proofErr w:type="spellStart"/>
      <w:r w:rsidRPr="007419A5">
        <w:rPr>
          <w:sz w:val="28"/>
          <w:szCs w:val="28"/>
        </w:rPr>
        <w:t>секвенирующего</w:t>
      </w:r>
      <w:proofErr w:type="spellEnd"/>
      <w:r w:rsidRPr="007419A5">
        <w:rPr>
          <w:sz w:val="28"/>
          <w:szCs w:val="28"/>
        </w:rPr>
        <w:t xml:space="preserve"> электрофореза.</w:t>
      </w:r>
    </w:p>
    <w:p w:rsidR="00AC3528" w:rsidRPr="007419A5" w:rsidRDefault="005E6C54" w:rsidP="002C6949">
      <w:pPr>
        <w:ind w:firstLine="709"/>
        <w:jc w:val="both"/>
        <w:rPr>
          <w:sz w:val="28"/>
          <w:szCs w:val="28"/>
        </w:rPr>
      </w:pPr>
      <w:r w:rsidRPr="007419A5">
        <w:rPr>
          <w:sz w:val="28"/>
          <w:szCs w:val="28"/>
        </w:rPr>
        <w:t>4</w:t>
      </w:r>
      <w:r w:rsidR="002C6949" w:rsidRPr="007419A5">
        <w:rPr>
          <w:sz w:val="28"/>
          <w:szCs w:val="28"/>
        </w:rPr>
        <w:t>. Экспертиз</w:t>
      </w:r>
      <w:r w:rsidR="00F73330" w:rsidRPr="007419A5">
        <w:rPr>
          <w:sz w:val="28"/>
          <w:szCs w:val="28"/>
        </w:rPr>
        <w:t>а</w:t>
      </w:r>
      <w:r w:rsidR="002C6949" w:rsidRPr="007419A5">
        <w:rPr>
          <w:sz w:val="28"/>
          <w:szCs w:val="28"/>
        </w:rPr>
        <w:t xml:space="preserve"> провод</w:t>
      </w:r>
      <w:r w:rsidR="00F73330" w:rsidRPr="007419A5">
        <w:rPr>
          <w:sz w:val="28"/>
          <w:szCs w:val="28"/>
        </w:rPr>
        <w:t>ится</w:t>
      </w:r>
      <w:r w:rsidR="002C6949" w:rsidRPr="007419A5">
        <w:rPr>
          <w:sz w:val="28"/>
          <w:szCs w:val="28"/>
        </w:rPr>
        <w:t xml:space="preserve"> с целью </w:t>
      </w:r>
      <w:r w:rsidR="00AC3528" w:rsidRPr="007419A5">
        <w:rPr>
          <w:sz w:val="28"/>
          <w:szCs w:val="28"/>
        </w:rPr>
        <w:t>идентификации личности или установления биологического родства (в том числе для разрешения вопросов спорного происхождения детей, установления внутрисемейных и родословных связей).</w:t>
      </w:r>
    </w:p>
    <w:p w:rsidR="00AC3528" w:rsidRPr="007419A5" w:rsidRDefault="00AC3528" w:rsidP="002C6949">
      <w:pPr>
        <w:ind w:firstLine="709"/>
        <w:jc w:val="both"/>
        <w:rPr>
          <w:sz w:val="28"/>
          <w:szCs w:val="28"/>
        </w:rPr>
      </w:pPr>
      <w:r w:rsidRPr="007419A5">
        <w:rPr>
          <w:sz w:val="28"/>
          <w:szCs w:val="28"/>
        </w:rPr>
        <w:t>Объектами генетической экспертизы являются биологические следы и объекты биологического происхождения от живых лиц и трупов, в которых осуществляется определение индивидуализирующих признаков на уровне геномной дезоксирибонуклеиновой кислоты (ДНК).</w:t>
      </w:r>
    </w:p>
    <w:p w:rsidR="00803B88" w:rsidRPr="007419A5" w:rsidRDefault="005E6C54" w:rsidP="00803B88">
      <w:pPr>
        <w:ind w:firstLine="709"/>
        <w:jc w:val="both"/>
        <w:rPr>
          <w:sz w:val="28"/>
          <w:szCs w:val="28"/>
        </w:rPr>
      </w:pPr>
      <w:r w:rsidRPr="007419A5">
        <w:rPr>
          <w:sz w:val="28"/>
          <w:szCs w:val="28"/>
        </w:rPr>
        <w:t>5</w:t>
      </w:r>
      <w:r w:rsidR="0064726E" w:rsidRPr="007419A5">
        <w:rPr>
          <w:sz w:val="28"/>
          <w:szCs w:val="28"/>
        </w:rPr>
        <w:t>. Экспертные и</w:t>
      </w:r>
      <w:r w:rsidR="00803B88" w:rsidRPr="007419A5">
        <w:rPr>
          <w:sz w:val="28"/>
          <w:szCs w:val="28"/>
        </w:rPr>
        <w:t xml:space="preserve">сследования осуществляются с соблюдением условий, которые исключают попадание на объекты экспертизы биологического материала от лиц, принимающих участие в выполнении экспертных действий – для исключения возможности ошибок, обусловленных контаминационными артефактами. </w:t>
      </w:r>
    </w:p>
    <w:p w:rsidR="00E21688" w:rsidRPr="007419A5" w:rsidRDefault="00E21688" w:rsidP="00E21688">
      <w:pPr>
        <w:autoSpaceDE w:val="0"/>
        <w:autoSpaceDN w:val="0"/>
        <w:adjustRightInd w:val="0"/>
        <w:ind w:firstLine="709"/>
        <w:jc w:val="both"/>
        <w:rPr>
          <w:rFonts w:eastAsia="Calibri"/>
          <w:sz w:val="28"/>
          <w:szCs w:val="28"/>
          <w:lang w:eastAsia="en-US"/>
        </w:rPr>
      </w:pPr>
      <w:r w:rsidRPr="007419A5">
        <w:rPr>
          <w:sz w:val="28"/>
          <w:szCs w:val="28"/>
        </w:rPr>
        <w:t xml:space="preserve">6. </w:t>
      </w:r>
      <w:r w:rsidRPr="007419A5">
        <w:rPr>
          <w:rFonts w:eastAsia="Calibri"/>
          <w:sz w:val="28"/>
          <w:szCs w:val="28"/>
          <w:lang w:eastAsia="en-US"/>
        </w:rPr>
        <w:t>При регистрации поступивших на экспертизу объектов отмечают дату поступления, порядковый номер исследования, наличие и маркировку упаковки, сведения об эксперте.</w:t>
      </w:r>
    </w:p>
    <w:p w:rsidR="002C6949" w:rsidRPr="007419A5" w:rsidRDefault="005E6C54" w:rsidP="002C6949">
      <w:pPr>
        <w:widowControl w:val="0"/>
        <w:ind w:firstLine="709"/>
        <w:jc w:val="both"/>
        <w:rPr>
          <w:sz w:val="28"/>
          <w:szCs w:val="28"/>
        </w:rPr>
      </w:pPr>
      <w:r w:rsidRPr="007419A5">
        <w:rPr>
          <w:sz w:val="28"/>
          <w:szCs w:val="28"/>
        </w:rPr>
        <w:t>7</w:t>
      </w:r>
      <w:r w:rsidR="002C6949" w:rsidRPr="007419A5">
        <w:rPr>
          <w:sz w:val="28"/>
          <w:szCs w:val="28"/>
        </w:rPr>
        <w:t xml:space="preserve">. </w:t>
      </w:r>
      <w:r w:rsidR="007978CB" w:rsidRPr="007419A5">
        <w:rPr>
          <w:sz w:val="28"/>
          <w:szCs w:val="28"/>
        </w:rPr>
        <w:t xml:space="preserve">Основными технологиями </w:t>
      </w:r>
      <w:r w:rsidR="002C6949" w:rsidRPr="007419A5">
        <w:rPr>
          <w:sz w:val="28"/>
          <w:szCs w:val="28"/>
        </w:rPr>
        <w:t>генетической экспертизы являются:</w:t>
      </w:r>
    </w:p>
    <w:p w:rsidR="002C6949" w:rsidRPr="007419A5" w:rsidRDefault="002C6949" w:rsidP="002C6949">
      <w:pPr>
        <w:pStyle w:val="af3"/>
        <w:ind w:left="0" w:firstLine="709"/>
        <w:contextualSpacing/>
        <w:jc w:val="both"/>
        <w:rPr>
          <w:sz w:val="28"/>
          <w:szCs w:val="28"/>
        </w:rPr>
      </w:pPr>
      <w:r w:rsidRPr="007419A5">
        <w:rPr>
          <w:sz w:val="28"/>
          <w:szCs w:val="28"/>
        </w:rPr>
        <w:t xml:space="preserve">анализ полиморфизма длины </w:t>
      </w:r>
      <w:proofErr w:type="spellStart"/>
      <w:r w:rsidRPr="007419A5">
        <w:rPr>
          <w:sz w:val="28"/>
          <w:szCs w:val="28"/>
        </w:rPr>
        <w:t>амплифицированных</w:t>
      </w:r>
      <w:proofErr w:type="spellEnd"/>
      <w:r w:rsidRPr="007419A5">
        <w:rPr>
          <w:sz w:val="28"/>
          <w:szCs w:val="28"/>
        </w:rPr>
        <w:t xml:space="preserve"> фрагментов (ПДАФ) ДНК;</w:t>
      </w:r>
    </w:p>
    <w:p w:rsidR="002C6949" w:rsidRPr="007419A5" w:rsidRDefault="002C6949" w:rsidP="002C6949">
      <w:pPr>
        <w:pStyle w:val="af3"/>
        <w:ind w:left="0" w:firstLine="709"/>
        <w:contextualSpacing/>
        <w:jc w:val="both"/>
        <w:rPr>
          <w:sz w:val="28"/>
          <w:szCs w:val="28"/>
        </w:rPr>
      </w:pPr>
      <w:r w:rsidRPr="007419A5">
        <w:rPr>
          <w:sz w:val="28"/>
          <w:szCs w:val="28"/>
        </w:rPr>
        <w:t xml:space="preserve">анализ полиморфизма нуклеотидных последовательностей </w:t>
      </w:r>
      <w:proofErr w:type="spellStart"/>
      <w:r w:rsidRPr="007419A5">
        <w:rPr>
          <w:sz w:val="28"/>
          <w:szCs w:val="28"/>
        </w:rPr>
        <w:t>амплифицированных</w:t>
      </w:r>
      <w:proofErr w:type="spellEnd"/>
      <w:r w:rsidRPr="007419A5">
        <w:rPr>
          <w:sz w:val="28"/>
          <w:szCs w:val="28"/>
        </w:rPr>
        <w:t xml:space="preserve"> фрагментов (ППАФ) ДНК.</w:t>
      </w:r>
    </w:p>
    <w:p w:rsidR="002C6949" w:rsidRPr="007419A5" w:rsidRDefault="005E6C54" w:rsidP="002C6949">
      <w:pPr>
        <w:ind w:firstLine="709"/>
        <w:jc w:val="both"/>
        <w:rPr>
          <w:sz w:val="28"/>
          <w:szCs w:val="28"/>
        </w:rPr>
      </w:pPr>
      <w:r w:rsidRPr="007419A5">
        <w:rPr>
          <w:sz w:val="28"/>
          <w:szCs w:val="28"/>
        </w:rPr>
        <w:t>8</w:t>
      </w:r>
      <w:r w:rsidR="002C6949" w:rsidRPr="007419A5">
        <w:rPr>
          <w:sz w:val="28"/>
          <w:szCs w:val="28"/>
        </w:rPr>
        <w:t>. Основными являются следующие виды исследований:</w:t>
      </w:r>
    </w:p>
    <w:p w:rsidR="002C6949" w:rsidRPr="007419A5" w:rsidRDefault="002C6949" w:rsidP="002C6949">
      <w:pPr>
        <w:pStyle w:val="af3"/>
        <w:ind w:left="0" w:firstLine="709"/>
        <w:contextualSpacing/>
        <w:jc w:val="both"/>
        <w:rPr>
          <w:sz w:val="28"/>
          <w:szCs w:val="28"/>
        </w:rPr>
      </w:pPr>
      <w:r w:rsidRPr="007419A5">
        <w:rPr>
          <w:sz w:val="28"/>
          <w:szCs w:val="28"/>
        </w:rPr>
        <w:t>установление половой принадлежности биологических следов и объектов;</w:t>
      </w:r>
    </w:p>
    <w:p w:rsidR="002C6949" w:rsidRPr="007419A5" w:rsidRDefault="002C6949" w:rsidP="002C6949">
      <w:pPr>
        <w:pStyle w:val="af3"/>
        <w:ind w:left="0" w:firstLine="709"/>
        <w:contextualSpacing/>
        <w:jc w:val="both"/>
        <w:rPr>
          <w:sz w:val="28"/>
          <w:szCs w:val="28"/>
        </w:rPr>
      </w:pPr>
      <w:r w:rsidRPr="007419A5">
        <w:rPr>
          <w:sz w:val="28"/>
          <w:szCs w:val="28"/>
        </w:rPr>
        <w:t>идентификация неопознанных останков;</w:t>
      </w:r>
    </w:p>
    <w:p w:rsidR="002C6949" w:rsidRPr="007419A5" w:rsidRDefault="002C6949" w:rsidP="002C6949">
      <w:pPr>
        <w:pStyle w:val="af3"/>
        <w:ind w:left="0" w:firstLine="709"/>
        <w:contextualSpacing/>
        <w:jc w:val="both"/>
        <w:rPr>
          <w:sz w:val="28"/>
          <w:szCs w:val="28"/>
        </w:rPr>
      </w:pPr>
      <w:r w:rsidRPr="007419A5">
        <w:rPr>
          <w:sz w:val="28"/>
          <w:szCs w:val="28"/>
        </w:rPr>
        <w:t xml:space="preserve">установление принадлежности отделенных частей тела, органов </w:t>
      </w:r>
      <w:r w:rsidRPr="007419A5">
        <w:rPr>
          <w:sz w:val="28"/>
          <w:szCs w:val="28"/>
        </w:rPr>
        <w:br/>
        <w:t xml:space="preserve">и </w:t>
      </w:r>
      <w:r w:rsidRPr="007419A5">
        <w:rPr>
          <w:iCs/>
          <w:sz w:val="28"/>
          <w:szCs w:val="28"/>
        </w:rPr>
        <w:t>биологических</w:t>
      </w:r>
      <w:r w:rsidRPr="007419A5">
        <w:rPr>
          <w:sz w:val="28"/>
          <w:szCs w:val="28"/>
        </w:rPr>
        <w:t xml:space="preserve"> тканей конкретному лицу;</w:t>
      </w:r>
    </w:p>
    <w:p w:rsidR="002C6949" w:rsidRPr="007419A5" w:rsidRDefault="002C6949" w:rsidP="002C6949">
      <w:pPr>
        <w:pStyle w:val="af3"/>
        <w:ind w:left="0" w:firstLine="709"/>
        <w:contextualSpacing/>
        <w:jc w:val="both"/>
        <w:rPr>
          <w:sz w:val="28"/>
          <w:szCs w:val="28"/>
        </w:rPr>
      </w:pPr>
      <w:r w:rsidRPr="007419A5">
        <w:rPr>
          <w:sz w:val="28"/>
          <w:szCs w:val="28"/>
        </w:rPr>
        <w:t xml:space="preserve">установление истинных родителей ребенка по делам о спорном происхождении детей; </w:t>
      </w:r>
    </w:p>
    <w:p w:rsidR="002C6949" w:rsidRPr="007419A5" w:rsidRDefault="002C6949" w:rsidP="002C6949">
      <w:pPr>
        <w:pStyle w:val="af3"/>
        <w:ind w:left="0" w:firstLine="709"/>
        <w:contextualSpacing/>
        <w:jc w:val="both"/>
        <w:rPr>
          <w:sz w:val="28"/>
          <w:szCs w:val="28"/>
        </w:rPr>
      </w:pPr>
      <w:r w:rsidRPr="007419A5">
        <w:rPr>
          <w:sz w:val="28"/>
          <w:szCs w:val="28"/>
        </w:rPr>
        <w:t>установление родства полнородных братьев, сестер;</w:t>
      </w:r>
    </w:p>
    <w:p w:rsidR="002C6949" w:rsidRPr="007419A5" w:rsidRDefault="002C6949" w:rsidP="002C6949">
      <w:pPr>
        <w:pStyle w:val="af3"/>
        <w:ind w:left="0" w:firstLine="709"/>
        <w:contextualSpacing/>
        <w:jc w:val="both"/>
        <w:rPr>
          <w:sz w:val="28"/>
          <w:szCs w:val="28"/>
        </w:rPr>
      </w:pPr>
      <w:r w:rsidRPr="007419A5">
        <w:rPr>
          <w:sz w:val="28"/>
          <w:szCs w:val="28"/>
        </w:rPr>
        <w:t>установление родства на уровне единокровных и двоюродных братьев, сестер, а также внуков, племянников;</w:t>
      </w:r>
    </w:p>
    <w:p w:rsidR="002C6949" w:rsidRPr="007419A5" w:rsidRDefault="002C6949" w:rsidP="002C6949">
      <w:pPr>
        <w:pStyle w:val="af3"/>
        <w:ind w:left="0" w:firstLine="709"/>
        <w:contextualSpacing/>
        <w:jc w:val="both"/>
        <w:rPr>
          <w:sz w:val="28"/>
          <w:szCs w:val="28"/>
        </w:rPr>
      </w:pPr>
      <w:r w:rsidRPr="007419A5">
        <w:rPr>
          <w:sz w:val="28"/>
          <w:szCs w:val="28"/>
        </w:rPr>
        <w:t xml:space="preserve">установление иных родственных отношений по материнской и (или) </w:t>
      </w:r>
      <w:r w:rsidRPr="007419A5">
        <w:rPr>
          <w:sz w:val="28"/>
          <w:szCs w:val="28"/>
        </w:rPr>
        <w:br/>
        <w:t>по отцовской линии;</w:t>
      </w:r>
    </w:p>
    <w:p w:rsidR="002C6949" w:rsidRPr="007419A5" w:rsidRDefault="002C6949" w:rsidP="002C6949">
      <w:pPr>
        <w:pStyle w:val="af3"/>
        <w:ind w:left="0" w:firstLine="709"/>
        <w:contextualSpacing/>
        <w:jc w:val="both"/>
        <w:rPr>
          <w:sz w:val="28"/>
          <w:szCs w:val="28"/>
        </w:rPr>
      </w:pPr>
      <w:r w:rsidRPr="007419A5">
        <w:rPr>
          <w:sz w:val="28"/>
          <w:szCs w:val="28"/>
        </w:rPr>
        <w:t xml:space="preserve">установление </w:t>
      </w:r>
      <w:proofErr w:type="spellStart"/>
      <w:r w:rsidRPr="007419A5">
        <w:rPr>
          <w:sz w:val="28"/>
          <w:szCs w:val="28"/>
        </w:rPr>
        <w:t>зиготности</w:t>
      </w:r>
      <w:proofErr w:type="spellEnd"/>
      <w:r w:rsidRPr="007419A5">
        <w:rPr>
          <w:sz w:val="28"/>
          <w:szCs w:val="28"/>
        </w:rPr>
        <w:t xml:space="preserve"> близнецов;</w:t>
      </w:r>
    </w:p>
    <w:p w:rsidR="002C6949" w:rsidRPr="007419A5" w:rsidRDefault="002C6949" w:rsidP="002C6949">
      <w:pPr>
        <w:pStyle w:val="af3"/>
        <w:ind w:left="0" w:firstLine="709"/>
        <w:contextualSpacing/>
        <w:jc w:val="both"/>
        <w:rPr>
          <w:sz w:val="28"/>
          <w:szCs w:val="28"/>
        </w:rPr>
      </w:pPr>
      <w:r w:rsidRPr="007419A5">
        <w:rPr>
          <w:sz w:val="28"/>
          <w:szCs w:val="28"/>
        </w:rPr>
        <w:t>генотипирование индивидуальной ДНК для целей дальнейшей идентификации с объектами преступлений и несчастных случаев.</w:t>
      </w:r>
    </w:p>
    <w:p w:rsidR="002C6949" w:rsidRPr="007419A5" w:rsidRDefault="005E6C54" w:rsidP="002C6949">
      <w:pPr>
        <w:ind w:firstLine="709"/>
        <w:jc w:val="both"/>
        <w:rPr>
          <w:sz w:val="28"/>
          <w:szCs w:val="28"/>
        </w:rPr>
      </w:pPr>
      <w:r w:rsidRPr="007419A5">
        <w:rPr>
          <w:sz w:val="28"/>
          <w:szCs w:val="28"/>
        </w:rPr>
        <w:t>9</w:t>
      </w:r>
      <w:r w:rsidR="002C6949" w:rsidRPr="007419A5">
        <w:rPr>
          <w:sz w:val="28"/>
          <w:szCs w:val="28"/>
        </w:rPr>
        <w:t xml:space="preserve">. После ознакомления с представленными материалами эксперт составляет план проведения </w:t>
      </w:r>
      <w:r w:rsidR="0064726E" w:rsidRPr="007419A5">
        <w:rPr>
          <w:sz w:val="28"/>
          <w:szCs w:val="28"/>
        </w:rPr>
        <w:t xml:space="preserve">экспертного </w:t>
      </w:r>
      <w:r w:rsidR="002C6949" w:rsidRPr="007419A5">
        <w:rPr>
          <w:sz w:val="28"/>
          <w:szCs w:val="28"/>
        </w:rPr>
        <w:t>исследования, руководствуясь следующими положениями:</w:t>
      </w:r>
    </w:p>
    <w:p w:rsidR="002C6949" w:rsidRPr="007419A5" w:rsidRDefault="00AC3528" w:rsidP="002C6949">
      <w:pPr>
        <w:pStyle w:val="af3"/>
        <w:ind w:left="0" w:firstLine="709"/>
        <w:contextualSpacing/>
        <w:jc w:val="both"/>
        <w:rPr>
          <w:sz w:val="28"/>
          <w:szCs w:val="28"/>
        </w:rPr>
      </w:pPr>
      <w:r w:rsidRPr="007419A5">
        <w:rPr>
          <w:sz w:val="28"/>
          <w:szCs w:val="28"/>
        </w:rPr>
        <w:t>с</w:t>
      </w:r>
      <w:r w:rsidR="002C6949" w:rsidRPr="007419A5">
        <w:rPr>
          <w:sz w:val="28"/>
          <w:szCs w:val="28"/>
        </w:rPr>
        <w:t xml:space="preserve">начала исследуют </w:t>
      </w:r>
      <w:r w:rsidRPr="007419A5">
        <w:rPr>
          <w:sz w:val="28"/>
          <w:szCs w:val="28"/>
        </w:rPr>
        <w:t>биологический</w:t>
      </w:r>
      <w:r w:rsidR="002C6949" w:rsidRPr="007419A5">
        <w:rPr>
          <w:sz w:val="28"/>
          <w:szCs w:val="28"/>
        </w:rPr>
        <w:t xml:space="preserve"> материал, идентификационные признаки которого в результате гнилостных процессов могут быть утрачены;</w:t>
      </w:r>
    </w:p>
    <w:p w:rsidR="002C6949" w:rsidRPr="007419A5" w:rsidRDefault="002C6949" w:rsidP="002C6949">
      <w:pPr>
        <w:pStyle w:val="af3"/>
        <w:ind w:left="0" w:firstLine="709"/>
        <w:contextualSpacing/>
        <w:jc w:val="both"/>
        <w:rPr>
          <w:sz w:val="28"/>
          <w:szCs w:val="28"/>
        </w:rPr>
      </w:pPr>
      <w:r w:rsidRPr="007419A5">
        <w:rPr>
          <w:sz w:val="28"/>
          <w:szCs w:val="28"/>
        </w:rPr>
        <w:t>при выборе методов исследования эксперт оценивает их возможности, отбирает оптимальные и определяет очередность их применения;</w:t>
      </w:r>
    </w:p>
    <w:p w:rsidR="002C6949" w:rsidRPr="007419A5" w:rsidRDefault="002C6949" w:rsidP="002C6949">
      <w:pPr>
        <w:pStyle w:val="af3"/>
        <w:ind w:left="0" w:firstLine="709"/>
        <w:contextualSpacing/>
        <w:jc w:val="both"/>
        <w:rPr>
          <w:sz w:val="28"/>
          <w:szCs w:val="28"/>
        </w:rPr>
      </w:pPr>
      <w:r w:rsidRPr="007419A5">
        <w:rPr>
          <w:sz w:val="28"/>
          <w:szCs w:val="28"/>
        </w:rPr>
        <w:t>расходование объектов производят таким образом, чтобы обеспечить его полноту, а также возможность проведения повторного исследования.</w:t>
      </w:r>
    </w:p>
    <w:p w:rsidR="00AC3528" w:rsidRPr="007419A5" w:rsidRDefault="00AC3528" w:rsidP="00AC3528">
      <w:pPr>
        <w:pStyle w:val="af3"/>
        <w:ind w:left="0" w:firstLine="709"/>
        <w:contextualSpacing/>
        <w:jc w:val="both"/>
        <w:rPr>
          <w:sz w:val="28"/>
          <w:szCs w:val="28"/>
        </w:rPr>
      </w:pPr>
      <w:r w:rsidRPr="007419A5">
        <w:rPr>
          <w:sz w:val="28"/>
          <w:szCs w:val="28"/>
        </w:rPr>
        <w:t>Исключение составляют исследования малых объектов, без полного уничтожения которых невозможно решить поставленные вопросы. На уничтожение объектов или изменение их конфигурации получается письменное разрешение органа или лица, назначившего экспертизу.</w:t>
      </w:r>
    </w:p>
    <w:p w:rsidR="002C6949" w:rsidRPr="007419A5" w:rsidRDefault="005E6C54" w:rsidP="002C6949">
      <w:pPr>
        <w:ind w:firstLine="709"/>
        <w:jc w:val="both"/>
        <w:rPr>
          <w:sz w:val="28"/>
          <w:szCs w:val="28"/>
        </w:rPr>
      </w:pPr>
      <w:r w:rsidRPr="007419A5">
        <w:rPr>
          <w:sz w:val="28"/>
          <w:szCs w:val="28"/>
        </w:rPr>
        <w:t>10</w:t>
      </w:r>
      <w:r w:rsidR="002C6949" w:rsidRPr="007419A5">
        <w:rPr>
          <w:sz w:val="28"/>
          <w:szCs w:val="28"/>
        </w:rPr>
        <w:t>. Порядок проведения генетической экспертизы идентификации личности.</w:t>
      </w:r>
    </w:p>
    <w:p w:rsidR="002C6949" w:rsidRPr="007419A5" w:rsidRDefault="002C6949" w:rsidP="002C6949">
      <w:pPr>
        <w:ind w:firstLine="709"/>
        <w:jc w:val="both"/>
        <w:rPr>
          <w:sz w:val="28"/>
          <w:szCs w:val="28"/>
        </w:rPr>
      </w:pPr>
      <w:r w:rsidRPr="007419A5">
        <w:rPr>
          <w:sz w:val="28"/>
          <w:szCs w:val="28"/>
        </w:rPr>
        <w:t xml:space="preserve">Предусматривается определение половой принадлежности хромосомной ДНК, выделенной из объекта, и установление в ней индивидуальных аллельных состояний (генотипов) определенных полиморфных локусов (индивидуальных профилей структурного полиморфизма), которые используются как идентификационные признаки объекта путем их сопоставления с аналогичными параметрами </w:t>
      </w:r>
      <w:proofErr w:type="spellStart"/>
      <w:r w:rsidRPr="007419A5">
        <w:rPr>
          <w:sz w:val="28"/>
          <w:szCs w:val="28"/>
        </w:rPr>
        <w:t>референтного</w:t>
      </w:r>
      <w:proofErr w:type="spellEnd"/>
      <w:r w:rsidRPr="007419A5">
        <w:rPr>
          <w:sz w:val="28"/>
          <w:szCs w:val="28"/>
        </w:rPr>
        <w:t xml:space="preserve"> объекта.</w:t>
      </w:r>
    </w:p>
    <w:p w:rsidR="002C6949" w:rsidRPr="007419A5" w:rsidRDefault="002C6949" w:rsidP="002C6949">
      <w:pPr>
        <w:ind w:firstLine="709"/>
        <w:jc w:val="both"/>
        <w:rPr>
          <w:sz w:val="28"/>
          <w:szCs w:val="28"/>
        </w:rPr>
      </w:pPr>
      <w:r w:rsidRPr="007419A5">
        <w:rPr>
          <w:sz w:val="28"/>
          <w:szCs w:val="28"/>
        </w:rPr>
        <w:t>Отождествление объектов на основании сравнительного анализа препаратов ДНК, полученных из биологических образцов разного тканевого происхождения, осуществляется при условии отсутствия подозрения на имевшую место трансплантацию гемопоэтических стволовых клеток.</w:t>
      </w:r>
    </w:p>
    <w:p w:rsidR="002C6949" w:rsidRPr="007419A5" w:rsidRDefault="002C6949" w:rsidP="002C6949">
      <w:pPr>
        <w:ind w:firstLine="709"/>
        <w:jc w:val="both"/>
        <w:rPr>
          <w:sz w:val="28"/>
          <w:szCs w:val="28"/>
        </w:rPr>
      </w:pPr>
      <w:r w:rsidRPr="007419A5">
        <w:rPr>
          <w:sz w:val="28"/>
          <w:szCs w:val="28"/>
        </w:rPr>
        <w:t xml:space="preserve">Результаты сравнительного исследования профилей структурного полиморфизма ДНК, установленных для анализируемых объектов, подлежат интерпретации в терминах генетической идентичности </w:t>
      </w:r>
      <w:r w:rsidR="00AC3528" w:rsidRPr="007419A5">
        <w:rPr>
          <w:sz w:val="28"/>
          <w:szCs w:val="28"/>
        </w:rPr>
        <w:t xml:space="preserve">(тождества происхождения) </w:t>
      </w:r>
      <w:r w:rsidRPr="007419A5">
        <w:rPr>
          <w:sz w:val="28"/>
          <w:szCs w:val="28"/>
        </w:rPr>
        <w:t>или генетического различия этих объектов. Оценка осуществляется на основе закономерностей наследования и популяционного поведения установленных генотипических характеристик.</w:t>
      </w:r>
    </w:p>
    <w:p w:rsidR="002C6949" w:rsidRPr="007419A5" w:rsidRDefault="002C6949" w:rsidP="002C6949">
      <w:pPr>
        <w:ind w:firstLine="709"/>
        <w:jc w:val="both"/>
        <w:rPr>
          <w:sz w:val="28"/>
          <w:szCs w:val="28"/>
        </w:rPr>
      </w:pPr>
      <w:r w:rsidRPr="007419A5">
        <w:rPr>
          <w:sz w:val="28"/>
          <w:szCs w:val="28"/>
        </w:rPr>
        <w:t xml:space="preserve">Если выполняется анализ аутосомной ДНК, то для вывода об исключении происхождения исследованных индивидуальных биологических объектов от одного человека, несовпадение их профилей структурного полиморфизма требуется зарегистрировать как минимум для двух несцепленных локусов. При </w:t>
      </w:r>
      <w:proofErr w:type="spellStart"/>
      <w:r w:rsidRPr="007419A5">
        <w:rPr>
          <w:sz w:val="28"/>
          <w:szCs w:val="28"/>
        </w:rPr>
        <w:t>однолокусном</w:t>
      </w:r>
      <w:proofErr w:type="spellEnd"/>
      <w:r w:rsidRPr="007419A5">
        <w:rPr>
          <w:sz w:val="28"/>
          <w:szCs w:val="28"/>
        </w:rPr>
        <w:t xml:space="preserve"> несовпадении профилей аутосомной ДНК исключающий вывод формулируется с учетом конкретных частных обстоятельств. </w:t>
      </w:r>
    </w:p>
    <w:p w:rsidR="002C6949" w:rsidRPr="007419A5" w:rsidRDefault="002C6949" w:rsidP="002C6949">
      <w:pPr>
        <w:ind w:firstLine="709"/>
        <w:jc w:val="both"/>
        <w:rPr>
          <w:sz w:val="28"/>
          <w:szCs w:val="28"/>
        </w:rPr>
      </w:pPr>
      <w:r w:rsidRPr="007419A5">
        <w:rPr>
          <w:sz w:val="28"/>
          <w:szCs w:val="28"/>
        </w:rPr>
        <w:t xml:space="preserve">Если выполняется анализ сцепленного полиморфизма ДНК </w:t>
      </w:r>
      <w:r w:rsidRPr="007419A5">
        <w:rPr>
          <w:sz w:val="28"/>
          <w:szCs w:val="28"/>
          <w:lang w:val="en-US"/>
        </w:rPr>
        <w:t>Y</w:t>
      </w:r>
      <w:r w:rsidRPr="007419A5">
        <w:rPr>
          <w:sz w:val="28"/>
          <w:szCs w:val="28"/>
        </w:rPr>
        <w:t xml:space="preserve">-хромосомы, </w:t>
      </w:r>
      <w:r w:rsidR="002A2970" w:rsidRPr="007419A5">
        <w:rPr>
          <w:sz w:val="28"/>
          <w:szCs w:val="28"/>
        </w:rPr>
        <w:br/>
      </w:r>
      <w:r w:rsidRPr="007419A5">
        <w:rPr>
          <w:sz w:val="28"/>
          <w:szCs w:val="28"/>
        </w:rPr>
        <w:t xml:space="preserve">то для исключения генетического тождества объектов необходимо зафиксировать </w:t>
      </w:r>
      <w:r w:rsidR="002A2970" w:rsidRPr="007419A5">
        <w:rPr>
          <w:sz w:val="28"/>
          <w:szCs w:val="28"/>
        </w:rPr>
        <w:br/>
      </w:r>
      <w:r w:rsidRPr="007419A5">
        <w:rPr>
          <w:sz w:val="28"/>
          <w:szCs w:val="28"/>
        </w:rPr>
        <w:t xml:space="preserve">их несовпадение не менее чем в двух локусах в составе анализируемых </w:t>
      </w:r>
      <w:proofErr w:type="spellStart"/>
      <w:r w:rsidRPr="007419A5">
        <w:rPr>
          <w:sz w:val="28"/>
          <w:szCs w:val="28"/>
        </w:rPr>
        <w:t>гаплотипов</w:t>
      </w:r>
      <w:proofErr w:type="spellEnd"/>
      <w:r w:rsidRPr="007419A5">
        <w:rPr>
          <w:sz w:val="28"/>
          <w:szCs w:val="28"/>
        </w:rPr>
        <w:t xml:space="preserve">. </w:t>
      </w:r>
    </w:p>
    <w:p w:rsidR="007978CB" w:rsidRPr="007419A5" w:rsidRDefault="00AC3528" w:rsidP="002C6949">
      <w:pPr>
        <w:ind w:firstLine="709"/>
        <w:jc w:val="both"/>
        <w:rPr>
          <w:sz w:val="28"/>
          <w:szCs w:val="28"/>
        </w:rPr>
      </w:pPr>
      <w:r w:rsidRPr="007419A5">
        <w:rPr>
          <w:sz w:val="28"/>
          <w:szCs w:val="28"/>
        </w:rPr>
        <w:t xml:space="preserve">Если с учетом конкретных обстоятельств для обоснованного вывода </w:t>
      </w:r>
      <w:r w:rsidR="00807CEB" w:rsidRPr="007419A5">
        <w:rPr>
          <w:sz w:val="28"/>
          <w:szCs w:val="28"/>
        </w:rPr>
        <w:br/>
      </w:r>
      <w:r w:rsidRPr="007419A5">
        <w:rPr>
          <w:sz w:val="28"/>
          <w:szCs w:val="28"/>
        </w:rPr>
        <w:t xml:space="preserve">об исключении генетического тождества объектов необходима вероятностная оценка наблюдаемого несовпадения признаков, она выполняется в рамках интерпретационной модели противоположных версий: по умолчанию ‒ версии закономерного несовпадения, обусловленного происхождением исследуемых объектов от другого лица, не родственного подэкспертному, и версии несовпадения по причине нарушения базовых закономерностей совпадения признаков </w:t>
      </w:r>
      <w:r w:rsidR="007247AE" w:rsidRPr="007419A5">
        <w:rPr>
          <w:sz w:val="28"/>
          <w:szCs w:val="28"/>
        </w:rPr>
        <w:br/>
      </w:r>
      <w:r w:rsidRPr="007419A5">
        <w:rPr>
          <w:sz w:val="28"/>
          <w:szCs w:val="28"/>
        </w:rPr>
        <w:t xml:space="preserve">в биологических объектах, имеющих происхождение от одного и того же индивидуума (например, из-за мутационного события). В этих случаях искомое значение вероятности генетической </w:t>
      </w:r>
      <w:proofErr w:type="spellStart"/>
      <w:r w:rsidRPr="007419A5">
        <w:rPr>
          <w:sz w:val="28"/>
          <w:szCs w:val="28"/>
        </w:rPr>
        <w:t>нетождественности</w:t>
      </w:r>
      <w:proofErr w:type="spellEnd"/>
      <w:r w:rsidRPr="007419A5">
        <w:rPr>
          <w:sz w:val="28"/>
          <w:szCs w:val="28"/>
        </w:rPr>
        <w:t xml:space="preserve"> исследуемых объектов соответствует условной </w:t>
      </w:r>
      <w:proofErr w:type="spellStart"/>
      <w:r w:rsidRPr="007419A5">
        <w:rPr>
          <w:sz w:val="28"/>
          <w:szCs w:val="28"/>
        </w:rPr>
        <w:t>Байесовой</w:t>
      </w:r>
      <w:proofErr w:type="spellEnd"/>
      <w:r w:rsidRPr="007419A5">
        <w:rPr>
          <w:sz w:val="28"/>
          <w:szCs w:val="28"/>
        </w:rPr>
        <w:t xml:space="preserve"> апостериорной вероятности при 50% априорной вероятности.</w:t>
      </w:r>
    </w:p>
    <w:p w:rsidR="002C6949" w:rsidRPr="007419A5" w:rsidRDefault="002C6949" w:rsidP="002C6949">
      <w:pPr>
        <w:ind w:firstLine="709"/>
        <w:jc w:val="both"/>
        <w:rPr>
          <w:sz w:val="28"/>
          <w:szCs w:val="28"/>
        </w:rPr>
      </w:pPr>
      <w:r w:rsidRPr="007419A5">
        <w:rPr>
          <w:sz w:val="28"/>
          <w:szCs w:val="28"/>
        </w:rPr>
        <w:t xml:space="preserve">Тождественность индивидуальных профилей полиморфизма ДНК сравниваемых биологических объектов не влечет безусловного вывода </w:t>
      </w:r>
      <w:r w:rsidRPr="007419A5">
        <w:rPr>
          <w:sz w:val="28"/>
          <w:szCs w:val="28"/>
        </w:rPr>
        <w:br/>
        <w:t xml:space="preserve">об их генетической идентичности. Для разрешения этого вопроса необходима вероятностная оценка наблюдаемого совпадения генотипов в рамках интерпретационной модели противоположных версий: по умолчанию ‒ версии закономерного генотипического совпадения (обусловленного генетической идентичностью сравниваемых биологических объектов – их происхождением </w:t>
      </w:r>
      <w:r w:rsidR="003B09FB" w:rsidRPr="007419A5">
        <w:rPr>
          <w:sz w:val="28"/>
          <w:szCs w:val="28"/>
        </w:rPr>
        <w:br/>
      </w:r>
      <w:r w:rsidRPr="007419A5">
        <w:rPr>
          <w:sz w:val="28"/>
          <w:szCs w:val="28"/>
        </w:rPr>
        <w:t xml:space="preserve">от одного и того же человека) и версии случайного совпадения признаков у разных, не состоящих в родстве, индивидуумов. Искомое значение вероятности генетической тождественности исследуемых объектов соответствует условной </w:t>
      </w:r>
      <w:proofErr w:type="spellStart"/>
      <w:r w:rsidRPr="007419A5">
        <w:rPr>
          <w:sz w:val="28"/>
          <w:szCs w:val="28"/>
        </w:rPr>
        <w:t>Байесовой</w:t>
      </w:r>
      <w:proofErr w:type="spellEnd"/>
      <w:r w:rsidRPr="007419A5">
        <w:rPr>
          <w:sz w:val="28"/>
          <w:szCs w:val="28"/>
        </w:rPr>
        <w:t xml:space="preserve"> апостериорной вероятности при 50% априорной вероятности.</w:t>
      </w:r>
    </w:p>
    <w:p w:rsidR="003B09FB" w:rsidRPr="007419A5" w:rsidRDefault="005E6C54" w:rsidP="003B09FB">
      <w:pPr>
        <w:ind w:firstLine="709"/>
        <w:jc w:val="both"/>
        <w:rPr>
          <w:sz w:val="28"/>
          <w:szCs w:val="28"/>
        </w:rPr>
      </w:pPr>
      <w:r w:rsidRPr="007419A5">
        <w:rPr>
          <w:sz w:val="28"/>
          <w:szCs w:val="28"/>
        </w:rPr>
        <w:t>11</w:t>
      </w:r>
      <w:r w:rsidR="002C6949" w:rsidRPr="007419A5">
        <w:rPr>
          <w:sz w:val="28"/>
          <w:szCs w:val="28"/>
        </w:rPr>
        <w:t xml:space="preserve">. </w:t>
      </w:r>
      <w:r w:rsidR="003B09FB" w:rsidRPr="007419A5">
        <w:rPr>
          <w:sz w:val="28"/>
          <w:szCs w:val="28"/>
        </w:rPr>
        <w:t>Порядок проведения генетической экспертизы спорного происхождения детей.</w:t>
      </w:r>
    </w:p>
    <w:p w:rsidR="002C6949" w:rsidRPr="007419A5" w:rsidRDefault="002C6949" w:rsidP="002C6949">
      <w:pPr>
        <w:ind w:firstLine="709"/>
        <w:jc w:val="both"/>
        <w:rPr>
          <w:sz w:val="28"/>
          <w:szCs w:val="28"/>
        </w:rPr>
      </w:pPr>
      <w:r w:rsidRPr="007419A5">
        <w:rPr>
          <w:sz w:val="28"/>
          <w:szCs w:val="28"/>
        </w:rPr>
        <w:t xml:space="preserve">Молекулярно-генетический тест, направленный на разрешение случаев оспариваемого отцовства или материнства, предусматривает сравнительный анализ индивидуальных аллельных состояний </w:t>
      </w:r>
      <w:r w:rsidR="00AC3528" w:rsidRPr="007419A5">
        <w:rPr>
          <w:sz w:val="28"/>
          <w:szCs w:val="28"/>
        </w:rPr>
        <w:t xml:space="preserve">(генотипов) </w:t>
      </w:r>
      <w:r w:rsidRPr="007419A5">
        <w:rPr>
          <w:sz w:val="28"/>
          <w:szCs w:val="28"/>
        </w:rPr>
        <w:t>полиморфных локусов хромосомной ДНК у ребенка и у его предполагаемых отца и матери</w:t>
      </w:r>
      <w:r w:rsidR="00AC3528" w:rsidRPr="007419A5">
        <w:rPr>
          <w:sz w:val="28"/>
          <w:szCs w:val="28"/>
        </w:rPr>
        <w:t xml:space="preserve"> (или, в случае установления материнства, – </w:t>
      </w:r>
      <w:proofErr w:type="spellStart"/>
      <w:r w:rsidR="00AC3528" w:rsidRPr="007419A5">
        <w:rPr>
          <w:sz w:val="28"/>
          <w:szCs w:val="28"/>
        </w:rPr>
        <w:t>митохондриальной</w:t>
      </w:r>
      <w:proofErr w:type="spellEnd"/>
      <w:r w:rsidR="00AC3528" w:rsidRPr="007419A5">
        <w:rPr>
          <w:sz w:val="28"/>
          <w:szCs w:val="28"/>
        </w:rPr>
        <w:t xml:space="preserve"> ДНК у ребенка и у его предполагаемой матери).</w:t>
      </w:r>
    </w:p>
    <w:p w:rsidR="00AC3528" w:rsidRPr="007419A5" w:rsidRDefault="00AC3528" w:rsidP="002C6949">
      <w:pPr>
        <w:ind w:firstLine="709"/>
        <w:jc w:val="both"/>
        <w:rPr>
          <w:sz w:val="28"/>
          <w:szCs w:val="28"/>
        </w:rPr>
      </w:pPr>
      <w:r w:rsidRPr="007419A5">
        <w:rPr>
          <w:sz w:val="28"/>
          <w:szCs w:val="28"/>
        </w:rPr>
        <w:t xml:space="preserve">Установление отцовства или материнства на основании сравнительного анализа препаратов ДНК, полученных от ребенка и от его предполагаемых отца </w:t>
      </w:r>
      <w:r w:rsidR="007247AE" w:rsidRPr="007419A5">
        <w:rPr>
          <w:sz w:val="28"/>
          <w:szCs w:val="28"/>
        </w:rPr>
        <w:br/>
      </w:r>
      <w:r w:rsidRPr="007419A5">
        <w:rPr>
          <w:sz w:val="28"/>
          <w:szCs w:val="28"/>
        </w:rPr>
        <w:t>и матери из биологических образцов разного тканевого происхождения, осуществляется при условии отсутствия подозрения на имевшую место трансплантацию гемопоэтических стволовых клеток.</w:t>
      </w:r>
    </w:p>
    <w:p w:rsidR="002C6949" w:rsidRPr="007419A5" w:rsidRDefault="002C6949" w:rsidP="002C6949">
      <w:pPr>
        <w:ind w:firstLine="709"/>
        <w:jc w:val="both"/>
        <w:rPr>
          <w:sz w:val="28"/>
          <w:szCs w:val="28"/>
        </w:rPr>
      </w:pPr>
      <w:r w:rsidRPr="007419A5">
        <w:rPr>
          <w:sz w:val="28"/>
          <w:szCs w:val="28"/>
        </w:rPr>
        <w:t xml:space="preserve">В случае имевшей место трансплантации гемопоэтических стволовых клеток, экспертное исследование проводят с использованием нескольких препаратов ДНК, полученных из биологических образцов разного тканевого происхождения </w:t>
      </w:r>
      <w:r w:rsidR="00360B43" w:rsidRPr="007419A5">
        <w:rPr>
          <w:sz w:val="28"/>
          <w:szCs w:val="28"/>
        </w:rPr>
        <w:br/>
      </w:r>
      <w:r w:rsidRPr="007419A5">
        <w:rPr>
          <w:sz w:val="28"/>
          <w:szCs w:val="28"/>
        </w:rPr>
        <w:t xml:space="preserve">от </w:t>
      </w:r>
      <w:r w:rsidR="00AC3528" w:rsidRPr="007419A5">
        <w:rPr>
          <w:sz w:val="28"/>
          <w:szCs w:val="28"/>
        </w:rPr>
        <w:t>подэкспертного</w:t>
      </w:r>
      <w:r w:rsidRPr="007419A5">
        <w:rPr>
          <w:sz w:val="28"/>
          <w:szCs w:val="28"/>
        </w:rPr>
        <w:t>.</w:t>
      </w:r>
    </w:p>
    <w:p w:rsidR="002C6949" w:rsidRPr="007419A5" w:rsidRDefault="002C6949" w:rsidP="002C6949">
      <w:pPr>
        <w:ind w:firstLine="709"/>
        <w:jc w:val="both"/>
        <w:rPr>
          <w:sz w:val="28"/>
          <w:szCs w:val="28"/>
        </w:rPr>
      </w:pPr>
      <w:r w:rsidRPr="007419A5">
        <w:rPr>
          <w:sz w:val="28"/>
          <w:szCs w:val="28"/>
        </w:rPr>
        <w:t xml:space="preserve">Интерпретация результатов сравнительного анализа генотипических характеристик, установленных в исследуемых ДНК в терминах рассматриваемых версий спорного </w:t>
      </w:r>
      <w:proofErr w:type="spellStart"/>
      <w:r w:rsidRPr="007419A5">
        <w:rPr>
          <w:sz w:val="28"/>
          <w:szCs w:val="28"/>
        </w:rPr>
        <w:t>родительства</w:t>
      </w:r>
      <w:proofErr w:type="spellEnd"/>
      <w:r w:rsidRPr="007419A5">
        <w:rPr>
          <w:sz w:val="28"/>
          <w:szCs w:val="28"/>
        </w:rPr>
        <w:t xml:space="preserve"> осуществляется на основе закономерностей наследования и популяционного поведения анализируемых признаков.</w:t>
      </w:r>
    </w:p>
    <w:p w:rsidR="002C6949" w:rsidRPr="007419A5" w:rsidRDefault="002C6949" w:rsidP="002C6949">
      <w:pPr>
        <w:ind w:firstLine="709"/>
        <w:jc w:val="both"/>
        <w:rPr>
          <w:sz w:val="28"/>
          <w:szCs w:val="28"/>
        </w:rPr>
      </w:pPr>
      <w:r w:rsidRPr="007419A5">
        <w:rPr>
          <w:sz w:val="28"/>
          <w:szCs w:val="28"/>
        </w:rPr>
        <w:t xml:space="preserve">Для вывода об исключении отцовства или материнства, аллели ребенка, </w:t>
      </w:r>
      <w:r w:rsidR="00360B43" w:rsidRPr="007419A5">
        <w:rPr>
          <w:sz w:val="28"/>
          <w:szCs w:val="28"/>
        </w:rPr>
        <w:br/>
      </w:r>
      <w:r w:rsidRPr="007419A5">
        <w:rPr>
          <w:sz w:val="28"/>
          <w:szCs w:val="28"/>
        </w:rPr>
        <w:t xml:space="preserve">не свойственные ни одному из предполагаемых родителей, регистрируются сразу </w:t>
      </w:r>
      <w:r w:rsidR="00360B43" w:rsidRPr="007419A5">
        <w:rPr>
          <w:sz w:val="28"/>
          <w:szCs w:val="28"/>
        </w:rPr>
        <w:br/>
      </w:r>
      <w:r w:rsidRPr="007419A5">
        <w:rPr>
          <w:sz w:val="28"/>
          <w:szCs w:val="28"/>
        </w:rPr>
        <w:t>в нескольких несцепленных локусах.</w:t>
      </w:r>
    </w:p>
    <w:p w:rsidR="002C6949" w:rsidRPr="007419A5" w:rsidRDefault="002C6949" w:rsidP="002C6949">
      <w:pPr>
        <w:ind w:firstLine="709"/>
        <w:jc w:val="both"/>
        <w:rPr>
          <w:sz w:val="28"/>
          <w:szCs w:val="28"/>
        </w:rPr>
      </w:pPr>
      <w:r w:rsidRPr="007419A5">
        <w:rPr>
          <w:sz w:val="28"/>
          <w:szCs w:val="28"/>
        </w:rPr>
        <w:t xml:space="preserve">Для вывода о том, </w:t>
      </w:r>
      <w:r w:rsidRPr="007419A5">
        <w:rPr>
          <w:bCs/>
          <w:sz w:val="28"/>
          <w:szCs w:val="28"/>
        </w:rPr>
        <w:t>кто именно ‒ данный индивидуум или иное лицо ‒ является родителем данного ребенка,</w:t>
      </w:r>
      <w:r w:rsidRPr="007419A5">
        <w:rPr>
          <w:sz w:val="28"/>
          <w:szCs w:val="28"/>
        </w:rPr>
        <w:t xml:space="preserve"> </w:t>
      </w:r>
      <w:r w:rsidRPr="007419A5">
        <w:rPr>
          <w:bCs/>
          <w:sz w:val="28"/>
          <w:szCs w:val="28"/>
        </w:rPr>
        <w:t xml:space="preserve">необходима </w:t>
      </w:r>
      <w:r w:rsidRPr="007419A5">
        <w:rPr>
          <w:sz w:val="28"/>
          <w:szCs w:val="28"/>
        </w:rPr>
        <w:t xml:space="preserve">вероятностная оценка наблюдаемого совпадения/несовпадения </w:t>
      </w:r>
      <w:r w:rsidR="00AC3528" w:rsidRPr="007419A5">
        <w:rPr>
          <w:sz w:val="28"/>
          <w:szCs w:val="28"/>
        </w:rPr>
        <w:t xml:space="preserve">индивидуальных профилей полиморфизма ДНК сравниваемых биологических объектов </w:t>
      </w:r>
      <w:r w:rsidRPr="007419A5">
        <w:rPr>
          <w:sz w:val="28"/>
          <w:szCs w:val="28"/>
        </w:rPr>
        <w:t xml:space="preserve">в рамках интерпретационной модели противоположных версий: по умолчанию ‒ версии несовпадения аллелей по причине нарушения базовых закономерностей их совпадения, и версии аллельного несовпадения у не состоящих в родстве индивидуумов. </w:t>
      </w:r>
    </w:p>
    <w:p w:rsidR="002C6949" w:rsidRPr="007419A5" w:rsidRDefault="002C6949" w:rsidP="002C6949">
      <w:pPr>
        <w:ind w:firstLine="709"/>
        <w:jc w:val="both"/>
        <w:rPr>
          <w:sz w:val="28"/>
          <w:szCs w:val="28"/>
        </w:rPr>
      </w:pPr>
      <w:r w:rsidRPr="007419A5">
        <w:rPr>
          <w:sz w:val="28"/>
          <w:szCs w:val="28"/>
        </w:rPr>
        <w:t xml:space="preserve">Расчетная вероятностная оценка рассматриваемых версий спорного </w:t>
      </w:r>
      <w:proofErr w:type="spellStart"/>
      <w:r w:rsidRPr="007419A5">
        <w:rPr>
          <w:sz w:val="28"/>
          <w:szCs w:val="28"/>
        </w:rPr>
        <w:t>родительства</w:t>
      </w:r>
      <w:proofErr w:type="spellEnd"/>
      <w:r w:rsidRPr="007419A5">
        <w:rPr>
          <w:sz w:val="28"/>
          <w:szCs w:val="28"/>
        </w:rPr>
        <w:t xml:space="preserve"> (исключение-</w:t>
      </w:r>
      <w:proofErr w:type="spellStart"/>
      <w:r w:rsidRPr="007419A5">
        <w:rPr>
          <w:sz w:val="28"/>
          <w:szCs w:val="28"/>
        </w:rPr>
        <w:t>неисключение</w:t>
      </w:r>
      <w:proofErr w:type="spellEnd"/>
      <w:r w:rsidRPr="007419A5">
        <w:rPr>
          <w:sz w:val="28"/>
          <w:szCs w:val="28"/>
        </w:rPr>
        <w:t xml:space="preserve"> отцовства или материнства) соответствует условной </w:t>
      </w:r>
      <w:proofErr w:type="spellStart"/>
      <w:r w:rsidRPr="007419A5">
        <w:rPr>
          <w:sz w:val="28"/>
          <w:szCs w:val="28"/>
        </w:rPr>
        <w:t>Байесовой</w:t>
      </w:r>
      <w:proofErr w:type="spellEnd"/>
      <w:r w:rsidRPr="007419A5">
        <w:rPr>
          <w:sz w:val="28"/>
          <w:szCs w:val="28"/>
        </w:rPr>
        <w:t xml:space="preserve"> апостериорной вероятности при 50% априорной вероятности </w:t>
      </w:r>
      <w:proofErr w:type="spellStart"/>
      <w:r w:rsidRPr="007419A5">
        <w:rPr>
          <w:sz w:val="28"/>
          <w:szCs w:val="28"/>
        </w:rPr>
        <w:t>родительства</w:t>
      </w:r>
      <w:proofErr w:type="spellEnd"/>
      <w:r w:rsidRPr="007419A5">
        <w:rPr>
          <w:sz w:val="28"/>
          <w:szCs w:val="28"/>
        </w:rPr>
        <w:t>.</w:t>
      </w:r>
    </w:p>
    <w:p w:rsidR="002C6949" w:rsidRPr="007419A5" w:rsidRDefault="002C6949" w:rsidP="002C6949">
      <w:pPr>
        <w:ind w:firstLine="709"/>
        <w:jc w:val="both"/>
        <w:rPr>
          <w:sz w:val="28"/>
          <w:szCs w:val="28"/>
        </w:rPr>
      </w:pPr>
      <w:r w:rsidRPr="007419A5">
        <w:rPr>
          <w:sz w:val="28"/>
          <w:szCs w:val="28"/>
        </w:rPr>
        <w:t>При количественном анализе результата для расчета вероятности отцовства (материнства) учитывается этническая принадлежность обследуемых лиц.</w:t>
      </w:r>
    </w:p>
    <w:p w:rsidR="002C6949" w:rsidRPr="007419A5" w:rsidRDefault="002C6949" w:rsidP="002C6949">
      <w:pPr>
        <w:ind w:firstLine="709"/>
        <w:jc w:val="both"/>
        <w:rPr>
          <w:sz w:val="28"/>
          <w:szCs w:val="28"/>
        </w:rPr>
      </w:pPr>
      <w:r w:rsidRPr="007419A5">
        <w:rPr>
          <w:sz w:val="28"/>
          <w:szCs w:val="28"/>
        </w:rPr>
        <w:t xml:space="preserve">Методическое содержание и объем исполнения завершенного исследования спорного происхождения детей предусматривают, в типовом случае анализа аутосомной ДНК, генотипирование у каждого из обследуемых лиц не менее </w:t>
      </w:r>
      <w:r w:rsidR="002A2970" w:rsidRPr="007419A5">
        <w:rPr>
          <w:sz w:val="28"/>
          <w:szCs w:val="28"/>
        </w:rPr>
        <w:br/>
      </w:r>
      <w:r w:rsidRPr="007419A5">
        <w:rPr>
          <w:sz w:val="28"/>
          <w:szCs w:val="28"/>
        </w:rPr>
        <w:t xml:space="preserve">16 несцепленных полиморфных тандемных локусов-маркеров. </w:t>
      </w:r>
    </w:p>
    <w:p w:rsidR="002C6949" w:rsidRPr="007419A5" w:rsidRDefault="002C6949" w:rsidP="002C6949">
      <w:pPr>
        <w:ind w:firstLine="709"/>
        <w:jc w:val="both"/>
      </w:pPr>
      <w:r w:rsidRPr="007419A5">
        <w:rPr>
          <w:sz w:val="28"/>
          <w:szCs w:val="28"/>
        </w:rPr>
        <w:t>Если выполняется анализ сцепленного (</w:t>
      </w:r>
      <w:proofErr w:type="spellStart"/>
      <w:r w:rsidRPr="007419A5">
        <w:rPr>
          <w:sz w:val="28"/>
          <w:szCs w:val="28"/>
        </w:rPr>
        <w:t>гаплотипического</w:t>
      </w:r>
      <w:proofErr w:type="spellEnd"/>
      <w:r w:rsidRPr="007419A5">
        <w:rPr>
          <w:sz w:val="28"/>
          <w:szCs w:val="28"/>
        </w:rPr>
        <w:t xml:space="preserve">) полиморфизма ДНК </w:t>
      </w:r>
      <w:r w:rsidRPr="007419A5">
        <w:rPr>
          <w:sz w:val="28"/>
          <w:szCs w:val="28"/>
          <w:lang w:val="en-US"/>
        </w:rPr>
        <w:t>Y</w:t>
      </w:r>
      <w:r w:rsidRPr="007419A5">
        <w:rPr>
          <w:sz w:val="28"/>
          <w:szCs w:val="28"/>
        </w:rPr>
        <w:t xml:space="preserve">-хромосомы, то у каждого из обследуемых лиц </w:t>
      </w:r>
      <w:proofErr w:type="spellStart"/>
      <w:r w:rsidRPr="007419A5">
        <w:rPr>
          <w:sz w:val="28"/>
          <w:szCs w:val="28"/>
        </w:rPr>
        <w:t>генотипированию</w:t>
      </w:r>
      <w:proofErr w:type="spellEnd"/>
      <w:r w:rsidRPr="007419A5">
        <w:rPr>
          <w:sz w:val="28"/>
          <w:szCs w:val="28"/>
        </w:rPr>
        <w:t xml:space="preserve"> подвергают </w:t>
      </w:r>
      <w:r w:rsidR="002A2970" w:rsidRPr="007419A5">
        <w:rPr>
          <w:sz w:val="28"/>
          <w:szCs w:val="28"/>
        </w:rPr>
        <w:br/>
      </w:r>
      <w:r w:rsidRPr="007419A5">
        <w:rPr>
          <w:sz w:val="28"/>
          <w:szCs w:val="28"/>
        </w:rPr>
        <w:t xml:space="preserve">не менее 16 полиморфных тандемных локусов-маркеров в составе анализируемых </w:t>
      </w:r>
      <w:proofErr w:type="spellStart"/>
      <w:r w:rsidRPr="007419A5">
        <w:rPr>
          <w:sz w:val="28"/>
          <w:szCs w:val="28"/>
        </w:rPr>
        <w:t>гаплотипов</w:t>
      </w:r>
      <w:proofErr w:type="spellEnd"/>
      <w:r w:rsidRPr="007419A5">
        <w:rPr>
          <w:sz w:val="28"/>
          <w:szCs w:val="28"/>
        </w:rPr>
        <w:t xml:space="preserve">. </w:t>
      </w:r>
    </w:p>
    <w:p w:rsidR="00DC00C4" w:rsidRPr="007419A5" w:rsidRDefault="005E6C54" w:rsidP="00DC00C4">
      <w:pPr>
        <w:ind w:firstLine="709"/>
        <w:jc w:val="both"/>
        <w:rPr>
          <w:sz w:val="28"/>
          <w:szCs w:val="28"/>
        </w:rPr>
      </w:pPr>
      <w:r w:rsidRPr="007419A5">
        <w:rPr>
          <w:sz w:val="28"/>
          <w:szCs w:val="28"/>
        </w:rPr>
        <w:t>12</w:t>
      </w:r>
      <w:r w:rsidR="00DC00C4" w:rsidRPr="007419A5">
        <w:rPr>
          <w:sz w:val="28"/>
          <w:szCs w:val="28"/>
        </w:rPr>
        <w:t>. Получаемые результаты эксперт фиксирует и хранит в журнале, который ведется в форме электронного документа</w:t>
      </w:r>
      <w:r w:rsidR="00240174" w:rsidRPr="007419A5">
        <w:rPr>
          <w:sz w:val="28"/>
          <w:szCs w:val="28"/>
        </w:rPr>
        <w:t xml:space="preserve"> </w:t>
      </w:r>
      <w:r w:rsidR="00500B17" w:rsidRPr="007419A5">
        <w:rPr>
          <w:sz w:val="28"/>
          <w:szCs w:val="28"/>
        </w:rPr>
        <w:t xml:space="preserve">в медицинской информационной системе СЭО </w:t>
      </w:r>
      <w:r w:rsidR="00240174" w:rsidRPr="007419A5">
        <w:rPr>
          <w:sz w:val="28"/>
          <w:szCs w:val="28"/>
        </w:rPr>
        <w:t xml:space="preserve">и </w:t>
      </w:r>
      <w:r w:rsidR="00DC00C4" w:rsidRPr="007419A5">
        <w:rPr>
          <w:sz w:val="28"/>
          <w:szCs w:val="28"/>
        </w:rPr>
        <w:t xml:space="preserve">на бумажном носителе. </w:t>
      </w:r>
      <w:r w:rsidR="00500B17" w:rsidRPr="007419A5">
        <w:rPr>
          <w:sz w:val="28"/>
          <w:szCs w:val="28"/>
        </w:rPr>
        <w:t xml:space="preserve">При ведении журнала на бумажном носителе листы журнала должны быть пронумерованы, прошиты и скреплены печатью и подписью руководителя СЭО. </w:t>
      </w:r>
      <w:r w:rsidR="00DC00C4" w:rsidRPr="007419A5">
        <w:rPr>
          <w:sz w:val="28"/>
          <w:szCs w:val="28"/>
        </w:rPr>
        <w:t xml:space="preserve">При внесении исправлений или дополнений в записях делается </w:t>
      </w:r>
      <w:r w:rsidR="00F773CE" w:rsidRPr="007419A5">
        <w:rPr>
          <w:sz w:val="28"/>
          <w:szCs w:val="28"/>
        </w:rPr>
        <w:t>отметка и подпись ответственного за ведение журнала сотрудника</w:t>
      </w:r>
      <w:r w:rsidR="00DC00C4" w:rsidRPr="007419A5">
        <w:rPr>
          <w:sz w:val="28"/>
          <w:szCs w:val="28"/>
        </w:rPr>
        <w:t xml:space="preserve">. </w:t>
      </w:r>
    </w:p>
    <w:p w:rsidR="00AC3528" w:rsidRPr="007419A5" w:rsidRDefault="00AC3528" w:rsidP="00DC00C4">
      <w:pPr>
        <w:ind w:firstLine="709"/>
        <w:jc w:val="both"/>
        <w:rPr>
          <w:sz w:val="28"/>
          <w:szCs w:val="28"/>
        </w:rPr>
      </w:pPr>
      <w:r w:rsidRPr="007419A5">
        <w:rPr>
          <w:sz w:val="28"/>
          <w:szCs w:val="28"/>
        </w:rPr>
        <w:t xml:space="preserve">По завершении исследования, полученные экспертные материалы (включая фотоизображения, графики, данные компьютерной обработки), иллюстрирующие ход и результаты экспертизы и обоснованность экспертных выводов, прилагаются </w:t>
      </w:r>
      <w:r w:rsidR="007247AE" w:rsidRPr="007419A5">
        <w:rPr>
          <w:sz w:val="28"/>
          <w:szCs w:val="28"/>
        </w:rPr>
        <w:br/>
      </w:r>
      <w:r w:rsidRPr="007419A5">
        <w:rPr>
          <w:sz w:val="28"/>
          <w:szCs w:val="28"/>
        </w:rPr>
        <w:t>к заключению эксперта в качестве его неотъемлемой составной части.</w:t>
      </w:r>
    </w:p>
    <w:p w:rsidR="00F773CE" w:rsidRPr="007419A5" w:rsidRDefault="00F773CE" w:rsidP="00DC00C4">
      <w:pPr>
        <w:ind w:firstLine="709"/>
        <w:jc w:val="both"/>
        <w:rPr>
          <w:sz w:val="28"/>
          <w:szCs w:val="28"/>
        </w:rPr>
      </w:pPr>
    </w:p>
    <w:p w:rsidR="00E757D2" w:rsidRPr="007419A5" w:rsidRDefault="00E757D2">
      <w:pPr>
        <w:spacing w:after="160" w:line="259" w:lineRule="auto"/>
        <w:rPr>
          <w:sz w:val="28"/>
          <w:szCs w:val="28"/>
        </w:rPr>
      </w:pPr>
      <w:r w:rsidRPr="007419A5">
        <w:rPr>
          <w:sz w:val="28"/>
          <w:szCs w:val="28"/>
        </w:rPr>
        <w:br w:type="page"/>
      </w:r>
    </w:p>
    <w:p w:rsidR="00E757D2" w:rsidRPr="007419A5" w:rsidRDefault="00E757D2" w:rsidP="00E757D2">
      <w:pPr>
        <w:spacing w:line="259" w:lineRule="auto"/>
        <w:ind w:firstLine="709"/>
        <w:jc w:val="right"/>
        <w:rPr>
          <w:sz w:val="28"/>
          <w:szCs w:val="28"/>
        </w:rPr>
      </w:pPr>
      <w:r w:rsidRPr="007419A5">
        <w:rPr>
          <w:sz w:val="28"/>
          <w:szCs w:val="28"/>
        </w:rPr>
        <w:t>Приложение № 13</w:t>
      </w:r>
    </w:p>
    <w:p w:rsidR="00E757D2" w:rsidRPr="007419A5" w:rsidRDefault="00E757D2" w:rsidP="00E757D2">
      <w:pPr>
        <w:ind w:firstLine="709"/>
        <w:jc w:val="right"/>
        <w:rPr>
          <w:sz w:val="28"/>
          <w:szCs w:val="28"/>
        </w:rPr>
      </w:pPr>
      <w:r w:rsidRPr="007419A5">
        <w:rPr>
          <w:sz w:val="28"/>
          <w:szCs w:val="28"/>
        </w:rPr>
        <w:t>к Порядку проведения судебно-медицинской</w:t>
      </w:r>
    </w:p>
    <w:p w:rsidR="00E757D2" w:rsidRPr="007419A5" w:rsidRDefault="00E757D2" w:rsidP="00E757D2">
      <w:pPr>
        <w:ind w:firstLine="709"/>
        <w:jc w:val="right"/>
        <w:rPr>
          <w:sz w:val="28"/>
          <w:szCs w:val="28"/>
        </w:rPr>
      </w:pPr>
      <w:r w:rsidRPr="007419A5">
        <w:rPr>
          <w:sz w:val="28"/>
          <w:szCs w:val="28"/>
        </w:rPr>
        <w:t>экспертизы в Российской Федерации,</w:t>
      </w:r>
    </w:p>
    <w:p w:rsidR="00E757D2" w:rsidRPr="007419A5" w:rsidRDefault="00E757D2" w:rsidP="00E757D2">
      <w:pPr>
        <w:ind w:firstLine="709"/>
        <w:jc w:val="right"/>
        <w:rPr>
          <w:sz w:val="28"/>
          <w:szCs w:val="28"/>
        </w:rPr>
      </w:pPr>
      <w:r w:rsidRPr="007419A5">
        <w:rPr>
          <w:sz w:val="28"/>
          <w:szCs w:val="28"/>
        </w:rPr>
        <w:t>утвержденному приказом</w:t>
      </w:r>
    </w:p>
    <w:p w:rsidR="00E757D2" w:rsidRPr="007419A5" w:rsidRDefault="00E757D2" w:rsidP="00E757D2">
      <w:pPr>
        <w:ind w:firstLine="709"/>
        <w:jc w:val="right"/>
        <w:rPr>
          <w:sz w:val="28"/>
          <w:szCs w:val="28"/>
        </w:rPr>
      </w:pPr>
      <w:r w:rsidRPr="007419A5">
        <w:rPr>
          <w:sz w:val="28"/>
          <w:szCs w:val="28"/>
        </w:rPr>
        <w:t>Министерства здравоохранения</w:t>
      </w:r>
    </w:p>
    <w:p w:rsidR="00E757D2" w:rsidRPr="007419A5" w:rsidRDefault="00E757D2" w:rsidP="00E757D2">
      <w:pPr>
        <w:ind w:firstLine="709"/>
        <w:jc w:val="right"/>
        <w:rPr>
          <w:sz w:val="28"/>
          <w:szCs w:val="28"/>
        </w:rPr>
      </w:pPr>
      <w:r w:rsidRPr="007419A5">
        <w:rPr>
          <w:sz w:val="28"/>
          <w:szCs w:val="28"/>
        </w:rPr>
        <w:t>Российской Федерации</w:t>
      </w:r>
    </w:p>
    <w:p w:rsidR="00E757D2" w:rsidRPr="007419A5" w:rsidRDefault="00E757D2" w:rsidP="00E757D2">
      <w:pPr>
        <w:ind w:firstLine="709"/>
        <w:jc w:val="right"/>
        <w:rPr>
          <w:sz w:val="28"/>
          <w:szCs w:val="28"/>
        </w:rPr>
      </w:pPr>
      <w:r w:rsidRPr="007419A5">
        <w:rPr>
          <w:sz w:val="28"/>
          <w:szCs w:val="28"/>
        </w:rPr>
        <w:t>от _____________2022 г. № ________</w:t>
      </w:r>
    </w:p>
    <w:p w:rsidR="00E757D2" w:rsidRPr="007419A5" w:rsidRDefault="00E757D2" w:rsidP="00E757D2">
      <w:pPr>
        <w:rPr>
          <w:sz w:val="28"/>
          <w:szCs w:val="28"/>
        </w:rPr>
      </w:pPr>
    </w:p>
    <w:p w:rsidR="00E757D2" w:rsidRPr="007419A5" w:rsidRDefault="00E757D2" w:rsidP="00E757D2">
      <w:pPr>
        <w:rPr>
          <w:sz w:val="28"/>
          <w:szCs w:val="28"/>
        </w:rPr>
      </w:pPr>
    </w:p>
    <w:p w:rsidR="00E757D2" w:rsidRPr="007419A5" w:rsidRDefault="00E757D2" w:rsidP="00E757D2">
      <w:pPr>
        <w:jc w:val="center"/>
        <w:rPr>
          <w:b/>
          <w:sz w:val="28"/>
          <w:szCs w:val="28"/>
        </w:rPr>
      </w:pPr>
      <w:r w:rsidRPr="007419A5">
        <w:rPr>
          <w:b/>
          <w:sz w:val="28"/>
          <w:szCs w:val="28"/>
        </w:rPr>
        <w:t xml:space="preserve">РЕКОМЕНДУЕМЫЕ ШТАТНЫЕ НОРМАТИВЫ </w:t>
      </w:r>
    </w:p>
    <w:p w:rsidR="00E757D2" w:rsidRPr="007419A5" w:rsidRDefault="00E757D2" w:rsidP="00E757D2">
      <w:pPr>
        <w:jc w:val="center"/>
        <w:rPr>
          <w:sz w:val="28"/>
          <w:szCs w:val="28"/>
        </w:rPr>
      </w:pPr>
      <w:r w:rsidRPr="007419A5">
        <w:rPr>
          <w:b/>
          <w:sz w:val="28"/>
          <w:szCs w:val="28"/>
        </w:rPr>
        <w:t>ОТДЕЛЕНИЯ ГЕНЕТИЧЕСКОЙ ЭКСПЕРТИЗЫ</w:t>
      </w:r>
    </w:p>
    <w:p w:rsidR="00E757D2" w:rsidRPr="007419A5" w:rsidRDefault="00E757D2" w:rsidP="00E757D2">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523"/>
        <w:gridCol w:w="5947"/>
      </w:tblGrid>
      <w:tr w:rsidR="00E757D2" w:rsidRPr="007419A5" w:rsidTr="00E757D2">
        <w:tc>
          <w:tcPr>
            <w:tcW w:w="617" w:type="dxa"/>
            <w:shd w:val="clear" w:color="auto" w:fill="auto"/>
            <w:vAlign w:val="center"/>
          </w:tcPr>
          <w:p w:rsidR="00E757D2" w:rsidRPr="007419A5" w:rsidRDefault="00E757D2" w:rsidP="00F9162A">
            <w:pPr>
              <w:jc w:val="center"/>
              <w:rPr>
                <w:b/>
              </w:rPr>
            </w:pPr>
            <w:r w:rsidRPr="007419A5">
              <w:rPr>
                <w:b/>
              </w:rPr>
              <w:t>№ п/п</w:t>
            </w:r>
          </w:p>
        </w:tc>
        <w:tc>
          <w:tcPr>
            <w:tcW w:w="3523" w:type="dxa"/>
            <w:shd w:val="clear" w:color="auto" w:fill="auto"/>
            <w:vAlign w:val="center"/>
          </w:tcPr>
          <w:p w:rsidR="00E757D2" w:rsidRPr="007419A5" w:rsidRDefault="00E757D2" w:rsidP="00F9162A">
            <w:pPr>
              <w:jc w:val="center"/>
              <w:rPr>
                <w:b/>
              </w:rPr>
            </w:pPr>
            <w:r w:rsidRPr="007419A5">
              <w:rPr>
                <w:b/>
              </w:rPr>
              <w:t>Наименование должностей отделения генетической экспертизы</w:t>
            </w:r>
          </w:p>
        </w:tc>
        <w:tc>
          <w:tcPr>
            <w:tcW w:w="5947" w:type="dxa"/>
            <w:shd w:val="clear" w:color="auto" w:fill="auto"/>
            <w:vAlign w:val="center"/>
          </w:tcPr>
          <w:p w:rsidR="00E757D2" w:rsidRPr="007419A5" w:rsidRDefault="00E757D2" w:rsidP="00F9162A">
            <w:pPr>
              <w:jc w:val="center"/>
              <w:rPr>
                <w:b/>
              </w:rPr>
            </w:pPr>
            <w:r w:rsidRPr="007419A5">
              <w:rPr>
                <w:b/>
              </w:rPr>
              <w:t>Количество должностей</w:t>
            </w:r>
          </w:p>
        </w:tc>
      </w:tr>
      <w:tr w:rsidR="00E757D2" w:rsidRPr="007419A5" w:rsidTr="00E757D2">
        <w:tc>
          <w:tcPr>
            <w:tcW w:w="617" w:type="dxa"/>
            <w:shd w:val="clear" w:color="auto" w:fill="auto"/>
            <w:vAlign w:val="center"/>
          </w:tcPr>
          <w:p w:rsidR="00E757D2" w:rsidRPr="007419A5" w:rsidRDefault="00E757D2" w:rsidP="00F9162A">
            <w:r w:rsidRPr="007419A5">
              <w:t>1.</w:t>
            </w:r>
          </w:p>
        </w:tc>
        <w:tc>
          <w:tcPr>
            <w:tcW w:w="3523" w:type="dxa"/>
            <w:shd w:val="clear" w:color="auto" w:fill="auto"/>
            <w:vAlign w:val="center"/>
          </w:tcPr>
          <w:p w:rsidR="00E757D2" w:rsidRPr="007419A5" w:rsidRDefault="00E757D2" w:rsidP="00240174">
            <w:r w:rsidRPr="007419A5">
              <w:t>Заведующий отделением</w:t>
            </w:r>
            <w:r w:rsidR="00240174" w:rsidRPr="007419A5">
              <w:t xml:space="preserve"> –</w:t>
            </w:r>
            <w:r w:rsidRPr="007419A5">
              <w:t xml:space="preserve"> врач – судебно-медицинский эксперт (судебный эксперт</w:t>
            </w:r>
            <w:r w:rsidR="00D42835" w:rsidRPr="007419A5">
              <w:t xml:space="preserve"> (эксперт-генетик)</w:t>
            </w:r>
            <w:r w:rsidRPr="007419A5">
              <w:t>)</w:t>
            </w:r>
          </w:p>
        </w:tc>
        <w:tc>
          <w:tcPr>
            <w:tcW w:w="5947" w:type="dxa"/>
            <w:shd w:val="clear" w:color="auto" w:fill="auto"/>
            <w:vAlign w:val="center"/>
          </w:tcPr>
          <w:p w:rsidR="00E757D2" w:rsidRPr="007419A5" w:rsidRDefault="00E757D2" w:rsidP="00F9162A">
            <w:r w:rsidRPr="007419A5">
              <w:rPr>
                <w:rFonts w:eastAsia="Calibri"/>
                <w:lang w:eastAsia="en-US"/>
              </w:rPr>
              <w:t>1 должность при наличии в штате отделения 10 и более должностей врачей – судебно-медицинских экспертов (судебных экспертов</w:t>
            </w:r>
            <w:r w:rsidR="00D42835" w:rsidRPr="007419A5">
              <w:rPr>
                <w:rFonts w:eastAsia="Calibri"/>
                <w:lang w:eastAsia="en-US"/>
              </w:rPr>
              <w:t xml:space="preserve"> (экспертов-генетиков)</w:t>
            </w:r>
            <w:r w:rsidRPr="007419A5">
              <w:rPr>
                <w:rFonts w:eastAsia="Calibri"/>
                <w:lang w:eastAsia="en-US"/>
              </w:rPr>
              <w:t>)</w:t>
            </w:r>
          </w:p>
        </w:tc>
      </w:tr>
      <w:tr w:rsidR="00E757D2" w:rsidRPr="007419A5" w:rsidTr="00E757D2">
        <w:tc>
          <w:tcPr>
            <w:tcW w:w="617" w:type="dxa"/>
            <w:shd w:val="clear" w:color="auto" w:fill="auto"/>
            <w:vAlign w:val="center"/>
          </w:tcPr>
          <w:p w:rsidR="00E757D2" w:rsidRPr="007419A5" w:rsidRDefault="00E757D2" w:rsidP="00F9162A">
            <w:r w:rsidRPr="007419A5">
              <w:t>2.</w:t>
            </w:r>
          </w:p>
        </w:tc>
        <w:tc>
          <w:tcPr>
            <w:tcW w:w="3523" w:type="dxa"/>
            <w:shd w:val="clear" w:color="auto" w:fill="auto"/>
            <w:vAlign w:val="center"/>
          </w:tcPr>
          <w:p w:rsidR="00E757D2" w:rsidRPr="007419A5" w:rsidRDefault="00E757D2" w:rsidP="00F9162A">
            <w:r w:rsidRPr="007419A5">
              <w:t>Врач – судебно-медицинский эксперт (</w:t>
            </w:r>
            <w:r w:rsidR="00D42835" w:rsidRPr="007419A5">
              <w:t>судебный эксперт (эксперт-генетик)</w:t>
            </w:r>
            <w:r w:rsidRPr="007419A5">
              <w:t xml:space="preserve">) </w:t>
            </w:r>
          </w:p>
        </w:tc>
        <w:tc>
          <w:tcPr>
            <w:tcW w:w="5947" w:type="dxa"/>
            <w:shd w:val="clear" w:color="auto" w:fill="auto"/>
            <w:vAlign w:val="center"/>
          </w:tcPr>
          <w:p w:rsidR="00E757D2" w:rsidRPr="007419A5" w:rsidRDefault="00E757D2" w:rsidP="00F9162A">
            <w:r w:rsidRPr="007419A5">
              <w:t>При неавтоматизированном типировании – 1 должность при выполнении в год не менее 1000 условных единиц учета исследований (условных генотипов) (объем работы, проведенной для получения заданной генетической характеристики одного индивидуального образца ДНК по одному генетическому локусу, включая подготовку объектов, регистрацию и анализ результатов).</w:t>
            </w:r>
          </w:p>
          <w:p w:rsidR="00E757D2" w:rsidRPr="007419A5" w:rsidRDefault="00E757D2" w:rsidP="00626CDA">
            <w:r w:rsidRPr="007419A5">
              <w:t xml:space="preserve">При автоматизированном типировании – 1 должность при выполнении в год не менее </w:t>
            </w:r>
            <w:r w:rsidR="001B75EE" w:rsidRPr="007419A5">
              <w:t>6</w:t>
            </w:r>
            <w:r w:rsidRPr="007419A5">
              <w:t>000 условных единиц учета исследований</w:t>
            </w:r>
          </w:p>
        </w:tc>
      </w:tr>
      <w:tr w:rsidR="00E757D2" w:rsidRPr="007419A5" w:rsidTr="00E757D2">
        <w:tc>
          <w:tcPr>
            <w:tcW w:w="617" w:type="dxa"/>
            <w:shd w:val="clear" w:color="auto" w:fill="auto"/>
            <w:vAlign w:val="center"/>
          </w:tcPr>
          <w:p w:rsidR="00E757D2" w:rsidRPr="007419A5" w:rsidRDefault="00E757D2" w:rsidP="00F9162A">
            <w:r w:rsidRPr="007419A5">
              <w:t>3.</w:t>
            </w:r>
          </w:p>
        </w:tc>
        <w:tc>
          <w:tcPr>
            <w:tcW w:w="3523" w:type="dxa"/>
            <w:shd w:val="clear" w:color="auto" w:fill="auto"/>
            <w:vAlign w:val="center"/>
          </w:tcPr>
          <w:p w:rsidR="00E757D2" w:rsidRPr="007419A5" w:rsidRDefault="00790948" w:rsidP="00790948">
            <w:r w:rsidRPr="007419A5">
              <w:t xml:space="preserve">Медицинский технолог (медицинский лабораторный техник (фельдшер-лаборант), лаборант) </w:t>
            </w:r>
            <w:r w:rsidR="00E757D2" w:rsidRPr="007419A5">
              <w:rPr>
                <w:rFonts w:eastAsia="Calibri"/>
                <w:lang w:eastAsia="en-US"/>
              </w:rPr>
              <w:t>отделения</w:t>
            </w:r>
          </w:p>
        </w:tc>
        <w:tc>
          <w:tcPr>
            <w:tcW w:w="5947" w:type="dxa"/>
            <w:shd w:val="clear" w:color="auto" w:fill="auto"/>
            <w:vAlign w:val="center"/>
          </w:tcPr>
          <w:p w:rsidR="00E757D2" w:rsidRPr="007419A5" w:rsidRDefault="00E757D2" w:rsidP="00F9162A">
            <w:pPr>
              <w:autoSpaceDE w:val="0"/>
              <w:autoSpaceDN w:val="0"/>
              <w:adjustRightInd w:val="0"/>
              <w:rPr>
                <w:rFonts w:eastAsia="Calibri"/>
                <w:lang w:eastAsia="en-US"/>
              </w:rPr>
            </w:pPr>
            <w:r w:rsidRPr="007419A5">
              <w:rPr>
                <w:rFonts w:eastAsia="Calibri"/>
                <w:lang w:eastAsia="en-US"/>
              </w:rPr>
              <w:t xml:space="preserve">1 должность на 1 должность </w:t>
            </w:r>
            <w:r w:rsidRPr="007419A5">
              <w:t xml:space="preserve">врача – судебно-медицинского эксперта </w:t>
            </w:r>
            <w:r w:rsidRPr="007419A5">
              <w:rPr>
                <w:rFonts w:eastAsia="Calibri"/>
                <w:lang w:eastAsia="en-US"/>
              </w:rPr>
              <w:t>(судебного эксперта</w:t>
            </w:r>
            <w:r w:rsidR="00D42835" w:rsidRPr="007419A5">
              <w:rPr>
                <w:rFonts w:eastAsia="Calibri"/>
                <w:lang w:eastAsia="en-US"/>
              </w:rPr>
              <w:t xml:space="preserve"> (эксперта-генетика)</w:t>
            </w:r>
            <w:r w:rsidRPr="007419A5">
              <w:rPr>
                <w:rFonts w:eastAsia="Calibri"/>
                <w:lang w:eastAsia="en-US"/>
              </w:rPr>
              <w:t xml:space="preserve">) отделения (включая заведующего) </w:t>
            </w:r>
          </w:p>
        </w:tc>
      </w:tr>
      <w:tr w:rsidR="00E757D2" w:rsidRPr="007419A5" w:rsidTr="00E757D2">
        <w:tc>
          <w:tcPr>
            <w:tcW w:w="617" w:type="dxa"/>
            <w:shd w:val="clear" w:color="auto" w:fill="auto"/>
            <w:vAlign w:val="center"/>
          </w:tcPr>
          <w:p w:rsidR="00E757D2" w:rsidRPr="007419A5" w:rsidRDefault="00E757D2" w:rsidP="00F9162A">
            <w:r w:rsidRPr="007419A5">
              <w:t>4.</w:t>
            </w:r>
          </w:p>
        </w:tc>
        <w:tc>
          <w:tcPr>
            <w:tcW w:w="3523" w:type="dxa"/>
            <w:shd w:val="clear" w:color="auto" w:fill="auto"/>
            <w:vAlign w:val="center"/>
          </w:tcPr>
          <w:p w:rsidR="00E757D2" w:rsidRPr="007419A5" w:rsidRDefault="00E757D2" w:rsidP="00F9162A">
            <w:pPr>
              <w:rPr>
                <w:rFonts w:eastAsia="Calibri"/>
                <w:lang w:eastAsia="en-US"/>
              </w:rPr>
            </w:pPr>
            <w:r w:rsidRPr="007419A5">
              <w:rPr>
                <w:rFonts w:eastAsia="Calibri"/>
                <w:lang w:eastAsia="en-US"/>
              </w:rPr>
              <w:t>Медицинский регистратор отделения</w:t>
            </w:r>
          </w:p>
        </w:tc>
        <w:tc>
          <w:tcPr>
            <w:tcW w:w="5947" w:type="dxa"/>
            <w:shd w:val="clear" w:color="auto" w:fill="auto"/>
            <w:vAlign w:val="center"/>
          </w:tcPr>
          <w:p w:rsidR="00E757D2" w:rsidRPr="007419A5" w:rsidRDefault="00E757D2" w:rsidP="00F9162A">
            <w:pPr>
              <w:autoSpaceDE w:val="0"/>
              <w:autoSpaceDN w:val="0"/>
              <w:adjustRightInd w:val="0"/>
              <w:jc w:val="both"/>
              <w:rPr>
                <w:rFonts w:eastAsia="Calibri"/>
                <w:lang w:eastAsia="en-US"/>
              </w:rPr>
            </w:pPr>
            <w:r w:rsidRPr="007419A5">
              <w:rPr>
                <w:rFonts w:eastAsia="Calibri"/>
                <w:lang w:eastAsia="en-US"/>
              </w:rPr>
              <w:t>1 должность на 10 должностей врачей – судебно-медицинских экспертов (судебных экспертов</w:t>
            </w:r>
            <w:r w:rsidR="00D42835" w:rsidRPr="007419A5">
              <w:rPr>
                <w:rFonts w:eastAsia="Calibri"/>
                <w:lang w:eastAsia="en-US"/>
              </w:rPr>
              <w:t xml:space="preserve"> (экспертов-генетиков)</w:t>
            </w:r>
            <w:r w:rsidRPr="007419A5">
              <w:rPr>
                <w:rFonts w:eastAsia="Calibri"/>
                <w:lang w:eastAsia="en-US"/>
              </w:rPr>
              <w:t>)</w:t>
            </w:r>
          </w:p>
        </w:tc>
      </w:tr>
      <w:tr w:rsidR="00E757D2" w:rsidRPr="007419A5" w:rsidTr="00E757D2">
        <w:tc>
          <w:tcPr>
            <w:tcW w:w="617" w:type="dxa"/>
            <w:shd w:val="clear" w:color="auto" w:fill="auto"/>
            <w:vAlign w:val="center"/>
          </w:tcPr>
          <w:p w:rsidR="00E757D2" w:rsidRPr="007419A5" w:rsidRDefault="00E757D2" w:rsidP="00F9162A">
            <w:r w:rsidRPr="007419A5">
              <w:t>5.</w:t>
            </w:r>
          </w:p>
        </w:tc>
        <w:tc>
          <w:tcPr>
            <w:tcW w:w="3523" w:type="dxa"/>
            <w:shd w:val="clear" w:color="auto" w:fill="auto"/>
            <w:vAlign w:val="center"/>
          </w:tcPr>
          <w:p w:rsidR="00E757D2" w:rsidRPr="007419A5" w:rsidRDefault="00E757D2" w:rsidP="00F9162A">
            <w:pPr>
              <w:rPr>
                <w:rFonts w:eastAsia="Calibri"/>
                <w:lang w:eastAsia="en-US"/>
              </w:rPr>
            </w:pPr>
            <w:r w:rsidRPr="007419A5">
              <w:rPr>
                <w:rFonts w:eastAsia="Calibri"/>
                <w:lang w:eastAsia="en-US"/>
              </w:rPr>
              <w:t>Санитар отделения</w:t>
            </w:r>
          </w:p>
        </w:tc>
        <w:tc>
          <w:tcPr>
            <w:tcW w:w="5947" w:type="dxa"/>
            <w:shd w:val="clear" w:color="auto" w:fill="auto"/>
            <w:vAlign w:val="center"/>
          </w:tcPr>
          <w:p w:rsidR="00E757D2" w:rsidRPr="007419A5" w:rsidRDefault="00E757D2" w:rsidP="00F9162A">
            <w:pPr>
              <w:autoSpaceDE w:val="0"/>
              <w:autoSpaceDN w:val="0"/>
              <w:adjustRightInd w:val="0"/>
              <w:jc w:val="both"/>
              <w:rPr>
                <w:rFonts w:eastAsia="Calibri"/>
                <w:lang w:eastAsia="en-US"/>
              </w:rPr>
            </w:pPr>
            <w:r w:rsidRPr="007419A5">
              <w:rPr>
                <w:rFonts w:eastAsia="Calibri"/>
                <w:lang w:eastAsia="en-US"/>
              </w:rPr>
              <w:t xml:space="preserve">0,5 должности на 1 должность </w:t>
            </w:r>
            <w:r w:rsidRPr="007419A5">
              <w:t xml:space="preserve">врача – судебно-медицинского эксперта </w:t>
            </w:r>
            <w:r w:rsidRPr="007419A5">
              <w:rPr>
                <w:rFonts w:eastAsia="Calibri"/>
                <w:lang w:eastAsia="en-US"/>
              </w:rPr>
              <w:t>(судебного эксперта</w:t>
            </w:r>
            <w:r w:rsidR="00D42835" w:rsidRPr="007419A5">
              <w:rPr>
                <w:rFonts w:eastAsia="Calibri"/>
                <w:lang w:eastAsia="en-US"/>
              </w:rPr>
              <w:t xml:space="preserve"> (эксперта-генетика)</w:t>
            </w:r>
            <w:r w:rsidRPr="007419A5">
              <w:rPr>
                <w:rFonts w:eastAsia="Calibri"/>
                <w:lang w:eastAsia="en-US"/>
              </w:rPr>
              <w:t>)</w:t>
            </w:r>
          </w:p>
        </w:tc>
      </w:tr>
    </w:tbl>
    <w:p w:rsidR="00E757D2" w:rsidRPr="007419A5" w:rsidRDefault="00E757D2" w:rsidP="00E757D2">
      <w:pPr>
        <w:jc w:val="center"/>
        <w:rPr>
          <w:sz w:val="28"/>
          <w:szCs w:val="28"/>
        </w:rPr>
      </w:pPr>
    </w:p>
    <w:p w:rsidR="00E757D2" w:rsidRPr="007419A5" w:rsidRDefault="00E757D2">
      <w:pPr>
        <w:spacing w:after="160" w:line="259" w:lineRule="auto"/>
        <w:rPr>
          <w:sz w:val="28"/>
          <w:szCs w:val="28"/>
        </w:rPr>
      </w:pPr>
      <w:r w:rsidRPr="007419A5">
        <w:rPr>
          <w:sz w:val="28"/>
          <w:szCs w:val="28"/>
        </w:rPr>
        <w:br w:type="page"/>
      </w:r>
    </w:p>
    <w:p w:rsidR="00E757D2" w:rsidRPr="007419A5" w:rsidRDefault="00E757D2" w:rsidP="00E757D2">
      <w:pPr>
        <w:spacing w:line="259" w:lineRule="auto"/>
        <w:ind w:firstLine="709"/>
        <w:jc w:val="right"/>
        <w:rPr>
          <w:sz w:val="28"/>
          <w:szCs w:val="28"/>
        </w:rPr>
      </w:pPr>
      <w:r w:rsidRPr="007419A5">
        <w:rPr>
          <w:sz w:val="28"/>
          <w:szCs w:val="28"/>
        </w:rPr>
        <w:t>Приложение № 14</w:t>
      </w:r>
    </w:p>
    <w:p w:rsidR="00E757D2" w:rsidRPr="007419A5" w:rsidRDefault="00E757D2" w:rsidP="00E757D2">
      <w:pPr>
        <w:ind w:firstLine="709"/>
        <w:jc w:val="right"/>
        <w:rPr>
          <w:sz w:val="28"/>
          <w:szCs w:val="28"/>
        </w:rPr>
      </w:pPr>
      <w:r w:rsidRPr="007419A5">
        <w:rPr>
          <w:sz w:val="28"/>
          <w:szCs w:val="28"/>
        </w:rPr>
        <w:t>к Порядку проведения судебно-медицинской</w:t>
      </w:r>
    </w:p>
    <w:p w:rsidR="00E757D2" w:rsidRPr="007419A5" w:rsidRDefault="00E757D2" w:rsidP="00E757D2">
      <w:pPr>
        <w:ind w:firstLine="709"/>
        <w:jc w:val="right"/>
        <w:rPr>
          <w:sz w:val="28"/>
          <w:szCs w:val="28"/>
        </w:rPr>
      </w:pPr>
      <w:r w:rsidRPr="007419A5">
        <w:rPr>
          <w:sz w:val="28"/>
          <w:szCs w:val="28"/>
        </w:rPr>
        <w:t>экспертизы в Российской Федерации,</w:t>
      </w:r>
    </w:p>
    <w:p w:rsidR="00E757D2" w:rsidRPr="007419A5" w:rsidRDefault="00E757D2" w:rsidP="00E757D2">
      <w:pPr>
        <w:ind w:firstLine="709"/>
        <w:jc w:val="right"/>
        <w:rPr>
          <w:sz w:val="28"/>
          <w:szCs w:val="28"/>
        </w:rPr>
      </w:pPr>
      <w:r w:rsidRPr="007419A5">
        <w:rPr>
          <w:sz w:val="28"/>
          <w:szCs w:val="28"/>
        </w:rPr>
        <w:t>утвержденному приказом</w:t>
      </w:r>
    </w:p>
    <w:p w:rsidR="00E757D2" w:rsidRPr="007419A5" w:rsidRDefault="00E757D2" w:rsidP="00E757D2">
      <w:pPr>
        <w:ind w:firstLine="709"/>
        <w:jc w:val="right"/>
        <w:rPr>
          <w:sz w:val="28"/>
          <w:szCs w:val="28"/>
        </w:rPr>
      </w:pPr>
      <w:r w:rsidRPr="007419A5">
        <w:rPr>
          <w:sz w:val="28"/>
          <w:szCs w:val="28"/>
        </w:rPr>
        <w:t>Министерства здравоохранения</w:t>
      </w:r>
    </w:p>
    <w:p w:rsidR="00E757D2" w:rsidRPr="007419A5" w:rsidRDefault="00E757D2" w:rsidP="00E757D2">
      <w:pPr>
        <w:ind w:firstLine="709"/>
        <w:jc w:val="right"/>
        <w:rPr>
          <w:sz w:val="28"/>
          <w:szCs w:val="28"/>
        </w:rPr>
      </w:pPr>
      <w:r w:rsidRPr="007419A5">
        <w:rPr>
          <w:sz w:val="28"/>
          <w:szCs w:val="28"/>
        </w:rPr>
        <w:t>Российской Федерации</w:t>
      </w:r>
    </w:p>
    <w:p w:rsidR="00E757D2" w:rsidRPr="007419A5" w:rsidRDefault="00E757D2" w:rsidP="00E757D2">
      <w:pPr>
        <w:ind w:firstLine="709"/>
        <w:jc w:val="right"/>
        <w:rPr>
          <w:sz w:val="28"/>
          <w:szCs w:val="28"/>
        </w:rPr>
      </w:pPr>
      <w:r w:rsidRPr="007419A5">
        <w:rPr>
          <w:sz w:val="28"/>
          <w:szCs w:val="28"/>
        </w:rPr>
        <w:t>от _____________2022 г. № ________</w:t>
      </w:r>
    </w:p>
    <w:p w:rsidR="00E757D2" w:rsidRPr="007419A5" w:rsidRDefault="00E757D2" w:rsidP="00E757D2">
      <w:pPr>
        <w:rPr>
          <w:sz w:val="28"/>
          <w:szCs w:val="28"/>
        </w:rPr>
      </w:pPr>
    </w:p>
    <w:p w:rsidR="00E757D2" w:rsidRPr="007419A5" w:rsidRDefault="00E757D2" w:rsidP="00E757D2">
      <w:pPr>
        <w:rPr>
          <w:sz w:val="28"/>
          <w:szCs w:val="28"/>
        </w:rPr>
      </w:pPr>
    </w:p>
    <w:p w:rsidR="00E757D2" w:rsidRPr="007419A5" w:rsidRDefault="00E757D2" w:rsidP="00E757D2">
      <w:pPr>
        <w:jc w:val="center"/>
        <w:rPr>
          <w:b/>
          <w:sz w:val="28"/>
          <w:szCs w:val="28"/>
        </w:rPr>
      </w:pPr>
      <w:r w:rsidRPr="007419A5">
        <w:rPr>
          <w:b/>
          <w:sz w:val="28"/>
          <w:szCs w:val="28"/>
        </w:rPr>
        <w:t xml:space="preserve">СТАНДАРТ ОСНАЩЕНИЯ </w:t>
      </w:r>
    </w:p>
    <w:p w:rsidR="00E757D2" w:rsidRPr="007419A5" w:rsidRDefault="00E757D2" w:rsidP="00E757D2">
      <w:pPr>
        <w:jc w:val="center"/>
        <w:rPr>
          <w:sz w:val="28"/>
          <w:szCs w:val="28"/>
        </w:rPr>
      </w:pPr>
      <w:r w:rsidRPr="007419A5">
        <w:rPr>
          <w:b/>
          <w:sz w:val="28"/>
          <w:szCs w:val="28"/>
        </w:rPr>
        <w:t>ОТДЕЛЕНИЯ ГЕНЕТИЧЕСКОЙ ЭКСПЕРТИЗЫ</w:t>
      </w:r>
    </w:p>
    <w:p w:rsidR="00E757D2" w:rsidRPr="007419A5" w:rsidRDefault="00E757D2" w:rsidP="00E757D2">
      <w:pPr>
        <w:jc w:val="center"/>
        <w:rPr>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77"/>
        <w:gridCol w:w="2551"/>
        <w:gridCol w:w="2127"/>
        <w:gridCol w:w="1848"/>
      </w:tblGrid>
      <w:tr w:rsidR="00E757D2" w:rsidRPr="007419A5" w:rsidTr="00F9162A">
        <w:trPr>
          <w:trHeight w:val="143"/>
        </w:trPr>
        <w:tc>
          <w:tcPr>
            <w:tcW w:w="704" w:type="dxa"/>
            <w:vAlign w:val="center"/>
          </w:tcPr>
          <w:p w:rsidR="00E757D2" w:rsidRPr="007419A5" w:rsidRDefault="00E757D2" w:rsidP="00F9162A">
            <w:pPr>
              <w:jc w:val="center"/>
              <w:rPr>
                <w:b/>
              </w:rPr>
            </w:pPr>
            <w:r w:rsidRPr="007419A5">
              <w:rPr>
                <w:b/>
              </w:rPr>
              <w:t>№</w:t>
            </w:r>
          </w:p>
          <w:p w:rsidR="00E757D2" w:rsidRPr="007419A5" w:rsidRDefault="00E757D2" w:rsidP="00F9162A">
            <w:pPr>
              <w:jc w:val="center"/>
              <w:rPr>
                <w:b/>
              </w:rPr>
            </w:pPr>
            <w:r w:rsidRPr="007419A5">
              <w:rPr>
                <w:b/>
              </w:rPr>
              <w:t>п/п</w:t>
            </w:r>
          </w:p>
        </w:tc>
        <w:tc>
          <w:tcPr>
            <w:tcW w:w="2977" w:type="dxa"/>
            <w:vAlign w:val="center"/>
          </w:tcPr>
          <w:p w:rsidR="00E757D2" w:rsidRPr="007419A5" w:rsidRDefault="00E757D2" w:rsidP="00F9162A">
            <w:pPr>
              <w:jc w:val="center"/>
              <w:rPr>
                <w:b/>
              </w:rPr>
            </w:pPr>
            <w:r w:rsidRPr="007419A5">
              <w:rPr>
                <w:b/>
              </w:rPr>
              <w:t>Наименование оборудования</w:t>
            </w:r>
          </w:p>
        </w:tc>
        <w:tc>
          <w:tcPr>
            <w:tcW w:w="2551" w:type="dxa"/>
            <w:vAlign w:val="center"/>
          </w:tcPr>
          <w:p w:rsidR="00E757D2" w:rsidRPr="007419A5" w:rsidRDefault="00E757D2" w:rsidP="00F9162A">
            <w:pPr>
              <w:jc w:val="center"/>
              <w:rPr>
                <w:b/>
              </w:rPr>
            </w:pPr>
            <w:r w:rsidRPr="007419A5">
              <w:rPr>
                <w:b/>
              </w:rPr>
              <w:t>Наименование вида медицинского изделия в соответствии с Номенклатурной классификацией</w:t>
            </w:r>
          </w:p>
        </w:tc>
        <w:tc>
          <w:tcPr>
            <w:tcW w:w="2127" w:type="dxa"/>
            <w:vAlign w:val="center"/>
          </w:tcPr>
          <w:p w:rsidR="00E757D2" w:rsidRPr="007419A5" w:rsidRDefault="00E757D2" w:rsidP="00F9162A">
            <w:pPr>
              <w:jc w:val="center"/>
              <w:rPr>
                <w:b/>
              </w:rPr>
            </w:pPr>
            <w:r w:rsidRPr="007419A5">
              <w:rPr>
                <w:b/>
              </w:rPr>
              <w:t>Код вида Номенклатурной классификации</w:t>
            </w:r>
            <w:r w:rsidRPr="007419A5">
              <w:rPr>
                <w:rStyle w:val="a5"/>
              </w:rPr>
              <w:footnoteReference w:id="32"/>
            </w:r>
          </w:p>
        </w:tc>
        <w:tc>
          <w:tcPr>
            <w:tcW w:w="1848" w:type="dxa"/>
            <w:vAlign w:val="center"/>
          </w:tcPr>
          <w:p w:rsidR="00E757D2" w:rsidRPr="007419A5" w:rsidRDefault="00E757D2" w:rsidP="00F9162A">
            <w:pPr>
              <w:jc w:val="center"/>
              <w:rPr>
                <w:b/>
              </w:rPr>
            </w:pPr>
            <w:r w:rsidRPr="007419A5">
              <w:rPr>
                <w:b/>
              </w:rPr>
              <w:t>Количество единиц</w:t>
            </w:r>
          </w:p>
        </w:tc>
      </w:tr>
      <w:tr w:rsidR="00904139" w:rsidRPr="007419A5" w:rsidTr="00F9162A">
        <w:trPr>
          <w:trHeight w:val="143"/>
        </w:trPr>
        <w:tc>
          <w:tcPr>
            <w:tcW w:w="704" w:type="dxa"/>
            <w:vMerge w:val="restart"/>
            <w:vAlign w:val="center"/>
          </w:tcPr>
          <w:p w:rsidR="00904139" w:rsidRPr="007419A5" w:rsidRDefault="00904139" w:rsidP="00904139">
            <w:r w:rsidRPr="007419A5">
              <w:t>1.</w:t>
            </w:r>
          </w:p>
        </w:tc>
        <w:tc>
          <w:tcPr>
            <w:tcW w:w="2977" w:type="dxa"/>
            <w:vMerge w:val="restart"/>
            <w:vAlign w:val="center"/>
          </w:tcPr>
          <w:p w:rsidR="00904139" w:rsidRPr="007419A5" w:rsidRDefault="00904139" w:rsidP="00904139">
            <w:r w:rsidRPr="007419A5">
              <w:t>Весы медицинские</w:t>
            </w:r>
          </w:p>
        </w:tc>
        <w:tc>
          <w:tcPr>
            <w:tcW w:w="2551" w:type="dxa"/>
            <w:vAlign w:val="center"/>
          </w:tcPr>
          <w:p w:rsidR="00904139" w:rsidRPr="007419A5" w:rsidRDefault="00904139" w:rsidP="00904139">
            <w:r w:rsidRPr="007419A5">
              <w:t>Весы лабораторные, электронные*</w:t>
            </w:r>
          </w:p>
        </w:tc>
        <w:tc>
          <w:tcPr>
            <w:tcW w:w="2127" w:type="dxa"/>
            <w:vAlign w:val="center"/>
          </w:tcPr>
          <w:p w:rsidR="00904139" w:rsidRPr="007419A5" w:rsidRDefault="00904139" w:rsidP="00904139">
            <w:pPr>
              <w:jc w:val="center"/>
            </w:pPr>
            <w:r w:rsidRPr="007419A5">
              <w:t>261490</w:t>
            </w:r>
          </w:p>
        </w:tc>
        <w:tc>
          <w:tcPr>
            <w:tcW w:w="1848" w:type="dxa"/>
            <w:vMerge w:val="restart"/>
            <w:vAlign w:val="center"/>
          </w:tcPr>
          <w:p w:rsidR="00904139" w:rsidRPr="007419A5" w:rsidRDefault="00904139" w:rsidP="00904139">
            <w:r w:rsidRPr="007419A5">
              <w:t>не менее 1 на отделение</w:t>
            </w:r>
          </w:p>
        </w:tc>
      </w:tr>
      <w:tr w:rsidR="00904139" w:rsidRPr="007419A5" w:rsidTr="00F9162A">
        <w:trPr>
          <w:trHeight w:val="143"/>
        </w:trPr>
        <w:tc>
          <w:tcPr>
            <w:tcW w:w="704" w:type="dxa"/>
            <w:vMerge/>
            <w:vAlign w:val="center"/>
          </w:tcPr>
          <w:p w:rsidR="00904139" w:rsidRPr="007419A5" w:rsidRDefault="00904139" w:rsidP="00904139"/>
        </w:tc>
        <w:tc>
          <w:tcPr>
            <w:tcW w:w="2977" w:type="dxa"/>
            <w:vMerge/>
            <w:vAlign w:val="center"/>
          </w:tcPr>
          <w:p w:rsidR="00904139" w:rsidRPr="007419A5" w:rsidRDefault="00904139" w:rsidP="00904139"/>
        </w:tc>
        <w:tc>
          <w:tcPr>
            <w:tcW w:w="2551" w:type="dxa"/>
            <w:vAlign w:val="center"/>
          </w:tcPr>
          <w:p w:rsidR="00904139" w:rsidRPr="007419A5" w:rsidRDefault="00904139" w:rsidP="00904139">
            <w:r w:rsidRPr="007419A5">
              <w:t>Весы аналитические электронные*</w:t>
            </w:r>
          </w:p>
        </w:tc>
        <w:tc>
          <w:tcPr>
            <w:tcW w:w="2127" w:type="dxa"/>
            <w:vAlign w:val="center"/>
          </w:tcPr>
          <w:p w:rsidR="00904139" w:rsidRPr="007419A5" w:rsidRDefault="00904139" w:rsidP="00904139">
            <w:pPr>
              <w:jc w:val="center"/>
            </w:pPr>
            <w:r w:rsidRPr="007419A5">
              <w:t>292260</w:t>
            </w:r>
          </w:p>
        </w:tc>
        <w:tc>
          <w:tcPr>
            <w:tcW w:w="1848" w:type="dxa"/>
            <w:vMerge/>
            <w:vAlign w:val="center"/>
          </w:tcPr>
          <w:p w:rsidR="00904139" w:rsidRPr="007419A5" w:rsidRDefault="00904139" w:rsidP="00904139"/>
        </w:tc>
      </w:tr>
      <w:tr w:rsidR="00904139" w:rsidRPr="007419A5" w:rsidTr="00F9162A">
        <w:trPr>
          <w:trHeight w:val="143"/>
        </w:trPr>
        <w:tc>
          <w:tcPr>
            <w:tcW w:w="704" w:type="dxa"/>
            <w:vMerge/>
            <w:vAlign w:val="center"/>
          </w:tcPr>
          <w:p w:rsidR="00904139" w:rsidRPr="007419A5" w:rsidRDefault="00904139" w:rsidP="00904139"/>
        </w:tc>
        <w:tc>
          <w:tcPr>
            <w:tcW w:w="2977" w:type="dxa"/>
            <w:vMerge/>
            <w:vAlign w:val="center"/>
          </w:tcPr>
          <w:p w:rsidR="00904139" w:rsidRPr="007419A5" w:rsidRDefault="00904139" w:rsidP="00904139"/>
        </w:tc>
        <w:tc>
          <w:tcPr>
            <w:tcW w:w="2551" w:type="dxa"/>
            <w:vAlign w:val="center"/>
          </w:tcPr>
          <w:p w:rsidR="00904139" w:rsidRPr="007419A5" w:rsidRDefault="00904139" w:rsidP="00904139">
            <w:r w:rsidRPr="007419A5">
              <w:t>Весы лабораторные, механические*</w:t>
            </w:r>
          </w:p>
        </w:tc>
        <w:tc>
          <w:tcPr>
            <w:tcW w:w="2127" w:type="dxa"/>
            <w:vAlign w:val="center"/>
          </w:tcPr>
          <w:p w:rsidR="00904139" w:rsidRPr="007419A5" w:rsidRDefault="00904139" w:rsidP="00904139">
            <w:pPr>
              <w:jc w:val="center"/>
            </w:pPr>
            <w:r w:rsidRPr="007419A5">
              <w:t>261420</w:t>
            </w:r>
          </w:p>
        </w:tc>
        <w:tc>
          <w:tcPr>
            <w:tcW w:w="1848" w:type="dxa"/>
            <w:vMerge/>
            <w:vAlign w:val="center"/>
          </w:tcPr>
          <w:p w:rsidR="00904139" w:rsidRPr="007419A5" w:rsidRDefault="00904139" w:rsidP="00904139"/>
        </w:tc>
      </w:tr>
      <w:tr w:rsidR="00904139" w:rsidRPr="007419A5" w:rsidTr="00F9162A">
        <w:trPr>
          <w:trHeight w:val="143"/>
        </w:trPr>
        <w:tc>
          <w:tcPr>
            <w:tcW w:w="704" w:type="dxa"/>
            <w:vMerge/>
            <w:vAlign w:val="center"/>
          </w:tcPr>
          <w:p w:rsidR="00904139" w:rsidRPr="007419A5" w:rsidRDefault="00904139" w:rsidP="00904139"/>
        </w:tc>
        <w:tc>
          <w:tcPr>
            <w:tcW w:w="2977" w:type="dxa"/>
            <w:vMerge/>
            <w:vAlign w:val="center"/>
          </w:tcPr>
          <w:p w:rsidR="00904139" w:rsidRPr="007419A5" w:rsidRDefault="00904139" w:rsidP="00904139"/>
        </w:tc>
        <w:tc>
          <w:tcPr>
            <w:tcW w:w="2551" w:type="dxa"/>
            <w:vAlign w:val="center"/>
          </w:tcPr>
          <w:p w:rsidR="00904139" w:rsidRPr="007419A5" w:rsidRDefault="00904139" w:rsidP="00904139">
            <w:r w:rsidRPr="007419A5">
              <w:t>Весы аналитические механические*</w:t>
            </w:r>
          </w:p>
        </w:tc>
        <w:tc>
          <w:tcPr>
            <w:tcW w:w="2127" w:type="dxa"/>
            <w:vAlign w:val="center"/>
          </w:tcPr>
          <w:p w:rsidR="00904139" w:rsidRPr="007419A5" w:rsidRDefault="00904139" w:rsidP="00904139">
            <w:pPr>
              <w:jc w:val="center"/>
            </w:pPr>
            <w:r w:rsidRPr="007419A5">
              <w:t>124500</w:t>
            </w:r>
          </w:p>
        </w:tc>
        <w:tc>
          <w:tcPr>
            <w:tcW w:w="1848" w:type="dxa"/>
            <w:vMerge/>
            <w:vAlign w:val="center"/>
          </w:tcPr>
          <w:p w:rsidR="00904139" w:rsidRPr="007419A5" w:rsidRDefault="00904139" w:rsidP="00904139"/>
        </w:tc>
      </w:tr>
      <w:tr w:rsidR="00904139" w:rsidRPr="007419A5" w:rsidTr="00F9162A">
        <w:trPr>
          <w:trHeight w:val="143"/>
        </w:trPr>
        <w:tc>
          <w:tcPr>
            <w:tcW w:w="704" w:type="dxa"/>
            <w:vMerge w:val="restart"/>
            <w:vAlign w:val="center"/>
          </w:tcPr>
          <w:p w:rsidR="00904139" w:rsidRPr="007419A5" w:rsidRDefault="00904139" w:rsidP="00F9162A">
            <w:r w:rsidRPr="007419A5">
              <w:t>2.</w:t>
            </w:r>
          </w:p>
        </w:tc>
        <w:tc>
          <w:tcPr>
            <w:tcW w:w="2977" w:type="dxa"/>
            <w:vMerge w:val="restart"/>
            <w:vAlign w:val="center"/>
          </w:tcPr>
          <w:p w:rsidR="00904139" w:rsidRPr="007419A5" w:rsidRDefault="00904139" w:rsidP="00F9162A">
            <w:pPr>
              <w:tabs>
                <w:tab w:val="left" w:pos="1110"/>
              </w:tabs>
            </w:pPr>
            <w:r w:rsidRPr="007419A5">
              <w:t>Весы прецизионные электронные</w:t>
            </w:r>
          </w:p>
        </w:tc>
        <w:tc>
          <w:tcPr>
            <w:tcW w:w="2551" w:type="dxa"/>
            <w:vAlign w:val="center"/>
          </w:tcPr>
          <w:p w:rsidR="00904139" w:rsidRPr="007419A5" w:rsidRDefault="00904139" w:rsidP="00F9162A">
            <w:pPr>
              <w:tabs>
                <w:tab w:val="left" w:pos="1110"/>
              </w:tabs>
            </w:pPr>
            <w:r w:rsidRPr="007419A5">
              <w:t>Весы микроаналитические*</w:t>
            </w:r>
          </w:p>
        </w:tc>
        <w:tc>
          <w:tcPr>
            <w:tcW w:w="2127" w:type="dxa"/>
            <w:vAlign w:val="center"/>
          </w:tcPr>
          <w:p w:rsidR="00904139" w:rsidRPr="007419A5" w:rsidRDefault="00904139" w:rsidP="00F9162A">
            <w:pPr>
              <w:tabs>
                <w:tab w:val="left" w:pos="1110"/>
              </w:tabs>
              <w:jc w:val="center"/>
            </w:pPr>
            <w:r w:rsidRPr="007419A5">
              <w:t>234420</w:t>
            </w:r>
          </w:p>
        </w:tc>
        <w:tc>
          <w:tcPr>
            <w:tcW w:w="1848" w:type="dxa"/>
            <w:vMerge w:val="restart"/>
            <w:vAlign w:val="center"/>
          </w:tcPr>
          <w:p w:rsidR="00904139" w:rsidRPr="007419A5" w:rsidRDefault="00904139" w:rsidP="00F9162A">
            <w:r w:rsidRPr="007419A5">
              <w:t>не менее 1 на отделение</w:t>
            </w:r>
          </w:p>
        </w:tc>
      </w:tr>
      <w:tr w:rsidR="00904139" w:rsidRPr="007419A5" w:rsidTr="00F9162A">
        <w:trPr>
          <w:trHeight w:val="143"/>
        </w:trPr>
        <w:tc>
          <w:tcPr>
            <w:tcW w:w="704" w:type="dxa"/>
            <w:vMerge/>
            <w:vAlign w:val="center"/>
          </w:tcPr>
          <w:p w:rsidR="00904139" w:rsidRPr="007419A5" w:rsidRDefault="00904139" w:rsidP="00F9162A"/>
        </w:tc>
        <w:tc>
          <w:tcPr>
            <w:tcW w:w="2977" w:type="dxa"/>
            <w:vMerge/>
            <w:vAlign w:val="center"/>
          </w:tcPr>
          <w:p w:rsidR="00904139" w:rsidRPr="007419A5" w:rsidRDefault="00904139" w:rsidP="00F9162A">
            <w:pPr>
              <w:tabs>
                <w:tab w:val="left" w:pos="1110"/>
              </w:tabs>
            </w:pPr>
          </w:p>
        </w:tc>
        <w:tc>
          <w:tcPr>
            <w:tcW w:w="2551" w:type="dxa"/>
            <w:vAlign w:val="center"/>
          </w:tcPr>
          <w:p w:rsidR="00904139" w:rsidRPr="007419A5" w:rsidRDefault="00904139" w:rsidP="00F9162A">
            <w:pPr>
              <w:tabs>
                <w:tab w:val="left" w:pos="1110"/>
              </w:tabs>
            </w:pPr>
            <w:r w:rsidRPr="007419A5">
              <w:t>Весы прецизионные электронные*</w:t>
            </w:r>
          </w:p>
        </w:tc>
        <w:tc>
          <w:tcPr>
            <w:tcW w:w="2127" w:type="dxa"/>
            <w:vAlign w:val="center"/>
          </w:tcPr>
          <w:p w:rsidR="00904139" w:rsidRPr="007419A5" w:rsidRDefault="00904139" w:rsidP="00F9162A">
            <w:pPr>
              <w:tabs>
                <w:tab w:val="left" w:pos="1110"/>
              </w:tabs>
              <w:jc w:val="center"/>
            </w:pPr>
            <w:r w:rsidRPr="007419A5">
              <w:t>292280</w:t>
            </w:r>
          </w:p>
        </w:tc>
        <w:tc>
          <w:tcPr>
            <w:tcW w:w="1848" w:type="dxa"/>
            <w:vMerge/>
            <w:vAlign w:val="center"/>
          </w:tcPr>
          <w:p w:rsidR="00904139" w:rsidRPr="007419A5" w:rsidRDefault="00904139" w:rsidP="00F9162A"/>
        </w:tc>
      </w:tr>
      <w:tr w:rsidR="00E757D2" w:rsidRPr="007419A5" w:rsidTr="00F9162A">
        <w:trPr>
          <w:trHeight w:val="143"/>
        </w:trPr>
        <w:tc>
          <w:tcPr>
            <w:tcW w:w="704" w:type="dxa"/>
            <w:vMerge w:val="restart"/>
            <w:vAlign w:val="center"/>
          </w:tcPr>
          <w:p w:rsidR="00E757D2" w:rsidRPr="007419A5" w:rsidRDefault="00482E41" w:rsidP="00F9162A">
            <w:r w:rsidRPr="007419A5">
              <w:t>3</w:t>
            </w:r>
            <w:r w:rsidR="00E757D2" w:rsidRPr="007419A5">
              <w:t>.</w:t>
            </w:r>
          </w:p>
        </w:tc>
        <w:tc>
          <w:tcPr>
            <w:tcW w:w="2977" w:type="dxa"/>
            <w:vMerge w:val="restart"/>
            <w:vAlign w:val="center"/>
          </w:tcPr>
          <w:p w:rsidR="00E757D2" w:rsidRPr="007419A5" w:rsidRDefault="00E757D2" w:rsidP="00F9162A">
            <w:pPr>
              <w:tabs>
                <w:tab w:val="left" w:pos="1110"/>
              </w:tabs>
            </w:pPr>
            <w:r w:rsidRPr="007419A5">
              <w:t>Рабочая станция для проведения полимеразной цепной реакции (</w:t>
            </w:r>
            <w:proofErr w:type="spellStart"/>
            <w:r w:rsidRPr="007419A5">
              <w:t>амплификатор</w:t>
            </w:r>
            <w:proofErr w:type="spellEnd"/>
            <w:r w:rsidRPr="007419A5">
              <w:t>)</w:t>
            </w:r>
          </w:p>
        </w:tc>
        <w:tc>
          <w:tcPr>
            <w:tcW w:w="2551" w:type="dxa"/>
            <w:vAlign w:val="center"/>
          </w:tcPr>
          <w:p w:rsidR="00E757D2" w:rsidRPr="007419A5" w:rsidRDefault="00E757D2" w:rsidP="00F9162A">
            <w:pPr>
              <w:tabs>
                <w:tab w:val="left" w:pos="1110"/>
              </w:tabs>
            </w:pPr>
            <w:proofErr w:type="spellStart"/>
            <w:r w:rsidRPr="007419A5">
              <w:t>Амплификатор</w:t>
            </w:r>
            <w:proofErr w:type="spellEnd"/>
            <w:r w:rsidRPr="007419A5">
              <w:t xml:space="preserve"> нуклеиновых кислот термоциклический (</w:t>
            </w:r>
            <w:proofErr w:type="spellStart"/>
            <w:r w:rsidRPr="007419A5">
              <w:t>термоциклер</w:t>
            </w:r>
            <w:proofErr w:type="spellEnd"/>
            <w:r w:rsidRPr="007419A5">
              <w:t xml:space="preserve">) </w:t>
            </w:r>
            <w:r w:rsidR="009807BA" w:rsidRPr="007419A5">
              <w:t>ИВД</w:t>
            </w:r>
            <w:r w:rsidRPr="007419A5">
              <w:t>, лабораторный, автоматический*</w:t>
            </w:r>
          </w:p>
        </w:tc>
        <w:tc>
          <w:tcPr>
            <w:tcW w:w="2127" w:type="dxa"/>
            <w:vAlign w:val="center"/>
          </w:tcPr>
          <w:p w:rsidR="00E757D2" w:rsidRPr="007419A5" w:rsidRDefault="00E757D2" w:rsidP="00F9162A">
            <w:pPr>
              <w:tabs>
                <w:tab w:val="left" w:pos="1110"/>
              </w:tabs>
              <w:jc w:val="center"/>
            </w:pPr>
            <w:r w:rsidRPr="007419A5">
              <w:t>215980</w:t>
            </w:r>
          </w:p>
        </w:tc>
        <w:tc>
          <w:tcPr>
            <w:tcW w:w="1848" w:type="dxa"/>
            <w:vMerge w:val="restart"/>
            <w:vAlign w:val="center"/>
          </w:tcPr>
          <w:p w:rsidR="00E757D2" w:rsidRPr="007419A5" w:rsidRDefault="00E757D2" w:rsidP="00F9162A">
            <w:r w:rsidRPr="007419A5">
              <w:t>не менее 1 на отделение</w:t>
            </w:r>
          </w:p>
        </w:tc>
      </w:tr>
      <w:tr w:rsidR="00E757D2" w:rsidRPr="007419A5" w:rsidTr="00F9162A">
        <w:trPr>
          <w:trHeight w:val="143"/>
        </w:trPr>
        <w:tc>
          <w:tcPr>
            <w:tcW w:w="704" w:type="dxa"/>
            <w:vMerge/>
            <w:vAlign w:val="center"/>
          </w:tcPr>
          <w:p w:rsidR="00E757D2" w:rsidRPr="007419A5" w:rsidRDefault="00E757D2" w:rsidP="00F9162A"/>
        </w:tc>
        <w:tc>
          <w:tcPr>
            <w:tcW w:w="2977" w:type="dxa"/>
            <w:vMerge/>
            <w:vAlign w:val="center"/>
          </w:tcPr>
          <w:p w:rsidR="00E757D2" w:rsidRPr="007419A5" w:rsidRDefault="00E757D2" w:rsidP="00F9162A">
            <w:pPr>
              <w:tabs>
                <w:tab w:val="left" w:pos="1110"/>
              </w:tabs>
            </w:pPr>
          </w:p>
        </w:tc>
        <w:tc>
          <w:tcPr>
            <w:tcW w:w="2551" w:type="dxa"/>
            <w:vAlign w:val="center"/>
          </w:tcPr>
          <w:p w:rsidR="00E757D2" w:rsidRPr="007419A5" w:rsidRDefault="00E757D2" w:rsidP="00F9162A">
            <w:pPr>
              <w:tabs>
                <w:tab w:val="left" w:pos="1110"/>
              </w:tabs>
            </w:pPr>
            <w:proofErr w:type="spellStart"/>
            <w:r w:rsidRPr="007419A5">
              <w:t>Амплификатор</w:t>
            </w:r>
            <w:proofErr w:type="spellEnd"/>
            <w:r w:rsidRPr="007419A5">
              <w:t xml:space="preserve"> нуклеиновых кислот термоциклический (</w:t>
            </w:r>
            <w:proofErr w:type="spellStart"/>
            <w:r w:rsidRPr="007419A5">
              <w:t>термоциклер</w:t>
            </w:r>
            <w:proofErr w:type="spellEnd"/>
            <w:r w:rsidRPr="007419A5">
              <w:t xml:space="preserve">) </w:t>
            </w:r>
            <w:r w:rsidR="009807BA" w:rsidRPr="007419A5">
              <w:t>ИВД</w:t>
            </w:r>
            <w:r w:rsidRPr="007419A5">
              <w:t>, ручной*</w:t>
            </w:r>
          </w:p>
        </w:tc>
        <w:tc>
          <w:tcPr>
            <w:tcW w:w="2127" w:type="dxa"/>
            <w:vAlign w:val="center"/>
          </w:tcPr>
          <w:p w:rsidR="00E757D2" w:rsidRPr="007419A5" w:rsidRDefault="00E757D2" w:rsidP="00F9162A">
            <w:pPr>
              <w:tabs>
                <w:tab w:val="left" w:pos="1110"/>
              </w:tabs>
              <w:jc w:val="center"/>
            </w:pPr>
            <w:r w:rsidRPr="007419A5">
              <w:t>216000</w:t>
            </w:r>
          </w:p>
        </w:tc>
        <w:tc>
          <w:tcPr>
            <w:tcW w:w="1848" w:type="dxa"/>
            <w:vMerge/>
            <w:vAlign w:val="center"/>
          </w:tcPr>
          <w:p w:rsidR="00E757D2" w:rsidRPr="007419A5" w:rsidRDefault="00E757D2" w:rsidP="00F9162A"/>
        </w:tc>
      </w:tr>
      <w:tr w:rsidR="00E757D2" w:rsidRPr="007419A5" w:rsidTr="00F9162A">
        <w:trPr>
          <w:trHeight w:val="143"/>
        </w:trPr>
        <w:tc>
          <w:tcPr>
            <w:tcW w:w="704" w:type="dxa"/>
            <w:vMerge/>
            <w:vAlign w:val="center"/>
          </w:tcPr>
          <w:p w:rsidR="00E757D2" w:rsidRPr="007419A5" w:rsidRDefault="00E757D2" w:rsidP="00F9162A"/>
        </w:tc>
        <w:tc>
          <w:tcPr>
            <w:tcW w:w="2977" w:type="dxa"/>
            <w:vMerge/>
            <w:vAlign w:val="center"/>
          </w:tcPr>
          <w:p w:rsidR="00E757D2" w:rsidRPr="007419A5" w:rsidRDefault="00E757D2" w:rsidP="00F9162A">
            <w:pPr>
              <w:tabs>
                <w:tab w:val="left" w:pos="1110"/>
              </w:tabs>
            </w:pPr>
          </w:p>
        </w:tc>
        <w:tc>
          <w:tcPr>
            <w:tcW w:w="2551" w:type="dxa"/>
            <w:vAlign w:val="center"/>
          </w:tcPr>
          <w:p w:rsidR="00E757D2" w:rsidRPr="007419A5" w:rsidRDefault="00E757D2" w:rsidP="00F9162A">
            <w:pPr>
              <w:tabs>
                <w:tab w:val="left" w:pos="1110"/>
              </w:tabs>
            </w:pPr>
            <w:proofErr w:type="spellStart"/>
            <w:r w:rsidRPr="007419A5">
              <w:t>Амплификатор</w:t>
            </w:r>
            <w:proofErr w:type="spellEnd"/>
            <w:r w:rsidRPr="007419A5">
              <w:t xml:space="preserve"> нуклеиновых кислот термоциклический (</w:t>
            </w:r>
            <w:proofErr w:type="spellStart"/>
            <w:r w:rsidRPr="007419A5">
              <w:t>термоциклер</w:t>
            </w:r>
            <w:proofErr w:type="spellEnd"/>
            <w:r w:rsidRPr="007419A5">
              <w:t xml:space="preserve">) </w:t>
            </w:r>
            <w:r w:rsidR="009807BA" w:rsidRPr="007419A5">
              <w:t>ИВД</w:t>
            </w:r>
            <w:r w:rsidRPr="007419A5">
              <w:t>, лабораторный, полуавтоматический*</w:t>
            </w:r>
          </w:p>
        </w:tc>
        <w:tc>
          <w:tcPr>
            <w:tcW w:w="2127" w:type="dxa"/>
            <w:vAlign w:val="center"/>
          </w:tcPr>
          <w:p w:rsidR="00E757D2" w:rsidRPr="007419A5" w:rsidRDefault="00E757D2" w:rsidP="00F9162A">
            <w:pPr>
              <w:tabs>
                <w:tab w:val="left" w:pos="1110"/>
              </w:tabs>
              <w:jc w:val="center"/>
            </w:pPr>
            <w:r w:rsidRPr="007419A5">
              <w:t>216020</w:t>
            </w:r>
          </w:p>
        </w:tc>
        <w:tc>
          <w:tcPr>
            <w:tcW w:w="1848" w:type="dxa"/>
            <w:vMerge/>
            <w:vAlign w:val="center"/>
          </w:tcPr>
          <w:p w:rsidR="00E757D2" w:rsidRPr="007419A5" w:rsidRDefault="00E757D2" w:rsidP="00F9162A"/>
        </w:tc>
      </w:tr>
      <w:tr w:rsidR="00E757D2" w:rsidRPr="007419A5" w:rsidTr="00F9162A">
        <w:trPr>
          <w:trHeight w:val="143"/>
        </w:trPr>
        <w:tc>
          <w:tcPr>
            <w:tcW w:w="704" w:type="dxa"/>
            <w:vAlign w:val="center"/>
          </w:tcPr>
          <w:p w:rsidR="00E757D2" w:rsidRPr="007419A5" w:rsidRDefault="00482E41" w:rsidP="00F9162A">
            <w:r w:rsidRPr="007419A5">
              <w:t>4</w:t>
            </w:r>
            <w:r w:rsidR="00E757D2" w:rsidRPr="007419A5">
              <w:t>.</w:t>
            </w:r>
          </w:p>
        </w:tc>
        <w:tc>
          <w:tcPr>
            <w:tcW w:w="2977" w:type="dxa"/>
            <w:vAlign w:val="center"/>
          </w:tcPr>
          <w:p w:rsidR="00E757D2" w:rsidRPr="007419A5" w:rsidRDefault="00E757D2" w:rsidP="00F9162A">
            <w:pPr>
              <w:tabs>
                <w:tab w:val="left" w:pos="1110"/>
              </w:tabs>
            </w:pPr>
            <w:proofErr w:type="spellStart"/>
            <w:r w:rsidRPr="007419A5">
              <w:t>Аквадистиллятор</w:t>
            </w:r>
            <w:proofErr w:type="spellEnd"/>
          </w:p>
        </w:tc>
        <w:tc>
          <w:tcPr>
            <w:tcW w:w="2551" w:type="dxa"/>
            <w:vAlign w:val="center"/>
          </w:tcPr>
          <w:p w:rsidR="00E757D2" w:rsidRPr="007419A5" w:rsidRDefault="00E757D2" w:rsidP="00F9162A">
            <w:pPr>
              <w:tabs>
                <w:tab w:val="left" w:pos="1110"/>
              </w:tabs>
            </w:pPr>
            <w:r w:rsidRPr="007419A5">
              <w:t>Система дистилляционной очистки воды</w:t>
            </w:r>
          </w:p>
        </w:tc>
        <w:tc>
          <w:tcPr>
            <w:tcW w:w="2127" w:type="dxa"/>
            <w:vAlign w:val="center"/>
          </w:tcPr>
          <w:p w:rsidR="00E757D2" w:rsidRPr="007419A5" w:rsidRDefault="00E757D2" w:rsidP="00F9162A">
            <w:pPr>
              <w:tabs>
                <w:tab w:val="left" w:pos="1110"/>
              </w:tabs>
              <w:jc w:val="center"/>
            </w:pPr>
            <w:r w:rsidRPr="007419A5">
              <w:t>185950</w:t>
            </w:r>
          </w:p>
        </w:tc>
        <w:tc>
          <w:tcPr>
            <w:tcW w:w="1848" w:type="dxa"/>
            <w:vAlign w:val="center"/>
          </w:tcPr>
          <w:p w:rsidR="00E757D2" w:rsidRPr="007419A5" w:rsidRDefault="00E757D2" w:rsidP="00F9162A">
            <w:r w:rsidRPr="007419A5">
              <w:t>не менее 1 на отделение</w:t>
            </w:r>
          </w:p>
        </w:tc>
      </w:tr>
      <w:tr w:rsidR="00F26A7A" w:rsidRPr="007419A5" w:rsidTr="00F9162A">
        <w:trPr>
          <w:trHeight w:val="143"/>
        </w:trPr>
        <w:tc>
          <w:tcPr>
            <w:tcW w:w="704" w:type="dxa"/>
            <w:vMerge w:val="restart"/>
            <w:vAlign w:val="center"/>
          </w:tcPr>
          <w:p w:rsidR="00F26A7A" w:rsidRPr="007419A5" w:rsidRDefault="00F26A7A" w:rsidP="00F9162A">
            <w:r w:rsidRPr="007419A5">
              <w:t>5.</w:t>
            </w:r>
          </w:p>
        </w:tc>
        <w:tc>
          <w:tcPr>
            <w:tcW w:w="2977" w:type="dxa"/>
            <w:vMerge w:val="restart"/>
            <w:vAlign w:val="center"/>
          </w:tcPr>
          <w:p w:rsidR="00F26A7A" w:rsidRPr="007419A5" w:rsidRDefault="00F26A7A" w:rsidP="00F9162A">
            <w:pPr>
              <w:tabs>
                <w:tab w:val="left" w:pos="1110"/>
              </w:tabs>
            </w:pPr>
            <w:r w:rsidRPr="007419A5">
              <w:t>Бокс для постановки полимеразной цепной реакции</w:t>
            </w:r>
          </w:p>
        </w:tc>
        <w:tc>
          <w:tcPr>
            <w:tcW w:w="2551" w:type="dxa"/>
            <w:vAlign w:val="center"/>
          </w:tcPr>
          <w:p w:rsidR="00F26A7A" w:rsidRPr="007419A5" w:rsidRDefault="00F26A7A" w:rsidP="00F9162A">
            <w:pPr>
              <w:tabs>
                <w:tab w:val="left" w:pos="1110"/>
              </w:tabs>
            </w:pPr>
            <w:r w:rsidRPr="007419A5">
              <w:t>Бокс биологической безопасности класса III*</w:t>
            </w:r>
          </w:p>
        </w:tc>
        <w:tc>
          <w:tcPr>
            <w:tcW w:w="2127" w:type="dxa"/>
            <w:vAlign w:val="center"/>
          </w:tcPr>
          <w:p w:rsidR="00F26A7A" w:rsidRPr="007419A5" w:rsidRDefault="00F26A7A" w:rsidP="00F9162A">
            <w:pPr>
              <w:tabs>
                <w:tab w:val="left" w:pos="1110"/>
              </w:tabs>
              <w:jc w:val="center"/>
            </w:pPr>
            <w:r w:rsidRPr="007419A5">
              <w:t>273240</w:t>
            </w:r>
          </w:p>
        </w:tc>
        <w:tc>
          <w:tcPr>
            <w:tcW w:w="1848" w:type="dxa"/>
            <w:vMerge w:val="restart"/>
            <w:vAlign w:val="center"/>
          </w:tcPr>
          <w:p w:rsidR="00F26A7A" w:rsidRPr="007419A5" w:rsidRDefault="00F26A7A" w:rsidP="00F9162A">
            <w:r w:rsidRPr="007419A5">
              <w:t>не менее 2 на отделение</w:t>
            </w:r>
          </w:p>
        </w:tc>
      </w:tr>
      <w:tr w:rsidR="00F26A7A" w:rsidRPr="007419A5" w:rsidTr="00F9162A">
        <w:trPr>
          <w:trHeight w:val="143"/>
        </w:trPr>
        <w:tc>
          <w:tcPr>
            <w:tcW w:w="704" w:type="dxa"/>
            <w:vMerge/>
            <w:vAlign w:val="center"/>
          </w:tcPr>
          <w:p w:rsidR="00F26A7A" w:rsidRPr="007419A5" w:rsidRDefault="00F26A7A" w:rsidP="00F9162A"/>
        </w:tc>
        <w:tc>
          <w:tcPr>
            <w:tcW w:w="2977" w:type="dxa"/>
            <w:vMerge/>
            <w:vAlign w:val="center"/>
          </w:tcPr>
          <w:p w:rsidR="00F26A7A" w:rsidRPr="007419A5" w:rsidRDefault="00F26A7A" w:rsidP="00F9162A">
            <w:pPr>
              <w:tabs>
                <w:tab w:val="left" w:pos="1110"/>
              </w:tabs>
            </w:pPr>
          </w:p>
        </w:tc>
        <w:tc>
          <w:tcPr>
            <w:tcW w:w="2551" w:type="dxa"/>
            <w:vAlign w:val="center"/>
          </w:tcPr>
          <w:p w:rsidR="00F26A7A" w:rsidRPr="007419A5" w:rsidRDefault="00F26A7A" w:rsidP="00F9162A">
            <w:pPr>
              <w:tabs>
                <w:tab w:val="left" w:pos="1110"/>
              </w:tabs>
            </w:pPr>
            <w:r w:rsidRPr="007419A5">
              <w:t>Шкафы/боксы медицинские*</w:t>
            </w:r>
          </w:p>
        </w:tc>
        <w:tc>
          <w:tcPr>
            <w:tcW w:w="2127" w:type="dxa"/>
            <w:vAlign w:val="center"/>
          </w:tcPr>
          <w:p w:rsidR="00F26A7A" w:rsidRPr="007419A5" w:rsidRDefault="00F26A7A" w:rsidP="00F9162A">
            <w:pPr>
              <w:tabs>
                <w:tab w:val="left" w:pos="1110"/>
              </w:tabs>
            </w:pPr>
            <w:r w:rsidRPr="007419A5">
              <w:t>не регламентируется</w:t>
            </w:r>
          </w:p>
        </w:tc>
        <w:tc>
          <w:tcPr>
            <w:tcW w:w="1848" w:type="dxa"/>
            <w:vMerge/>
            <w:vAlign w:val="center"/>
          </w:tcPr>
          <w:p w:rsidR="00F26A7A" w:rsidRPr="007419A5" w:rsidRDefault="00F26A7A" w:rsidP="00F9162A"/>
        </w:tc>
      </w:tr>
      <w:tr w:rsidR="00F26A7A" w:rsidRPr="007419A5" w:rsidTr="00F9162A">
        <w:trPr>
          <w:trHeight w:val="143"/>
        </w:trPr>
        <w:tc>
          <w:tcPr>
            <w:tcW w:w="704" w:type="dxa"/>
            <w:vMerge/>
            <w:vAlign w:val="center"/>
          </w:tcPr>
          <w:p w:rsidR="00F26A7A" w:rsidRPr="007419A5" w:rsidRDefault="00F26A7A" w:rsidP="00F9162A"/>
        </w:tc>
        <w:tc>
          <w:tcPr>
            <w:tcW w:w="2977" w:type="dxa"/>
            <w:vMerge/>
            <w:vAlign w:val="center"/>
          </w:tcPr>
          <w:p w:rsidR="00F26A7A" w:rsidRPr="007419A5" w:rsidRDefault="00F26A7A" w:rsidP="00F9162A">
            <w:pPr>
              <w:tabs>
                <w:tab w:val="left" w:pos="1110"/>
              </w:tabs>
            </w:pPr>
          </w:p>
        </w:tc>
        <w:tc>
          <w:tcPr>
            <w:tcW w:w="2551" w:type="dxa"/>
            <w:vAlign w:val="center"/>
          </w:tcPr>
          <w:p w:rsidR="00F26A7A" w:rsidRPr="007419A5" w:rsidRDefault="00F26A7A" w:rsidP="00F9162A">
            <w:pPr>
              <w:tabs>
                <w:tab w:val="left" w:pos="1110"/>
              </w:tabs>
            </w:pPr>
            <w:r w:rsidRPr="007419A5">
              <w:t>Камера климатическая лабораторная*</w:t>
            </w:r>
          </w:p>
        </w:tc>
        <w:tc>
          <w:tcPr>
            <w:tcW w:w="2127" w:type="dxa"/>
            <w:vAlign w:val="center"/>
          </w:tcPr>
          <w:p w:rsidR="00F26A7A" w:rsidRPr="007419A5" w:rsidRDefault="00F26A7A" w:rsidP="00F26A7A">
            <w:pPr>
              <w:tabs>
                <w:tab w:val="left" w:pos="1110"/>
              </w:tabs>
              <w:jc w:val="center"/>
            </w:pPr>
            <w:r w:rsidRPr="007419A5">
              <w:t>261580</w:t>
            </w:r>
          </w:p>
        </w:tc>
        <w:tc>
          <w:tcPr>
            <w:tcW w:w="1848" w:type="dxa"/>
            <w:vMerge/>
            <w:vAlign w:val="center"/>
          </w:tcPr>
          <w:p w:rsidR="00F26A7A" w:rsidRPr="007419A5" w:rsidRDefault="00F26A7A" w:rsidP="00F9162A"/>
        </w:tc>
      </w:tr>
      <w:tr w:rsidR="00F26A7A" w:rsidRPr="007419A5" w:rsidTr="00F9162A">
        <w:trPr>
          <w:trHeight w:val="143"/>
        </w:trPr>
        <w:tc>
          <w:tcPr>
            <w:tcW w:w="704" w:type="dxa"/>
            <w:vMerge/>
            <w:vAlign w:val="center"/>
          </w:tcPr>
          <w:p w:rsidR="00F26A7A" w:rsidRPr="007419A5" w:rsidRDefault="00F26A7A" w:rsidP="00F9162A"/>
        </w:tc>
        <w:tc>
          <w:tcPr>
            <w:tcW w:w="2977" w:type="dxa"/>
            <w:vMerge/>
            <w:vAlign w:val="center"/>
          </w:tcPr>
          <w:p w:rsidR="00F26A7A" w:rsidRPr="007419A5" w:rsidRDefault="00F26A7A" w:rsidP="00F9162A">
            <w:pPr>
              <w:tabs>
                <w:tab w:val="left" w:pos="1110"/>
              </w:tabs>
            </w:pPr>
          </w:p>
        </w:tc>
        <w:tc>
          <w:tcPr>
            <w:tcW w:w="2551" w:type="dxa"/>
            <w:vAlign w:val="center"/>
          </w:tcPr>
          <w:p w:rsidR="00F26A7A" w:rsidRPr="007419A5" w:rsidRDefault="00F26A7A" w:rsidP="00F9162A">
            <w:pPr>
              <w:tabs>
                <w:tab w:val="left" w:pos="1110"/>
              </w:tabs>
            </w:pPr>
            <w:r w:rsidRPr="007419A5">
              <w:t>Бокс ламинарный*</w:t>
            </w:r>
          </w:p>
        </w:tc>
        <w:tc>
          <w:tcPr>
            <w:tcW w:w="2127" w:type="dxa"/>
            <w:vAlign w:val="center"/>
          </w:tcPr>
          <w:p w:rsidR="00F26A7A" w:rsidRPr="007419A5" w:rsidRDefault="00F26A7A" w:rsidP="00F26A7A">
            <w:pPr>
              <w:tabs>
                <w:tab w:val="left" w:pos="1110"/>
              </w:tabs>
              <w:jc w:val="center"/>
            </w:pPr>
            <w:r w:rsidRPr="007419A5">
              <w:t>228180</w:t>
            </w:r>
          </w:p>
        </w:tc>
        <w:tc>
          <w:tcPr>
            <w:tcW w:w="1848" w:type="dxa"/>
            <w:vMerge/>
            <w:vAlign w:val="center"/>
          </w:tcPr>
          <w:p w:rsidR="00F26A7A" w:rsidRPr="007419A5" w:rsidRDefault="00F26A7A" w:rsidP="00F9162A"/>
        </w:tc>
      </w:tr>
      <w:tr w:rsidR="00E757D2" w:rsidRPr="007419A5" w:rsidTr="00F9162A">
        <w:trPr>
          <w:trHeight w:val="143"/>
        </w:trPr>
        <w:tc>
          <w:tcPr>
            <w:tcW w:w="704" w:type="dxa"/>
            <w:vAlign w:val="center"/>
          </w:tcPr>
          <w:p w:rsidR="00E757D2" w:rsidRPr="007419A5" w:rsidRDefault="00482E41" w:rsidP="00F9162A">
            <w:r w:rsidRPr="007419A5">
              <w:t>6</w:t>
            </w:r>
            <w:r w:rsidR="00E757D2" w:rsidRPr="007419A5">
              <w:t>.</w:t>
            </w:r>
          </w:p>
        </w:tc>
        <w:tc>
          <w:tcPr>
            <w:tcW w:w="2977" w:type="dxa"/>
            <w:vAlign w:val="center"/>
          </w:tcPr>
          <w:p w:rsidR="00E757D2" w:rsidRPr="007419A5" w:rsidRDefault="00E757D2" w:rsidP="00F9162A">
            <w:pPr>
              <w:tabs>
                <w:tab w:val="left" w:pos="1110"/>
              </w:tabs>
            </w:pPr>
            <w:proofErr w:type="spellStart"/>
            <w:r w:rsidRPr="007419A5">
              <w:t>Встряхиватель</w:t>
            </w:r>
            <w:proofErr w:type="spellEnd"/>
            <w:r w:rsidRPr="007419A5">
              <w:t xml:space="preserve"> </w:t>
            </w:r>
            <w:proofErr w:type="spellStart"/>
            <w:r w:rsidRPr="007419A5">
              <w:t>микропробирок</w:t>
            </w:r>
            <w:proofErr w:type="spellEnd"/>
            <w:r w:rsidRPr="007419A5">
              <w:t xml:space="preserve"> настольный (</w:t>
            </w:r>
            <w:proofErr w:type="spellStart"/>
            <w:r w:rsidRPr="007419A5">
              <w:t>вибромиксер</w:t>
            </w:r>
            <w:proofErr w:type="spellEnd"/>
            <w:r w:rsidRPr="007419A5">
              <w:t>)</w:t>
            </w:r>
          </w:p>
        </w:tc>
        <w:tc>
          <w:tcPr>
            <w:tcW w:w="2551" w:type="dxa"/>
            <w:vAlign w:val="center"/>
          </w:tcPr>
          <w:p w:rsidR="00E757D2" w:rsidRPr="007419A5" w:rsidRDefault="00E757D2" w:rsidP="00F9162A">
            <w:pPr>
              <w:tabs>
                <w:tab w:val="left" w:pos="1110"/>
              </w:tabs>
            </w:pPr>
            <w:proofErr w:type="spellStart"/>
            <w:r w:rsidRPr="007419A5">
              <w:t>Встряхиватель</w:t>
            </w:r>
            <w:proofErr w:type="spellEnd"/>
            <w:r w:rsidRPr="007419A5">
              <w:t xml:space="preserve"> лабораторный </w:t>
            </w:r>
            <w:r w:rsidR="009807BA" w:rsidRPr="007419A5">
              <w:t>ИВД</w:t>
            </w:r>
          </w:p>
        </w:tc>
        <w:tc>
          <w:tcPr>
            <w:tcW w:w="2127" w:type="dxa"/>
            <w:vAlign w:val="center"/>
          </w:tcPr>
          <w:p w:rsidR="00E757D2" w:rsidRPr="007419A5" w:rsidRDefault="00E757D2" w:rsidP="00F9162A">
            <w:pPr>
              <w:tabs>
                <w:tab w:val="left" w:pos="1110"/>
              </w:tabs>
              <w:jc w:val="center"/>
            </w:pPr>
            <w:r w:rsidRPr="007419A5">
              <w:t>378100</w:t>
            </w:r>
          </w:p>
        </w:tc>
        <w:tc>
          <w:tcPr>
            <w:tcW w:w="1848" w:type="dxa"/>
            <w:vAlign w:val="center"/>
          </w:tcPr>
          <w:p w:rsidR="00E757D2" w:rsidRPr="007419A5" w:rsidRDefault="00E757D2" w:rsidP="00F9162A">
            <w:r w:rsidRPr="007419A5">
              <w:t>не менее 1 на отделение</w:t>
            </w:r>
          </w:p>
        </w:tc>
      </w:tr>
      <w:tr w:rsidR="005969EF" w:rsidRPr="007419A5" w:rsidTr="00F9162A">
        <w:trPr>
          <w:trHeight w:val="143"/>
        </w:trPr>
        <w:tc>
          <w:tcPr>
            <w:tcW w:w="704" w:type="dxa"/>
            <w:vMerge w:val="restart"/>
            <w:vAlign w:val="center"/>
          </w:tcPr>
          <w:p w:rsidR="005969EF" w:rsidRPr="007419A5" w:rsidRDefault="005969EF" w:rsidP="005969EF">
            <w:r w:rsidRPr="007419A5">
              <w:t>7.</w:t>
            </w:r>
          </w:p>
        </w:tc>
        <w:tc>
          <w:tcPr>
            <w:tcW w:w="2977" w:type="dxa"/>
            <w:vMerge w:val="restart"/>
            <w:vAlign w:val="center"/>
          </w:tcPr>
          <w:p w:rsidR="005969EF" w:rsidRPr="007419A5" w:rsidRDefault="005969EF" w:rsidP="005969EF">
            <w:r w:rsidRPr="007419A5">
              <w:t>Центрифуга лабораторная для пробирок, объемом 15,0-50,0 мл</w:t>
            </w:r>
          </w:p>
        </w:tc>
        <w:tc>
          <w:tcPr>
            <w:tcW w:w="2551" w:type="dxa"/>
            <w:vAlign w:val="center"/>
          </w:tcPr>
          <w:p w:rsidR="005969EF" w:rsidRPr="007419A5" w:rsidRDefault="005969EF" w:rsidP="005969EF">
            <w:pPr>
              <w:tabs>
                <w:tab w:val="left" w:pos="1110"/>
              </w:tabs>
            </w:pPr>
            <w:r w:rsidRPr="007419A5">
              <w:t>Центрифуга настольная общего назначения*</w:t>
            </w:r>
          </w:p>
        </w:tc>
        <w:tc>
          <w:tcPr>
            <w:tcW w:w="2127" w:type="dxa"/>
            <w:vAlign w:val="center"/>
          </w:tcPr>
          <w:p w:rsidR="005969EF" w:rsidRPr="007419A5" w:rsidRDefault="005969EF" w:rsidP="005969EF">
            <w:pPr>
              <w:tabs>
                <w:tab w:val="left" w:pos="1110"/>
              </w:tabs>
              <w:jc w:val="center"/>
            </w:pPr>
            <w:r w:rsidRPr="007419A5">
              <w:t>260430</w:t>
            </w:r>
          </w:p>
        </w:tc>
        <w:tc>
          <w:tcPr>
            <w:tcW w:w="1848" w:type="dxa"/>
            <w:vMerge w:val="restart"/>
            <w:vAlign w:val="center"/>
          </w:tcPr>
          <w:p w:rsidR="005969EF" w:rsidRPr="007419A5" w:rsidRDefault="005969EF" w:rsidP="005969EF">
            <w:r w:rsidRPr="007419A5">
              <w:t>не менее 1 на отделение</w:t>
            </w:r>
          </w:p>
        </w:tc>
      </w:tr>
      <w:tr w:rsidR="005969EF" w:rsidRPr="007419A5" w:rsidTr="00F9162A">
        <w:trPr>
          <w:trHeight w:val="143"/>
        </w:trPr>
        <w:tc>
          <w:tcPr>
            <w:tcW w:w="704" w:type="dxa"/>
            <w:vMerge/>
            <w:vAlign w:val="center"/>
          </w:tcPr>
          <w:p w:rsidR="005969EF" w:rsidRPr="007419A5" w:rsidRDefault="005969EF" w:rsidP="005969EF"/>
        </w:tc>
        <w:tc>
          <w:tcPr>
            <w:tcW w:w="2977" w:type="dxa"/>
            <w:vMerge/>
            <w:vAlign w:val="center"/>
          </w:tcPr>
          <w:p w:rsidR="005969EF" w:rsidRPr="007419A5" w:rsidRDefault="005969EF" w:rsidP="005969EF"/>
        </w:tc>
        <w:tc>
          <w:tcPr>
            <w:tcW w:w="2551" w:type="dxa"/>
            <w:vAlign w:val="center"/>
          </w:tcPr>
          <w:p w:rsidR="005969EF" w:rsidRPr="007419A5" w:rsidRDefault="005969EF" w:rsidP="005969EF">
            <w:pPr>
              <w:tabs>
                <w:tab w:val="left" w:pos="1110"/>
              </w:tabs>
            </w:pPr>
            <w:r w:rsidRPr="007419A5">
              <w:t>Центрифуга напольная высокоскоростная*</w:t>
            </w:r>
          </w:p>
        </w:tc>
        <w:tc>
          <w:tcPr>
            <w:tcW w:w="2127" w:type="dxa"/>
            <w:vAlign w:val="center"/>
          </w:tcPr>
          <w:p w:rsidR="005969EF" w:rsidRPr="007419A5" w:rsidRDefault="005969EF" w:rsidP="005969EF">
            <w:pPr>
              <w:tabs>
                <w:tab w:val="left" w:pos="1110"/>
              </w:tabs>
              <w:jc w:val="center"/>
            </w:pPr>
            <w:r w:rsidRPr="007419A5">
              <w:t>117910</w:t>
            </w:r>
          </w:p>
        </w:tc>
        <w:tc>
          <w:tcPr>
            <w:tcW w:w="1848" w:type="dxa"/>
            <w:vMerge/>
            <w:vAlign w:val="center"/>
          </w:tcPr>
          <w:p w:rsidR="005969EF" w:rsidRPr="007419A5" w:rsidRDefault="005969EF" w:rsidP="005969EF"/>
        </w:tc>
      </w:tr>
      <w:tr w:rsidR="005969EF" w:rsidRPr="007419A5" w:rsidTr="00365FA7">
        <w:trPr>
          <w:trHeight w:val="562"/>
        </w:trPr>
        <w:tc>
          <w:tcPr>
            <w:tcW w:w="704" w:type="dxa"/>
            <w:vMerge/>
            <w:vAlign w:val="center"/>
          </w:tcPr>
          <w:p w:rsidR="005969EF" w:rsidRPr="007419A5" w:rsidRDefault="005969EF" w:rsidP="005969EF"/>
        </w:tc>
        <w:tc>
          <w:tcPr>
            <w:tcW w:w="2977" w:type="dxa"/>
            <w:vMerge/>
            <w:vAlign w:val="center"/>
          </w:tcPr>
          <w:p w:rsidR="005969EF" w:rsidRPr="007419A5" w:rsidRDefault="005969EF" w:rsidP="005969EF"/>
        </w:tc>
        <w:tc>
          <w:tcPr>
            <w:tcW w:w="2551" w:type="dxa"/>
            <w:vAlign w:val="center"/>
          </w:tcPr>
          <w:p w:rsidR="005969EF" w:rsidRPr="007419A5" w:rsidRDefault="005969EF" w:rsidP="005969EF">
            <w:pPr>
              <w:tabs>
                <w:tab w:val="left" w:pos="1110"/>
              </w:tabs>
            </w:pPr>
            <w:r w:rsidRPr="007419A5">
              <w:t>Центрифуга цитологическая*</w:t>
            </w:r>
          </w:p>
        </w:tc>
        <w:tc>
          <w:tcPr>
            <w:tcW w:w="2127" w:type="dxa"/>
            <w:vAlign w:val="center"/>
          </w:tcPr>
          <w:p w:rsidR="005969EF" w:rsidRPr="007419A5" w:rsidRDefault="005969EF" w:rsidP="005969EF">
            <w:pPr>
              <w:tabs>
                <w:tab w:val="left" w:pos="1110"/>
              </w:tabs>
              <w:jc w:val="center"/>
            </w:pPr>
            <w:r w:rsidRPr="007419A5">
              <w:t>214590</w:t>
            </w:r>
          </w:p>
        </w:tc>
        <w:tc>
          <w:tcPr>
            <w:tcW w:w="1848" w:type="dxa"/>
            <w:vMerge/>
            <w:vAlign w:val="center"/>
          </w:tcPr>
          <w:p w:rsidR="005969EF" w:rsidRPr="007419A5" w:rsidRDefault="005969EF" w:rsidP="005969EF"/>
        </w:tc>
      </w:tr>
      <w:tr w:rsidR="005969EF" w:rsidRPr="007419A5" w:rsidTr="00F9162A">
        <w:trPr>
          <w:trHeight w:val="143"/>
        </w:trPr>
        <w:tc>
          <w:tcPr>
            <w:tcW w:w="704" w:type="dxa"/>
            <w:vMerge/>
            <w:vAlign w:val="center"/>
          </w:tcPr>
          <w:p w:rsidR="005969EF" w:rsidRPr="007419A5" w:rsidRDefault="005969EF" w:rsidP="005969EF"/>
        </w:tc>
        <w:tc>
          <w:tcPr>
            <w:tcW w:w="2977" w:type="dxa"/>
            <w:vMerge/>
            <w:vAlign w:val="center"/>
          </w:tcPr>
          <w:p w:rsidR="005969EF" w:rsidRPr="007419A5" w:rsidRDefault="005969EF" w:rsidP="005969EF"/>
        </w:tc>
        <w:tc>
          <w:tcPr>
            <w:tcW w:w="2551" w:type="dxa"/>
            <w:vAlign w:val="center"/>
          </w:tcPr>
          <w:p w:rsidR="005969EF" w:rsidRPr="007419A5" w:rsidRDefault="005969EF" w:rsidP="005969EF">
            <w:pPr>
              <w:tabs>
                <w:tab w:val="left" w:pos="1110"/>
              </w:tabs>
            </w:pPr>
            <w:r w:rsidRPr="007419A5">
              <w:t>Центрифуга напольная низкоскоростная, без охлаждения*</w:t>
            </w:r>
          </w:p>
        </w:tc>
        <w:tc>
          <w:tcPr>
            <w:tcW w:w="2127" w:type="dxa"/>
            <w:vAlign w:val="center"/>
          </w:tcPr>
          <w:p w:rsidR="005969EF" w:rsidRPr="007419A5" w:rsidRDefault="005969EF" w:rsidP="005969EF">
            <w:pPr>
              <w:tabs>
                <w:tab w:val="left" w:pos="1110"/>
              </w:tabs>
              <w:jc w:val="center"/>
            </w:pPr>
            <w:r w:rsidRPr="007419A5">
              <w:t>274470</w:t>
            </w:r>
          </w:p>
        </w:tc>
        <w:tc>
          <w:tcPr>
            <w:tcW w:w="1848" w:type="dxa"/>
            <w:vMerge/>
            <w:vAlign w:val="center"/>
          </w:tcPr>
          <w:p w:rsidR="005969EF" w:rsidRPr="007419A5" w:rsidRDefault="005969EF" w:rsidP="005969EF"/>
        </w:tc>
      </w:tr>
      <w:tr w:rsidR="00E757D2" w:rsidRPr="007419A5" w:rsidTr="00F9162A">
        <w:trPr>
          <w:trHeight w:val="143"/>
        </w:trPr>
        <w:tc>
          <w:tcPr>
            <w:tcW w:w="704" w:type="dxa"/>
            <w:vAlign w:val="center"/>
          </w:tcPr>
          <w:p w:rsidR="00E757D2" w:rsidRPr="007419A5" w:rsidRDefault="00482E41" w:rsidP="00F9162A">
            <w:r w:rsidRPr="007419A5">
              <w:t>8</w:t>
            </w:r>
            <w:r w:rsidR="00E757D2" w:rsidRPr="007419A5">
              <w:t>.</w:t>
            </w:r>
          </w:p>
        </w:tc>
        <w:tc>
          <w:tcPr>
            <w:tcW w:w="2977" w:type="dxa"/>
            <w:vAlign w:val="center"/>
          </w:tcPr>
          <w:p w:rsidR="00E757D2" w:rsidRPr="007419A5" w:rsidRDefault="00E757D2" w:rsidP="00F9162A">
            <w:r w:rsidRPr="007419A5">
              <w:t xml:space="preserve">Центрифуга высокоскоростная для </w:t>
            </w:r>
            <w:proofErr w:type="spellStart"/>
            <w:r w:rsidRPr="007419A5">
              <w:t>микропробирок</w:t>
            </w:r>
            <w:proofErr w:type="spellEnd"/>
          </w:p>
        </w:tc>
        <w:tc>
          <w:tcPr>
            <w:tcW w:w="2551" w:type="dxa"/>
            <w:vAlign w:val="center"/>
          </w:tcPr>
          <w:p w:rsidR="00E757D2" w:rsidRPr="007419A5" w:rsidRDefault="00E757D2" w:rsidP="00F9162A">
            <w:r w:rsidRPr="007419A5">
              <w:t xml:space="preserve">Центрифуга для </w:t>
            </w:r>
            <w:proofErr w:type="spellStart"/>
            <w:r w:rsidRPr="007419A5">
              <w:t>микрообразцов</w:t>
            </w:r>
            <w:proofErr w:type="spellEnd"/>
          </w:p>
        </w:tc>
        <w:tc>
          <w:tcPr>
            <w:tcW w:w="2127" w:type="dxa"/>
            <w:vAlign w:val="center"/>
          </w:tcPr>
          <w:p w:rsidR="00E757D2" w:rsidRPr="007419A5" w:rsidRDefault="00E757D2" w:rsidP="00F9162A">
            <w:pPr>
              <w:jc w:val="center"/>
            </w:pPr>
            <w:r w:rsidRPr="007419A5">
              <w:t>248410</w:t>
            </w:r>
          </w:p>
        </w:tc>
        <w:tc>
          <w:tcPr>
            <w:tcW w:w="1848" w:type="dxa"/>
            <w:vAlign w:val="center"/>
          </w:tcPr>
          <w:p w:rsidR="00E757D2" w:rsidRPr="007419A5" w:rsidRDefault="00E757D2" w:rsidP="00F9162A">
            <w:r w:rsidRPr="007419A5">
              <w:t>не менее 1 на отделение</w:t>
            </w:r>
          </w:p>
        </w:tc>
      </w:tr>
      <w:tr w:rsidR="00E757D2" w:rsidRPr="007419A5" w:rsidTr="00F9162A">
        <w:trPr>
          <w:trHeight w:val="143"/>
        </w:trPr>
        <w:tc>
          <w:tcPr>
            <w:tcW w:w="704" w:type="dxa"/>
            <w:vMerge w:val="restart"/>
            <w:vAlign w:val="center"/>
          </w:tcPr>
          <w:p w:rsidR="00E757D2" w:rsidRPr="007419A5" w:rsidRDefault="00482E41" w:rsidP="00F9162A">
            <w:r w:rsidRPr="007419A5">
              <w:t>9</w:t>
            </w:r>
            <w:r w:rsidR="00E757D2" w:rsidRPr="007419A5">
              <w:t>.</w:t>
            </w:r>
          </w:p>
        </w:tc>
        <w:tc>
          <w:tcPr>
            <w:tcW w:w="2977" w:type="dxa"/>
            <w:vMerge w:val="restart"/>
            <w:vAlign w:val="center"/>
          </w:tcPr>
          <w:p w:rsidR="00E757D2" w:rsidRPr="007419A5" w:rsidRDefault="00E757D2" w:rsidP="00F9162A">
            <w:r w:rsidRPr="007419A5">
              <w:t>Холодильник медицинский</w:t>
            </w:r>
          </w:p>
        </w:tc>
        <w:tc>
          <w:tcPr>
            <w:tcW w:w="2551" w:type="dxa"/>
            <w:vAlign w:val="center"/>
          </w:tcPr>
          <w:p w:rsidR="00E757D2" w:rsidRPr="007419A5" w:rsidRDefault="00E757D2" w:rsidP="00F9162A">
            <w:r w:rsidRPr="007419A5">
              <w:t>Холодильник фармацевтический*</w:t>
            </w:r>
          </w:p>
        </w:tc>
        <w:tc>
          <w:tcPr>
            <w:tcW w:w="2127" w:type="dxa"/>
            <w:vAlign w:val="center"/>
          </w:tcPr>
          <w:p w:rsidR="00E757D2" w:rsidRPr="007419A5" w:rsidRDefault="00E757D2" w:rsidP="00F9162A">
            <w:pPr>
              <w:jc w:val="center"/>
            </w:pPr>
            <w:r w:rsidRPr="007419A5">
              <w:t>215850</w:t>
            </w:r>
          </w:p>
        </w:tc>
        <w:tc>
          <w:tcPr>
            <w:tcW w:w="1848" w:type="dxa"/>
            <w:vMerge w:val="restart"/>
            <w:vAlign w:val="center"/>
          </w:tcPr>
          <w:p w:rsidR="00E757D2" w:rsidRPr="007419A5" w:rsidRDefault="00E757D2" w:rsidP="00F9162A">
            <w:r w:rsidRPr="007419A5">
              <w:t>не менее 1 на отделение</w:t>
            </w:r>
          </w:p>
        </w:tc>
      </w:tr>
      <w:tr w:rsidR="00E757D2" w:rsidRPr="007419A5" w:rsidTr="00F9162A">
        <w:trPr>
          <w:trHeight w:val="143"/>
        </w:trPr>
        <w:tc>
          <w:tcPr>
            <w:tcW w:w="704" w:type="dxa"/>
            <w:vMerge/>
            <w:vAlign w:val="center"/>
          </w:tcPr>
          <w:p w:rsidR="00E757D2" w:rsidRPr="007419A5" w:rsidRDefault="00E757D2" w:rsidP="00F9162A"/>
        </w:tc>
        <w:tc>
          <w:tcPr>
            <w:tcW w:w="2977" w:type="dxa"/>
            <w:vMerge/>
            <w:vAlign w:val="center"/>
          </w:tcPr>
          <w:p w:rsidR="00E757D2" w:rsidRPr="007419A5" w:rsidRDefault="00E757D2" w:rsidP="00F9162A"/>
        </w:tc>
        <w:tc>
          <w:tcPr>
            <w:tcW w:w="2551" w:type="dxa"/>
            <w:vAlign w:val="center"/>
          </w:tcPr>
          <w:p w:rsidR="00E757D2" w:rsidRPr="007419A5" w:rsidRDefault="00E757D2" w:rsidP="005969EF">
            <w:r w:rsidRPr="007419A5">
              <w:t xml:space="preserve">Холодильник лабораторный, </w:t>
            </w:r>
            <w:r w:rsidR="005969EF" w:rsidRPr="007419A5">
              <w:t>стандартный</w:t>
            </w:r>
            <w:r w:rsidRPr="007419A5">
              <w:t>*</w:t>
            </w:r>
          </w:p>
        </w:tc>
        <w:tc>
          <w:tcPr>
            <w:tcW w:w="2127" w:type="dxa"/>
            <w:vAlign w:val="center"/>
          </w:tcPr>
          <w:p w:rsidR="00E757D2" w:rsidRPr="007419A5" w:rsidRDefault="00E757D2" w:rsidP="00F9162A">
            <w:pPr>
              <w:jc w:val="center"/>
            </w:pPr>
            <w:r w:rsidRPr="007419A5">
              <w:t>261620</w:t>
            </w:r>
          </w:p>
        </w:tc>
        <w:tc>
          <w:tcPr>
            <w:tcW w:w="1848" w:type="dxa"/>
            <w:vMerge/>
            <w:vAlign w:val="center"/>
          </w:tcPr>
          <w:p w:rsidR="00E757D2" w:rsidRPr="007419A5" w:rsidRDefault="00E757D2" w:rsidP="00F9162A"/>
        </w:tc>
      </w:tr>
      <w:tr w:rsidR="005A7D38" w:rsidRPr="007419A5" w:rsidTr="00F9162A">
        <w:trPr>
          <w:trHeight w:val="143"/>
        </w:trPr>
        <w:tc>
          <w:tcPr>
            <w:tcW w:w="704" w:type="dxa"/>
            <w:vMerge w:val="restart"/>
            <w:vAlign w:val="center"/>
          </w:tcPr>
          <w:p w:rsidR="005A7D38" w:rsidRPr="007419A5" w:rsidRDefault="005A7D38" w:rsidP="00482E41">
            <w:r w:rsidRPr="007419A5">
              <w:t>10.</w:t>
            </w:r>
          </w:p>
        </w:tc>
        <w:tc>
          <w:tcPr>
            <w:tcW w:w="2977" w:type="dxa"/>
            <w:vMerge w:val="restart"/>
            <w:vAlign w:val="center"/>
          </w:tcPr>
          <w:p w:rsidR="005A7D38" w:rsidRPr="007419A5" w:rsidRDefault="005A7D38" w:rsidP="00F9162A">
            <w:r w:rsidRPr="007419A5">
              <w:t>Морозильник лабораторный (-20-30°С)</w:t>
            </w:r>
          </w:p>
        </w:tc>
        <w:tc>
          <w:tcPr>
            <w:tcW w:w="2551" w:type="dxa"/>
            <w:vAlign w:val="center"/>
          </w:tcPr>
          <w:p w:rsidR="005A7D38" w:rsidRPr="007419A5" w:rsidRDefault="005A7D38" w:rsidP="00F9162A">
            <w:r w:rsidRPr="007419A5">
              <w:t>Холодильник/ морозильная камера для лаборатории*</w:t>
            </w:r>
          </w:p>
        </w:tc>
        <w:tc>
          <w:tcPr>
            <w:tcW w:w="2127" w:type="dxa"/>
            <w:vAlign w:val="center"/>
          </w:tcPr>
          <w:p w:rsidR="005A7D38" w:rsidRPr="007419A5" w:rsidRDefault="005A7D38" w:rsidP="00F9162A">
            <w:pPr>
              <w:jc w:val="center"/>
            </w:pPr>
            <w:r w:rsidRPr="007419A5">
              <w:t>352570</w:t>
            </w:r>
          </w:p>
        </w:tc>
        <w:tc>
          <w:tcPr>
            <w:tcW w:w="1848" w:type="dxa"/>
            <w:vMerge w:val="restart"/>
            <w:vAlign w:val="center"/>
          </w:tcPr>
          <w:p w:rsidR="005A7D38" w:rsidRPr="007419A5" w:rsidRDefault="005A7D38" w:rsidP="00F9162A">
            <w:r w:rsidRPr="007419A5">
              <w:t>не менее 1 на отделение</w:t>
            </w:r>
          </w:p>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rPr>
                <w:iCs/>
                <w:color w:val="000000"/>
              </w:rPr>
              <w:t>Камера морозильная лабораторная для сверхнизких температур*</w:t>
            </w:r>
          </w:p>
        </w:tc>
        <w:tc>
          <w:tcPr>
            <w:tcW w:w="2127" w:type="dxa"/>
            <w:vAlign w:val="center"/>
          </w:tcPr>
          <w:p w:rsidR="005A7D38" w:rsidRPr="007419A5" w:rsidRDefault="005A7D38" w:rsidP="005A7D38">
            <w:pPr>
              <w:jc w:val="center"/>
            </w:pPr>
            <w:r w:rsidRPr="007419A5">
              <w:t>122990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restart"/>
            <w:vAlign w:val="center"/>
          </w:tcPr>
          <w:p w:rsidR="005A7D38" w:rsidRPr="007419A5" w:rsidRDefault="005A7D38" w:rsidP="005A7D38">
            <w:r w:rsidRPr="007419A5">
              <w:t>11.</w:t>
            </w:r>
          </w:p>
        </w:tc>
        <w:tc>
          <w:tcPr>
            <w:tcW w:w="2977" w:type="dxa"/>
            <w:vMerge w:val="restart"/>
            <w:vAlign w:val="center"/>
          </w:tcPr>
          <w:p w:rsidR="005A7D38" w:rsidRPr="007419A5" w:rsidRDefault="005A7D38" w:rsidP="005A7D38">
            <w:r w:rsidRPr="007419A5">
              <w:t>Термостат суховоздушный +30-80°С</w:t>
            </w:r>
          </w:p>
        </w:tc>
        <w:tc>
          <w:tcPr>
            <w:tcW w:w="2551" w:type="dxa"/>
            <w:vAlign w:val="center"/>
          </w:tcPr>
          <w:p w:rsidR="005A7D38" w:rsidRPr="007419A5" w:rsidRDefault="005A7D38" w:rsidP="005A7D38">
            <w:r w:rsidRPr="007419A5">
              <w:t>Печь лабораторная для чистых помещений*</w:t>
            </w:r>
          </w:p>
        </w:tc>
        <w:tc>
          <w:tcPr>
            <w:tcW w:w="2127" w:type="dxa"/>
            <w:vAlign w:val="center"/>
          </w:tcPr>
          <w:p w:rsidR="005A7D38" w:rsidRPr="007419A5" w:rsidRDefault="005A7D38" w:rsidP="005A7D38">
            <w:pPr>
              <w:jc w:val="center"/>
            </w:pPr>
            <w:r w:rsidRPr="007419A5">
              <w:t>232840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Термостат лабораторный*</w:t>
            </w:r>
          </w:p>
        </w:tc>
        <w:tc>
          <w:tcPr>
            <w:tcW w:w="2127" w:type="dxa"/>
            <w:vAlign w:val="center"/>
          </w:tcPr>
          <w:p w:rsidR="005A7D38" w:rsidRPr="007419A5" w:rsidRDefault="005A7D38" w:rsidP="005A7D38">
            <w:pPr>
              <w:jc w:val="center"/>
            </w:pPr>
            <w:r w:rsidRPr="007419A5">
              <w:t>261720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Шкаф сушильный общего назначения*</w:t>
            </w:r>
          </w:p>
        </w:tc>
        <w:tc>
          <w:tcPr>
            <w:tcW w:w="2127" w:type="dxa"/>
            <w:vAlign w:val="center"/>
          </w:tcPr>
          <w:p w:rsidR="005A7D38" w:rsidRPr="007419A5" w:rsidRDefault="005A7D38" w:rsidP="005A7D38">
            <w:pPr>
              <w:jc w:val="center"/>
            </w:pPr>
            <w:r w:rsidRPr="007419A5">
              <w:t>260410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restart"/>
            <w:vAlign w:val="center"/>
          </w:tcPr>
          <w:p w:rsidR="005A7D38" w:rsidRPr="007419A5" w:rsidRDefault="005A7D38" w:rsidP="005A7D38">
            <w:r w:rsidRPr="007419A5">
              <w:t>12.</w:t>
            </w:r>
          </w:p>
        </w:tc>
        <w:tc>
          <w:tcPr>
            <w:tcW w:w="2977" w:type="dxa"/>
            <w:vMerge w:val="restart"/>
            <w:vAlign w:val="center"/>
          </w:tcPr>
          <w:p w:rsidR="005A7D38" w:rsidRPr="007419A5" w:rsidRDefault="005A7D38" w:rsidP="005A7D38">
            <w:r w:rsidRPr="007419A5">
              <w:t xml:space="preserve">Термостат-инкубатор твердотельный для </w:t>
            </w:r>
            <w:proofErr w:type="spellStart"/>
            <w:r w:rsidRPr="007419A5">
              <w:t>микропробирок</w:t>
            </w:r>
            <w:proofErr w:type="spellEnd"/>
            <w:r w:rsidRPr="007419A5">
              <w:t xml:space="preserve"> +30-95°С</w:t>
            </w:r>
          </w:p>
        </w:tc>
        <w:tc>
          <w:tcPr>
            <w:tcW w:w="2551" w:type="dxa"/>
            <w:vAlign w:val="center"/>
          </w:tcPr>
          <w:p w:rsidR="005A7D38" w:rsidRPr="007419A5" w:rsidRDefault="005A7D38" w:rsidP="005A7D38">
            <w:r w:rsidRPr="007419A5">
              <w:t xml:space="preserve">Инкубатор лабораторный с </w:t>
            </w:r>
            <w:proofErr w:type="spellStart"/>
            <w:r w:rsidRPr="007419A5">
              <w:t>термоциклированием</w:t>
            </w:r>
            <w:proofErr w:type="spellEnd"/>
            <w:r w:rsidRPr="007419A5">
              <w:t>*</w:t>
            </w:r>
          </w:p>
        </w:tc>
        <w:tc>
          <w:tcPr>
            <w:tcW w:w="2127" w:type="dxa"/>
            <w:vAlign w:val="center"/>
          </w:tcPr>
          <w:p w:rsidR="005A7D38" w:rsidRPr="007419A5" w:rsidRDefault="005A7D38" w:rsidP="005A7D38">
            <w:pPr>
              <w:jc w:val="center"/>
            </w:pPr>
            <w:r w:rsidRPr="007419A5">
              <w:t>220210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365FA7">
        <w:trPr>
          <w:trHeight w:val="828"/>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Инкубатор лабораторный автоматический*</w:t>
            </w:r>
          </w:p>
        </w:tc>
        <w:tc>
          <w:tcPr>
            <w:tcW w:w="2127" w:type="dxa"/>
            <w:vAlign w:val="center"/>
          </w:tcPr>
          <w:p w:rsidR="005A7D38" w:rsidRPr="007419A5" w:rsidRDefault="005A7D38" w:rsidP="005A7D38">
            <w:pPr>
              <w:jc w:val="center"/>
            </w:pPr>
            <w:r w:rsidRPr="007419A5">
              <w:t>336810</w:t>
            </w:r>
          </w:p>
        </w:tc>
        <w:tc>
          <w:tcPr>
            <w:tcW w:w="1848" w:type="dxa"/>
            <w:vMerge/>
            <w:vAlign w:val="center"/>
          </w:tcPr>
          <w:p w:rsidR="005A7D38" w:rsidRPr="007419A5" w:rsidRDefault="005A7D38" w:rsidP="005A7D38"/>
        </w:tc>
      </w:tr>
      <w:tr w:rsidR="005A7D38" w:rsidRPr="007419A5" w:rsidTr="00F9162A">
        <w:trPr>
          <w:trHeight w:val="143"/>
        </w:trPr>
        <w:tc>
          <w:tcPr>
            <w:tcW w:w="704" w:type="dxa"/>
            <w:vAlign w:val="center"/>
          </w:tcPr>
          <w:p w:rsidR="005A7D38" w:rsidRPr="007419A5" w:rsidRDefault="005A7D38" w:rsidP="005A7D38">
            <w:r w:rsidRPr="007419A5">
              <w:t>13.</w:t>
            </w:r>
          </w:p>
        </w:tc>
        <w:tc>
          <w:tcPr>
            <w:tcW w:w="2977" w:type="dxa"/>
            <w:vAlign w:val="center"/>
          </w:tcPr>
          <w:p w:rsidR="005A7D38" w:rsidRPr="007419A5" w:rsidRDefault="005A7D38" w:rsidP="005A7D38">
            <w:r w:rsidRPr="007419A5">
              <w:t xml:space="preserve">Шейкер-инкубатор для </w:t>
            </w:r>
            <w:proofErr w:type="spellStart"/>
            <w:r w:rsidRPr="007419A5">
              <w:t>микропробирок</w:t>
            </w:r>
            <w:proofErr w:type="spellEnd"/>
            <w:r w:rsidRPr="007419A5">
              <w:t xml:space="preserve"> с функциями охлаждения и нагрева</w:t>
            </w:r>
          </w:p>
        </w:tc>
        <w:tc>
          <w:tcPr>
            <w:tcW w:w="2551" w:type="dxa"/>
            <w:vAlign w:val="center"/>
          </w:tcPr>
          <w:p w:rsidR="005A7D38" w:rsidRPr="007419A5" w:rsidRDefault="005A7D38" w:rsidP="005A7D38">
            <w:r w:rsidRPr="007419A5">
              <w:t>Инкубатор лабораторный охлаждающий/ смешивающий</w:t>
            </w:r>
          </w:p>
        </w:tc>
        <w:tc>
          <w:tcPr>
            <w:tcW w:w="2127" w:type="dxa"/>
            <w:vAlign w:val="center"/>
          </w:tcPr>
          <w:p w:rsidR="005A7D38" w:rsidRPr="007419A5" w:rsidRDefault="005A7D38" w:rsidP="005A7D38">
            <w:pPr>
              <w:jc w:val="center"/>
            </w:pPr>
            <w:r w:rsidRPr="007419A5">
              <w:t>347990</w:t>
            </w:r>
          </w:p>
        </w:tc>
        <w:tc>
          <w:tcPr>
            <w:tcW w:w="1848" w:type="dxa"/>
            <w:vAlign w:val="center"/>
          </w:tcPr>
          <w:p w:rsidR="005A7D38" w:rsidRPr="007419A5" w:rsidRDefault="005A7D38" w:rsidP="005A7D38">
            <w:r w:rsidRPr="007419A5">
              <w:t>не менее 2 на отделение</w:t>
            </w:r>
          </w:p>
        </w:tc>
      </w:tr>
      <w:tr w:rsidR="005A7D38" w:rsidRPr="007419A5" w:rsidTr="00F9162A">
        <w:trPr>
          <w:trHeight w:val="143"/>
        </w:trPr>
        <w:tc>
          <w:tcPr>
            <w:tcW w:w="704" w:type="dxa"/>
            <w:vAlign w:val="center"/>
          </w:tcPr>
          <w:p w:rsidR="005A7D38" w:rsidRPr="007419A5" w:rsidRDefault="005A7D38" w:rsidP="005A7D38">
            <w:r w:rsidRPr="007419A5">
              <w:t>14.</w:t>
            </w:r>
          </w:p>
        </w:tc>
        <w:tc>
          <w:tcPr>
            <w:tcW w:w="2977" w:type="dxa"/>
            <w:vAlign w:val="center"/>
          </w:tcPr>
          <w:p w:rsidR="005A7D38" w:rsidRPr="007419A5" w:rsidRDefault="005A7D38" w:rsidP="005A7D38">
            <w:r w:rsidRPr="007419A5">
              <w:t>Шкаф для хранения медицинской документации</w:t>
            </w:r>
          </w:p>
        </w:tc>
        <w:tc>
          <w:tcPr>
            <w:tcW w:w="2551" w:type="dxa"/>
            <w:vAlign w:val="center"/>
          </w:tcPr>
          <w:p w:rsidR="005A7D38" w:rsidRPr="007419A5" w:rsidRDefault="005A7D38" w:rsidP="005A7D38">
            <w:r w:rsidRPr="007419A5">
              <w:t>Шкаф для хранения медицинских карт</w:t>
            </w:r>
          </w:p>
        </w:tc>
        <w:tc>
          <w:tcPr>
            <w:tcW w:w="2127" w:type="dxa"/>
            <w:vAlign w:val="center"/>
          </w:tcPr>
          <w:p w:rsidR="005A7D38" w:rsidRPr="007419A5" w:rsidRDefault="005A7D38" w:rsidP="005A7D38">
            <w:pPr>
              <w:jc w:val="center"/>
            </w:pPr>
            <w:r w:rsidRPr="007419A5">
              <w:t>137020</w:t>
            </w:r>
          </w:p>
        </w:tc>
        <w:tc>
          <w:tcPr>
            <w:tcW w:w="1848" w:type="dxa"/>
            <w:vAlign w:val="center"/>
          </w:tcPr>
          <w:p w:rsidR="005A7D38" w:rsidRPr="007419A5" w:rsidRDefault="005A7D38" w:rsidP="005A7D38">
            <w:r w:rsidRPr="007419A5">
              <w:t>не менее 1 на отделение</w:t>
            </w:r>
          </w:p>
        </w:tc>
      </w:tr>
      <w:tr w:rsidR="005A7D38" w:rsidRPr="007419A5" w:rsidTr="00F9162A">
        <w:trPr>
          <w:trHeight w:val="143"/>
        </w:trPr>
        <w:tc>
          <w:tcPr>
            <w:tcW w:w="704" w:type="dxa"/>
            <w:vAlign w:val="center"/>
          </w:tcPr>
          <w:p w:rsidR="005A7D38" w:rsidRPr="007419A5" w:rsidRDefault="005A7D38" w:rsidP="005A7D38">
            <w:r w:rsidRPr="007419A5">
              <w:t>15.</w:t>
            </w:r>
          </w:p>
        </w:tc>
        <w:tc>
          <w:tcPr>
            <w:tcW w:w="2977" w:type="dxa"/>
            <w:vAlign w:val="center"/>
          </w:tcPr>
          <w:p w:rsidR="005A7D38" w:rsidRPr="007419A5" w:rsidRDefault="005A7D38" w:rsidP="005A7D38">
            <w:r w:rsidRPr="007419A5">
              <w:t>Шкаф вытяжной</w:t>
            </w:r>
          </w:p>
        </w:tc>
        <w:tc>
          <w:tcPr>
            <w:tcW w:w="2551" w:type="dxa"/>
            <w:vAlign w:val="center"/>
          </w:tcPr>
          <w:p w:rsidR="005A7D38" w:rsidRPr="007419A5" w:rsidRDefault="005A7D38" w:rsidP="005A7D38">
            <w:r w:rsidRPr="007419A5">
              <w:t>Шкаф вытяжной</w:t>
            </w:r>
          </w:p>
        </w:tc>
        <w:tc>
          <w:tcPr>
            <w:tcW w:w="2127" w:type="dxa"/>
            <w:vAlign w:val="center"/>
          </w:tcPr>
          <w:p w:rsidR="005A7D38" w:rsidRPr="007419A5" w:rsidRDefault="005A7D38" w:rsidP="005A7D38">
            <w:pPr>
              <w:jc w:val="center"/>
            </w:pPr>
            <w:r w:rsidRPr="007419A5">
              <w:t>181470</w:t>
            </w:r>
          </w:p>
        </w:tc>
        <w:tc>
          <w:tcPr>
            <w:tcW w:w="1848" w:type="dxa"/>
            <w:vAlign w:val="center"/>
          </w:tcPr>
          <w:p w:rsidR="005A7D38" w:rsidRPr="007419A5" w:rsidRDefault="005A7D38" w:rsidP="005A7D38">
            <w:r w:rsidRPr="007419A5">
              <w:t>по требованию</w:t>
            </w:r>
          </w:p>
        </w:tc>
      </w:tr>
      <w:tr w:rsidR="005A7D38" w:rsidRPr="007419A5" w:rsidTr="00F9162A">
        <w:trPr>
          <w:trHeight w:val="143"/>
        </w:trPr>
        <w:tc>
          <w:tcPr>
            <w:tcW w:w="704" w:type="dxa"/>
            <w:vAlign w:val="center"/>
          </w:tcPr>
          <w:p w:rsidR="005A7D38" w:rsidRPr="007419A5" w:rsidRDefault="005A7D38" w:rsidP="005A7D38">
            <w:r w:rsidRPr="007419A5">
              <w:t>16.</w:t>
            </w:r>
          </w:p>
        </w:tc>
        <w:tc>
          <w:tcPr>
            <w:tcW w:w="2977" w:type="dxa"/>
            <w:vAlign w:val="center"/>
          </w:tcPr>
          <w:p w:rsidR="005A7D38" w:rsidRPr="007419A5" w:rsidRDefault="005A7D38" w:rsidP="005A7D38">
            <w:pPr>
              <w:tabs>
                <w:tab w:val="left" w:pos="1110"/>
              </w:tabs>
            </w:pPr>
            <w:r w:rsidRPr="007419A5">
              <w:t>Шкаф для хранения инструментария и изделий медицинского назначения</w:t>
            </w:r>
          </w:p>
        </w:tc>
        <w:tc>
          <w:tcPr>
            <w:tcW w:w="2551" w:type="dxa"/>
            <w:vAlign w:val="center"/>
          </w:tcPr>
          <w:p w:rsidR="005A7D38" w:rsidRPr="007419A5" w:rsidRDefault="005A7D38" w:rsidP="005A7D38">
            <w:pPr>
              <w:tabs>
                <w:tab w:val="left" w:pos="1110"/>
              </w:tabs>
            </w:pPr>
            <w:r w:rsidRPr="007419A5">
              <w:t>Шкаф медицинский для хранения инструментов</w:t>
            </w:r>
          </w:p>
        </w:tc>
        <w:tc>
          <w:tcPr>
            <w:tcW w:w="2127" w:type="dxa"/>
            <w:vAlign w:val="center"/>
          </w:tcPr>
          <w:p w:rsidR="005A7D38" w:rsidRPr="007419A5" w:rsidRDefault="005A7D38" w:rsidP="005A7D38">
            <w:pPr>
              <w:tabs>
                <w:tab w:val="left" w:pos="1110"/>
              </w:tabs>
              <w:jc w:val="center"/>
            </w:pPr>
            <w:r w:rsidRPr="007419A5">
              <w:t>270000</w:t>
            </w:r>
          </w:p>
        </w:tc>
        <w:tc>
          <w:tcPr>
            <w:tcW w:w="1848" w:type="dxa"/>
            <w:vAlign w:val="center"/>
          </w:tcPr>
          <w:p w:rsidR="005A7D38" w:rsidRPr="007419A5" w:rsidRDefault="005A7D38" w:rsidP="005A7D38">
            <w:r w:rsidRPr="007419A5">
              <w:t>не менее 1 на отделение</w:t>
            </w:r>
          </w:p>
        </w:tc>
      </w:tr>
      <w:tr w:rsidR="005A7D38" w:rsidRPr="007419A5" w:rsidTr="00F9162A">
        <w:trPr>
          <w:trHeight w:val="143"/>
        </w:trPr>
        <w:tc>
          <w:tcPr>
            <w:tcW w:w="704" w:type="dxa"/>
            <w:vMerge w:val="restart"/>
            <w:vAlign w:val="center"/>
          </w:tcPr>
          <w:p w:rsidR="005A7D38" w:rsidRPr="007419A5" w:rsidRDefault="005A7D38" w:rsidP="005A7D38">
            <w:r w:rsidRPr="007419A5">
              <w:t>17.</w:t>
            </w:r>
          </w:p>
        </w:tc>
        <w:tc>
          <w:tcPr>
            <w:tcW w:w="2977" w:type="dxa"/>
            <w:vMerge w:val="restart"/>
            <w:vAlign w:val="center"/>
          </w:tcPr>
          <w:p w:rsidR="005A7D38" w:rsidRPr="007419A5" w:rsidRDefault="005A7D38" w:rsidP="005A7D38">
            <w:pPr>
              <w:tabs>
                <w:tab w:val="left" w:pos="1110"/>
              </w:tabs>
            </w:pPr>
            <w:r w:rsidRPr="007419A5">
              <w:t>Контейнеры и емкости для сбора бытовых и медицинских отходов</w:t>
            </w:r>
          </w:p>
        </w:tc>
        <w:tc>
          <w:tcPr>
            <w:tcW w:w="2551" w:type="dxa"/>
            <w:vAlign w:val="center"/>
          </w:tcPr>
          <w:p w:rsidR="005A7D38" w:rsidRPr="007419A5" w:rsidRDefault="005A7D38" w:rsidP="005A7D38">
            <w:r w:rsidRPr="007419A5">
              <w:t>Контейнер для сбора колюще-режущих медицинских отходов*</w:t>
            </w:r>
          </w:p>
        </w:tc>
        <w:tc>
          <w:tcPr>
            <w:tcW w:w="2127" w:type="dxa"/>
            <w:vAlign w:val="center"/>
          </w:tcPr>
          <w:p w:rsidR="005A7D38" w:rsidRPr="007419A5" w:rsidRDefault="005A7D38" w:rsidP="005A7D38">
            <w:pPr>
              <w:jc w:val="center"/>
            </w:pPr>
            <w:r w:rsidRPr="007419A5">
              <w:t>257280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pPr>
              <w:tabs>
                <w:tab w:val="left" w:pos="1110"/>
              </w:tabs>
            </w:pPr>
          </w:p>
        </w:tc>
        <w:tc>
          <w:tcPr>
            <w:tcW w:w="2551" w:type="dxa"/>
            <w:vAlign w:val="center"/>
          </w:tcPr>
          <w:p w:rsidR="005A7D38" w:rsidRPr="007419A5" w:rsidRDefault="005A7D38" w:rsidP="005A7D38">
            <w:r w:rsidRPr="007419A5">
              <w:t>Пакет для сбора, хранения и транспортировки медицинских отходов*</w:t>
            </w:r>
          </w:p>
        </w:tc>
        <w:tc>
          <w:tcPr>
            <w:tcW w:w="2127" w:type="dxa"/>
            <w:vAlign w:val="center"/>
          </w:tcPr>
          <w:p w:rsidR="005A7D38" w:rsidRPr="007419A5" w:rsidRDefault="005A7D38" w:rsidP="005A7D38">
            <w:pPr>
              <w:jc w:val="center"/>
            </w:pPr>
            <w:r w:rsidRPr="007419A5">
              <w:t>336200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pPr>
              <w:tabs>
                <w:tab w:val="left" w:pos="1110"/>
              </w:tabs>
            </w:pPr>
          </w:p>
        </w:tc>
        <w:tc>
          <w:tcPr>
            <w:tcW w:w="2551" w:type="dxa"/>
            <w:vAlign w:val="center"/>
          </w:tcPr>
          <w:p w:rsidR="005A7D38" w:rsidRPr="007419A5" w:rsidRDefault="005A7D38" w:rsidP="005A7D38">
            <w:r w:rsidRPr="007419A5">
              <w:t>Контейнер для отходов с биологическими загрязнениями*</w:t>
            </w:r>
          </w:p>
        </w:tc>
        <w:tc>
          <w:tcPr>
            <w:tcW w:w="2127" w:type="dxa"/>
            <w:vAlign w:val="center"/>
          </w:tcPr>
          <w:p w:rsidR="005A7D38" w:rsidRPr="007419A5" w:rsidRDefault="005A7D38" w:rsidP="005A7D38">
            <w:pPr>
              <w:jc w:val="center"/>
            </w:pPr>
            <w:r w:rsidRPr="007419A5">
              <w:t>123680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restart"/>
            <w:vAlign w:val="center"/>
          </w:tcPr>
          <w:p w:rsidR="005A7D38" w:rsidRPr="007419A5" w:rsidRDefault="005A7D38" w:rsidP="005A7D38">
            <w:r w:rsidRPr="007419A5">
              <w:t>18.</w:t>
            </w:r>
          </w:p>
        </w:tc>
        <w:tc>
          <w:tcPr>
            <w:tcW w:w="2977" w:type="dxa"/>
            <w:vMerge w:val="restart"/>
            <w:vAlign w:val="center"/>
          </w:tcPr>
          <w:p w:rsidR="005A7D38" w:rsidRPr="007419A5" w:rsidRDefault="005A7D38" w:rsidP="005A7D38">
            <w:pPr>
              <w:tabs>
                <w:tab w:val="left" w:pos="1110"/>
              </w:tabs>
            </w:pPr>
            <w:r w:rsidRPr="007419A5">
              <w:t>Емкость для дезинфекции инструментария и расходных материалов</w:t>
            </w:r>
          </w:p>
        </w:tc>
        <w:tc>
          <w:tcPr>
            <w:tcW w:w="2551" w:type="dxa"/>
            <w:vAlign w:val="center"/>
          </w:tcPr>
          <w:p w:rsidR="005A7D38" w:rsidRPr="007419A5" w:rsidRDefault="005A7D38" w:rsidP="005A7D38">
            <w:r w:rsidRPr="007419A5">
              <w:t>Контейнер для стерилизации/ дезинфекции, многоразового использования*</w:t>
            </w:r>
          </w:p>
        </w:tc>
        <w:tc>
          <w:tcPr>
            <w:tcW w:w="2127" w:type="dxa"/>
            <w:vAlign w:val="center"/>
          </w:tcPr>
          <w:p w:rsidR="005A7D38" w:rsidRPr="007419A5" w:rsidRDefault="005A7D38" w:rsidP="005A7D38">
            <w:pPr>
              <w:jc w:val="center"/>
            </w:pPr>
            <w:r w:rsidRPr="007419A5">
              <w:t>185890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pPr>
              <w:tabs>
                <w:tab w:val="left" w:pos="1110"/>
              </w:tabs>
            </w:pPr>
          </w:p>
        </w:tc>
        <w:tc>
          <w:tcPr>
            <w:tcW w:w="2551" w:type="dxa"/>
            <w:vAlign w:val="center"/>
          </w:tcPr>
          <w:p w:rsidR="005A7D38" w:rsidRPr="007419A5" w:rsidRDefault="005A7D38" w:rsidP="005A7D38">
            <w:r w:rsidRPr="007419A5">
              <w:t>Контейнер для системы химической дезинфекции медицинских инструментов*</w:t>
            </w:r>
          </w:p>
        </w:tc>
        <w:tc>
          <w:tcPr>
            <w:tcW w:w="2127" w:type="dxa"/>
            <w:vAlign w:val="center"/>
          </w:tcPr>
          <w:p w:rsidR="005A7D38" w:rsidRPr="007419A5" w:rsidRDefault="005A7D38" w:rsidP="005A7D38">
            <w:pPr>
              <w:jc w:val="center"/>
            </w:pPr>
            <w:r w:rsidRPr="007419A5">
              <w:t>269850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pPr>
              <w:tabs>
                <w:tab w:val="left" w:pos="1110"/>
              </w:tabs>
            </w:pPr>
          </w:p>
        </w:tc>
        <w:tc>
          <w:tcPr>
            <w:tcW w:w="2551" w:type="dxa"/>
            <w:vAlign w:val="center"/>
          </w:tcPr>
          <w:p w:rsidR="005A7D38" w:rsidRPr="007419A5" w:rsidRDefault="005A7D38" w:rsidP="005A7D38">
            <w:r w:rsidRPr="007419A5">
              <w:t>Контейнер для стерилизации / дезинфекции, одноразового использования*</w:t>
            </w:r>
          </w:p>
        </w:tc>
        <w:tc>
          <w:tcPr>
            <w:tcW w:w="2127" w:type="dxa"/>
            <w:vAlign w:val="center"/>
          </w:tcPr>
          <w:p w:rsidR="005A7D38" w:rsidRPr="007419A5" w:rsidRDefault="005A7D38" w:rsidP="005A7D38">
            <w:pPr>
              <w:jc w:val="center"/>
            </w:pPr>
            <w:r w:rsidRPr="007419A5">
              <w:t>379420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restart"/>
            <w:vAlign w:val="center"/>
          </w:tcPr>
          <w:p w:rsidR="005A7D38" w:rsidRPr="007419A5" w:rsidRDefault="005A7D38" w:rsidP="005A7D38">
            <w:r w:rsidRPr="007419A5">
              <w:t>19.</w:t>
            </w:r>
          </w:p>
        </w:tc>
        <w:tc>
          <w:tcPr>
            <w:tcW w:w="2977" w:type="dxa"/>
            <w:vMerge w:val="restart"/>
            <w:vAlign w:val="center"/>
          </w:tcPr>
          <w:p w:rsidR="005A7D38" w:rsidRPr="007419A5" w:rsidRDefault="005A7D38" w:rsidP="005A7D38">
            <w:r w:rsidRPr="007419A5">
              <w:t>Контейнер для хранения стекол и доставки в лабораторные отделения</w:t>
            </w:r>
          </w:p>
        </w:tc>
        <w:tc>
          <w:tcPr>
            <w:tcW w:w="2551" w:type="dxa"/>
            <w:vAlign w:val="center"/>
          </w:tcPr>
          <w:p w:rsidR="005A7D38" w:rsidRPr="007419A5" w:rsidRDefault="005A7D38" w:rsidP="005A7D38">
            <w:r w:rsidRPr="007419A5">
              <w:t>Контейнер для анализа ИВД, многоразового использования*</w:t>
            </w:r>
          </w:p>
        </w:tc>
        <w:tc>
          <w:tcPr>
            <w:tcW w:w="2127" w:type="dxa"/>
            <w:vAlign w:val="center"/>
          </w:tcPr>
          <w:p w:rsidR="005A7D38" w:rsidRPr="007419A5" w:rsidRDefault="005A7D38" w:rsidP="005A7D38">
            <w:pPr>
              <w:jc w:val="center"/>
            </w:pPr>
            <w:r w:rsidRPr="007419A5">
              <w:t>336120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Контейнер для анализа ИВД, одноразового использования*</w:t>
            </w:r>
          </w:p>
        </w:tc>
        <w:tc>
          <w:tcPr>
            <w:tcW w:w="2127" w:type="dxa"/>
            <w:vAlign w:val="center"/>
          </w:tcPr>
          <w:p w:rsidR="005A7D38" w:rsidRPr="007419A5" w:rsidRDefault="005A7D38" w:rsidP="005A7D38">
            <w:pPr>
              <w:jc w:val="center"/>
            </w:pPr>
            <w:r w:rsidRPr="007419A5">
              <w:t>340600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Контейнер для пересылки образцов, неизолированный*</w:t>
            </w:r>
          </w:p>
        </w:tc>
        <w:tc>
          <w:tcPr>
            <w:tcW w:w="2127" w:type="dxa"/>
            <w:vAlign w:val="center"/>
          </w:tcPr>
          <w:p w:rsidR="005A7D38" w:rsidRPr="007419A5" w:rsidRDefault="005A7D38" w:rsidP="005A7D38">
            <w:pPr>
              <w:jc w:val="center"/>
            </w:pPr>
            <w:r w:rsidRPr="007419A5">
              <w:t>186150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Контейнер для пересылки образцов, изолированный*</w:t>
            </w:r>
          </w:p>
        </w:tc>
        <w:tc>
          <w:tcPr>
            <w:tcW w:w="2127" w:type="dxa"/>
            <w:vAlign w:val="center"/>
          </w:tcPr>
          <w:p w:rsidR="005A7D38" w:rsidRPr="007419A5" w:rsidRDefault="005A7D38" w:rsidP="005A7D38">
            <w:pPr>
              <w:jc w:val="center"/>
            </w:pPr>
            <w:r w:rsidRPr="007419A5">
              <w:t>186160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 xml:space="preserve">Контейнер для транспортировки образцов, </w:t>
            </w:r>
            <w:proofErr w:type="spellStart"/>
            <w:r w:rsidRPr="007419A5">
              <w:t>термоизолированный</w:t>
            </w:r>
            <w:proofErr w:type="spellEnd"/>
            <w:r w:rsidRPr="007419A5">
              <w:t>, многоразового использования*</w:t>
            </w:r>
          </w:p>
        </w:tc>
        <w:tc>
          <w:tcPr>
            <w:tcW w:w="2127" w:type="dxa"/>
            <w:vAlign w:val="center"/>
          </w:tcPr>
          <w:p w:rsidR="005A7D38" w:rsidRPr="007419A5" w:rsidRDefault="005A7D38" w:rsidP="005A7D38">
            <w:pPr>
              <w:jc w:val="center"/>
            </w:pPr>
            <w:r w:rsidRPr="007419A5">
              <w:t>334300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restart"/>
            <w:vAlign w:val="center"/>
          </w:tcPr>
          <w:p w:rsidR="005A7D38" w:rsidRPr="007419A5" w:rsidRDefault="005A7D38" w:rsidP="005A7D38">
            <w:r w:rsidRPr="007419A5">
              <w:t>20.</w:t>
            </w:r>
          </w:p>
        </w:tc>
        <w:tc>
          <w:tcPr>
            <w:tcW w:w="2977" w:type="dxa"/>
            <w:vMerge w:val="restart"/>
            <w:vAlign w:val="center"/>
          </w:tcPr>
          <w:p w:rsidR="005A7D38" w:rsidRPr="007419A5" w:rsidRDefault="005A7D38" w:rsidP="005A7D38">
            <w:r w:rsidRPr="007419A5">
              <w:t>Контейнер для хранения медицинских инструментов и материала</w:t>
            </w:r>
          </w:p>
        </w:tc>
        <w:tc>
          <w:tcPr>
            <w:tcW w:w="2551" w:type="dxa"/>
            <w:vAlign w:val="center"/>
          </w:tcPr>
          <w:p w:rsidR="005A7D38" w:rsidRPr="007419A5" w:rsidRDefault="005A7D38" w:rsidP="005A7D38">
            <w:r w:rsidRPr="007419A5">
              <w:t>Система тележек для транспортировки инструментов*</w:t>
            </w:r>
          </w:p>
        </w:tc>
        <w:tc>
          <w:tcPr>
            <w:tcW w:w="2127" w:type="dxa"/>
            <w:vAlign w:val="center"/>
          </w:tcPr>
          <w:p w:rsidR="005A7D38" w:rsidRPr="007419A5" w:rsidRDefault="005A7D38" w:rsidP="005A7D38">
            <w:pPr>
              <w:jc w:val="center"/>
            </w:pPr>
            <w:r w:rsidRPr="007419A5">
              <w:t>182870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Бикс для перевязочного материала*</w:t>
            </w:r>
          </w:p>
        </w:tc>
        <w:tc>
          <w:tcPr>
            <w:tcW w:w="2127" w:type="dxa"/>
            <w:vAlign w:val="center"/>
          </w:tcPr>
          <w:p w:rsidR="005A7D38" w:rsidRPr="007419A5" w:rsidRDefault="005A7D38" w:rsidP="005A7D38">
            <w:pPr>
              <w:jc w:val="center"/>
            </w:pPr>
            <w:r w:rsidRPr="007419A5">
              <w:t>273540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Лоток для инструментов, многоразового использования*</w:t>
            </w:r>
          </w:p>
        </w:tc>
        <w:tc>
          <w:tcPr>
            <w:tcW w:w="2127" w:type="dxa"/>
            <w:vAlign w:val="center"/>
          </w:tcPr>
          <w:p w:rsidR="005A7D38" w:rsidRPr="007419A5" w:rsidRDefault="005A7D38" w:rsidP="005A7D38">
            <w:pPr>
              <w:jc w:val="center"/>
            </w:pPr>
            <w:r w:rsidRPr="007419A5">
              <w:t>269920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Контейнер для стерилизации/ дезинфекции, многоразового использования*</w:t>
            </w:r>
          </w:p>
        </w:tc>
        <w:tc>
          <w:tcPr>
            <w:tcW w:w="2127" w:type="dxa"/>
            <w:vAlign w:val="center"/>
          </w:tcPr>
          <w:p w:rsidR="005A7D38" w:rsidRPr="007419A5" w:rsidRDefault="005A7D38" w:rsidP="005A7D38">
            <w:pPr>
              <w:jc w:val="center"/>
            </w:pPr>
            <w:r w:rsidRPr="007419A5">
              <w:t>185890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Лоток для инструментов, одноразового использования*</w:t>
            </w:r>
          </w:p>
        </w:tc>
        <w:tc>
          <w:tcPr>
            <w:tcW w:w="2127" w:type="dxa"/>
            <w:vAlign w:val="center"/>
          </w:tcPr>
          <w:p w:rsidR="005A7D38" w:rsidRPr="007419A5" w:rsidRDefault="005A7D38" w:rsidP="005A7D38">
            <w:pPr>
              <w:jc w:val="center"/>
            </w:pPr>
            <w:r w:rsidRPr="007419A5">
              <w:t>374450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Контейнер для стерилизации/ дезинфекции, одноразового использования*</w:t>
            </w:r>
          </w:p>
        </w:tc>
        <w:tc>
          <w:tcPr>
            <w:tcW w:w="2127" w:type="dxa"/>
            <w:vAlign w:val="center"/>
          </w:tcPr>
          <w:p w:rsidR="005A7D38" w:rsidRPr="007419A5" w:rsidRDefault="005A7D38" w:rsidP="005A7D38">
            <w:pPr>
              <w:jc w:val="center"/>
            </w:pPr>
            <w:r w:rsidRPr="007419A5">
              <w:t>379420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restart"/>
            <w:vAlign w:val="center"/>
          </w:tcPr>
          <w:p w:rsidR="005A7D38" w:rsidRPr="007419A5" w:rsidRDefault="005A7D38" w:rsidP="005A7D38">
            <w:r w:rsidRPr="007419A5">
              <w:t>21.</w:t>
            </w:r>
          </w:p>
        </w:tc>
        <w:tc>
          <w:tcPr>
            <w:tcW w:w="2977" w:type="dxa"/>
            <w:vMerge w:val="restart"/>
            <w:vAlign w:val="center"/>
          </w:tcPr>
          <w:p w:rsidR="005A7D38" w:rsidRPr="007419A5" w:rsidRDefault="005A7D38" w:rsidP="005A7D38">
            <w:r w:rsidRPr="007419A5">
              <w:t xml:space="preserve">Стол медицинский манипуляционный </w:t>
            </w:r>
          </w:p>
        </w:tc>
        <w:tc>
          <w:tcPr>
            <w:tcW w:w="2551" w:type="dxa"/>
            <w:vAlign w:val="center"/>
          </w:tcPr>
          <w:p w:rsidR="005A7D38" w:rsidRPr="007419A5" w:rsidRDefault="005A7D38" w:rsidP="005A7D38">
            <w:r w:rsidRPr="007419A5">
              <w:t>Тележка для медицинских инструментов*</w:t>
            </w:r>
          </w:p>
        </w:tc>
        <w:tc>
          <w:tcPr>
            <w:tcW w:w="2127" w:type="dxa"/>
            <w:vAlign w:val="center"/>
          </w:tcPr>
          <w:p w:rsidR="005A7D38" w:rsidRPr="007419A5" w:rsidRDefault="005A7D38" w:rsidP="005A7D38">
            <w:pPr>
              <w:jc w:val="center"/>
            </w:pPr>
            <w:r w:rsidRPr="007419A5">
              <w:t>270020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Тележка медицинская универсальная*</w:t>
            </w:r>
          </w:p>
        </w:tc>
        <w:tc>
          <w:tcPr>
            <w:tcW w:w="2127" w:type="dxa"/>
            <w:vAlign w:val="center"/>
          </w:tcPr>
          <w:p w:rsidR="005A7D38" w:rsidRPr="007419A5" w:rsidRDefault="005A7D38" w:rsidP="005A7D38">
            <w:pPr>
              <w:jc w:val="center"/>
            </w:pPr>
            <w:r w:rsidRPr="007419A5">
              <w:t>202390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Стол для хирургических инструментов*</w:t>
            </w:r>
          </w:p>
        </w:tc>
        <w:tc>
          <w:tcPr>
            <w:tcW w:w="2127" w:type="dxa"/>
            <w:vAlign w:val="center"/>
          </w:tcPr>
          <w:p w:rsidR="005A7D38" w:rsidRPr="007419A5" w:rsidRDefault="005A7D38" w:rsidP="005A7D38">
            <w:pPr>
              <w:jc w:val="center"/>
            </w:pPr>
            <w:r w:rsidRPr="007419A5">
              <w:t>270010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Система тележек для транспортировки инструментов*</w:t>
            </w:r>
          </w:p>
        </w:tc>
        <w:tc>
          <w:tcPr>
            <w:tcW w:w="2127" w:type="dxa"/>
            <w:vAlign w:val="center"/>
          </w:tcPr>
          <w:p w:rsidR="005A7D38" w:rsidRPr="007419A5" w:rsidRDefault="005A7D38" w:rsidP="005A7D38">
            <w:pPr>
              <w:jc w:val="center"/>
            </w:pPr>
            <w:r w:rsidRPr="007419A5">
              <w:t>182870</w:t>
            </w:r>
          </w:p>
        </w:tc>
        <w:tc>
          <w:tcPr>
            <w:tcW w:w="1848" w:type="dxa"/>
            <w:vMerge/>
            <w:vAlign w:val="center"/>
          </w:tcPr>
          <w:p w:rsidR="005A7D38" w:rsidRPr="007419A5" w:rsidRDefault="005A7D38" w:rsidP="005A7D38"/>
        </w:tc>
      </w:tr>
      <w:tr w:rsidR="005A7D38" w:rsidRPr="007419A5" w:rsidTr="00365FA7">
        <w:trPr>
          <w:trHeight w:val="562"/>
        </w:trPr>
        <w:tc>
          <w:tcPr>
            <w:tcW w:w="704" w:type="dxa"/>
            <w:vAlign w:val="center"/>
          </w:tcPr>
          <w:p w:rsidR="005A7D38" w:rsidRPr="007419A5" w:rsidRDefault="005A7D38" w:rsidP="005A7D38">
            <w:r w:rsidRPr="007419A5">
              <w:t>22.</w:t>
            </w:r>
          </w:p>
        </w:tc>
        <w:tc>
          <w:tcPr>
            <w:tcW w:w="2977" w:type="dxa"/>
            <w:vAlign w:val="center"/>
          </w:tcPr>
          <w:p w:rsidR="005A7D38" w:rsidRPr="007419A5" w:rsidRDefault="005A7D38" w:rsidP="005A7D38">
            <w:r w:rsidRPr="007419A5">
              <w:t>Стул медицинский</w:t>
            </w:r>
          </w:p>
        </w:tc>
        <w:tc>
          <w:tcPr>
            <w:tcW w:w="2551" w:type="dxa"/>
            <w:vAlign w:val="center"/>
          </w:tcPr>
          <w:p w:rsidR="005A7D38" w:rsidRPr="007419A5" w:rsidRDefault="005A7D38" w:rsidP="005A7D38">
            <w:r w:rsidRPr="007419A5">
              <w:t>Табурет/стул общего назначения</w:t>
            </w:r>
          </w:p>
        </w:tc>
        <w:tc>
          <w:tcPr>
            <w:tcW w:w="2127" w:type="dxa"/>
            <w:vAlign w:val="center"/>
          </w:tcPr>
          <w:p w:rsidR="005A7D38" w:rsidRPr="007419A5" w:rsidRDefault="005A7D38" w:rsidP="005A7D38">
            <w:pPr>
              <w:jc w:val="center"/>
            </w:pPr>
            <w:r w:rsidRPr="007419A5">
              <w:t>260310</w:t>
            </w:r>
          </w:p>
        </w:tc>
        <w:tc>
          <w:tcPr>
            <w:tcW w:w="1848" w:type="dxa"/>
            <w:vAlign w:val="center"/>
          </w:tcPr>
          <w:p w:rsidR="005A7D38" w:rsidRPr="007419A5" w:rsidRDefault="005A7D38" w:rsidP="005A7D38">
            <w:r w:rsidRPr="007419A5">
              <w:t>не менее 2 на отделение</w:t>
            </w:r>
          </w:p>
        </w:tc>
      </w:tr>
      <w:tr w:rsidR="005A7D38" w:rsidRPr="007419A5" w:rsidTr="00F9162A">
        <w:trPr>
          <w:trHeight w:val="143"/>
        </w:trPr>
        <w:tc>
          <w:tcPr>
            <w:tcW w:w="704" w:type="dxa"/>
            <w:vMerge w:val="restart"/>
            <w:vAlign w:val="center"/>
          </w:tcPr>
          <w:p w:rsidR="005A7D38" w:rsidRPr="007419A5" w:rsidRDefault="005A7D38" w:rsidP="005A7D38">
            <w:r w:rsidRPr="007419A5">
              <w:t>23.</w:t>
            </w:r>
          </w:p>
        </w:tc>
        <w:tc>
          <w:tcPr>
            <w:tcW w:w="2977" w:type="dxa"/>
            <w:vMerge w:val="restart"/>
            <w:vAlign w:val="center"/>
          </w:tcPr>
          <w:p w:rsidR="005A7D38" w:rsidRPr="007419A5" w:rsidRDefault="005A7D38" w:rsidP="005A7D38">
            <w:r w:rsidRPr="007419A5">
              <w:t>Бактерицидный облучатель/очиститель воздуха/ устройство для обеззараживания и (или) фильтрации воздуха и (или) дезинфекции поверхностей</w:t>
            </w:r>
          </w:p>
        </w:tc>
        <w:tc>
          <w:tcPr>
            <w:tcW w:w="2551" w:type="dxa"/>
            <w:vAlign w:val="center"/>
          </w:tcPr>
          <w:p w:rsidR="005A7D38" w:rsidRPr="007419A5" w:rsidRDefault="005A7D38" w:rsidP="005A7D38">
            <w:r w:rsidRPr="007419A5">
              <w:t>Установка для создания ламинарного потока передвижная*</w:t>
            </w:r>
          </w:p>
        </w:tc>
        <w:tc>
          <w:tcPr>
            <w:tcW w:w="2127" w:type="dxa"/>
            <w:vAlign w:val="center"/>
          </w:tcPr>
          <w:p w:rsidR="005A7D38" w:rsidRPr="007419A5" w:rsidRDefault="005A7D38" w:rsidP="005A7D38">
            <w:pPr>
              <w:jc w:val="center"/>
            </w:pPr>
            <w:r w:rsidRPr="007419A5">
              <w:t>209360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Очиститель воздуха фильтрующий высокоэффективный, передвижной*</w:t>
            </w:r>
          </w:p>
        </w:tc>
        <w:tc>
          <w:tcPr>
            <w:tcW w:w="2127" w:type="dxa"/>
            <w:vAlign w:val="center"/>
          </w:tcPr>
          <w:p w:rsidR="005A7D38" w:rsidRPr="007419A5" w:rsidRDefault="005A7D38" w:rsidP="005A7D38">
            <w:pPr>
              <w:jc w:val="center"/>
            </w:pPr>
            <w:r w:rsidRPr="007419A5">
              <w:t>152690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Очиститель воздуха фильтрующий высокоэффективный, стационарный*</w:t>
            </w:r>
          </w:p>
        </w:tc>
        <w:tc>
          <w:tcPr>
            <w:tcW w:w="2127" w:type="dxa"/>
            <w:vAlign w:val="center"/>
          </w:tcPr>
          <w:p w:rsidR="005A7D38" w:rsidRPr="007419A5" w:rsidRDefault="005A7D38" w:rsidP="005A7D38">
            <w:pPr>
              <w:jc w:val="center"/>
            </w:pPr>
            <w:r w:rsidRPr="007419A5">
              <w:t>152700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Очиститель воздуха с электростатическим осаждением, передвижной*</w:t>
            </w:r>
          </w:p>
        </w:tc>
        <w:tc>
          <w:tcPr>
            <w:tcW w:w="2127" w:type="dxa"/>
            <w:vAlign w:val="center"/>
          </w:tcPr>
          <w:p w:rsidR="005A7D38" w:rsidRPr="007419A5" w:rsidRDefault="005A7D38" w:rsidP="005A7D38">
            <w:pPr>
              <w:jc w:val="center"/>
            </w:pPr>
            <w:r w:rsidRPr="007419A5">
              <w:t>292620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Очиститель воздуха ультрафиолетовый*</w:t>
            </w:r>
          </w:p>
        </w:tc>
        <w:tc>
          <w:tcPr>
            <w:tcW w:w="2127" w:type="dxa"/>
            <w:vAlign w:val="center"/>
          </w:tcPr>
          <w:p w:rsidR="005A7D38" w:rsidRPr="007419A5" w:rsidRDefault="005A7D38" w:rsidP="005A7D38">
            <w:pPr>
              <w:jc w:val="center"/>
            </w:pPr>
            <w:r w:rsidRPr="007419A5">
              <w:t>375930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Система дезинфекции помещения ультрафиолетовым светом*</w:t>
            </w:r>
          </w:p>
        </w:tc>
        <w:tc>
          <w:tcPr>
            <w:tcW w:w="2127" w:type="dxa"/>
            <w:vAlign w:val="center"/>
          </w:tcPr>
          <w:p w:rsidR="005A7D38" w:rsidRPr="007419A5" w:rsidRDefault="005A7D38" w:rsidP="005A7D38">
            <w:pPr>
              <w:jc w:val="center"/>
            </w:pPr>
            <w:r w:rsidRPr="007419A5">
              <w:t>347590</w:t>
            </w:r>
          </w:p>
        </w:tc>
        <w:tc>
          <w:tcPr>
            <w:tcW w:w="1848" w:type="dxa"/>
            <w:vMerge/>
            <w:vAlign w:val="center"/>
          </w:tcPr>
          <w:p w:rsidR="005A7D38" w:rsidRPr="007419A5" w:rsidRDefault="005A7D38" w:rsidP="005A7D38"/>
        </w:tc>
      </w:tr>
      <w:tr w:rsidR="005A7D38" w:rsidRPr="007419A5" w:rsidTr="00F9162A">
        <w:trPr>
          <w:trHeight w:val="143"/>
        </w:trPr>
        <w:tc>
          <w:tcPr>
            <w:tcW w:w="704" w:type="dxa"/>
            <w:vAlign w:val="center"/>
          </w:tcPr>
          <w:p w:rsidR="005A7D38" w:rsidRPr="007419A5" w:rsidRDefault="005A7D38" w:rsidP="005A7D38">
            <w:r w:rsidRPr="007419A5">
              <w:t>24.</w:t>
            </w:r>
          </w:p>
        </w:tc>
        <w:tc>
          <w:tcPr>
            <w:tcW w:w="2977" w:type="dxa"/>
            <w:vAlign w:val="center"/>
          </w:tcPr>
          <w:p w:rsidR="005A7D38" w:rsidRPr="007419A5" w:rsidRDefault="005A7D38" w:rsidP="005A7D38">
            <w:pPr>
              <w:tabs>
                <w:tab w:val="left" w:pos="1110"/>
              </w:tabs>
            </w:pPr>
            <w:r w:rsidRPr="007419A5">
              <w:t>Диспенсер для мытья и дезинфекции рук</w:t>
            </w:r>
          </w:p>
        </w:tc>
        <w:tc>
          <w:tcPr>
            <w:tcW w:w="2551" w:type="dxa"/>
            <w:vAlign w:val="center"/>
          </w:tcPr>
          <w:p w:rsidR="005A7D38" w:rsidRPr="007419A5" w:rsidRDefault="005A7D38" w:rsidP="005A7D38">
            <w:pPr>
              <w:tabs>
                <w:tab w:val="left" w:pos="1110"/>
              </w:tabs>
            </w:pPr>
            <w:r w:rsidRPr="007419A5">
              <w:t>Дозатор для мыла/ дезинфицирующих средств</w:t>
            </w:r>
          </w:p>
        </w:tc>
        <w:tc>
          <w:tcPr>
            <w:tcW w:w="2127" w:type="dxa"/>
            <w:vAlign w:val="center"/>
          </w:tcPr>
          <w:p w:rsidR="005A7D38" w:rsidRPr="007419A5" w:rsidRDefault="005A7D38" w:rsidP="005A7D38">
            <w:pPr>
              <w:tabs>
                <w:tab w:val="left" w:pos="1110"/>
              </w:tabs>
              <w:jc w:val="center"/>
            </w:pPr>
            <w:r w:rsidRPr="007419A5">
              <w:t>103650</w:t>
            </w:r>
          </w:p>
        </w:tc>
        <w:tc>
          <w:tcPr>
            <w:tcW w:w="1848" w:type="dxa"/>
            <w:vAlign w:val="center"/>
          </w:tcPr>
          <w:p w:rsidR="005A7D38" w:rsidRPr="007419A5" w:rsidRDefault="005A7D38" w:rsidP="005A7D38">
            <w:r w:rsidRPr="007419A5">
              <w:t>не менее 2 на отделение</w:t>
            </w:r>
          </w:p>
        </w:tc>
      </w:tr>
      <w:tr w:rsidR="005A7D38" w:rsidRPr="007419A5" w:rsidTr="00F9162A">
        <w:trPr>
          <w:trHeight w:val="143"/>
        </w:trPr>
        <w:tc>
          <w:tcPr>
            <w:tcW w:w="704" w:type="dxa"/>
            <w:vMerge w:val="restart"/>
            <w:vAlign w:val="center"/>
          </w:tcPr>
          <w:p w:rsidR="005A7D38" w:rsidRPr="007419A5" w:rsidRDefault="005A7D38" w:rsidP="005A7D38">
            <w:r w:rsidRPr="007419A5">
              <w:t>25.</w:t>
            </w:r>
          </w:p>
        </w:tc>
        <w:tc>
          <w:tcPr>
            <w:tcW w:w="2977" w:type="dxa"/>
            <w:vMerge w:val="restart"/>
            <w:vAlign w:val="center"/>
          </w:tcPr>
          <w:p w:rsidR="005A7D38" w:rsidRPr="007419A5" w:rsidRDefault="005A7D38" w:rsidP="005A7D38">
            <w:r w:rsidRPr="007419A5">
              <w:t>Аптечка</w:t>
            </w:r>
          </w:p>
        </w:tc>
        <w:tc>
          <w:tcPr>
            <w:tcW w:w="2551" w:type="dxa"/>
            <w:vAlign w:val="center"/>
          </w:tcPr>
          <w:p w:rsidR="005A7D38" w:rsidRPr="007419A5" w:rsidRDefault="005A7D38" w:rsidP="005A7D38">
            <w:r w:rsidRPr="007419A5">
              <w:t>Набор первой медицинской помощи, содержащий лекарственные средства*</w:t>
            </w:r>
          </w:p>
        </w:tc>
        <w:tc>
          <w:tcPr>
            <w:tcW w:w="2127" w:type="dxa"/>
            <w:vAlign w:val="center"/>
          </w:tcPr>
          <w:p w:rsidR="005A7D38" w:rsidRPr="007419A5" w:rsidRDefault="005A7D38" w:rsidP="005A7D38">
            <w:pPr>
              <w:jc w:val="center"/>
            </w:pPr>
            <w:r w:rsidRPr="007419A5">
              <w:t>279970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Набор первой медицинской помощи, не содержащий лекарственные средства, многоразового использования*</w:t>
            </w:r>
          </w:p>
        </w:tc>
        <w:tc>
          <w:tcPr>
            <w:tcW w:w="2127" w:type="dxa"/>
            <w:vAlign w:val="center"/>
          </w:tcPr>
          <w:p w:rsidR="005A7D38" w:rsidRPr="007419A5" w:rsidRDefault="005A7D38" w:rsidP="005A7D38">
            <w:pPr>
              <w:jc w:val="center"/>
            </w:pPr>
            <w:r w:rsidRPr="007419A5">
              <w:t>279940</w:t>
            </w:r>
          </w:p>
        </w:tc>
        <w:tc>
          <w:tcPr>
            <w:tcW w:w="1848" w:type="dxa"/>
            <w:vMerge/>
            <w:vAlign w:val="center"/>
          </w:tcPr>
          <w:p w:rsidR="005A7D38" w:rsidRPr="007419A5" w:rsidRDefault="005A7D38" w:rsidP="005A7D38"/>
        </w:tc>
      </w:tr>
      <w:tr w:rsidR="005A7D38" w:rsidRPr="007419A5" w:rsidTr="00F9162A">
        <w:trPr>
          <w:trHeight w:val="143"/>
        </w:trPr>
        <w:tc>
          <w:tcPr>
            <w:tcW w:w="704" w:type="dxa"/>
            <w:vMerge/>
            <w:vAlign w:val="center"/>
          </w:tcPr>
          <w:p w:rsidR="005A7D38" w:rsidRPr="007419A5" w:rsidRDefault="005A7D38" w:rsidP="005A7D38"/>
        </w:tc>
        <w:tc>
          <w:tcPr>
            <w:tcW w:w="2977" w:type="dxa"/>
            <w:vMerge/>
            <w:vAlign w:val="center"/>
          </w:tcPr>
          <w:p w:rsidR="005A7D38" w:rsidRPr="007419A5" w:rsidRDefault="005A7D38" w:rsidP="005A7D38"/>
        </w:tc>
        <w:tc>
          <w:tcPr>
            <w:tcW w:w="2551" w:type="dxa"/>
            <w:vAlign w:val="center"/>
          </w:tcPr>
          <w:p w:rsidR="005A7D38" w:rsidRPr="007419A5" w:rsidRDefault="005A7D38" w:rsidP="005A7D38">
            <w:r w:rsidRPr="007419A5">
              <w:t>Набор первой медицинской помощи, не содержащий лекарственные средства, одноразового использования*</w:t>
            </w:r>
          </w:p>
        </w:tc>
        <w:tc>
          <w:tcPr>
            <w:tcW w:w="2127" w:type="dxa"/>
            <w:vAlign w:val="center"/>
          </w:tcPr>
          <w:p w:rsidR="005A7D38" w:rsidRPr="007419A5" w:rsidRDefault="005A7D38" w:rsidP="005A7D38">
            <w:pPr>
              <w:jc w:val="center"/>
            </w:pPr>
            <w:r w:rsidRPr="007419A5">
              <w:t>279960</w:t>
            </w:r>
          </w:p>
        </w:tc>
        <w:tc>
          <w:tcPr>
            <w:tcW w:w="1848" w:type="dxa"/>
            <w:vMerge/>
            <w:vAlign w:val="center"/>
          </w:tcPr>
          <w:p w:rsidR="005A7D38" w:rsidRPr="007419A5" w:rsidRDefault="005A7D38" w:rsidP="005A7D38"/>
        </w:tc>
      </w:tr>
    </w:tbl>
    <w:p w:rsidR="00E757D2" w:rsidRPr="007419A5" w:rsidRDefault="00E757D2" w:rsidP="00E757D2">
      <w:pPr>
        <w:rPr>
          <w:i/>
          <w:sz w:val="28"/>
          <w:szCs w:val="28"/>
        </w:rPr>
      </w:pPr>
      <w:r w:rsidRPr="007419A5">
        <w:rPr>
          <w:i/>
          <w:sz w:val="28"/>
          <w:szCs w:val="28"/>
        </w:rPr>
        <w:t>* Необходимо наличие одной из указанных позиций</w:t>
      </w:r>
    </w:p>
    <w:p w:rsidR="00E757D2" w:rsidRPr="007419A5" w:rsidRDefault="00E757D2" w:rsidP="00E757D2">
      <w:pPr>
        <w:rPr>
          <w:sz w:val="28"/>
          <w:szCs w:val="28"/>
        </w:rPr>
      </w:pPr>
    </w:p>
    <w:p w:rsidR="00E757D2" w:rsidRPr="007419A5" w:rsidRDefault="00E757D2" w:rsidP="00F9162A">
      <w:pPr>
        <w:jc w:val="center"/>
        <w:rPr>
          <w:b/>
          <w:sz w:val="28"/>
          <w:szCs w:val="28"/>
        </w:rPr>
      </w:pPr>
      <w:r w:rsidRPr="007419A5">
        <w:rPr>
          <w:b/>
          <w:sz w:val="28"/>
          <w:szCs w:val="28"/>
        </w:rPr>
        <w:t>Прочее оборудование (оснащение)</w:t>
      </w:r>
    </w:p>
    <w:p w:rsidR="00E757D2" w:rsidRPr="007419A5" w:rsidRDefault="00E757D2" w:rsidP="00E757D2">
      <w:pPr>
        <w:jc w:val="center"/>
        <w:rPr>
          <w:b/>
          <w:sz w:val="28"/>
          <w:szCs w:val="28"/>
        </w:rPr>
      </w:pPr>
    </w:p>
    <w:tbl>
      <w:tblPr>
        <w:tblStyle w:val="af7"/>
        <w:tblW w:w="0" w:type="auto"/>
        <w:tblLayout w:type="fixed"/>
        <w:tblLook w:val="04A0" w:firstRow="1" w:lastRow="0" w:firstColumn="1" w:lastColumn="0" w:noHBand="0" w:noVBand="1"/>
      </w:tblPr>
      <w:tblGrid>
        <w:gridCol w:w="562"/>
        <w:gridCol w:w="6235"/>
        <w:gridCol w:w="3398"/>
      </w:tblGrid>
      <w:tr w:rsidR="00E757D2" w:rsidRPr="007419A5" w:rsidTr="00F9162A">
        <w:tc>
          <w:tcPr>
            <w:tcW w:w="562" w:type="dxa"/>
            <w:vAlign w:val="center"/>
          </w:tcPr>
          <w:p w:rsidR="00E757D2" w:rsidRPr="007419A5" w:rsidRDefault="00E757D2" w:rsidP="00F9162A">
            <w:pPr>
              <w:jc w:val="center"/>
              <w:rPr>
                <w:b/>
              </w:rPr>
            </w:pPr>
            <w:r w:rsidRPr="007419A5">
              <w:rPr>
                <w:b/>
              </w:rPr>
              <w:t>№</w:t>
            </w:r>
          </w:p>
          <w:p w:rsidR="00E757D2" w:rsidRPr="007419A5" w:rsidRDefault="00E757D2" w:rsidP="00F9162A">
            <w:pPr>
              <w:jc w:val="center"/>
              <w:rPr>
                <w:b/>
              </w:rPr>
            </w:pPr>
            <w:r w:rsidRPr="007419A5">
              <w:rPr>
                <w:b/>
              </w:rPr>
              <w:t>п/п</w:t>
            </w:r>
          </w:p>
        </w:tc>
        <w:tc>
          <w:tcPr>
            <w:tcW w:w="6235" w:type="dxa"/>
            <w:vAlign w:val="center"/>
          </w:tcPr>
          <w:p w:rsidR="00E757D2" w:rsidRPr="007419A5" w:rsidRDefault="00E757D2" w:rsidP="00F9162A">
            <w:pPr>
              <w:jc w:val="center"/>
              <w:rPr>
                <w:b/>
              </w:rPr>
            </w:pPr>
            <w:r w:rsidRPr="007419A5">
              <w:rPr>
                <w:b/>
              </w:rPr>
              <w:t>Наименование оснащения</w:t>
            </w:r>
          </w:p>
        </w:tc>
        <w:tc>
          <w:tcPr>
            <w:tcW w:w="3398" w:type="dxa"/>
            <w:vAlign w:val="center"/>
          </w:tcPr>
          <w:p w:rsidR="00E757D2" w:rsidRPr="007419A5" w:rsidRDefault="00E757D2" w:rsidP="00F9162A">
            <w:pPr>
              <w:jc w:val="center"/>
            </w:pPr>
            <w:r w:rsidRPr="007419A5">
              <w:rPr>
                <w:b/>
              </w:rPr>
              <w:t>Количество единиц</w:t>
            </w:r>
          </w:p>
        </w:tc>
      </w:tr>
      <w:tr w:rsidR="00B74D35" w:rsidRPr="007419A5" w:rsidTr="00B74D35">
        <w:tc>
          <w:tcPr>
            <w:tcW w:w="562" w:type="dxa"/>
            <w:vMerge w:val="restart"/>
          </w:tcPr>
          <w:p w:rsidR="00B74D35" w:rsidRPr="007419A5" w:rsidRDefault="00B74D35" w:rsidP="00F9162A">
            <w:r w:rsidRPr="007419A5">
              <w:t>1.</w:t>
            </w:r>
          </w:p>
        </w:tc>
        <w:tc>
          <w:tcPr>
            <w:tcW w:w="6235" w:type="dxa"/>
          </w:tcPr>
          <w:p w:rsidR="00B74D35" w:rsidRPr="007419A5" w:rsidRDefault="00BA1B84" w:rsidP="00BA1B84">
            <w:r w:rsidRPr="007419A5">
              <w:t>Автоматизированная п</w:t>
            </w:r>
            <w:r w:rsidR="00B74D35" w:rsidRPr="007419A5">
              <w:t xml:space="preserve">риборная система </w:t>
            </w:r>
            <w:r w:rsidRPr="007419A5">
              <w:t xml:space="preserve">анализа молекул ДНК </w:t>
            </w:r>
            <w:r w:rsidR="00B74D35" w:rsidRPr="007419A5">
              <w:t>(генетическ</w:t>
            </w:r>
            <w:r w:rsidRPr="007419A5">
              <w:t>ий</w:t>
            </w:r>
            <w:r w:rsidR="00B74D35" w:rsidRPr="007419A5">
              <w:t xml:space="preserve"> анализатор, </w:t>
            </w:r>
            <w:proofErr w:type="spellStart"/>
            <w:r w:rsidR="00B74D35" w:rsidRPr="007419A5">
              <w:t>секвенатор</w:t>
            </w:r>
            <w:proofErr w:type="spellEnd"/>
            <w:r w:rsidRPr="007419A5">
              <w:t xml:space="preserve"> и станция</w:t>
            </w:r>
            <w:r w:rsidR="00B74D35" w:rsidRPr="007419A5">
              <w:t xml:space="preserve"> для проведения полимеразной цепной реакции в реальном </w:t>
            </w:r>
            <w:proofErr w:type="gramStart"/>
            <w:r w:rsidR="00B74D35" w:rsidRPr="007419A5">
              <w:t>времени</w:t>
            </w:r>
            <w:r w:rsidRPr="007419A5">
              <w:t>)*</w:t>
            </w:r>
            <w:proofErr w:type="gramEnd"/>
          </w:p>
        </w:tc>
        <w:tc>
          <w:tcPr>
            <w:tcW w:w="3398" w:type="dxa"/>
            <w:vMerge w:val="restart"/>
            <w:vAlign w:val="center"/>
          </w:tcPr>
          <w:p w:rsidR="00B74D35" w:rsidRPr="007419A5" w:rsidRDefault="00B74D35" w:rsidP="00B74D35">
            <w:r w:rsidRPr="007419A5">
              <w:t>не менее 1 на отделение</w:t>
            </w:r>
          </w:p>
        </w:tc>
      </w:tr>
      <w:tr w:rsidR="00B74D35" w:rsidRPr="007419A5" w:rsidTr="00F9162A">
        <w:tc>
          <w:tcPr>
            <w:tcW w:w="562" w:type="dxa"/>
            <w:vMerge/>
          </w:tcPr>
          <w:p w:rsidR="00B74D35" w:rsidRPr="007419A5" w:rsidRDefault="00B74D35" w:rsidP="00F9162A"/>
        </w:tc>
        <w:tc>
          <w:tcPr>
            <w:tcW w:w="6235" w:type="dxa"/>
          </w:tcPr>
          <w:p w:rsidR="00B74D35" w:rsidRPr="007419A5" w:rsidRDefault="00BA1B84" w:rsidP="00BA1B84">
            <w:r w:rsidRPr="007419A5">
              <w:t>Приборная система для выполнения электрофоретического анализа фрагментов ДНК в ручном формате*</w:t>
            </w:r>
          </w:p>
        </w:tc>
        <w:tc>
          <w:tcPr>
            <w:tcW w:w="3398" w:type="dxa"/>
            <w:vMerge/>
          </w:tcPr>
          <w:p w:rsidR="00B74D35" w:rsidRPr="007419A5" w:rsidRDefault="00B74D35" w:rsidP="00F9162A"/>
        </w:tc>
      </w:tr>
      <w:tr w:rsidR="00482E41" w:rsidRPr="007419A5" w:rsidTr="00F9162A">
        <w:tc>
          <w:tcPr>
            <w:tcW w:w="562" w:type="dxa"/>
          </w:tcPr>
          <w:p w:rsidR="00482E41" w:rsidRPr="007419A5" w:rsidRDefault="00482E41" w:rsidP="00482E41">
            <w:r w:rsidRPr="007419A5">
              <w:t>2.</w:t>
            </w:r>
          </w:p>
        </w:tc>
        <w:tc>
          <w:tcPr>
            <w:tcW w:w="6235" w:type="dxa"/>
          </w:tcPr>
          <w:p w:rsidR="00482E41" w:rsidRPr="007419A5" w:rsidRDefault="00482E41" w:rsidP="00482E41">
            <w:r w:rsidRPr="007419A5">
              <w:t>Рабочая станция для получения ультрачистой воды (класс чистоты тип I)</w:t>
            </w:r>
          </w:p>
        </w:tc>
        <w:tc>
          <w:tcPr>
            <w:tcW w:w="3398" w:type="dxa"/>
          </w:tcPr>
          <w:p w:rsidR="00482E41" w:rsidRPr="007419A5" w:rsidRDefault="00482E41" w:rsidP="00482E41">
            <w:r w:rsidRPr="007419A5">
              <w:t>по требованию</w:t>
            </w:r>
          </w:p>
        </w:tc>
      </w:tr>
      <w:tr w:rsidR="00482E41" w:rsidRPr="007419A5" w:rsidTr="00F9162A">
        <w:tc>
          <w:tcPr>
            <w:tcW w:w="562" w:type="dxa"/>
          </w:tcPr>
          <w:p w:rsidR="00482E41" w:rsidRPr="007419A5" w:rsidRDefault="00482E41" w:rsidP="00482E41">
            <w:r w:rsidRPr="007419A5">
              <w:t>3.</w:t>
            </w:r>
          </w:p>
        </w:tc>
        <w:tc>
          <w:tcPr>
            <w:tcW w:w="6235" w:type="dxa"/>
          </w:tcPr>
          <w:p w:rsidR="00482E41" w:rsidRPr="007419A5" w:rsidRDefault="00482E41" w:rsidP="00482E41">
            <w:r w:rsidRPr="007419A5">
              <w:t>Комплект дозаторов автоматических переменного объема</w:t>
            </w:r>
          </w:p>
        </w:tc>
        <w:tc>
          <w:tcPr>
            <w:tcW w:w="3398" w:type="dxa"/>
          </w:tcPr>
          <w:p w:rsidR="00482E41" w:rsidRPr="007419A5" w:rsidRDefault="00482E41" w:rsidP="00482E41">
            <w:r w:rsidRPr="007419A5">
              <w:t>не менее 3 на отделение</w:t>
            </w:r>
          </w:p>
        </w:tc>
      </w:tr>
      <w:tr w:rsidR="00482E41" w:rsidRPr="007419A5" w:rsidTr="000A3F15">
        <w:tc>
          <w:tcPr>
            <w:tcW w:w="562" w:type="dxa"/>
            <w:vAlign w:val="center"/>
          </w:tcPr>
          <w:p w:rsidR="00482E41" w:rsidRPr="007419A5" w:rsidRDefault="00482E41" w:rsidP="00482E41">
            <w:r w:rsidRPr="007419A5">
              <w:t>4.</w:t>
            </w:r>
          </w:p>
        </w:tc>
        <w:tc>
          <w:tcPr>
            <w:tcW w:w="6235" w:type="dxa"/>
          </w:tcPr>
          <w:p w:rsidR="00482E41" w:rsidRPr="007419A5" w:rsidRDefault="00482E41" w:rsidP="00482E41">
            <w:r w:rsidRPr="007419A5">
              <w:t>Ротатор для пробирок</w:t>
            </w:r>
          </w:p>
        </w:tc>
        <w:tc>
          <w:tcPr>
            <w:tcW w:w="3398" w:type="dxa"/>
          </w:tcPr>
          <w:p w:rsidR="00482E41" w:rsidRPr="007419A5" w:rsidRDefault="00482E41" w:rsidP="00482E41">
            <w:r w:rsidRPr="007419A5">
              <w:t>не менее 1 на отделение</w:t>
            </w:r>
          </w:p>
        </w:tc>
      </w:tr>
      <w:tr w:rsidR="00482E41" w:rsidRPr="007419A5" w:rsidTr="000A3F15">
        <w:tc>
          <w:tcPr>
            <w:tcW w:w="562" w:type="dxa"/>
            <w:vAlign w:val="center"/>
          </w:tcPr>
          <w:p w:rsidR="00482E41" w:rsidRPr="007419A5" w:rsidRDefault="00482E41" w:rsidP="00482E41">
            <w:r w:rsidRPr="007419A5">
              <w:t xml:space="preserve">5. </w:t>
            </w:r>
          </w:p>
        </w:tc>
        <w:tc>
          <w:tcPr>
            <w:tcW w:w="6235" w:type="dxa"/>
          </w:tcPr>
          <w:p w:rsidR="00482E41" w:rsidRPr="007419A5" w:rsidRDefault="00482E41" w:rsidP="00482E41">
            <w:r w:rsidRPr="007419A5">
              <w:t>Рабочее место врача – судебно-медицинского эксперта (судебного эксперта) с подключением к информационно-коммуникационной сети «Интернет»</w:t>
            </w:r>
          </w:p>
        </w:tc>
        <w:tc>
          <w:tcPr>
            <w:tcW w:w="3398" w:type="dxa"/>
          </w:tcPr>
          <w:p w:rsidR="00482E41" w:rsidRPr="007419A5" w:rsidRDefault="00482E41" w:rsidP="00482E41">
            <w:r w:rsidRPr="007419A5">
              <w:t>не менее 1 на эксперта</w:t>
            </w:r>
          </w:p>
        </w:tc>
      </w:tr>
      <w:tr w:rsidR="00482E41" w:rsidRPr="007419A5" w:rsidTr="000A3F15">
        <w:tc>
          <w:tcPr>
            <w:tcW w:w="562" w:type="dxa"/>
            <w:vAlign w:val="center"/>
          </w:tcPr>
          <w:p w:rsidR="00482E41" w:rsidRPr="007419A5" w:rsidRDefault="00482E41" w:rsidP="00482E41">
            <w:r w:rsidRPr="007419A5">
              <w:t>6.</w:t>
            </w:r>
          </w:p>
        </w:tc>
        <w:tc>
          <w:tcPr>
            <w:tcW w:w="6235" w:type="dxa"/>
          </w:tcPr>
          <w:p w:rsidR="00482E41" w:rsidRPr="007419A5" w:rsidRDefault="00482E41" w:rsidP="00482E41">
            <w:r w:rsidRPr="007419A5">
              <w:t>Рабочее место медицинского лабораторного техника с подключением к информационно-коммуникационной сети «Интернет»</w:t>
            </w:r>
          </w:p>
        </w:tc>
        <w:tc>
          <w:tcPr>
            <w:tcW w:w="3398" w:type="dxa"/>
          </w:tcPr>
          <w:p w:rsidR="00482E41" w:rsidRPr="007419A5" w:rsidRDefault="00482E41" w:rsidP="00482E41">
            <w:r w:rsidRPr="007419A5">
              <w:t>не менее 1 на медицинского лабораторного техника</w:t>
            </w:r>
          </w:p>
        </w:tc>
      </w:tr>
      <w:tr w:rsidR="00F032E9" w:rsidRPr="007419A5" w:rsidTr="00F032E9">
        <w:tc>
          <w:tcPr>
            <w:tcW w:w="562" w:type="dxa"/>
            <w:vAlign w:val="center"/>
          </w:tcPr>
          <w:p w:rsidR="00F032E9" w:rsidRPr="007419A5" w:rsidRDefault="00F032E9" w:rsidP="00F032E9">
            <w:r w:rsidRPr="007419A5">
              <w:t>7.</w:t>
            </w:r>
          </w:p>
        </w:tc>
        <w:tc>
          <w:tcPr>
            <w:tcW w:w="6235" w:type="dxa"/>
            <w:vAlign w:val="center"/>
          </w:tcPr>
          <w:p w:rsidR="00F032E9" w:rsidRPr="007419A5" w:rsidRDefault="00F032E9" w:rsidP="00F032E9">
            <w:r w:rsidRPr="007419A5">
              <w:t>Персональный компьютер с принтером</w:t>
            </w:r>
          </w:p>
        </w:tc>
        <w:tc>
          <w:tcPr>
            <w:tcW w:w="3398" w:type="dxa"/>
            <w:vAlign w:val="center"/>
          </w:tcPr>
          <w:p w:rsidR="00F032E9" w:rsidRPr="007419A5" w:rsidRDefault="00F032E9" w:rsidP="00F032E9">
            <w:r w:rsidRPr="007419A5">
              <w:t>не менее 1 на эксперта и медицинского лабораторного техника</w:t>
            </w:r>
          </w:p>
        </w:tc>
      </w:tr>
      <w:tr w:rsidR="00482E41" w:rsidRPr="007419A5" w:rsidTr="00F9162A">
        <w:tc>
          <w:tcPr>
            <w:tcW w:w="562" w:type="dxa"/>
            <w:vAlign w:val="center"/>
          </w:tcPr>
          <w:p w:rsidR="00482E41" w:rsidRPr="007419A5" w:rsidRDefault="00482E41" w:rsidP="00482E41">
            <w:r w:rsidRPr="007419A5">
              <w:t>8.</w:t>
            </w:r>
          </w:p>
        </w:tc>
        <w:tc>
          <w:tcPr>
            <w:tcW w:w="6235" w:type="dxa"/>
          </w:tcPr>
          <w:p w:rsidR="00482E41" w:rsidRPr="007419A5" w:rsidRDefault="00482E41" w:rsidP="00482E41">
            <w:r w:rsidRPr="007419A5">
              <w:t>Оснащение для выполнения фотосъемки</w:t>
            </w:r>
          </w:p>
        </w:tc>
        <w:tc>
          <w:tcPr>
            <w:tcW w:w="3398" w:type="dxa"/>
          </w:tcPr>
          <w:p w:rsidR="00482E41" w:rsidRPr="007419A5" w:rsidRDefault="00482E41" w:rsidP="00482E41">
            <w:r w:rsidRPr="007419A5">
              <w:t>не менее 1 на отделение</w:t>
            </w:r>
          </w:p>
        </w:tc>
      </w:tr>
      <w:tr w:rsidR="00482E41" w:rsidRPr="007419A5" w:rsidTr="00F9162A">
        <w:tc>
          <w:tcPr>
            <w:tcW w:w="562" w:type="dxa"/>
            <w:vAlign w:val="center"/>
          </w:tcPr>
          <w:p w:rsidR="00482E41" w:rsidRPr="007419A5" w:rsidRDefault="00482E41" w:rsidP="00482E41">
            <w:r w:rsidRPr="007419A5">
              <w:t>9.</w:t>
            </w:r>
          </w:p>
        </w:tc>
        <w:tc>
          <w:tcPr>
            <w:tcW w:w="6235" w:type="dxa"/>
            <w:vAlign w:val="center"/>
          </w:tcPr>
          <w:p w:rsidR="00482E41" w:rsidRPr="007419A5" w:rsidRDefault="00482E41" w:rsidP="00482E41">
            <w:r w:rsidRPr="007419A5">
              <w:t>Комплект лабораторной мебели</w:t>
            </w:r>
          </w:p>
        </w:tc>
        <w:tc>
          <w:tcPr>
            <w:tcW w:w="3398" w:type="dxa"/>
            <w:vAlign w:val="center"/>
          </w:tcPr>
          <w:p w:rsidR="00482E41" w:rsidRPr="007419A5" w:rsidRDefault="00482E41" w:rsidP="00482E41">
            <w:r w:rsidRPr="007419A5">
              <w:t>по требованию</w:t>
            </w:r>
          </w:p>
        </w:tc>
      </w:tr>
      <w:tr w:rsidR="00012F9A" w:rsidRPr="007419A5" w:rsidTr="00F9162A">
        <w:tc>
          <w:tcPr>
            <w:tcW w:w="562" w:type="dxa"/>
            <w:vAlign w:val="center"/>
          </w:tcPr>
          <w:p w:rsidR="00012F9A" w:rsidRPr="007419A5" w:rsidRDefault="00012F9A" w:rsidP="00012F9A">
            <w:r w:rsidRPr="007419A5">
              <w:t>10.</w:t>
            </w:r>
          </w:p>
        </w:tc>
        <w:tc>
          <w:tcPr>
            <w:tcW w:w="6235" w:type="dxa"/>
            <w:vAlign w:val="center"/>
          </w:tcPr>
          <w:p w:rsidR="00012F9A" w:rsidRPr="007419A5" w:rsidRDefault="00012F9A" w:rsidP="00012F9A">
            <w:r w:rsidRPr="007419A5">
              <w:t>Шкаф металлический (сейф)</w:t>
            </w:r>
          </w:p>
        </w:tc>
        <w:tc>
          <w:tcPr>
            <w:tcW w:w="3398" w:type="dxa"/>
            <w:vAlign w:val="center"/>
          </w:tcPr>
          <w:p w:rsidR="00012F9A" w:rsidRPr="007419A5" w:rsidRDefault="00E22CC5" w:rsidP="00012F9A">
            <w:r w:rsidRPr="007419A5">
              <w:t>не менее 1 на эксперта</w:t>
            </w:r>
          </w:p>
        </w:tc>
      </w:tr>
      <w:tr w:rsidR="00482E41" w:rsidRPr="007419A5" w:rsidTr="00F9162A">
        <w:tc>
          <w:tcPr>
            <w:tcW w:w="562" w:type="dxa"/>
            <w:vAlign w:val="center"/>
          </w:tcPr>
          <w:p w:rsidR="00482E41" w:rsidRPr="007419A5" w:rsidRDefault="00482E41" w:rsidP="00482E41">
            <w:r w:rsidRPr="007419A5">
              <w:t>11.</w:t>
            </w:r>
          </w:p>
        </w:tc>
        <w:tc>
          <w:tcPr>
            <w:tcW w:w="6235" w:type="dxa"/>
            <w:vAlign w:val="center"/>
          </w:tcPr>
          <w:p w:rsidR="00482E41" w:rsidRPr="007419A5" w:rsidRDefault="00482E41" w:rsidP="002A05E9">
            <w:r w:rsidRPr="007419A5">
              <w:t>Антисептики и дезинфицирующие средства</w:t>
            </w:r>
          </w:p>
        </w:tc>
        <w:tc>
          <w:tcPr>
            <w:tcW w:w="3398" w:type="dxa"/>
            <w:vAlign w:val="center"/>
          </w:tcPr>
          <w:p w:rsidR="00482E41" w:rsidRPr="007419A5" w:rsidRDefault="00482E41" w:rsidP="00482E41">
            <w:r w:rsidRPr="007419A5">
              <w:t>по требованию</w:t>
            </w:r>
          </w:p>
        </w:tc>
      </w:tr>
      <w:tr w:rsidR="00482E41" w:rsidRPr="007419A5" w:rsidTr="00F9162A">
        <w:tc>
          <w:tcPr>
            <w:tcW w:w="562" w:type="dxa"/>
            <w:vAlign w:val="center"/>
          </w:tcPr>
          <w:p w:rsidR="00482E41" w:rsidRPr="007419A5" w:rsidRDefault="00482E41" w:rsidP="00482E41">
            <w:r w:rsidRPr="007419A5">
              <w:t>12.</w:t>
            </w:r>
          </w:p>
        </w:tc>
        <w:tc>
          <w:tcPr>
            <w:tcW w:w="6235" w:type="dxa"/>
            <w:vAlign w:val="center"/>
          </w:tcPr>
          <w:p w:rsidR="00482E41" w:rsidRPr="007419A5" w:rsidRDefault="00482E41" w:rsidP="00482E41">
            <w:r w:rsidRPr="007419A5">
              <w:t>Комплекты реактивов</w:t>
            </w:r>
          </w:p>
        </w:tc>
        <w:tc>
          <w:tcPr>
            <w:tcW w:w="3398" w:type="dxa"/>
            <w:vAlign w:val="center"/>
          </w:tcPr>
          <w:p w:rsidR="00482E41" w:rsidRPr="007419A5" w:rsidRDefault="00482E41" w:rsidP="00482E41">
            <w:r w:rsidRPr="007419A5">
              <w:t>по требованию</w:t>
            </w:r>
          </w:p>
        </w:tc>
      </w:tr>
    </w:tbl>
    <w:p w:rsidR="00B74D35" w:rsidRPr="007419A5" w:rsidRDefault="00B74D35" w:rsidP="00B74D35">
      <w:pPr>
        <w:rPr>
          <w:i/>
          <w:sz w:val="28"/>
          <w:szCs w:val="28"/>
        </w:rPr>
      </w:pPr>
      <w:r w:rsidRPr="007419A5">
        <w:rPr>
          <w:i/>
          <w:sz w:val="28"/>
          <w:szCs w:val="28"/>
        </w:rPr>
        <w:t>* Необходимо наличие одной из указанных позиций</w:t>
      </w:r>
    </w:p>
    <w:p w:rsidR="00E757D2" w:rsidRPr="007419A5" w:rsidRDefault="00E757D2" w:rsidP="00E757D2">
      <w:pPr>
        <w:jc w:val="center"/>
        <w:rPr>
          <w:b/>
        </w:rPr>
      </w:pPr>
    </w:p>
    <w:p w:rsidR="00E757D2" w:rsidRPr="007419A5" w:rsidRDefault="00E757D2" w:rsidP="00E757D2">
      <w:pPr>
        <w:jc w:val="center"/>
        <w:rPr>
          <w:b/>
        </w:rPr>
      </w:pPr>
    </w:p>
    <w:p w:rsidR="00E757D2" w:rsidRPr="007419A5" w:rsidRDefault="00E757D2">
      <w:pPr>
        <w:spacing w:after="160" w:line="259" w:lineRule="auto"/>
        <w:rPr>
          <w:sz w:val="28"/>
          <w:szCs w:val="28"/>
        </w:rPr>
      </w:pPr>
      <w:r w:rsidRPr="007419A5">
        <w:rPr>
          <w:sz w:val="28"/>
          <w:szCs w:val="28"/>
        </w:rPr>
        <w:br w:type="page"/>
      </w:r>
    </w:p>
    <w:p w:rsidR="00723D51" w:rsidRPr="007419A5" w:rsidRDefault="00723D51" w:rsidP="00723D51">
      <w:pPr>
        <w:spacing w:line="259" w:lineRule="auto"/>
        <w:ind w:firstLine="709"/>
        <w:jc w:val="right"/>
        <w:rPr>
          <w:sz w:val="28"/>
          <w:szCs w:val="28"/>
        </w:rPr>
      </w:pPr>
      <w:r w:rsidRPr="007419A5">
        <w:rPr>
          <w:sz w:val="28"/>
          <w:szCs w:val="28"/>
        </w:rPr>
        <w:t>Приложение № 15</w:t>
      </w:r>
    </w:p>
    <w:p w:rsidR="00723D51" w:rsidRPr="007419A5" w:rsidRDefault="00723D51" w:rsidP="00723D51">
      <w:pPr>
        <w:ind w:firstLine="709"/>
        <w:jc w:val="right"/>
        <w:rPr>
          <w:sz w:val="28"/>
          <w:szCs w:val="28"/>
        </w:rPr>
      </w:pPr>
      <w:r w:rsidRPr="007419A5">
        <w:rPr>
          <w:sz w:val="28"/>
          <w:szCs w:val="28"/>
        </w:rPr>
        <w:t>к Порядку проведения судебно-медицинской</w:t>
      </w:r>
    </w:p>
    <w:p w:rsidR="00723D51" w:rsidRPr="007419A5" w:rsidRDefault="00723D51" w:rsidP="00723D51">
      <w:pPr>
        <w:ind w:firstLine="709"/>
        <w:jc w:val="right"/>
        <w:rPr>
          <w:sz w:val="28"/>
          <w:szCs w:val="28"/>
        </w:rPr>
      </w:pPr>
      <w:r w:rsidRPr="007419A5">
        <w:rPr>
          <w:sz w:val="28"/>
          <w:szCs w:val="28"/>
        </w:rPr>
        <w:t>экспертизы в Российской Федерации,</w:t>
      </w:r>
    </w:p>
    <w:p w:rsidR="00723D51" w:rsidRPr="007419A5" w:rsidRDefault="00723D51" w:rsidP="00723D51">
      <w:pPr>
        <w:ind w:firstLine="709"/>
        <w:jc w:val="right"/>
        <w:rPr>
          <w:sz w:val="28"/>
          <w:szCs w:val="28"/>
        </w:rPr>
      </w:pPr>
      <w:r w:rsidRPr="007419A5">
        <w:rPr>
          <w:sz w:val="28"/>
          <w:szCs w:val="28"/>
        </w:rPr>
        <w:t>утвержденному приказом</w:t>
      </w:r>
    </w:p>
    <w:p w:rsidR="00723D51" w:rsidRPr="007419A5" w:rsidRDefault="00723D51" w:rsidP="00723D51">
      <w:pPr>
        <w:ind w:firstLine="709"/>
        <w:jc w:val="right"/>
        <w:rPr>
          <w:sz w:val="28"/>
          <w:szCs w:val="28"/>
        </w:rPr>
      </w:pPr>
      <w:r w:rsidRPr="007419A5">
        <w:rPr>
          <w:sz w:val="28"/>
          <w:szCs w:val="28"/>
        </w:rPr>
        <w:t>Министерства здравоохранения</w:t>
      </w:r>
    </w:p>
    <w:p w:rsidR="00723D51" w:rsidRPr="007419A5" w:rsidRDefault="00723D51" w:rsidP="00723D51">
      <w:pPr>
        <w:ind w:firstLine="709"/>
        <w:jc w:val="right"/>
        <w:rPr>
          <w:sz w:val="28"/>
          <w:szCs w:val="28"/>
        </w:rPr>
      </w:pPr>
      <w:r w:rsidRPr="007419A5">
        <w:rPr>
          <w:sz w:val="28"/>
          <w:szCs w:val="28"/>
        </w:rPr>
        <w:t>Российской Федерации</w:t>
      </w:r>
    </w:p>
    <w:p w:rsidR="00723D51" w:rsidRPr="007419A5" w:rsidRDefault="00723D51" w:rsidP="00723D51">
      <w:pPr>
        <w:ind w:firstLine="709"/>
        <w:jc w:val="right"/>
        <w:rPr>
          <w:sz w:val="28"/>
          <w:szCs w:val="28"/>
        </w:rPr>
      </w:pPr>
      <w:r w:rsidRPr="007419A5">
        <w:rPr>
          <w:sz w:val="28"/>
          <w:szCs w:val="28"/>
        </w:rPr>
        <w:t>от _____________2022 г. № ________</w:t>
      </w:r>
    </w:p>
    <w:p w:rsidR="00723D51" w:rsidRPr="007419A5" w:rsidRDefault="00723D51" w:rsidP="00723D51">
      <w:pPr>
        <w:autoSpaceDE w:val="0"/>
        <w:autoSpaceDN w:val="0"/>
        <w:adjustRightInd w:val="0"/>
        <w:ind w:firstLine="709"/>
        <w:jc w:val="both"/>
        <w:rPr>
          <w:rFonts w:eastAsia="Calibri"/>
          <w:sz w:val="28"/>
          <w:szCs w:val="28"/>
          <w:lang w:eastAsia="en-US"/>
        </w:rPr>
      </w:pPr>
    </w:p>
    <w:p w:rsidR="00723D51" w:rsidRPr="007419A5" w:rsidRDefault="00723D51" w:rsidP="00723D51">
      <w:pPr>
        <w:ind w:firstLine="709"/>
        <w:jc w:val="both"/>
        <w:rPr>
          <w:sz w:val="28"/>
          <w:szCs w:val="28"/>
        </w:rPr>
      </w:pPr>
    </w:p>
    <w:p w:rsidR="00723D51" w:rsidRPr="007419A5" w:rsidRDefault="00723D51" w:rsidP="00723D51">
      <w:pPr>
        <w:jc w:val="center"/>
        <w:rPr>
          <w:b/>
          <w:sz w:val="28"/>
          <w:szCs w:val="28"/>
        </w:rPr>
      </w:pPr>
      <w:r w:rsidRPr="007419A5">
        <w:rPr>
          <w:b/>
          <w:sz w:val="28"/>
          <w:szCs w:val="28"/>
        </w:rPr>
        <w:t xml:space="preserve">ПРАВИЛА ОРГАНИЗАЦИИ ДЕЯТЕЛЬНОСТИ </w:t>
      </w:r>
    </w:p>
    <w:p w:rsidR="00723D51" w:rsidRPr="007419A5" w:rsidRDefault="00723D51" w:rsidP="00723D51">
      <w:pPr>
        <w:jc w:val="center"/>
        <w:rPr>
          <w:sz w:val="28"/>
          <w:szCs w:val="28"/>
        </w:rPr>
      </w:pPr>
      <w:r w:rsidRPr="007419A5">
        <w:rPr>
          <w:b/>
          <w:sz w:val="28"/>
          <w:szCs w:val="28"/>
        </w:rPr>
        <w:t>ОТДЕЛЕНИЯ МЕДИКО-КРИМИНАЛИСТИЧЕСКОЙ ЭКСПЕРТИЗЫ</w:t>
      </w:r>
    </w:p>
    <w:p w:rsidR="00723D51" w:rsidRPr="007419A5" w:rsidRDefault="00723D51" w:rsidP="00723D51">
      <w:pPr>
        <w:ind w:firstLine="709"/>
        <w:jc w:val="both"/>
        <w:rPr>
          <w:sz w:val="28"/>
          <w:szCs w:val="28"/>
        </w:rPr>
      </w:pPr>
    </w:p>
    <w:p w:rsidR="00723D51" w:rsidRPr="007419A5" w:rsidRDefault="00723D51" w:rsidP="00723D51">
      <w:pPr>
        <w:ind w:firstLine="709"/>
        <w:jc w:val="both"/>
        <w:rPr>
          <w:sz w:val="28"/>
          <w:szCs w:val="28"/>
        </w:rPr>
      </w:pPr>
      <w:r w:rsidRPr="007419A5">
        <w:rPr>
          <w:sz w:val="28"/>
          <w:szCs w:val="28"/>
        </w:rPr>
        <w:t xml:space="preserve">1. Настоящие Правила устанавливают порядок организации деятельности отделения медико-криминалистической экспертизы, которое является структурным подразделением СЭО. </w:t>
      </w:r>
    </w:p>
    <w:p w:rsidR="00723D51" w:rsidRPr="007419A5" w:rsidRDefault="00723D51" w:rsidP="00723D51">
      <w:pPr>
        <w:ind w:firstLine="709"/>
        <w:jc w:val="both"/>
        <w:rPr>
          <w:sz w:val="28"/>
          <w:szCs w:val="28"/>
        </w:rPr>
      </w:pPr>
      <w:r w:rsidRPr="007419A5">
        <w:rPr>
          <w:sz w:val="28"/>
          <w:szCs w:val="28"/>
        </w:rPr>
        <w:t>2. Структура и штатная численность отделения устанавливаются руководителем СЭО, исходя из объема задания на выполнение работ (услуг), территориальных особенностей, с учетом рекомендуемых штатных нормативов, предусмотренных Приложением № 16 к настоящему Порядку.</w:t>
      </w:r>
    </w:p>
    <w:p w:rsidR="00723D51" w:rsidRPr="007419A5" w:rsidRDefault="00723D51" w:rsidP="00723D51">
      <w:pPr>
        <w:ind w:firstLine="709"/>
        <w:jc w:val="both"/>
        <w:rPr>
          <w:sz w:val="28"/>
          <w:szCs w:val="28"/>
        </w:rPr>
      </w:pPr>
      <w:r w:rsidRPr="007419A5">
        <w:rPr>
          <w:sz w:val="28"/>
          <w:szCs w:val="28"/>
        </w:rPr>
        <w:t>Оснащение отделения осуществляется в соответствии со стандартом оснащения, предусмотренным Приложением № 17 к настоящему Порядку.</w:t>
      </w:r>
    </w:p>
    <w:p w:rsidR="00674B13" w:rsidRPr="007419A5" w:rsidRDefault="00E91127" w:rsidP="00674B13">
      <w:pPr>
        <w:ind w:firstLine="709"/>
        <w:jc w:val="both"/>
        <w:rPr>
          <w:sz w:val="28"/>
          <w:szCs w:val="28"/>
        </w:rPr>
      </w:pPr>
      <w:r w:rsidRPr="007419A5">
        <w:rPr>
          <w:sz w:val="28"/>
          <w:szCs w:val="28"/>
        </w:rPr>
        <w:t>3</w:t>
      </w:r>
      <w:r w:rsidR="00674B13" w:rsidRPr="007419A5">
        <w:rPr>
          <w:sz w:val="28"/>
          <w:szCs w:val="28"/>
        </w:rPr>
        <w:t xml:space="preserve">. Экспертиза </w:t>
      </w:r>
      <w:r w:rsidR="00F73330" w:rsidRPr="007419A5">
        <w:rPr>
          <w:sz w:val="28"/>
          <w:szCs w:val="28"/>
        </w:rPr>
        <w:t xml:space="preserve">проводится с целью решения диагностических, идентификационных и ситуационных экспертных задач для установления травмирующих предметов, детализации механизма причинения телесных повреждений, отождествления личности, </w:t>
      </w:r>
      <w:r w:rsidR="00674B13" w:rsidRPr="007419A5">
        <w:rPr>
          <w:sz w:val="28"/>
          <w:szCs w:val="28"/>
        </w:rPr>
        <w:t>включает в себя выполнение исследований, связанных с применением лабораторных, инструментальных и иных научно-технических средств, приемов и методов, используемых в медицине, криминалистике, антропологии, альгологии и иных научных дисциплинах.</w:t>
      </w:r>
    </w:p>
    <w:p w:rsidR="00674B13" w:rsidRPr="007419A5" w:rsidRDefault="00E91127" w:rsidP="00674B13">
      <w:pPr>
        <w:ind w:firstLine="709"/>
        <w:jc w:val="both"/>
        <w:rPr>
          <w:sz w:val="28"/>
          <w:szCs w:val="28"/>
        </w:rPr>
      </w:pPr>
      <w:r w:rsidRPr="007419A5">
        <w:rPr>
          <w:sz w:val="28"/>
          <w:szCs w:val="28"/>
        </w:rPr>
        <w:t>4</w:t>
      </w:r>
      <w:r w:rsidR="00674B13" w:rsidRPr="007419A5">
        <w:rPr>
          <w:sz w:val="28"/>
          <w:szCs w:val="28"/>
        </w:rPr>
        <w:t xml:space="preserve">. Медико-криминалистические экспертизы подразделяются на: </w:t>
      </w:r>
    </w:p>
    <w:p w:rsidR="00674B13" w:rsidRPr="007419A5" w:rsidRDefault="00674B13" w:rsidP="00674B13">
      <w:pPr>
        <w:ind w:firstLine="709"/>
        <w:jc w:val="both"/>
        <w:rPr>
          <w:sz w:val="28"/>
          <w:szCs w:val="28"/>
        </w:rPr>
      </w:pPr>
      <w:proofErr w:type="spellStart"/>
      <w:r w:rsidRPr="007419A5">
        <w:rPr>
          <w:sz w:val="28"/>
          <w:szCs w:val="28"/>
        </w:rPr>
        <w:t>трасологические</w:t>
      </w:r>
      <w:proofErr w:type="spellEnd"/>
      <w:r w:rsidRPr="007419A5">
        <w:rPr>
          <w:sz w:val="28"/>
          <w:szCs w:val="28"/>
        </w:rPr>
        <w:t xml:space="preserve"> экспертизы;</w:t>
      </w:r>
    </w:p>
    <w:p w:rsidR="00674B13" w:rsidRPr="007419A5" w:rsidRDefault="00674B13" w:rsidP="00674B13">
      <w:pPr>
        <w:ind w:firstLine="709"/>
        <w:jc w:val="both"/>
        <w:rPr>
          <w:sz w:val="28"/>
          <w:szCs w:val="28"/>
        </w:rPr>
      </w:pPr>
      <w:r w:rsidRPr="007419A5">
        <w:rPr>
          <w:sz w:val="28"/>
          <w:szCs w:val="28"/>
        </w:rPr>
        <w:t>экспертизы огнестрельных повреждений;</w:t>
      </w:r>
    </w:p>
    <w:p w:rsidR="00674B13" w:rsidRPr="007419A5" w:rsidRDefault="00674B13" w:rsidP="00674B13">
      <w:pPr>
        <w:ind w:firstLine="709"/>
        <w:jc w:val="both"/>
        <w:rPr>
          <w:sz w:val="28"/>
          <w:szCs w:val="28"/>
        </w:rPr>
      </w:pPr>
      <w:r w:rsidRPr="007419A5">
        <w:rPr>
          <w:sz w:val="28"/>
          <w:szCs w:val="28"/>
        </w:rPr>
        <w:t>экспертизы взрывных повреждений;</w:t>
      </w:r>
    </w:p>
    <w:p w:rsidR="00674B13" w:rsidRPr="007419A5" w:rsidRDefault="00674B13" w:rsidP="00674B13">
      <w:pPr>
        <w:ind w:firstLine="709"/>
        <w:jc w:val="both"/>
        <w:rPr>
          <w:sz w:val="28"/>
          <w:szCs w:val="28"/>
        </w:rPr>
      </w:pPr>
      <w:r w:rsidRPr="007419A5">
        <w:rPr>
          <w:sz w:val="28"/>
          <w:szCs w:val="28"/>
        </w:rPr>
        <w:t>экспертизы отождествления личности;</w:t>
      </w:r>
    </w:p>
    <w:p w:rsidR="00674B13" w:rsidRPr="007419A5" w:rsidRDefault="00674B13" w:rsidP="00674B13">
      <w:pPr>
        <w:ind w:firstLine="709"/>
        <w:jc w:val="both"/>
        <w:rPr>
          <w:sz w:val="28"/>
          <w:szCs w:val="28"/>
        </w:rPr>
      </w:pPr>
      <w:proofErr w:type="spellStart"/>
      <w:r w:rsidRPr="007419A5">
        <w:rPr>
          <w:sz w:val="28"/>
          <w:szCs w:val="28"/>
        </w:rPr>
        <w:t>микрологические</w:t>
      </w:r>
      <w:proofErr w:type="spellEnd"/>
      <w:r w:rsidRPr="007419A5">
        <w:rPr>
          <w:sz w:val="28"/>
          <w:szCs w:val="28"/>
        </w:rPr>
        <w:t xml:space="preserve"> (</w:t>
      </w:r>
      <w:proofErr w:type="spellStart"/>
      <w:r w:rsidRPr="007419A5">
        <w:rPr>
          <w:sz w:val="28"/>
          <w:szCs w:val="28"/>
        </w:rPr>
        <w:t>альгологические</w:t>
      </w:r>
      <w:proofErr w:type="spellEnd"/>
      <w:r w:rsidRPr="007419A5">
        <w:rPr>
          <w:sz w:val="28"/>
          <w:szCs w:val="28"/>
        </w:rPr>
        <w:t>) экспертизы;</w:t>
      </w:r>
    </w:p>
    <w:p w:rsidR="00674B13" w:rsidRPr="007419A5" w:rsidRDefault="00674B13" w:rsidP="00674B13">
      <w:pPr>
        <w:ind w:firstLine="709"/>
        <w:jc w:val="both"/>
        <w:rPr>
          <w:sz w:val="28"/>
          <w:szCs w:val="28"/>
        </w:rPr>
      </w:pPr>
      <w:r w:rsidRPr="007419A5">
        <w:rPr>
          <w:sz w:val="28"/>
          <w:szCs w:val="28"/>
        </w:rPr>
        <w:t>ситуационные экспертизы.</w:t>
      </w:r>
    </w:p>
    <w:p w:rsidR="00240174" w:rsidRPr="007419A5" w:rsidRDefault="00240174" w:rsidP="00240174">
      <w:pPr>
        <w:autoSpaceDE w:val="0"/>
        <w:autoSpaceDN w:val="0"/>
        <w:adjustRightInd w:val="0"/>
        <w:ind w:firstLine="709"/>
        <w:jc w:val="both"/>
        <w:rPr>
          <w:rFonts w:eastAsia="Calibri"/>
          <w:sz w:val="28"/>
          <w:szCs w:val="28"/>
          <w:lang w:eastAsia="en-US"/>
        </w:rPr>
      </w:pPr>
      <w:r w:rsidRPr="007419A5">
        <w:rPr>
          <w:rFonts w:eastAsia="Calibri"/>
          <w:sz w:val="28"/>
          <w:szCs w:val="28"/>
          <w:lang w:eastAsia="en-US"/>
        </w:rPr>
        <w:t>5. При регистрации поступивших на экспертизу объектов отмечают дату поступления, порядковый номер исследования, наличие и маркировку упаковки, сведения об эксперте.</w:t>
      </w:r>
    </w:p>
    <w:p w:rsidR="00674B13" w:rsidRPr="007419A5" w:rsidRDefault="00E91127" w:rsidP="00674B13">
      <w:pPr>
        <w:ind w:firstLine="709"/>
        <w:jc w:val="both"/>
        <w:rPr>
          <w:sz w:val="28"/>
          <w:szCs w:val="28"/>
        </w:rPr>
      </w:pPr>
      <w:r w:rsidRPr="007419A5">
        <w:rPr>
          <w:sz w:val="28"/>
          <w:szCs w:val="28"/>
        </w:rPr>
        <w:t>6</w:t>
      </w:r>
      <w:r w:rsidR="00674B13" w:rsidRPr="007419A5">
        <w:rPr>
          <w:sz w:val="28"/>
          <w:szCs w:val="28"/>
        </w:rPr>
        <w:t xml:space="preserve">. При выборе методов эксперт сначала определяет все методики, применимые при данном виде исследования: исходя из характера объектов </w:t>
      </w:r>
      <w:r w:rsidR="00674B13" w:rsidRPr="007419A5">
        <w:rPr>
          <w:sz w:val="28"/>
          <w:szCs w:val="28"/>
        </w:rPr>
        <w:br/>
        <w:t>и повреждений на них выбираются пригодные и наиболее эффективные для использования в данном конкретном случае; определяется наиболее рациональная последовательность применения выбранных методов, для обеспечения</w:t>
      </w:r>
      <w:r w:rsidR="00674B13" w:rsidRPr="007419A5">
        <w:rPr>
          <w:strike/>
          <w:sz w:val="28"/>
          <w:szCs w:val="28"/>
        </w:rPr>
        <w:t xml:space="preserve"> </w:t>
      </w:r>
      <w:r w:rsidR="00674B13" w:rsidRPr="007419A5">
        <w:rPr>
          <w:sz w:val="28"/>
          <w:szCs w:val="28"/>
        </w:rPr>
        <w:t>максимального сохранения свойств объектов до конца исследования.</w:t>
      </w:r>
    </w:p>
    <w:p w:rsidR="00674B13" w:rsidRPr="007419A5" w:rsidRDefault="00150183" w:rsidP="00674B13">
      <w:pPr>
        <w:ind w:firstLine="709"/>
        <w:jc w:val="both"/>
        <w:rPr>
          <w:sz w:val="28"/>
          <w:szCs w:val="28"/>
        </w:rPr>
      </w:pPr>
      <w:r w:rsidRPr="007419A5">
        <w:rPr>
          <w:sz w:val="28"/>
          <w:szCs w:val="28"/>
        </w:rPr>
        <w:t>7</w:t>
      </w:r>
      <w:r w:rsidR="00674B13" w:rsidRPr="007419A5">
        <w:rPr>
          <w:sz w:val="28"/>
          <w:szCs w:val="28"/>
        </w:rPr>
        <w:t xml:space="preserve">. Общий порядок проведения экспертизы определяют в зависимости </w:t>
      </w:r>
      <w:r w:rsidR="00674B13" w:rsidRPr="007419A5">
        <w:rPr>
          <w:sz w:val="28"/>
          <w:szCs w:val="28"/>
        </w:rPr>
        <w:br/>
        <w:t>от вида исследований.</w:t>
      </w:r>
    </w:p>
    <w:p w:rsidR="00674B13" w:rsidRPr="007419A5" w:rsidRDefault="00150183" w:rsidP="00674B13">
      <w:pPr>
        <w:ind w:firstLine="709"/>
        <w:jc w:val="both"/>
        <w:rPr>
          <w:sz w:val="28"/>
          <w:szCs w:val="28"/>
        </w:rPr>
      </w:pPr>
      <w:r w:rsidRPr="007419A5">
        <w:rPr>
          <w:sz w:val="28"/>
          <w:szCs w:val="28"/>
        </w:rPr>
        <w:t>7</w:t>
      </w:r>
      <w:r w:rsidR="00674B13" w:rsidRPr="007419A5">
        <w:rPr>
          <w:sz w:val="28"/>
          <w:szCs w:val="28"/>
        </w:rPr>
        <w:t xml:space="preserve">.1. Медико-криминалистические </w:t>
      </w:r>
      <w:proofErr w:type="spellStart"/>
      <w:r w:rsidR="00674B13" w:rsidRPr="007419A5">
        <w:rPr>
          <w:sz w:val="28"/>
          <w:szCs w:val="28"/>
        </w:rPr>
        <w:t>трасологические</w:t>
      </w:r>
      <w:proofErr w:type="spellEnd"/>
      <w:r w:rsidR="00674B13" w:rsidRPr="007419A5">
        <w:rPr>
          <w:sz w:val="28"/>
          <w:szCs w:val="28"/>
        </w:rPr>
        <w:t xml:space="preserve"> </w:t>
      </w:r>
      <w:r w:rsidR="0064726E" w:rsidRPr="007419A5">
        <w:rPr>
          <w:sz w:val="28"/>
          <w:szCs w:val="28"/>
        </w:rPr>
        <w:t>экспертизы</w:t>
      </w:r>
      <w:r w:rsidR="00674B13" w:rsidRPr="007419A5">
        <w:rPr>
          <w:sz w:val="28"/>
          <w:szCs w:val="28"/>
        </w:rPr>
        <w:t xml:space="preserve"> проводят в следующей последовательности:</w:t>
      </w:r>
    </w:p>
    <w:p w:rsidR="00674B13" w:rsidRPr="007419A5" w:rsidRDefault="00674B13" w:rsidP="00674B13">
      <w:pPr>
        <w:ind w:firstLine="709"/>
        <w:jc w:val="both"/>
        <w:rPr>
          <w:sz w:val="28"/>
          <w:szCs w:val="28"/>
        </w:rPr>
      </w:pPr>
      <w:r w:rsidRPr="007419A5">
        <w:rPr>
          <w:sz w:val="28"/>
          <w:szCs w:val="28"/>
        </w:rPr>
        <w:t xml:space="preserve">раздельное исследование следов (идентифицирующих объектов), при котором по документальным данным и на </w:t>
      </w:r>
      <w:proofErr w:type="spellStart"/>
      <w:r w:rsidRPr="007419A5">
        <w:rPr>
          <w:sz w:val="28"/>
          <w:szCs w:val="28"/>
        </w:rPr>
        <w:t>нативном</w:t>
      </w:r>
      <w:proofErr w:type="spellEnd"/>
      <w:r w:rsidRPr="007419A5">
        <w:rPr>
          <w:sz w:val="28"/>
          <w:szCs w:val="28"/>
        </w:rPr>
        <w:t xml:space="preserve"> материале изучают свойства каждого </w:t>
      </w:r>
      <w:r w:rsidRPr="007419A5">
        <w:rPr>
          <w:sz w:val="28"/>
          <w:szCs w:val="28"/>
        </w:rPr>
        <w:br/>
        <w:t xml:space="preserve">в отдельности следа всеми доступными методами, определяют механизм </w:t>
      </w:r>
      <w:r w:rsidR="002A2970" w:rsidRPr="007419A5">
        <w:rPr>
          <w:sz w:val="28"/>
          <w:szCs w:val="28"/>
        </w:rPr>
        <w:br/>
      </w:r>
      <w:r w:rsidRPr="007419A5">
        <w:rPr>
          <w:sz w:val="28"/>
          <w:szCs w:val="28"/>
        </w:rPr>
        <w:t>его образования, выявляют общие и частные признаки и выясняют степень пригодности для отождествления;</w:t>
      </w:r>
    </w:p>
    <w:p w:rsidR="00674B13" w:rsidRPr="007419A5" w:rsidRDefault="00674B13" w:rsidP="00674B13">
      <w:pPr>
        <w:widowControl w:val="0"/>
        <w:ind w:firstLine="709"/>
        <w:jc w:val="both"/>
        <w:rPr>
          <w:sz w:val="28"/>
          <w:szCs w:val="28"/>
        </w:rPr>
      </w:pPr>
      <w:r w:rsidRPr="007419A5">
        <w:rPr>
          <w:sz w:val="28"/>
          <w:szCs w:val="28"/>
        </w:rPr>
        <w:t xml:space="preserve">в процессе сравнительного исследования подлинных следов устанавливают повторяемость каждого признака в различных следах; определяют, один или большее число </w:t>
      </w:r>
      <w:proofErr w:type="spellStart"/>
      <w:r w:rsidRPr="007419A5">
        <w:rPr>
          <w:sz w:val="28"/>
          <w:szCs w:val="28"/>
        </w:rPr>
        <w:t>следообразующих</w:t>
      </w:r>
      <w:proofErr w:type="spellEnd"/>
      <w:r w:rsidRPr="007419A5">
        <w:rPr>
          <w:sz w:val="28"/>
          <w:szCs w:val="28"/>
        </w:rPr>
        <w:t xml:space="preserve"> объектов отобразилось в следах, </w:t>
      </w:r>
      <w:r w:rsidR="00362CB9" w:rsidRPr="007419A5">
        <w:rPr>
          <w:sz w:val="28"/>
          <w:szCs w:val="28"/>
        </w:rPr>
        <w:t>или</w:t>
      </w:r>
      <w:r w:rsidRPr="007419A5">
        <w:rPr>
          <w:sz w:val="28"/>
          <w:szCs w:val="28"/>
        </w:rPr>
        <w:t xml:space="preserve"> констатируют единообразие или разнообразие в механизмах </w:t>
      </w:r>
      <w:proofErr w:type="spellStart"/>
      <w:r w:rsidRPr="007419A5">
        <w:rPr>
          <w:sz w:val="28"/>
          <w:szCs w:val="28"/>
        </w:rPr>
        <w:t>следообразования</w:t>
      </w:r>
      <w:proofErr w:type="spellEnd"/>
      <w:r w:rsidRPr="007419A5">
        <w:rPr>
          <w:sz w:val="28"/>
          <w:szCs w:val="28"/>
        </w:rPr>
        <w:t xml:space="preserve"> </w:t>
      </w:r>
      <w:r w:rsidRPr="007419A5">
        <w:rPr>
          <w:sz w:val="28"/>
          <w:szCs w:val="28"/>
        </w:rPr>
        <w:br/>
        <w:t>и определяют наличие связи между исследуемыми следами;</w:t>
      </w:r>
    </w:p>
    <w:p w:rsidR="00674B13" w:rsidRPr="007419A5" w:rsidRDefault="00674B13" w:rsidP="00674B13">
      <w:pPr>
        <w:ind w:firstLine="709"/>
        <w:jc w:val="both"/>
        <w:rPr>
          <w:sz w:val="28"/>
          <w:szCs w:val="28"/>
        </w:rPr>
      </w:pPr>
      <w:r w:rsidRPr="007419A5">
        <w:rPr>
          <w:sz w:val="28"/>
          <w:szCs w:val="28"/>
        </w:rPr>
        <w:t>при наличии предполагаемых орудий травмы проводят их раздельное исследование и получение экспериментальных следов (образцов);</w:t>
      </w:r>
    </w:p>
    <w:p w:rsidR="00674B13" w:rsidRPr="007419A5" w:rsidRDefault="00674B13" w:rsidP="00674B13">
      <w:pPr>
        <w:ind w:firstLine="709"/>
        <w:jc w:val="both"/>
        <w:rPr>
          <w:sz w:val="28"/>
          <w:szCs w:val="28"/>
        </w:rPr>
      </w:pPr>
      <w:r w:rsidRPr="007419A5">
        <w:rPr>
          <w:sz w:val="28"/>
          <w:szCs w:val="28"/>
        </w:rPr>
        <w:t>раздельное и сравнительное исследования экспериментальных образцов, которые проводят по той же схеме, что и при исследовании подлинных следов;</w:t>
      </w:r>
    </w:p>
    <w:p w:rsidR="00674B13" w:rsidRPr="007419A5" w:rsidRDefault="00674B13" w:rsidP="00674B13">
      <w:pPr>
        <w:ind w:firstLine="709"/>
        <w:jc w:val="both"/>
        <w:rPr>
          <w:strike/>
          <w:sz w:val="28"/>
          <w:szCs w:val="28"/>
        </w:rPr>
      </w:pPr>
      <w:r w:rsidRPr="007419A5">
        <w:rPr>
          <w:sz w:val="28"/>
          <w:szCs w:val="28"/>
        </w:rPr>
        <w:t xml:space="preserve">сравнительное исследование подлинных и экспериментальных следов </w:t>
      </w:r>
      <w:r w:rsidRPr="007419A5">
        <w:rPr>
          <w:sz w:val="28"/>
          <w:szCs w:val="28"/>
        </w:rPr>
        <w:br/>
        <w:t>с оценкой полученных результатов</w:t>
      </w:r>
      <w:r w:rsidRPr="007419A5">
        <w:rPr>
          <w:bCs/>
          <w:sz w:val="28"/>
          <w:szCs w:val="28"/>
        </w:rPr>
        <w:t xml:space="preserve"> сопоставления их характеристик</w:t>
      </w:r>
      <w:r w:rsidRPr="007419A5">
        <w:rPr>
          <w:sz w:val="28"/>
          <w:szCs w:val="28"/>
        </w:rPr>
        <w:t>;</w:t>
      </w:r>
    </w:p>
    <w:p w:rsidR="00674B13" w:rsidRPr="007419A5" w:rsidRDefault="00674B13" w:rsidP="00674B13">
      <w:pPr>
        <w:ind w:firstLine="709"/>
        <w:jc w:val="both"/>
        <w:rPr>
          <w:sz w:val="28"/>
          <w:szCs w:val="28"/>
        </w:rPr>
      </w:pPr>
      <w:r w:rsidRPr="007419A5">
        <w:rPr>
          <w:sz w:val="28"/>
          <w:szCs w:val="28"/>
        </w:rPr>
        <w:t xml:space="preserve">сравнительное исследование проводят последовательно – от общих признаков к частным. При сравнении объектов по общим признакам выявляют и оценивают совпадения и различия; сравнением частных признаков устанавливают совпадения </w:t>
      </w:r>
      <w:r w:rsidRPr="007419A5">
        <w:rPr>
          <w:sz w:val="28"/>
          <w:szCs w:val="28"/>
        </w:rPr>
        <w:br/>
        <w:t>и отсутствия таковых.</w:t>
      </w:r>
    </w:p>
    <w:p w:rsidR="00674B13" w:rsidRPr="007419A5" w:rsidRDefault="00150183" w:rsidP="00674B13">
      <w:pPr>
        <w:ind w:firstLine="709"/>
        <w:jc w:val="both"/>
        <w:rPr>
          <w:sz w:val="28"/>
          <w:szCs w:val="28"/>
        </w:rPr>
      </w:pPr>
      <w:r w:rsidRPr="007419A5">
        <w:rPr>
          <w:sz w:val="28"/>
          <w:szCs w:val="28"/>
        </w:rPr>
        <w:t>7</w:t>
      </w:r>
      <w:r w:rsidR="00674B13" w:rsidRPr="007419A5">
        <w:rPr>
          <w:sz w:val="28"/>
          <w:szCs w:val="28"/>
        </w:rPr>
        <w:t xml:space="preserve">.2. Медико-криминалистические экспертизы огнестрельных и взрывных повреждений проводят в той же последовательности, что и </w:t>
      </w:r>
      <w:proofErr w:type="spellStart"/>
      <w:r w:rsidR="00674B13" w:rsidRPr="007419A5">
        <w:rPr>
          <w:sz w:val="28"/>
          <w:szCs w:val="28"/>
        </w:rPr>
        <w:t>трасологические</w:t>
      </w:r>
      <w:proofErr w:type="spellEnd"/>
      <w:r w:rsidR="00674B13" w:rsidRPr="007419A5">
        <w:rPr>
          <w:sz w:val="28"/>
          <w:szCs w:val="28"/>
        </w:rPr>
        <w:t xml:space="preserve">, </w:t>
      </w:r>
      <w:r w:rsidR="002A2970" w:rsidRPr="007419A5">
        <w:rPr>
          <w:sz w:val="28"/>
          <w:szCs w:val="28"/>
        </w:rPr>
        <w:br/>
      </w:r>
      <w:r w:rsidR="00674B13" w:rsidRPr="007419A5">
        <w:rPr>
          <w:sz w:val="28"/>
          <w:szCs w:val="28"/>
        </w:rPr>
        <w:t>но с учетом их особенностей:</w:t>
      </w:r>
    </w:p>
    <w:p w:rsidR="00674B13" w:rsidRPr="007419A5" w:rsidRDefault="00674B13" w:rsidP="00674B13">
      <w:pPr>
        <w:ind w:firstLine="709"/>
        <w:jc w:val="both"/>
        <w:rPr>
          <w:sz w:val="28"/>
          <w:szCs w:val="28"/>
        </w:rPr>
      </w:pPr>
      <w:r w:rsidRPr="007419A5">
        <w:rPr>
          <w:sz w:val="28"/>
          <w:szCs w:val="28"/>
        </w:rPr>
        <w:t xml:space="preserve">сравнительным материалом для установления механизма и условий образования повреждений, вида и особенностей оружия или устройства (при отсутствии их в распоряжении эксперта) могут служить образцы, представленные </w:t>
      </w:r>
      <w:r w:rsidRPr="007419A5">
        <w:rPr>
          <w:sz w:val="28"/>
          <w:szCs w:val="28"/>
        </w:rPr>
        <w:br/>
        <w:t>на экспертизу, а при отсутствии таковых – данные об их групповых баллистических свойствах, полученные в экспериментах при ранее проведенных исследованиях или опубликованные в специальной литературе;</w:t>
      </w:r>
    </w:p>
    <w:p w:rsidR="00674B13" w:rsidRPr="007419A5" w:rsidRDefault="00674B13" w:rsidP="00674B13">
      <w:pPr>
        <w:ind w:firstLine="709"/>
        <w:jc w:val="both"/>
        <w:rPr>
          <w:sz w:val="28"/>
          <w:szCs w:val="28"/>
        </w:rPr>
      </w:pPr>
      <w:r w:rsidRPr="007419A5">
        <w:rPr>
          <w:sz w:val="28"/>
          <w:szCs w:val="28"/>
        </w:rPr>
        <w:t xml:space="preserve">особое внимание уделяют соблюдению правил техники безопасности </w:t>
      </w:r>
      <w:r w:rsidRPr="007419A5">
        <w:rPr>
          <w:sz w:val="28"/>
          <w:szCs w:val="28"/>
        </w:rPr>
        <w:br/>
        <w:t xml:space="preserve">(в частности, перед экспертным исследованием огнестрельного оружия необходимо убедиться, что оно не заряжено, а экспериментальные стрельбы проводят только </w:t>
      </w:r>
      <w:r w:rsidRPr="007419A5">
        <w:rPr>
          <w:sz w:val="28"/>
          <w:szCs w:val="28"/>
        </w:rPr>
        <w:br/>
        <w:t>в рамках комплексного исследования в специально оборудованном под тир помещении).</w:t>
      </w:r>
    </w:p>
    <w:p w:rsidR="00674B13" w:rsidRPr="007419A5" w:rsidRDefault="00150183" w:rsidP="00674B13">
      <w:pPr>
        <w:ind w:firstLine="709"/>
        <w:jc w:val="both"/>
        <w:rPr>
          <w:sz w:val="28"/>
          <w:szCs w:val="28"/>
        </w:rPr>
      </w:pPr>
      <w:r w:rsidRPr="007419A5">
        <w:rPr>
          <w:sz w:val="28"/>
          <w:szCs w:val="28"/>
        </w:rPr>
        <w:t>7</w:t>
      </w:r>
      <w:r w:rsidR="00674B13" w:rsidRPr="007419A5">
        <w:rPr>
          <w:sz w:val="28"/>
          <w:szCs w:val="28"/>
        </w:rPr>
        <w:t>.3. Последовательность выполнения и объем медико-криминалистических экспертиз по отождествлению личности определяются характером, количественным и качественным набором представленных объектов:</w:t>
      </w:r>
    </w:p>
    <w:p w:rsidR="00674B13" w:rsidRPr="007419A5" w:rsidRDefault="00674B13" w:rsidP="00674B13">
      <w:pPr>
        <w:ind w:firstLine="709"/>
        <w:jc w:val="both"/>
        <w:rPr>
          <w:sz w:val="28"/>
          <w:szCs w:val="28"/>
        </w:rPr>
      </w:pPr>
      <w:r w:rsidRPr="007419A5">
        <w:rPr>
          <w:sz w:val="28"/>
          <w:szCs w:val="28"/>
        </w:rPr>
        <w:t xml:space="preserve">раздельное анатомо-морфологическое исследование идентифицируемых объектов проводится с помощью необходимого набора методов; </w:t>
      </w:r>
    </w:p>
    <w:p w:rsidR="00674B13" w:rsidRPr="007419A5" w:rsidRDefault="00674B13" w:rsidP="00674B13">
      <w:pPr>
        <w:ind w:firstLine="709"/>
        <w:jc w:val="both"/>
        <w:rPr>
          <w:strike/>
          <w:sz w:val="28"/>
          <w:szCs w:val="28"/>
        </w:rPr>
      </w:pPr>
      <w:r w:rsidRPr="007419A5">
        <w:rPr>
          <w:sz w:val="28"/>
          <w:szCs w:val="28"/>
        </w:rPr>
        <w:t>определяют биологическую, тканевую анатомическую и видовую принадлежность каждого объекта;</w:t>
      </w:r>
    </w:p>
    <w:p w:rsidR="00674B13" w:rsidRPr="007419A5" w:rsidRDefault="00674B13" w:rsidP="00674B13">
      <w:pPr>
        <w:ind w:firstLine="709"/>
        <w:jc w:val="both"/>
        <w:rPr>
          <w:sz w:val="28"/>
          <w:szCs w:val="28"/>
        </w:rPr>
      </w:pPr>
      <w:r w:rsidRPr="007419A5">
        <w:rPr>
          <w:sz w:val="28"/>
          <w:szCs w:val="28"/>
        </w:rPr>
        <w:t>по каждому объекту, с учетом его информативности, устанавливают признаки расы, пола, биологического возраста и длины тела, следы перенесенных заболеваний, травм и наличие иных особенностей;</w:t>
      </w:r>
    </w:p>
    <w:p w:rsidR="00674B13" w:rsidRPr="007419A5" w:rsidRDefault="00674B13" w:rsidP="00674B13">
      <w:pPr>
        <w:ind w:firstLine="709"/>
        <w:jc w:val="both"/>
        <w:rPr>
          <w:sz w:val="28"/>
          <w:szCs w:val="28"/>
        </w:rPr>
      </w:pPr>
      <w:r w:rsidRPr="007419A5">
        <w:rPr>
          <w:sz w:val="28"/>
          <w:szCs w:val="28"/>
        </w:rPr>
        <w:t xml:space="preserve">разрозненно обнаруженные объекты, принадлежность которых телу человека установлена или не вызывает сомнений, подвергают сравнительно-анатомическому исследованию для установления происхождения от одного индивида </w:t>
      </w:r>
      <w:r w:rsidRPr="007419A5">
        <w:rPr>
          <w:sz w:val="28"/>
          <w:szCs w:val="28"/>
        </w:rPr>
        <w:br/>
        <w:t>по выявленным при раздельном исследовании костей и их фрагментов признакам;</w:t>
      </w:r>
    </w:p>
    <w:p w:rsidR="00674B13" w:rsidRPr="007419A5" w:rsidRDefault="00674B13" w:rsidP="00674B13">
      <w:pPr>
        <w:ind w:firstLine="709"/>
        <w:jc w:val="both"/>
        <w:rPr>
          <w:sz w:val="28"/>
          <w:szCs w:val="28"/>
        </w:rPr>
      </w:pPr>
      <w:r w:rsidRPr="007419A5">
        <w:rPr>
          <w:sz w:val="28"/>
          <w:szCs w:val="28"/>
        </w:rPr>
        <w:t>совокупная оценка (синтез) результатов раздельного исследования идентифицируемых объектов, происходящих от одного индивида, проводится для окончательного установления его расы, пола, биологического возраста и длины тела с учетом результатов исследования всех объектов, признаков патологических изменений и аномалий развития, а также для определения внешних прижизненных, общих и частных признаков, элементов словесного портрета, рубцов кожи, татуировок;</w:t>
      </w:r>
    </w:p>
    <w:p w:rsidR="00674B13" w:rsidRPr="007419A5" w:rsidRDefault="00674B13" w:rsidP="00674B13">
      <w:pPr>
        <w:ind w:firstLine="709"/>
        <w:jc w:val="both"/>
        <w:rPr>
          <w:sz w:val="28"/>
          <w:szCs w:val="28"/>
        </w:rPr>
      </w:pPr>
      <w:r w:rsidRPr="007419A5">
        <w:rPr>
          <w:sz w:val="28"/>
          <w:szCs w:val="28"/>
        </w:rPr>
        <w:t xml:space="preserve">раздельное исследование представленного сравнительного материала </w:t>
      </w:r>
      <w:r w:rsidRPr="007419A5">
        <w:rPr>
          <w:sz w:val="28"/>
          <w:szCs w:val="28"/>
        </w:rPr>
        <w:br/>
        <w:t xml:space="preserve">на разыскиваемых лиц направлено на отбор </w:t>
      </w:r>
      <w:proofErr w:type="spellStart"/>
      <w:r w:rsidRPr="007419A5">
        <w:rPr>
          <w:sz w:val="28"/>
          <w:szCs w:val="28"/>
        </w:rPr>
        <w:t>идентификационно</w:t>
      </w:r>
      <w:proofErr w:type="spellEnd"/>
      <w:r w:rsidRPr="007419A5">
        <w:rPr>
          <w:sz w:val="28"/>
          <w:szCs w:val="28"/>
        </w:rPr>
        <w:t xml:space="preserve"> значимых документальных сведений об их личности, фотоснимков, видеозаписей, рентгенограмм и иных изображений, полученных при применении лучевых методов исследования, иных объектов-моделей (идентифицирующих объектов), отображающих индивидуальные приметы без вести пропавшего (разыскиваемого) человека, а также на изучение, анализ, синтез и обобщение его признаков;</w:t>
      </w:r>
    </w:p>
    <w:p w:rsidR="00674B13" w:rsidRPr="007419A5" w:rsidRDefault="00674B13" w:rsidP="00674B13">
      <w:pPr>
        <w:widowControl w:val="0"/>
        <w:ind w:firstLine="709"/>
        <w:jc w:val="both"/>
        <w:rPr>
          <w:sz w:val="28"/>
          <w:szCs w:val="28"/>
        </w:rPr>
      </w:pPr>
      <w:r w:rsidRPr="007419A5">
        <w:rPr>
          <w:sz w:val="28"/>
          <w:szCs w:val="28"/>
        </w:rPr>
        <w:t>сравнительное исследование идентифицируемых и идентифицирующих объектов сначала проводят путем сопоставления данных о расово-этнической принадлежности, поле, возрасте, длине тела, анатомических особенностях строения тела, затем сопоставлению подвергают индивидуализирующие признаки – признаки словесного портрета и индивидуальные анатомические особенности строения тела;</w:t>
      </w:r>
    </w:p>
    <w:p w:rsidR="00674B13" w:rsidRPr="007419A5" w:rsidRDefault="00674B13" w:rsidP="00674B13">
      <w:pPr>
        <w:ind w:firstLine="709"/>
        <w:jc w:val="both"/>
        <w:rPr>
          <w:sz w:val="28"/>
          <w:szCs w:val="28"/>
        </w:rPr>
      </w:pPr>
      <w:r w:rsidRPr="007419A5">
        <w:rPr>
          <w:sz w:val="28"/>
          <w:szCs w:val="28"/>
        </w:rPr>
        <w:t xml:space="preserve">сравнение методами наложения (фотосовмещения), скольжения и </w:t>
      </w:r>
      <w:proofErr w:type="spellStart"/>
      <w:r w:rsidRPr="007419A5">
        <w:rPr>
          <w:sz w:val="28"/>
          <w:szCs w:val="28"/>
        </w:rPr>
        <w:t>репеража</w:t>
      </w:r>
      <w:proofErr w:type="spellEnd"/>
      <w:r w:rsidRPr="007419A5">
        <w:rPr>
          <w:sz w:val="28"/>
          <w:szCs w:val="28"/>
        </w:rPr>
        <w:t xml:space="preserve"> изображений выполняют только после получения положительного результата сопоставления по перечисленным выше признакам.</w:t>
      </w:r>
    </w:p>
    <w:p w:rsidR="00674B13" w:rsidRPr="007419A5" w:rsidRDefault="00150183" w:rsidP="00674B13">
      <w:pPr>
        <w:ind w:firstLine="709"/>
        <w:jc w:val="both"/>
        <w:rPr>
          <w:sz w:val="28"/>
          <w:szCs w:val="28"/>
        </w:rPr>
      </w:pPr>
      <w:r w:rsidRPr="007419A5">
        <w:rPr>
          <w:sz w:val="28"/>
          <w:szCs w:val="28"/>
        </w:rPr>
        <w:t>7</w:t>
      </w:r>
      <w:r w:rsidR="00674B13" w:rsidRPr="007419A5">
        <w:rPr>
          <w:sz w:val="28"/>
          <w:szCs w:val="28"/>
        </w:rPr>
        <w:t xml:space="preserve">.4. При медико-криминалистических </w:t>
      </w:r>
      <w:proofErr w:type="spellStart"/>
      <w:r w:rsidR="00674B13" w:rsidRPr="007419A5">
        <w:rPr>
          <w:sz w:val="28"/>
          <w:szCs w:val="28"/>
        </w:rPr>
        <w:t>микрологических</w:t>
      </w:r>
      <w:proofErr w:type="spellEnd"/>
      <w:r w:rsidR="00674B13" w:rsidRPr="007419A5">
        <w:rPr>
          <w:sz w:val="28"/>
          <w:szCs w:val="28"/>
        </w:rPr>
        <w:t xml:space="preserve"> экспертизах изучение представленных объектов начинают с идентифицируемых объектов, затем проводят анализ образцов и их сравнительное исследование. </w:t>
      </w:r>
    </w:p>
    <w:p w:rsidR="00674B13" w:rsidRPr="007419A5" w:rsidRDefault="00150183" w:rsidP="00674B13">
      <w:pPr>
        <w:ind w:firstLine="709"/>
        <w:jc w:val="both"/>
        <w:rPr>
          <w:sz w:val="28"/>
          <w:szCs w:val="28"/>
        </w:rPr>
      </w:pPr>
      <w:r w:rsidRPr="007419A5">
        <w:rPr>
          <w:sz w:val="28"/>
          <w:szCs w:val="28"/>
        </w:rPr>
        <w:t>7</w:t>
      </w:r>
      <w:r w:rsidR="00674B13" w:rsidRPr="007419A5">
        <w:rPr>
          <w:sz w:val="28"/>
          <w:szCs w:val="28"/>
        </w:rPr>
        <w:t xml:space="preserve">.5. Проведение ситуационных экспертиз начинают с изучения материалов дела и выполненных на первоначальных этапах экспертных исследований, затем, </w:t>
      </w:r>
      <w:r w:rsidR="00F73330" w:rsidRPr="007419A5">
        <w:rPr>
          <w:sz w:val="28"/>
          <w:szCs w:val="28"/>
        </w:rPr>
        <w:br/>
      </w:r>
      <w:r w:rsidR="00674B13" w:rsidRPr="007419A5">
        <w:rPr>
          <w:sz w:val="28"/>
          <w:szCs w:val="28"/>
        </w:rPr>
        <w:t xml:space="preserve">в зависимости от поставленных вопросов, определяют способы и средства </w:t>
      </w:r>
      <w:r w:rsidR="00F73330" w:rsidRPr="007419A5">
        <w:rPr>
          <w:sz w:val="28"/>
          <w:szCs w:val="28"/>
        </w:rPr>
        <w:br/>
      </w:r>
      <w:r w:rsidR="00674B13" w:rsidRPr="007419A5">
        <w:rPr>
          <w:sz w:val="28"/>
          <w:szCs w:val="28"/>
        </w:rPr>
        <w:t>их решения. Этапами выполнения экспертизы являются: анализ объективных данных о динамике события, вытекающих из представленных материалов и экспертных заключений; раздельный анализ проверяемых следственных экспертных и иных версий о свершившемся событии; экспертные исследования, выполненные раздельно по каждой проверяемой версии, для ответа на вопрос об их соответствии судебно-медицинским оценкам изучаемого события; сравнительная оценка экспертных данных и результатов изучения предполагаемых вариантов события.</w:t>
      </w:r>
    </w:p>
    <w:p w:rsidR="00674B13" w:rsidRPr="007419A5" w:rsidRDefault="00674B13" w:rsidP="00674B13">
      <w:pPr>
        <w:ind w:firstLine="709"/>
        <w:jc w:val="both"/>
        <w:rPr>
          <w:sz w:val="28"/>
          <w:szCs w:val="28"/>
        </w:rPr>
      </w:pPr>
    </w:p>
    <w:p w:rsidR="00F9162A" w:rsidRPr="007419A5" w:rsidRDefault="00F9162A" w:rsidP="00674B13">
      <w:pPr>
        <w:ind w:firstLine="709"/>
        <w:jc w:val="both"/>
        <w:rPr>
          <w:sz w:val="28"/>
          <w:szCs w:val="28"/>
        </w:rPr>
      </w:pPr>
    </w:p>
    <w:p w:rsidR="00150183" w:rsidRPr="007419A5" w:rsidRDefault="00150183">
      <w:pPr>
        <w:spacing w:after="160" w:line="259" w:lineRule="auto"/>
        <w:rPr>
          <w:sz w:val="28"/>
          <w:szCs w:val="28"/>
        </w:rPr>
      </w:pPr>
      <w:r w:rsidRPr="007419A5">
        <w:rPr>
          <w:sz w:val="28"/>
          <w:szCs w:val="28"/>
        </w:rPr>
        <w:br w:type="page"/>
      </w:r>
    </w:p>
    <w:p w:rsidR="00150183" w:rsidRPr="007419A5" w:rsidRDefault="00150183" w:rsidP="00150183">
      <w:pPr>
        <w:spacing w:line="259" w:lineRule="auto"/>
        <w:ind w:firstLine="709"/>
        <w:jc w:val="right"/>
        <w:rPr>
          <w:sz w:val="28"/>
          <w:szCs w:val="28"/>
        </w:rPr>
      </w:pPr>
      <w:r w:rsidRPr="007419A5">
        <w:rPr>
          <w:sz w:val="28"/>
          <w:szCs w:val="28"/>
        </w:rPr>
        <w:t>Приложение № 16</w:t>
      </w:r>
    </w:p>
    <w:p w:rsidR="00150183" w:rsidRPr="007419A5" w:rsidRDefault="00150183" w:rsidP="00150183">
      <w:pPr>
        <w:ind w:firstLine="709"/>
        <w:jc w:val="right"/>
        <w:rPr>
          <w:sz w:val="28"/>
          <w:szCs w:val="28"/>
        </w:rPr>
      </w:pPr>
      <w:r w:rsidRPr="007419A5">
        <w:rPr>
          <w:sz w:val="28"/>
          <w:szCs w:val="28"/>
        </w:rPr>
        <w:t>к Порядку проведения судебно-медицинской</w:t>
      </w:r>
    </w:p>
    <w:p w:rsidR="00150183" w:rsidRPr="007419A5" w:rsidRDefault="00150183" w:rsidP="00150183">
      <w:pPr>
        <w:ind w:firstLine="709"/>
        <w:jc w:val="right"/>
        <w:rPr>
          <w:sz w:val="28"/>
          <w:szCs w:val="28"/>
        </w:rPr>
      </w:pPr>
      <w:r w:rsidRPr="007419A5">
        <w:rPr>
          <w:sz w:val="28"/>
          <w:szCs w:val="28"/>
        </w:rPr>
        <w:t>экспертизы в Российской Федерации,</w:t>
      </w:r>
    </w:p>
    <w:p w:rsidR="00150183" w:rsidRPr="007419A5" w:rsidRDefault="00150183" w:rsidP="00150183">
      <w:pPr>
        <w:ind w:firstLine="709"/>
        <w:jc w:val="right"/>
        <w:rPr>
          <w:sz w:val="28"/>
          <w:szCs w:val="28"/>
        </w:rPr>
      </w:pPr>
      <w:r w:rsidRPr="007419A5">
        <w:rPr>
          <w:sz w:val="28"/>
          <w:szCs w:val="28"/>
        </w:rPr>
        <w:t>утвержденному приказом</w:t>
      </w:r>
    </w:p>
    <w:p w:rsidR="00150183" w:rsidRPr="007419A5" w:rsidRDefault="00150183" w:rsidP="00150183">
      <w:pPr>
        <w:ind w:firstLine="709"/>
        <w:jc w:val="right"/>
        <w:rPr>
          <w:sz w:val="28"/>
          <w:szCs w:val="28"/>
        </w:rPr>
      </w:pPr>
      <w:r w:rsidRPr="007419A5">
        <w:rPr>
          <w:sz w:val="28"/>
          <w:szCs w:val="28"/>
        </w:rPr>
        <w:t>Министерства здравоохранения</w:t>
      </w:r>
    </w:p>
    <w:p w:rsidR="00150183" w:rsidRPr="007419A5" w:rsidRDefault="00150183" w:rsidP="00150183">
      <w:pPr>
        <w:ind w:firstLine="709"/>
        <w:jc w:val="right"/>
        <w:rPr>
          <w:sz w:val="28"/>
          <w:szCs w:val="28"/>
        </w:rPr>
      </w:pPr>
      <w:r w:rsidRPr="007419A5">
        <w:rPr>
          <w:sz w:val="28"/>
          <w:szCs w:val="28"/>
        </w:rPr>
        <w:t>Российской Федерации</w:t>
      </w:r>
    </w:p>
    <w:p w:rsidR="00150183" w:rsidRPr="007419A5" w:rsidRDefault="00150183" w:rsidP="00150183">
      <w:pPr>
        <w:ind w:firstLine="709"/>
        <w:jc w:val="right"/>
        <w:rPr>
          <w:sz w:val="28"/>
          <w:szCs w:val="28"/>
        </w:rPr>
      </w:pPr>
      <w:r w:rsidRPr="007419A5">
        <w:rPr>
          <w:sz w:val="28"/>
          <w:szCs w:val="28"/>
        </w:rPr>
        <w:t>от _____________2022 г. № ________</w:t>
      </w:r>
    </w:p>
    <w:p w:rsidR="00150183" w:rsidRPr="007419A5" w:rsidRDefault="00150183" w:rsidP="00150183">
      <w:pPr>
        <w:rPr>
          <w:sz w:val="28"/>
          <w:szCs w:val="28"/>
        </w:rPr>
      </w:pPr>
    </w:p>
    <w:p w:rsidR="00150183" w:rsidRPr="007419A5" w:rsidRDefault="00150183" w:rsidP="00150183">
      <w:pPr>
        <w:rPr>
          <w:sz w:val="28"/>
          <w:szCs w:val="28"/>
        </w:rPr>
      </w:pPr>
    </w:p>
    <w:p w:rsidR="00150183" w:rsidRPr="007419A5" w:rsidRDefault="00150183" w:rsidP="00150183">
      <w:pPr>
        <w:jc w:val="center"/>
        <w:rPr>
          <w:b/>
          <w:sz w:val="28"/>
          <w:szCs w:val="28"/>
        </w:rPr>
      </w:pPr>
      <w:r w:rsidRPr="007419A5">
        <w:rPr>
          <w:b/>
          <w:sz w:val="28"/>
          <w:szCs w:val="28"/>
        </w:rPr>
        <w:t xml:space="preserve">РЕКОМЕНДУЕМЫЕ ШТАТНЫЕ НОРМАТИВЫ </w:t>
      </w:r>
    </w:p>
    <w:p w:rsidR="00150183" w:rsidRPr="007419A5" w:rsidRDefault="00150183" w:rsidP="00150183">
      <w:pPr>
        <w:jc w:val="center"/>
        <w:rPr>
          <w:sz w:val="28"/>
          <w:szCs w:val="28"/>
        </w:rPr>
      </w:pPr>
      <w:r w:rsidRPr="007419A5">
        <w:rPr>
          <w:b/>
          <w:sz w:val="28"/>
          <w:szCs w:val="28"/>
        </w:rPr>
        <w:t>ОТДЕЛЕНИЯ МЕДИКО-КРИМИНАЛИСТИЧЕСКОЙ ЭКСПЕРТИЗЫ</w:t>
      </w:r>
    </w:p>
    <w:p w:rsidR="00150183" w:rsidRPr="007419A5" w:rsidRDefault="00150183" w:rsidP="00150183">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515"/>
        <w:gridCol w:w="4955"/>
      </w:tblGrid>
      <w:tr w:rsidR="00F9162A" w:rsidRPr="007419A5" w:rsidTr="00150183">
        <w:tc>
          <w:tcPr>
            <w:tcW w:w="617" w:type="dxa"/>
            <w:shd w:val="clear" w:color="auto" w:fill="auto"/>
            <w:vAlign w:val="center"/>
          </w:tcPr>
          <w:p w:rsidR="00F9162A" w:rsidRPr="007419A5" w:rsidRDefault="00F9162A" w:rsidP="00F9162A">
            <w:pPr>
              <w:jc w:val="center"/>
              <w:rPr>
                <w:b/>
              </w:rPr>
            </w:pPr>
            <w:r w:rsidRPr="007419A5">
              <w:rPr>
                <w:b/>
              </w:rPr>
              <w:t>№ п/п</w:t>
            </w:r>
          </w:p>
        </w:tc>
        <w:tc>
          <w:tcPr>
            <w:tcW w:w="4515" w:type="dxa"/>
            <w:shd w:val="clear" w:color="auto" w:fill="auto"/>
            <w:vAlign w:val="center"/>
          </w:tcPr>
          <w:p w:rsidR="00F9162A" w:rsidRPr="007419A5" w:rsidRDefault="00F9162A" w:rsidP="00F9162A">
            <w:pPr>
              <w:jc w:val="center"/>
              <w:rPr>
                <w:b/>
              </w:rPr>
            </w:pPr>
            <w:r w:rsidRPr="007419A5">
              <w:rPr>
                <w:b/>
              </w:rPr>
              <w:t xml:space="preserve">Наименование должностей </w:t>
            </w:r>
            <w:r w:rsidR="00150183" w:rsidRPr="007419A5">
              <w:rPr>
                <w:b/>
              </w:rPr>
              <w:t>отделения медико-криминалистической экспертизы</w:t>
            </w:r>
          </w:p>
        </w:tc>
        <w:tc>
          <w:tcPr>
            <w:tcW w:w="4955" w:type="dxa"/>
            <w:shd w:val="clear" w:color="auto" w:fill="auto"/>
            <w:vAlign w:val="center"/>
          </w:tcPr>
          <w:p w:rsidR="00F9162A" w:rsidRPr="007419A5" w:rsidRDefault="00F9162A" w:rsidP="00F9162A">
            <w:pPr>
              <w:jc w:val="center"/>
              <w:rPr>
                <w:b/>
              </w:rPr>
            </w:pPr>
            <w:r w:rsidRPr="007419A5">
              <w:rPr>
                <w:b/>
              </w:rPr>
              <w:t>Количество должностей</w:t>
            </w:r>
          </w:p>
        </w:tc>
      </w:tr>
      <w:tr w:rsidR="00F9162A" w:rsidRPr="007419A5" w:rsidTr="00150183">
        <w:tc>
          <w:tcPr>
            <w:tcW w:w="617" w:type="dxa"/>
            <w:shd w:val="clear" w:color="auto" w:fill="auto"/>
            <w:vAlign w:val="center"/>
          </w:tcPr>
          <w:p w:rsidR="00F9162A" w:rsidRPr="007419A5" w:rsidRDefault="00F9162A" w:rsidP="00F9162A">
            <w:r w:rsidRPr="007419A5">
              <w:t>1.</w:t>
            </w:r>
          </w:p>
        </w:tc>
        <w:tc>
          <w:tcPr>
            <w:tcW w:w="4515" w:type="dxa"/>
            <w:shd w:val="clear" w:color="auto" w:fill="auto"/>
            <w:vAlign w:val="center"/>
          </w:tcPr>
          <w:p w:rsidR="00F9162A" w:rsidRPr="007419A5" w:rsidRDefault="00F9162A" w:rsidP="00240174">
            <w:r w:rsidRPr="007419A5">
              <w:t>Заведующий отделением</w:t>
            </w:r>
            <w:r w:rsidR="00240174" w:rsidRPr="007419A5">
              <w:t xml:space="preserve"> –</w:t>
            </w:r>
            <w:r w:rsidRPr="007419A5">
              <w:t xml:space="preserve"> врач – судебно-медицинский эксперт (судебный эксперт)</w:t>
            </w:r>
          </w:p>
        </w:tc>
        <w:tc>
          <w:tcPr>
            <w:tcW w:w="4955" w:type="dxa"/>
            <w:shd w:val="clear" w:color="auto" w:fill="auto"/>
            <w:vAlign w:val="center"/>
          </w:tcPr>
          <w:p w:rsidR="00F9162A" w:rsidRPr="007419A5" w:rsidRDefault="00F9162A" w:rsidP="00BD6AB5">
            <w:r w:rsidRPr="007419A5">
              <w:rPr>
                <w:rFonts w:eastAsia="Calibri"/>
                <w:lang w:eastAsia="en-US"/>
              </w:rPr>
              <w:t xml:space="preserve">1 должность при наличии в штате отделения </w:t>
            </w:r>
            <w:r w:rsidR="00BD6AB5" w:rsidRPr="007419A5">
              <w:rPr>
                <w:rFonts w:eastAsia="Calibri"/>
                <w:lang w:eastAsia="en-US"/>
              </w:rPr>
              <w:t>2</w:t>
            </w:r>
            <w:r w:rsidRPr="007419A5">
              <w:rPr>
                <w:rFonts w:eastAsia="Calibri"/>
                <w:lang w:eastAsia="en-US"/>
              </w:rPr>
              <w:t xml:space="preserve"> и более должностей врачей – судебно-медицинских экспертов (судебных экспертов)</w:t>
            </w:r>
          </w:p>
        </w:tc>
      </w:tr>
      <w:tr w:rsidR="00F9162A" w:rsidRPr="007419A5" w:rsidTr="00150183">
        <w:tc>
          <w:tcPr>
            <w:tcW w:w="617" w:type="dxa"/>
            <w:shd w:val="clear" w:color="auto" w:fill="auto"/>
            <w:vAlign w:val="center"/>
          </w:tcPr>
          <w:p w:rsidR="00F9162A" w:rsidRPr="007419A5" w:rsidRDefault="00F9162A" w:rsidP="00F9162A">
            <w:r w:rsidRPr="007419A5">
              <w:t>2.</w:t>
            </w:r>
          </w:p>
        </w:tc>
        <w:tc>
          <w:tcPr>
            <w:tcW w:w="4515" w:type="dxa"/>
            <w:shd w:val="clear" w:color="auto" w:fill="auto"/>
            <w:vAlign w:val="center"/>
          </w:tcPr>
          <w:p w:rsidR="00F9162A" w:rsidRPr="007419A5" w:rsidRDefault="00F9162A" w:rsidP="00F9162A">
            <w:r w:rsidRPr="007419A5">
              <w:t xml:space="preserve">Врач – судебно-медицинский эксперт (судебный эксперт) </w:t>
            </w:r>
          </w:p>
        </w:tc>
        <w:tc>
          <w:tcPr>
            <w:tcW w:w="4955" w:type="dxa"/>
            <w:shd w:val="clear" w:color="auto" w:fill="auto"/>
            <w:vAlign w:val="center"/>
          </w:tcPr>
          <w:p w:rsidR="00F9162A" w:rsidRPr="007419A5" w:rsidRDefault="00F9162A" w:rsidP="00F9162A">
            <w:r w:rsidRPr="007419A5">
              <w:t>1 должность на 50 экспертиз в год или 2000 объектов-методов</w:t>
            </w:r>
          </w:p>
        </w:tc>
      </w:tr>
      <w:tr w:rsidR="00F9162A" w:rsidRPr="007419A5" w:rsidTr="00150183">
        <w:tc>
          <w:tcPr>
            <w:tcW w:w="617" w:type="dxa"/>
            <w:shd w:val="clear" w:color="auto" w:fill="auto"/>
            <w:vAlign w:val="center"/>
          </w:tcPr>
          <w:p w:rsidR="00F9162A" w:rsidRPr="007419A5" w:rsidRDefault="00F9162A" w:rsidP="00F9162A">
            <w:r w:rsidRPr="007419A5">
              <w:t>3.</w:t>
            </w:r>
          </w:p>
        </w:tc>
        <w:tc>
          <w:tcPr>
            <w:tcW w:w="4515" w:type="dxa"/>
            <w:shd w:val="clear" w:color="auto" w:fill="auto"/>
            <w:vAlign w:val="center"/>
          </w:tcPr>
          <w:p w:rsidR="00F9162A" w:rsidRPr="007419A5" w:rsidRDefault="00790948" w:rsidP="00790948">
            <w:r w:rsidRPr="007419A5">
              <w:t xml:space="preserve">Медицинский технолог (медицинский лабораторный техник (фельдшер-лаборант), лаборант) </w:t>
            </w:r>
            <w:r w:rsidR="00F9162A" w:rsidRPr="007419A5">
              <w:rPr>
                <w:rFonts w:eastAsia="Calibri"/>
                <w:lang w:eastAsia="en-US"/>
              </w:rPr>
              <w:t>отделения</w:t>
            </w:r>
          </w:p>
        </w:tc>
        <w:tc>
          <w:tcPr>
            <w:tcW w:w="4955" w:type="dxa"/>
            <w:shd w:val="clear" w:color="auto" w:fill="auto"/>
            <w:vAlign w:val="center"/>
          </w:tcPr>
          <w:p w:rsidR="00F9162A" w:rsidRPr="007419A5" w:rsidRDefault="00F9162A" w:rsidP="00F9162A">
            <w:pPr>
              <w:autoSpaceDE w:val="0"/>
              <w:autoSpaceDN w:val="0"/>
              <w:adjustRightInd w:val="0"/>
              <w:rPr>
                <w:rFonts w:eastAsia="Calibri"/>
                <w:lang w:eastAsia="en-US"/>
              </w:rPr>
            </w:pPr>
            <w:r w:rsidRPr="007419A5">
              <w:rPr>
                <w:rFonts w:eastAsia="Calibri"/>
                <w:lang w:eastAsia="en-US"/>
              </w:rPr>
              <w:t xml:space="preserve">1 должность на 1 должность </w:t>
            </w:r>
            <w:r w:rsidRPr="007419A5">
              <w:t xml:space="preserve">врача – судебно-медицинского эксперта </w:t>
            </w:r>
            <w:r w:rsidRPr="007419A5">
              <w:rPr>
                <w:rFonts w:eastAsia="Calibri"/>
                <w:lang w:eastAsia="en-US"/>
              </w:rPr>
              <w:t xml:space="preserve">(судебного эксперта) отделения (включая заведующего) </w:t>
            </w:r>
          </w:p>
        </w:tc>
      </w:tr>
      <w:tr w:rsidR="00F9162A" w:rsidRPr="007419A5" w:rsidTr="00150183">
        <w:tc>
          <w:tcPr>
            <w:tcW w:w="617" w:type="dxa"/>
            <w:shd w:val="clear" w:color="auto" w:fill="auto"/>
            <w:vAlign w:val="center"/>
          </w:tcPr>
          <w:p w:rsidR="00F9162A" w:rsidRPr="007419A5" w:rsidRDefault="00F9162A" w:rsidP="00F9162A">
            <w:r w:rsidRPr="007419A5">
              <w:t>4.</w:t>
            </w:r>
          </w:p>
        </w:tc>
        <w:tc>
          <w:tcPr>
            <w:tcW w:w="4515" w:type="dxa"/>
            <w:shd w:val="clear" w:color="auto" w:fill="auto"/>
            <w:vAlign w:val="center"/>
          </w:tcPr>
          <w:p w:rsidR="00F9162A" w:rsidRPr="007419A5" w:rsidRDefault="00790948" w:rsidP="00F9162A">
            <w:r w:rsidRPr="007419A5">
              <w:t xml:space="preserve">Медицинский технолог (медицинский лабораторный техник (фельдшер-лаборант), лаборант) </w:t>
            </w:r>
            <w:r w:rsidR="00F9162A" w:rsidRPr="007419A5">
              <w:rPr>
                <w:rFonts w:eastAsia="Calibri"/>
                <w:lang w:eastAsia="en-US"/>
              </w:rPr>
              <w:t xml:space="preserve">с функциями фотографа, прошедший </w:t>
            </w:r>
            <w:r w:rsidR="002A7BD2" w:rsidRPr="007419A5">
              <w:rPr>
                <w:rFonts w:eastAsia="Calibri"/>
                <w:lang w:eastAsia="en-US"/>
              </w:rPr>
              <w:t>повышение квалификации</w:t>
            </w:r>
            <w:r w:rsidR="00F9162A" w:rsidRPr="007419A5">
              <w:rPr>
                <w:rFonts w:eastAsia="Calibri"/>
                <w:lang w:eastAsia="en-US"/>
              </w:rPr>
              <w:t xml:space="preserve"> по судебной фотографии</w:t>
            </w:r>
          </w:p>
        </w:tc>
        <w:tc>
          <w:tcPr>
            <w:tcW w:w="4955" w:type="dxa"/>
            <w:shd w:val="clear" w:color="auto" w:fill="auto"/>
            <w:vAlign w:val="center"/>
          </w:tcPr>
          <w:p w:rsidR="00F9162A" w:rsidRPr="007419A5" w:rsidRDefault="00F9162A" w:rsidP="00F9162A">
            <w:pPr>
              <w:autoSpaceDE w:val="0"/>
              <w:autoSpaceDN w:val="0"/>
              <w:adjustRightInd w:val="0"/>
              <w:jc w:val="both"/>
              <w:rPr>
                <w:rFonts w:eastAsia="Calibri"/>
                <w:lang w:eastAsia="en-US"/>
              </w:rPr>
            </w:pPr>
            <w:r w:rsidRPr="007419A5">
              <w:rPr>
                <w:rFonts w:eastAsia="Calibri"/>
                <w:lang w:eastAsia="en-US"/>
              </w:rPr>
              <w:t>– 1 должность на 5 должностей врачей – судебно-медицинских экспертов (судебных экспертов) медико-криминалистического отделения (включая заведующего);</w:t>
            </w:r>
          </w:p>
          <w:p w:rsidR="00F9162A" w:rsidRPr="007419A5" w:rsidRDefault="00F9162A" w:rsidP="00F9162A">
            <w:pPr>
              <w:autoSpaceDE w:val="0"/>
              <w:autoSpaceDN w:val="0"/>
              <w:adjustRightInd w:val="0"/>
              <w:jc w:val="both"/>
              <w:rPr>
                <w:rFonts w:eastAsia="Calibri"/>
                <w:lang w:eastAsia="en-US"/>
              </w:rPr>
            </w:pPr>
            <w:r w:rsidRPr="007419A5">
              <w:rPr>
                <w:rFonts w:eastAsia="Calibri"/>
                <w:lang w:eastAsia="en-US"/>
              </w:rPr>
              <w:t>– 2 должности на 6 и более должностей врачей – судебно-медицинских экспертов (судебных экспертов) медико-криминалистического отделения (включая заведующего)</w:t>
            </w:r>
          </w:p>
        </w:tc>
      </w:tr>
      <w:tr w:rsidR="00F9162A" w:rsidRPr="007419A5" w:rsidTr="00150183">
        <w:tc>
          <w:tcPr>
            <w:tcW w:w="617" w:type="dxa"/>
            <w:shd w:val="clear" w:color="auto" w:fill="auto"/>
            <w:vAlign w:val="center"/>
          </w:tcPr>
          <w:p w:rsidR="00F9162A" w:rsidRPr="007419A5" w:rsidRDefault="00F9162A" w:rsidP="00F9162A">
            <w:r w:rsidRPr="007419A5">
              <w:t>5.</w:t>
            </w:r>
          </w:p>
        </w:tc>
        <w:tc>
          <w:tcPr>
            <w:tcW w:w="4515" w:type="dxa"/>
            <w:shd w:val="clear" w:color="auto" w:fill="auto"/>
            <w:vAlign w:val="center"/>
          </w:tcPr>
          <w:p w:rsidR="00F9162A" w:rsidRPr="007419A5" w:rsidRDefault="00F9162A" w:rsidP="00F9162A">
            <w:pPr>
              <w:rPr>
                <w:rFonts w:eastAsia="Calibri"/>
                <w:lang w:eastAsia="en-US"/>
              </w:rPr>
            </w:pPr>
            <w:r w:rsidRPr="007419A5">
              <w:rPr>
                <w:rFonts w:eastAsia="Calibri"/>
                <w:lang w:eastAsia="en-US"/>
              </w:rPr>
              <w:t>Медицинский регистратор отделения</w:t>
            </w:r>
          </w:p>
        </w:tc>
        <w:tc>
          <w:tcPr>
            <w:tcW w:w="4955" w:type="dxa"/>
            <w:shd w:val="clear" w:color="auto" w:fill="auto"/>
            <w:vAlign w:val="center"/>
          </w:tcPr>
          <w:p w:rsidR="00F9162A" w:rsidRPr="007419A5" w:rsidRDefault="00F9162A" w:rsidP="00F9162A">
            <w:pPr>
              <w:autoSpaceDE w:val="0"/>
              <w:autoSpaceDN w:val="0"/>
              <w:adjustRightInd w:val="0"/>
              <w:jc w:val="both"/>
              <w:rPr>
                <w:rFonts w:eastAsia="Calibri"/>
                <w:lang w:eastAsia="en-US"/>
              </w:rPr>
            </w:pPr>
            <w:r w:rsidRPr="007419A5">
              <w:rPr>
                <w:rFonts w:eastAsia="Calibri"/>
                <w:lang w:eastAsia="en-US"/>
              </w:rPr>
              <w:t>1 должность на 10 должностей врачей – судебно-медицинских экспертов (судебных экспертов)</w:t>
            </w:r>
          </w:p>
        </w:tc>
      </w:tr>
      <w:tr w:rsidR="00F9162A" w:rsidRPr="007419A5" w:rsidTr="00150183">
        <w:tc>
          <w:tcPr>
            <w:tcW w:w="617" w:type="dxa"/>
            <w:shd w:val="clear" w:color="auto" w:fill="auto"/>
            <w:vAlign w:val="center"/>
          </w:tcPr>
          <w:p w:rsidR="00F9162A" w:rsidRPr="007419A5" w:rsidRDefault="00F9162A" w:rsidP="00F9162A">
            <w:r w:rsidRPr="007419A5">
              <w:t>6.</w:t>
            </w:r>
          </w:p>
        </w:tc>
        <w:tc>
          <w:tcPr>
            <w:tcW w:w="4515" w:type="dxa"/>
            <w:shd w:val="clear" w:color="auto" w:fill="auto"/>
            <w:vAlign w:val="center"/>
          </w:tcPr>
          <w:p w:rsidR="00F9162A" w:rsidRPr="007419A5" w:rsidRDefault="00F9162A" w:rsidP="00F9162A">
            <w:pPr>
              <w:rPr>
                <w:rFonts w:eastAsia="Calibri"/>
                <w:lang w:eastAsia="en-US"/>
              </w:rPr>
            </w:pPr>
            <w:r w:rsidRPr="007419A5">
              <w:rPr>
                <w:rFonts w:eastAsia="Calibri"/>
                <w:lang w:eastAsia="en-US"/>
              </w:rPr>
              <w:t>Санитар отделения</w:t>
            </w:r>
          </w:p>
        </w:tc>
        <w:tc>
          <w:tcPr>
            <w:tcW w:w="4955" w:type="dxa"/>
            <w:shd w:val="clear" w:color="auto" w:fill="auto"/>
            <w:vAlign w:val="center"/>
          </w:tcPr>
          <w:p w:rsidR="00F9162A" w:rsidRPr="007419A5" w:rsidRDefault="00F9162A" w:rsidP="00F9162A">
            <w:pPr>
              <w:autoSpaceDE w:val="0"/>
              <w:autoSpaceDN w:val="0"/>
              <w:adjustRightInd w:val="0"/>
              <w:jc w:val="both"/>
              <w:rPr>
                <w:rFonts w:eastAsia="Calibri"/>
                <w:lang w:eastAsia="en-US"/>
              </w:rPr>
            </w:pPr>
            <w:r w:rsidRPr="007419A5">
              <w:rPr>
                <w:rFonts w:eastAsia="Calibri"/>
                <w:lang w:eastAsia="en-US"/>
              </w:rPr>
              <w:t xml:space="preserve">0,5 должности на 1 должность </w:t>
            </w:r>
            <w:r w:rsidRPr="007419A5">
              <w:t xml:space="preserve">врача – судебно-медицинского эксперта </w:t>
            </w:r>
            <w:r w:rsidRPr="007419A5">
              <w:rPr>
                <w:rFonts w:eastAsia="Calibri"/>
                <w:lang w:eastAsia="en-US"/>
              </w:rPr>
              <w:t>(судебного эксперта)</w:t>
            </w:r>
          </w:p>
        </w:tc>
      </w:tr>
    </w:tbl>
    <w:p w:rsidR="00FE5878" w:rsidRPr="007419A5" w:rsidRDefault="00FE5878" w:rsidP="00150183">
      <w:pPr>
        <w:spacing w:line="259" w:lineRule="auto"/>
        <w:ind w:firstLine="709"/>
        <w:jc w:val="right"/>
        <w:rPr>
          <w:sz w:val="28"/>
          <w:szCs w:val="28"/>
        </w:rPr>
      </w:pPr>
    </w:p>
    <w:p w:rsidR="00FE5878" w:rsidRPr="007419A5" w:rsidRDefault="00FE5878">
      <w:pPr>
        <w:spacing w:after="160" w:line="259" w:lineRule="auto"/>
        <w:rPr>
          <w:sz w:val="28"/>
          <w:szCs w:val="28"/>
        </w:rPr>
      </w:pPr>
      <w:r w:rsidRPr="007419A5">
        <w:rPr>
          <w:sz w:val="28"/>
          <w:szCs w:val="28"/>
        </w:rPr>
        <w:br w:type="page"/>
      </w:r>
    </w:p>
    <w:p w:rsidR="00150183" w:rsidRPr="007419A5" w:rsidRDefault="00150183" w:rsidP="00150183">
      <w:pPr>
        <w:spacing w:line="259" w:lineRule="auto"/>
        <w:ind w:firstLine="709"/>
        <w:jc w:val="right"/>
        <w:rPr>
          <w:sz w:val="28"/>
          <w:szCs w:val="28"/>
        </w:rPr>
      </w:pPr>
      <w:r w:rsidRPr="007419A5">
        <w:rPr>
          <w:sz w:val="28"/>
          <w:szCs w:val="28"/>
        </w:rPr>
        <w:t>Приложение № 17</w:t>
      </w:r>
    </w:p>
    <w:p w:rsidR="00150183" w:rsidRPr="007419A5" w:rsidRDefault="00150183" w:rsidP="00150183">
      <w:pPr>
        <w:ind w:firstLine="709"/>
        <w:jc w:val="right"/>
        <w:rPr>
          <w:sz w:val="28"/>
          <w:szCs w:val="28"/>
        </w:rPr>
      </w:pPr>
      <w:r w:rsidRPr="007419A5">
        <w:rPr>
          <w:sz w:val="28"/>
          <w:szCs w:val="28"/>
        </w:rPr>
        <w:t>к Порядку проведения судебно-медицинской</w:t>
      </w:r>
    </w:p>
    <w:p w:rsidR="00150183" w:rsidRPr="007419A5" w:rsidRDefault="00150183" w:rsidP="00150183">
      <w:pPr>
        <w:ind w:firstLine="709"/>
        <w:jc w:val="right"/>
        <w:rPr>
          <w:sz w:val="28"/>
          <w:szCs w:val="28"/>
        </w:rPr>
      </w:pPr>
      <w:r w:rsidRPr="007419A5">
        <w:rPr>
          <w:sz w:val="28"/>
          <w:szCs w:val="28"/>
        </w:rPr>
        <w:t>экспертизы в Российской Федерации,</w:t>
      </w:r>
    </w:p>
    <w:p w:rsidR="00150183" w:rsidRPr="007419A5" w:rsidRDefault="00150183" w:rsidP="00150183">
      <w:pPr>
        <w:ind w:firstLine="709"/>
        <w:jc w:val="right"/>
        <w:rPr>
          <w:sz w:val="28"/>
          <w:szCs w:val="28"/>
        </w:rPr>
      </w:pPr>
      <w:r w:rsidRPr="007419A5">
        <w:rPr>
          <w:sz w:val="28"/>
          <w:szCs w:val="28"/>
        </w:rPr>
        <w:t>утвержденному приказом</w:t>
      </w:r>
    </w:p>
    <w:p w:rsidR="00150183" w:rsidRPr="007419A5" w:rsidRDefault="00150183" w:rsidP="00150183">
      <w:pPr>
        <w:ind w:firstLine="709"/>
        <w:jc w:val="right"/>
        <w:rPr>
          <w:sz w:val="28"/>
          <w:szCs w:val="28"/>
        </w:rPr>
      </w:pPr>
      <w:r w:rsidRPr="007419A5">
        <w:rPr>
          <w:sz w:val="28"/>
          <w:szCs w:val="28"/>
        </w:rPr>
        <w:t>Министерства здравоохранения</w:t>
      </w:r>
    </w:p>
    <w:p w:rsidR="00150183" w:rsidRPr="007419A5" w:rsidRDefault="00150183" w:rsidP="00150183">
      <w:pPr>
        <w:ind w:firstLine="709"/>
        <w:jc w:val="right"/>
        <w:rPr>
          <w:sz w:val="28"/>
          <w:szCs w:val="28"/>
        </w:rPr>
      </w:pPr>
      <w:r w:rsidRPr="007419A5">
        <w:rPr>
          <w:sz w:val="28"/>
          <w:szCs w:val="28"/>
        </w:rPr>
        <w:t>Российской Федерации</w:t>
      </w:r>
    </w:p>
    <w:p w:rsidR="00150183" w:rsidRPr="007419A5" w:rsidRDefault="00150183" w:rsidP="00150183">
      <w:pPr>
        <w:ind w:firstLine="709"/>
        <w:jc w:val="right"/>
        <w:rPr>
          <w:sz w:val="28"/>
          <w:szCs w:val="28"/>
        </w:rPr>
      </w:pPr>
      <w:r w:rsidRPr="007419A5">
        <w:rPr>
          <w:sz w:val="28"/>
          <w:szCs w:val="28"/>
        </w:rPr>
        <w:t>от _____________2022 г. № ________</w:t>
      </w:r>
    </w:p>
    <w:p w:rsidR="00150183" w:rsidRPr="007419A5" w:rsidRDefault="00150183" w:rsidP="00150183">
      <w:pPr>
        <w:rPr>
          <w:sz w:val="28"/>
          <w:szCs w:val="28"/>
        </w:rPr>
      </w:pPr>
    </w:p>
    <w:p w:rsidR="00150183" w:rsidRPr="007419A5" w:rsidRDefault="00150183" w:rsidP="00150183">
      <w:pPr>
        <w:rPr>
          <w:sz w:val="28"/>
          <w:szCs w:val="28"/>
        </w:rPr>
      </w:pPr>
    </w:p>
    <w:p w:rsidR="00150183" w:rsidRPr="007419A5" w:rsidRDefault="00150183" w:rsidP="00150183">
      <w:pPr>
        <w:jc w:val="center"/>
        <w:rPr>
          <w:b/>
          <w:sz w:val="28"/>
          <w:szCs w:val="28"/>
        </w:rPr>
      </w:pPr>
      <w:r w:rsidRPr="007419A5">
        <w:rPr>
          <w:b/>
          <w:sz w:val="28"/>
          <w:szCs w:val="28"/>
        </w:rPr>
        <w:t xml:space="preserve">СТАНДАРТ ОСНАЩЕНИЯ </w:t>
      </w:r>
    </w:p>
    <w:p w:rsidR="00150183" w:rsidRPr="007419A5" w:rsidRDefault="00150183" w:rsidP="00150183">
      <w:pPr>
        <w:jc w:val="center"/>
        <w:rPr>
          <w:sz w:val="28"/>
          <w:szCs w:val="28"/>
        </w:rPr>
      </w:pPr>
      <w:r w:rsidRPr="007419A5">
        <w:rPr>
          <w:b/>
          <w:sz w:val="28"/>
          <w:szCs w:val="28"/>
        </w:rPr>
        <w:t>ОТДЕЛЕНИЯ МЕДИКО-КРИМИНАЛИСТИЧЕСКОЙ ЭКСПЕРТИЗЫ</w:t>
      </w:r>
    </w:p>
    <w:p w:rsidR="00150183" w:rsidRPr="007419A5" w:rsidRDefault="00150183" w:rsidP="00150183">
      <w:pPr>
        <w:pStyle w:val="ConsPlusNormal"/>
        <w:spacing w:after="120"/>
        <w:jc w:val="center"/>
        <w:outlineLvl w:val="2"/>
        <w:rPr>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77"/>
        <w:gridCol w:w="2551"/>
        <w:gridCol w:w="2127"/>
        <w:gridCol w:w="1848"/>
      </w:tblGrid>
      <w:tr w:rsidR="00150183" w:rsidRPr="007419A5" w:rsidTr="006A65EE">
        <w:trPr>
          <w:trHeight w:val="143"/>
        </w:trPr>
        <w:tc>
          <w:tcPr>
            <w:tcW w:w="704" w:type="dxa"/>
            <w:vAlign w:val="center"/>
          </w:tcPr>
          <w:p w:rsidR="00150183" w:rsidRPr="007419A5" w:rsidRDefault="00150183" w:rsidP="006A65EE">
            <w:pPr>
              <w:jc w:val="center"/>
              <w:rPr>
                <w:b/>
              </w:rPr>
            </w:pPr>
            <w:r w:rsidRPr="007419A5">
              <w:rPr>
                <w:b/>
              </w:rPr>
              <w:t>№</w:t>
            </w:r>
          </w:p>
          <w:p w:rsidR="00150183" w:rsidRPr="007419A5" w:rsidRDefault="00150183" w:rsidP="006A65EE">
            <w:pPr>
              <w:jc w:val="center"/>
              <w:rPr>
                <w:b/>
              </w:rPr>
            </w:pPr>
            <w:r w:rsidRPr="007419A5">
              <w:rPr>
                <w:b/>
              </w:rPr>
              <w:t>п/п</w:t>
            </w:r>
          </w:p>
        </w:tc>
        <w:tc>
          <w:tcPr>
            <w:tcW w:w="2977" w:type="dxa"/>
            <w:vAlign w:val="center"/>
          </w:tcPr>
          <w:p w:rsidR="00150183" w:rsidRPr="007419A5" w:rsidRDefault="00150183" w:rsidP="006A65EE">
            <w:pPr>
              <w:jc w:val="center"/>
              <w:rPr>
                <w:b/>
              </w:rPr>
            </w:pPr>
            <w:r w:rsidRPr="007419A5">
              <w:rPr>
                <w:b/>
              </w:rPr>
              <w:t>Наименование оборудования</w:t>
            </w:r>
          </w:p>
        </w:tc>
        <w:tc>
          <w:tcPr>
            <w:tcW w:w="2551" w:type="dxa"/>
            <w:vAlign w:val="center"/>
          </w:tcPr>
          <w:p w:rsidR="00150183" w:rsidRPr="007419A5" w:rsidRDefault="00150183" w:rsidP="006A65EE">
            <w:pPr>
              <w:jc w:val="center"/>
              <w:rPr>
                <w:b/>
              </w:rPr>
            </w:pPr>
            <w:r w:rsidRPr="007419A5">
              <w:rPr>
                <w:b/>
              </w:rPr>
              <w:t>Наименование вида медицинского изделия в соответствии с Номенклатурной классификацией</w:t>
            </w:r>
          </w:p>
        </w:tc>
        <w:tc>
          <w:tcPr>
            <w:tcW w:w="2127" w:type="dxa"/>
            <w:vAlign w:val="center"/>
          </w:tcPr>
          <w:p w:rsidR="00150183" w:rsidRPr="007419A5" w:rsidRDefault="00150183" w:rsidP="006A65EE">
            <w:pPr>
              <w:jc w:val="center"/>
              <w:rPr>
                <w:b/>
              </w:rPr>
            </w:pPr>
            <w:r w:rsidRPr="007419A5">
              <w:rPr>
                <w:b/>
              </w:rPr>
              <w:t>Код вида Номенклатурной классификации</w:t>
            </w:r>
            <w:r w:rsidRPr="007419A5">
              <w:rPr>
                <w:rStyle w:val="a5"/>
              </w:rPr>
              <w:footnoteReference w:id="33"/>
            </w:r>
          </w:p>
        </w:tc>
        <w:tc>
          <w:tcPr>
            <w:tcW w:w="1848" w:type="dxa"/>
            <w:vAlign w:val="center"/>
          </w:tcPr>
          <w:p w:rsidR="00150183" w:rsidRPr="007419A5" w:rsidRDefault="00150183" w:rsidP="006A65EE">
            <w:pPr>
              <w:jc w:val="center"/>
              <w:rPr>
                <w:b/>
              </w:rPr>
            </w:pPr>
            <w:r w:rsidRPr="007419A5">
              <w:rPr>
                <w:b/>
              </w:rPr>
              <w:t>Количество единиц</w:t>
            </w:r>
          </w:p>
        </w:tc>
      </w:tr>
      <w:tr w:rsidR="00FC5C38" w:rsidRPr="007419A5" w:rsidTr="006A65EE">
        <w:trPr>
          <w:trHeight w:val="143"/>
        </w:trPr>
        <w:tc>
          <w:tcPr>
            <w:tcW w:w="704" w:type="dxa"/>
            <w:vMerge w:val="restart"/>
            <w:vAlign w:val="center"/>
          </w:tcPr>
          <w:p w:rsidR="00FC5C38" w:rsidRPr="007419A5" w:rsidRDefault="00FC5C38" w:rsidP="006A65EE">
            <w:r w:rsidRPr="007419A5">
              <w:t>1.</w:t>
            </w:r>
          </w:p>
        </w:tc>
        <w:tc>
          <w:tcPr>
            <w:tcW w:w="2977" w:type="dxa"/>
            <w:vMerge w:val="restart"/>
            <w:vAlign w:val="center"/>
          </w:tcPr>
          <w:p w:rsidR="00FC5C38" w:rsidRPr="007419A5" w:rsidRDefault="00FC5C38" w:rsidP="006A65EE">
            <w:r w:rsidRPr="007419A5">
              <w:t>Весы медицинские</w:t>
            </w:r>
          </w:p>
        </w:tc>
        <w:tc>
          <w:tcPr>
            <w:tcW w:w="2551" w:type="dxa"/>
            <w:vAlign w:val="center"/>
          </w:tcPr>
          <w:p w:rsidR="00FC5C38" w:rsidRPr="007419A5" w:rsidRDefault="00FC5C38" w:rsidP="006A65EE">
            <w:r w:rsidRPr="007419A5">
              <w:t>Весы лабораторные электронные*</w:t>
            </w:r>
          </w:p>
        </w:tc>
        <w:tc>
          <w:tcPr>
            <w:tcW w:w="2127" w:type="dxa"/>
            <w:vAlign w:val="center"/>
          </w:tcPr>
          <w:p w:rsidR="00FC5C38" w:rsidRPr="007419A5" w:rsidRDefault="00FC5C38" w:rsidP="006A65EE">
            <w:pPr>
              <w:jc w:val="center"/>
            </w:pPr>
            <w:r w:rsidRPr="007419A5">
              <w:t>261490</w:t>
            </w:r>
          </w:p>
        </w:tc>
        <w:tc>
          <w:tcPr>
            <w:tcW w:w="1848" w:type="dxa"/>
            <w:vMerge w:val="restart"/>
            <w:vAlign w:val="center"/>
          </w:tcPr>
          <w:p w:rsidR="00FC5C38" w:rsidRPr="007419A5" w:rsidRDefault="00FC5C38" w:rsidP="006A65EE">
            <w:r w:rsidRPr="007419A5">
              <w:t>не менее 1 на отделение</w:t>
            </w:r>
          </w:p>
        </w:tc>
      </w:tr>
      <w:tr w:rsidR="00FC5C38" w:rsidRPr="007419A5" w:rsidTr="006A65EE">
        <w:trPr>
          <w:trHeight w:val="143"/>
        </w:trPr>
        <w:tc>
          <w:tcPr>
            <w:tcW w:w="704" w:type="dxa"/>
            <w:vMerge/>
            <w:vAlign w:val="center"/>
          </w:tcPr>
          <w:p w:rsidR="00FC5C38" w:rsidRPr="007419A5" w:rsidRDefault="00FC5C38" w:rsidP="006A65EE"/>
        </w:tc>
        <w:tc>
          <w:tcPr>
            <w:tcW w:w="2977" w:type="dxa"/>
            <w:vMerge/>
            <w:vAlign w:val="center"/>
          </w:tcPr>
          <w:p w:rsidR="00FC5C38" w:rsidRPr="007419A5" w:rsidRDefault="00FC5C38" w:rsidP="006A65EE"/>
        </w:tc>
        <w:tc>
          <w:tcPr>
            <w:tcW w:w="2551" w:type="dxa"/>
            <w:vAlign w:val="center"/>
          </w:tcPr>
          <w:p w:rsidR="00FC5C38" w:rsidRPr="007419A5" w:rsidRDefault="00FC5C38" w:rsidP="006A65EE">
            <w:r w:rsidRPr="007419A5">
              <w:t>Весы аналитические электронные*</w:t>
            </w:r>
          </w:p>
        </w:tc>
        <w:tc>
          <w:tcPr>
            <w:tcW w:w="2127" w:type="dxa"/>
            <w:vAlign w:val="center"/>
          </w:tcPr>
          <w:p w:rsidR="00FC5C38" w:rsidRPr="007419A5" w:rsidRDefault="00FC5C38" w:rsidP="006A65EE">
            <w:pPr>
              <w:jc w:val="center"/>
            </w:pPr>
            <w:r w:rsidRPr="007419A5">
              <w:t>292260</w:t>
            </w:r>
          </w:p>
        </w:tc>
        <w:tc>
          <w:tcPr>
            <w:tcW w:w="1848" w:type="dxa"/>
            <w:vMerge/>
            <w:vAlign w:val="center"/>
          </w:tcPr>
          <w:p w:rsidR="00FC5C38" w:rsidRPr="007419A5" w:rsidRDefault="00FC5C38" w:rsidP="006A65EE"/>
        </w:tc>
      </w:tr>
      <w:tr w:rsidR="00FC5C38" w:rsidRPr="007419A5" w:rsidTr="006A65EE">
        <w:trPr>
          <w:trHeight w:val="143"/>
        </w:trPr>
        <w:tc>
          <w:tcPr>
            <w:tcW w:w="704" w:type="dxa"/>
            <w:vMerge/>
            <w:vAlign w:val="center"/>
          </w:tcPr>
          <w:p w:rsidR="00FC5C38" w:rsidRPr="007419A5" w:rsidRDefault="00FC5C38" w:rsidP="006A65EE"/>
        </w:tc>
        <w:tc>
          <w:tcPr>
            <w:tcW w:w="2977" w:type="dxa"/>
            <w:vMerge/>
            <w:vAlign w:val="center"/>
          </w:tcPr>
          <w:p w:rsidR="00FC5C38" w:rsidRPr="007419A5" w:rsidRDefault="00FC5C38" w:rsidP="006A65EE"/>
        </w:tc>
        <w:tc>
          <w:tcPr>
            <w:tcW w:w="2551" w:type="dxa"/>
            <w:vAlign w:val="center"/>
          </w:tcPr>
          <w:p w:rsidR="00FC5C38" w:rsidRPr="007419A5" w:rsidRDefault="00FC5C38" w:rsidP="006A65EE">
            <w:r w:rsidRPr="007419A5">
              <w:t>Весы лабораторные, механические*</w:t>
            </w:r>
          </w:p>
        </w:tc>
        <w:tc>
          <w:tcPr>
            <w:tcW w:w="2127" w:type="dxa"/>
            <w:vAlign w:val="center"/>
          </w:tcPr>
          <w:p w:rsidR="00FC5C38" w:rsidRPr="007419A5" w:rsidRDefault="00FC5C38" w:rsidP="006A65EE">
            <w:pPr>
              <w:jc w:val="center"/>
            </w:pPr>
            <w:r w:rsidRPr="007419A5">
              <w:t>261420</w:t>
            </w:r>
          </w:p>
        </w:tc>
        <w:tc>
          <w:tcPr>
            <w:tcW w:w="1848" w:type="dxa"/>
            <w:vMerge/>
            <w:vAlign w:val="center"/>
          </w:tcPr>
          <w:p w:rsidR="00FC5C38" w:rsidRPr="007419A5" w:rsidRDefault="00FC5C38" w:rsidP="006A65EE"/>
        </w:tc>
      </w:tr>
      <w:tr w:rsidR="00FC5C38" w:rsidRPr="007419A5" w:rsidTr="006A65EE">
        <w:trPr>
          <w:trHeight w:val="143"/>
        </w:trPr>
        <w:tc>
          <w:tcPr>
            <w:tcW w:w="704" w:type="dxa"/>
            <w:vMerge/>
            <w:vAlign w:val="center"/>
          </w:tcPr>
          <w:p w:rsidR="00FC5C38" w:rsidRPr="007419A5" w:rsidRDefault="00FC5C38" w:rsidP="006A65EE"/>
        </w:tc>
        <w:tc>
          <w:tcPr>
            <w:tcW w:w="2977" w:type="dxa"/>
            <w:vMerge/>
            <w:vAlign w:val="center"/>
          </w:tcPr>
          <w:p w:rsidR="00FC5C38" w:rsidRPr="007419A5" w:rsidRDefault="00FC5C38" w:rsidP="006A65EE"/>
        </w:tc>
        <w:tc>
          <w:tcPr>
            <w:tcW w:w="2551" w:type="dxa"/>
            <w:vAlign w:val="center"/>
          </w:tcPr>
          <w:p w:rsidR="00FC5C38" w:rsidRPr="007419A5" w:rsidRDefault="00FC5C38" w:rsidP="00FC5C38">
            <w:r w:rsidRPr="007419A5">
              <w:t>Весы аналитические механические*</w:t>
            </w:r>
          </w:p>
        </w:tc>
        <w:tc>
          <w:tcPr>
            <w:tcW w:w="2127" w:type="dxa"/>
            <w:vAlign w:val="center"/>
          </w:tcPr>
          <w:p w:rsidR="00FC5C38" w:rsidRPr="007419A5" w:rsidRDefault="00FC5C38" w:rsidP="006A65EE">
            <w:pPr>
              <w:jc w:val="center"/>
            </w:pPr>
            <w:r w:rsidRPr="007419A5">
              <w:t>124500</w:t>
            </w:r>
          </w:p>
        </w:tc>
        <w:tc>
          <w:tcPr>
            <w:tcW w:w="1848" w:type="dxa"/>
            <w:vMerge/>
            <w:vAlign w:val="center"/>
          </w:tcPr>
          <w:p w:rsidR="00FC5C38" w:rsidRPr="007419A5" w:rsidRDefault="00FC5C38" w:rsidP="006A65EE"/>
        </w:tc>
      </w:tr>
      <w:tr w:rsidR="00150183" w:rsidRPr="007419A5" w:rsidTr="006A65EE">
        <w:trPr>
          <w:trHeight w:val="143"/>
        </w:trPr>
        <w:tc>
          <w:tcPr>
            <w:tcW w:w="704" w:type="dxa"/>
            <w:vAlign w:val="center"/>
          </w:tcPr>
          <w:p w:rsidR="00150183" w:rsidRPr="007419A5" w:rsidRDefault="00150183" w:rsidP="006A65EE">
            <w:r w:rsidRPr="007419A5">
              <w:t>2.</w:t>
            </w:r>
          </w:p>
        </w:tc>
        <w:tc>
          <w:tcPr>
            <w:tcW w:w="2977" w:type="dxa"/>
            <w:vAlign w:val="center"/>
          </w:tcPr>
          <w:p w:rsidR="00150183" w:rsidRPr="007419A5" w:rsidRDefault="00150183" w:rsidP="006A65EE">
            <w:pPr>
              <w:tabs>
                <w:tab w:val="left" w:pos="1110"/>
              </w:tabs>
            </w:pPr>
            <w:proofErr w:type="spellStart"/>
            <w:r w:rsidRPr="007419A5">
              <w:t>Аквадистиллятор</w:t>
            </w:r>
            <w:proofErr w:type="spellEnd"/>
            <w:r w:rsidRPr="007419A5">
              <w:t xml:space="preserve"> </w:t>
            </w:r>
          </w:p>
        </w:tc>
        <w:tc>
          <w:tcPr>
            <w:tcW w:w="2551" w:type="dxa"/>
            <w:vAlign w:val="center"/>
          </w:tcPr>
          <w:p w:rsidR="00150183" w:rsidRPr="007419A5" w:rsidRDefault="00150183" w:rsidP="006A65EE">
            <w:pPr>
              <w:tabs>
                <w:tab w:val="left" w:pos="1110"/>
              </w:tabs>
            </w:pPr>
            <w:r w:rsidRPr="007419A5">
              <w:t>Система дистилляционной очистки воды</w:t>
            </w:r>
          </w:p>
        </w:tc>
        <w:tc>
          <w:tcPr>
            <w:tcW w:w="2127" w:type="dxa"/>
            <w:vAlign w:val="center"/>
          </w:tcPr>
          <w:p w:rsidR="00150183" w:rsidRPr="007419A5" w:rsidRDefault="00150183" w:rsidP="006A65EE">
            <w:pPr>
              <w:tabs>
                <w:tab w:val="left" w:pos="1110"/>
              </w:tabs>
              <w:jc w:val="center"/>
            </w:pPr>
            <w:r w:rsidRPr="007419A5">
              <w:t>185950</w:t>
            </w:r>
          </w:p>
        </w:tc>
        <w:tc>
          <w:tcPr>
            <w:tcW w:w="1848" w:type="dxa"/>
            <w:vAlign w:val="center"/>
          </w:tcPr>
          <w:p w:rsidR="00150183" w:rsidRPr="007419A5" w:rsidRDefault="00150183" w:rsidP="006A65EE">
            <w:r w:rsidRPr="007419A5">
              <w:t>не менее 1 на отделение</w:t>
            </w:r>
          </w:p>
        </w:tc>
      </w:tr>
      <w:tr w:rsidR="00E22CC5" w:rsidRPr="007419A5" w:rsidTr="00E22CC5">
        <w:trPr>
          <w:trHeight w:val="723"/>
        </w:trPr>
        <w:tc>
          <w:tcPr>
            <w:tcW w:w="704" w:type="dxa"/>
            <w:vAlign w:val="center"/>
          </w:tcPr>
          <w:p w:rsidR="00E22CC5" w:rsidRPr="007419A5" w:rsidRDefault="00E22CC5" w:rsidP="00240174">
            <w:r w:rsidRPr="007419A5">
              <w:t>3.</w:t>
            </w:r>
          </w:p>
        </w:tc>
        <w:tc>
          <w:tcPr>
            <w:tcW w:w="2977" w:type="dxa"/>
            <w:vAlign w:val="center"/>
          </w:tcPr>
          <w:p w:rsidR="00E22CC5" w:rsidRPr="007419A5" w:rsidRDefault="00E22CC5" w:rsidP="0084125D">
            <w:pPr>
              <w:tabs>
                <w:tab w:val="left" w:pos="1110"/>
              </w:tabs>
            </w:pPr>
            <w:r w:rsidRPr="007419A5">
              <w:t xml:space="preserve">Микроскоп </w:t>
            </w:r>
          </w:p>
        </w:tc>
        <w:tc>
          <w:tcPr>
            <w:tcW w:w="2551" w:type="dxa"/>
            <w:vAlign w:val="center"/>
          </w:tcPr>
          <w:p w:rsidR="00E22CC5" w:rsidRPr="007419A5" w:rsidRDefault="00E22CC5" w:rsidP="00240174">
            <w:pPr>
              <w:tabs>
                <w:tab w:val="left" w:pos="1110"/>
              </w:tabs>
            </w:pPr>
            <w:r w:rsidRPr="007419A5">
              <w:t>Микроскоп стереоскопический</w:t>
            </w:r>
          </w:p>
        </w:tc>
        <w:tc>
          <w:tcPr>
            <w:tcW w:w="2127" w:type="dxa"/>
            <w:vAlign w:val="center"/>
          </w:tcPr>
          <w:p w:rsidR="00E22CC5" w:rsidRPr="007419A5" w:rsidRDefault="00E22CC5" w:rsidP="00240174">
            <w:pPr>
              <w:tabs>
                <w:tab w:val="left" w:pos="1110"/>
              </w:tabs>
              <w:jc w:val="center"/>
            </w:pPr>
            <w:r w:rsidRPr="007419A5">
              <w:t>157950</w:t>
            </w:r>
          </w:p>
        </w:tc>
        <w:tc>
          <w:tcPr>
            <w:tcW w:w="1848" w:type="dxa"/>
            <w:vAlign w:val="center"/>
          </w:tcPr>
          <w:p w:rsidR="00E22CC5" w:rsidRPr="007419A5" w:rsidRDefault="00E22CC5" w:rsidP="00240174">
            <w:r w:rsidRPr="007419A5">
              <w:t>не менее 1 на отделение</w:t>
            </w:r>
          </w:p>
        </w:tc>
      </w:tr>
      <w:tr w:rsidR="00FF2600" w:rsidRPr="007419A5" w:rsidTr="006A65EE">
        <w:trPr>
          <w:trHeight w:val="143"/>
        </w:trPr>
        <w:tc>
          <w:tcPr>
            <w:tcW w:w="704" w:type="dxa"/>
            <w:vAlign w:val="center"/>
          </w:tcPr>
          <w:p w:rsidR="00FF2600" w:rsidRPr="007419A5" w:rsidRDefault="00FF2600" w:rsidP="00FF2600">
            <w:r w:rsidRPr="007419A5">
              <w:t>4.</w:t>
            </w:r>
          </w:p>
        </w:tc>
        <w:tc>
          <w:tcPr>
            <w:tcW w:w="2977" w:type="dxa"/>
            <w:vAlign w:val="center"/>
          </w:tcPr>
          <w:p w:rsidR="00FF2600" w:rsidRPr="007419A5" w:rsidRDefault="00FF2600" w:rsidP="00FF2600">
            <w:pPr>
              <w:tabs>
                <w:tab w:val="left" w:pos="1110"/>
              </w:tabs>
            </w:pPr>
            <w:r w:rsidRPr="007419A5">
              <w:t>Микроскоп фазо</w:t>
            </w:r>
            <w:r w:rsidR="00A135FF" w:rsidRPr="007419A5">
              <w:t>во</w:t>
            </w:r>
            <w:r w:rsidRPr="007419A5">
              <w:t>-контрастный</w:t>
            </w:r>
          </w:p>
        </w:tc>
        <w:tc>
          <w:tcPr>
            <w:tcW w:w="2551" w:type="dxa"/>
            <w:vAlign w:val="center"/>
          </w:tcPr>
          <w:p w:rsidR="00FF2600" w:rsidRPr="007419A5" w:rsidRDefault="00FF2600" w:rsidP="00FF2600">
            <w:pPr>
              <w:tabs>
                <w:tab w:val="left" w:pos="1110"/>
              </w:tabs>
            </w:pPr>
            <w:r w:rsidRPr="007419A5">
              <w:t xml:space="preserve">Микроскоп световой </w:t>
            </w:r>
            <w:proofErr w:type="spellStart"/>
            <w:r w:rsidRPr="007419A5">
              <w:t>фазо</w:t>
            </w:r>
            <w:proofErr w:type="spellEnd"/>
            <w:r w:rsidRPr="007419A5">
              <w:t>-контрастный</w:t>
            </w:r>
          </w:p>
        </w:tc>
        <w:tc>
          <w:tcPr>
            <w:tcW w:w="2127" w:type="dxa"/>
            <w:vAlign w:val="center"/>
          </w:tcPr>
          <w:p w:rsidR="00FF2600" w:rsidRPr="007419A5" w:rsidRDefault="00FF2600" w:rsidP="00FF2600">
            <w:pPr>
              <w:tabs>
                <w:tab w:val="left" w:pos="1110"/>
              </w:tabs>
              <w:jc w:val="center"/>
            </w:pPr>
            <w:r w:rsidRPr="007419A5">
              <w:t>151480</w:t>
            </w:r>
          </w:p>
        </w:tc>
        <w:tc>
          <w:tcPr>
            <w:tcW w:w="1848" w:type="dxa"/>
            <w:vAlign w:val="center"/>
          </w:tcPr>
          <w:p w:rsidR="00FF2600" w:rsidRPr="007419A5" w:rsidRDefault="00FF2600" w:rsidP="00FF2600">
            <w:r w:rsidRPr="007419A5">
              <w:t>по требованию</w:t>
            </w:r>
          </w:p>
        </w:tc>
      </w:tr>
      <w:tr w:rsidR="00FF2600" w:rsidRPr="007419A5" w:rsidTr="006A65EE">
        <w:trPr>
          <w:trHeight w:val="143"/>
        </w:trPr>
        <w:tc>
          <w:tcPr>
            <w:tcW w:w="704" w:type="dxa"/>
            <w:vMerge w:val="restart"/>
            <w:vAlign w:val="center"/>
          </w:tcPr>
          <w:p w:rsidR="00FF2600" w:rsidRPr="007419A5" w:rsidRDefault="00FF2600" w:rsidP="00FF2600">
            <w:r w:rsidRPr="007419A5">
              <w:t>5.</w:t>
            </w:r>
          </w:p>
        </w:tc>
        <w:tc>
          <w:tcPr>
            <w:tcW w:w="2977" w:type="dxa"/>
            <w:vMerge w:val="restart"/>
            <w:vAlign w:val="center"/>
          </w:tcPr>
          <w:p w:rsidR="00FF2600" w:rsidRPr="007419A5" w:rsidRDefault="00FF2600" w:rsidP="00FF2600">
            <w:pPr>
              <w:tabs>
                <w:tab w:val="left" w:pos="1110"/>
              </w:tabs>
            </w:pPr>
            <w:r w:rsidRPr="007419A5">
              <w:t>Термостат электрический суховоздушный</w:t>
            </w:r>
          </w:p>
        </w:tc>
        <w:tc>
          <w:tcPr>
            <w:tcW w:w="2551" w:type="dxa"/>
            <w:vAlign w:val="center"/>
          </w:tcPr>
          <w:p w:rsidR="00FF2600" w:rsidRPr="007419A5" w:rsidRDefault="00FF2600" w:rsidP="00FF2600">
            <w:pPr>
              <w:tabs>
                <w:tab w:val="left" w:pos="1110"/>
              </w:tabs>
            </w:pPr>
            <w:r w:rsidRPr="007419A5">
              <w:t>Термостат лабораторный*</w:t>
            </w:r>
          </w:p>
        </w:tc>
        <w:tc>
          <w:tcPr>
            <w:tcW w:w="2127" w:type="dxa"/>
            <w:vAlign w:val="center"/>
          </w:tcPr>
          <w:p w:rsidR="00FF2600" w:rsidRPr="007419A5" w:rsidRDefault="00FF2600" w:rsidP="00FF2600">
            <w:pPr>
              <w:tabs>
                <w:tab w:val="left" w:pos="1110"/>
              </w:tabs>
              <w:jc w:val="center"/>
            </w:pPr>
            <w:r w:rsidRPr="007419A5">
              <w:t>261720</w:t>
            </w:r>
          </w:p>
        </w:tc>
        <w:tc>
          <w:tcPr>
            <w:tcW w:w="1848" w:type="dxa"/>
            <w:vMerge w:val="restart"/>
            <w:vAlign w:val="center"/>
          </w:tcPr>
          <w:p w:rsidR="00FF2600" w:rsidRPr="007419A5" w:rsidRDefault="00FF2600" w:rsidP="00FF2600">
            <w:r w:rsidRPr="007419A5">
              <w:t>не менее 1 на отделение</w:t>
            </w:r>
          </w:p>
        </w:tc>
      </w:tr>
      <w:tr w:rsidR="00FF2600" w:rsidRPr="007419A5" w:rsidTr="006A65EE">
        <w:trPr>
          <w:trHeight w:val="143"/>
        </w:trPr>
        <w:tc>
          <w:tcPr>
            <w:tcW w:w="704" w:type="dxa"/>
            <w:vMerge/>
            <w:vAlign w:val="center"/>
          </w:tcPr>
          <w:p w:rsidR="00FF2600" w:rsidRPr="007419A5" w:rsidRDefault="00FF2600" w:rsidP="00FF2600"/>
        </w:tc>
        <w:tc>
          <w:tcPr>
            <w:tcW w:w="2977" w:type="dxa"/>
            <w:vMerge/>
            <w:vAlign w:val="center"/>
          </w:tcPr>
          <w:p w:rsidR="00FF2600" w:rsidRPr="007419A5" w:rsidRDefault="00FF2600" w:rsidP="00FF2600">
            <w:pPr>
              <w:tabs>
                <w:tab w:val="left" w:pos="1110"/>
              </w:tabs>
            </w:pPr>
          </w:p>
        </w:tc>
        <w:tc>
          <w:tcPr>
            <w:tcW w:w="2551" w:type="dxa"/>
            <w:vAlign w:val="center"/>
          </w:tcPr>
          <w:p w:rsidR="00FF2600" w:rsidRPr="007419A5" w:rsidRDefault="00FF2600" w:rsidP="00FF2600">
            <w:r w:rsidRPr="007419A5">
              <w:t>Шкаф сушильный общего назначения*</w:t>
            </w:r>
          </w:p>
        </w:tc>
        <w:tc>
          <w:tcPr>
            <w:tcW w:w="2127" w:type="dxa"/>
            <w:vAlign w:val="center"/>
          </w:tcPr>
          <w:p w:rsidR="00FF2600" w:rsidRPr="007419A5" w:rsidRDefault="00FF2600" w:rsidP="00FF2600">
            <w:pPr>
              <w:jc w:val="center"/>
            </w:pPr>
            <w:r w:rsidRPr="007419A5">
              <w:t>260410</w:t>
            </w:r>
          </w:p>
        </w:tc>
        <w:tc>
          <w:tcPr>
            <w:tcW w:w="1848" w:type="dxa"/>
            <w:vMerge/>
            <w:vAlign w:val="center"/>
          </w:tcPr>
          <w:p w:rsidR="00FF2600" w:rsidRPr="007419A5" w:rsidRDefault="00FF2600" w:rsidP="00FF2600"/>
        </w:tc>
      </w:tr>
      <w:tr w:rsidR="00FC5C38" w:rsidRPr="007419A5" w:rsidTr="006A65EE">
        <w:trPr>
          <w:trHeight w:val="143"/>
        </w:trPr>
        <w:tc>
          <w:tcPr>
            <w:tcW w:w="704" w:type="dxa"/>
            <w:vMerge w:val="restart"/>
            <w:vAlign w:val="center"/>
          </w:tcPr>
          <w:p w:rsidR="00FC5C38" w:rsidRPr="007419A5" w:rsidRDefault="00FC5C38" w:rsidP="00FF2600">
            <w:r w:rsidRPr="007419A5">
              <w:t>6.</w:t>
            </w:r>
          </w:p>
        </w:tc>
        <w:tc>
          <w:tcPr>
            <w:tcW w:w="2977" w:type="dxa"/>
            <w:vMerge w:val="restart"/>
            <w:vAlign w:val="center"/>
          </w:tcPr>
          <w:p w:rsidR="00FC5C38" w:rsidRPr="007419A5" w:rsidRDefault="00FC5C38" w:rsidP="00FF2600">
            <w:r w:rsidRPr="007419A5">
              <w:t>Центрифуга</w:t>
            </w:r>
          </w:p>
        </w:tc>
        <w:tc>
          <w:tcPr>
            <w:tcW w:w="2551" w:type="dxa"/>
            <w:vAlign w:val="center"/>
          </w:tcPr>
          <w:p w:rsidR="00FC5C38" w:rsidRPr="007419A5" w:rsidRDefault="00FC5C38" w:rsidP="00FF2600">
            <w:r w:rsidRPr="007419A5">
              <w:t>Центрифуга настольная общего назначения*</w:t>
            </w:r>
          </w:p>
        </w:tc>
        <w:tc>
          <w:tcPr>
            <w:tcW w:w="2127" w:type="dxa"/>
            <w:vAlign w:val="center"/>
          </w:tcPr>
          <w:p w:rsidR="00FC5C38" w:rsidRPr="007419A5" w:rsidRDefault="00FC5C38" w:rsidP="00FF2600">
            <w:pPr>
              <w:jc w:val="center"/>
            </w:pPr>
            <w:r w:rsidRPr="007419A5">
              <w:t>260430</w:t>
            </w:r>
          </w:p>
        </w:tc>
        <w:tc>
          <w:tcPr>
            <w:tcW w:w="1848" w:type="dxa"/>
            <w:vMerge w:val="restart"/>
            <w:vAlign w:val="center"/>
          </w:tcPr>
          <w:p w:rsidR="00FC5C38" w:rsidRPr="007419A5" w:rsidRDefault="00FC5C38" w:rsidP="00FF2600">
            <w:r w:rsidRPr="007419A5">
              <w:t>не менее 1 на отделение</w:t>
            </w:r>
          </w:p>
        </w:tc>
      </w:tr>
      <w:tr w:rsidR="00FC5C38" w:rsidRPr="007419A5" w:rsidTr="006A65EE">
        <w:trPr>
          <w:trHeight w:val="143"/>
        </w:trPr>
        <w:tc>
          <w:tcPr>
            <w:tcW w:w="704" w:type="dxa"/>
            <w:vMerge/>
            <w:vAlign w:val="center"/>
          </w:tcPr>
          <w:p w:rsidR="00FC5C38" w:rsidRPr="007419A5" w:rsidRDefault="00FC5C38" w:rsidP="00FF2600"/>
        </w:tc>
        <w:tc>
          <w:tcPr>
            <w:tcW w:w="2977" w:type="dxa"/>
            <w:vMerge/>
            <w:vAlign w:val="center"/>
          </w:tcPr>
          <w:p w:rsidR="00FC5C38" w:rsidRPr="007419A5" w:rsidRDefault="00FC5C38" w:rsidP="00FF2600">
            <w:pPr>
              <w:tabs>
                <w:tab w:val="left" w:pos="1110"/>
              </w:tabs>
            </w:pPr>
          </w:p>
        </w:tc>
        <w:tc>
          <w:tcPr>
            <w:tcW w:w="2551" w:type="dxa"/>
            <w:vAlign w:val="center"/>
          </w:tcPr>
          <w:p w:rsidR="00FC5C38" w:rsidRPr="007419A5" w:rsidRDefault="00FC5C38" w:rsidP="00FF2600">
            <w:pPr>
              <w:tabs>
                <w:tab w:val="left" w:pos="1110"/>
              </w:tabs>
            </w:pPr>
            <w:r w:rsidRPr="007419A5">
              <w:t>Центрифуга напольная высокоскоростная*</w:t>
            </w:r>
          </w:p>
        </w:tc>
        <w:tc>
          <w:tcPr>
            <w:tcW w:w="2127" w:type="dxa"/>
            <w:vAlign w:val="center"/>
          </w:tcPr>
          <w:p w:rsidR="00FC5C38" w:rsidRPr="007419A5" w:rsidRDefault="00FC5C38" w:rsidP="00FF2600">
            <w:pPr>
              <w:tabs>
                <w:tab w:val="left" w:pos="1110"/>
              </w:tabs>
              <w:jc w:val="center"/>
            </w:pPr>
            <w:r w:rsidRPr="007419A5">
              <w:t>117910</w:t>
            </w:r>
          </w:p>
        </w:tc>
        <w:tc>
          <w:tcPr>
            <w:tcW w:w="1848" w:type="dxa"/>
            <w:vMerge/>
            <w:vAlign w:val="center"/>
          </w:tcPr>
          <w:p w:rsidR="00FC5C38" w:rsidRPr="007419A5" w:rsidRDefault="00FC5C38" w:rsidP="00FF2600"/>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pPr>
              <w:tabs>
                <w:tab w:val="left" w:pos="1110"/>
              </w:tabs>
            </w:pPr>
          </w:p>
        </w:tc>
        <w:tc>
          <w:tcPr>
            <w:tcW w:w="2551" w:type="dxa"/>
            <w:vAlign w:val="center"/>
          </w:tcPr>
          <w:p w:rsidR="00FC5C38" w:rsidRPr="007419A5" w:rsidRDefault="00FC5C38" w:rsidP="00FC5C38">
            <w:pPr>
              <w:tabs>
                <w:tab w:val="left" w:pos="1110"/>
              </w:tabs>
            </w:pPr>
            <w:r w:rsidRPr="007419A5">
              <w:t xml:space="preserve">Центрифуга для </w:t>
            </w:r>
            <w:proofErr w:type="spellStart"/>
            <w:r w:rsidRPr="007419A5">
              <w:t>микрообразцов</w:t>
            </w:r>
            <w:proofErr w:type="spellEnd"/>
            <w:r w:rsidRPr="007419A5">
              <w:t>*</w:t>
            </w:r>
          </w:p>
        </w:tc>
        <w:tc>
          <w:tcPr>
            <w:tcW w:w="2127" w:type="dxa"/>
            <w:vAlign w:val="center"/>
          </w:tcPr>
          <w:p w:rsidR="00FC5C38" w:rsidRPr="007419A5" w:rsidRDefault="00FC5C38" w:rsidP="00FC5C38">
            <w:pPr>
              <w:tabs>
                <w:tab w:val="left" w:pos="1110"/>
              </w:tabs>
              <w:jc w:val="center"/>
            </w:pPr>
            <w:r w:rsidRPr="007419A5">
              <w:t>248410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pPr>
              <w:tabs>
                <w:tab w:val="left" w:pos="1110"/>
              </w:tabs>
            </w:pPr>
          </w:p>
        </w:tc>
        <w:tc>
          <w:tcPr>
            <w:tcW w:w="2551" w:type="dxa"/>
            <w:vAlign w:val="center"/>
          </w:tcPr>
          <w:p w:rsidR="00FC5C38" w:rsidRPr="007419A5" w:rsidRDefault="00FC5C38" w:rsidP="00FC5C38">
            <w:pPr>
              <w:tabs>
                <w:tab w:val="left" w:pos="1110"/>
              </w:tabs>
            </w:pPr>
            <w:r w:rsidRPr="007419A5">
              <w:t>Центрифуга напольная низкоскоростная, без охлаждения*</w:t>
            </w:r>
          </w:p>
        </w:tc>
        <w:tc>
          <w:tcPr>
            <w:tcW w:w="2127" w:type="dxa"/>
            <w:vAlign w:val="center"/>
          </w:tcPr>
          <w:p w:rsidR="00FC5C38" w:rsidRPr="007419A5" w:rsidRDefault="00FC5C38" w:rsidP="00FC5C38">
            <w:pPr>
              <w:tabs>
                <w:tab w:val="left" w:pos="1110"/>
              </w:tabs>
              <w:jc w:val="center"/>
            </w:pPr>
            <w:r w:rsidRPr="007419A5">
              <w:t>274470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pPr>
              <w:tabs>
                <w:tab w:val="left" w:pos="1110"/>
              </w:tabs>
            </w:pPr>
          </w:p>
        </w:tc>
        <w:tc>
          <w:tcPr>
            <w:tcW w:w="2551" w:type="dxa"/>
            <w:vAlign w:val="center"/>
          </w:tcPr>
          <w:p w:rsidR="00FC5C38" w:rsidRPr="007419A5" w:rsidRDefault="00FC5C38" w:rsidP="00FC5C38">
            <w:pPr>
              <w:tabs>
                <w:tab w:val="left" w:pos="1110"/>
              </w:tabs>
            </w:pPr>
            <w:r w:rsidRPr="007419A5">
              <w:t>Центрифуга напольная низкоскоростная, с охлаждением*</w:t>
            </w:r>
          </w:p>
        </w:tc>
        <w:tc>
          <w:tcPr>
            <w:tcW w:w="2127" w:type="dxa"/>
            <w:vAlign w:val="center"/>
          </w:tcPr>
          <w:p w:rsidR="00FC5C38" w:rsidRPr="007419A5" w:rsidRDefault="00FC5C38" w:rsidP="00FC5C38">
            <w:pPr>
              <w:tabs>
                <w:tab w:val="left" w:pos="1110"/>
              </w:tabs>
              <w:jc w:val="center"/>
            </w:pPr>
            <w:r w:rsidRPr="007419A5">
              <w:t>274480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restart"/>
            <w:vAlign w:val="center"/>
          </w:tcPr>
          <w:p w:rsidR="00FC5C38" w:rsidRPr="007419A5" w:rsidRDefault="00FC5C38" w:rsidP="00FC5C38">
            <w:r w:rsidRPr="007419A5">
              <w:t>7.</w:t>
            </w:r>
          </w:p>
        </w:tc>
        <w:tc>
          <w:tcPr>
            <w:tcW w:w="2977" w:type="dxa"/>
            <w:vMerge w:val="restart"/>
            <w:vAlign w:val="center"/>
          </w:tcPr>
          <w:p w:rsidR="00FC5C38" w:rsidRPr="007419A5" w:rsidRDefault="00FC5C38" w:rsidP="00FC5C38">
            <w:pPr>
              <w:tabs>
                <w:tab w:val="left" w:pos="1110"/>
              </w:tabs>
            </w:pPr>
            <w:r w:rsidRPr="007419A5">
              <w:t xml:space="preserve">Негатоскоп </w:t>
            </w:r>
          </w:p>
        </w:tc>
        <w:tc>
          <w:tcPr>
            <w:tcW w:w="2551" w:type="dxa"/>
            <w:vAlign w:val="center"/>
          </w:tcPr>
          <w:p w:rsidR="00FC5C38" w:rsidRPr="007419A5" w:rsidRDefault="00FC5C38" w:rsidP="00FC5C38">
            <w:pPr>
              <w:spacing w:line="256" w:lineRule="auto"/>
              <w:rPr>
                <w:lang w:eastAsia="en-US"/>
              </w:rPr>
            </w:pPr>
            <w:r w:rsidRPr="007419A5">
              <w:rPr>
                <w:lang w:eastAsia="en-US"/>
              </w:rPr>
              <w:t>Негатоскоп медицинский, с электрическим управлением*</w:t>
            </w:r>
          </w:p>
        </w:tc>
        <w:tc>
          <w:tcPr>
            <w:tcW w:w="2127" w:type="dxa"/>
            <w:vAlign w:val="center"/>
          </w:tcPr>
          <w:p w:rsidR="00FC5C38" w:rsidRPr="007419A5" w:rsidRDefault="00FC5C38" w:rsidP="00FC5C38">
            <w:pPr>
              <w:spacing w:line="256" w:lineRule="auto"/>
              <w:jc w:val="center"/>
              <w:rPr>
                <w:lang w:eastAsia="en-US"/>
              </w:rPr>
            </w:pPr>
            <w:r w:rsidRPr="007419A5">
              <w:rPr>
                <w:lang w:eastAsia="en-US"/>
              </w:rPr>
              <w:t>238570</w:t>
            </w:r>
          </w:p>
        </w:tc>
        <w:tc>
          <w:tcPr>
            <w:tcW w:w="1848" w:type="dxa"/>
            <w:vMerge w:val="restart"/>
            <w:vAlign w:val="center"/>
          </w:tcPr>
          <w:p w:rsidR="00FC5C38" w:rsidRPr="007419A5" w:rsidRDefault="00FC5C38" w:rsidP="00FC5C38">
            <w:r w:rsidRPr="007419A5">
              <w:t>не менее 1 на отделение</w:t>
            </w:r>
          </w:p>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pPr>
              <w:tabs>
                <w:tab w:val="left" w:pos="1110"/>
              </w:tabs>
            </w:pPr>
          </w:p>
        </w:tc>
        <w:tc>
          <w:tcPr>
            <w:tcW w:w="2551" w:type="dxa"/>
            <w:vAlign w:val="center"/>
          </w:tcPr>
          <w:p w:rsidR="00FC5C38" w:rsidRPr="007419A5" w:rsidRDefault="00FC5C38" w:rsidP="00FC5C38">
            <w:pPr>
              <w:tabs>
                <w:tab w:val="left" w:pos="1110"/>
              </w:tabs>
            </w:pPr>
            <w:r w:rsidRPr="007419A5">
              <w:rPr>
                <w:lang w:eastAsia="en-US"/>
              </w:rPr>
              <w:t>Негатоскоп медицинский, без электрического управления*</w:t>
            </w:r>
          </w:p>
        </w:tc>
        <w:tc>
          <w:tcPr>
            <w:tcW w:w="2127" w:type="dxa"/>
            <w:vAlign w:val="center"/>
          </w:tcPr>
          <w:p w:rsidR="00FC5C38" w:rsidRPr="007419A5" w:rsidRDefault="00FC5C38" w:rsidP="00FC5C38">
            <w:pPr>
              <w:tabs>
                <w:tab w:val="left" w:pos="1110"/>
              </w:tabs>
              <w:jc w:val="center"/>
            </w:pPr>
            <w:r w:rsidRPr="007419A5">
              <w:rPr>
                <w:lang w:eastAsia="en-US"/>
              </w:rPr>
              <w:t>238840</w:t>
            </w:r>
          </w:p>
        </w:tc>
        <w:tc>
          <w:tcPr>
            <w:tcW w:w="1848" w:type="dxa"/>
            <w:vMerge/>
            <w:vAlign w:val="center"/>
          </w:tcPr>
          <w:p w:rsidR="00FC5C38" w:rsidRPr="007419A5" w:rsidRDefault="00FC5C38" w:rsidP="00FC5C38"/>
        </w:tc>
      </w:tr>
      <w:tr w:rsidR="00FC5C38" w:rsidRPr="007419A5" w:rsidTr="006A65EE">
        <w:trPr>
          <w:trHeight w:val="143"/>
        </w:trPr>
        <w:tc>
          <w:tcPr>
            <w:tcW w:w="704" w:type="dxa"/>
            <w:vAlign w:val="center"/>
          </w:tcPr>
          <w:p w:rsidR="00FC5C38" w:rsidRPr="007419A5" w:rsidRDefault="00FC5C38" w:rsidP="00FC5C38">
            <w:r w:rsidRPr="007419A5">
              <w:t>8.</w:t>
            </w:r>
          </w:p>
        </w:tc>
        <w:tc>
          <w:tcPr>
            <w:tcW w:w="2977" w:type="dxa"/>
            <w:vAlign w:val="center"/>
          </w:tcPr>
          <w:p w:rsidR="00FC5C38" w:rsidRPr="007419A5" w:rsidRDefault="00FC5C38" w:rsidP="00FC5C38">
            <w:r w:rsidRPr="007419A5">
              <w:t>Светильник медицинский передвижной</w:t>
            </w:r>
          </w:p>
        </w:tc>
        <w:tc>
          <w:tcPr>
            <w:tcW w:w="2551" w:type="dxa"/>
            <w:vAlign w:val="center"/>
          </w:tcPr>
          <w:p w:rsidR="00FC5C38" w:rsidRPr="007419A5" w:rsidRDefault="00FC5C38" w:rsidP="00FC5C38">
            <w:r w:rsidRPr="007419A5">
              <w:t xml:space="preserve">Светильник для осмотра/ терапевтических процедур передвижной </w:t>
            </w:r>
          </w:p>
        </w:tc>
        <w:tc>
          <w:tcPr>
            <w:tcW w:w="2127" w:type="dxa"/>
            <w:vAlign w:val="center"/>
          </w:tcPr>
          <w:p w:rsidR="00FC5C38" w:rsidRPr="007419A5" w:rsidRDefault="00FC5C38" w:rsidP="00FC5C38">
            <w:pPr>
              <w:jc w:val="center"/>
            </w:pPr>
            <w:r w:rsidRPr="007419A5">
              <w:t>187160</w:t>
            </w:r>
          </w:p>
        </w:tc>
        <w:tc>
          <w:tcPr>
            <w:tcW w:w="1848" w:type="dxa"/>
            <w:vAlign w:val="center"/>
          </w:tcPr>
          <w:p w:rsidR="00FC5C38" w:rsidRPr="007419A5" w:rsidRDefault="00FC5C38" w:rsidP="00FC5C38">
            <w:r w:rsidRPr="007419A5">
              <w:t>не менее 1 на отделение</w:t>
            </w:r>
          </w:p>
        </w:tc>
      </w:tr>
      <w:tr w:rsidR="00FC5C38" w:rsidRPr="007419A5" w:rsidTr="006A65EE">
        <w:trPr>
          <w:trHeight w:val="143"/>
        </w:trPr>
        <w:tc>
          <w:tcPr>
            <w:tcW w:w="704" w:type="dxa"/>
            <w:vMerge w:val="restart"/>
            <w:vAlign w:val="center"/>
          </w:tcPr>
          <w:p w:rsidR="00FC5C38" w:rsidRPr="007419A5" w:rsidRDefault="00FC5C38" w:rsidP="00FC5C38">
            <w:r w:rsidRPr="007419A5">
              <w:t>9.</w:t>
            </w:r>
          </w:p>
        </w:tc>
        <w:tc>
          <w:tcPr>
            <w:tcW w:w="2977" w:type="dxa"/>
            <w:vMerge w:val="restart"/>
            <w:vAlign w:val="center"/>
          </w:tcPr>
          <w:p w:rsidR="00FC5C38" w:rsidRPr="007419A5" w:rsidRDefault="00FC5C38" w:rsidP="00FC5C38">
            <w:r w:rsidRPr="007419A5">
              <w:t>Рентгенодиагностическое оборудование</w:t>
            </w:r>
          </w:p>
        </w:tc>
        <w:tc>
          <w:tcPr>
            <w:tcW w:w="2551" w:type="dxa"/>
            <w:vAlign w:val="center"/>
          </w:tcPr>
          <w:p w:rsidR="00FC5C38" w:rsidRPr="007419A5" w:rsidRDefault="00FC5C38" w:rsidP="00FC5C38">
            <w:r w:rsidRPr="007419A5">
              <w:t>Система рентгеновская диагностическая переносная общего назначения аналоговая*</w:t>
            </w:r>
          </w:p>
        </w:tc>
        <w:tc>
          <w:tcPr>
            <w:tcW w:w="2127" w:type="dxa"/>
            <w:vAlign w:val="center"/>
          </w:tcPr>
          <w:p w:rsidR="00FC5C38" w:rsidRPr="007419A5" w:rsidRDefault="00FC5C38" w:rsidP="00FC5C38">
            <w:pPr>
              <w:jc w:val="center"/>
            </w:pPr>
            <w:r w:rsidRPr="007419A5">
              <w:t>173260</w:t>
            </w:r>
          </w:p>
        </w:tc>
        <w:tc>
          <w:tcPr>
            <w:tcW w:w="1848" w:type="dxa"/>
            <w:vMerge w:val="restart"/>
            <w:vAlign w:val="center"/>
          </w:tcPr>
          <w:p w:rsidR="00FC5C38" w:rsidRPr="007419A5" w:rsidRDefault="00FC5C38" w:rsidP="00FC5C38">
            <w:r w:rsidRPr="007419A5">
              <w:t>по требованию</w:t>
            </w:r>
          </w:p>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tc>
        <w:tc>
          <w:tcPr>
            <w:tcW w:w="2551" w:type="dxa"/>
            <w:vAlign w:val="center"/>
          </w:tcPr>
          <w:p w:rsidR="00FC5C38" w:rsidRPr="007419A5" w:rsidRDefault="00FC5C38" w:rsidP="00FC5C38">
            <w:r w:rsidRPr="007419A5">
              <w:t>Система рентгеновская диагностическая базовая переносная цифровая*</w:t>
            </w:r>
          </w:p>
        </w:tc>
        <w:tc>
          <w:tcPr>
            <w:tcW w:w="2127" w:type="dxa"/>
            <w:vAlign w:val="center"/>
          </w:tcPr>
          <w:p w:rsidR="00FC5C38" w:rsidRPr="007419A5" w:rsidRDefault="00FC5C38" w:rsidP="00FC5C38">
            <w:pPr>
              <w:jc w:val="center"/>
            </w:pPr>
            <w:r w:rsidRPr="007419A5">
              <w:t>173270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tc>
        <w:tc>
          <w:tcPr>
            <w:tcW w:w="2551" w:type="dxa"/>
            <w:vAlign w:val="center"/>
          </w:tcPr>
          <w:p w:rsidR="00FC5C38" w:rsidRPr="007419A5" w:rsidRDefault="00FC5C38" w:rsidP="00FC5C38">
            <w:r w:rsidRPr="007419A5">
              <w:t>Система рентгеновская диагностическая стационарная общего назначения аналоговая*</w:t>
            </w:r>
          </w:p>
        </w:tc>
        <w:tc>
          <w:tcPr>
            <w:tcW w:w="2127" w:type="dxa"/>
            <w:vAlign w:val="center"/>
          </w:tcPr>
          <w:p w:rsidR="00FC5C38" w:rsidRPr="007419A5" w:rsidRDefault="00FC5C38" w:rsidP="00FC5C38">
            <w:pPr>
              <w:jc w:val="center"/>
            </w:pPr>
            <w:r w:rsidRPr="007419A5">
              <w:t>191190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restart"/>
            <w:vAlign w:val="center"/>
          </w:tcPr>
          <w:p w:rsidR="00FC5C38" w:rsidRPr="007419A5" w:rsidRDefault="00FC5C38" w:rsidP="00FC5C38">
            <w:r w:rsidRPr="007419A5">
              <w:t>10.</w:t>
            </w:r>
          </w:p>
        </w:tc>
        <w:tc>
          <w:tcPr>
            <w:tcW w:w="2977" w:type="dxa"/>
            <w:vMerge w:val="restart"/>
            <w:vAlign w:val="center"/>
          </w:tcPr>
          <w:p w:rsidR="00FC5C38" w:rsidRPr="007419A5" w:rsidRDefault="00FC5C38" w:rsidP="00FC5C38">
            <w:r w:rsidRPr="007419A5">
              <w:t>Холодильник медицинский</w:t>
            </w:r>
          </w:p>
        </w:tc>
        <w:tc>
          <w:tcPr>
            <w:tcW w:w="2551" w:type="dxa"/>
            <w:vAlign w:val="center"/>
          </w:tcPr>
          <w:p w:rsidR="00FC5C38" w:rsidRPr="007419A5" w:rsidRDefault="00FC5C38" w:rsidP="00FC5C38">
            <w:r w:rsidRPr="007419A5">
              <w:t>Холодильник фармацевтический*</w:t>
            </w:r>
          </w:p>
        </w:tc>
        <w:tc>
          <w:tcPr>
            <w:tcW w:w="2127" w:type="dxa"/>
            <w:vAlign w:val="center"/>
          </w:tcPr>
          <w:p w:rsidR="00FC5C38" w:rsidRPr="007419A5" w:rsidRDefault="00FC5C38" w:rsidP="00FC5C38">
            <w:pPr>
              <w:jc w:val="center"/>
            </w:pPr>
            <w:r w:rsidRPr="007419A5">
              <w:t>215850</w:t>
            </w:r>
          </w:p>
        </w:tc>
        <w:tc>
          <w:tcPr>
            <w:tcW w:w="1848" w:type="dxa"/>
            <w:vMerge w:val="restart"/>
            <w:vAlign w:val="center"/>
          </w:tcPr>
          <w:p w:rsidR="00FC5C38" w:rsidRPr="007419A5" w:rsidRDefault="00FC5C38" w:rsidP="00FC5C38">
            <w:r w:rsidRPr="007419A5">
              <w:t>не менее 1 на отделение</w:t>
            </w:r>
          </w:p>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tc>
        <w:tc>
          <w:tcPr>
            <w:tcW w:w="2551" w:type="dxa"/>
            <w:vAlign w:val="center"/>
          </w:tcPr>
          <w:p w:rsidR="00FC5C38" w:rsidRPr="007419A5" w:rsidRDefault="00FC5C38" w:rsidP="00FC5C38">
            <w:r w:rsidRPr="007419A5">
              <w:t>Холодильник лабораторный, базовый*</w:t>
            </w:r>
          </w:p>
        </w:tc>
        <w:tc>
          <w:tcPr>
            <w:tcW w:w="2127" w:type="dxa"/>
            <w:vAlign w:val="center"/>
          </w:tcPr>
          <w:p w:rsidR="00FC5C38" w:rsidRPr="007419A5" w:rsidRDefault="00FC5C38" w:rsidP="00FC5C38">
            <w:pPr>
              <w:jc w:val="center"/>
            </w:pPr>
            <w:r w:rsidRPr="007419A5">
              <w:t>261620</w:t>
            </w:r>
          </w:p>
        </w:tc>
        <w:tc>
          <w:tcPr>
            <w:tcW w:w="1848" w:type="dxa"/>
            <w:vMerge/>
            <w:vAlign w:val="center"/>
          </w:tcPr>
          <w:p w:rsidR="00FC5C38" w:rsidRPr="007419A5" w:rsidRDefault="00FC5C38" w:rsidP="00FC5C38"/>
        </w:tc>
      </w:tr>
      <w:tr w:rsidR="00FC5C38" w:rsidRPr="007419A5" w:rsidTr="006A65EE">
        <w:trPr>
          <w:trHeight w:val="143"/>
        </w:trPr>
        <w:tc>
          <w:tcPr>
            <w:tcW w:w="704" w:type="dxa"/>
            <w:vAlign w:val="center"/>
          </w:tcPr>
          <w:p w:rsidR="00FC5C38" w:rsidRPr="007419A5" w:rsidRDefault="00FC5C38" w:rsidP="00FC5C38">
            <w:r w:rsidRPr="007419A5">
              <w:t>11.</w:t>
            </w:r>
          </w:p>
        </w:tc>
        <w:tc>
          <w:tcPr>
            <w:tcW w:w="2977" w:type="dxa"/>
            <w:vAlign w:val="center"/>
          </w:tcPr>
          <w:p w:rsidR="00FC5C38" w:rsidRPr="007419A5" w:rsidRDefault="00FC5C38" w:rsidP="00FC5C38">
            <w:pPr>
              <w:tabs>
                <w:tab w:val="left" w:pos="1110"/>
              </w:tabs>
            </w:pPr>
            <w:r w:rsidRPr="007419A5">
              <w:t>Шкаф для хранения инструментария и изделий медицинского назначения</w:t>
            </w:r>
          </w:p>
        </w:tc>
        <w:tc>
          <w:tcPr>
            <w:tcW w:w="2551" w:type="dxa"/>
            <w:vAlign w:val="center"/>
          </w:tcPr>
          <w:p w:rsidR="00FC5C38" w:rsidRPr="007419A5" w:rsidRDefault="00FC5C38" w:rsidP="00FC5C38">
            <w:pPr>
              <w:tabs>
                <w:tab w:val="left" w:pos="1110"/>
              </w:tabs>
            </w:pPr>
            <w:r w:rsidRPr="007419A5">
              <w:t>Шкаф медицинский для хранения инструментов</w:t>
            </w:r>
          </w:p>
        </w:tc>
        <w:tc>
          <w:tcPr>
            <w:tcW w:w="2127" w:type="dxa"/>
            <w:vAlign w:val="center"/>
          </w:tcPr>
          <w:p w:rsidR="00FC5C38" w:rsidRPr="007419A5" w:rsidRDefault="00FC5C38" w:rsidP="00FC5C38">
            <w:pPr>
              <w:tabs>
                <w:tab w:val="left" w:pos="1110"/>
              </w:tabs>
              <w:jc w:val="center"/>
            </w:pPr>
            <w:r w:rsidRPr="007419A5">
              <w:t>270000</w:t>
            </w:r>
          </w:p>
        </w:tc>
        <w:tc>
          <w:tcPr>
            <w:tcW w:w="1848" w:type="dxa"/>
            <w:vAlign w:val="center"/>
          </w:tcPr>
          <w:p w:rsidR="00FC5C38" w:rsidRPr="007419A5" w:rsidRDefault="00FC5C38" w:rsidP="00FC5C38">
            <w:r w:rsidRPr="007419A5">
              <w:t>не менее 1 на отделение</w:t>
            </w:r>
          </w:p>
        </w:tc>
      </w:tr>
      <w:tr w:rsidR="00FC5C38" w:rsidRPr="007419A5" w:rsidTr="006A65EE">
        <w:trPr>
          <w:trHeight w:val="143"/>
        </w:trPr>
        <w:tc>
          <w:tcPr>
            <w:tcW w:w="704" w:type="dxa"/>
            <w:vAlign w:val="center"/>
          </w:tcPr>
          <w:p w:rsidR="00FC5C38" w:rsidRPr="007419A5" w:rsidRDefault="00FC5C38" w:rsidP="00FC5C38">
            <w:r w:rsidRPr="007419A5">
              <w:t>12.</w:t>
            </w:r>
          </w:p>
        </w:tc>
        <w:tc>
          <w:tcPr>
            <w:tcW w:w="2977" w:type="dxa"/>
            <w:vAlign w:val="center"/>
          </w:tcPr>
          <w:p w:rsidR="00FC5C38" w:rsidRPr="007419A5" w:rsidRDefault="00FC5C38" w:rsidP="00FC5C38">
            <w:r w:rsidRPr="007419A5">
              <w:t>Шкаф для хранения медицинской документации</w:t>
            </w:r>
          </w:p>
        </w:tc>
        <w:tc>
          <w:tcPr>
            <w:tcW w:w="2551" w:type="dxa"/>
            <w:vAlign w:val="center"/>
          </w:tcPr>
          <w:p w:rsidR="00FC5C38" w:rsidRPr="007419A5" w:rsidRDefault="00FC5C38" w:rsidP="00FC5C38">
            <w:r w:rsidRPr="007419A5">
              <w:t>Шкаф для хранения медицинских карт</w:t>
            </w:r>
          </w:p>
        </w:tc>
        <w:tc>
          <w:tcPr>
            <w:tcW w:w="2127" w:type="dxa"/>
            <w:vAlign w:val="center"/>
          </w:tcPr>
          <w:p w:rsidR="00FC5C38" w:rsidRPr="007419A5" w:rsidRDefault="00FC5C38" w:rsidP="00FC5C38">
            <w:pPr>
              <w:jc w:val="center"/>
            </w:pPr>
            <w:r w:rsidRPr="007419A5">
              <w:t>137020</w:t>
            </w:r>
          </w:p>
        </w:tc>
        <w:tc>
          <w:tcPr>
            <w:tcW w:w="1848" w:type="dxa"/>
            <w:vAlign w:val="center"/>
          </w:tcPr>
          <w:p w:rsidR="00FC5C38" w:rsidRPr="007419A5" w:rsidRDefault="00FC5C38" w:rsidP="00FC5C38">
            <w:r w:rsidRPr="007419A5">
              <w:t>не менее 1 на отделение</w:t>
            </w:r>
          </w:p>
        </w:tc>
      </w:tr>
      <w:tr w:rsidR="00FC5C38" w:rsidRPr="007419A5" w:rsidTr="006A65EE">
        <w:trPr>
          <w:trHeight w:val="143"/>
        </w:trPr>
        <w:tc>
          <w:tcPr>
            <w:tcW w:w="704" w:type="dxa"/>
            <w:vAlign w:val="center"/>
          </w:tcPr>
          <w:p w:rsidR="00FC5C38" w:rsidRPr="007419A5" w:rsidRDefault="00FC5C38" w:rsidP="00FC5C38">
            <w:r w:rsidRPr="007419A5">
              <w:t>13.</w:t>
            </w:r>
          </w:p>
        </w:tc>
        <w:tc>
          <w:tcPr>
            <w:tcW w:w="2977" w:type="dxa"/>
            <w:vAlign w:val="center"/>
          </w:tcPr>
          <w:p w:rsidR="00FC5C38" w:rsidRPr="007419A5" w:rsidRDefault="00FC5C38" w:rsidP="00FC5C38">
            <w:r w:rsidRPr="007419A5">
              <w:t>Шкаф вытяжной</w:t>
            </w:r>
          </w:p>
        </w:tc>
        <w:tc>
          <w:tcPr>
            <w:tcW w:w="2551" w:type="dxa"/>
            <w:vAlign w:val="center"/>
          </w:tcPr>
          <w:p w:rsidR="00FC5C38" w:rsidRPr="007419A5" w:rsidRDefault="00FC5C38" w:rsidP="00FC5C38">
            <w:r w:rsidRPr="007419A5">
              <w:t>Шкаф вытяжной</w:t>
            </w:r>
          </w:p>
        </w:tc>
        <w:tc>
          <w:tcPr>
            <w:tcW w:w="2127" w:type="dxa"/>
            <w:vAlign w:val="center"/>
          </w:tcPr>
          <w:p w:rsidR="00FC5C38" w:rsidRPr="007419A5" w:rsidRDefault="00FC5C38" w:rsidP="00FC5C38">
            <w:pPr>
              <w:jc w:val="center"/>
            </w:pPr>
            <w:r w:rsidRPr="007419A5">
              <w:t>181470</w:t>
            </w:r>
          </w:p>
        </w:tc>
        <w:tc>
          <w:tcPr>
            <w:tcW w:w="1848" w:type="dxa"/>
            <w:vAlign w:val="center"/>
          </w:tcPr>
          <w:p w:rsidR="00FC5C38" w:rsidRPr="007419A5" w:rsidRDefault="00FC5C38" w:rsidP="00FC5C38">
            <w:r w:rsidRPr="007419A5">
              <w:t>не менее 1 на отделение</w:t>
            </w:r>
          </w:p>
        </w:tc>
      </w:tr>
      <w:tr w:rsidR="00FC5C38" w:rsidRPr="007419A5" w:rsidTr="006A65EE">
        <w:trPr>
          <w:trHeight w:val="143"/>
        </w:trPr>
        <w:tc>
          <w:tcPr>
            <w:tcW w:w="704" w:type="dxa"/>
            <w:vMerge w:val="restart"/>
            <w:vAlign w:val="center"/>
          </w:tcPr>
          <w:p w:rsidR="00FC5C38" w:rsidRPr="007419A5" w:rsidRDefault="00FC5C38" w:rsidP="00FC5C38">
            <w:r w:rsidRPr="007419A5">
              <w:t>14.</w:t>
            </w:r>
          </w:p>
        </w:tc>
        <w:tc>
          <w:tcPr>
            <w:tcW w:w="2977" w:type="dxa"/>
            <w:vMerge w:val="restart"/>
            <w:vAlign w:val="center"/>
          </w:tcPr>
          <w:p w:rsidR="00FC5C38" w:rsidRPr="007419A5" w:rsidRDefault="00FC5C38" w:rsidP="00FC5C38">
            <w:pPr>
              <w:tabs>
                <w:tab w:val="left" w:pos="1110"/>
              </w:tabs>
            </w:pPr>
            <w:r w:rsidRPr="007419A5">
              <w:t>Контейнеры и емкости для сбора бытовых и медицинских отходов</w:t>
            </w:r>
          </w:p>
        </w:tc>
        <w:tc>
          <w:tcPr>
            <w:tcW w:w="2551" w:type="dxa"/>
            <w:vAlign w:val="center"/>
          </w:tcPr>
          <w:p w:rsidR="00FC5C38" w:rsidRPr="007419A5" w:rsidRDefault="00FC5C38" w:rsidP="00FC5C38">
            <w:r w:rsidRPr="007419A5">
              <w:t>Контейнер для сбора колюще-режущих медицинских отходов*</w:t>
            </w:r>
          </w:p>
        </w:tc>
        <w:tc>
          <w:tcPr>
            <w:tcW w:w="2127" w:type="dxa"/>
            <w:vAlign w:val="center"/>
          </w:tcPr>
          <w:p w:rsidR="00FC5C38" w:rsidRPr="007419A5" w:rsidRDefault="00FC5C38" w:rsidP="00FC5C38">
            <w:pPr>
              <w:jc w:val="center"/>
            </w:pPr>
            <w:r w:rsidRPr="007419A5">
              <w:t>257280</w:t>
            </w:r>
          </w:p>
        </w:tc>
        <w:tc>
          <w:tcPr>
            <w:tcW w:w="1848" w:type="dxa"/>
            <w:vMerge w:val="restart"/>
            <w:vAlign w:val="center"/>
          </w:tcPr>
          <w:p w:rsidR="00FC5C38" w:rsidRPr="007419A5" w:rsidRDefault="00FC5C38" w:rsidP="00FC5C38">
            <w:r w:rsidRPr="007419A5">
              <w:t>не менее 1 на отделение</w:t>
            </w:r>
          </w:p>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pPr>
              <w:tabs>
                <w:tab w:val="left" w:pos="1110"/>
              </w:tabs>
            </w:pPr>
          </w:p>
        </w:tc>
        <w:tc>
          <w:tcPr>
            <w:tcW w:w="2551" w:type="dxa"/>
            <w:vAlign w:val="center"/>
          </w:tcPr>
          <w:p w:rsidR="00FC5C38" w:rsidRPr="007419A5" w:rsidRDefault="00FC5C38" w:rsidP="00FC5C38">
            <w:r w:rsidRPr="007419A5">
              <w:t>Пакет для сбора, хранения и транспортировки медицинских отходов*</w:t>
            </w:r>
          </w:p>
        </w:tc>
        <w:tc>
          <w:tcPr>
            <w:tcW w:w="2127" w:type="dxa"/>
            <w:vAlign w:val="center"/>
          </w:tcPr>
          <w:p w:rsidR="00FC5C38" w:rsidRPr="007419A5" w:rsidRDefault="00FC5C38" w:rsidP="00FC5C38">
            <w:pPr>
              <w:jc w:val="center"/>
            </w:pPr>
            <w:r w:rsidRPr="007419A5">
              <w:t>336200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pPr>
              <w:tabs>
                <w:tab w:val="left" w:pos="1110"/>
              </w:tabs>
            </w:pPr>
          </w:p>
        </w:tc>
        <w:tc>
          <w:tcPr>
            <w:tcW w:w="2551" w:type="dxa"/>
            <w:vAlign w:val="center"/>
          </w:tcPr>
          <w:p w:rsidR="00FC5C38" w:rsidRPr="007419A5" w:rsidRDefault="00FC5C38" w:rsidP="00FC5C38">
            <w:r w:rsidRPr="007419A5">
              <w:t>Контейнер для отходов с биологическими загрязнениями*</w:t>
            </w:r>
          </w:p>
        </w:tc>
        <w:tc>
          <w:tcPr>
            <w:tcW w:w="2127" w:type="dxa"/>
            <w:vAlign w:val="center"/>
          </w:tcPr>
          <w:p w:rsidR="00FC5C38" w:rsidRPr="007419A5" w:rsidRDefault="00FC5C38" w:rsidP="00FC5C38">
            <w:pPr>
              <w:jc w:val="center"/>
            </w:pPr>
            <w:r w:rsidRPr="007419A5">
              <w:t>123680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restart"/>
            <w:vAlign w:val="center"/>
          </w:tcPr>
          <w:p w:rsidR="00FC5C38" w:rsidRPr="007419A5" w:rsidRDefault="00FC5C38" w:rsidP="00FC5C38">
            <w:r w:rsidRPr="007419A5">
              <w:t>15.</w:t>
            </w:r>
          </w:p>
        </w:tc>
        <w:tc>
          <w:tcPr>
            <w:tcW w:w="2977" w:type="dxa"/>
            <w:vMerge w:val="restart"/>
            <w:vAlign w:val="center"/>
          </w:tcPr>
          <w:p w:rsidR="00FC5C38" w:rsidRPr="007419A5" w:rsidRDefault="00FC5C38" w:rsidP="00FC5C38">
            <w:pPr>
              <w:tabs>
                <w:tab w:val="left" w:pos="1110"/>
              </w:tabs>
            </w:pPr>
            <w:r w:rsidRPr="007419A5">
              <w:t>Емкость для дезинфекции инструментария и расходных материалов</w:t>
            </w:r>
          </w:p>
        </w:tc>
        <w:tc>
          <w:tcPr>
            <w:tcW w:w="2551" w:type="dxa"/>
            <w:vAlign w:val="center"/>
          </w:tcPr>
          <w:p w:rsidR="00FC5C38" w:rsidRPr="007419A5" w:rsidRDefault="00FC5C38" w:rsidP="00FC5C38">
            <w:r w:rsidRPr="007419A5">
              <w:t>Контейнер для стерилизации/ дезинфекции, многоразового использования*</w:t>
            </w:r>
          </w:p>
        </w:tc>
        <w:tc>
          <w:tcPr>
            <w:tcW w:w="2127" w:type="dxa"/>
            <w:vAlign w:val="center"/>
          </w:tcPr>
          <w:p w:rsidR="00FC5C38" w:rsidRPr="007419A5" w:rsidRDefault="00FC5C38" w:rsidP="00FC5C38">
            <w:pPr>
              <w:jc w:val="center"/>
            </w:pPr>
            <w:r w:rsidRPr="007419A5">
              <w:t>185890</w:t>
            </w:r>
          </w:p>
        </w:tc>
        <w:tc>
          <w:tcPr>
            <w:tcW w:w="1848" w:type="dxa"/>
            <w:vMerge w:val="restart"/>
            <w:vAlign w:val="center"/>
          </w:tcPr>
          <w:p w:rsidR="00FC5C38" w:rsidRPr="007419A5" w:rsidRDefault="00FC5C38" w:rsidP="00FC5C38">
            <w:r w:rsidRPr="007419A5">
              <w:t>не менее 1 на отделение</w:t>
            </w:r>
          </w:p>
        </w:tc>
      </w:tr>
      <w:tr w:rsidR="00FC5C38" w:rsidRPr="007419A5" w:rsidTr="006A65EE">
        <w:trPr>
          <w:trHeight w:val="1380"/>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pPr>
              <w:tabs>
                <w:tab w:val="left" w:pos="1110"/>
              </w:tabs>
            </w:pPr>
          </w:p>
        </w:tc>
        <w:tc>
          <w:tcPr>
            <w:tcW w:w="2551" w:type="dxa"/>
            <w:vAlign w:val="center"/>
          </w:tcPr>
          <w:p w:rsidR="00FC5C38" w:rsidRPr="007419A5" w:rsidRDefault="00FC5C38" w:rsidP="00FC5C38">
            <w:r w:rsidRPr="007419A5">
              <w:t>Контейнер для системы химической дезинфекции медицинских инструментов*</w:t>
            </w:r>
          </w:p>
        </w:tc>
        <w:tc>
          <w:tcPr>
            <w:tcW w:w="2127" w:type="dxa"/>
            <w:vAlign w:val="center"/>
          </w:tcPr>
          <w:p w:rsidR="00FC5C38" w:rsidRPr="007419A5" w:rsidRDefault="00FC5C38" w:rsidP="00FC5C38">
            <w:pPr>
              <w:jc w:val="center"/>
            </w:pPr>
            <w:r w:rsidRPr="007419A5">
              <w:t>269850</w:t>
            </w:r>
          </w:p>
        </w:tc>
        <w:tc>
          <w:tcPr>
            <w:tcW w:w="1848" w:type="dxa"/>
            <w:vMerge/>
            <w:vAlign w:val="center"/>
          </w:tcPr>
          <w:p w:rsidR="00FC5C38" w:rsidRPr="007419A5" w:rsidRDefault="00FC5C38" w:rsidP="00FC5C38"/>
        </w:tc>
      </w:tr>
      <w:tr w:rsidR="00FC5C38" w:rsidRPr="007419A5" w:rsidTr="006A65EE">
        <w:trPr>
          <w:trHeight w:val="1380"/>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pPr>
              <w:tabs>
                <w:tab w:val="left" w:pos="1110"/>
              </w:tabs>
            </w:pPr>
          </w:p>
        </w:tc>
        <w:tc>
          <w:tcPr>
            <w:tcW w:w="2551" w:type="dxa"/>
            <w:vAlign w:val="center"/>
          </w:tcPr>
          <w:p w:rsidR="00FC5C38" w:rsidRPr="007419A5" w:rsidRDefault="00FC5C38" w:rsidP="00FC5C38">
            <w:r w:rsidRPr="007419A5">
              <w:t>Контейнер для стерилизации / дезинфекции, одноразового использования*</w:t>
            </w:r>
          </w:p>
        </w:tc>
        <w:tc>
          <w:tcPr>
            <w:tcW w:w="2127" w:type="dxa"/>
            <w:vAlign w:val="center"/>
          </w:tcPr>
          <w:p w:rsidR="00FC5C38" w:rsidRPr="007419A5" w:rsidRDefault="00FC5C38" w:rsidP="00FC5C38">
            <w:pPr>
              <w:jc w:val="center"/>
            </w:pPr>
            <w:r w:rsidRPr="007419A5">
              <w:t>379420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restart"/>
            <w:vAlign w:val="center"/>
          </w:tcPr>
          <w:p w:rsidR="00FC5C38" w:rsidRPr="007419A5" w:rsidRDefault="00FC5C38" w:rsidP="00FC5C38">
            <w:r w:rsidRPr="007419A5">
              <w:t>16.</w:t>
            </w:r>
          </w:p>
        </w:tc>
        <w:tc>
          <w:tcPr>
            <w:tcW w:w="2977" w:type="dxa"/>
            <w:vMerge w:val="restart"/>
            <w:vAlign w:val="center"/>
          </w:tcPr>
          <w:p w:rsidR="00FC5C38" w:rsidRPr="007419A5" w:rsidRDefault="00FC5C38" w:rsidP="00FC5C38">
            <w:r w:rsidRPr="007419A5">
              <w:t>Контейнер для хранения стекол и доставки в лабораторные отделения</w:t>
            </w:r>
          </w:p>
        </w:tc>
        <w:tc>
          <w:tcPr>
            <w:tcW w:w="2551" w:type="dxa"/>
            <w:vAlign w:val="center"/>
          </w:tcPr>
          <w:p w:rsidR="00FC5C38" w:rsidRPr="007419A5" w:rsidRDefault="00FC5C38" w:rsidP="00FC5C38">
            <w:r w:rsidRPr="007419A5">
              <w:t>Контейнер для анализа ИВД, многоразового использования*</w:t>
            </w:r>
          </w:p>
        </w:tc>
        <w:tc>
          <w:tcPr>
            <w:tcW w:w="2127" w:type="dxa"/>
            <w:vAlign w:val="center"/>
          </w:tcPr>
          <w:p w:rsidR="00FC5C38" w:rsidRPr="007419A5" w:rsidRDefault="00FC5C38" w:rsidP="00FC5C38">
            <w:pPr>
              <w:jc w:val="center"/>
            </w:pPr>
            <w:r w:rsidRPr="007419A5">
              <w:t>336120</w:t>
            </w:r>
          </w:p>
        </w:tc>
        <w:tc>
          <w:tcPr>
            <w:tcW w:w="1848" w:type="dxa"/>
            <w:vMerge w:val="restart"/>
            <w:vAlign w:val="center"/>
          </w:tcPr>
          <w:p w:rsidR="00FC5C38" w:rsidRPr="007419A5" w:rsidRDefault="00FC5C38" w:rsidP="00FC5C38">
            <w:r w:rsidRPr="007419A5">
              <w:t>не менее 1 на отделение</w:t>
            </w:r>
          </w:p>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tc>
        <w:tc>
          <w:tcPr>
            <w:tcW w:w="2551" w:type="dxa"/>
            <w:vAlign w:val="center"/>
          </w:tcPr>
          <w:p w:rsidR="00FC5C38" w:rsidRPr="007419A5" w:rsidRDefault="00FC5C38" w:rsidP="00FC5C38">
            <w:r w:rsidRPr="007419A5">
              <w:t>Контейнер для анализа ИВД, одноразового использования*</w:t>
            </w:r>
          </w:p>
        </w:tc>
        <w:tc>
          <w:tcPr>
            <w:tcW w:w="2127" w:type="dxa"/>
            <w:vAlign w:val="center"/>
          </w:tcPr>
          <w:p w:rsidR="00FC5C38" w:rsidRPr="007419A5" w:rsidRDefault="00FC5C38" w:rsidP="00FC5C38">
            <w:pPr>
              <w:jc w:val="center"/>
            </w:pPr>
            <w:r w:rsidRPr="007419A5">
              <w:t>340600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tc>
        <w:tc>
          <w:tcPr>
            <w:tcW w:w="2551" w:type="dxa"/>
            <w:vAlign w:val="center"/>
          </w:tcPr>
          <w:p w:rsidR="00FC5C38" w:rsidRPr="007419A5" w:rsidRDefault="00FC5C38" w:rsidP="00FC5C38">
            <w:r w:rsidRPr="007419A5">
              <w:t>Контейнер для пересылки образцов, неизолированный*</w:t>
            </w:r>
          </w:p>
        </w:tc>
        <w:tc>
          <w:tcPr>
            <w:tcW w:w="2127" w:type="dxa"/>
            <w:vAlign w:val="center"/>
          </w:tcPr>
          <w:p w:rsidR="00FC5C38" w:rsidRPr="007419A5" w:rsidRDefault="00FC5C38" w:rsidP="00FC5C38">
            <w:pPr>
              <w:jc w:val="center"/>
            </w:pPr>
            <w:r w:rsidRPr="007419A5">
              <w:t>186150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tc>
        <w:tc>
          <w:tcPr>
            <w:tcW w:w="2551" w:type="dxa"/>
            <w:vAlign w:val="center"/>
          </w:tcPr>
          <w:p w:rsidR="00FC5C38" w:rsidRPr="007419A5" w:rsidRDefault="00FC5C38" w:rsidP="00FC5C38">
            <w:r w:rsidRPr="007419A5">
              <w:t>Контейнер для пересылки образцов, изолированный*</w:t>
            </w:r>
          </w:p>
        </w:tc>
        <w:tc>
          <w:tcPr>
            <w:tcW w:w="2127" w:type="dxa"/>
            <w:vAlign w:val="center"/>
          </w:tcPr>
          <w:p w:rsidR="00FC5C38" w:rsidRPr="007419A5" w:rsidRDefault="00FC5C38" w:rsidP="00FC5C38">
            <w:pPr>
              <w:jc w:val="center"/>
            </w:pPr>
            <w:r w:rsidRPr="007419A5">
              <w:t>186160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tc>
        <w:tc>
          <w:tcPr>
            <w:tcW w:w="2551" w:type="dxa"/>
            <w:vAlign w:val="center"/>
          </w:tcPr>
          <w:p w:rsidR="00FC5C38" w:rsidRPr="007419A5" w:rsidRDefault="00FC5C38" w:rsidP="00FC5C38">
            <w:r w:rsidRPr="007419A5">
              <w:t xml:space="preserve">Контейнер для транспортировки образцов, </w:t>
            </w:r>
            <w:proofErr w:type="spellStart"/>
            <w:r w:rsidRPr="007419A5">
              <w:t>термоизолированный</w:t>
            </w:r>
            <w:proofErr w:type="spellEnd"/>
            <w:r w:rsidRPr="007419A5">
              <w:t>, многоразового использования*</w:t>
            </w:r>
          </w:p>
        </w:tc>
        <w:tc>
          <w:tcPr>
            <w:tcW w:w="2127" w:type="dxa"/>
            <w:vAlign w:val="center"/>
          </w:tcPr>
          <w:p w:rsidR="00FC5C38" w:rsidRPr="007419A5" w:rsidRDefault="00FC5C38" w:rsidP="00FC5C38">
            <w:pPr>
              <w:jc w:val="center"/>
            </w:pPr>
            <w:r w:rsidRPr="007419A5">
              <w:t>334300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restart"/>
            <w:vAlign w:val="center"/>
          </w:tcPr>
          <w:p w:rsidR="00FC5C38" w:rsidRPr="007419A5" w:rsidRDefault="00FC5C38" w:rsidP="00FC5C38">
            <w:r w:rsidRPr="007419A5">
              <w:t>17.</w:t>
            </w:r>
          </w:p>
        </w:tc>
        <w:tc>
          <w:tcPr>
            <w:tcW w:w="2977" w:type="dxa"/>
            <w:vMerge w:val="restart"/>
            <w:vAlign w:val="center"/>
          </w:tcPr>
          <w:p w:rsidR="00FC5C38" w:rsidRPr="007419A5" w:rsidRDefault="00FC5C38" w:rsidP="00FC5C38">
            <w:r w:rsidRPr="007419A5">
              <w:t>Контейнер для хранения медицинских инструментов и материала</w:t>
            </w:r>
          </w:p>
        </w:tc>
        <w:tc>
          <w:tcPr>
            <w:tcW w:w="2551" w:type="dxa"/>
            <w:vAlign w:val="center"/>
          </w:tcPr>
          <w:p w:rsidR="00FC5C38" w:rsidRPr="007419A5" w:rsidRDefault="00FC5C38" w:rsidP="00FC5C38">
            <w:r w:rsidRPr="007419A5">
              <w:t>Система тележек для транспортировки инструментов*</w:t>
            </w:r>
          </w:p>
        </w:tc>
        <w:tc>
          <w:tcPr>
            <w:tcW w:w="2127" w:type="dxa"/>
            <w:vAlign w:val="center"/>
          </w:tcPr>
          <w:p w:rsidR="00FC5C38" w:rsidRPr="007419A5" w:rsidRDefault="00FC5C38" w:rsidP="00FC5C38">
            <w:pPr>
              <w:jc w:val="center"/>
            </w:pPr>
            <w:r w:rsidRPr="007419A5">
              <w:t>182870</w:t>
            </w:r>
          </w:p>
        </w:tc>
        <w:tc>
          <w:tcPr>
            <w:tcW w:w="1848" w:type="dxa"/>
            <w:vMerge w:val="restart"/>
            <w:vAlign w:val="center"/>
          </w:tcPr>
          <w:p w:rsidR="00FC5C38" w:rsidRPr="007419A5" w:rsidRDefault="00FC5C38" w:rsidP="00FC5C38">
            <w:r w:rsidRPr="007419A5">
              <w:t>не менее 1 на отделение</w:t>
            </w:r>
          </w:p>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tc>
        <w:tc>
          <w:tcPr>
            <w:tcW w:w="2551" w:type="dxa"/>
            <w:vAlign w:val="center"/>
          </w:tcPr>
          <w:p w:rsidR="00FC5C38" w:rsidRPr="007419A5" w:rsidRDefault="00FC5C38" w:rsidP="00FC5C38">
            <w:r w:rsidRPr="007419A5">
              <w:t>Бикс для перевязочного материала*</w:t>
            </w:r>
          </w:p>
        </w:tc>
        <w:tc>
          <w:tcPr>
            <w:tcW w:w="2127" w:type="dxa"/>
            <w:vAlign w:val="center"/>
          </w:tcPr>
          <w:p w:rsidR="00FC5C38" w:rsidRPr="007419A5" w:rsidRDefault="00FC5C38" w:rsidP="00FC5C38">
            <w:pPr>
              <w:jc w:val="center"/>
            </w:pPr>
            <w:r w:rsidRPr="007419A5">
              <w:t>273540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tc>
        <w:tc>
          <w:tcPr>
            <w:tcW w:w="2551" w:type="dxa"/>
            <w:vAlign w:val="center"/>
          </w:tcPr>
          <w:p w:rsidR="00FC5C38" w:rsidRPr="007419A5" w:rsidRDefault="00FC5C38" w:rsidP="00FC5C38">
            <w:r w:rsidRPr="007419A5">
              <w:t>Лоток для инструментов, многоразового использования*</w:t>
            </w:r>
          </w:p>
        </w:tc>
        <w:tc>
          <w:tcPr>
            <w:tcW w:w="2127" w:type="dxa"/>
            <w:vAlign w:val="center"/>
          </w:tcPr>
          <w:p w:rsidR="00FC5C38" w:rsidRPr="007419A5" w:rsidRDefault="00FC5C38" w:rsidP="00FC5C38">
            <w:pPr>
              <w:jc w:val="center"/>
            </w:pPr>
            <w:r w:rsidRPr="007419A5">
              <w:t>269920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tc>
        <w:tc>
          <w:tcPr>
            <w:tcW w:w="2551" w:type="dxa"/>
            <w:vAlign w:val="center"/>
          </w:tcPr>
          <w:p w:rsidR="00FC5C38" w:rsidRPr="007419A5" w:rsidRDefault="00FC5C38" w:rsidP="00FC5C38">
            <w:r w:rsidRPr="007419A5">
              <w:t>Контейнер для стерилизации/ дезинфекции, многоразового использования*</w:t>
            </w:r>
          </w:p>
        </w:tc>
        <w:tc>
          <w:tcPr>
            <w:tcW w:w="2127" w:type="dxa"/>
            <w:vAlign w:val="center"/>
          </w:tcPr>
          <w:p w:rsidR="00FC5C38" w:rsidRPr="007419A5" w:rsidRDefault="00FC5C38" w:rsidP="00FC5C38">
            <w:pPr>
              <w:jc w:val="center"/>
            </w:pPr>
            <w:r w:rsidRPr="007419A5">
              <w:t>185890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tc>
        <w:tc>
          <w:tcPr>
            <w:tcW w:w="2551" w:type="dxa"/>
            <w:vAlign w:val="center"/>
          </w:tcPr>
          <w:p w:rsidR="00FC5C38" w:rsidRPr="007419A5" w:rsidRDefault="00FC5C38" w:rsidP="00FC5C38">
            <w:r w:rsidRPr="007419A5">
              <w:t>Лоток для инструментов, одноразового использования*</w:t>
            </w:r>
          </w:p>
        </w:tc>
        <w:tc>
          <w:tcPr>
            <w:tcW w:w="2127" w:type="dxa"/>
            <w:vAlign w:val="center"/>
          </w:tcPr>
          <w:p w:rsidR="00FC5C38" w:rsidRPr="007419A5" w:rsidRDefault="00FC5C38" w:rsidP="00FC5C38">
            <w:pPr>
              <w:jc w:val="center"/>
            </w:pPr>
            <w:r w:rsidRPr="007419A5">
              <w:t>374450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tc>
        <w:tc>
          <w:tcPr>
            <w:tcW w:w="2551" w:type="dxa"/>
            <w:vAlign w:val="center"/>
          </w:tcPr>
          <w:p w:rsidR="00FC5C38" w:rsidRPr="007419A5" w:rsidRDefault="00FC5C38" w:rsidP="00FC5C38">
            <w:r w:rsidRPr="007419A5">
              <w:t>Контейнер для стерилизации/ дезинфекции, одноразового использования*</w:t>
            </w:r>
          </w:p>
        </w:tc>
        <w:tc>
          <w:tcPr>
            <w:tcW w:w="2127" w:type="dxa"/>
            <w:vAlign w:val="center"/>
          </w:tcPr>
          <w:p w:rsidR="00FC5C38" w:rsidRPr="007419A5" w:rsidRDefault="00FC5C38" w:rsidP="00FC5C38">
            <w:pPr>
              <w:jc w:val="center"/>
            </w:pPr>
            <w:r w:rsidRPr="007419A5">
              <w:t>379420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restart"/>
            <w:vAlign w:val="center"/>
          </w:tcPr>
          <w:p w:rsidR="00FC5C38" w:rsidRPr="007419A5" w:rsidRDefault="00FC5C38" w:rsidP="00FC5C38">
            <w:pPr>
              <w:tabs>
                <w:tab w:val="center" w:pos="244"/>
              </w:tabs>
            </w:pPr>
            <w:r w:rsidRPr="007419A5">
              <w:t>18.</w:t>
            </w:r>
          </w:p>
        </w:tc>
        <w:tc>
          <w:tcPr>
            <w:tcW w:w="2977" w:type="dxa"/>
            <w:vMerge w:val="restart"/>
            <w:vAlign w:val="center"/>
          </w:tcPr>
          <w:p w:rsidR="00FC5C38" w:rsidRPr="007419A5" w:rsidRDefault="00FC5C38" w:rsidP="00FC5C38">
            <w:r w:rsidRPr="007419A5">
              <w:t xml:space="preserve">Стол медицинский манипуляционный </w:t>
            </w:r>
          </w:p>
        </w:tc>
        <w:tc>
          <w:tcPr>
            <w:tcW w:w="2551" w:type="dxa"/>
            <w:vAlign w:val="center"/>
          </w:tcPr>
          <w:p w:rsidR="00FC5C38" w:rsidRPr="007419A5" w:rsidRDefault="00FC5C38" w:rsidP="00FC5C38">
            <w:r w:rsidRPr="007419A5">
              <w:t>Тележка для медицинских инструментов*</w:t>
            </w:r>
          </w:p>
        </w:tc>
        <w:tc>
          <w:tcPr>
            <w:tcW w:w="2127" w:type="dxa"/>
            <w:vAlign w:val="center"/>
          </w:tcPr>
          <w:p w:rsidR="00FC5C38" w:rsidRPr="007419A5" w:rsidRDefault="00FC5C38" w:rsidP="00FC5C38">
            <w:pPr>
              <w:jc w:val="center"/>
            </w:pPr>
            <w:r w:rsidRPr="007419A5">
              <w:t>270020</w:t>
            </w:r>
          </w:p>
        </w:tc>
        <w:tc>
          <w:tcPr>
            <w:tcW w:w="1848" w:type="dxa"/>
            <w:vMerge w:val="restart"/>
            <w:vAlign w:val="center"/>
          </w:tcPr>
          <w:p w:rsidR="00FC5C38" w:rsidRPr="007419A5" w:rsidRDefault="00FC5C38" w:rsidP="00FC5C38">
            <w:r w:rsidRPr="007419A5">
              <w:t>не менее 1 на отделение</w:t>
            </w:r>
          </w:p>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tc>
        <w:tc>
          <w:tcPr>
            <w:tcW w:w="2551" w:type="dxa"/>
            <w:vAlign w:val="center"/>
          </w:tcPr>
          <w:p w:rsidR="00FC5C38" w:rsidRPr="007419A5" w:rsidRDefault="00FC5C38" w:rsidP="00FC5C38">
            <w:r w:rsidRPr="007419A5">
              <w:t>Тележка медицинская универсальная*</w:t>
            </w:r>
          </w:p>
        </w:tc>
        <w:tc>
          <w:tcPr>
            <w:tcW w:w="2127" w:type="dxa"/>
            <w:vAlign w:val="center"/>
          </w:tcPr>
          <w:p w:rsidR="00FC5C38" w:rsidRPr="007419A5" w:rsidRDefault="00FC5C38" w:rsidP="00FC5C38">
            <w:pPr>
              <w:jc w:val="center"/>
            </w:pPr>
            <w:r w:rsidRPr="007419A5">
              <w:t>202390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tc>
        <w:tc>
          <w:tcPr>
            <w:tcW w:w="2551" w:type="dxa"/>
            <w:vAlign w:val="center"/>
          </w:tcPr>
          <w:p w:rsidR="00FC5C38" w:rsidRPr="007419A5" w:rsidRDefault="00FC5C38" w:rsidP="00FC5C38">
            <w:r w:rsidRPr="007419A5">
              <w:t>Стол для хирургических инструментов*</w:t>
            </w:r>
          </w:p>
        </w:tc>
        <w:tc>
          <w:tcPr>
            <w:tcW w:w="2127" w:type="dxa"/>
            <w:vAlign w:val="center"/>
          </w:tcPr>
          <w:p w:rsidR="00FC5C38" w:rsidRPr="007419A5" w:rsidRDefault="00FC5C38" w:rsidP="00FC5C38">
            <w:pPr>
              <w:jc w:val="center"/>
            </w:pPr>
            <w:r w:rsidRPr="007419A5">
              <w:t>270010</w:t>
            </w:r>
          </w:p>
        </w:tc>
        <w:tc>
          <w:tcPr>
            <w:tcW w:w="1848" w:type="dxa"/>
            <w:vMerge/>
            <w:vAlign w:val="center"/>
          </w:tcPr>
          <w:p w:rsidR="00FC5C38" w:rsidRPr="007419A5" w:rsidRDefault="00FC5C38" w:rsidP="00FC5C38"/>
        </w:tc>
      </w:tr>
      <w:tr w:rsidR="00FC5C38" w:rsidRPr="007419A5" w:rsidTr="006A65EE">
        <w:trPr>
          <w:trHeight w:val="143"/>
        </w:trPr>
        <w:tc>
          <w:tcPr>
            <w:tcW w:w="704" w:type="dxa"/>
            <w:vMerge/>
            <w:vAlign w:val="center"/>
          </w:tcPr>
          <w:p w:rsidR="00FC5C38" w:rsidRPr="007419A5" w:rsidRDefault="00FC5C38" w:rsidP="00FC5C38"/>
        </w:tc>
        <w:tc>
          <w:tcPr>
            <w:tcW w:w="2977" w:type="dxa"/>
            <w:vMerge/>
            <w:vAlign w:val="center"/>
          </w:tcPr>
          <w:p w:rsidR="00FC5C38" w:rsidRPr="007419A5" w:rsidRDefault="00FC5C38" w:rsidP="00FC5C38"/>
        </w:tc>
        <w:tc>
          <w:tcPr>
            <w:tcW w:w="2551" w:type="dxa"/>
            <w:vAlign w:val="center"/>
          </w:tcPr>
          <w:p w:rsidR="00FC5C38" w:rsidRPr="007419A5" w:rsidRDefault="00FC5C38" w:rsidP="00FC5C38">
            <w:r w:rsidRPr="007419A5">
              <w:t>Система тележек для транспортировки инструментов*</w:t>
            </w:r>
          </w:p>
        </w:tc>
        <w:tc>
          <w:tcPr>
            <w:tcW w:w="2127" w:type="dxa"/>
            <w:vAlign w:val="center"/>
          </w:tcPr>
          <w:p w:rsidR="00FC5C38" w:rsidRPr="007419A5" w:rsidRDefault="00FC5C38" w:rsidP="00FC5C38">
            <w:pPr>
              <w:jc w:val="center"/>
            </w:pPr>
            <w:r w:rsidRPr="007419A5">
              <w:t>182870</w:t>
            </w:r>
          </w:p>
        </w:tc>
        <w:tc>
          <w:tcPr>
            <w:tcW w:w="1848" w:type="dxa"/>
            <w:vMerge/>
            <w:vAlign w:val="center"/>
          </w:tcPr>
          <w:p w:rsidR="00FC5C38" w:rsidRPr="007419A5" w:rsidRDefault="00FC5C38" w:rsidP="00FC5C38"/>
        </w:tc>
      </w:tr>
      <w:tr w:rsidR="00FC5C38" w:rsidRPr="007419A5" w:rsidTr="00365FA7">
        <w:trPr>
          <w:trHeight w:val="562"/>
        </w:trPr>
        <w:tc>
          <w:tcPr>
            <w:tcW w:w="704" w:type="dxa"/>
            <w:vAlign w:val="center"/>
          </w:tcPr>
          <w:p w:rsidR="00FC5C38" w:rsidRPr="007419A5" w:rsidRDefault="00FC5C38" w:rsidP="00FC5C38">
            <w:r w:rsidRPr="007419A5">
              <w:t>19.</w:t>
            </w:r>
          </w:p>
        </w:tc>
        <w:tc>
          <w:tcPr>
            <w:tcW w:w="2977" w:type="dxa"/>
            <w:vAlign w:val="center"/>
          </w:tcPr>
          <w:p w:rsidR="00FC5C38" w:rsidRPr="007419A5" w:rsidRDefault="00FC5C38" w:rsidP="00FC5C38">
            <w:r w:rsidRPr="007419A5">
              <w:t>Стул медицинский</w:t>
            </w:r>
          </w:p>
        </w:tc>
        <w:tc>
          <w:tcPr>
            <w:tcW w:w="2551" w:type="dxa"/>
            <w:vAlign w:val="center"/>
          </w:tcPr>
          <w:p w:rsidR="00FC5C38" w:rsidRPr="007419A5" w:rsidRDefault="00FC5C38" w:rsidP="00FC5C38">
            <w:r w:rsidRPr="007419A5">
              <w:t>Табурет/стул общего назначения</w:t>
            </w:r>
          </w:p>
        </w:tc>
        <w:tc>
          <w:tcPr>
            <w:tcW w:w="2127" w:type="dxa"/>
            <w:vAlign w:val="center"/>
          </w:tcPr>
          <w:p w:rsidR="00FC5C38" w:rsidRPr="007419A5" w:rsidRDefault="00FC5C38" w:rsidP="00FC5C38">
            <w:pPr>
              <w:jc w:val="center"/>
            </w:pPr>
            <w:r w:rsidRPr="007419A5">
              <w:t>260310</w:t>
            </w:r>
          </w:p>
        </w:tc>
        <w:tc>
          <w:tcPr>
            <w:tcW w:w="1848" w:type="dxa"/>
            <w:vAlign w:val="center"/>
          </w:tcPr>
          <w:p w:rsidR="00FC5C38" w:rsidRPr="007419A5" w:rsidRDefault="00FC5C38" w:rsidP="00FC5C38">
            <w:r w:rsidRPr="007419A5">
              <w:t>не менее 2 на отделение</w:t>
            </w:r>
          </w:p>
        </w:tc>
      </w:tr>
      <w:tr w:rsidR="00176BE2" w:rsidRPr="007419A5" w:rsidTr="006A65EE">
        <w:trPr>
          <w:trHeight w:val="143"/>
        </w:trPr>
        <w:tc>
          <w:tcPr>
            <w:tcW w:w="704" w:type="dxa"/>
            <w:vMerge w:val="restart"/>
            <w:vAlign w:val="center"/>
          </w:tcPr>
          <w:p w:rsidR="00176BE2" w:rsidRPr="007419A5" w:rsidRDefault="00176BE2" w:rsidP="00176BE2">
            <w:r w:rsidRPr="007419A5">
              <w:t>20.</w:t>
            </w:r>
          </w:p>
        </w:tc>
        <w:tc>
          <w:tcPr>
            <w:tcW w:w="2977" w:type="dxa"/>
            <w:vMerge w:val="restart"/>
            <w:vAlign w:val="center"/>
          </w:tcPr>
          <w:p w:rsidR="00176BE2" w:rsidRPr="007419A5" w:rsidRDefault="00176BE2" w:rsidP="00176BE2">
            <w:r w:rsidRPr="007419A5">
              <w:t>Бактерицидный облучатель/очиститель воздуха/ устройство для обеззараживания и (или) фильтрации воздуха и (или) дезинфекции поверхностей</w:t>
            </w:r>
          </w:p>
        </w:tc>
        <w:tc>
          <w:tcPr>
            <w:tcW w:w="2551" w:type="dxa"/>
            <w:vAlign w:val="center"/>
          </w:tcPr>
          <w:p w:rsidR="00176BE2" w:rsidRPr="007419A5" w:rsidRDefault="00176BE2" w:rsidP="00176BE2">
            <w:r w:rsidRPr="007419A5">
              <w:t>Облучатель ультрафиолетовый бактерицидный*</w:t>
            </w:r>
          </w:p>
        </w:tc>
        <w:tc>
          <w:tcPr>
            <w:tcW w:w="2127" w:type="dxa"/>
            <w:vAlign w:val="center"/>
          </w:tcPr>
          <w:p w:rsidR="00176BE2" w:rsidRPr="007419A5" w:rsidRDefault="00176BE2" w:rsidP="00176BE2">
            <w:pPr>
              <w:jc w:val="center"/>
            </w:pPr>
            <w:r w:rsidRPr="007419A5">
              <w:t>131980</w:t>
            </w:r>
          </w:p>
        </w:tc>
        <w:tc>
          <w:tcPr>
            <w:tcW w:w="1848" w:type="dxa"/>
            <w:vMerge w:val="restart"/>
            <w:vAlign w:val="center"/>
          </w:tcPr>
          <w:p w:rsidR="00176BE2" w:rsidRPr="007419A5" w:rsidRDefault="00176BE2" w:rsidP="00176BE2">
            <w:r w:rsidRPr="007419A5">
              <w:t>не менее 1 на отделение</w:t>
            </w:r>
          </w:p>
        </w:tc>
      </w:tr>
      <w:tr w:rsidR="00176BE2" w:rsidRPr="007419A5" w:rsidTr="006A65EE">
        <w:trPr>
          <w:trHeight w:val="143"/>
        </w:trPr>
        <w:tc>
          <w:tcPr>
            <w:tcW w:w="704" w:type="dxa"/>
            <w:vMerge/>
            <w:vAlign w:val="center"/>
          </w:tcPr>
          <w:p w:rsidR="00176BE2" w:rsidRPr="007419A5" w:rsidRDefault="00176BE2" w:rsidP="00176BE2"/>
        </w:tc>
        <w:tc>
          <w:tcPr>
            <w:tcW w:w="2977" w:type="dxa"/>
            <w:vMerge/>
            <w:vAlign w:val="center"/>
          </w:tcPr>
          <w:p w:rsidR="00176BE2" w:rsidRPr="007419A5" w:rsidRDefault="00176BE2" w:rsidP="00176BE2"/>
        </w:tc>
        <w:tc>
          <w:tcPr>
            <w:tcW w:w="2551" w:type="dxa"/>
            <w:vAlign w:val="center"/>
          </w:tcPr>
          <w:p w:rsidR="00176BE2" w:rsidRPr="007419A5" w:rsidRDefault="00176BE2" w:rsidP="00176BE2">
            <w:r w:rsidRPr="007419A5">
              <w:t>Установка для создания ламинарного потока передвижная*</w:t>
            </w:r>
          </w:p>
        </w:tc>
        <w:tc>
          <w:tcPr>
            <w:tcW w:w="2127" w:type="dxa"/>
            <w:vAlign w:val="center"/>
          </w:tcPr>
          <w:p w:rsidR="00176BE2" w:rsidRPr="007419A5" w:rsidRDefault="00176BE2" w:rsidP="00176BE2">
            <w:pPr>
              <w:jc w:val="center"/>
            </w:pPr>
            <w:r w:rsidRPr="007419A5">
              <w:t>209360</w:t>
            </w:r>
          </w:p>
        </w:tc>
        <w:tc>
          <w:tcPr>
            <w:tcW w:w="1848" w:type="dxa"/>
            <w:vMerge/>
            <w:vAlign w:val="center"/>
          </w:tcPr>
          <w:p w:rsidR="00176BE2" w:rsidRPr="007419A5" w:rsidRDefault="00176BE2" w:rsidP="00176BE2"/>
        </w:tc>
      </w:tr>
      <w:tr w:rsidR="00176BE2" w:rsidRPr="007419A5" w:rsidTr="006A65EE">
        <w:trPr>
          <w:trHeight w:val="143"/>
        </w:trPr>
        <w:tc>
          <w:tcPr>
            <w:tcW w:w="704" w:type="dxa"/>
            <w:vMerge/>
            <w:vAlign w:val="center"/>
          </w:tcPr>
          <w:p w:rsidR="00176BE2" w:rsidRPr="007419A5" w:rsidRDefault="00176BE2" w:rsidP="00176BE2"/>
        </w:tc>
        <w:tc>
          <w:tcPr>
            <w:tcW w:w="2977" w:type="dxa"/>
            <w:vMerge/>
            <w:vAlign w:val="center"/>
          </w:tcPr>
          <w:p w:rsidR="00176BE2" w:rsidRPr="007419A5" w:rsidRDefault="00176BE2" w:rsidP="00176BE2"/>
        </w:tc>
        <w:tc>
          <w:tcPr>
            <w:tcW w:w="2551" w:type="dxa"/>
            <w:vAlign w:val="center"/>
          </w:tcPr>
          <w:p w:rsidR="00176BE2" w:rsidRPr="007419A5" w:rsidRDefault="00176BE2" w:rsidP="00176BE2">
            <w:r w:rsidRPr="007419A5">
              <w:t>Очиститель воздуха фильтрующий высокоэффективный, передвижной*</w:t>
            </w:r>
          </w:p>
        </w:tc>
        <w:tc>
          <w:tcPr>
            <w:tcW w:w="2127" w:type="dxa"/>
            <w:vAlign w:val="center"/>
          </w:tcPr>
          <w:p w:rsidR="00176BE2" w:rsidRPr="007419A5" w:rsidRDefault="00176BE2" w:rsidP="00176BE2">
            <w:pPr>
              <w:jc w:val="center"/>
            </w:pPr>
            <w:r w:rsidRPr="007419A5">
              <w:t>152690</w:t>
            </w:r>
          </w:p>
        </w:tc>
        <w:tc>
          <w:tcPr>
            <w:tcW w:w="1848" w:type="dxa"/>
            <w:vMerge/>
            <w:vAlign w:val="center"/>
          </w:tcPr>
          <w:p w:rsidR="00176BE2" w:rsidRPr="007419A5" w:rsidRDefault="00176BE2" w:rsidP="00176BE2"/>
        </w:tc>
      </w:tr>
      <w:tr w:rsidR="00176BE2" w:rsidRPr="007419A5" w:rsidTr="006A65EE">
        <w:trPr>
          <w:trHeight w:val="143"/>
        </w:trPr>
        <w:tc>
          <w:tcPr>
            <w:tcW w:w="704" w:type="dxa"/>
            <w:vMerge/>
            <w:vAlign w:val="center"/>
          </w:tcPr>
          <w:p w:rsidR="00176BE2" w:rsidRPr="007419A5" w:rsidRDefault="00176BE2" w:rsidP="00176BE2"/>
        </w:tc>
        <w:tc>
          <w:tcPr>
            <w:tcW w:w="2977" w:type="dxa"/>
            <w:vMerge/>
            <w:vAlign w:val="center"/>
          </w:tcPr>
          <w:p w:rsidR="00176BE2" w:rsidRPr="007419A5" w:rsidRDefault="00176BE2" w:rsidP="00176BE2"/>
        </w:tc>
        <w:tc>
          <w:tcPr>
            <w:tcW w:w="2551" w:type="dxa"/>
            <w:vAlign w:val="center"/>
          </w:tcPr>
          <w:p w:rsidR="00176BE2" w:rsidRPr="007419A5" w:rsidRDefault="00176BE2" w:rsidP="00176BE2">
            <w:r w:rsidRPr="007419A5">
              <w:t>Очиститель воздуха фильтрующий высокоэффективный, стационарный*</w:t>
            </w:r>
          </w:p>
        </w:tc>
        <w:tc>
          <w:tcPr>
            <w:tcW w:w="2127" w:type="dxa"/>
            <w:vAlign w:val="center"/>
          </w:tcPr>
          <w:p w:rsidR="00176BE2" w:rsidRPr="007419A5" w:rsidRDefault="00176BE2" w:rsidP="00176BE2">
            <w:pPr>
              <w:jc w:val="center"/>
            </w:pPr>
            <w:r w:rsidRPr="007419A5">
              <w:t>152700</w:t>
            </w:r>
          </w:p>
        </w:tc>
        <w:tc>
          <w:tcPr>
            <w:tcW w:w="1848" w:type="dxa"/>
            <w:vMerge/>
            <w:vAlign w:val="center"/>
          </w:tcPr>
          <w:p w:rsidR="00176BE2" w:rsidRPr="007419A5" w:rsidRDefault="00176BE2" w:rsidP="00176BE2"/>
        </w:tc>
      </w:tr>
      <w:tr w:rsidR="00176BE2" w:rsidRPr="007419A5" w:rsidTr="006A65EE">
        <w:trPr>
          <w:trHeight w:val="143"/>
        </w:trPr>
        <w:tc>
          <w:tcPr>
            <w:tcW w:w="704" w:type="dxa"/>
            <w:vMerge/>
            <w:vAlign w:val="center"/>
          </w:tcPr>
          <w:p w:rsidR="00176BE2" w:rsidRPr="007419A5" w:rsidRDefault="00176BE2" w:rsidP="00176BE2"/>
        </w:tc>
        <w:tc>
          <w:tcPr>
            <w:tcW w:w="2977" w:type="dxa"/>
            <w:vMerge/>
            <w:vAlign w:val="center"/>
          </w:tcPr>
          <w:p w:rsidR="00176BE2" w:rsidRPr="007419A5" w:rsidRDefault="00176BE2" w:rsidP="00176BE2"/>
        </w:tc>
        <w:tc>
          <w:tcPr>
            <w:tcW w:w="2551" w:type="dxa"/>
            <w:vAlign w:val="center"/>
          </w:tcPr>
          <w:p w:rsidR="00176BE2" w:rsidRPr="007419A5" w:rsidRDefault="00176BE2" w:rsidP="00176BE2">
            <w:r w:rsidRPr="007419A5">
              <w:t>Очиститель воздуха с электростатическим осаждением, передвижной*</w:t>
            </w:r>
          </w:p>
        </w:tc>
        <w:tc>
          <w:tcPr>
            <w:tcW w:w="2127" w:type="dxa"/>
            <w:vAlign w:val="center"/>
          </w:tcPr>
          <w:p w:rsidR="00176BE2" w:rsidRPr="007419A5" w:rsidRDefault="00176BE2" w:rsidP="00176BE2">
            <w:pPr>
              <w:jc w:val="center"/>
            </w:pPr>
            <w:r w:rsidRPr="007419A5">
              <w:t>292620</w:t>
            </w:r>
          </w:p>
        </w:tc>
        <w:tc>
          <w:tcPr>
            <w:tcW w:w="1848" w:type="dxa"/>
            <w:vMerge/>
            <w:vAlign w:val="center"/>
          </w:tcPr>
          <w:p w:rsidR="00176BE2" w:rsidRPr="007419A5" w:rsidRDefault="00176BE2" w:rsidP="00176BE2"/>
        </w:tc>
      </w:tr>
      <w:tr w:rsidR="00176BE2" w:rsidRPr="007419A5" w:rsidTr="006A65EE">
        <w:trPr>
          <w:trHeight w:val="143"/>
        </w:trPr>
        <w:tc>
          <w:tcPr>
            <w:tcW w:w="704" w:type="dxa"/>
            <w:vMerge/>
            <w:vAlign w:val="center"/>
          </w:tcPr>
          <w:p w:rsidR="00176BE2" w:rsidRPr="007419A5" w:rsidRDefault="00176BE2" w:rsidP="00176BE2"/>
        </w:tc>
        <w:tc>
          <w:tcPr>
            <w:tcW w:w="2977" w:type="dxa"/>
            <w:vMerge/>
            <w:vAlign w:val="center"/>
          </w:tcPr>
          <w:p w:rsidR="00176BE2" w:rsidRPr="007419A5" w:rsidRDefault="00176BE2" w:rsidP="00176BE2"/>
        </w:tc>
        <w:tc>
          <w:tcPr>
            <w:tcW w:w="2551" w:type="dxa"/>
            <w:vAlign w:val="center"/>
          </w:tcPr>
          <w:p w:rsidR="00176BE2" w:rsidRPr="007419A5" w:rsidRDefault="00176BE2" w:rsidP="00176BE2">
            <w:r w:rsidRPr="007419A5">
              <w:t>Очиститель воздуха ультрафиолетовый*</w:t>
            </w:r>
          </w:p>
        </w:tc>
        <w:tc>
          <w:tcPr>
            <w:tcW w:w="2127" w:type="dxa"/>
            <w:vAlign w:val="center"/>
          </w:tcPr>
          <w:p w:rsidR="00176BE2" w:rsidRPr="007419A5" w:rsidRDefault="00176BE2" w:rsidP="00176BE2">
            <w:pPr>
              <w:jc w:val="center"/>
            </w:pPr>
            <w:r w:rsidRPr="007419A5">
              <w:t>375930</w:t>
            </w:r>
          </w:p>
        </w:tc>
        <w:tc>
          <w:tcPr>
            <w:tcW w:w="1848" w:type="dxa"/>
            <w:vMerge/>
            <w:vAlign w:val="center"/>
          </w:tcPr>
          <w:p w:rsidR="00176BE2" w:rsidRPr="007419A5" w:rsidRDefault="00176BE2" w:rsidP="00176BE2"/>
        </w:tc>
      </w:tr>
      <w:tr w:rsidR="00176BE2" w:rsidRPr="007419A5" w:rsidTr="006A65EE">
        <w:trPr>
          <w:trHeight w:val="143"/>
        </w:trPr>
        <w:tc>
          <w:tcPr>
            <w:tcW w:w="704" w:type="dxa"/>
            <w:vMerge/>
            <w:vAlign w:val="center"/>
          </w:tcPr>
          <w:p w:rsidR="00176BE2" w:rsidRPr="007419A5" w:rsidRDefault="00176BE2" w:rsidP="00176BE2"/>
        </w:tc>
        <w:tc>
          <w:tcPr>
            <w:tcW w:w="2977" w:type="dxa"/>
            <w:vMerge/>
            <w:vAlign w:val="center"/>
          </w:tcPr>
          <w:p w:rsidR="00176BE2" w:rsidRPr="007419A5" w:rsidRDefault="00176BE2" w:rsidP="00176BE2"/>
        </w:tc>
        <w:tc>
          <w:tcPr>
            <w:tcW w:w="2551" w:type="dxa"/>
            <w:vAlign w:val="center"/>
          </w:tcPr>
          <w:p w:rsidR="00176BE2" w:rsidRPr="007419A5" w:rsidRDefault="00176BE2" w:rsidP="00176BE2">
            <w:r w:rsidRPr="007419A5">
              <w:t>Система дезинфекции помещения ультрафиолетовым светом*</w:t>
            </w:r>
          </w:p>
        </w:tc>
        <w:tc>
          <w:tcPr>
            <w:tcW w:w="2127" w:type="dxa"/>
            <w:vAlign w:val="center"/>
          </w:tcPr>
          <w:p w:rsidR="00176BE2" w:rsidRPr="007419A5" w:rsidRDefault="00176BE2" w:rsidP="00176BE2">
            <w:pPr>
              <w:jc w:val="center"/>
            </w:pPr>
            <w:r w:rsidRPr="007419A5">
              <w:t>347590</w:t>
            </w:r>
          </w:p>
        </w:tc>
        <w:tc>
          <w:tcPr>
            <w:tcW w:w="1848" w:type="dxa"/>
            <w:vMerge/>
            <w:vAlign w:val="center"/>
          </w:tcPr>
          <w:p w:rsidR="00176BE2" w:rsidRPr="007419A5" w:rsidRDefault="00176BE2" w:rsidP="00176BE2"/>
        </w:tc>
      </w:tr>
      <w:tr w:rsidR="00176BE2" w:rsidRPr="007419A5" w:rsidTr="006A65EE">
        <w:trPr>
          <w:trHeight w:val="143"/>
        </w:trPr>
        <w:tc>
          <w:tcPr>
            <w:tcW w:w="704" w:type="dxa"/>
            <w:vAlign w:val="center"/>
          </w:tcPr>
          <w:p w:rsidR="00176BE2" w:rsidRPr="007419A5" w:rsidRDefault="00176BE2" w:rsidP="00176BE2">
            <w:r w:rsidRPr="007419A5">
              <w:t>21.</w:t>
            </w:r>
          </w:p>
        </w:tc>
        <w:tc>
          <w:tcPr>
            <w:tcW w:w="2977" w:type="dxa"/>
            <w:vAlign w:val="center"/>
          </w:tcPr>
          <w:p w:rsidR="00176BE2" w:rsidRPr="007419A5" w:rsidRDefault="00176BE2" w:rsidP="00176BE2">
            <w:pPr>
              <w:tabs>
                <w:tab w:val="left" w:pos="1110"/>
              </w:tabs>
            </w:pPr>
            <w:r w:rsidRPr="007419A5">
              <w:t>Диспенсер для мытья и дезинфекции рук</w:t>
            </w:r>
          </w:p>
        </w:tc>
        <w:tc>
          <w:tcPr>
            <w:tcW w:w="2551" w:type="dxa"/>
            <w:vAlign w:val="center"/>
          </w:tcPr>
          <w:p w:rsidR="00176BE2" w:rsidRPr="007419A5" w:rsidRDefault="00176BE2" w:rsidP="00176BE2">
            <w:pPr>
              <w:tabs>
                <w:tab w:val="left" w:pos="1110"/>
              </w:tabs>
            </w:pPr>
            <w:r w:rsidRPr="007419A5">
              <w:t>Дозатор для мыла/ дезинфицирующих средств</w:t>
            </w:r>
          </w:p>
        </w:tc>
        <w:tc>
          <w:tcPr>
            <w:tcW w:w="2127" w:type="dxa"/>
            <w:vAlign w:val="center"/>
          </w:tcPr>
          <w:p w:rsidR="00176BE2" w:rsidRPr="007419A5" w:rsidRDefault="00176BE2" w:rsidP="00176BE2">
            <w:pPr>
              <w:tabs>
                <w:tab w:val="left" w:pos="1110"/>
              </w:tabs>
              <w:jc w:val="center"/>
            </w:pPr>
            <w:r w:rsidRPr="007419A5">
              <w:t>103650</w:t>
            </w:r>
          </w:p>
        </w:tc>
        <w:tc>
          <w:tcPr>
            <w:tcW w:w="1848" w:type="dxa"/>
            <w:vAlign w:val="center"/>
          </w:tcPr>
          <w:p w:rsidR="00176BE2" w:rsidRPr="007419A5" w:rsidRDefault="00176BE2" w:rsidP="00176BE2">
            <w:r w:rsidRPr="007419A5">
              <w:t>не менее 2 на отделение</w:t>
            </w:r>
          </w:p>
        </w:tc>
      </w:tr>
      <w:tr w:rsidR="00176BE2" w:rsidRPr="007419A5" w:rsidTr="006A65EE">
        <w:trPr>
          <w:trHeight w:val="143"/>
        </w:trPr>
        <w:tc>
          <w:tcPr>
            <w:tcW w:w="704" w:type="dxa"/>
            <w:vMerge w:val="restart"/>
            <w:vAlign w:val="center"/>
          </w:tcPr>
          <w:p w:rsidR="00176BE2" w:rsidRPr="007419A5" w:rsidRDefault="00176BE2" w:rsidP="00176BE2">
            <w:r w:rsidRPr="007419A5">
              <w:t>22.</w:t>
            </w:r>
          </w:p>
        </w:tc>
        <w:tc>
          <w:tcPr>
            <w:tcW w:w="2977" w:type="dxa"/>
            <w:vMerge w:val="restart"/>
            <w:vAlign w:val="center"/>
          </w:tcPr>
          <w:p w:rsidR="00176BE2" w:rsidRPr="007419A5" w:rsidRDefault="00176BE2" w:rsidP="00176BE2">
            <w:r w:rsidRPr="007419A5">
              <w:t>Аптечка</w:t>
            </w:r>
          </w:p>
        </w:tc>
        <w:tc>
          <w:tcPr>
            <w:tcW w:w="2551" w:type="dxa"/>
            <w:vAlign w:val="center"/>
          </w:tcPr>
          <w:p w:rsidR="00176BE2" w:rsidRPr="007419A5" w:rsidRDefault="00176BE2" w:rsidP="00176BE2">
            <w:r w:rsidRPr="007419A5">
              <w:t>Набор первой медицинской помощи, содержащий лекарственные средства*</w:t>
            </w:r>
          </w:p>
        </w:tc>
        <w:tc>
          <w:tcPr>
            <w:tcW w:w="2127" w:type="dxa"/>
            <w:vAlign w:val="center"/>
          </w:tcPr>
          <w:p w:rsidR="00176BE2" w:rsidRPr="007419A5" w:rsidRDefault="00176BE2" w:rsidP="00176BE2">
            <w:pPr>
              <w:jc w:val="center"/>
            </w:pPr>
            <w:r w:rsidRPr="007419A5">
              <w:t>279970</w:t>
            </w:r>
          </w:p>
        </w:tc>
        <w:tc>
          <w:tcPr>
            <w:tcW w:w="1848" w:type="dxa"/>
            <w:vMerge w:val="restart"/>
            <w:vAlign w:val="center"/>
          </w:tcPr>
          <w:p w:rsidR="00176BE2" w:rsidRPr="007419A5" w:rsidRDefault="00176BE2" w:rsidP="00176BE2">
            <w:r w:rsidRPr="007419A5">
              <w:t>не менее 1 на отделение</w:t>
            </w:r>
          </w:p>
        </w:tc>
      </w:tr>
      <w:tr w:rsidR="00176BE2" w:rsidRPr="007419A5" w:rsidTr="006A65EE">
        <w:trPr>
          <w:trHeight w:val="143"/>
        </w:trPr>
        <w:tc>
          <w:tcPr>
            <w:tcW w:w="704" w:type="dxa"/>
            <w:vMerge/>
            <w:vAlign w:val="center"/>
          </w:tcPr>
          <w:p w:rsidR="00176BE2" w:rsidRPr="007419A5" w:rsidRDefault="00176BE2" w:rsidP="00176BE2"/>
        </w:tc>
        <w:tc>
          <w:tcPr>
            <w:tcW w:w="2977" w:type="dxa"/>
            <w:vMerge/>
            <w:vAlign w:val="center"/>
          </w:tcPr>
          <w:p w:rsidR="00176BE2" w:rsidRPr="007419A5" w:rsidRDefault="00176BE2" w:rsidP="00176BE2"/>
        </w:tc>
        <w:tc>
          <w:tcPr>
            <w:tcW w:w="2551" w:type="dxa"/>
            <w:vAlign w:val="center"/>
          </w:tcPr>
          <w:p w:rsidR="00176BE2" w:rsidRPr="007419A5" w:rsidRDefault="00176BE2" w:rsidP="00176BE2">
            <w:r w:rsidRPr="007419A5">
              <w:t>Набор первой медицинской помощи, не содержащий лекарственные средства, многоразового использования*</w:t>
            </w:r>
          </w:p>
        </w:tc>
        <w:tc>
          <w:tcPr>
            <w:tcW w:w="2127" w:type="dxa"/>
            <w:vAlign w:val="center"/>
          </w:tcPr>
          <w:p w:rsidR="00176BE2" w:rsidRPr="007419A5" w:rsidRDefault="00176BE2" w:rsidP="00176BE2">
            <w:pPr>
              <w:jc w:val="center"/>
            </w:pPr>
            <w:r w:rsidRPr="007419A5">
              <w:t>279940</w:t>
            </w:r>
          </w:p>
        </w:tc>
        <w:tc>
          <w:tcPr>
            <w:tcW w:w="1848" w:type="dxa"/>
            <w:vMerge/>
            <w:vAlign w:val="center"/>
          </w:tcPr>
          <w:p w:rsidR="00176BE2" w:rsidRPr="007419A5" w:rsidRDefault="00176BE2" w:rsidP="00176BE2"/>
        </w:tc>
      </w:tr>
      <w:tr w:rsidR="00176BE2" w:rsidRPr="007419A5" w:rsidTr="006A65EE">
        <w:trPr>
          <w:trHeight w:val="143"/>
        </w:trPr>
        <w:tc>
          <w:tcPr>
            <w:tcW w:w="704" w:type="dxa"/>
            <w:vMerge/>
            <w:vAlign w:val="center"/>
          </w:tcPr>
          <w:p w:rsidR="00176BE2" w:rsidRPr="007419A5" w:rsidRDefault="00176BE2" w:rsidP="00176BE2"/>
        </w:tc>
        <w:tc>
          <w:tcPr>
            <w:tcW w:w="2977" w:type="dxa"/>
            <w:vMerge/>
            <w:vAlign w:val="center"/>
          </w:tcPr>
          <w:p w:rsidR="00176BE2" w:rsidRPr="007419A5" w:rsidRDefault="00176BE2" w:rsidP="00176BE2"/>
        </w:tc>
        <w:tc>
          <w:tcPr>
            <w:tcW w:w="2551" w:type="dxa"/>
            <w:vAlign w:val="center"/>
          </w:tcPr>
          <w:p w:rsidR="00176BE2" w:rsidRPr="007419A5" w:rsidRDefault="00176BE2" w:rsidP="00176BE2">
            <w:r w:rsidRPr="007419A5">
              <w:t>Набор первой медицинской помощи, не содержащий лекарственные средства, одноразового использования*</w:t>
            </w:r>
          </w:p>
        </w:tc>
        <w:tc>
          <w:tcPr>
            <w:tcW w:w="2127" w:type="dxa"/>
            <w:vAlign w:val="center"/>
          </w:tcPr>
          <w:p w:rsidR="00176BE2" w:rsidRPr="007419A5" w:rsidRDefault="00176BE2" w:rsidP="00176BE2">
            <w:pPr>
              <w:jc w:val="center"/>
            </w:pPr>
            <w:r w:rsidRPr="007419A5">
              <w:t>279960</w:t>
            </w:r>
          </w:p>
        </w:tc>
        <w:tc>
          <w:tcPr>
            <w:tcW w:w="1848" w:type="dxa"/>
            <w:vMerge/>
            <w:vAlign w:val="center"/>
          </w:tcPr>
          <w:p w:rsidR="00176BE2" w:rsidRPr="007419A5" w:rsidRDefault="00176BE2" w:rsidP="00176BE2"/>
        </w:tc>
      </w:tr>
    </w:tbl>
    <w:p w:rsidR="00150183" w:rsidRPr="007419A5" w:rsidRDefault="00150183" w:rsidP="00150183">
      <w:pPr>
        <w:rPr>
          <w:sz w:val="28"/>
          <w:szCs w:val="28"/>
        </w:rPr>
      </w:pPr>
      <w:r w:rsidRPr="007419A5">
        <w:rPr>
          <w:i/>
          <w:sz w:val="28"/>
          <w:szCs w:val="28"/>
        </w:rPr>
        <w:t>* Необходимо наличие одной из указанных позиций</w:t>
      </w:r>
    </w:p>
    <w:p w:rsidR="00150183" w:rsidRPr="007419A5" w:rsidRDefault="00150183" w:rsidP="00150183">
      <w:pPr>
        <w:jc w:val="center"/>
        <w:rPr>
          <w:b/>
        </w:rPr>
      </w:pPr>
    </w:p>
    <w:p w:rsidR="00150183" w:rsidRPr="007419A5" w:rsidRDefault="00150183" w:rsidP="006A65EE">
      <w:pPr>
        <w:jc w:val="center"/>
        <w:rPr>
          <w:b/>
          <w:sz w:val="28"/>
          <w:szCs w:val="28"/>
        </w:rPr>
      </w:pPr>
      <w:r w:rsidRPr="007419A5">
        <w:rPr>
          <w:b/>
          <w:sz w:val="28"/>
          <w:szCs w:val="28"/>
        </w:rPr>
        <w:t>Прочее оборудование (оснащение)</w:t>
      </w:r>
    </w:p>
    <w:p w:rsidR="00150183" w:rsidRPr="007419A5" w:rsidRDefault="00150183" w:rsidP="00150183">
      <w:pPr>
        <w:jc w:val="center"/>
        <w:rPr>
          <w:b/>
          <w:sz w:val="28"/>
          <w:szCs w:val="28"/>
        </w:rPr>
      </w:pPr>
    </w:p>
    <w:tbl>
      <w:tblPr>
        <w:tblStyle w:val="af7"/>
        <w:tblW w:w="0" w:type="auto"/>
        <w:tblLayout w:type="fixed"/>
        <w:tblLook w:val="04A0" w:firstRow="1" w:lastRow="0" w:firstColumn="1" w:lastColumn="0" w:noHBand="0" w:noVBand="1"/>
      </w:tblPr>
      <w:tblGrid>
        <w:gridCol w:w="562"/>
        <w:gridCol w:w="6379"/>
        <w:gridCol w:w="3254"/>
      </w:tblGrid>
      <w:tr w:rsidR="00150183" w:rsidRPr="007419A5" w:rsidTr="007357B3">
        <w:tc>
          <w:tcPr>
            <w:tcW w:w="562" w:type="dxa"/>
            <w:tcBorders>
              <w:top w:val="single" w:sz="4" w:space="0" w:color="auto"/>
              <w:left w:val="single" w:sz="4" w:space="0" w:color="auto"/>
              <w:bottom w:val="single" w:sz="4" w:space="0" w:color="auto"/>
              <w:right w:val="single" w:sz="4" w:space="0" w:color="auto"/>
            </w:tcBorders>
            <w:vAlign w:val="center"/>
            <w:hideMark/>
          </w:tcPr>
          <w:p w:rsidR="00150183" w:rsidRPr="007419A5" w:rsidRDefault="00150183" w:rsidP="006A65EE">
            <w:pPr>
              <w:jc w:val="center"/>
              <w:rPr>
                <w:b/>
                <w:lang w:eastAsia="en-US"/>
              </w:rPr>
            </w:pPr>
            <w:r w:rsidRPr="007419A5">
              <w:rPr>
                <w:b/>
                <w:lang w:eastAsia="en-US"/>
              </w:rPr>
              <w:t>№</w:t>
            </w:r>
          </w:p>
          <w:p w:rsidR="00150183" w:rsidRPr="007419A5" w:rsidRDefault="00150183" w:rsidP="006A65EE">
            <w:pPr>
              <w:jc w:val="center"/>
              <w:rPr>
                <w:b/>
                <w:lang w:eastAsia="en-US"/>
              </w:rPr>
            </w:pPr>
            <w:r w:rsidRPr="007419A5">
              <w:rPr>
                <w:b/>
                <w:lang w:eastAsia="en-US"/>
              </w:rPr>
              <w:t>п/п</w:t>
            </w:r>
          </w:p>
        </w:tc>
        <w:tc>
          <w:tcPr>
            <w:tcW w:w="6379" w:type="dxa"/>
            <w:tcBorders>
              <w:top w:val="single" w:sz="4" w:space="0" w:color="auto"/>
              <w:left w:val="single" w:sz="4" w:space="0" w:color="auto"/>
              <w:bottom w:val="single" w:sz="4" w:space="0" w:color="auto"/>
              <w:right w:val="single" w:sz="4" w:space="0" w:color="auto"/>
            </w:tcBorders>
            <w:vAlign w:val="center"/>
            <w:hideMark/>
          </w:tcPr>
          <w:p w:rsidR="00150183" w:rsidRPr="007419A5" w:rsidRDefault="00150183" w:rsidP="006A65EE">
            <w:pPr>
              <w:jc w:val="center"/>
              <w:rPr>
                <w:b/>
                <w:lang w:eastAsia="en-US"/>
              </w:rPr>
            </w:pPr>
            <w:r w:rsidRPr="007419A5">
              <w:rPr>
                <w:b/>
                <w:lang w:eastAsia="en-US"/>
              </w:rPr>
              <w:t>Наименование оборудования</w:t>
            </w:r>
          </w:p>
        </w:tc>
        <w:tc>
          <w:tcPr>
            <w:tcW w:w="3254" w:type="dxa"/>
            <w:tcBorders>
              <w:top w:val="single" w:sz="4" w:space="0" w:color="auto"/>
              <w:left w:val="single" w:sz="4" w:space="0" w:color="auto"/>
              <w:bottom w:val="single" w:sz="4" w:space="0" w:color="auto"/>
              <w:right w:val="single" w:sz="4" w:space="0" w:color="auto"/>
            </w:tcBorders>
            <w:vAlign w:val="center"/>
            <w:hideMark/>
          </w:tcPr>
          <w:p w:rsidR="00150183" w:rsidRPr="007419A5" w:rsidRDefault="00150183" w:rsidP="006A65EE">
            <w:pPr>
              <w:jc w:val="center"/>
              <w:rPr>
                <w:lang w:eastAsia="en-US"/>
              </w:rPr>
            </w:pPr>
            <w:r w:rsidRPr="007419A5">
              <w:rPr>
                <w:b/>
                <w:lang w:eastAsia="en-US"/>
              </w:rPr>
              <w:t>Количество единиц</w:t>
            </w:r>
          </w:p>
        </w:tc>
      </w:tr>
      <w:tr w:rsidR="00150183" w:rsidRPr="007419A5" w:rsidTr="007357B3">
        <w:tc>
          <w:tcPr>
            <w:tcW w:w="562" w:type="dxa"/>
            <w:tcBorders>
              <w:top w:val="single" w:sz="4" w:space="0" w:color="auto"/>
              <w:left w:val="single" w:sz="4" w:space="0" w:color="auto"/>
              <w:bottom w:val="single" w:sz="4" w:space="0" w:color="auto"/>
              <w:right w:val="single" w:sz="4" w:space="0" w:color="auto"/>
            </w:tcBorders>
            <w:vAlign w:val="center"/>
            <w:hideMark/>
          </w:tcPr>
          <w:p w:rsidR="00150183" w:rsidRPr="007419A5" w:rsidRDefault="00150183" w:rsidP="006A65EE">
            <w:pPr>
              <w:rPr>
                <w:lang w:eastAsia="en-US"/>
              </w:rPr>
            </w:pPr>
            <w:r w:rsidRPr="007419A5">
              <w:rPr>
                <w:lang w:eastAsia="en-US"/>
              </w:rPr>
              <w:t>1.</w:t>
            </w:r>
          </w:p>
        </w:tc>
        <w:tc>
          <w:tcPr>
            <w:tcW w:w="6379"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tabs>
                <w:tab w:val="left" w:pos="1110"/>
              </w:tabs>
            </w:pPr>
            <w:r w:rsidRPr="007419A5">
              <w:t>Осветитель ультрафиолетовый</w:t>
            </w:r>
          </w:p>
        </w:tc>
        <w:tc>
          <w:tcPr>
            <w:tcW w:w="3254"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rPr>
                <w:lang w:eastAsia="en-US"/>
              </w:rPr>
            </w:pPr>
            <w:r w:rsidRPr="007419A5">
              <w:t>не менее 1 на отделение</w:t>
            </w:r>
          </w:p>
        </w:tc>
      </w:tr>
      <w:tr w:rsidR="00150183" w:rsidRPr="007419A5" w:rsidTr="007357B3">
        <w:tc>
          <w:tcPr>
            <w:tcW w:w="562" w:type="dxa"/>
            <w:tcBorders>
              <w:top w:val="single" w:sz="4" w:space="0" w:color="auto"/>
              <w:left w:val="single" w:sz="4" w:space="0" w:color="auto"/>
              <w:bottom w:val="single" w:sz="4" w:space="0" w:color="auto"/>
              <w:right w:val="single" w:sz="4" w:space="0" w:color="auto"/>
            </w:tcBorders>
            <w:vAlign w:val="center"/>
            <w:hideMark/>
          </w:tcPr>
          <w:p w:rsidR="00150183" w:rsidRPr="007419A5" w:rsidRDefault="00150183" w:rsidP="006A65EE">
            <w:pPr>
              <w:rPr>
                <w:lang w:eastAsia="en-US"/>
              </w:rPr>
            </w:pPr>
            <w:r w:rsidRPr="007419A5">
              <w:rPr>
                <w:lang w:eastAsia="en-US"/>
              </w:rPr>
              <w:t>2.</w:t>
            </w:r>
          </w:p>
        </w:tc>
        <w:tc>
          <w:tcPr>
            <w:tcW w:w="6379"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tabs>
                <w:tab w:val="left" w:pos="1110"/>
              </w:tabs>
            </w:pPr>
            <w:r w:rsidRPr="007419A5">
              <w:t>Излучатель инфракрасный с камерой ИК диапазона</w:t>
            </w:r>
          </w:p>
        </w:tc>
        <w:tc>
          <w:tcPr>
            <w:tcW w:w="3254"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rPr>
                <w:lang w:eastAsia="en-US"/>
              </w:rPr>
            </w:pPr>
            <w:r w:rsidRPr="007419A5">
              <w:t>не менее 1 на отделение</w:t>
            </w:r>
          </w:p>
        </w:tc>
      </w:tr>
      <w:tr w:rsidR="00150183"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rPr>
                <w:lang w:eastAsia="en-US"/>
              </w:rPr>
            </w:pPr>
            <w:r w:rsidRPr="007419A5">
              <w:rPr>
                <w:lang w:eastAsia="en-US"/>
              </w:rPr>
              <w:t>3.</w:t>
            </w:r>
          </w:p>
        </w:tc>
        <w:tc>
          <w:tcPr>
            <w:tcW w:w="6379"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tabs>
                <w:tab w:val="left" w:pos="1110"/>
              </w:tabs>
            </w:pPr>
            <w:r w:rsidRPr="007419A5">
              <w:t>Программно-аппаратный комплекс для идентификации личности по черепу и прижизненной фотографии</w:t>
            </w:r>
          </w:p>
        </w:tc>
        <w:tc>
          <w:tcPr>
            <w:tcW w:w="3254" w:type="dxa"/>
            <w:tcBorders>
              <w:top w:val="single" w:sz="4" w:space="0" w:color="auto"/>
              <w:left w:val="single" w:sz="4" w:space="0" w:color="auto"/>
              <w:bottom w:val="single" w:sz="4" w:space="0" w:color="auto"/>
              <w:right w:val="single" w:sz="4" w:space="0" w:color="auto"/>
            </w:tcBorders>
            <w:vAlign w:val="center"/>
          </w:tcPr>
          <w:p w:rsidR="00150183" w:rsidRPr="007419A5" w:rsidRDefault="00BA1B84" w:rsidP="006A65EE">
            <w:r w:rsidRPr="007419A5">
              <w:t>по требованию</w:t>
            </w:r>
          </w:p>
        </w:tc>
      </w:tr>
      <w:tr w:rsidR="00150183"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rPr>
                <w:lang w:eastAsia="en-US"/>
              </w:rPr>
            </w:pPr>
            <w:r w:rsidRPr="007419A5">
              <w:rPr>
                <w:lang w:eastAsia="en-US"/>
              </w:rPr>
              <w:t>4.</w:t>
            </w:r>
          </w:p>
        </w:tc>
        <w:tc>
          <w:tcPr>
            <w:tcW w:w="6379"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tabs>
                <w:tab w:val="left" w:pos="1110"/>
              </w:tabs>
            </w:pPr>
            <w:r w:rsidRPr="007419A5">
              <w:t xml:space="preserve">Программно-аппаратный комплекс трехмерного моделирования черепа человека </w:t>
            </w:r>
          </w:p>
        </w:tc>
        <w:tc>
          <w:tcPr>
            <w:tcW w:w="3254" w:type="dxa"/>
            <w:tcBorders>
              <w:top w:val="single" w:sz="4" w:space="0" w:color="auto"/>
              <w:left w:val="single" w:sz="4" w:space="0" w:color="auto"/>
              <w:bottom w:val="single" w:sz="4" w:space="0" w:color="auto"/>
              <w:right w:val="single" w:sz="4" w:space="0" w:color="auto"/>
            </w:tcBorders>
            <w:vAlign w:val="center"/>
          </w:tcPr>
          <w:p w:rsidR="00150183" w:rsidRPr="007419A5" w:rsidRDefault="00BA1B84" w:rsidP="006A65EE">
            <w:r w:rsidRPr="007419A5">
              <w:t>по требованию</w:t>
            </w:r>
          </w:p>
        </w:tc>
      </w:tr>
      <w:tr w:rsidR="00150183"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rPr>
                <w:lang w:eastAsia="en-US"/>
              </w:rPr>
            </w:pPr>
            <w:r w:rsidRPr="007419A5">
              <w:rPr>
                <w:lang w:eastAsia="en-US"/>
              </w:rPr>
              <w:t>5.</w:t>
            </w:r>
          </w:p>
        </w:tc>
        <w:tc>
          <w:tcPr>
            <w:tcW w:w="6379"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tabs>
                <w:tab w:val="left" w:pos="1110"/>
              </w:tabs>
            </w:pPr>
            <w:r w:rsidRPr="007419A5">
              <w:t>Программно-аппаратный комплекс средств остеологических исследований</w:t>
            </w:r>
          </w:p>
        </w:tc>
        <w:tc>
          <w:tcPr>
            <w:tcW w:w="3254" w:type="dxa"/>
            <w:tcBorders>
              <w:top w:val="single" w:sz="4" w:space="0" w:color="auto"/>
              <w:left w:val="single" w:sz="4" w:space="0" w:color="auto"/>
              <w:bottom w:val="single" w:sz="4" w:space="0" w:color="auto"/>
              <w:right w:val="single" w:sz="4" w:space="0" w:color="auto"/>
            </w:tcBorders>
            <w:vAlign w:val="center"/>
          </w:tcPr>
          <w:p w:rsidR="00150183" w:rsidRPr="007419A5" w:rsidRDefault="00BA1B84" w:rsidP="006A65EE">
            <w:r w:rsidRPr="007419A5">
              <w:t>по требованию</w:t>
            </w:r>
          </w:p>
        </w:tc>
      </w:tr>
      <w:tr w:rsidR="00150183" w:rsidRPr="007419A5" w:rsidTr="007357B3">
        <w:tc>
          <w:tcPr>
            <w:tcW w:w="562" w:type="dxa"/>
            <w:tcBorders>
              <w:top w:val="single" w:sz="4" w:space="0" w:color="auto"/>
              <w:left w:val="single" w:sz="4" w:space="0" w:color="auto"/>
              <w:bottom w:val="single" w:sz="4" w:space="0" w:color="auto"/>
              <w:right w:val="single" w:sz="4" w:space="0" w:color="auto"/>
            </w:tcBorders>
            <w:vAlign w:val="center"/>
            <w:hideMark/>
          </w:tcPr>
          <w:p w:rsidR="00150183" w:rsidRPr="007419A5" w:rsidRDefault="00150183" w:rsidP="006A65EE">
            <w:pPr>
              <w:rPr>
                <w:lang w:eastAsia="en-US"/>
              </w:rPr>
            </w:pPr>
            <w:r w:rsidRPr="007419A5">
              <w:rPr>
                <w:lang w:eastAsia="en-US"/>
              </w:rPr>
              <w:t>6.</w:t>
            </w:r>
          </w:p>
        </w:tc>
        <w:tc>
          <w:tcPr>
            <w:tcW w:w="6379" w:type="dxa"/>
            <w:tcBorders>
              <w:top w:val="single" w:sz="4" w:space="0" w:color="auto"/>
              <w:left w:val="single" w:sz="4" w:space="0" w:color="auto"/>
              <w:bottom w:val="single" w:sz="4" w:space="0" w:color="auto"/>
              <w:right w:val="single" w:sz="4" w:space="0" w:color="auto"/>
            </w:tcBorders>
            <w:vAlign w:val="center"/>
            <w:hideMark/>
          </w:tcPr>
          <w:p w:rsidR="00150183" w:rsidRPr="007419A5" w:rsidRDefault="00150183" w:rsidP="006A65EE">
            <w:pPr>
              <w:rPr>
                <w:lang w:eastAsia="en-US"/>
              </w:rPr>
            </w:pPr>
            <w:r w:rsidRPr="007419A5">
              <w:rPr>
                <w:lang w:eastAsia="en-US"/>
              </w:rPr>
              <w:t>Рабочее место врача – судебно-медицинского эксперта (судебного эксперта) с подключением к информационно-коммуникационной сети «Интернет»</w:t>
            </w:r>
          </w:p>
        </w:tc>
        <w:tc>
          <w:tcPr>
            <w:tcW w:w="3254" w:type="dxa"/>
            <w:tcBorders>
              <w:top w:val="single" w:sz="4" w:space="0" w:color="auto"/>
              <w:left w:val="single" w:sz="4" w:space="0" w:color="auto"/>
              <w:bottom w:val="single" w:sz="4" w:space="0" w:color="auto"/>
              <w:right w:val="single" w:sz="4" w:space="0" w:color="auto"/>
            </w:tcBorders>
            <w:vAlign w:val="center"/>
            <w:hideMark/>
          </w:tcPr>
          <w:p w:rsidR="00150183" w:rsidRPr="007419A5" w:rsidRDefault="00150183" w:rsidP="006A65EE">
            <w:pPr>
              <w:rPr>
                <w:lang w:eastAsia="en-US"/>
              </w:rPr>
            </w:pPr>
            <w:r w:rsidRPr="007419A5">
              <w:rPr>
                <w:lang w:eastAsia="en-US"/>
              </w:rPr>
              <w:t>не менее 1 на эксперта</w:t>
            </w:r>
          </w:p>
        </w:tc>
      </w:tr>
      <w:tr w:rsidR="00150183" w:rsidRPr="007419A5" w:rsidTr="007357B3">
        <w:tc>
          <w:tcPr>
            <w:tcW w:w="562" w:type="dxa"/>
            <w:tcBorders>
              <w:top w:val="single" w:sz="4" w:space="0" w:color="auto"/>
              <w:left w:val="single" w:sz="4" w:space="0" w:color="auto"/>
              <w:bottom w:val="single" w:sz="4" w:space="0" w:color="auto"/>
              <w:right w:val="single" w:sz="4" w:space="0" w:color="auto"/>
            </w:tcBorders>
            <w:vAlign w:val="center"/>
            <w:hideMark/>
          </w:tcPr>
          <w:p w:rsidR="00150183" w:rsidRPr="007419A5" w:rsidRDefault="00150183" w:rsidP="006A65EE">
            <w:pPr>
              <w:rPr>
                <w:lang w:eastAsia="en-US"/>
              </w:rPr>
            </w:pPr>
            <w:r w:rsidRPr="007419A5">
              <w:rPr>
                <w:lang w:eastAsia="en-US"/>
              </w:rPr>
              <w:t>7.</w:t>
            </w:r>
          </w:p>
        </w:tc>
        <w:tc>
          <w:tcPr>
            <w:tcW w:w="6379" w:type="dxa"/>
            <w:tcBorders>
              <w:top w:val="single" w:sz="4" w:space="0" w:color="auto"/>
              <w:left w:val="single" w:sz="4" w:space="0" w:color="auto"/>
              <w:bottom w:val="single" w:sz="4" w:space="0" w:color="auto"/>
              <w:right w:val="single" w:sz="4" w:space="0" w:color="auto"/>
            </w:tcBorders>
            <w:vAlign w:val="center"/>
            <w:hideMark/>
          </w:tcPr>
          <w:p w:rsidR="00150183" w:rsidRPr="007419A5" w:rsidRDefault="00150183" w:rsidP="006A65EE">
            <w:pPr>
              <w:rPr>
                <w:lang w:eastAsia="en-US"/>
              </w:rPr>
            </w:pPr>
            <w:r w:rsidRPr="007419A5">
              <w:rPr>
                <w:lang w:eastAsia="en-US"/>
              </w:rPr>
              <w:t>Рабочее место медицинского лабораторного техника с подключением к информационно-коммуникационной сети «Интернет»</w:t>
            </w:r>
          </w:p>
        </w:tc>
        <w:tc>
          <w:tcPr>
            <w:tcW w:w="3254" w:type="dxa"/>
            <w:tcBorders>
              <w:top w:val="single" w:sz="4" w:space="0" w:color="auto"/>
              <w:left w:val="single" w:sz="4" w:space="0" w:color="auto"/>
              <w:bottom w:val="single" w:sz="4" w:space="0" w:color="auto"/>
              <w:right w:val="single" w:sz="4" w:space="0" w:color="auto"/>
            </w:tcBorders>
            <w:vAlign w:val="center"/>
            <w:hideMark/>
          </w:tcPr>
          <w:p w:rsidR="00150183" w:rsidRPr="007419A5" w:rsidRDefault="00150183" w:rsidP="006A65EE">
            <w:pPr>
              <w:rPr>
                <w:lang w:eastAsia="en-US"/>
              </w:rPr>
            </w:pPr>
            <w:r w:rsidRPr="007419A5">
              <w:rPr>
                <w:lang w:eastAsia="en-US"/>
              </w:rPr>
              <w:t>не менее 1 на медицинского лабораторного техника</w:t>
            </w:r>
          </w:p>
        </w:tc>
      </w:tr>
      <w:tr w:rsidR="00F032E9" w:rsidRPr="007419A5" w:rsidTr="007357B3">
        <w:tc>
          <w:tcPr>
            <w:tcW w:w="562" w:type="dxa"/>
            <w:tcBorders>
              <w:top w:val="single" w:sz="4" w:space="0" w:color="auto"/>
              <w:left w:val="single" w:sz="4" w:space="0" w:color="auto"/>
              <w:bottom w:val="single" w:sz="4" w:space="0" w:color="auto"/>
              <w:right w:val="single" w:sz="4" w:space="0" w:color="auto"/>
            </w:tcBorders>
            <w:vAlign w:val="center"/>
            <w:hideMark/>
          </w:tcPr>
          <w:p w:rsidR="00F032E9" w:rsidRPr="007419A5" w:rsidRDefault="00F032E9" w:rsidP="00F032E9">
            <w:pPr>
              <w:rPr>
                <w:lang w:eastAsia="en-US"/>
              </w:rPr>
            </w:pPr>
            <w:r w:rsidRPr="007419A5">
              <w:rPr>
                <w:lang w:eastAsia="en-US"/>
              </w:rPr>
              <w:t>8.</w:t>
            </w:r>
          </w:p>
        </w:tc>
        <w:tc>
          <w:tcPr>
            <w:tcW w:w="6379" w:type="dxa"/>
            <w:tcBorders>
              <w:top w:val="single" w:sz="4" w:space="0" w:color="auto"/>
              <w:left w:val="single" w:sz="4" w:space="0" w:color="auto"/>
              <w:bottom w:val="single" w:sz="4" w:space="0" w:color="auto"/>
              <w:right w:val="single" w:sz="4" w:space="0" w:color="auto"/>
            </w:tcBorders>
            <w:vAlign w:val="center"/>
            <w:hideMark/>
          </w:tcPr>
          <w:p w:rsidR="00F032E9" w:rsidRPr="007419A5" w:rsidRDefault="00F032E9" w:rsidP="00F032E9">
            <w:r w:rsidRPr="007419A5">
              <w:t>Персональный компьютер с принтером</w:t>
            </w:r>
          </w:p>
        </w:tc>
        <w:tc>
          <w:tcPr>
            <w:tcW w:w="3254" w:type="dxa"/>
            <w:tcBorders>
              <w:top w:val="single" w:sz="4" w:space="0" w:color="auto"/>
              <w:left w:val="single" w:sz="4" w:space="0" w:color="auto"/>
              <w:bottom w:val="single" w:sz="4" w:space="0" w:color="auto"/>
              <w:right w:val="single" w:sz="4" w:space="0" w:color="auto"/>
            </w:tcBorders>
            <w:vAlign w:val="center"/>
            <w:hideMark/>
          </w:tcPr>
          <w:p w:rsidR="00F032E9" w:rsidRPr="007419A5" w:rsidRDefault="00F032E9" w:rsidP="00F032E9">
            <w:r w:rsidRPr="007419A5">
              <w:t>не менее 1 на эксперта и медицинского лабораторного техника</w:t>
            </w:r>
          </w:p>
        </w:tc>
      </w:tr>
      <w:tr w:rsidR="00150183"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rPr>
                <w:lang w:eastAsia="en-US"/>
              </w:rPr>
            </w:pPr>
            <w:r w:rsidRPr="007419A5">
              <w:rPr>
                <w:lang w:eastAsia="en-US"/>
              </w:rPr>
              <w:t xml:space="preserve">9. </w:t>
            </w:r>
          </w:p>
        </w:tc>
        <w:tc>
          <w:tcPr>
            <w:tcW w:w="6379"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rPr>
                <w:lang w:eastAsia="en-US"/>
              </w:rPr>
            </w:pPr>
            <w:r w:rsidRPr="007419A5">
              <w:rPr>
                <w:lang w:eastAsia="en-US"/>
              </w:rPr>
              <w:t>Оснащение для выполнения фотосъемки</w:t>
            </w:r>
          </w:p>
        </w:tc>
        <w:tc>
          <w:tcPr>
            <w:tcW w:w="3254"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rPr>
                <w:lang w:eastAsia="en-US"/>
              </w:rPr>
            </w:pPr>
            <w:r w:rsidRPr="007419A5">
              <w:rPr>
                <w:lang w:eastAsia="en-US"/>
              </w:rPr>
              <w:t>не менее 1 на отделение</w:t>
            </w:r>
          </w:p>
        </w:tc>
      </w:tr>
      <w:tr w:rsidR="00150183"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r w:rsidRPr="007419A5">
              <w:t xml:space="preserve">10. </w:t>
            </w:r>
          </w:p>
        </w:tc>
        <w:tc>
          <w:tcPr>
            <w:tcW w:w="6379"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rPr>
                <w:lang w:eastAsia="en-US"/>
              </w:rPr>
            </w:pPr>
            <w:r w:rsidRPr="007419A5">
              <w:t>Репродукционная фотоустановка</w:t>
            </w:r>
          </w:p>
        </w:tc>
        <w:tc>
          <w:tcPr>
            <w:tcW w:w="3254"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rPr>
                <w:lang w:eastAsia="en-US"/>
              </w:rPr>
            </w:pPr>
            <w:r w:rsidRPr="007419A5">
              <w:t>по требованию</w:t>
            </w:r>
          </w:p>
        </w:tc>
      </w:tr>
      <w:tr w:rsidR="00150183"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r w:rsidRPr="007419A5">
              <w:t>11.</w:t>
            </w:r>
          </w:p>
        </w:tc>
        <w:tc>
          <w:tcPr>
            <w:tcW w:w="6379"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tabs>
                <w:tab w:val="left" w:pos="1110"/>
              </w:tabs>
            </w:pPr>
            <w:r w:rsidRPr="007419A5">
              <w:t>Манекен портняжный</w:t>
            </w:r>
          </w:p>
        </w:tc>
        <w:tc>
          <w:tcPr>
            <w:tcW w:w="3254"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r w:rsidRPr="007419A5">
              <w:t>не менее 1 на отделение</w:t>
            </w:r>
          </w:p>
        </w:tc>
      </w:tr>
      <w:tr w:rsidR="00150183"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r w:rsidRPr="007419A5">
              <w:t>12.</w:t>
            </w:r>
          </w:p>
        </w:tc>
        <w:tc>
          <w:tcPr>
            <w:tcW w:w="6379"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tabs>
                <w:tab w:val="left" w:pos="1110"/>
              </w:tabs>
            </w:pPr>
            <w:r w:rsidRPr="007419A5">
              <w:t>Муляж скелета человека</w:t>
            </w:r>
          </w:p>
        </w:tc>
        <w:tc>
          <w:tcPr>
            <w:tcW w:w="3254" w:type="dxa"/>
            <w:tcBorders>
              <w:top w:val="single" w:sz="4" w:space="0" w:color="auto"/>
              <w:left w:val="single" w:sz="4" w:space="0" w:color="auto"/>
              <w:bottom w:val="single" w:sz="4" w:space="0" w:color="auto"/>
              <w:right w:val="single" w:sz="4" w:space="0" w:color="auto"/>
            </w:tcBorders>
            <w:vAlign w:val="center"/>
          </w:tcPr>
          <w:p w:rsidR="00150183" w:rsidRPr="007419A5" w:rsidRDefault="00A135FF" w:rsidP="006A65EE">
            <w:r w:rsidRPr="007419A5">
              <w:t>по требованию</w:t>
            </w:r>
          </w:p>
        </w:tc>
      </w:tr>
      <w:tr w:rsidR="00150183"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r w:rsidRPr="007419A5">
              <w:t>13.</w:t>
            </w:r>
          </w:p>
        </w:tc>
        <w:tc>
          <w:tcPr>
            <w:tcW w:w="6379"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tabs>
                <w:tab w:val="left" w:pos="1110"/>
              </w:tabs>
            </w:pPr>
            <w:r w:rsidRPr="007419A5">
              <w:t>Оснащение для изготовления костных препаратов</w:t>
            </w:r>
          </w:p>
        </w:tc>
        <w:tc>
          <w:tcPr>
            <w:tcW w:w="3254"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rPr>
                <w:lang w:eastAsia="en-US"/>
              </w:rPr>
            </w:pPr>
            <w:r w:rsidRPr="007419A5">
              <w:t>не менее 1 на отделение</w:t>
            </w:r>
          </w:p>
        </w:tc>
      </w:tr>
      <w:tr w:rsidR="00150183"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r w:rsidRPr="007419A5">
              <w:t>14.</w:t>
            </w:r>
          </w:p>
        </w:tc>
        <w:tc>
          <w:tcPr>
            <w:tcW w:w="6379"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pPr>
              <w:tabs>
                <w:tab w:val="left" w:pos="1110"/>
              </w:tabs>
            </w:pPr>
            <w:r w:rsidRPr="007419A5">
              <w:t xml:space="preserve">Набор </w:t>
            </w:r>
            <w:proofErr w:type="spellStart"/>
            <w:r w:rsidRPr="007419A5">
              <w:t>остеометрических</w:t>
            </w:r>
            <w:proofErr w:type="spellEnd"/>
            <w:r w:rsidRPr="007419A5">
              <w:t xml:space="preserve"> инструментов</w:t>
            </w:r>
          </w:p>
        </w:tc>
        <w:tc>
          <w:tcPr>
            <w:tcW w:w="3254" w:type="dxa"/>
            <w:tcBorders>
              <w:top w:val="single" w:sz="4" w:space="0" w:color="auto"/>
              <w:left w:val="single" w:sz="4" w:space="0" w:color="auto"/>
              <w:bottom w:val="single" w:sz="4" w:space="0" w:color="auto"/>
              <w:right w:val="single" w:sz="4" w:space="0" w:color="auto"/>
            </w:tcBorders>
            <w:vAlign w:val="center"/>
          </w:tcPr>
          <w:p w:rsidR="00150183" w:rsidRPr="007419A5" w:rsidRDefault="00150183" w:rsidP="006A65EE">
            <w:r w:rsidRPr="007419A5">
              <w:t>не менее 1 на отделение</w:t>
            </w:r>
          </w:p>
        </w:tc>
      </w:tr>
      <w:tr w:rsidR="007357B3"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7357B3" w:rsidRPr="007419A5" w:rsidRDefault="007357B3" w:rsidP="007357B3">
            <w:r w:rsidRPr="007419A5">
              <w:t>15.</w:t>
            </w:r>
          </w:p>
        </w:tc>
        <w:tc>
          <w:tcPr>
            <w:tcW w:w="6379" w:type="dxa"/>
            <w:tcBorders>
              <w:top w:val="single" w:sz="4" w:space="0" w:color="auto"/>
              <w:left w:val="single" w:sz="4" w:space="0" w:color="auto"/>
              <w:bottom w:val="single" w:sz="4" w:space="0" w:color="auto"/>
              <w:right w:val="single" w:sz="4" w:space="0" w:color="auto"/>
            </w:tcBorders>
            <w:vAlign w:val="center"/>
          </w:tcPr>
          <w:p w:rsidR="007357B3" w:rsidRPr="007419A5" w:rsidRDefault="007357B3" w:rsidP="007357B3">
            <w:pPr>
              <w:tabs>
                <w:tab w:val="left" w:pos="1110"/>
              </w:tabs>
            </w:pPr>
            <w:r w:rsidRPr="007419A5">
              <w:t xml:space="preserve">Набор стоматологических и </w:t>
            </w:r>
            <w:proofErr w:type="spellStart"/>
            <w:r w:rsidRPr="007419A5">
              <w:t>препаровальных</w:t>
            </w:r>
            <w:proofErr w:type="spellEnd"/>
            <w:r w:rsidRPr="007419A5">
              <w:t xml:space="preserve"> инструментов</w:t>
            </w:r>
          </w:p>
        </w:tc>
        <w:tc>
          <w:tcPr>
            <w:tcW w:w="3254" w:type="dxa"/>
            <w:tcBorders>
              <w:top w:val="single" w:sz="4" w:space="0" w:color="auto"/>
              <w:left w:val="single" w:sz="4" w:space="0" w:color="auto"/>
              <w:bottom w:val="single" w:sz="4" w:space="0" w:color="auto"/>
              <w:right w:val="single" w:sz="4" w:space="0" w:color="auto"/>
            </w:tcBorders>
            <w:vAlign w:val="center"/>
          </w:tcPr>
          <w:p w:rsidR="007357B3" w:rsidRPr="007419A5" w:rsidRDefault="007357B3" w:rsidP="007357B3">
            <w:r w:rsidRPr="007419A5">
              <w:t>по требованию</w:t>
            </w:r>
          </w:p>
        </w:tc>
      </w:tr>
      <w:tr w:rsidR="007357B3"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7357B3" w:rsidRPr="007419A5" w:rsidRDefault="007357B3" w:rsidP="007357B3">
            <w:r w:rsidRPr="007419A5">
              <w:t>16.</w:t>
            </w:r>
          </w:p>
        </w:tc>
        <w:tc>
          <w:tcPr>
            <w:tcW w:w="6379" w:type="dxa"/>
            <w:tcBorders>
              <w:top w:val="single" w:sz="4" w:space="0" w:color="auto"/>
              <w:left w:val="single" w:sz="4" w:space="0" w:color="auto"/>
              <w:bottom w:val="single" w:sz="4" w:space="0" w:color="auto"/>
              <w:right w:val="single" w:sz="4" w:space="0" w:color="auto"/>
            </w:tcBorders>
            <w:vAlign w:val="center"/>
          </w:tcPr>
          <w:p w:rsidR="007357B3" w:rsidRPr="007419A5" w:rsidRDefault="007357B3" w:rsidP="007357B3">
            <w:pPr>
              <w:tabs>
                <w:tab w:val="left" w:pos="1110"/>
              </w:tabs>
            </w:pPr>
            <w:r w:rsidRPr="007419A5">
              <w:t>Набор измерительных инструментов</w:t>
            </w:r>
          </w:p>
        </w:tc>
        <w:tc>
          <w:tcPr>
            <w:tcW w:w="3254" w:type="dxa"/>
            <w:tcBorders>
              <w:top w:val="single" w:sz="4" w:space="0" w:color="auto"/>
              <w:left w:val="single" w:sz="4" w:space="0" w:color="auto"/>
              <w:bottom w:val="single" w:sz="4" w:space="0" w:color="auto"/>
              <w:right w:val="single" w:sz="4" w:space="0" w:color="auto"/>
            </w:tcBorders>
            <w:vAlign w:val="center"/>
          </w:tcPr>
          <w:p w:rsidR="007357B3" w:rsidRPr="007419A5" w:rsidRDefault="007357B3" w:rsidP="007357B3">
            <w:r w:rsidRPr="007419A5">
              <w:t>не менее 1 на отделение</w:t>
            </w:r>
          </w:p>
        </w:tc>
      </w:tr>
      <w:tr w:rsidR="007357B3"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7357B3" w:rsidRPr="007419A5" w:rsidRDefault="007357B3" w:rsidP="007357B3">
            <w:r w:rsidRPr="007419A5">
              <w:t>17.</w:t>
            </w:r>
          </w:p>
        </w:tc>
        <w:tc>
          <w:tcPr>
            <w:tcW w:w="6379" w:type="dxa"/>
            <w:tcBorders>
              <w:top w:val="single" w:sz="4" w:space="0" w:color="auto"/>
              <w:left w:val="single" w:sz="4" w:space="0" w:color="auto"/>
              <w:bottom w:val="single" w:sz="4" w:space="0" w:color="auto"/>
              <w:right w:val="single" w:sz="4" w:space="0" w:color="auto"/>
            </w:tcBorders>
            <w:vAlign w:val="center"/>
          </w:tcPr>
          <w:p w:rsidR="007357B3" w:rsidRPr="007419A5" w:rsidRDefault="007357B3" w:rsidP="007357B3">
            <w:pPr>
              <w:tabs>
                <w:tab w:val="left" w:pos="1110"/>
              </w:tabs>
            </w:pPr>
            <w:r w:rsidRPr="007419A5">
              <w:t>Лупа для макроскопических исследований</w:t>
            </w:r>
          </w:p>
        </w:tc>
        <w:tc>
          <w:tcPr>
            <w:tcW w:w="3254" w:type="dxa"/>
            <w:tcBorders>
              <w:top w:val="single" w:sz="4" w:space="0" w:color="auto"/>
              <w:left w:val="single" w:sz="4" w:space="0" w:color="auto"/>
              <w:bottom w:val="single" w:sz="4" w:space="0" w:color="auto"/>
              <w:right w:val="single" w:sz="4" w:space="0" w:color="auto"/>
            </w:tcBorders>
            <w:vAlign w:val="center"/>
          </w:tcPr>
          <w:p w:rsidR="007357B3" w:rsidRPr="007419A5" w:rsidRDefault="007357B3" w:rsidP="007357B3">
            <w:r w:rsidRPr="007419A5">
              <w:t>не менее 1 на отделение</w:t>
            </w:r>
          </w:p>
        </w:tc>
      </w:tr>
      <w:tr w:rsidR="00FF2600"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FF2600" w:rsidRPr="007419A5" w:rsidRDefault="00FF2600" w:rsidP="00FF2600">
            <w:r w:rsidRPr="007419A5">
              <w:t>18.</w:t>
            </w:r>
          </w:p>
        </w:tc>
        <w:tc>
          <w:tcPr>
            <w:tcW w:w="6379" w:type="dxa"/>
            <w:tcBorders>
              <w:top w:val="single" w:sz="4" w:space="0" w:color="auto"/>
              <w:left w:val="single" w:sz="4" w:space="0" w:color="auto"/>
              <w:bottom w:val="single" w:sz="4" w:space="0" w:color="auto"/>
              <w:right w:val="single" w:sz="4" w:space="0" w:color="auto"/>
            </w:tcBorders>
            <w:vAlign w:val="center"/>
          </w:tcPr>
          <w:p w:rsidR="00FF2600" w:rsidRPr="007419A5" w:rsidRDefault="00FF2600" w:rsidP="00FF2600">
            <w:pPr>
              <w:tabs>
                <w:tab w:val="left" w:pos="1110"/>
              </w:tabs>
            </w:pPr>
            <w:r w:rsidRPr="007419A5">
              <w:t>Цифровая камера для микроскопа</w:t>
            </w:r>
          </w:p>
        </w:tc>
        <w:tc>
          <w:tcPr>
            <w:tcW w:w="3254" w:type="dxa"/>
            <w:tcBorders>
              <w:top w:val="single" w:sz="4" w:space="0" w:color="auto"/>
              <w:left w:val="single" w:sz="4" w:space="0" w:color="auto"/>
              <w:bottom w:val="single" w:sz="4" w:space="0" w:color="auto"/>
              <w:right w:val="single" w:sz="4" w:space="0" w:color="auto"/>
            </w:tcBorders>
            <w:vAlign w:val="center"/>
          </w:tcPr>
          <w:p w:rsidR="00FF2600" w:rsidRPr="007419A5" w:rsidRDefault="00FF2600" w:rsidP="00FF2600">
            <w:r w:rsidRPr="007419A5">
              <w:t>по требованию</w:t>
            </w:r>
          </w:p>
        </w:tc>
      </w:tr>
      <w:tr w:rsidR="00FF2600"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FF2600" w:rsidRPr="007419A5" w:rsidRDefault="00FF2600" w:rsidP="00FF2600">
            <w:r w:rsidRPr="007419A5">
              <w:t>19.</w:t>
            </w:r>
          </w:p>
        </w:tc>
        <w:tc>
          <w:tcPr>
            <w:tcW w:w="6379" w:type="dxa"/>
            <w:tcBorders>
              <w:top w:val="single" w:sz="4" w:space="0" w:color="auto"/>
              <w:left w:val="single" w:sz="4" w:space="0" w:color="auto"/>
              <w:bottom w:val="single" w:sz="4" w:space="0" w:color="auto"/>
              <w:right w:val="single" w:sz="4" w:space="0" w:color="auto"/>
            </w:tcBorders>
            <w:vAlign w:val="center"/>
          </w:tcPr>
          <w:p w:rsidR="00FF2600" w:rsidRPr="007419A5" w:rsidRDefault="00FF2600" w:rsidP="00FF2600">
            <w:r w:rsidRPr="007419A5">
              <w:t>Шкаф металлический (сейф)</w:t>
            </w:r>
          </w:p>
        </w:tc>
        <w:tc>
          <w:tcPr>
            <w:tcW w:w="3254" w:type="dxa"/>
            <w:tcBorders>
              <w:top w:val="single" w:sz="4" w:space="0" w:color="auto"/>
              <w:left w:val="single" w:sz="4" w:space="0" w:color="auto"/>
              <w:bottom w:val="single" w:sz="4" w:space="0" w:color="auto"/>
              <w:right w:val="single" w:sz="4" w:space="0" w:color="auto"/>
            </w:tcBorders>
            <w:vAlign w:val="center"/>
          </w:tcPr>
          <w:p w:rsidR="00FF2600" w:rsidRPr="007419A5" w:rsidRDefault="00FF2600" w:rsidP="00FF2600">
            <w:r w:rsidRPr="007419A5">
              <w:t>не менее 1 на эксперта</w:t>
            </w:r>
          </w:p>
        </w:tc>
      </w:tr>
      <w:tr w:rsidR="00FF2600"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FF2600" w:rsidRPr="007419A5" w:rsidRDefault="00FF2600" w:rsidP="00FF2600">
            <w:r w:rsidRPr="007419A5">
              <w:t>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FF2600" w:rsidRPr="007419A5" w:rsidRDefault="00FF2600" w:rsidP="00FF2600">
            <w:pPr>
              <w:rPr>
                <w:lang w:eastAsia="en-US"/>
              </w:rPr>
            </w:pPr>
            <w:r w:rsidRPr="007419A5">
              <w:rPr>
                <w:lang w:eastAsia="en-US"/>
              </w:rPr>
              <w:t>Комплекты лабораторной мебели</w:t>
            </w:r>
          </w:p>
        </w:tc>
        <w:tc>
          <w:tcPr>
            <w:tcW w:w="3254" w:type="dxa"/>
            <w:tcBorders>
              <w:top w:val="single" w:sz="4" w:space="0" w:color="auto"/>
              <w:left w:val="single" w:sz="4" w:space="0" w:color="auto"/>
              <w:bottom w:val="single" w:sz="4" w:space="0" w:color="auto"/>
              <w:right w:val="single" w:sz="4" w:space="0" w:color="auto"/>
            </w:tcBorders>
            <w:vAlign w:val="center"/>
            <w:hideMark/>
          </w:tcPr>
          <w:p w:rsidR="00FF2600" w:rsidRPr="007419A5" w:rsidRDefault="00FF2600" w:rsidP="00FF2600">
            <w:pPr>
              <w:rPr>
                <w:lang w:eastAsia="en-US"/>
              </w:rPr>
            </w:pPr>
            <w:r w:rsidRPr="007419A5">
              <w:rPr>
                <w:lang w:eastAsia="en-US"/>
              </w:rPr>
              <w:t>по требованию</w:t>
            </w:r>
          </w:p>
        </w:tc>
      </w:tr>
      <w:tr w:rsidR="00FF2600"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FF2600" w:rsidRPr="007419A5" w:rsidRDefault="00FF2600" w:rsidP="00FF2600">
            <w:r w:rsidRPr="007419A5">
              <w:t>21.</w:t>
            </w:r>
          </w:p>
        </w:tc>
        <w:tc>
          <w:tcPr>
            <w:tcW w:w="6379" w:type="dxa"/>
            <w:tcBorders>
              <w:top w:val="single" w:sz="4" w:space="0" w:color="auto"/>
              <w:left w:val="single" w:sz="4" w:space="0" w:color="auto"/>
              <w:bottom w:val="single" w:sz="4" w:space="0" w:color="auto"/>
              <w:right w:val="single" w:sz="4" w:space="0" w:color="auto"/>
            </w:tcBorders>
            <w:vAlign w:val="center"/>
          </w:tcPr>
          <w:p w:rsidR="00FF2600" w:rsidRPr="007419A5" w:rsidRDefault="00FF2600" w:rsidP="002A05E9">
            <w:r w:rsidRPr="007419A5">
              <w:t>Антисептики и дезинфицирующие средства</w:t>
            </w:r>
          </w:p>
        </w:tc>
        <w:tc>
          <w:tcPr>
            <w:tcW w:w="3254" w:type="dxa"/>
            <w:tcBorders>
              <w:top w:val="single" w:sz="4" w:space="0" w:color="auto"/>
              <w:left w:val="single" w:sz="4" w:space="0" w:color="auto"/>
              <w:bottom w:val="single" w:sz="4" w:space="0" w:color="auto"/>
              <w:right w:val="single" w:sz="4" w:space="0" w:color="auto"/>
            </w:tcBorders>
            <w:vAlign w:val="center"/>
          </w:tcPr>
          <w:p w:rsidR="00FF2600" w:rsidRPr="007419A5" w:rsidRDefault="00FF2600" w:rsidP="00FF2600">
            <w:r w:rsidRPr="007419A5">
              <w:t>по требованию</w:t>
            </w:r>
          </w:p>
        </w:tc>
      </w:tr>
      <w:tr w:rsidR="00FF2600" w:rsidRPr="007419A5" w:rsidTr="007357B3">
        <w:tc>
          <w:tcPr>
            <w:tcW w:w="562" w:type="dxa"/>
            <w:tcBorders>
              <w:top w:val="single" w:sz="4" w:space="0" w:color="auto"/>
              <w:left w:val="single" w:sz="4" w:space="0" w:color="auto"/>
              <w:bottom w:val="single" w:sz="4" w:space="0" w:color="auto"/>
              <w:right w:val="single" w:sz="4" w:space="0" w:color="auto"/>
            </w:tcBorders>
            <w:vAlign w:val="center"/>
          </w:tcPr>
          <w:p w:rsidR="00FF2600" w:rsidRPr="007419A5" w:rsidRDefault="00FF2600" w:rsidP="00FF2600">
            <w:r w:rsidRPr="007419A5">
              <w:t>22.</w:t>
            </w:r>
          </w:p>
        </w:tc>
        <w:tc>
          <w:tcPr>
            <w:tcW w:w="6379" w:type="dxa"/>
            <w:tcBorders>
              <w:top w:val="single" w:sz="4" w:space="0" w:color="auto"/>
              <w:left w:val="single" w:sz="4" w:space="0" w:color="auto"/>
              <w:bottom w:val="single" w:sz="4" w:space="0" w:color="auto"/>
              <w:right w:val="single" w:sz="4" w:space="0" w:color="auto"/>
            </w:tcBorders>
            <w:vAlign w:val="center"/>
          </w:tcPr>
          <w:p w:rsidR="00FF2600" w:rsidRPr="007419A5" w:rsidRDefault="00FF2600" w:rsidP="00FF2600">
            <w:r w:rsidRPr="007419A5">
              <w:t>Комплекты химических реактивов</w:t>
            </w:r>
          </w:p>
        </w:tc>
        <w:tc>
          <w:tcPr>
            <w:tcW w:w="3254" w:type="dxa"/>
            <w:tcBorders>
              <w:top w:val="single" w:sz="4" w:space="0" w:color="auto"/>
              <w:left w:val="single" w:sz="4" w:space="0" w:color="auto"/>
              <w:bottom w:val="single" w:sz="4" w:space="0" w:color="auto"/>
              <w:right w:val="single" w:sz="4" w:space="0" w:color="auto"/>
            </w:tcBorders>
            <w:vAlign w:val="center"/>
          </w:tcPr>
          <w:p w:rsidR="00FF2600" w:rsidRPr="007419A5" w:rsidRDefault="00FF2600" w:rsidP="00FF2600">
            <w:r w:rsidRPr="007419A5">
              <w:t>по требованию</w:t>
            </w:r>
          </w:p>
        </w:tc>
      </w:tr>
    </w:tbl>
    <w:p w:rsidR="00150183" w:rsidRPr="007419A5" w:rsidRDefault="00150183" w:rsidP="00150183">
      <w:pPr>
        <w:jc w:val="center"/>
        <w:rPr>
          <w:b/>
        </w:rPr>
      </w:pPr>
    </w:p>
    <w:p w:rsidR="00F9162A" w:rsidRPr="007419A5" w:rsidRDefault="00F9162A" w:rsidP="00674B13">
      <w:pPr>
        <w:ind w:firstLine="709"/>
        <w:jc w:val="both"/>
        <w:rPr>
          <w:sz w:val="28"/>
          <w:szCs w:val="28"/>
        </w:rPr>
      </w:pPr>
    </w:p>
    <w:p w:rsidR="00E14CC6" w:rsidRPr="007419A5" w:rsidRDefault="00E14CC6">
      <w:pPr>
        <w:spacing w:after="160" w:line="259" w:lineRule="auto"/>
        <w:rPr>
          <w:sz w:val="28"/>
          <w:szCs w:val="28"/>
        </w:rPr>
      </w:pPr>
      <w:r w:rsidRPr="007419A5">
        <w:rPr>
          <w:sz w:val="28"/>
          <w:szCs w:val="28"/>
        </w:rPr>
        <w:br w:type="page"/>
      </w:r>
    </w:p>
    <w:p w:rsidR="00E14CC6" w:rsidRPr="007419A5" w:rsidRDefault="00E14CC6" w:rsidP="00E14CC6">
      <w:pPr>
        <w:spacing w:line="259" w:lineRule="auto"/>
        <w:ind w:firstLine="709"/>
        <w:jc w:val="right"/>
        <w:rPr>
          <w:sz w:val="28"/>
          <w:szCs w:val="28"/>
        </w:rPr>
      </w:pPr>
      <w:r w:rsidRPr="007419A5">
        <w:rPr>
          <w:sz w:val="28"/>
          <w:szCs w:val="28"/>
        </w:rPr>
        <w:t>Приложение № 18</w:t>
      </w:r>
    </w:p>
    <w:p w:rsidR="00E14CC6" w:rsidRPr="007419A5" w:rsidRDefault="00E14CC6" w:rsidP="00E14CC6">
      <w:pPr>
        <w:ind w:firstLine="709"/>
        <w:jc w:val="right"/>
        <w:rPr>
          <w:sz w:val="28"/>
          <w:szCs w:val="28"/>
        </w:rPr>
      </w:pPr>
      <w:r w:rsidRPr="007419A5">
        <w:rPr>
          <w:sz w:val="28"/>
          <w:szCs w:val="28"/>
        </w:rPr>
        <w:t>к Порядку проведения судебно-медицинской</w:t>
      </w:r>
    </w:p>
    <w:p w:rsidR="00E14CC6" w:rsidRPr="007419A5" w:rsidRDefault="00E14CC6" w:rsidP="00E14CC6">
      <w:pPr>
        <w:ind w:firstLine="709"/>
        <w:jc w:val="right"/>
        <w:rPr>
          <w:sz w:val="28"/>
          <w:szCs w:val="28"/>
        </w:rPr>
      </w:pPr>
      <w:r w:rsidRPr="007419A5">
        <w:rPr>
          <w:sz w:val="28"/>
          <w:szCs w:val="28"/>
        </w:rPr>
        <w:t>экспертизы в Российской Федерации,</w:t>
      </w:r>
    </w:p>
    <w:p w:rsidR="00E14CC6" w:rsidRPr="007419A5" w:rsidRDefault="00E14CC6" w:rsidP="00E14CC6">
      <w:pPr>
        <w:ind w:firstLine="709"/>
        <w:jc w:val="right"/>
        <w:rPr>
          <w:sz w:val="28"/>
          <w:szCs w:val="28"/>
        </w:rPr>
      </w:pPr>
      <w:r w:rsidRPr="007419A5">
        <w:rPr>
          <w:sz w:val="28"/>
          <w:szCs w:val="28"/>
        </w:rPr>
        <w:t>утвержденному приказом</w:t>
      </w:r>
    </w:p>
    <w:p w:rsidR="00E14CC6" w:rsidRPr="007419A5" w:rsidRDefault="00E14CC6" w:rsidP="00E14CC6">
      <w:pPr>
        <w:ind w:firstLine="709"/>
        <w:jc w:val="right"/>
        <w:rPr>
          <w:sz w:val="28"/>
          <w:szCs w:val="28"/>
        </w:rPr>
      </w:pPr>
      <w:r w:rsidRPr="007419A5">
        <w:rPr>
          <w:sz w:val="28"/>
          <w:szCs w:val="28"/>
        </w:rPr>
        <w:t>Министерства здравоохранения</w:t>
      </w:r>
    </w:p>
    <w:p w:rsidR="00E14CC6" w:rsidRPr="007419A5" w:rsidRDefault="00E14CC6" w:rsidP="00E14CC6">
      <w:pPr>
        <w:ind w:firstLine="709"/>
        <w:jc w:val="right"/>
        <w:rPr>
          <w:sz w:val="28"/>
          <w:szCs w:val="28"/>
        </w:rPr>
      </w:pPr>
      <w:r w:rsidRPr="007419A5">
        <w:rPr>
          <w:sz w:val="28"/>
          <w:szCs w:val="28"/>
        </w:rPr>
        <w:t>Российской Федерации</w:t>
      </w:r>
    </w:p>
    <w:p w:rsidR="00E14CC6" w:rsidRPr="007419A5" w:rsidRDefault="00E14CC6" w:rsidP="00E14CC6">
      <w:pPr>
        <w:ind w:firstLine="709"/>
        <w:jc w:val="right"/>
        <w:rPr>
          <w:sz w:val="28"/>
          <w:szCs w:val="28"/>
        </w:rPr>
      </w:pPr>
      <w:r w:rsidRPr="007419A5">
        <w:rPr>
          <w:sz w:val="28"/>
          <w:szCs w:val="28"/>
        </w:rPr>
        <w:t>от _____________2022 г. № ________</w:t>
      </w:r>
    </w:p>
    <w:p w:rsidR="00E14CC6" w:rsidRPr="007419A5" w:rsidRDefault="00E14CC6" w:rsidP="00E14CC6">
      <w:pPr>
        <w:autoSpaceDE w:val="0"/>
        <w:autoSpaceDN w:val="0"/>
        <w:adjustRightInd w:val="0"/>
        <w:ind w:firstLine="709"/>
        <w:jc w:val="both"/>
        <w:rPr>
          <w:rFonts w:eastAsia="Calibri"/>
          <w:sz w:val="28"/>
          <w:szCs w:val="28"/>
          <w:lang w:eastAsia="en-US"/>
        </w:rPr>
      </w:pPr>
    </w:p>
    <w:p w:rsidR="00E14CC6" w:rsidRPr="007419A5" w:rsidRDefault="00E14CC6" w:rsidP="00E14CC6">
      <w:pPr>
        <w:autoSpaceDE w:val="0"/>
        <w:autoSpaceDN w:val="0"/>
        <w:adjustRightInd w:val="0"/>
        <w:ind w:firstLine="709"/>
        <w:jc w:val="both"/>
        <w:rPr>
          <w:rFonts w:eastAsia="Calibri"/>
          <w:sz w:val="28"/>
          <w:szCs w:val="28"/>
          <w:lang w:eastAsia="en-US"/>
        </w:rPr>
      </w:pPr>
    </w:p>
    <w:p w:rsidR="00E14CC6" w:rsidRPr="007419A5" w:rsidRDefault="00E14CC6" w:rsidP="00E14CC6">
      <w:pPr>
        <w:jc w:val="center"/>
        <w:rPr>
          <w:b/>
          <w:sz w:val="28"/>
          <w:szCs w:val="28"/>
        </w:rPr>
      </w:pPr>
      <w:r w:rsidRPr="007419A5">
        <w:rPr>
          <w:b/>
          <w:sz w:val="28"/>
          <w:szCs w:val="28"/>
        </w:rPr>
        <w:t xml:space="preserve">ПРАВИЛА ОРГАНИЗАЦИИ ДЕЯТЕЛЬНОСТИ </w:t>
      </w:r>
    </w:p>
    <w:p w:rsidR="00E14CC6" w:rsidRPr="007419A5" w:rsidRDefault="00E14CC6" w:rsidP="00E14CC6">
      <w:pPr>
        <w:jc w:val="center"/>
        <w:rPr>
          <w:sz w:val="28"/>
          <w:szCs w:val="28"/>
        </w:rPr>
      </w:pPr>
      <w:r w:rsidRPr="007419A5">
        <w:rPr>
          <w:b/>
          <w:sz w:val="28"/>
          <w:szCs w:val="28"/>
        </w:rPr>
        <w:t>ОТДЕЛЕНИЯ СПЕКТРОГРАФИЧЕСКОЙ ЭКСПЕРТИЗЫ</w:t>
      </w:r>
    </w:p>
    <w:p w:rsidR="00E14CC6" w:rsidRPr="007419A5" w:rsidRDefault="00E14CC6" w:rsidP="00E14CC6">
      <w:pPr>
        <w:ind w:firstLine="709"/>
        <w:jc w:val="both"/>
        <w:rPr>
          <w:sz w:val="28"/>
          <w:szCs w:val="28"/>
        </w:rPr>
      </w:pPr>
    </w:p>
    <w:p w:rsidR="00E14CC6" w:rsidRPr="007419A5" w:rsidRDefault="00E14CC6" w:rsidP="00E14CC6">
      <w:pPr>
        <w:ind w:firstLine="709"/>
        <w:jc w:val="both"/>
        <w:rPr>
          <w:sz w:val="28"/>
          <w:szCs w:val="28"/>
        </w:rPr>
      </w:pPr>
      <w:r w:rsidRPr="007419A5">
        <w:rPr>
          <w:sz w:val="28"/>
          <w:szCs w:val="28"/>
        </w:rPr>
        <w:t xml:space="preserve">1. Настоящие Правила устанавливают порядок организации деятельности отделения спектрографической экспертизы, которое является структурным подразделением СЭО. </w:t>
      </w:r>
    </w:p>
    <w:p w:rsidR="00E14CC6" w:rsidRPr="007419A5" w:rsidRDefault="00E14CC6" w:rsidP="00E14CC6">
      <w:pPr>
        <w:ind w:firstLine="709"/>
        <w:jc w:val="both"/>
        <w:rPr>
          <w:sz w:val="28"/>
          <w:szCs w:val="28"/>
        </w:rPr>
      </w:pPr>
      <w:r w:rsidRPr="007419A5">
        <w:rPr>
          <w:sz w:val="28"/>
          <w:szCs w:val="28"/>
        </w:rPr>
        <w:t xml:space="preserve">2. Спектрографическая экспертиза проводится экспертом, </w:t>
      </w:r>
      <w:r w:rsidR="00D321BF" w:rsidRPr="007419A5">
        <w:rPr>
          <w:sz w:val="28"/>
          <w:szCs w:val="28"/>
        </w:rPr>
        <w:t>прошедшим обучение</w:t>
      </w:r>
      <w:r w:rsidRPr="007419A5">
        <w:rPr>
          <w:sz w:val="28"/>
          <w:szCs w:val="28"/>
        </w:rPr>
        <w:t xml:space="preserve"> по спектральным методам исследования.</w:t>
      </w:r>
    </w:p>
    <w:p w:rsidR="00E14CC6" w:rsidRPr="007419A5" w:rsidRDefault="00E14CC6" w:rsidP="00E14CC6">
      <w:pPr>
        <w:ind w:firstLine="709"/>
        <w:jc w:val="both"/>
        <w:rPr>
          <w:sz w:val="28"/>
          <w:szCs w:val="28"/>
        </w:rPr>
      </w:pPr>
      <w:r w:rsidRPr="007419A5">
        <w:rPr>
          <w:sz w:val="28"/>
          <w:szCs w:val="28"/>
        </w:rPr>
        <w:t>Структура и штатная численность отделения устанавливаются руководителем СЭО, исходя из объема задания на выполнение работ (услуг), территориальных особенностей, с учетом рекомендуемых штатных нормативов, предусмотренных Приложением № 19 к настоящему Порядку.</w:t>
      </w:r>
    </w:p>
    <w:p w:rsidR="00E14CC6" w:rsidRPr="007419A5" w:rsidRDefault="00E14CC6" w:rsidP="00E14CC6">
      <w:pPr>
        <w:ind w:firstLine="709"/>
        <w:jc w:val="both"/>
        <w:rPr>
          <w:sz w:val="28"/>
          <w:szCs w:val="28"/>
        </w:rPr>
      </w:pPr>
      <w:r w:rsidRPr="007419A5">
        <w:rPr>
          <w:sz w:val="28"/>
          <w:szCs w:val="28"/>
        </w:rPr>
        <w:t>Оснащение отделения осуществляется в соответствии со стандартом оснащения, предусмотренным Приложением № 20 к настоящему Порядку.</w:t>
      </w:r>
    </w:p>
    <w:p w:rsidR="00F9162A" w:rsidRPr="007419A5" w:rsidRDefault="00E14CC6" w:rsidP="00674B13">
      <w:pPr>
        <w:ind w:firstLine="709"/>
        <w:jc w:val="both"/>
        <w:rPr>
          <w:sz w:val="28"/>
          <w:szCs w:val="28"/>
        </w:rPr>
      </w:pPr>
      <w:r w:rsidRPr="007419A5">
        <w:rPr>
          <w:sz w:val="28"/>
          <w:szCs w:val="28"/>
        </w:rPr>
        <w:t xml:space="preserve">При невозможности создания отдельного отделения </w:t>
      </w:r>
      <w:proofErr w:type="spellStart"/>
      <w:r w:rsidRPr="007419A5">
        <w:rPr>
          <w:sz w:val="28"/>
          <w:szCs w:val="28"/>
        </w:rPr>
        <w:t>cпектрографической</w:t>
      </w:r>
      <w:proofErr w:type="spellEnd"/>
      <w:r w:rsidRPr="007419A5">
        <w:rPr>
          <w:sz w:val="28"/>
          <w:szCs w:val="28"/>
        </w:rPr>
        <w:t xml:space="preserve"> экспертизы, возможно ее выполнение в отделении для проведения судебно-химической и химико-токсикологической экспертизы или в отделении для проведения медико-криминалистической экспертизы.</w:t>
      </w:r>
    </w:p>
    <w:p w:rsidR="00E14CC6" w:rsidRPr="007419A5" w:rsidRDefault="00E14CC6" w:rsidP="00E14CC6">
      <w:pPr>
        <w:ind w:firstLine="709"/>
        <w:jc w:val="both"/>
        <w:rPr>
          <w:sz w:val="28"/>
          <w:szCs w:val="28"/>
        </w:rPr>
      </w:pPr>
      <w:r w:rsidRPr="007419A5">
        <w:rPr>
          <w:sz w:val="28"/>
          <w:szCs w:val="28"/>
        </w:rPr>
        <w:t xml:space="preserve">3. </w:t>
      </w:r>
      <w:r w:rsidR="0064726E" w:rsidRPr="007419A5">
        <w:rPr>
          <w:sz w:val="28"/>
          <w:szCs w:val="28"/>
        </w:rPr>
        <w:t>Экспертное и</w:t>
      </w:r>
      <w:r w:rsidRPr="007419A5">
        <w:rPr>
          <w:sz w:val="28"/>
          <w:szCs w:val="28"/>
        </w:rPr>
        <w:t xml:space="preserve">сследование объектов проводят в помещениях, имеющих зону </w:t>
      </w:r>
      <w:r w:rsidRPr="007419A5">
        <w:rPr>
          <w:sz w:val="28"/>
          <w:szCs w:val="28"/>
        </w:rPr>
        <w:br/>
        <w:t xml:space="preserve">для хранения поступающего материала, </w:t>
      </w:r>
      <w:proofErr w:type="spellStart"/>
      <w:r w:rsidRPr="007419A5">
        <w:rPr>
          <w:sz w:val="28"/>
          <w:szCs w:val="28"/>
        </w:rPr>
        <w:t>пробоподготовки</w:t>
      </w:r>
      <w:proofErr w:type="spellEnd"/>
      <w:r w:rsidRPr="007419A5">
        <w:rPr>
          <w:sz w:val="28"/>
          <w:szCs w:val="28"/>
        </w:rPr>
        <w:t xml:space="preserve"> (в зависимости от метода), хранения расходуемых материалов и необходимого инструментария и зону размещения (или помещение) спектрометра и персонального компьютера.</w:t>
      </w:r>
    </w:p>
    <w:p w:rsidR="00674B13" w:rsidRPr="007419A5" w:rsidRDefault="00E14CC6" w:rsidP="00674B13">
      <w:pPr>
        <w:ind w:firstLine="709"/>
        <w:jc w:val="both"/>
        <w:rPr>
          <w:sz w:val="28"/>
          <w:szCs w:val="28"/>
        </w:rPr>
      </w:pPr>
      <w:r w:rsidRPr="007419A5">
        <w:rPr>
          <w:sz w:val="28"/>
          <w:szCs w:val="28"/>
        </w:rPr>
        <w:t>4</w:t>
      </w:r>
      <w:r w:rsidR="00674B13" w:rsidRPr="007419A5">
        <w:rPr>
          <w:sz w:val="28"/>
          <w:szCs w:val="28"/>
        </w:rPr>
        <w:t>. Экспертиза проводится с применением различных видов спектрального анализа, в следующих целях: установление орудия травмы по отложениям металлов в зоне повреждения на теле и одежде пострадавшего; определение природы загрязнения или инородных включений в повреждениях; диагностика повышенного содержания отдельных металлов в органах, тканях, жидкостях и выделениях человека; решение вопросов, связанных с идентификацией личности по костным останкам.</w:t>
      </w:r>
    </w:p>
    <w:p w:rsidR="00240174" w:rsidRPr="007419A5" w:rsidRDefault="00240174" w:rsidP="00240174">
      <w:pPr>
        <w:autoSpaceDE w:val="0"/>
        <w:autoSpaceDN w:val="0"/>
        <w:adjustRightInd w:val="0"/>
        <w:ind w:firstLine="709"/>
        <w:jc w:val="both"/>
        <w:rPr>
          <w:rFonts w:eastAsia="Calibri"/>
          <w:sz w:val="28"/>
          <w:szCs w:val="28"/>
          <w:lang w:eastAsia="en-US"/>
        </w:rPr>
      </w:pPr>
      <w:r w:rsidRPr="007419A5">
        <w:rPr>
          <w:sz w:val="28"/>
          <w:szCs w:val="28"/>
        </w:rPr>
        <w:t>5</w:t>
      </w:r>
      <w:r w:rsidRPr="007419A5">
        <w:rPr>
          <w:rFonts w:eastAsia="Calibri"/>
          <w:sz w:val="28"/>
          <w:szCs w:val="28"/>
          <w:lang w:eastAsia="en-US"/>
        </w:rPr>
        <w:t>. При регистрации поступивших на экспертизу объектов отмечают дату поступления, порядковый номер исследования, наличие и маркировку упаковки, сведения об эксперте.</w:t>
      </w:r>
    </w:p>
    <w:p w:rsidR="00674B13" w:rsidRPr="007419A5" w:rsidRDefault="00E14CC6" w:rsidP="00674B13">
      <w:pPr>
        <w:ind w:firstLine="709"/>
        <w:jc w:val="both"/>
        <w:rPr>
          <w:sz w:val="28"/>
          <w:szCs w:val="28"/>
        </w:rPr>
      </w:pPr>
      <w:r w:rsidRPr="007419A5">
        <w:rPr>
          <w:sz w:val="28"/>
          <w:szCs w:val="28"/>
        </w:rPr>
        <w:t>6</w:t>
      </w:r>
      <w:r w:rsidR="00674B13" w:rsidRPr="007419A5">
        <w:rPr>
          <w:sz w:val="28"/>
          <w:szCs w:val="28"/>
        </w:rPr>
        <w:t xml:space="preserve">. Изъятие и хранение образцов, </w:t>
      </w:r>
      <w:proofErr w:type="spellStart"/>
      <w:r w:rsidR="00674B13" w:rsidRPr="007419A5">
        <w:rPr>
          <w:sz w:val="28"/>
          <w:szCs w:val="28"/>
        </w:rPr>
        <w:t>пробоподготовка</w:t>
      </w:r>
      <w:proofErr w:type="spellEnd"/>
      <w:r w:rsidR="00674B13" w:rsidRPr="007419A5">
        <w:rPr>
          <w:sz w:val="28"/>
          <w:szCs w:val="28"/>
        </w:rPr>
        <w:t>, порядок проведения экспертизы и оценка результатов выполняются по стандартным методикам.</w:t>
      </w:r>
    </w:p>
    <w:p w:rsidR="00674B13" w:rsidRPr="007419A5" w:rsidRDefault="00E14CC6" w:rsidP="00674B13">
      <w:pPr>
        <w:ind w:firstLine="709"/>
        <w:jc w:val="both"/>
        <w:rPr>
          <w:sz w:val="28"/>
          <w:szCs w:val="28"/>
        </w:rPr>
      </w:pPr>
      <w:r w:rsidRPr="007419A5">
        <w:rPr>
          <w:sz w:val="28"/>
          <w:szCs w:val="28"/>
        </w:rPr>
        <w:t>7</w:t>
      </w:r>
      <w:r w:rsidR="00674B13" w:rsidRPr="007419A5">
        <w:rPr>
          <w:sz w:val="28"/>
          <w:szCs w:val="28"/>
        </w:rPr>
        <w:t xml:space="preserve">. Методика количественного анализа вероятных привнесений </w:t>
      </w:r>
      <w:r w:rsidR="00674B13" w:rsidRPr="007419A5">
        <w:rPr>
          <w:sz w:val="28"/>
          <w:szCs w:val="28"/>
        </w:rPr>
        <w:br/>
        <w:t xml:space="preserve">на биологических и небиологических объектах </w:t>
      </w:r>
      <w:r w:rsidR="0064726E" w:rsidRPr="007419A5">
        <w:rPr>
          <w:sz w:val="28"/>
          <w:szCs w:val="28"/>
        </w:rPr>
        <w:t>экспертизы</w:t>
      </w:r>
      <w:r w:rsidR="00674B13" w:rsidRPr="007419A5">
        <w:rPr>
          <w:sz w:val="28"/>
          <w:szCs w:val="28"/>
        </w:rPr>
        <w:t xml:space="preserve"> подразумевает изучение контрольного образца (вне зоны повреждения или контакта с травмирующим орудием).</w:t>
      </w:r>
    </w:p>
    <w:p w:rsidR="00674B13" w:rsidRPr="007419A5" w:rsidRDefault="00E14CC6" w:rsidP="00674B13">
      <w:pPr>
        <w:ind w:firstLine="709"/>
        <w:jc w:val="both"/>
        <w:rPr>
          <w:sz w:val="28"/>
          <w:szCs w:val="28"/>
        </w:rPr>
      </w:pPr>
      <w:r w:rsidRPr="007419A5">
        <w:rPr>
          <w:sz w:val="28"/>
          <w:szCs w:val="28"/>
        </w:rPr>
        <w:t>8</w:t>
      </w:r>
      <w:r w:rsidR="00674B13" w:rsidRPr="007419A5">
        <w:rPr>
          <w:sz w:val="28"/>
          <w:szCs w:val="28"/>
        </w:rPr>
        <w:t xml:space="preserve">. Спектрографический анализ включает два этапа: на первом происходит получение спектров исследуемого образца в нужных диапазонах длин волн, </w:t>
      </w:r>
      <w:r w:rsidR="002A2970" w:rsidRPr="007419A5">
        <w:rPr>
          <w:sz w:val="28"/>
          <w:szCs w:val="28"/>
        </w:rPr>
        <w:br/>
      </w:r>
      <w:r w:rsidR="00674B13" w:rsidRPr="007419A5">
        <w:rPr>
          <w:sz w:val="28"/>
          <w:szCs w:val="28"/>
        </w:rPr>
        <w:t xml:space="preserve">на втором – расшифровка спектров и интерпретация результатов. </w:t>
      </w:r>
    </w:p>
    <w:p w:rsidR="00674B13" w:rsidRPr="007419A5" w:rsidRDefault="007C66F1" w:rsidP="00674B13">
      <w:pPr>
        <w:ind w:firstLine="709"/>
        <w:jc w:val="both"/>
        <w:rPr>
          <w:sz w:val="28"/>
          <w:szCs w:val="28"/>
        </w:rPr>
      </w:pPr>
      <w:r w:rsidRPr="007419A5">
        <w:rPr>
          <w:sz w:val="28"/>
          <w:szCs w:val="28"/>
        </w:rPr>
        <w:t>9</w:t>
      </w:r>
      <w:r w:rsidR="00674B13" w:rsidRPr="007419A5">
        <w:rPr>
          <w:sz w:val="28"/>
          <w:szCs w:val="28"/>
        </w:rPr>
        <w:t xml:space="preserve">. При использовании методов, разрушающих объект </w:t>
      </w:r>
      <w:r w:rsidR="0064726E" w:rsidRPr="007419A5">
        <w:rPr>
          <w:sz w:val="28"/>
          <w:szCs w:val="28"/>
        </w:rPr>
        <w:t>экспертизы</w:t>
      </w:r>
      <w:r w:rsidR="00674B13" w:rsidRPr="007419A5">
        <w:rPr>
          <w:sz w:val="28"/>
          <w:szCs w:val="28"/>
        </w:rPr>
        <w:t xml:space="preserve">, (эмиссионный спектральный анализ, атомно-абсорбционная спектроскопия </w:t>
      </w:r>
      <w:r w:rsidR="00674B13" w:rsidRPr="007419A5">
        <w:rPr>
          <w:sz w:val="28"/>
          <w:szCs w:val="28"/>
        </w:rPr>
        <w:br/>
        <w:t xml:space="preserve">и пламенная фотометрия) расходуют до двух третей объема предоставленных объектов и одну треть оставляют на хранение в архиве </w:t>
      </w:r>
      <w:r w:rsidR="002719E9" w:rsidRPr="007419A5">
        <w:rPr>
          <w:sz w:val="28"/>
          <w:szCs w:val="28"/>
        </w:rPr>
        <w:t xml:space="preserve">в течение одного года (если иное не определено органом или лицом, назначившим экспертизу) </w:t>
      </w:r>
      <w:r w:rsidR="00674B13" w:rsidRPr="007419A5">
        <w:rPr>
          <w:sz w:val="28"/>
          <w:szCs w:val="28"/>
        </w:rPr>
        <w:t>для возможности проведения повторного анализа. При получении ограниченного количества объектов они могут быть израсходованы полностью по согласованию с органом или лицом, назначившим экспертизу.</w:t>
      </w:r>
    </w:p>
    <w:p w:rsidR="00674B13" w:rsidRPr="007419A5" w:rsidRDefault="00674B13" w:rsidP="00674B13">
      <w:pPr>
        <w:ind w:firstLine="709"/>
        <w:jc w:val="both"/>
        <w:rPr>
          <w:sz w:val="28"/>
          <w:szCs w:val="28"/>
        </w:rPr>
      </w:pPr>
    </w:p>
    <w:p w:rsidR="00E14CC6" w:rsidRPr="007419A5" w:rsidRDefault="00E14CC6" w:rsidP="00674B13">
      <w:pPr>
        <w:ind w:firstLine="709"/>
        <w:jc w:val="both"/>
        <w:rPr>
          <w:sz w:val="28"/>
          <w:szCs w:val="28"/>
        </w:rPr>
      </w:pPr>
    </w:p>
    <w:p w:rsidR="00E14CC6" w:rsidRPr="007419A5" w:rsidRDefault="00E14CC6">
      <w:pPr>
        <w:spacing w:after="160" w:line="259" w:lineRule="auto"/>
        <w:rPr>
          <w:sz w:val="28"/>
          <w:szCs w:val="28"/>
        </w:rPr>
      </w:pPr>
      <w:r w:rsidRPr="007419A5">
        <w:rPr>
          <w:sz w:val="28"/>
          <w:szCs w:val="28"/>
        </w:rPr>
        <w:br w:type="page"/>
      </w:r>
    </w:p>
    <w:p w:rsidR="00E14CC6" w:rsidRPr="007419A5" w:rsidRDefault="00E14CC6" w:rsidP="00E14CC6">
      <w:pPr>
        <w:spacing w:line="259" w:lineRule="auto"/>
        <w:ind w:firstLine="709"/>
        <w:jc w:val="right"/>
        <w:rPr>
          <w:sz w:val="28"/>
          <w:szCs w:val="28"/>
        </w:rPr>
      </w:pPr>
      <w:r w:rsidRPr="007419A5">
        <w:rPr>
          <w:sz w:val="28"/>
          <w:szCs w:val="28"/>
        </w:rPr>
        <w:t>Приложение № 19</w:t>
      </w:r>
    </w:p>
    <w:p w:rsidR="00E14CC6" w:rsidRPr="007419A5" w:rsidRDefault="00E14CC6" w:rsidP="00E14CC6">
      <w:pPr>
        <w:ind w:firstLine="709"/>
        <w:jc w:val="right"/>
        <w:rPr>
          <w:sz w:val="28"/>
          <w:szCs w:val="28"/>
        </w:rPr>
      </w:pPr>
      <w:r w:rsidRPr="007419A5">
        <w:rPr>
          <w:sz w:val="28"/>
          <w:szCs w:val="28"/>
        </w:rPr>
        <w:t>к Порядку проведения судебно-медицинской</w:t>
      </w:r>
    </w:p>
    <w:p w:rsidR="00E14CC6" w:rsidRPr="007419A5" w:rsidRDefault="00E14CC6" w:rsidP="00E14CC6">
      <w:pPr>
        <w:ind w:firstLine="709"/>
        <w:jc w:val="right"/>
        <w:rPr>
          <w:sz w:val="28"/>
          <w:szCs w:val="28"/>
        </w:rPr>
      </w:pPr>
      <w:r w:rsidRPr="007419A5">
        <w:rPr>
          <w:sz w:val="28"/>
          <w:szCs w:val="28"/>
        </w:rPr>
        <w:t>экспертизы в Российской Федерации,</w:t>
      </w:r>
    </w:p>
    <w:p w:rsidR="00E14CC6" w:rsidRPr="007419A5" w:rsidRDefault="00E14CC6" w:rsidP="00E14CC6">
      <w:pPr>
        <w:ind w:firstLine="709"/>
        <w:jc w:val="right"/>
        <w:rPr>
          <w:sz w:val="28"/>
          <w:szCs w:val="28"/>
        </w:rPr>
      </w:pPr>
      <w:r w:rsidRPr="007419A5">
        <w:rPr>
          <w:sz w:val="28"/>
          <w:szCs w:val="28"/>
        </w:rPr>
        <w:t>утвержденному приказом</w:t>
      </w:r>
    </w:p>
    <w:p w:rsidR="00E14CC6" w:rsidRPr="007419A5" w:rsidRDefault="00E14CC6" w:rsidP="00E14CC6">
      <w:pPr>
        <w:ind w:firstLine="709"/>
        <w:jc w:val="right"/>
        <w:rPr>
          <w:sz w:val="28"/>
          <w:szCs w:val="28"/>
        </w:rPr>
      </w:pPr>
      <w:r w:rsidRPr="007419A5">
        <w:rPr>
          <w:sz w:val="28"/>
          <w:szCs w:val="28"/>
        </w:rPr>
        <w:t>Министерства здравоохранения</w:t>
      </w:r>
    </w:p>
    <w:p w:rsidR="00E14CC6" w:rsidRPr="007419A5" w:rsidRDefault="00E14CC6" w:rsidP="00E14CC6">
      <w:pPr>
        <w:ind w:firstLine="709"/>
        <w:jc w:val="right"/>
        <w:rPr>
          <w:sz w:val="28"/>
          <w:szCs w:val="28"/>
        </w:rPr>
      </w:pPr>
      <w:r w:rsidRPr="007419A5">
        <w:rPr>
          <w:sz w:val="28"/>
          <w:szCs w:val="28"/>
        </w:rPr>
        <w:t>Российской Федерации</w:t>
      </w:r>
    </w:p>
    <w:p w:rsidR="00E14CC6" w:rsidRPr="007419A5" w:rsidRDefault="00E14CC6" w:rsidP="00E14CC6">
      <w:pPr>
        <w:ind w:firstLine="709"/>
        <w:jc w:val="right"/>
        <w:rPr>
          <w:sz w:val="28"/>
          <w:szCs w:val="28"/>
        </w:rPr>
      </w:pPr>
      <w:r w:rsidRPr="007419A5">
        <w:rPr>
          <w:sz w:val="28"/>
          <w:szCs w:val="28"/>
        </w:rPr>
        <w:t>от _____________2022 г. № ________</w:t>
      </w:r>
    </w:p>
    <w:p w:rsidR="00E14CC6" w:rsidRPr="007419A5" w:rsidRDefault="00E14CC6" w:rsidP="00E14CC6">
      <w:pPr>
        <w:rPr>
          <w:sz w:val="28"/>
          <w:szCs w:val="28"/>
        </w:rPr>
      </w:pPr>
    </w:p>
    <w:p w:rsidR="00E14CC6" w:rsidRPr="007419A5" w:rsidRDefault="00E14CC6" w:rsidP="00E14CC6">
      <w:pPr>
        <w:rPr>
          <w:sz w:val="28"/>
          <w:szCs w:val="28"/>
        </w:rPr>
      </w:pPr>
    </w:p>
    <w:p w:rsidR="00E14CC6" w:rsidRPr="007419A5" w:rsidRDefault="00E14CC6" w:rsidP="00E14CC6">
      <w:pPr>
        <w:jc w:val="center"/>
        <w:rPr>
          <w:b/>
          <w:sz w:val="28"/>
          <w:szCs w:val="28"/>
        </w:rPr>
      </w:pPr>
      <w:r w:rsidRPr="007419A5">
        <w:rPr>
          <w:b/>
          <w:sz w:val="28"/>
          <w:szCs w:val="28"/>
        </w:rPr>
        <w:t xml:space="preserve">РЕКОМЕНДУЕМЫЕ ШТАТНЫЕ НОРМАТИВЫ </w:t>
      </w:r>
    </w:p>
    <w:p w:rsidR="00E14CC6" w:rsidRPr="007419A5" w:rsidRDefault="00E14CC6" w:rsidP="00E14CC6">
      <w:pPr>
        <w:jc w:val="center"/>
        <w:rPr>
          <w:sz w:val="28"/>
          <w:szCs w:val="28"/>
        </w:rPr>
      </w:pPr>
      <w:r w:rsidRPr="007419A5">
        <w:rPr>
          <w:b/>
          <w:sz w:val="28"/>
          <w:szCs w:val="28"/>
        </w:rPr>
        <w:t>ОТДЕЛЕНИЯ СПЕКТРОГРАФИЧЕСКОЙ ЭКСПЕРТИЗЫ</w:t>
      </w:r>
    </w:p>
    <w:p w:rsidR="00E14CC6" w:rsidRPr="007419A5" w:rsidRDefault="00E14CC6" w:rsidP="00E14CC6">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373"/>
        <w:gridCol w:w="5097"/>
      </w:tblGrid>
      <w:tr w:rsidR="00F9162A" w:rsidRPr="007419A5" w:rsidTr="00E14CC6">
        <w:tc>
          <w:tcPr>
            <w:tcW w:w="617" w:type="dxa"/>
            <w:shd w:val="clear" w:color="auto" w:fill="auto"/>
            <w:vAlign w:val="center"/>
          </w:tcPr>
          <w:p w:rsidR="00F9162A" w:rsidRPr="007419A5" w:rsidRDefault="00F9162A" w:rsidP="00F9162A">
            <w:pPr>
              <w:jc w:val="center"/>
              <w:rPr>
                <w:b/>
              </w:rPr>
            </w:pPr>
            <w:r w:rsidRPr="007419A5">
              <w:rPr>
                <w:b/>
              </w:rPr>
              <w:t>№ п/п</w:t>
            </w:r>
          </w:p>
        </w:tc>
        <w:tc>
          <w:tcPr>
            <w:tcW w:w="4373" w:type="dxa"/>
            <w:shd w:val="clear" w:color="auto" w:fill="auto"/>
            <w:vAlign w:val="center"/>
          </w:tcPr>
          <w:p w:rsidR="00F9162A" w:rsidRPr="007419A5" w:rsidRDefault="00F9162A" w:rsidP="00F9162A">
            <w:pPr>
              <w:jc w:val="center"/>
              <w:rPr>
                <w:b/>
              </w:rPr>
            </w:pPr>
            <w:r w:rsidRPr="007419A5">
              <w:rPr>
                <w:b/>
              </w:rPr>
              <w:t xml:space="preserve">Наименование должностей </w:t>
            </w:r>
            <w:r w:rsidR="00E14CC6" w:rsidRPr="007419A5">
              <w:rPr>
                <w:b/>
              </w:rPr>
              <w:t>отделения спектрографической экспертизы</w:t>
            </w:r>
          </w:p>
        </w:tc>
        <w:tc>
          <w:tcPr>
            <w:tcW w:w="5097" w:type="dxa"/>
            <w:shd w:val="clear" w:color="auto" w:fill="auto"/>
            <w:vAlign w:val="center"/>
          </w:tcPr>
          <w:p w:rsidR="00F9162A" w:rsidRPr="007419A5" w:rsidRDefault="00F9162A" w:rsidP="00F9162A">
            <w:pPr>
              <w:jc w:val="center"/>
              <w:rPr>
                <w:b/>
              </w:rPr>
            </w:pPr>
            <w:r w:rsidRPr="007419A5">
              <w:rPr>
                <w:b/>
              </w:rPr>
              <w:t>Количество должностей</w:t>
            </w:r>
          </w:p>
        </w:tc>
      </w:tr>
      <w:tr w:rsidR="00F9162A" w:rsidRPr="007419A5" w:rsidTr="00E14CC6">
        <w:tc>
          <w:tcPr>
            <w:tcW w:w="617" w:type="dxa"/>
            <w:shd w:val="clear" w:color="auto" w:fill="auto"/>
            <w:vAlign w:val="center"/>
          </w:tcPr>
          <w:p w:rsidR="00F9162A" w:rsidRPr="007419A5" w:rsidRDefault="00F9162A" w:rsidP="00F9162A">
            <w:r w:rsidRPr="007419A5">
              <w:t>1.</w:t>
            </w:r>
          </w:p>
        </w:tc>
        <w:tc>
          <w:tcPr>
            <w:tcW w:w="4373" w:type="dxa"/>
            <w:shd w:val="clear" w:color="auto" w:fill="auto"/>
            <w:vAlign w:val="center"/>
          </w:tcPr>
          <w:p w:rsidR="00F9162A" w:rsidRPr="007419A5" w:rsidRDefault="00F9162A" w:rsidP="00240174">
            <w:r w:rsidRPr="007419A5">
              <w:t>Заведующий отделением (лабораторией)</w:t>
            </w:r>
            <w:r w:rsidR="00240174" w:rsidRPr="007419A5">
              <w:t xml:space="preserve"> –</w:t>
            </w:r>
            <w:r w:rsidRPr="007419A5">
              <w:t xml:space="preserve"> врач – судебно-медицинский эксперт (судебный эксперт)</w:t>
            </w:r>
          </w:p>
        </w:tc>
        <w:tc>
          <w:tcPr>
            <w:tcW w:w="5097" w:type="dxa"/>
            <w:shd w:val="clear" w:color="auto" w:fill="auto"/>
            <w:vAlign w:val="center"/>
          </w:tcPr>
          <w:p w:rsidR="00F9162A" w:rsidRPr="007419A5" w:rsidRDefault="00F9162A" w:rsidP="00F9162A">
            <w:r w:rsidRPr="007419A5">
              <w:rPr>
                <w:rFonts w:eastAsia="Calibri"/>
                <w:lang w:eastAsia="en-US"/>
              </w:rPr>
              <w:t>1 должность при наличии в штате отделения 2 и более должностей врачей – судебно-медицинских экспертов (судебных экспертов)</w:t>
            </w:r>
          </w:p>
        </w:tc>
      </w:tr>
      <w:tr w:rsidR="00F9162A" w:rsidRPr="007419A5" w:rsidTr="00E14CC6">
        <w:tc>
          <w:tcPr>
            <w:tcW w:w="617" w:type="dxa"/>
            <w:shd w:val="clear" w:color="auto" w:fill="auto"/>
            <w:vAlign w:val="center"/>
          </w:tcPr>
          <w:p w:rsidR="00F9162A" w:rsidRPr="007419A5" w:rsidRDefault="00F9162A" w:rsidP="00F9162A">
            <w:r w:rsidRPr="007419A5">
              <w:t>2.</w:t>
            </w:r>
          </w:p>
        </w:tc>
        <w:tc>
          <w:tcPr>
            <w:tcW w:w="4373" w:type="dxa"/>
            <w:shd w:val="clear" w:color="auto" w:fill="auto"/>
            <w:vAlign w:val="center"/>
          </w:tcPr>
          <w:p w:rsidR="00F9162A" w:rsidRPr="007419A5" w:rsidRDefault="00F9162A" w:rsidP="00F9162A">
            <w:r w:rsidRPr="007419A5">
              <w:t xml:space="preserve">Врач – судебно-медицинский эксперт (судебный эксперт) </w:t>
            </w:r>
          </w:p>
        </w:tc>
        <w:tc>
          <w:tcPr>
            <w:tcW w:w="5097" w:type="dxa"/>
            <w:shd w:val="clear" w:color="auto" w:fill="auto"/>
            <w:vAlign w:val="center"/>
          </w:tcPr>
          <w:p w:rsidR="00F9162A" w:rsidRPr="007419A5" w:rsidRDefault="00F9162A" w:rsidP="00F9162A">
            <w:r w:rsidRPr="007419A5">
              <w:t>– 1 должность на 2300 условных единиц учета исследований в год (эмиссионный спектральный анализ);</w:t>
            </w:r>
          </w:p>
          <w:p w:rsidR="00F9162A" w:rsidRPr="007419A5" w:rsidRDefault="00F9162A" w:rsidP="00F9162A">
            <w:r w:rsidRPr="007419A5">
              <w:t xml:space="preserve">– 1 должность на 1500 условных единиц учета исследований в год (рентгеноспектральный флуоресцентный спектральный анализ). </w:t>
            </w:r>
          </w:p>
          <w:p w:rsidR="00F9162A" w:rsidRPr="007419A5" w:rsidRDefault="00F9162A" w:rsidP="00F9162A">
            <w:pPr>
              <w:rPr>
                <w:i/>
              </w:rPr>
            </w:pPr>
            <w:r w:rsidRPr="007419A5">
              <w:rPr>
                <w:i/>
              </w:rPr>
              <w:t>При применении одного метода спектрального анализа спектральная лаборатория может входить в состав судебно-химического или медико-криминалистического отделений; при применении двух и более методов спектрального анализа – организуется как отдельное отделение</w:t>
            </w:r>
          </w:p>
        </w:tc>
      </w:tr>
      <w:tr w:rsidR="00F9162A" w:rsidRPr="007419A5" w:rsidTr="00E14CC6">
        <w:tc>
          <w:tcPr>
            <w:tcW w:w="617" w:type="dxa"/>
            <w:shd w:val="clear" w:color="auto" w:fill="auto"/>
            <w:vAlign w:val="center"/>
          </w:tcPr>
          <w:p w:rsidR="00F9162A" w:rsidRPr="007419A5" w:rsidRDefault="00F9162A" w:rsidP="00F9162A">
            <w:r w:rsidRPr="007419A5">
              <w:t>3.</w:t>
            </w:r>
          </w:p>
        </w:tc>
        <w:tc>
          <w:tcPr>
            <w:tcW w:w="4373" w:type="dxa"/>
            <w:shd w:val="clear" w:color="auto" w:fill="auto"/>
            <w:vAlign w:val="center"/>
          </w:tcPr>
          <w:p w:rsidR="00F9162A" w:rsidRPr="007419A5" w:rsidRDefault="00790948" w:rsidP="00790948">
            <w:r w:rsidRPr="007419A5">
              <w:t xml:space="preserve">Медицинский технолог (медицинский лабораторный техник (фельдшер-лаборант), лаборант) </w:t>
            </w:r>
            <w:r w:rsidR="00F9162A" w:rsidRPr="007419A5">
              <w:rPr>
                <w:rFonts w:eastAsia="Calibri"/>
                <w:lang w:eastAsia="en-US"/>
              </w:rPr>
              <w:t>отделения</w:t>
            </w:r>
          </w:p>
        </w:tc>
        <w:tc>
          <w:tcPr>
            <w:tcW w:w="5097" w:type="dxa"/>
            <w:shd w:val="clear" w:color="auto" w:fill="auto"/>
            <w:vAlign w:val="center"/>
          </w:tcPr>
          <w:p w:rsidR="00F9162A" w:rsidRPr="007419A5" w:rsidRDefault="00F9162A" w:rsidP="00F9162A">
            <w:pPr>
              <w:autoSpaceDE w:val="0"/>
              <w:autoSpaceDN w:val="0"/>
              <w:adjustRightInd w:val="0"/>
              <w:rPr>
                <w:rFonts w:eastAsia="Calibri"/>
                <w:lang w:eastAsia="en-US"/>
              </w:rPr>
            </w:pPr>
            <w:r w:rsidRPr="007419A5">
              <w:rPr>
                <w:rFonts w:eastAsia="Calibri"/>
                <w:lang w:eastAsia="en-US"/>
              </w:rPr>
              <w:t xml:space="preserve">1 должность на 1 должность </w:t>
            </w:r>
            <w:r w:rsidRPr="007419A5">
              <w:t xml:space="preserve">врача – судебно-медицинского эксперта </w:t>
            </w:r>
            <w:r w:rsidRPr="007419A5">
              <w:rPr>
                <w:rFonts w:eastAsia="Calibri"/>
                <w:lang w:eastAsia="en-US"/>
              </w:rPr>
              <w:t xml:space="preserve">(судебного эксперта) отделения (включая заведующего) </w:t>
            </w:r>
          </w:p>
        </w:tc>
      </w:tr>
      <w:tr w:rsidR="00F9162A" w:rsidRPr="007419A5" w:rsidTr="00E14CC6">
        <w:tc>
          <w:tcPr>
            <w:tcW w:w="617" w:type="dxa"/>
            <w:shd w:val="clear" w:color="auto" w:fill="auto"/>
            <w:vAlign w:val="center"/>
          </w:tcPr>
          <w:p w:rsidR="00F9162A" w:rsidRPr="007419A5" w:rsidRDefault="00F9162A" w:rsidP="00F9162A">
            <w:r w:rsidRPr="007419A5">
              <w:t>4.</w:t>
            </w:r>
          </w:p>
        </w:tc>
        <w:tc>
          <w:tcPr>
            <w:tcW w:w="4373" w:type="dxa"/>
            <w:shd w:val="clear" w:color="auto" w:fill="auto"/>
            <w:vAlign w:val="center"/>
          </w:tcPr>
          <w:p w:rsidR="00F9162A" w:rsidRPr="007419A5" w:rsidRDefault="00F9162A" w:rsidP="00F9162A">
            <w:pPr>
              <w:rPr>
                <w:rFonts w:eastAsia="Calibri"/>
                <w:lang w:eastAsia="en-US"/>
              </w:rPr>
            </w:pPr>
            <w:r w:rsidRPr="007419A5">
              <w:rPr>
                <w:rFonts w:eastAsia="Calibri"/>
                <w:lang w:eastAsia="en-US"/>
              </w:rPr>
              <w:t>Медицинский регистратор отделения</w:t>
            </w:r>
          </w:p>
        </w:tc>
        <w:tc>
          <w:tcPr>
            <w:tcW w:w="5097" w:type="dxa"/>
            <w:shd w:val="clear" w:color="auto" w:fill="auto"/>
            <w:vAlign w:val="center"/>
          </w:tcPr>
          <w:p w:rsidR="00F9162A" w:rsidRPr="007419A5" w:rsidRDefault="00F9162A" w:rsidP="00F9162A">
            <w:pPr>
              <w:autoSpaceDE w:val="0"/>
              <w:autoSpaceDN w:val="0"/>
              <w:adjustRightInd w:val="0"/>
              <w:jc w:val="both"/>
              <w:rPr>
                <w:rFonts w:eastAsia="Calibri"/>
                <w:lang w:eastAsia="en-US"/>
              </w:rPr>
            </w:pPr>
            <w:r w:rsidRPr="007419A5">
              <w:rPr>
                <w:rFonts w:eastAsia="Calibri"/>
                <w:lang w:eastAsia="en-US"/>
              </w:rPr>
              <w:t>1 должность на 10 должностей врачей – судебно-медицинских экспертов (судебных экспертов)</w:t>
            </w:r>
          </w:p>
        </w:tc>
      </w:tr>
      <w:tr w:rsidR="00F9162A" w:rsidRPr="007419A5" w:rsidTr="00E14CC6">
        <w:tc>
          <w:tcPr>
            <w:tcW w:w="617" w:type="dxa"/>
            <w:shd w:val="clear" w:color="auto" w:fill="auto"/>
            <w:vAlign w:val="center"/>
          </w:tcPr>
          <w:p w:rsidR="00F9162A" w:rsidRPr="007419A5" w:rsidRDefault="00F9162A" w:rsidP="00F9162A">
            <w:r w:rsidRPr="007419A5">
              <w:t>5.</w:t>
            </w:r>
          </w:p>
        </w:tc>
        <w:tc>
          <w:tcPr>
            <w:tcW w:w="4373" w:type="dxa"/>
            <w:shd w:val="clear" w:color="auto" w:fill="auto"/>
            <w:vAlign w:val="center"/>
          </w:tcPr>
          <w:p w:rsidR="00F9162A" w:rsidRPr="007419A5" w:rsidRDefault="00F9162A" w:rsidP="00F9162A">
            <w:pPr>
              <w:rPr>
                <w:rFonts w:eastAsia="Calibri"/>
                <w:lang w:eastAsia="en-US"/>
              </w:rPr>
            </w:pPr>
            <w:r w:rsidRPr="007419A5">
              <w:rPr>
                <w:rFonts w:eastAsia="Calibri"/>
                <w:lang w:eastAsia="en-US"/>
              </w:rPr>
              <w:t>Санитар отделения</w:t>
            </w:r>
          </w:p>
        </w:tc>
        <w:tc>
          <w:tcPr>
            <w:tcW w:w="5097" w:type="dxa"/>
            <w:shd w:val="clear" w:color="auto" w:fill="auto"/>
            <w:vAlign w:val="center"/>
          </w:tcPr>
          <w:p w:rsidR="00F9162A" w:rsidRPr="007419A5" w:rsidRDefault="00F9162A" w:rsidP="00F9162A">
            <w:pPr>
              <w:autoSpaceDE w:val="0"/>
              <w:autoSpaceDN w:val="0"/>
              <w:adjustRightInd w:val="0"/>
              <w:jc w:val="both"/>
              <w:rPr>
                <w:rFonts w:eastAsia="Calibri"/>
                <w:lang w:eastAsia="en-US"/>
              </w:rPr>
            </w:pPr>
            <w:r w:rsidRPr="007419A5">
              <w:rPr>
                <w:rFonts w:eastAsia="Calibri"/>
                <w:lang w:eastAsia="en-US"/>
              </w:rPr>
              <w:t xml:space="preserve">0,5 должности на 1 должность </w:t>
            </w:r>
            <w:r w:rsidRPr="007419A5">
              <w:t xml:space="preserve">врача – судебно-медицинского эксперта </w:t>
            </w:r>
            <w:r w:rsidRPr="007419A5">
              <w:rPr>
                <w:rFonts w:eastAsia="Calibri"/>
                <w:lang w:eastAsia="en-US"/>
              </w:rPr>
              <w:t>(судебного эксперта)</w:t>
            </w:r>
          </w:p>
        </w:tc>
      </w:tr>
    </w:tbl>
    <w:p w:rsidR="00F9162A" w:rsidRPr="007419A5" w:rsidRDefault="00F9162A" w:rsidP="00F9162A">
      <w:pPr>
        <w:jc w:val="center"/>
        <w:rPr>
          <w:b/>
          <w:sz w:val="28"/>
          <w:szCs w:val="28"/>
        </w:rPr>
      </w:pPr>
    </w:p>
    <w:p w:rsidR="00F9162A" w:rsidRPr="007419A5" w:rsidRDefault="00F9162A" w:rsidP="00674B13">
      <w:pPr>
        <w:ind w:firstLine="709"/>
        <w:jc w:val="both"/>
        <w:rPr>
          <w:sz w:val="28"/>
          <w:szCs w:val="28"/>
        </w:rPr>
      </w:pPr>
    </w:p>
    <w:p w:rsidR="000E69C4" w:rsidRPr="007419A5" w:rsidRDefault="000E69C4">
      <w:pPr>
        <w:spacing w:after="160" w:line="259" w:lineRule="auto"/>
        <w:rPr>
          <w:sz w:val="28"/>
          <w:szCs w:val="28"/>
        </w:rPr>
      </w:pPr>
      <w:r w:rsidRPr="007419A5">
        <w:rPr>
          <w:sz w:val="28"/>
          <w:szCs w:val="28"/>
        </w:rPr>
        <w:br w:type="page"/>
      </w:r>
    </w:p>
    <w:p w:rsidR="00E14CC6" w:rsidRPr="007419A5" w:rsidRDefault="00E14CC6" w:rsidP="00E14CC6">
      <w:pPr>
        <w:spacing w:line="259" w:lineRule="auto"/>
        <w:ind w:firstLine="709"/>
        <w:jc w:val="right"/>
        <w:rPr>
          <w:sz w:val="28"/>
          <w:szCs w:val="28"/>
        </w:rPr>
      </w:pPr>
      <w:r w:rsidRPr="007419A5">
        <w:rPr>
          <w:sz w:val="28"/>
          <w:szCs w:val="28"/>
        </w:rPr>
        <w:t>Приложение № 20</w:t>
      </w:r>
    </w:p>
    <w:p w:rsidR="00E14CC6" w:rsidRPr="007419A5" w:rsidRDefault="00E14CC6" w:rsidP="00E14CC6">
      <w:pPr>
        <w:ind w:firstLine="709"/>
        <w:jc w:val="right"/>
        <w:rPr>
          <w:sz w:val="28"/>
          <w:szCs w:val="28"/>
        </w:rPr>
      </w:pPr>
      <w:r w:rsidRPr="007419A5">
        <w:rPr>
          <w:sz w:val="28"/>
          <w:szCs w:val="28"/>
        </w:rPr>
        <w:t>к Порядку проведения судебно-медицинской</w:t>
      </w:r>
    </w:p>
    <w:p w:rsidR="00E14CC6" w:rsidRPr="007419A5" w:rsidRDefault="00E14CC6" w:rsidP="00E14CC6">
      <w:pPr>
        <w:ind w:firstLine="709"/>
        <w:jc w:val="right"/>
        <w:rPr>
          <w:sz w:val="28"/>
          <w:szCs w:val="28"/>
        </w:rPr>
      </w:pPr>
      <w:r w:rsidRPr="007419A5">
        <w:rPr>
          <w:sz w:val="28"/>
          <w:szCs w:val="28"/>
        </w:rPr>
        <w:t>экспертизы в Российской Федерации,</w:t>
      </w:r>
    </w:p>
    <w:p w:rsidR="00E14CC6" w:rsidRPr="007419A5" w:rsidRDefault="00E14CC6" w:rsidP="00E14CC6">
      <w:pPr>
        <w:ind w:firstLine="709"/>
        <w:jc w:val="right"/>
        <w:rPr>
          <w:sz w:val="28"/>
          <w:szCs w:val="28"/>
        </w:rPr>
      </w:pPr>
      <w:r w:rsidRPr="007419A5">
        <w:rPr>
          <w:sz w:val="28"/>
          <w:szCs w:val="28"/>
        </w:rPr>
        <w:t>утвержденному приказом</w:t>
      </w:r>
    </w:p>
    <w:p w:rsidR="00E14CC6" w:rsidRPr="007419A5" w:rsidRDefault="00E14CC6" w:rsidP="00E14CC6">
      <w:pPr>
        <w:ind w:firstLine="709"/>
        <w:jc w:val="right"/>
        <w:rPr>
          <w:sz w:val="28"/>
          <w:szCs w:val="28"/>
        </w:rPr>
      </w:pPr>
      <w:r w:rsidRPr="007419A5">
        <w:rPr>
          <w:sz w:val="28"/>
          <w:szCs w:val="28"/>
        </w:rPr>
        <w:t>Министерства здравоохранения</w:t>
      </w:r>
    </w:p>
    <w:p w:rsidR="00E14CC6" w:rsidRPr="007419A5" w:rsidRDefault="00E14CC6" w:rsidP="00E14CC6">
      <w:pPr>
        <w:ind w:firstLine="709"/>
        <w:jc w:val="right"/>
        <w:rPr>
          <w:sz w:val="28"/>
          <w:szCs w:val="28"/>
        </w:rPr>
      </w:pPr>
      <w:r w:rsidRPr="007419A5">
        <w:rPr>
          <w:sz w:val="28"/>
          <w:szCs w:val="28"/>
        </w:rPr>
        <w:t>Российской Федерации</w:t>
      </w:r>
    </w:p>
    <w:p w:rsidR="00E14CC6" w:rsidRPr="007419A5" w:rsidRDefault="00E14CC6" w:rsidP="00E14CC6">
      <w:pPr>
        <w:ind w:firstLine="709"/>
        <w:jc w:val="right"/>
        <w:rPr>
          <w:sz w:val="28"/>
          <w:szCs w:val="28"/>
        </w:rPr>
      </w:pPr>
      <w:r w:rsidRPr="007419A5">
        <w:rPr>
          <w:sz w:val="28"/>
          <w:szCs w:val="28"/>
        </w:rPr>
        <w:t>от _____________2022 г. № ________</w:t>
      </w:r>
    </w:p>
    <w:p w:rsidR="00E14CC6" w:rsidRPr="007419A5" w:rsidRDefault="00E14CC6" w:rsidP="00E14CC6">
      <w:pPr>
        <w:rPr>
          <w:sz w:val="28"/>
          <w:szCs w:val="28"/>
        </w:rPr>
      </w:pPr>
    </w:p>
    <w:p w:rsidR="00E14CC6" w:rsidRPr="007419A5" w:rsidRDefault="00E14CC6" w:rsidP="00E14CC6">
      <w:pPr>
        <w:rPr>
          <w:sz w:val="28"/>
          <w:szCs w:val="28"/>
        </w:rPr>
      </w:pPr>
    </w:p>
    <w:p w:rsidR="00E14CC6" w:rsidRPr="007419A5" w:rsidRDefault="00E14CC6" w:rsidP="00E14CC6">
      <w:pPr>
        <w:jc w:val="center"/>
        <w:rPr>
          <w:b/>
          <w:sz w:val="28"/>
          <w:szCs w:val="28"/>
        </w:rPr>
      </w:pPr>
      <w:r w:rsidRPr="007419A5">
        <w:rPr>
          <w:b/>
          <w:sz w:val="28"/>
          <w:szCs w:val="28"/>
        </w:rPr>
        <w:t xml:space="preserve">СТАНДАРТ ОСНАЩЕНИЯ </w:t>
      </w:r>
    </w:p>
    <w:p w:rsidR="000E69C4" w:rsidRPr="007419A5" w:rsidRDefault="000E69C4" w:rsidP="000E69C4">
      <w:pPr>
        <w:jc w:val="center"/>
        <w:rPr>
          <w:sz w:val="28"/>
          <w:szCs w:val="28"/>
        </w:rPr>
      </w:pPr>
      <w:r w:rsidRPr="007419A5">
        <w:rPr>
          <w:b/>
          <w:sz w:val="28"/>
          <w:szCs w:val="28"/>
        </w:rPr>
        <w:t>ОТДЕЛЕНИЯ СПЕКТРОГРАФИЧЕСКОЙ ЭКСПЕРТИЗЫ</w:t>
      </w:r>
    </w:p>
    <w:p w:rsidR="00E14CC6" w:rsidRPr="007419A5" w:rsidRDefault="00E14CC6" w:rsidP="00231CC8">
      <w:pPr>
        <w:pStyle w:val="ConsPlusNormal"/>
        <w:jc w:val="center"/>
        <w:outlineLvl w:val="2"/>
        <w:rPr>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77"/>
        <w:gridCol w:w="2551"/>
        <w:gridCol w:w="2127"/>
        <w:gridCol w:w="1848"/>
      </w:tblGrid>
      <w:tr w:rsidR="00150183" w:rsidRPr="007419A5" w:rsidTr="006A65EE">
        <w:trPr>
          <w:trHeight w:val="143"/>
        </w:trPr>
        <w:tc>
          <w:tcPr>
            <w:tcW w:w="704" w:type="dxa"/>
            <w:vAlign w:val="center"/>
          </w:tcPr>
          <w:p w:rsidR="00150183" w:rsidRPr="007419A5" w:rsidRDefault="00150183" w:rsidP="006A65EE">
            <w:pPr>
              <w:jc w:val="center"/>
              <w:rPr>
                <w:b/>
              </w:rPr>
            </w:pPr>
            <w:r w:rsidRPr="007419A5">
              <w:rPr>
                <w:b/>
              </w:rPr>
              <w:t>№</w:t>
            </w:r>
          </w:p>
          <w:p w:rsidR="00150183" w:rsidRPr="007419A5" w:rsidRDefault="00150183" w:rsidP="006A65EE">
            <w:pPr>
              <w:jc w:val="center"/>
              <w:rPr>
                <w:b/>
              </w:rPr>
            </w:pPr>
            <w:r w:rsidRPr="007419A5">
              <w:rPr>
                <w:b/>
              </w:rPr>
              <w:t>п/п</w:t>
            </w:r>
          </w:p>
        </w:tc>
        <w:tc>
          <w:tcPr>
            <w:tcW w:w="2977" w:type="dxa"/>
            <w:vAlign w:val="center"/>
          </w:tcPr>
          <w:p w:rsidR="00150183" w:rsidRPr="007419A5" w:rsidRDefault="00150183" w:rsidP="006A65EE">
            <w:pPr>
              <w:jc w:val="center"/>
              <w:rPr>
                <w:b/>
              </w:rPr>
            </w:pPr>
            <w:r w:rsidRPr="007419A5">
              <w:rPr>
                <w:b/>
              </w:rPr>
              <w:t>Наименование оборудования</w:t>
            </w:r>
          </w:p>
        </w:tc>
        <w:tc>
          <w:tcPr>
            <w:tcW w:w="2551" w:type="dxa"/>
            <w:vAlign w:val="center"/>
          </w:tcPr>
          <w:p w:rsidR="00150183" w:rsidRPr="007419A5" w:rsidRDefault="00150183" w:rsidP="006A65EE">
            <w:pPr>
              <w:jc w:val="center"/>
              <w:rPr>
                <w:b/>
              </w:rPr>
            </w:pPr>
            <w:r w:rsidRPr="007419A5">
              <w:rPr>
                <w:b/>
              </w:rPr>
              <w:t>Наименование вида медицинского изделия в соответствии с Номенклатурной классификацией</w:t>
            </w:r>
          </w:p>
        </w:tc>
        <w:tc>
          <w:tcPr>
            <w:tcW w:w="2127" w:type="dxa"/>
            <w:vAlign w:val="center"/>
          </w:tcPr>
          <w:p w:rsidR="00150183" w:rsidRPr="007419A5" w:rsidRDefault="00150183" w:rsidP="006A65EE">
            <w:pPr>
              <w:jc w:val="center"/>
              <w:rPr>
                <w:b/>
              </w:rPr>
            </w:pPr>
            <w:r w:rsidRPr="007419A5">
              <w:rPr>
                <w:b/>
              </w:rPr>
              <w:t>Код вида Номенклатурной классификации</w:t>
            </w:r>
            <w:r w:rsidRPr="007419A5">
              <w:rPr>
                <w:rStyle w:val="a5"/>
              </w:rPr>
              <w:footnoteReference w:id="34"/>
            </w:r>
          </w:p>
        </w:tc>
        <w:tc>
          <w:tcPr>
            <w:tcW w:w="1848" w:type="dxa"/>
            <w:vAlign w:val="center"/>
          </w:tcPr>
          <w:p w:rsidR="00150183" w:rsidRPr="007419A5" w:rsidRDefault="00150183" w:rsidP="006A65EE">
            <w:pPr>
              <w:jc w:val="center"/>
              <w:rPr>
                <w:b/>
              </w:rPr>
            </w:pPr>
            <w:r w:rsidRPr="007419A5">
              <w:rPr>
                <w:b/>
              </w:rPr>
              <w:t>Количество единиц</w:t>
            </w:r>
          </w:p>
        </w:tc>
      </w:tr>
      <w:tr w:rsidR="00BD5E6A" w:rsidRPr="007419A5" w:rsidTr="006A65EE">
        <w:trPr>
          <w:trHeight w:val="143"/>
        </w:trPr>
        <w:tc>
          <w:tcPr>
            <w:tcW w:w="704" w:type="dxa"/>
            <w:vMerge w:val="restart"/>
            <w:vAlign w:val="center"/>
          </w:tcPr>
          <w:p w:rsidR="00BD5E6A" w:rsidRPr="007419A5" w:rsidRDefault="00BD5E6A" w:rsidP="006A65EE">
            <w:r w:rsidRPr="007419A5">
              <w:t>1.</w:t>
            </w:r>
          </w:p>
        </w:tc>
        <w:tc>
          <w:tcPr>
            <w:tcW w:w="2977" w:type="dxa"/>
            <w:vMerge w:val="restart"/>
            <w:vAlign w:val="center"/>
          </w:tcPr>
          <w:p w:rsidR="00BD5E6A" w:rsidRPr="007419A5" w:rsidRDefault="00BD5E6A" w:rsidP="006A65EE">
            <w:r w:rsidRPr="007419A5">
              <w:t>Весы медицинские</w:t>
            </w:r>
          </w:p>
        </w:tc>
        <w:tc>
          <w:tcPr>
            <w:tcW w:w="2551" w:type="dxa"/>
            <w:vAlign w:val="center"/>
          </w:tcPr>
          <w:p w:rsidR="00BD5E6A" w:rsidRPr="007419A5" w:rsidRDefault="00BD5E6A" w:rsidP="006A65EE">
            <w:r w:rsidRPr="007419A5">
              <w:rPr>
                <w:iCs/>
                <w:color w:val="000000"/>
              </w:rPr>
              <w:t>Весы аналитические электронные</w:t>
            </w:r>
            <w:r w:rsidRPr="007419A5">
              <w:t>*</w:t>
            </w:r>
          </w:p>
        </w:tc>
        <w:tc>
          <w:tcPr>
            <w:tcW w:w="2127" w:type="dxa"/>
            <w:vAlign w:val="center"/>
          </w:tcPr>
          <w:p w:rsidR="00BD5E6A" w:rsidRPr="007419A5" w:rsidRDefault="00BD5E6A" w:rsidP="006A65EE">
            <w:pPr>
              <w:jc w:val="center"/>
            </w:pPr>
            <w:r w:rsidRPr="007419A5">
              <w:rPr>
                <w:iCs/>
                <w:color w:val="000000"/>
              </w:rPr>
              <w:t>292260</w:t>
            </w:r>
          </w:p>
        </w:tc>
        <w:tc>
          <w:tcPr>
            <w:tcW w:w="1848" w:type="dxa"/>
            <w:vMerge w:val="restart"/>
            <w:vAlign w:val="center"/>
          </w:tcPr>
          <w:p w:rsidR="00BD5E6A" w:rsidRPr="007419A5" w:rsidRDefault="00BD5E6A" w:rsidP="006A65EE">
            <w:r w:rsidRPr="007419A5">
              <w:t>не менее 1 на отделение</w:t>
            </w:r>
          </w:p>
        </w:tc>
      </w:tr>
      <w:tr w:rsidR="00BD5E6A" w:rsidRPr="007419A5" w:rsidTr="006A65EE">
        <w:trPr>
          <w:trHeight w:val="143"/>
        </w:trPr>
        <w:tc>
          <w:tcPr>
            <w:tcW w:w="704" w:type="dxa"/>
            <w:vMerge/>
            <w:vAlign w:val="center"/>
          </w:tcPr>
          <w:p w:rsidR="00BD5E6A" w:rsidRPr="007419A5" w:rsidRDefault="00BD5E6A" w:rsidP="006A65EE"/>
        </w:tc>
        <w:tc>
          <w:tcPr>
            <w:tcW w:w="2977" w:type="dxa"/>
            <w:vMerge/>
            <w:vAlign w:val="center"/>
          </w:tcPr>
          <w:p w:rsidR="00BD5E6A" w:rsidRPr="007419A5" w:rsidRDefault="00BD5E6A" w:rsidP="006A65EE"/>
        </w:tc>
        <w:tc>
          <w:tcPr>
            <w:tcW w:w="2551" w:type="dxa"/>
            <w:vAlign w:val="center"/>
          </w:tcPr>
          <w:p w:rsidR="00BD5E6A" w:rsidRPr="007419A5" w:rsidRDefault="00BD5E6A" w:rsidP="006A65EE">
            <w:r w:rsidRPr="007419A5">
              <w:rPr>
                <w:iCs/>
                <w:color w:val="000000"/>
              </w:rPr>
              <w:t>Весы прецизионные электронные</w:t>
            </w:r>
            <w:r w:rsidRPr="007419A5">
              <w:t>*</w:t>
            </w:r>
          </w:p>
        </w:tc>
        <w:tc>
          <w:tcPr>
            <w:tcW w:w="2127" w:type="dxa"/>
            <w:vAlign w:val="center"/>
          </w:tcPr>
          <w:p w:rsidR="00BD5E6A" w:rsidRPr="007419A5" w:rsidRDefault="00BD5E6A" w:rsidP="006A65EE">
            <w:pPr>
              <w:jc w:val="center"/>
            </w:pPr>
            <w:r w:rsidRPr="007419A5">
              <w:rPr>
                <w:iCs/>
                <w:color w:val="000000"/>
              </w:rPr>
              <w:t>292280</w:t>
            </w:r>
          </w:p>
        </w:tc>
        <w:tc>
          <w:tcPr>
            <w:tcW w:w="1848" w:type="dxa"/>
            <w:vMerge/>
            <w:vAlign w:val="center"/>
          </w:tcPr>
          <w:p w:rsidR="00BD5E6A" w:rsidRPr="007419A5" w:rsidRDefault="00BD5E6A" w:rsidP="006A65EE"/>
        </w:tc>
      </w:tr>
      <w:tr w:rsidR="00BD5E6A" w:rsidRPr="007419A5" w:rsidTr="006A65EE">
        <w:trPr>
          <w:trHeight w:val="143"/>
        </w:trPr>
        <w:tc>
          <w:tcPr>
            <w:tcW w:w="704" w:type="dxa"/>
            <w:vMerge/>
            <w:vAlign w:val="center"/>
          </w:tcPr>
          <w:p w:rsidR="00BD5E6A" w:rsidRPr="007419A5" w:rsidRDefault="00BD5E6A" w:rsidP="00BD5E6A"/>
        </w:tc>
        <w:tc>
          <w:tcPr>
            <w:tcW w:w="2977" w:type="dxa"/>
            <w:vMerge/>
            <w:vAlign w:val="center"/>
          </w:tcPr>
          <w:p w:rsidR="00BD5E6A" w:rsidRPr="007419A5" w:rsidRDefault="00BD5E6A" w:rsidP="00BD5E6A"/>
        </w:tc>
        <w:tc>
          <w:tcPr>
            <w:tcW w:w="2551" w:type="dxa"/>
            <w:vAlign w:val="center"/>
          </w:tcPr>
          <w:p w:rsidR="00BD5E6A" w:rsidRPr="007419A5" w:rsidRDefault="00BD5E6A" w:rsidP="00BD5E6A">
            <w:r w:rsidRPr="007419A5">
              <w:t>Весы лабораторные, электронные*</w:t>
            </w:r>
          </w:p>
        </w:tc>
        <w:tc>
          <w:tcPr>
            <w:tcW w:w="2127" w:type="dxa"/>
            <w:vAlign w:val="center"/>
          </w:tcPr>
          <w:p w:rsidR="00BD5E6A" w:rsidRPr="007419A5" w:rsidRDefault="00BD5E6A" w:rsidP="00BD5E6A">
            <w:pPr>
              <w:jc w:val="center"/>
            </w:pPr>
            <w:r w:rsidRPr="007419A5">
              <w:t>261490</w:t>
            </w:r>
          </w:p>
        </w:tc>
        <w:tc>
          <w:tcPr>
            <w:tcW w:w="1848" w:type="dxa"/>
            <w:vMerge/>
            <w:vAlign w:val="center"/>
          </w:tcPr>
          <w:p w:rsidR="00BD5E6A" w:rsidRPr="007419A5" w:rsidRDefault="00BD5E6A" w:rsidP="00BD5E6A"/>
        </w:tc>
      </w:tr>
      <w:tr w:rsidR="00BD5E6A" w:rsidRPr="007419A5" w:rsidTr="006A65EE">
        <w:trPr>
          <w:trHeight w:val="143"/>
        </w:trPr>
        <w:tc>
          <w:tcPr>
            <w:tcW w:w="704" w:type="dxa"/>
            <w:vMerge/>
            <w:vAlign w:val="center"/>
          </w:tcPr>
          <w:p w:rsidR="00BD5E6A" w:rsidRPr="007419A5" w:rsidRDefault="00BD5E6A" w:rsidP="00BD5E6A"/>
        </w:tc>
        <w:tc>
          <w:tcPr>
            <w:tcW w:w="2977" w:type="dxa"/>
            <w:vMerge/>
            <w:vAlign w:val="center"/>
          </w:tcPr>
          <w:p w:rsidR="00BD5E6A" w:rsidRPr="007419A5" w:rsidRDefault="00BD5E6A" w:rsidP="00BD5E6A"/>
        </w:tc>
        <w:tc>
          <w:tcPr>
            <w:tcW w:w="2551" w:type="dxa"/>
            <w:vAlign w:val="center"/>
          </w:tcPr>
          <w:p w:rsidR="00BD5E6A" w:rsidRPr="007419A5" w:rsidRDefault="00BD5E6A" w:rsidP="00BD5E6A">
            <w:r w:rsidRPr="007419A5">
              <w:rPr>
                <w:iCs/>
                <w:color w:val="000000"/>
              </w:rPr>
              <w:t>Весы прецизионные механические</w:t>
            </w:r>
            <w:r w:rsidRPr="007419A5">
              <w:t>*</w:t>
            </w:r>
          </w:p>
        </w:tc>
        <w:tc>
          <w:tcPr>
            <w:tcW w:w="2127" w:type="dxa"/>
            <w:vAlign w:val="center"/>
          </w:tcPr>
          <w:p w:rsidR="00BD5E6A" w:rsidRPr="007419A5" w:rsidRDefault="00BD5E6A" w:rsidP="00BD5E6A">
            <w:pPr>
              <w:jc w:val="center"/>
            </w:pPr>
            <w:r w:rsidRPr="007419A5">
              <w:t>124570</w:t>
            </w:r>
          </w:p>
        </w:tc>
        <w:tc>
          <w:tcPr>
            <w:tcW w:w="1848" w:type="dxa"/>
            <w:vMerge/>
            <w:vAlign w:val="center"/>
          </w:tcPr>
          <w:p w:rsidR="00BD5E6A" w:rsidRPr="007419A5" w:rsidRDefault="00BD5E6A" w:rsidP="00BD5E6A"/>
        </w:tc>
      </w:tr>
      <w:tr w:rsidR="00BD5E6A" w:rsidRPr="007419A5" w:rsidTr="006A65EE">
        <w:trPr>
          <w:trHeight w:val="143"/>
        </w:trPr>
        <w:tc>
          <w:tcPr>
            <w:tcW w:w="704" w:type="dxa"/>
            <w:vMerge/>
            <w:vAlign w:val="center"/>
          </w:tcPr>
          <w:p w:rsidR="00BD5E6A" w:rsidRPr="007419A5" w:rsidRDefault="00BD5E6A" w:rsidP="00BD5E6A"/>
        </w:tc>
        <w:tc>
          <w:tcPr>
            <w:tcW w:w="2977" w:type="dxa"/>
            <w:vMerge/>
            <w:vAlign w:val="center"/>
          </w:tcPr>
          <w:p w:rsidR="00BD5E6A" w:rsidRPr="007419A5" w:rsidRDefault="00BD5E6A" w:rsidP="00BD5E6A"/>
        </w:tc>
        <w:tc>
          <w:tcPr>
            <w:tcW w:w="2551" w:type="dxa"/>
            <w:vAlign w:val="center"/>
          </w:tcPr>
          <w:p w:rsidR="00BD5E6A" w:rsidRPr="007419A5" w:rsidRDefault="00BD5E6A" w:rsidP="00BD5E6A">
            <w:r w:rsidRPr="007419A5">
              <w:t>Весы лабораторные, механические*</w:t>
            </w:r>
          </w:p>
        </w:tc>
        <w:tc>
          <w:tcPr>
            <w:tcW w:w="2127" w:type="dxa"/>
            <w:vAlign w:val="center"/>
          </w:tcPr>
          <w:p w:rsidR="00BD5E6A" w:rsidRPr="007419A5" w:rsidRDefault="00BD5E6A" w:rsidP="00BD5E6A">
            <w:pPr>
              <w:jc w:val="center"/>
            </w:pPr>
            <w:r w:rsidRPr="007419A5">
              <w:t>261420</w:t>
            </w:r>
          </w:p>
        </w:tc>
        <w:tc>
          <w:tcPr>
            <w:tcW w:w="1848" w:type="dxa"/>
            <w:vMerge/>
            <w:vAlign w:val="center"/>
          </w:tcPr>
          <w:p w:rsidR="00BD5E6A" w:rsidRPr="007419A5" w:rsidRDefault="00BD5E6A" w:rsidP="00BD5E6A"/>
        </w:tc>
      </w:tr>
      <w:tr w:rsidR="00BD5E6A" w:rsidRPr="007419A5" w:rsidTr="006A65EE">
        <w:trPr>
          <w:trHeight w:val="143"/>
        </w:trPr>
        <w:tc>
          <w:tcPr>
            <w:tcW w:w="704" w:type="dxa"/>
            <w:vMerge/>
            <w:vAlign w:val="center"/>
          </w:tcPr>
          <w:p w:rsidR="00BD5E6A" w:rsidRPr="007419A5" w:rsidRDefault="00BD5E6A" w:rsidP="00BD5E6A"/>
        </w:tc>
        <w:tc>
          <w:tcPr>
            <w:tcW w:w="2977" w:type="dxa"/>
            <w:vMerge/>
            <w:vAlign w:val="center"/>
          </w:tcPr>
          <w:p w:rsidR="00BD5E6A" w:rsidRPr="007419A5" w:rsidRDefault="00BD5E6A" w:rsidP="00BD5E6A"/>
        </w:tc>
        <w:tc>
          <w:tcPr>
            <w:tcW w:w="2551" w:type="dxa"/>
            <w:vAlign w:val="center"/>
          </w:tcPr>
          <w:p w:rsidR="00BD5E6A" w:rsidRPr="007419A5" w:rsidRDefault="00BD5E6A" w:rsidP="00BD5E6A">
            <w:r w:rsidRPr="007419A5">
              <w:t>Весы аналитические механические*</w:t>
            </w:r>
          </w:p>
        </w:tc>
        <w:tc>
          <w:tcPr>
            <w:tcW w:w="2127" w:type="dxa"/>
            <w:vAlign w:val="center"/>
          </w:tcPr>
          <w:p w:rsidR="00BD5E6A" w:rsidRPr="007419A5" w:rsidRDefault="00BD5E6A" w:rsidP="00BD5E6A">
            <w:pPr>
              <w:jc w:val="center"/>
            </w:pPr>
            <w:r w:rsidRPr="007419A5">
              <w:t>124500</w:t>
            </w:r>
          </w:p>
        </w:tc>
        <w:tc>
          <w:tcPr>
            <w:tcW w:w="1848" w:type="dxa"/>
            <w:vMerge/>
            <w:vAlign w:val="center"/>
          </w:tcPr>
          <w:p w:rsidR="00BD5E6A" w:rsidRPr="007419A5" w:rsidRDefault="00BD5E6A" w:rsidP="00BD5E6A"/>
        </w:tc>
      </w:tr>
      <w:tr w:rsidR="00BD5E6A" w:rsidRPr="007419A5" w:rsidTr="006A65EE">
        <w:trPr>
          <w:trHeight w:val="143"/>
        </w:trPr>
        <w:tc>
          <w:tcPr>
            <w:tcW w:w="704" w:type="dxa"/>
            <w:vAlign w:val="center"/>
          </w:tcPr>
          <w:p w:rsidR="00BD5E6A" w:rsidRPr="007419A5" w:rsidRDefault="00BD5E6A" w:rsidP="00BD5E6A">
            <w:r w:rsidRPr="007419A5">
              <w:t>2.</w:t>
            </w:r>
          </w:p>
        </w:tc>
        <w:tc>
          <w:tcPr>
            <w:tcW w:w="2977" w:type="dxa"/>
            <w:vAlign w:val="center"/>
          </w:tcPr>
          <w:p w:rsidR="00BD5E6A" w:rsidRPr="007419A5" w:rsidRDefault="00BD5E6A" w:rsidP="00BD5E6A">
            <w:r w:rsidRPr="007419A5">
              <w:t>Испаритель ротационный</w:t>
            </w:r>
          </w:p>
        </w:tc>
        <w:tc>
          <w:tcPr>
            <w:tcW w:w="2551" w:type="dxa"/>
            <w:vAlign w:val="center"/>
          </w:tcPr>
          <w:p w:rsidR="00BD5E6A" w:rsidRPr="007419A5" w:rsidRDefault="00BD5E6A" w:rsidP="00BD5E6A">
            <w:r w:rsidRPr="007419A5">
              <w:t>Испаритель лабораторный</w:t>
            </w:r>
          </w:p>
        </w:tc>
        <w:tc>
          <w:tcPr>
            <w:tcW w:w="2127" w:type="dxa"/>
            <w:vAlign w:val="center"/>
          </w:tcPr>
          <w:p w:rsidR="00BD5E6A" w:rsidRPr="007419A5" w:rsidRDefault="00BD5E6A" w:rsidP="00BD5E6A">
            <w:pPr>
              <w:jc w:val="center"/>
            </w:pPr>
            <w:r w:rsidRPr="007419A5">
              <w:t>261750</w:t>
            </w:r>
          </w:p>
        </w:tc>
        <w:tc>
          <w:tcPr>
            <w:tcW w:w="1848" w:type="dxa"/>
            <w:vAlign w:val="center"/>
          </w:tcPr>
          <w:p w:rsidR="00BD5E6A" w:rsidRPr="007419A5" w:rsidRDefault="00BD5E6A" w:rsidP="00BD5E6A">
            <w:r w:rsidRPr="007419A5">
              <w:t>не менее 1 на отделение</w:t>
            </w:r>
          </w:p>
        </w:tc>
      </w:tr>
      <w:tr w:rsidR="00BD5E6A" w:rsidRPr="007419A5" w:rsidTr="006A65EE">
        <w:trPr>
          <w:trHeight w:val="143"/>
        </w:trPr>
        <w:tc>
          <w:tcPr>
            <w:tcW w:w="704" w:type="dxa"/>
            <w:vAlign w:val="center"/>
          </w:tcPr>
          <w:p w:rsidR="00BD5E6A" w:rsidRPr="007419A5" w:rsidRDefault="00BD5E6A" w:rsidP="00BD5E6A">
            <w:r w:rsidRPr="007419A5">
              <w:t>3.</w:t>
            </w:r>
          </w:p>
        </w:tc>
        <w:tc>
          <w:tcPr>
            <w:tcW w:w="2977" w:type="dxa"/>
            <w:vAlign w:val="center"/>
          </w:tcPr>
          <w:p w:rsidR="00BD5E6A" w:rsidRPr="007419A5" w:rsidRDefault="00BD5E6A" w:rsidP="00BD5E6A">
            <w:proofErr w:type="spellStart"/>
            <w:r w:rsidRPr="007419A5">
              <w:t>Аквадистиллятор</w:t>
            </w:r>
            <w:proofErr w:type="spellEnd"/>
            <w:r w:rsidRPr="007419A5">
              <w:t xml:space="preserve"> </w:t>
            </w:r>
          </w:p>
        </w:tc>
        <w:tc>
          <w:tcPr>
            <w:tcW w:w="2551" w:type="dxa"/>
            <w:vAlign w:val="center"/>
          </w:tcPr>
          <w:p w:rsidR="00BD5E6A" w:rsidRPr="007419A5" w:rsidRDefault="00BD5E6A" w:rsidP="00BD5E6A">
            <w:r w:rsidRPr="007419A5">
              <w:t>Система дистилляционной очистки воды</w:t>
            </w:r>
          </w:p>
        </w:tc>
        <w:tc>
          <w:tcPr>
            <w:tcW w:w="2127" w:type="dxa"/>
            <w:vAlign w:val="center"/>
          </w:tcPr>
          <w:p w:rsidR="00BD5E6A" w:rsidRPr="007419A5" w:rsidRDefault="00BD5E6A" w:rsidP="00BD5E6A">
            <w:pPr>
              <w:jc w:val="center"/>
            </w:pPr>
            <w:r w:rsidRPr="007419A5">
              <w:t>185950</w:t>
            </w:r>
          </w:p>
        </w:tc>
        <w:tc>
          <w:tcPr>
            <w:tcW w:w="1848" w:type="dxa"/>
            <w:vAlign w:val="center"/>
          </w:tcPr>
          <w:p w:rsidR="00BD5E6A" w:rsidRPr="007419A5" w:rsidRDefault="00BD5E6A" w:rsidP="00BD5E6A">
            <w:r w:rsidRPr="007419A5">
              <w:t>не менее 1 на отделение</w:t>
            </w:r>
          </w:p>
        </w:tc>
      </w:tr>
      <w:tr w:rsidR="00BD5E6A" w:rsidRPr="007419A5" w:rsidTr="006A65EE">
        <w:trPr>
          <w:trHeight w:val="143"/>
        </w:trPr>
        <w:tc>
          <w:tcPr>
            <w:tcW w:w="704" w:type="dxa"/>
            <w:vAlign w:val="center"/>
          </w:tcPr>
          <w:p w:rsidR="00BD5E6A" w:rsidRPr="007419A5" w:rsidRDefault="00BD5E6A" w:rsidP="00BD5E6A">
            <w:r w:rsidRPr="007419A5">
              <w:t>4.</w:t>
            </w:r>
          </w:p>
        </w:tc>
        <w:tc>
          <w:tcPr>
            <w:tcW w:w="2977" w:type="dxa"/>
            <w:vAlign w:val="center"/>
          </w:tcPr>
          <w:p w:rsidR="00BD5E6A" w:rsidRPr="007419A5" w:rsidRDefault="00BD5E6A" w:rsidP="00BD5E6A">
            <w:proofErr w:type="spellStart"/>
            <w:r w:rsidRPr="007419A5">
              <w:t>pH</w:t>
            </w:r>
            <w:proofErr w:type="spellEnd"/>
            <w:r w:rsidRPr="007419A5">
              <w:t xml:space="preserve">-метр </w:t>
            </w:r>
          </w:p>
        </w:tc>
        <w:tc>
          <w:tcPr>
            <w:tcW w:w="2551" w:type="dxa"/>
            <w:vAlign w:val="center"/>
          </w:tcPr>
          <w:p w:rsidR="00BD5E6A" w:rsidRPr="007419A5" w:rsidRDefault="00BD5E6A" w:rsidP="00BD5E6A">
            <w:proofErr w:type="spellStart"/>
            <w:r w:rsidRPr="007419A5">
              <w:t>pH</w:t>
            </w:r>
            <w:proofErr w:type="spellEnd"/>
            <w:r w:rsidRPr="007419A5">
              <w:t>-метр ИВД</w:t>
            </w:r>
          </w:p>
        </w:tc>
        <w:tc>
          <w:tcPr>
            <w:tcW w:w="2127" w:type="dxa"/>
            <w:vAlign w:val="center"/>
          </w:tcPr>
          <w:p w:rsidR="00BD5E6A" w:rsidRPr="007419A5" w:rsidRDefault="00BD5E6A" w:rsidP="00BD5E6A">
            <w:pPr>
              <w:jc w:val="center"/>
            </w:pPr>
            <w:r w:rsidRPr="007419A5">
              <w:t>165080</w:t>
            </w:r>
          </w:p>
        </w:tc>
        <w:tc>
          <w:tcPr>
            <w:tcW w:w="1848" w:type="dxa"/>
            <w:vAlign w:val="center"/>
          </w:tcPr>
          <w:p w:rsidR="00BD5E6A" w:rsidRPr="007419A5" w:rsidRDefault="00BD5E6A" w:rsidP="00BD5E6A">
            <w:r w:rsidRPr="007419A5">
              <w:t>не менее 1 на отделение</w:t>
            </w:r>
          </w:p>
        </w:tc>
      </w:tr>
      <w:tr w:rsidR="00A928A9" w:rsidRPr="007419A5" w:rsidTr="006A65EE">
        <w:trPr>
          <w:trHeight w:val="143"/>
        </w:trPr>
        <w:tc>
          <w:tcPr>
            <w:tcW w:w="704" w:type="dxa"/>
            <w:vMerge w:val="restart"/>
            <w:vAlign w:val="center"/>
          </w:tcPr>
          <w:p w:rsidR="00A928A9" w:rsidRPr="007419A5" w:rsidRDefault="00A928A9" w:rsidP="00BD5E6A">
            <w:r w:rsidRPr="007419A5">
              <w:t>5.</w:t>
            </w:r>
          </w:p>
        </w:tc>
        <w:tc>
          <w:tcPr>
            <w:tcW w:w="2977" w:type="dxa"/>
            <w:vMerge w:val="restart"/>
            <w:vAlign w:val="center"/>
          </w:tcPr>
          <w:p w:rsidR="00A928A9" w:rsidRPr="007419A5" w:rsidRDefault="00A928A9" w:rsidP="00BD5E6A">
            <w:r w:rsidRPr="007419A5">
              <w:t>Муфельная печь</w:t>
            </w:r>
          </w:p>
        </w:tc>
        <w:tc>
          <w:tcPr>
            <w:tcW w:w="2551" w:type="dxa"/>
            <w:vAlign w:val="center"/>
          </w:tcPr>
          <w:p w:rsidR="00A928A9" w:rsidRPr="007419A5" w:rsidRDefault="00A928A9" w:rsidP="00BD5E6A">
            <w:r w:rsidRPr="007419A5">
              <w:t>Печь лабораторная вакуумная*</w:t>
            </w:r>
          </w:p>
        </w:tc>
        <w:tc>
          <w:tcPr>
            <w:tcW w:w="2127" w:type="dxa"/>
            <w:vAlign w:val="center"/>
          </w:tcPr>
          <w:p w:rsidR="00A928A9" w:rsidRPr="007419A5" w:rsidRDefault="00A928A9" w:rsidP="00BD5E6A">
            <w:pPr>
              <w:jc w:val="center"/>
            </w:pPr>
            <w:r w:rsidRPr="007419A5">
              <w:t>298720</w:t>
            </w:r>
          </w:p>
        </w:tc>
        <w:tc>
          <w:tcPr>
            <w:tcW w:w="1848" w:type="dxa"/>
            <w:vMerge w:val="restart"/>
            <w:vAlign w:val="center"/>
          </w:tcPr>
          <w:p w:rsidR="00A928A9" w:rsidRPr="007419A5" w:rsidRDefault="00A928A9" w:rsidP="00BD5E6A">
            <w:r w:rsidRPr="007419A5">
              <w:t>не менее 1 на отделение</w:t>
            </w:r>
          </w:p>
        </w:tc>
      </w:tr>
      <w:tr w:rsidR="00A928A9" w:rsidRPr="007419A5" w:rsidTr="006A65EE">
        <w:trPr>
          <w:trHeight w:val="143"/>
        </w:trPr>
        <w:tc>
          <w:tcPr>
            <w:tcW w:w="704" w:type="dxa"/>
            <w:vMerge/>
            <w:vAlign w:val="center"/>
          </w:tcPr>
          <w:p w:rsidR="00A928A9" w:rsidRPr="007419A5" w:rsidRDefault="00A928A9" w:rsidP="00BD5E6A"/>
        </w:tc>
        <w:tc>
          <w:tcPr>
            <w:tcW w:w="2977" w:type="dxa"/>
            <w:vMerge/>
            <w:vAlign w:val="center"/>
          </w:tcPr>
          <w:p w:rsidR="00A928A9" w:rsidRPr="007419A5" w:rsidRDefault="00A928A9" w:rsidP="00BD5E6A"/>
        </w:tc>
        <w:tc>
          <w:tcPr>
            <w:tcW w:w="2551" w:type="dxa"/>
            <w:vAlign w:val="center"/>
          </w:tcPr>
          <w:p w:rsidR="00A928A9" w:rsidRPr="007419A5" w:rsidRDefault="00A928A9" w:rsidP="00BD5E6A">
            <w:r w:rsidRPr="007419A5">
              <w:t>Печь лабораторная с принудительной конвекцией*</w:t>
            </w:r>
          </w:p>
        </w:tc>
        <w:tc>
          <w:tcPr>
            <w:tcW w:w="2127" w:type="dxa"/>
            <w:vAlign w:val="center"/>
          </w:tcPr>
          <w:p w:rsidR="00A928A9" w:rsidRPr="007419A5" w:rsidRDefault="00A928A9" w:rsidP="00BD5E6A">
            <w:pPr>
              <w:jc w:val="center"/>
            </w:pPr>
            <w:r w:rsidRPr="007419A5">
              <w:t>152400</w:t>
            </w:r>
          </w:p>
        </w:tc>
        <w:tc>
          <w:tcPr>
            <w:tcW w:w="1848" w:type="dxa"/>
            <w:vMerge/>
            <w:vAlign w:val="center"/>
          </w:tcPr>
          <w:p w:rsidR="00A928A9" w:rsidRPr="007419A5" w:rsidRDefault="00A928A9" w:rsidP="00BD5E6A"/>
        </w:tc>
      </w:tr>
      <w:tr w:rsidR="00A928A9" w:rsidRPr="007419A5" w:rsidTr="006A65EE">
        <w:trPr>
          <w:trHeight w:val="143"/>
        </w:trPr>
        <w:tc>
          <w:tcPr>
            <w:tcW w:w="704" w:type="dxa"/>
            <w:vMerge/>
            <w:vAlign w:val="center"/>
          </w:tcPr>
          <w:p w:rsidR="00A928A9" w:rsidRPr="007419A5" w:rsidRDefault="00A928A9" w:rsidP="00BD5E6A"/>
        </w:tc>
        <w:tc>
          <w:tcPr>
            <w:tcW w:w="2977" w:type="dxa"/>
            <w:vMerge/>
            <w:vAlign w:val="center"/>
          </w:tcPr>
          <w:p w:rsidR="00A928A9" w:rsidRPr="007419A5" w:rsidRDefault="00A928A9" w:rsidP="00BD5E6A"/>
        </w:tc>
        <w:tc>
          <w:tcPr>
            <w:tcW w:w="2551" w:type="dxa"/>
            <w:vAlign w:val="center"/>
          </w:tcPr>
          <w:p w:rsidR="00A928A9" w:rsidRPr="007419A5" w:rsidRDefault="00A928A9" w:rsidP="00BD5E6A">
            <w:r w:rsidRPr="007419A5">
              <w:t>Печь лабораторная с гравитационной конвекцией*</w:t>
            </w:r>
          </w:p>
        </w:tc>
        <w:tc>
          <w:tcPr>
            <w:tcW w:w="2127" w:type="dxa"/>
            <w:vAlign w:val="center"/>
          </w:tcPr>
          <w:p w:rsidR="00A928A9" w:rsidRPr="007419A5" w:rsidRDefault="00A928A9" w:rsidP="00BD5E6A">
            <w:pPr>
              <w:jc w:val="center"/>
            </w:pPr>
            <w:r w:rsidRPr="007419A5">
              <w:t>202420</w:t>
            </w:r>
          </w:p>
        </w:tc>
        <w:tc>
          <w:tcPr>
            <w:tcW w:w="1848" w:type="dxa"/>
            <w:vMerge/>
            <w:vAlign w:val="center"/>
          </w:tcPr>
          <w:p w:rsidR="00A928A9" w:rsidRPr="007419A5" w:rsidRDefault="00A928A9" w:rsidP="00BD5E6A"/>
        </w:tc>
      </w:tr>
      <w:tr w:rsidR="00A928A9" w:rsidRPr="007419A5" w:rsidTr="006A65EE">
        <w:trPr>
          <w:trHeight w:val="143"/>
        </w:trPr>
        <w:tc>
          <w:tcPr>
            <w:tcW w:w="704" w:type="dxa"/>
            <w:vMerge/>
            <w:vAlign w:val="center"/>
          </w:tcPr>
          <w:p w:rsidR="00A928A9" w:rsidRPr="007419A5" w:rsidRDefault="00A928A9" w:rsidP="00BD5E6A"/>
        </w:tc>
        <w:tc>
          <w:tcPr>
            <w:tcW w:w="2977" w:type="dxa"/>
            <w:vMerge/>
            <w:vAlign w:val="center"/>
          </w:tcPr>
          <w:p w:rsidR="00A928A9" w:rsidRPr="007419A5" w:rsidRDefault="00A928A9" w:rsidP="00BD5E6A"/>
        </w:tc>
        <w:tc>
          <w:tcPr>
            <w:tcW w:w="2551" w:type="dxa"/>
            <w:vAlign w:val="center"/>
          </w:tcPr>
          <w:p w:rsidR="00A928A9" w:rsidRPr="007419A5" w:rsidRDefault="00A928A9" w:rsidP="00BD5E6A">
            <w:r w:rsidRPr="007419A5">
              <w:t>Печь лабораторная для чистых помещений*</w:t>
            </w:r>
          </w:p>
        </w:tc>
        <w:tc>
          <w:tcPr>
            <w:tcW w:w="2127" w:type="dxa"/>
            <w:vAlign w:val="center"/>
          </w:tcPr>
          <w:p w:rsidR="00A928A9" w:rsidRPr="007419A5" w:rsidRDefault="00A928A9" w:rsidP="00BD5E6A">
            <w:pPr>
              <w:jc w:val="center"/>
            </w:pPr>
            <w:r w:rsidRPr="007419A5">
              <w:t>232840</w:t>
            </w:r>
          </w:p>
        </w:tc>
        <w:tc>
          <w:tcPr>
            <w:tcW w:w="1848" w:type="dxa"/>
            <w:vMerge/>
            <w:vAlign w:val="center"/>
          </w:tcPr>
          <w:p w:rsidR="00A928A9" w:rsidRPr="007419A5" w:rsidRDefault="00A928A9" w:rsidP="00BD5E6A"/>
        </w:tc>
      </w:tr>
      <w:tr w:rsidR="00A928A9" w:rsidRPr="007419A5" w:rsidTr="006A65EE">
        <w:trPr>
          <w:trHeight w:val="143"/>
        </w:trPr>
        <w:tc>
          <w:tcPr>
            <w:tcW w:w="704" w:type="dxa"/>
            <w:vMerge w:val="restart"/>
            <w:vAlign w:val="center"/>
          </w:tcPr>
          <w:p w:rsidR="00A928A9" w:rsidRPr="007419A5" w:rsidRDefault="00A928A9" w:rsidP="00BD5E6A">
            <w:r w:rsidRPr="007419A5">
              <w:t>6.</w:t>
            </w:r>
          </w:p>
        </w:tc>
        <w:tc>
          <w:tcPr>
            <w:tcW w:w="2977" w:type="dxa"/>
            <w:vMerge w:val="restart"/>
            <w:vAlign w:val="center"/>
          </w:tcPr>
          <w:p w:rsidR="00A928A9" w:rsidRPr="007419A5" w:rsidRDefault="00A928A9" w:rsidP="00BD5E6A">
            <w:r w:rsidRPr="007419A5">
              <w:t>Шейкер (перемешивающее устройство)</w:t>
            </w:r>
          </w:p>
        </w:tc>
        <w:tc>
          <w:tcPr>
            <w:tcW w:w="2551" w:type="dxa"/>
            <w:vAlign w:val="center"/>
          </w:tcPr>
          <w:p w:rsidR="00A928A9" w:rsidRPr="007419A5" w:rsidRDefault="00A928A9" w:rsidP="00BD5E6A">
            <w:proofErr w:type="spellStart"/>
            <w:r w:rsidRPr="007419A5">
              <w:t>Перемешиватель</w:t>
            </w:r>
            <w:proofErr w:type="spellEnd"/>
            <w:r w:rsidRPr="007419A5">
              <w:t xml:space="preserve"> растворов*</w:t>
            </w:r>
          </w:p>
        </w:tc>
        <w:tc>
          <w:tcPr>
            <w:tcW w:w="2127" w:type="dxa"/>
            <w:vAlign w:val="center"/>
          </w:tcPr>
          <w:p w:rsidR="00A928A9" w:rsidRPr="007419A5" w:rsidRDefault="00A928A9" w:rsidP="00BD5E6A">
            <w:pPr>
              <w:jc w:val="center"/>
            </w:pPr>
            <w:r w:rsidRPr="007419A5">
              <w:t>284890</w:t>
            </w:r>
          </w:p>
        </w:tc>
        <w:tc>
          <w:tcPr>
            <w:tcW w:w="1848" w:type="dxa"/>
            <w:vMerge w:val="restart"/>
            <w:vAlign w:val="center"/>
          </w:tcPr>
          <w:p w:rsidR="00A928A9" w:rsidRPr="007419A5" w:rsidRDefault="00A928A9" w:rsidP="00BD5E6A">
            <w:r w:rsidRPr="007419A5">
              <w:t>не менее 1 на отделение</w:t>
            </w:r>
          </w:p>
        </w:tc>
      </w:tr>
      <w:tr w:rsidR="00A928A9" w:rsidRPr="007419A5" w:rsidTr="006A65EE">
        <w:trPr>
          <w:trHeight w:val="143"/>
        </w:trPr>
        <w:tc>
          <w:tcPr>
            <w:tcW w:w="704" w:type="dxa"/>
            <w:vMerge/>
            <w:vAlign w:val="center"/>
          </w:tcPr>
          <w:p w:rsidR="00A928A9" w:rsidRPr="007419A5" w:rsidRDefault="00A928A9" w:rsidP="00BD5E6A"/>
        </w:tc>
        <w:tc>
          <w:tcPr>
            <w:tcW w:w="2977" w:type="dxa"/>
            <w:vMerge/>
            <w:vAlign w:val="center"/>
          </w:tcPr>
          <w:p w:rsidR="00A928A9" w:rsidRPr="007419A5" w:rsidRDefault="00A928A9" w:rsidP="00BD5E6A"/>
        </w:tc>
        <w:tc>
          <w:tcPr>
            <w:tcW w:w="2551" w:type="dxa"/>
            <w:vAlign w:val="center"/>
          </w:tcPr>
          <w:p w:rsidR="00A928A9" w:rsidRPr="007419A5" w:rsidRDefault="00A928A9" w:rsidP="00BD5E6A">
            <w:proofErr w:type="spellStart"/>
            <w:r w:rsidRPr="007419A5">
              <w:t>Перемешиватель</w:t>
            </w:r>
            <w:proofErr w:type="spellEnd"/>
            <w:r w:rsidRPr="007419A5">
              <w:t xml:space="preserve"> </w:t>
            </w:r>
            <w:proofErr w:type="spellStart"/>
            <w:r w:rsidRPr="007419A5">
              <w:t>термостатируемый</w:t>
            </w:r>
            <w:proofErr w:type="spellEnd"/>
            <w:r w:rsidRPr="007419A5">
              <w:t xml:space="preserve"> лабораторный*</w:t>
            </w:r>
          </w:p>
        </w:tc>
        <w:tc>
          <w:tcPr>
            <w:tcW w:w="2127" w:type="dxa"/>
            <w:vAlign w:val="center"/>
          </w:tcPr>
          <w:p w:rsidR="00A928A9" w:rsidRPr="007419A5" w:rsidRDefault="00A928A9" w:rsidP="00BD5E6A">
            <w:pPr>
              <w:jc w:val="center"/>
            </w:pPr>
            <w:r w:rsidRPr="007419A5">
              <w:t>335060</w:t>
            </w:r>
          </w:p>
        </w:tc>
        <w:tc>
          <w:tcPr>
            <w:tcW w:w="1848" w:type="dxa"/>
            <w:vMerge/>
            <w:vAlign w:val="center"/>
          </w:tcPr>
          <w:p w:rsidR="00A928A9" w:rsidRPr="007419A5" w:rsidRDefault="00A928A9" w:rsidP="00BD5E6A"/>
        </w:tc>
      </w:tr>
      <w:tr w:rsidR="00A928A9" w:rsidRPr="007419A5" w:rsidTr="006A65EE">
        <w:trPr>
          <w:trHeight w:val="143"/>
        </w:trPr>
        <w:tc>
          <w:tcPr>
            <w:tcW w:w="704" w:type="dxa"/>
            <w:vMerge/>
            <w:vAlign w:val="center"/>
          </w:tcPr>
          <w:p w:rsidR="00A928A9" w:rsidRPr="007419A5" w:rsidRDefault="00A928A9" w:rsidP="00BD5E6A"/>
        </w:tc>
        <w:tc>
          <w:tcPr>
            <w:tcW w:w="2977" w:type="dxa"/>
            <w:vMerge/>
            <w:vAlign w:val="center"/>
          </w:tcPr>
          <w:p w:rsidR="00A928A9" w:rsidRPr="007419A5" w:rsidRDefault="00A928A9" w:rsidP="00BD5E6A"/>
        </w:tc>
        <w:tc>
          <w:tcPr>
            <w:tcW w:w="2551" w:type="dxa"/>
            <w:vAlign w:val="center"/>
          </w:tcPr>
          <w:p w:rsidR="00A928A9" w:rsidRPr="007419A5" w:rsidRDefault="00A928A9" w:rsidP="00BD5E6A">
            <w:r w:rsidRPr="007419A5">
              <w:t>Перемешивающее устройство для пробирок с пробами крови ИВД*</w:t>
            </w:r>
          </w:p>
        </w:tc>
        <w:tc>
          <w:tcPr>
            <w:tcW w:w="2127" w:type="dxa"/>
            <w:vAlign w:val="center"/>
          </w:tcPr>
          <w:p w:rsidR="00A928A9" w:rsidRPr="007419A5" w:rsidRDefault="00A928A9" w:rsidP="00BD5E6A">
            <w:pPr>
              <w:jc w:val="center"/>
            </w:pPr>
            <w:r w:rsidRPr="007419A5">
              <w:t>145580</w:t>
            </w:r>
          </w:p>
        </w:tc>
        <w:tc>
          <w:tcPr>
            <w:tcW w:w="1848" w:type="dxa"/>
            <w:vMerge/>
            <w:vAlign w:val="center"/>
          </w:tcPr>
          <w:p w:rsidR="00A928A9" w:rsidRPr="007419A5" w:rsidRDefault="00A928A9" w:rsidP="00BD5E6A"/>
        </w:tc>
      </w:tr>
      <w:tr w:rsidR="00BD5E6A" w:rsidRPr="007419A5" w:rsidTr="006A65EE">
        <w:trPr>
          <w:trHeight w:val="143"/>
        </w:trPr>
        <w:tc>
          <w:tcPr>
            <w:tcW w:w="704" w:type="dxa"/>
            <w:vAlign w:val="center"/>
          </w:tcPr>
          <w:p w:rsidR="00BD5E6A" w:rsidRPr="007419A5" w:rsidRDefault="00BD5E6A" w:rsidP="00BD5E6A">
            <w:r w:rsidRPr="007419A5">
              <w:t>7.</w:t>
            </w:r>
          </w:p>
        </w:tc>
        <w:tc>
          <w:tcPr>
            <w:tcW w:w="2977" w:type="dxa"/>
            <w:vAlign w:val="center"/>
          </w:tcPr>
          <w:p w:rsidR="00BD5E6A" w:rsidRPr="007419A5" w:rsidRDefault="00BD5E6A" w:rsidP="00BD5E6A">
            <w:r w:rsidRPr="007419A5">
              <w:t>Ультразвуковая баня</w:t>
            </w:r>
          </w:p>
        </w:tc>
        <w:tc>
          <w:tcPr>
            <w:tcW w:w="2551" w:type="dxa"/>
            <w:vAlign w:val="center"/>
          </w:tcPr>
          <w:p w:rsidR="00BD5E6A" w:rsidRPr="007419A5" w:rsidRDefault="00BD5E6A" w:rsidP="00BD5E6A">
            <w:r w:rsidRPr="007419A5">
              <w:t>Ванна ультразвуковая для очистки и дезинфекции инструментов</w:t>
            </w:r>
          </w:p>
        </w:tc>
        <w:tc>
          <w:tcPr>
            <w:tcW w:w="2127" w:type="dxa"/>
            <w:vAlign w:val="center"/>
          </w:tcPr>
          <w:p w:rsidR="00BD5E6A" w:rsidRPr="007419A5" w:rsidRDefault="00BD5E6A" w:rsidP="00BD5E6A">
            <w:pPr>
              <w:jc w:val="center"/>
            </w:pPr>
            <w:r w:rsidRPr="007419A5">
              <w:t>127550</w:t>
            </w:r>
          </w:p>
        </w:tc>
        <w:tc>
          <w:tcPr>
            <w:tcW w:w="1848" w:type="dxa"/>
            <w:vAlign w:val="center"/>
          </w:tcPr>
          <w:p w:rsidR="00BD5E6A" w:rsidRPr="007419A5" w:rsidRDefault="00BD5E6A" w:rsidP="00BD5E6A">
            <w:r w:rsidRPr="007419A5">
              <w:t>не менее 1 на отделение</w:t>
            </w:r>
          </w:p>
        </w:tc>
      </w:tr>
      <w:tr w:rsidR="00BE3F59" w:rsidRPr="007419A5" w:rsidTr="006A65EE">
        <w:trPr>
          <w:trHeight w:val="143"/>
        </w:trPr>
        <w:tc>
          <w:tcPr>
            <w:tcW w:w="704" w:type="dxa"/>
            <w:vMerge w:val="restart"/>
            <w:vAlign w:val="center"/>
          </w:tcPr>
          <w:p w:rsidR="00BE3F59" w:rsidRPr="007419A5" w:rsidRDefault="00BE3F59" w:rsidP="00BD5E6A">
            <w:r w:rsidRPr="007419A5">
              <w:t>8.</w:t>
            </w:r>
          </w:p>
        </w:tc>
        <w:tc>
          <w:tcPr>
            <w:tcW w:w="2977" w:type="dxa"/>
            <w:vMerge w:val="restart"/>
            <w:vAlign w:val="center"/>
          </w:tcPr>
          <w:p w:rsidR="00BE3F59" w:rsidRPr="007419A5" w:rsidRDefault="00BE3F59" w:rsidP="00BD5E6A">
            <w:pPr>
              <w:tabs>
                <w:tab w:val="left" w:pos="1110"/>
              </w:tabs>
            </w:pPr>
            <w:r w:rsidRPr="007419A5">
              <w:t>Центрифуга</w:t>
            </w:r>
          </w:p>
        </w:tc>
        <w:tc>
          <w:tcPr>
            <w:tcW w:w="2551" w:type="dxa"/>
            <w:vAlign w:val="center"/>
          </w:tcPr>
          <w:p w:rsidR="00BE3F59" w:rsidRPr="007419A5" w:rsidRDefault="00BE3F59" w:rsidP="00BD5E6A">
            <w:pPr>
              <w:tabs>
                <w:tab w:val="left" w:pos="1110"/>
              </w:tabs>
            </w:pPr>
            <w:r w:rsidRPr="007419A5">
              <w:t>Центрифуга настольная общего назначения*</w:t>
            </w:r>
          </w:p>
        </w:tc>
        <w:tc>
          <w:tcPr>
            <w:tcW w:w="2127" w:type="dxa"/>
            <w:vAlign w:val="center"/>
          </w:tcPr>
          <w:p w:rsidR="00BE3F59" w:rsidRPr="007419A5" w:rsidRDefault="00BE3F59" w:rsidP="00BD5E6A">
            <w:pPr>
              <w:tabs>
                <w:tab w:val="left" w:pos="1110"/>
              </w:tabs>
              <w:jc w:val="center"/>
            </w:pPr>
            <w:r w:rsidRPr="007419A5">
              <w:t>260430</w:t>
            </w:r>
          </w:p>
        </w:tc>
        <w:tc>
          <w:tcPr>
            <w:tcW w:w="1848" w:type="dxa"/>
            <w:vMerge w:val="restart"/>
            <w:vAlign w:val="center"/>
          </w:tcPr>
          <w:p w:rsidR="00BE3F59" w:rsidRPr="007419A5" w:rsidRDefault="00BE3F59" w:rsidP="00BD5E6A">
            <w:r w:rsidRPr="007419A5">
              <w:t>не менее 1 на отделение</w:t>
            </w:r>
          </w:p>
        </w:tc>
      </w:tr>
      <w:tr w:rsidR="00BE3F59" w:rsidRPr="007419A5" w:rsidTr="006A65EE">
        <w:trPr>
          <w:trHeight w:val="143"/>
        </w:trPr>
        <w:tc>
          <w:tcPr>
            <w:tcW w:w="704" w:type="dxa"/>
            <w:vMerge/>
            <w:vAlign w:val="center"/>
          </w:tcPr>
          <w:p w:rsidR="00BE3F59" w:rsidRPr="007419A5" w:rsidRDefault="00BE3F59" w:rsidP="00BD5E6A"/>
        </w:tc>
        <w:tc>
          <w:tcPr>
            <w:tcW w:w="2977" w:type="dxa"/>
            <w:vMerge/>
            <w:vAlign w:val="center"/>
          </w:tcPr>
          <w:p w:rsidR="00BE3F59" w:rsidRPr="007419A5" w:rsidRDefault="00BE3F59" w:rsidP="00BD5E6A"/>
        </w:tc>
        <w:tc>
          <w:tcPr>
            <w:tcW w:w="2551" w:type="dxa"/>
            <w:vAlign w:val="center"/>
          </w:tcPr>
          <w:p w:rsidR="00BE3F59" w:rsidRPr="007419A5" w:rsidRDefault="00BE3F59" w:rsidP="00BD5E6A">
            <w:r w:rsidRPr="007419A5">
              <w:t>Центрифуга напольная высокоскоростная*</w:t>
            </w:r>
          </w:p>
        </w:tc>
        <w:tc>
          <w:tcPr>
            <w:tcW w:w="2127" w:type="dxa"/>
            <w:vAlign w:val="center"/>
          </w:tcPr>
          <w:p w:rsidR="00BE3F59" w:rsidRPr="007419A5" w:rsidRDefault="00BE3F59" w:rsidP="00BD5E6A">
            <w:pPr>
              <w:jc w:val="center"/>
            </w:pPr>
            <w:r w:rsidRPr="007419A5">
              <w:t>117910</w:t>
            </w:r>
          </w:p>
        </w:tc>
        <w:tc>
          <w:tcPr>
            <w:tcW w:w="1848" w:type="dxa"/>
            <w:vMerge/>
            <w:vAlign w:val="center"/>
          </w:tcPr>
          <w:p w:rsidR="00BE3F59" w:rsidRPr="007419A5" w:rsidRDefault="00BE3F59" w:rsidP="00BD5E6A"/>
        </w:tc>
      </w:tr>
      <w:tr w:rsidR="00612848" w:rsidRPr="007419A5" w:rsidTr="006A65EE">
        <w:trPr>
          <w:trHeight w:val="143"/>
        </w:trPr>
        <w:tc>
          <w:tcPr>
            <w:tcW w:w="704" w:type="dxa"/>
            <w:vMerge/>
            <w:vAlign w:val="center"/>
          </w:tcPr>
          <w:p w:rsidR="00612848" w:rsidRPr="007419A5" w:rsidRDefault="00612848" w:rsidP="00612848"/>
        </w:tc>
        <w:tc>
          <w:tcPr>
            <w:tcW w:w="2977" w:type="dxa"/>
            <w:vMerge/>
            <w:vAlign w:val="center"/>
          </w:tcPr>
          <w:p w:rsidR="00612848" w:rsidRPr="007419A5" w:rsidRDefault="00612848" w:rsidP="00612848"/>
        </w:tc>
        <w:tc>
          <w:tcPr>
            <w:tcW w:w="2551" w:type="dxa"/>
            <w:vAlign w:val="center"/>
          </w:tcPr>
          <w:p w:rsidR="00612848" w:rsidRPr="007419A5" w:rsidRDefault="00612848" w:rsidP="00612848">
            <w:pPr>
              <w:tabs>
                <w:tab w:val="left" w:pos="1110"/>
              </w:tabs>
            </w:pPr>
            <w:r w:rsidRPr="007419A5">
              <w:t xml:space="preserve">Центрифуга для </w:t>
            </w:r>
            <w:proofErr w:type="spellStart"/>
            <w:r w:rsidRPr="007419A5">
              <w:t>микрообразцов</w:t>
            </w:r>
            <w:proofErr w:type="spellEnd"/>
            <w:r w:rsidRPr="007419A5">
              <w:t>*</w:t>
            </w:r>
          </w:p>
        </w:tc>
        <w:tc>
          <w:tcPr>
            <w:tcW w:w="2127" w:type="dxa"/>
            <w:vAlign w:val="center"/>
          </w:tcPr>
          <w:p w:rsidR="00612848" w:rsidRPr="007419A5" w:rsidRDefault="00612848" w:rsidP="00612848">
            <w:pPr>
              <w:tabs>
                <w:tab w:val="left" w:pos="1110"/>
              </w:tabs>
              <w:jc w:val="center"/>
            </w:pPr>
            <w:r w:rsidRPr="007419A5">
              <w:t>248410</w:t>
            </w:r>
          </w:p>
        </w:tc>
        <w:tc>
          <w:tcPr>
            <w:tcW w:w="1848" w:type="dxa"/>
            <w:vMerge/>
            <w:vAlign w:val="center"/>
          </w:tcPr>
          <w:p w:rsidR="00612848" w:rsidRPr="007419A5" w:rsidRDefault="00612848" w:rsidP="00612848"/>
        </w:tc>
      </w:tr>
      <w:tr w:rsidR="00612848" w:rsidRPr="007419A5" w:rsidTr="006A65EE">
        <w:trPr>
          <w:trHeight w:val="143"/>
        </w:trPr>
        <w:tc>
          <w:tcPr>
            <w:tcW w:w="704" w:type="dxa"/>
            <w:vMerge/>
            <w:vAlign w:val="center"/>
          </w:tcPr>
          <w:p w:rsidR="00612848" w:rsidRPr="007419A5" w:rsidRDefault="00612848" w:rsidP="00612848"/>
        </w:tc>
        <w:tc>
          <w:tcPr>
            <w:tcW w:w="2977" w:type="dxa"/>
            <w:vMerge/>
            <w:vAlign w:val="center"/>
          </w:tcPr>
          <w:p w:rsidR="00612848" w:rsidRPr="007419A5" w:rsidRDefault="00612848" w:rsidP="00612848"/>
        </w:tc>
        <w:tc>
          <w:tcPr>
            <w:tcW w:w="2551" w:type="dxa"/>
            <w:vAlign w:val="center"/>
          </w:tcPr>
          <w:p w:rsidR="00612848" w:rsidRPr="007419A5" w:rsidRDefault="00612848" w:rsidP="00612848">
            <w:pPr>
              <w:tabs>
                <w:tab w:val="left" w:pos="1110"/>
              </w:tabs>
            </w:pPr>
            <w:r w:rsidRPr="007419A5">
              <w:t>Центрифуга напольная низкоскоростная, без охлаждения*</w:t>
            </w:r>
          </w:p>
        </w:tc>
        <w:tc>
          <w:tcPr>
            <w:tcW w:w="2127" w:type="dxa"/>
            <w:vAlign w:val="center"/>
          </w:tcPr>
          <w:p w:rsidR="00612848" w:rsidRPr="007419A5" w:rsidRDefault="00612848" w:rsidP="00612848">
            <w:pPr>
              <w:tabs>
                <w:tab w:val="left" w:pos="1110"/>
              </w:tabs>
              <w:jc w:val="center"/>
            </w:pPr>
            <w:r w:rsidRPr="007419A5">
              <w:t>274470</w:t>
            </w:r>
          </w:p>
        </w:tc>
        <w:tc>
          <w:tcPr>
            <w:tcW w:w="1848" w:type="dxa"/>
            <w:vMerge/>
            <w:vAlign w:val="center"/>
          </w:tcPr>
          <w:p w:rsidR="00612848" w:rsidRPr="007419A5" w:rsidRDefault="00612848" w:rsidP="00612848"/>
        </w:tc>
      </w:tr>
      <w:tr w:rsidR="00612848" w:rsidRPr="007419A5" w:rsidTr="006A65EE">
        <w:trPr>
          <w:trHeight w:val="143"/>
        </w:trPr>
        <w:tc>
          <w:tcPr>
            <w:tcW w:w="704" w:type="dxa"/>
            <w:vMerge/>
            <w:vAlign w:val="center"/>
          </w:tcPr>
          <w:p w:rsidR="00612848" w:rsidRPr="007419A5" w:rsidRDefault="00612848" w:rsidP="00612848"/>
        </w:tc>
        <w:tc>
          <w:tcPr>
            <w:tcW w:w="2977" w:type="dxa"/>
            <w:vMerge/>
            <w:vAlign w:val="center"/>
          </w:tcPr>
          <w:p w:rsidR="00612848" w:rsidRPr="007419A5" w:rsidRDefault="00612848" w:rsidP="00612848"/>
        </w:tc>
        <w:tc>
          <w:tcPr>
            <w:tcW w:w="2551" w:type="dxa"/>
            <w:vAlign w:val="center"/>
          </w:tcPr>
          <w:p w:rsidR="00612848" w:rsidRPr="007419A5" w:rsidRDefault="00612848" w:rsidP="00612848">
            <w:pPr>
              <w:tabs>
                <w:tab w:val="left" w:pos="1110"/>
              </w:tabs>
            </w:pPr>
            <w:r w:rsidRPr="007419A5">
              <w:t>Центрифуга напольная низкоскоростная, с охлаждением*</w:t>
            </w:r>
          </w:p>
        </w:tc>
        <w:tc>
          <w:tcPr>
            <w:tcW w:w="2127" w:type="dxa"/>
            <w:vAlign w:val="center"/>
          </w:tcPr>
          <w:p w:rsidR="00612848" w:rsidRPr="007419A5" w:rsidRDefault="00612848" w:rsidP="00612848">
            <w:pPr>
              <w:tabs>
                <w:tab w:val="left" w:pos="1110"/>
              </w:tabs>
              <w:jc w:val="center"/>
            </w:pPr>
            <w:r w:rsidRPr="007419A5">
              <w:t>274480</w:t>
            </w:r>
          </w:p>
        </w:tc>
        <w:tc>
          <w:tcPr>
            <w:tcW w:w="1848" w:type="dxa"/>
            <w:vMerge/>
            <w:vAlign w:val="center"/>
          </w:tcPr>
          <w:p w:rsidR="00612848" w:rsidRPr="007419A5" w:rsidRDefault="00612848" w:rsidP="00612848"/>
        </w:tc>
      </w:tr>
      <w:tr w:rsidR="00BD5E6A" w:rsidRPr="007419A5" w:rsidTr="006A65EE">
        <w:trPr>
          <w:trHeight w:val="143"/>
        </w:trPr>
        <w:tc>
          <w:tcPr>
            <w:tcW w:w="704" w:type="dxa"/>
            <w:vMerge w:val="restart"/>
            <w:vAlign w:val="center"/>
          </w:tcPr>
          <w:p w:rsidR="00BD5E6A" w:rsidRPr="007419A5" w:rsidRDefault="00BD5E6A" w:rsidP="00BD5E6A">
            <w:r w:rsidRPr="007419A5">
              <w:t>9.</w:t>
            </w:r>
          </w:p>
        </w:tc>
        <w:tc>
          <w:tcPr>
            <w:tcW w:w="2977" w:type="dxa"/>
            <w:vMerge w:val="restart"/>
            <w:vAlign w:val="center"/>
          </w:tcPr>
          <w:p w:rsidR="00BD5E6A" w:rsidRPr="007419A5" w:rsidRDefault="00BD5E6A" w:rsidP="00BD5E6A">
            <w:r w:rsidRPr="007419A5">
              <w:t>Холодильник медицинский</w:t>
            </w:r>
          </w:p>
        </w:tc>
        <w:tc>
          <w:tcPr>
            <w:tcW w:w="2551" w:type="dxa"/>
            <w:vAlign w:val="center"/>
          </w:tcPr>
          <w:p w:rsidR="00BD5E6A" w:rsidRPr="007419A5" w:rsidRDefault="00BD5E6A" w:rsidP="00BD5E6A">
            <w:r w:rsidRPr="007419A5">
              <w:t>Холодильник фармацевтический*</w:t>
            </w:r>
          </w:p>
        </w:tc>
        <w:tc>
          <w:tcPr>
            <w:tcW w:w="2127" w:type="dxa"/>
            <w:vAlign w:val="center"/>
          </w:tcPr>
          <w:p w:rsidR="00BD5E6A" w:rsidRPr="007419A5" w:rsidRDefault="00BD5E6A" w:rsidP="00BD5E6A">
            <w:pPr>
              <w:jc w:val="center"/>
            </w:pPr>
            <w:r w:rsidRPr="007419A5">
              <w:t>215850</w:t>
            </w:r>
          </w:p>
        </w:tc>
        <w:tc>
          <w:tcPr>
            <w:tcW w:w="1848" w:type="dxa"/>
            <w:vMerge w:val="restart"/>
            <w:vAlign w:val="center"/>
          </w:tcPr>
          <w:p w:rsidR="00BD5E6A" w:rsidRPr="007419A5" w:rsidRDefault="00BD5E6A" w:rsidP="00BD5E6A">
            <w:r w:rsidRPr="007419A5">
              <w:t>не менее 1 на отделение</w:t>
            </w:r>
          </w:p>
        </w:tc>
      </w:tr>
      <w:tr w:rsidR="00BD5E6A" w:rsidRPr="007419A5" w:rsidTr="00347711">
        <w:trPr>
          <w:trHeight w:val="828"/>
        </w:trPr>
        <w:tc>
          <w:tcPr>
            <w:tcW w:w="704" w:type="dxa"/>
            <w:vMerge/>
            <w:vAlign w:val="center"/>
          </w:tcPr>
          <w:p w:rsidR="00BD5E6A" w:rsidRPr="007419A5" w:rsidRDefault="00BD5E6A" w:rsidP="00BD5E6A"/>
        </w:tc>
        <w:tc>
          <w:tcPr>
            <w:tcW w:w="2977" w:type="dxa"/>
            <w:vMerge/>
            <w:vAlign w:val="center"/>
          </w:tcPr>
          <w:p w:rsidR="00BD5E6A" w:rsidRPr="007419A5" w:rsidRDefault="00BD5E6A" w:rsidP="00BD5E6A"/>
        </w:tc>
        <w:tc>
          <w:tcPr>
            <w:tcW w:w="2551" w:type="dxa"/>
            <w:vAlign w:val="center"/>
          </w:tcPr>
          <w:p w:rsidR="00BD5E6A" w:rsidRPr="007419A5" w:rsidRDefault="00BD5E6A" w:rsidP="00612848">
            <w:r w:rsidRPr="007419A5">
              <w:t xml:space="preserve">Холодильник лабораторный, </w:t>
            </w:r>
            <w:r w:rsidR="00612848" w:rsidRPr="007419A5">
              <w:t>стандартный</w:t>
            </w:r>
            <w:r w:rsidRPr="007419A5">
              <w:t>*</w:t>
            </w:r>
          </w:p>
        </w:tc>
        <w:tc>
          <w:tcPr>
            <w:tcW w:w="2127" w:type="dxa"/>
            <w:vAlign w:val="center"/>
          </w:tcPr>
          <w:p w:rsidR="00BD5E6A" w:rsidRPr="007419A5" w:rsidRDefault="00BD5E6A" w:rsidP="00BD5E6A">
            <w:pPr>
              <w:jc w:val="center"/>
            </w:pPr>
            <w:r w:rsidRPr="007419A5">
              <w:t>261620</w:t>
            </w:r>
          </w:p>
        </w:tc>
        <w:tc>
          <w:tcPr>
            <w:tcW w:w="1848" w:type="dxa"/>
            <w:vMerge/>
            <w:vAlign w:val="center"/>
          </w:tcPr>
          <w:p w:rsidR="00BD5E6A" w:rsidRPr="007419A5" w:rsidRDefault="00BD5E6A" w:rsidP="00BD5E6A"/>
        </w:tc>
      </w:tr>
      <w:tr w:rsidR="00612848" w:rsidRPr="007419A5" w:rsidTr="006A65EE">
        <w:trPr>
          <w:trHeight w:val="143"/>
        </w:trPr>
        <w:tc>
          <w:tcPr>
            <w:tcW w:w="704" w:type="dxa"/>
            <w:vMerge w:val="restart"/>
            <w:vAlign w:val="center"/>
          </w:tcPr>
          <w:p w:rsidR="00612848" w:rsidRPr="007419A5" w:rsidRDefault="00612848" w:rsidP="00BD5E6A">
            <w:r w:rsidRPr="007419A5">
              <w:t>10.</w:t>
            </w:r>
          </w:p>
        </w:tc>
        <w:tc>
          <w:tcPr>
            <w:tcW w:w="2977" w:type="dxa"/>
            <w:vMerge w:val="restart"/>
            <w:vAlign w:val="center"/>
          </w:tcPr>
          <w:p w:rsidR="00612848" w:rsidRPr="007419A5" w:rsidRDefault="00612848" w:rsidP="00BD5E6A">
            <w:pPr>
              <w:tabs>
                <w:tab w:val="left" w:pos="1110"/>
              </w:tabs>
            </w:pPr>
            <w:r w:rsidRPr="007419A5">
              <w:t>Термостат электрический суховоздушный</w:t>
            </w:r>
          </w:p>
        </w:tc>
        <w:tc>
          <w:tcPr>
            <w:tcW w:w="2551" w:type="dxa"/>
            <w:vAlign w:val="center"/>
          </w:tcPr>
          <w:p w:rsidR="00612848" w:rsidRPr="007419A5" w:rsidRDefault="00612848" w:rsidP="00BD5E6A">
            <w:pPr>
              <w:tabs>
                <w:tab w:val="left" w:pos="1110"/>
              </w:tabs>
            </w:pPr>
            <w:r w:rsidRPr="007419A5">
              <w:t>Термостат лабораторный*</w:t>
            </w:r>
          </w:p>
        </w:tc>
        <w:tc>
          <w:tcPr>
            <w:tcW w:w="2127" w:type="dxa"/>
            <w:vAlign w:val="center"/>
          </w:tcPr>
          <w:p w:rsidR="00612848" w:rsidRPr="007419A5" w:rsidRDefault="00612848" w:rsidP="00BD5E6A">
            <w:pPr>
              <w:tabs>
                <w:tab w:val="left" w:pos="1110"/>
              </w:tabs>
              <w:jc w:val="center"/>
            </w:pPr>
            <w:r w:rsidRPr="007419A5">
              <w:t>261720</w:t>
            </w:r>
          </w:p>
        </w:tc>
        <w:tc>
          <w:tcPr>
            <w:tcW w:w="1848" w:type="dxa"/>
            <w:vMerge w:val="restart"/>
            <w:vAlign w:val="center"/>
          </w:tcPr>
          <w:p w:rsidR="00612848" w:rsidRPr="007419A5" w:rsidRDefault="00612848" w:rsidP="00BD5E6A">
            <w:r w:rsidRPr="007419A5">
              <w:t>не менее 1 на отделение</w:t>
            </w:r>
          </w:p>
        </w:tc>
      </w:tr>
      <w:tr w:rsidR="00612848" w:rsidRPr="007419A5" w:rsidTr="006A65EE">
        <w:trPr>
          <w:trHeight w:val="143"/>
        </w:trPr>
        <w:tc>
          <w:tcPr>
            <w:tcW w:w="704" w:type="dxa"/>
            <w:vMerge/>
            <w:vAlign w:val="center"/>
          </w:tcPr>
          <w:p w:rsidR="00612848" w:rsidRPr="007419A5" w:rsidRDefault="00612848" w:rsidP="00BD5E6A"/>
        </w:tc>
        <w:tc>
          <w:tcPr>
            <w:tcW w:w="2977" w:type="dxa"/>
            <w:vMerge/>
            <w:vAlign w:val="center"/>
          </w:tcPr>
          <w:p w:rsidR="00612848" w:rsidRPr="007419A5" w:rsidRDefault="00612848" w:rsidP="00BD5E6A"/>
        </w:tc>
        <w:tc>
          <w:tcPr>
            <w:tcW w:w="2551" w:type="dxa"/>
            <w:vAlign w:val="center"/>
          </w:tcPr>
          <w:p w:rsidR="00612848" w:rsidRPr="007419A5" w:rsidRDefault="00612848" w:rsidP="00BD5E6A">
            <w:r w:rsidRPr="007419A5">
              <w:t>Стерилизатор сухожаровой*</w:t>
            </w:r>
          </w:p>
        </w:tc>
        <w:tc>
          <w:tcPr>
            <w:tcW w:w="2127" w:type="dxa"/>
            <w:vAlign w:val="center"/>
          </w:tcPr>
          <w:p w:rsidR="00612848" w:rsidRPr="007419A5" w:rsidRDefault="00612848" w:rsidP="00BD5E6A">
            <w:pPr>
              <w:jc w:val="center"/>
            </w:pPr>
            <w:r w:rsidRPr="007419A5">
              <w:t>173090</w:t>
            </w:r>
          </w:p>
        </w:tc>
        <w:tc>
          <w:tcPr>
            <w:tcW w:w="1848" w:type="dxa"/>
            <w:vMerge/>
            <w:vAlign w:val="center"/>
          </w:tcPr>
          <w:p w:rsidR="00612848" w:rsidRPr="007419A5" w:rsidRDefault="00612848" w:rsidP="00BD5E6A"/>
        </w:tc>
      </w:tr>
      <w:tr w:rsidR="00612848" w:rsidRPr="007419A5" w:rsidTr="006A65EE">
        <w:trPr>
          <w:trHeight w:val="143"/>
        </w:trPr>
        <w:tc>
          <w:tcPr>
            <w:tcW w:w="704" w:type="dxa"/>
            <w:vMerge/>
            <w:vAlign w:val="center"/>
          </w:tcPr>
          <w:p w:rsidR="00612848" w:rsidRPr="007419A5" w:rsidRDefault="00612848" w:rsidP="00612848"/>
        </w:tc>
        <w:tc>
          <w:tcPr>
            <w:tcW w:w="2977" w:type="dxa"/>
            <w:vMerge/>
            <w:vAlign w:val="center"/>
          </w:tcPr>
          <w:p w:rsidR="00612848" w:rsidRPr="007419A5" w:rsidRDefault="00612848" w:rsidP="00612848"/>
        </w:tc>
        <w:tc>
          <w:tcPr>
            <w:tcW w:w="2551" w:type="dxa"/>
            <w:vAlign w:val="center"/>
          </w:tcPr>
          <w:p w:rsidR="00612848" w:rsidRPr="007419A5" w:rsidRDefault="00612848" w:rsidP="00612848">
            <w:pPr>
              <w:tabs>
                <w:tab w:val="left" w:pos="1110"/>
              </w:tabs>
            </w:pPr>
            <w:r w:rsidRPr="007419A5">
              <w:t>Шкаф сушильный общего назначения*</w:t>
            </w:r>
          </w:p>
        </w:tc>
        <w:tc>
          <w:tcPr>
            <w:tcW w:w="2127" w:type="dxa"/>
            <w:vAlign w:val="center"/>
          </w:tcPr>
          <w:p w:rsidR="00612848" w:rsidRPr="007419A5" w:rsidRDefault="00612848" w:rsidP="00612848">
            <w:pPr>
              <w:tabs>
                <w:tab w:val="left" w:pos="1110"/>
              </w:tabs>
              <w:jc w:val="center"/>
            </w:pPr>
            <w:r w:rsidRPr="007419A5">
              <w:t>260410</w:t>
            </w:r>
          </w:p>
        </w:tc>
        <w:tc>
          <w:tcPr>
            <w:tcW w:w="1848" w:type="dxa"/>
            <w:vMerge/>
            <w:vAlign w:val="center"/>
          </w:tcPr>
          <w:p w:rsidR="00612848" w:rsidRPr="007419A5" w:rsidRDefault="00612848" w:rsidP="00612848"/>
        </w:tc>
      </w:tr>
      <w:tr w:rsidR="00612848" w:rsidRPr="007419A5" w:rsidTr="006A65EE">
        <w:trPr>
          <w:trHeight w:val="143"/>
        </w:trPr>
        <w:tc>
          <w:tcPr>
            <w:tcW w:w="704" w:type="dxa"/>
            <w:vAlign w:val="center"/>
          </w:tcPr>
          <w:p w:rsidR="00612848" w:rsidRPr="007419A5" w:rsidRDefault="00612848" w:rsidP="00612848">
            <w:r w:rsidRPr="007419A5">
              <w:t>11.</w:t>
            </w:r>
          </w:p>
        </w:tc>
        <w:tc>
          <w:tcPr>
            <w:tcW w:w="2977" w:type="dxa"/>
            <w:vAlign w:val="center"/>
          </w:tcPr>
          <w:p w:rsidR="00612848" w:rsidRPr="007419A5" w:rsidRDefault="00612848" w:rsidP="00612848">
            <w:pPr>
              <w:tabs>
                <w:tab w:val="left" w:pos="1110"/>
              </w:tabs>
            </w:pPr>
            <w:r w:rsidRPr="007419A5">
              <w:t>Шкаф для хранения инструментария и изделий медицинского назначения</w:t>
            </w:r>
          </w:p>
        </w:tc>
        <w:tc>
          <w:tcPr>
            <w:tcW w:w="2551" w:type="dxa"/>
            <w:vAlign w:val="center"/>
          </w:tcPr>
          <w:p w:rsidR="00612848" w:rsidRPr="007419A5" w:rsidRDefault="00612848" w:rsidP="00612848">
            <w:pPr>
              <w:tabs>
                <w:tab w:val="left" w:pos="1110"/>
              </w:tabs>
            </w:pPr>
            <w:r w:rsidRPr="007419A5">
              <w:t>Шкаф медицинский для хранения инструментов</w:t>
            </w:r>
          </w:p>
        </w:tc>
        <w:tc>
          <w:tcPr>
            <w:tcW w:w="2127" w:type="dxa"/>
            <w:vAlign w:val="center"/>
          </w:tcPr>
          <w:p w:rsidR="00612848" w:rsidRPr="007419A5" w:rsidRDefault="00612848" w:rsidP="00612848">
            <w:pPr>
              <w:tabs>
                <w:tab w:val="left" w:pos="1110"/>
              </w:tabs>
              <w:jc w:val="center"/>
            </w:pPr>
            <w:r w:rsidRPr="007419A5">
              <w:t>270000</w:t>
            </w:r>
          </w:p>
        </w:tc>
        <w:tc>
          <w:tcPr>
            <w:tcW w:w="1848" w:type="dxa"/>
            <w:vAlign w:val="center"/>
          </w:tcPr>
          <w:p w:rsidR="00612848" w:rsidRPr="007419A5" w:rsidRDefault="00612848" w:rsidP="00612848">
            <w:r w:rsidRPr="007419A5">
              <w:t>не менее 1 на отделение</w:t>
            </w:r>
          </w:p>
        </w:tc>
      </w:tr>
      <w:tr w:rsidR="00612848" w:rsidRPr="007419A5" w:rsidTr="006A65EE">
        <w:trPr>
          <w:trHeight w:val="143"/>
        </w:trPr>
        <w:tc>
          <w:tcPr>
            <w:tcW w:w="704" w:type="dxa"/>
            <w:vAlign w:val="center"/>
          </w:tcPr>
          <w:p w:rsidR="00612848" w:rsidRPr="007419A5" w:rsidRDefault="00612848" w:rsidP="00612848">
            <w:r w:rsidRPr="007419A5">
              <w:t>12.</w:t>
            </w:r>
          </w:p>
        </w:tc>
        <w:tc>
          <w:tcPr>
            <w:tcW w:w="2977" w:type="dxa"/>
            <w:vAlign w:val="center"/>
          </w:tcPr>
          <w:p w:rsidR="00612848" w:rsidRPr="007419A5" w:rsidRDefault="00612848" w:rsidP="00612848">
            <w:r w:rsidRPr="007419A5">
              <w:t>Шкаф вытяжной</w:t>
            </w:r>
          </w:p>
        </w:tc>
        <w:tc>
          <w:tcPr>
            <w:tcW w:w="2551" w:type="dxa"/>
            <w:vAlign w:val="center"/>
          </w:tcPr>
          <w:p w:rsidR="00612848" w:rsidRPr="007419A5" w:rsidRDefault="00612848" w:rsidP="00612848">
            <w:r w:rsidRPr="007419A5">
              <w:t>Шкаф вытяжной</w:t>
            </w:r>
          </w:p>
        </w:tc>
        <w:tc>
          <w:tcPr>
            <w:tcW w:w="2127" w:type="dxa"/>
            <w:vAlign w:val="center"/>
          </w:tcPr>
          <w:p w:rsidR="00612848" w:rsidRPr="007419A5" w:rsidRDefault="00612848" w:rsidP="00612848">
            <w:pPr>
              <w:jc w:val="center"/>
            </w:pPr>
            <w:r w:rsidRPr="007419A5">
              <w:t>181470</w:t>
            </w:r>
          </w:p>
        </w:tc>
        <w:tc>
          <w:tcPr>
            <w:tcW w:w="1848" w:type="dxa"/>
            <w:vAlign w:val="center"/>
          </w:tcPr>
          <w:p w:rsidR="00612848" w:rsidRPr="007419A5" w:rsidRDefault="00612848" w:rsidP="00612848">
            <w:r w:rsidRPr="007419A5">
              <w:t>не менее 1 на отделение</w:t>
            </w:r>
          </w:p>
        </w:tc>
      </w:tr>
      <w:tr w:rsidR="00612848" w:rsidRPr="007419A5" w:rsidTr="006A65EE">
        <w:trPr>
          <w:trHeight w:val="143"/>
        </w:trPr>
        <w:tc>
          <w:tcPr>
            <w:tcW w:w="704" w:type="dxa"/>
            <w:vMerge w:val="restart"/>
            <w:vAlign w:val="center"/>
          </w:tcPr>
          <w:p w:rsidR="00612848" w:rsidRPr="007419A5" w:rsidRDefault="00612848" w:rsidP="00612848">
            <w:r w:rsidRPr="007419A5">
              <w:t>13.</w:t>
            </w:r>
          </w:p>
        </w:tc>
        <w:tc>
          <w:tcPr>
            <w:tcW w:w="2977" w:type="dxa"/>
            <w:vMerge w:val="restart"/>
            <w:vAlign w:val="center"/>
          </w:tcPr>
          <w:p w:rsidR="00612848" w:rsidRPr="007419A5" w:rsidRDefault="00612848" w:rsidP="00612848">
            <w:pPr>
              <w:tabs>
                <w:tab w:val="left" w:pos="1110"/>
              </w:tabs>
            </w:pPr>
            <w:r w:rsidRPr="007419A5">
              <w:t>Контейнеры и емкости для сбора бытовых и медицинских отходов</w:t>
            </w:r>
          </w:p>
        </w:tc>
        <w:tc>
          <w:tcPr>
            <w:tcW w:w="2551" w:type="dxa"/>
            <w:vAlign w:val="center"/>
          </w:tcPr>
          <w:p w:rsidR="00612848" w:rsidRPr="007419A5" w:rsidRDefault="00612848" w:rsidP="00612848">
            <w:r w:rsidRPr="007419A5">
              <w:t>Контейнер для сбора колюще-режущих медицинских отходов*</w:t>
            </w:r>
          </w:p>
        </w:tc>
        <w:tc>
          <w:tcPr>
            <w:tcW w:w="2127" w:type="dxa"/>
            <w:vAlign w:val="center"/>
          </w:tcPr>
          <w:p w:rsidR="00612848" w:rsidRPr="007419A5" w:rsidRDefault="00612848" w:rsidP="00612848">
            <w:pPr>
              <w:jc w:val="center"/>
            </w:pPr>
            <w:r w:rsidRPr="007419A5">
              <w:t>257280</w:t>
            </w:r>
          </w:p>
        </w:tc>
        <w:tc>
          <w:tcPr>
            <w:tcW w:w="1848" w:type="dxa"/>
            <w:vMerge w:val="restart"/>
            <w:vAlign w:val="center"/>
          </w:tcPr>
          <w:p w:rsidR="00612848" w:rsidRPr="007419A5" w:rsidRDefault="00612848" w:rsidP="00612848">
            <w:r w:rsidRPr="007419A5">
              <w:t>не менее 1 на отделение</w:t>
            </w:r>
          </w:p>
        </w:tc>
      </w:tr>
      <w:tr w:rsidR="00612848" w:rsidRPr="007419A5" w:rsidTr="006A65EE">
        <w:trPr>
          <w:trHeight w:val="143"/>
        </w:trPr>
        <w:tc>
          <w:tcPr>
            <w:tcW w:w="704" w:type="dxa"/>
            <w:vMerge/>
            <w:vAlign w:val="center"/>
          </w:tcPr>
          <w:p w:rsidR="00612848" w:rsidRPr="007419A5" w:rsidRDefault="00612848" w:rsidP="00612848"/>
        </w:tc>
        <w:tc>
          <w:tcPr>
            <w:tcW w:w="2977" w:type="dxa"/>
            <w:vMerge/>
            <w:vAlign w:val="center"/>
          </w:tcPr>
          <w:p w:rsidR="00612848" w:rsidRPr="007419A5" w:rsidRDefault="00612848" w:rsidP="00612848">
            <w:pPr>
              <w:tabs>
                <w:tab w:val="left" w:pos="1110"/>
              </w:tabs>
            </w:pPr>
          </w:p>
        </w:tc>
        <w:tc>
          <w:tcPr>
            <w:tcW w:w="2551" w:type="dxa"/>
            <w:vAlign w:val="center"/>
          </w:tcPr>
          <w:p w:rsidR="00612848" w:rsidRPr="007419A5" w:rsidRDefault="00612848" w:rsidP="00612848">
            <w:r w:rsidRPr="007419A5">
              <w:t>Пакет для сбора, хранения и транспортировки медицинских отходов*</w:t>
            </w:r>
          </w:p>
        </w:tc>
        <w:tc>
          <w:tcPr>
            <w:tcW w:w="2127" w:type="dxa"/>
            <w:vAlign w:val="center"/>
          </w:tcPr>
          <w:p w:rsidR="00612848" w:rsidRPr="007419A5" w:rsidRDefault="00612848" w:rsidP="00612848">
            <w:pPr>
              <w:jc w:val="center"/>
            </w:pPr>
            <w:r w:rsidRPr="007419A5">
              <w:t>336200</w:t>
            </w:r>
          </w:p>
        </w:tc>
        <w:tc>
          <w:tcPr>
            <w:tcW w:w="1848" w:type="dxa"/>
            <w:vMerge/>
            <w:vAlign w:val="center"/>
          </w:tcPr>
          <w:p w:rsidR="00612848" w:rsidRPr="007419A5" w:rsidRDefault="00612848" w:rsidP="00612848"/>
        </w:tc>
      </w:tr>
      <w:tr w:rsidR="00612848" w:rsidRPr="007419A5" w:rsidTr="006A65EE">
        <w:trPr>
          <w:trHeight w:val="143"/>
        </w:trPr>
        <w:tc>
          <w:tcPr>
            <w:tcW w:w="704" w:type="dxa"/>
            <w:vMerge/>
            <w:vAlign w:val="center"/>
          </w:tcPr>
          <w:p w:rsidR="00612848" w:rsidRPr="007419A5" w:rsidRDefault="00612848" w:rsidP="00612848"/>
        </w:tc>
        <w:tc>
          <w:tcPr>
            <w:tcW w:w="2977" w:type="dxa"/>
            <w:vMerge/>
            <w:vAlign w:val="center"/>
          </w:tcPr>
          <w:p w:rsidR="00612848" w:rsidRPr="007419A5" w:rsidRDefault="00612848" w:rsidP="00612848">
            <w:pPr>
              <w:tabs>
                <w:tab w:val="left" w:pos="1110"/>
              </w:tabs>
            </w:pPr>
          </w:p>
        </w:tc>
        <w:tc>
          <w:tcPr>
            <w:tcW w:w="2551" w:type="dxa"/>
            <w:vAlign w:val="center"/>
          </w:tcPr>
          <w:p w:rsidR="00612848" w:rsidRPr="007419A5" w:rsidRDefault="00612848" w:rsidP="00612848">
            <w:r w:rsidRPr="007419A5">
              <w:t>Контейнер для отходов с биологическими загрязнениями*</w:t>
            </w:r>
          </w:p>
        </w:tc>
        <w:tc>
          <w:tcPr>
            <w:tcW w:w="2127" w:type="dxa"/>
            <w:vAlign w:val="center"/>
          </w:tcPr>
          <w:p w:rsidR="00612848" w:rsidRPr="007419A5" w:rsidRDefault="00612848" w:rsidP="00612848">
            <w:pPr>
              <w:jc w:val="center"/>
            </w:pPr>
            <w:r w:rsidRPr="007419A5">
              <w:t>123680</w:t>
            </w:r>
          </w:p>
        </w:tc>
        <w:tc>
          <w:tcPr>
            <w:tcW w:w="1848" w:type="dxa"/>
            <w:vMerge/>
            <w:vAlign w:val="center"/>
          </w:tcPr>
          <w:p w:rsidR="00612848" w:rsidRPr="007419A5" w:rsidRDefault="00612848" w:rsidP="00612848"/>
        </w:tc>
      </w:tr>
      <w:tr w:rsidR="00612848" w:rsidRPr="007419A5" w:rsidTr="006A65EE">
        <w:trPr>
          <w:trHeight w:val="143"/>
        </w:trPr>
        <w:tc>
          <w:tcPr>
            <w:tcW w:w="704" w:type="dxa"/>
            <w:vMerge w:val="restart"/>
            <w:vAlign w:val="center"/>
          </w:tcPr>
          <w:p w:rsidR="00612848" w:rsidRPr="007419A5" w:rsidRDefault="00612848" w:rsidP="00612848">
            <w:r w:rsidRPr="007419A5">
              <w:t>14.</w:t>
            </w:r>
          </w:p>
        </w:tc>
        <w:tc>
          <w:tcPr>
            <w:tcW w:w="2977" w:type="dxa"/>
            <w:vMerge w:val="restart"/>
            <w:vAlign w:val="center"/>
          </w:tcPr>
          <w:p w:rsidR="00612848" w:rsidRPr="007419A5" w:rsidRDefault="00612848" w:rsidP="00612848">
            <w:pPr>
              <w:tabs>
                <w:tab w:val="left" w:pos="1110"/>
              </w:tabs>
            </w:pPr>
            <w:r w:rsidRPr="007419A5">
              <w:t>Емкость для дезинфекции инструментария и расходных материалов</w:t>
            </w:r>
          </w:p>
        </w:tc>
        <w:tc>
          <w:tcPr>
            <w:tcW w:w="2551" w:type="dxa"/>
            <w:vAlign w:val="center"/>
          </w:tcPr>
          <w:p w:rsidR="00612848" w:rsidRPr="007419A5" w:rsidRDefault="00612848" w:rsidP="00612848">
            <w:r w:rsidRPr="007419A5">
              <w:t>Контейнер для стерилизации/ дезинфекции, многоразового использования*</w:t>
            </w:r>
          </w:p>
        </w:tc>
        <w:tc>
          <w:tcPr>
            <w:tcW w:w="2127" w:type="dxa"/>
            <w:vAlign w:val="center"/>
          </w:tcPr>
          <w:p w:rsidR="00612848" w:rsidRPr="007419A5" w:rsidRDefault="00612848" w:rsidP="00612848">
            <w:pPr>
              <w:jc w:val="center"/>
            </w:pPr>
            <w:r w:rsidRPr="007419A5">
              <w:t>185890</w:t>
            </w:r>
          </w:p>
        </w:tc>
        <w:tc>
          <w:tcPr>
            <w:tcW w:w="1848" w:type="dxa"/>
            <w:vMerge w:val="restart"/>
            <w:vAlign w:val="center"/>
          </w:tcPr>
          <w:p w:rsidR="00612848" w:rsidRPr="007419A5" w:rsidRDefault="00612848" w:rsidP="00612848">
            <w:r w:rsidRPr="007419A5">
              <w:t>не менее 1 на отделение</w:t>
            </w:r>
          </w:p>
        </w:tc>
      </w:tr>
      <w:tr w:rsidR="00612848" w:rsidRPr="007419A5" w:rsidTr="006A65EE">
        <w:trPr>
          <w:trHeight w:val="143"/>
        </w:trPr>
        <w:tc>
          <w:tcPr>
            <w:tcW w:w="704" w:type="dxa"/>
            <w:vMerge/>
            <w:vAlign w:val="center"/>
          </w:tcPr>
          <w:p w:rsidR="00612848" w:rsidRPr="007419A5" w:rsidRDefault="00612848" w:rsidP="00612848"/>
        </w:tc>
        <w:tc>
          <w:tcPr>
            <w:tcW w:w="2977" w:type="dxa"/>
            <w:vMerge/>
            <w:vAlign w:val="center"/>
          </w:tcPr>
          <w:p w:rsidR="00612848" w:rsidRPr="007419A5" w:rsidRDefault="00612848" w:rsidP="00612848">
            <w:pPr>
              <w:tabs>
                <w:tab w:val="left" w:pos="1110"/>
              </w:tabs>
            </w:pPr>
          </w:p>
        </w:tc>
        <w:tc>
          <w:tcPr>
            <w:tcW w:w="2551" w:type="dxa"/>
            <w:vAlign w:val="center"/>
          </w:tcPr>
          <w:p w:rsidR="00612848" w:rsidRPr="007419A5" w:rsidRDefault="00612848" w:rsidP="00612848">
            <w:r w:rsidRPr="007419A5">
              <w:t>Контейнер для системы химической дезинфекции медицинских инструментов*</w:t>
            </w:r>
          </w:p>
        </w:tc>
        <w:tc>
          <w:tcPr>
            <w:tcW w:w="2127" w:type="dxa"/>
            <w:vAlign w:val="center"/>
          </w:tcPr>
          <w:p w:rsidR="00612848" w:rsidRPr="007419A5" w:rsidRDefault="00612848" w:rsidP="00612848">
            <w:pPr>
              <w:jc w:val="center"/>
            </w:pPr>
            <w:r w:rsidRPr="007419A5">
              <w:t>269850</w:t>
            </w:r>
          </w:p>
        </w:tc>
        <w:tc>
          <w:tcPr>
            <w:tcW w:w="1848" w:type="dxa"/>
            <w:vMerge/>
            <w:vAlign w:val="center"/>
          </w:tcPr>
          <w:p w:rsidR="00612848" w:rsidRPr="007419A5" w:rsidRDefault="00612848" w:rsidP="00612848"/>
        </w:tc>
      </w:tr>
      <w:tr w:rsidR="00612848" w:rsidRPr="007419A5" w:rsidTr="006A65EE">
        <w:trPr>
          <w:trHeight w:val="143"/>
        </w:trPr>
        <w:tc>
          <w:tcPr>
            <w:tcW w:w="704" w:type="dxa"/>
            <w:vMerge/>
            <w:vAlign w:val="center"/>
          </w:tcPr>
          <w:p w:rsidR="00612848" w:rsidRPr="007419A5" w:rsidRDefault="00612848" w:rsidP="00612848"/>
        </w:tc>
        <w:tc>
          <w:tcPr>
            <w:tcW w:w="2977" w:type="dxa"/>
            <w:vMerge/>
            <w:vAlign w:val="center"/>
          </w:tcPr>
          <w:p w:rsidR="00612848" w:rsidRPr="007419A5" w:rsidRDefault="00612848" w:rsidP="00612848">
            <w:pPr>
              <w:tabs>
                <w:tab w:val="left" w:pos="1110"/>
              </w:tabs>
            </w:pPr>
          </w:p>
        </w:tc>
        <w:tc>
          <w:tcPr>
            <w:tcW w:w="2551" w:type="dxa"/>
            <w:vAlign w:val="center"/>
          </w:tcPr>
          <w:p w:rsidR="00612848" w:rsidRPr="007419A5" w:rsidRDefault="00612848" w:rsidP="00612848">
            <w:r w:rsidRPr="007419A5">
              <w:t>Контейнер для стерилизации / дезинфекции, одноразового использования*</w:t>
            </w:r>
          </w:p>
        </w:tc>
        <w:tc>
          <w:tcPr>
            <w:tcW w:w="2127" w:type="dxa"/>
            <w:vAlign w:val="center"/>
          </w:tcPr>
          <w:p w:rsidR="00612848" w:rsidRPr="007419A5" w:rsidRDefault="00612848" w:rsidP="00612848">
            <w:pPr>
              <w:jc w:val="center"/>
            </w:pPr>
            <w:r w:rsidRPr="007419A5">
              <w:t>379420</w:t>
            </w:r>
          </w:p>
        </w:tc>
        <w:tc>
          <w:tcPr>
            <w:tcW w:w="1848" w:type="dxa"/>
            <w:vMerge/>
            <w:vAlign w:val="center"/>
          </w:tcPr>
          <w:p w:rsidR="00612848" w:rsidRPr="007419A5" w:rsidRDefault="00612848" w:rsidP="00612848"/>
        </w:tc>
      </w:tr>
      <w:tr w:rsidR="00B25D93" w:rsidRPr="007419A5" w:rsidTr="006A65EE">
        <w:trPr>
          <w:trHeight w:val="143"/>
        </w:trPr>
        <w:tc>
          <w:tcPr>
            <w:tcW w:w="704" w:type="dxa"/>
            <w:vMerge w:val="restart"/>
            <w:vAlign w:val="center"/>
          </w:tcPr>
          <w:p w:rsidR="00B25D93" w:rsidRPr="007419A5" w:rsidRDefault="00B25D93" w:rsidP="00B25D93">
            <w:r w:rsidRPr="007419A5">
              <w:t>15.</w:t>
            </w:r>
          </w:p>
        </w:tc>
        <w:tc>
          <w:tcPr>
            <w:tcW w:w="2977" w:type="dxa"/>
            <w:vMerge w:val="restart"/>
            <w:vAlign w:val="center"/>
          </w:tcPr>
          <w:p w:rsidR="00B25D93" w:rsidRPr="007419A5" w:rsidRDefault="00B25D93" w:rsidP="00B25D93">
            <w:r w:rsidRPr="007419A5">
              <w:t>Контейнер для хранения медицинских инструментов и материала</w:t>
            </w:r>
          </w:p>
        </w:tc>
        <w:tc>
          <w:tcPr>
            <w:tcW w:w="2551" w:type="dxa"/>
            <w:vAlign w:val="center"/>
          </w:tcPr>
          <w:p w:rsidR="00B25D93" w:rsidRPr="007419A5" w:rsidRDefault="00B25D93" w:rsidP="00B25D93">
            <w:r w:rsidRPr="007419A5">
              <w:t>Система тележек для транспортировки инструментов*</w:t>
            </w:r>
          </w:p>
        </w:tc>
        <w:tc>
          <w:tcPr>
            <w:tcW w:w="2127" w:type="dxa"/>
            <w:vAlign w:val="center"/>
          </w:tcPr>
          <w:p w:rsidR="00B25D93" w:rsidRPr="007419A5" w:rsidRDefault="00B25D93" w:rsidP="00B25D93">
            <w:pPr>
              <w:jc w:val="center"/>
            </w:pPr>
            <w:r w:rsidRPr="007419A5">
              <w:t>182870</w:t>
            </w:r>
          </w:p>
        </w:tc>
        <w:tc>
          <w:tcPr>
            <w:tcW w:w="1848" w:type="dxa"/>
            <w:vMerge w:val="restart"/>
            <w:vAlign w:val="center"/>
          </w:tcPr>
          <w:p w:rsidR="00B25D93" w:rsidRPr="007419A5" w:rsidRDefault="00B25D93" w:rsidP="00B25D93">
            <w:r w:rsidRPr="007419A5">
              <w:t>не менее 1 на отделение</w:t>
            </w:r>
          </w:p>
        </w:tc>
      </w:tr>
      <w:tr w:rsidR="00B25D93" w:rsidRPr="007419A5" w:rsidTr="006A65EE">
        <w:trPr>
          <w:trHeight w:val="143"/>
        </w:trPr>
        <w:tc>
          <w:tcPr>
            <w:tcW w:w="704" w:type="dxa"/>
            <w:vMerge/>
            <w:vAlign w:val="center"/>
          </w:tcPr>
          <w:p w:rsidR="00B25D93" w:rsidRPr="007419A5" w:rsidRDefault="00B25D93" w:rsidP="00B25D93"/>
        </w:tc>
        <w:tc>
          <w:tcPr>
            <w:tcW w:w="2977" w:type="dxa"/>
            <w:vMerge/>
            <w:vAlign w:val="center"/>
          </w:tcPr>
          <w:p w:rsidR="00B25D93" w:rsidRPr="007419A5" w:rsidRDefault="00B25D93" w:rsidP="00B25D93"/>
        </w:tc>
        <w:tc>
          <w:tcPr>
            <w:tcW w:w="2551" w:type="dxa"/>
            <w:vAlign w:val="center"/>
          </w:tcPr>
          <w:p w:rsidR="00B25D93" w:rsidRPr="007419A5" w:rsidRDefault="00B25D93" w:rsidP="00B25D93">
            <w:r w:rsidRPr="007419A5">
              <w:t>Бикс для перевязочного материала*</w:t>
            </w:r>
          </w:p>
        </w:tc>
        <w:tc>
          <w:tcPr>
            <w:tcW w:w="2127" w:type="dxa"/>
            <w:vAlign w:val="center"/>
          </w:tcPr>
          <w:p w:rsidR="00B25D93" w:rsidRPr="007419A5" w:rsidRDefault="00B25D93" w:rsidP="00B25D93">
            <w:pPr>
              <w:jc w:val="center"/>
            </w:pPr>
            <w:r w:rsidRPr="007419A5">
              <w:t>273540</w:t>
            </w:r>
          </w:p>
        </w:tc>
        <w:tc>
          <w:tcPr>
            <w:tcW w:w="1848" w:type="dxa"/>
            <w:vMerge/>
            <w:vAlign w:val="center"/>
          </w:tcPr>
          <w:p w:rsidR="00B25D93" w:rsidRPr="007419A5" w:rsidRDefault="00B25D93" w:rsidP="00B25D93"/>
        </w:tc>
      </w:tr>
      <w:tr w:rsidR="00B25D93" w:rsidRPr="007419A5" w:rsidTr="006A65EE">
        <w:trPr>
          <w:trHeight w:val="143"/>
        </w:trPr>
        <w:tc>
          <w:tcPr>
            <w:tcW w:w="704" w:type="dxa"/>
            <w:vMerge/>
            <w:vAlign w:val="center"/>
          </w:tcPr>
          <w:p w:rsidR="00B25D93" w:rsidRPr="007419A5" w:rsidRDefault="00B25D93" w:rsidP="00B25D93"/>
        </w:tc>
        <w:tc>
          <w:tcPr>
            <w:tcW w:w="2977" w:type="dxa"/>
            <w:vMerge/>
            <w:vAlign w:val="center"/>
          </w:tcPr>
          <w:p w:rsidR="00B25D93" w:rsidRPr="007419A5" w:rsidRDefault="00B25D93" w:rsidP="00B25D93"/>
        </w:tc>
        <w:tc>
          <w:tcPr>
            <w:tcW w:w="2551" w:type="dxa"/>
            <w:vAlign w:val="center"/>
          </w:tcPr>
          <w:p w:rsidR="00B25D93" w:rsidRPr="007419A5" w:rsidRDefault="00B25D93" w:rsidP="00B25D93">
            <w:r w:rsidRPr="007419A5">
              <w:t>Лоток для инструментов, многоразового использования*</w:t>
            </w:r>
          </w:p>
        </w:tc>
        <w:tc>
          <w:tcPr>
            <w:tcW w:w="2127" w:type="dxa"/>
            <w:vAlign w:val="center"/>
          </w:tcPr>
          <w:p w:rsidR="00B25D93" w:rsidRPr="007419A5" w:rsidRDefault="00B25D93" w:rsidP="00B25D93">
            <w:pPr>
              <w:jc w:val="center"/>
            </w:pPr>
            <w:r w:rsidRPr="007419A5">
              <w:t>269920</w:t>
            </w:r>
          </w:p>
        </w:tc>
        <w:tc>
          <w:tcPr>
            <w:tcW w:w="1848" w:type="dxa"/>
            <w:vMerge/>
            <w:vAlign w:val="center"/>
          </w:tcPr>
          <w:p w:rsidR="00B25D93" w:rsidRPr="007419A5" w:rsidRDefault="00B25D93" w:rsidP="00B25D93"/>
        </w:tc>
      </w:tr>
      <w:tr w:rsidR="00B25D93" w:rsidRPr="007419A5" w:rsidTr="006A65EE">
        <w:trPr>
          <w:trHeight w:val="143"/>
        </w:trPr>
        <w:tc>
          <w:tcPr>
            <w:tcW w:w="704" w:type="dxa"/>
            <w:vMerge/>
            <w:vAlign w:val="center"/>
          </w:tcPr>
          <w:p w:rsidR="00B25D93" w:rsidRPr="007419A5" w:rsidRDefault="00B25D93" w:rsidP="00B25D93"/>
        </w:tc>
        <w:tc>
          <w:tcPr>
            <w:tcW w:w="2977" w:type="dxa"/>
            <w:vMerge/>
            <w:vAlign w:val="center"/>
          </w:tcPr>
          <w:p w:rsidR="00B25D93" w:rsidRPr="007419A5" w:rsidRDefault="00B25D93" w:rsidP="00B25D93"/>
        </w:tc>
        <w:tc>
          <w:tcPr>
            <w:tcW w:w="2551" w:type="dxa"/>
            <w:vAlign w:val="center"/>
          </w:tcPr>
          <w:p w:rsidR="00B25D93" w:rsidRPr="007419A5" w:rsidRDefault="00B25D93" w:rsidP="00B25D93">
            <w:r w:rsidRPr="007419A5">
              <w:t>Контейнер для стерилизации/ дезинфекции, многоразового использования*</w:t>
            </w:r>
          </w:p>
        </w:tc>
        <w:tc>
          <w:tcPr>
            <w:tcW w:w="2127" w:type="dxa"/>
            <w:vAlign w:val="center"/>
          </w:tcPr>
          <w:p w:rsidR="00B25D93" w:rsidRPr="007419A5" w:rsidRDefault="00B25D93" w:rsidP="00B25D93">
            <w:pPr>
              <w:jc w:val="center"/>
            </w:pPr>
            <w:r w:rsidRPr="007419A5">
              <w:t>185890</w:t>
            </w:r>
          </w:p>
        </w:tc>
        <w:tc>
          <w:tcPr>
            <w:tcW w:w="1848" w:type="dxa"/>
            <w:vMerge/>
            <w:vAlign w:val="center"/>
          </w:tcPr>
          <w:p w:rsidR="00B25D93" w:rsidRPr="007419A5" w:rsidRDefault="00B25D93" w:rsidP="00B25D93"/>
        </w:tc>
      </w:tr>
      <w:tr w:rsidR="00B25D93" w:rsidRPr="007419A5" w:rsidTr="006A65EE">
        <w:trPr>
          <w:trHeight w:val="143"/>
        </w:trPr>
        <w:tc>
          <w:tcPr>
            <w:tcW w:w="704" w:type="dxa"/>
            <w:vMerge/>
            <w:vAlign w:val="center"/>
          </w:tcPr>
          <w:p w:rsidR="00B25D93" w:rsidRPr="007419A5" w:rsidRDefault="00B25D93" w:rsidP="00B25D93"/>
        </w:tc>
        <w:tc>
          <w:tcPr>
            <w:tcW w:w="2977" w:type="dxa"/>
            <w:vMerge/>
            <w:vAlign w:val="center"/>
          </w:tcPr>
          <w:p w:rsidR="00B25D93" w:rsidRPr="007419A5" w:rsidRDefault="00B25D93" w:rsidP="00B25D93"/>
        </w:tc>
        <w:tc>
          <w:tcPr>
            <w:tcW w:w="2551" w:type="dxa"/>
            <w:vAlign w:val="center"/>
          </w:tcPr>
          <w:p w:rsidR="00B25D93" w:rsidRPr="007419A5" w:rsidRDefault="00B25D93" w:rsidP="00B25D93">
            <w:r w:rsidRPr="007419A5">
              <w:t>Лоток для инструментов, одноразового использования*</w:t>
            </w:r>
          </w:p>
        </w:tc>
        <w:tc>
          <w:tcPr>
            <w:tcW w:w="2127" w:type="dxa"/>
            <w:vAlign w:val="center"/>
          </w:tcPr>
          <w:p w:rsidR="00B25D93" w:rsidRPr="007419A5" w:rsidRDefault="00B25D93" w:rsidP="00B25D93">
            <w:pPr>
              <w:jc w:val="center"/>
            </w:pPr>
            <w:r w:rsidRPr="007419A5">
              <w:t>374450</w:t>
            </w:r>
          </w:p>
        </w:tc>
        <w:tc>
          <w:tcPr>
            <w:tcW w:w="1848" w:type="dxa"/>
            <w:vMerge/>
            <w:vAlign w:val="center"/>
          </w:tcPr>
          <w:p w:rsidR="00B25D93" w:rsidRPr="007419A5" w:rsidRDefault="00B25D93" w:rsidP="00B25D93"/>
        </w:tc>
      </w:tr>
      <w:tr w:rsidR="00B25D93" w:rsidRPr="007419A5" w:rsidTr="006A65EE">
        <w:trPr>
          <w:trHeight w:val="143"/>
        </w:trPr>
        <w:tc>
          <w:tcPr>
            <w:tcW w:w="704" w:type="dxa"/>
            <w:vMerge/>
            <w:vAlign w:val="center"/>
          </w:tcPr>
          <w:p w:rsidR="00B25D93" w:rsidRPr="007419A5" w:rsidRDefault="00B25D93" w:rsidP="00B25D93"/>
        </w:tc>
        <w:tc>
          <w:tcPr>
            <w:tcW w:w="2977" w:type="dxa"/>
            <w:vMerge/>
            <w:vAlign w:val="center"/>
          </w:tcPr>
          <w:p w:rsidR="00B25D93" w:rsidRPr="007419A5" w:rsidRDefault="00B25D93" w:rsidP="00B25D93"/>
        </w:tc>
        <w:tc>
          <w:tcPr>
            <w:tcW w:w="2551" w:type="dxa"/>
            <w:vAlign w:val="center"/>
          </w:tcPr>
          <w:p w:rsidR="00B25D93" w:rsidRPr="007419A5" w:rsidRDefault="00B25D93" w:rsidP="00B25D93">
            <w:r w:rsidRPr="007419A5">
              <w:t>Контейнер для стерилизации/ дезинфекции, одноразового использования*</w:t>
            </w:r>
          </w:p>
        </w:tc>
        <w:tc>
          <w:tcPr>
            <w:tcW w:w="2127" w:type="dxa"/>
            <w:vAlign w:val="center"/>
          </w:tcPr>
          <w:p w:rsidR="00B25D93" w:rsidRPr="007419A5" w:rsidRDefault="00B25D93" w:rsidP="00B25D93">
            <w:pPr>
              <w:jc w:val="center"/>
            </w:pPr>
            <w:r w:rsidRPr="007419A5">
              <w:t>379420</w:t>
            </w:r>
          </w:p>
        </w:tc>
        <w:tc>
          <w:tcPr>
            <w:tcW w:w="1848" w:type="dxa"/>
            <w:vMerge/>
            <w:vAlign w:val="center"/>
          </w:tcPr>
          <w:p w:rsidR="00B25D93" w:rsidRPr="007419A5" w:rsidRDefault="00B25D93" w:rsidP="00B25D93"/>
        </w:tc>
      </w:tr>
      <w:tr w:rsidR="00B25D93" w:rsidRPr="007419A5" w:rsidTr="006A65EE">
        <w:trPr>
          <w:trHeight w:val="143"/>
        </w:trPr>
        <w:tc>
          <w:tcPr>
            <w:tcW w:w="704" w:type="dxa"/>
            <w:vMerge w:val="restart"/>
            <w:vAlign w:val="center"/>
          </w:tcPr>
          <w:p w:rsidR="00B25D93" w:rsidRPr="007419A5" w:rsidRDefault="00B25D93" w:rsidP="00B25D93">
            <w:r w:rsidRPr="007419A5">
              <w:t>16.</w:t>
            </w:r>
          </w:p>
        </w:tc>
        <w:tc>
          <w:tcPr>
            <w:tcW w:w="2977" w:type="dxa"/>
            <w:vMerge w:val="restart"/>
            <w:vAlign w:val="center"/>
          </w:tcPr>
          <w:p w:rsidR="00B25D93" w:rsidRPr="007419A5" w:rsidRDefault="00B25D93" w:rsidP="00B25D93">
            <w:r w:rsidRPr="007419A5">
              <w:t xml:space="preserve">Стол медицинский манипуляционный </w:t>
            </w:r>
          </w:p>
        </w:tc>
        <w:tc>
          <w:tcPr>
            <w:tcW w:w="2551" w:type="dxa"/>
            <w:vAlign w:val="center"/>
          </w:tcPr>
          <w:p w:rsidR="00B25D93" w:rsidRPr="007419A5" w:rsidRDefault="00B25D93" w:rsidP="00B25D93">
            <w:r w:rsidRPr="007419A5">
              <w:t>Тележка для медицинских инструментов*</w:t>
            </w:r>
          </w:p>
        </w:tc>
        <w:tc>
          <w:tcPr>
            <w:tcW w:w="2127" w:type="dxa"/>
            <w:vAlign w:val="center"/>
          </w:tcPr>
          <w:p w:rsidR="00B25D93" w:rsidRPr="007419A5" w:rsidRDefault="00B25D93" w:rsidP="00B25D93">
            <w:pPr>
              <w:jc w:val="center"/>
            </w:pPr>
            <w:r w:rsidRPr="007419A5">
              <w:t>270020</w:t>
            </w:r>
          </w:p>
        </w:tc>
        <w:tc>
          <w:tcPr>
            <w:tcW w:w="1848" w:type="dxa"/>
            <w:vMerge w:val="restart"/>
            <w:vAlign w:val="center"/>
          </w:tcPr>
          <w:p w:rsidR="00B25D93" w:rsidRPr="007419A5" w:rsidRDefault="00B25D93" w:rsidP="00B25D93">
            <w:r w:rsidRPr="007419A5">
              <w:t>не менее 1 на отделение</w:t>
            </w:r>
          </w:p>
        </w:tc>
      </w:tr>
      <w:tr w:rsidR="00B25D93" w:rsidRPr="007419A5" w:rsidTr="006A65EE">
        <w:trPr>
          <w:trHeight w:val="143"/>
        </w:trPr>
        <w:tc>
          <w:tcPr>
            <w:tcW w:w="704" w:type="dxa"/>
            <w:vMerge/>
            <w:vAlign w:val="center"/>
          </w:tcPr>
          <w:p w:rsidR="00B25D93" w:rsidRPr="007419A5" w:rsidRDefault="00B25D93" w:rsidP="00B25D93"/>
        </w:tc>
        <w:tc>
          <w:tcPr>
            <w:tcW w:w="2977" w:type="dxa"/>
            <w:vMerge/>
            <w:vAlign w:val="center"/>
          </w:tcPr>
          <w:p w:rsidR="00B25D93" w:rsidRPr="007419A5" w:rsidRDefault="00B25D93" w:rsidP="00B25D93"/>
        </w:tc>
        <w:tc>
          <w:tcPr>
            <w:tcW w:w="2551" w:type="dxa"/>
            <w:vAlign w:val="center"/>
          </w:tcPr>
          <w:p w:rsidR="00B25D93" w:rsidRPr="007419A5" w:rsidRDefault="00B25D93" w:rsidP="00B25D93">
            <w:r w:rsidRPr="007419A5">
              <w:t>Тележка медицинская универсальная*</w:t>
            </w:r>
          </w:p>
        </w:tc>
        <w:tc>
          <w:tcPr>
            <w:tcW w:w="2127" w:type="dxa"/>
            <w:vAlign w:val="center"/>
          </w:tcPr>
          <w:p w:rsidR="00B25D93" w:rsidRPr="007419A5" w:rsidRDefault="00B25D93" w:rsidP="00B25D93">
            <w:pPr>
              <w:jc w:val="center"/>
            </w:pPr>
            <w:r w:rsidRPr="007419A5">
              <w:t>202390</w:t>
            </w:r>
          </w:p>
        </w:tc>
        <w:tc>
          <w:tcPr>
            <w:tcW w:w="1848" w:type="dxa"/>
            <w:vMerge/>
            <w:vAlign w:val="center"/>
          </w:tcPr>
          <w:p w:rsidR="00B25D93" w:rsidRPr="007419A5" w:rsidRDefault="00B25D93" w:rsidP="00B25D93"/>
        </w:tc>
      </w:tr>
      <w:tr w:rsidR="00B25D93" w:rsidRPr="007419A5" w:rsidTr="006A65EE">
        <w:trPr>
          <w:trHeight w:val="143"/>
        </w:trPr>
        <w:tc>
          <w:tcPr>
            <w:tcW w:w="704" w:type="dxa"/>
            <w:vMerge/>
            <w:vAlign w:val="center"/>
          </w:tcPr>
          <w:p w:rsidR="00B25D93" w:rsidRPr="007419A5" w:rsidRDefault="00B25D93" w:rsidP="00B25D93"/>
        </w:tc>
        <w:tc>
          <w:tcPr>
            <w:tcW w:w="2977" w:type="dxa"/>
            <w:vMerge/>
            <w:vAlign w:val="center"/>
          </w:tcPr>
          <w:p w:rsidR="00B25D93" w:rsidRPr="007419A5" w:rsidRDefault="00B25D93" w:rsidP="00B25D93"/>
        </w:tc>
        <w:tc>
          <w:tcPr>
            <w:tcW w:w="2551" w:type="dxa"/>
            <w:vAlign w:val="center"/>
          </w:tcPr>
          <w:p w:rsidR="00B25D93" w:rsidRPr="007419A5" w:rsidRDefault="00B25D93" w:rsidP="00B25D93">
            <w:r w:rsidRPr="007419A5">
              <w:t>Стол для хирургических инструментов*</w:t>
            </w:r>
          </w:p>
        </w:tc>
        <w:tc>
          <w:tcPr>
            <w:tcW w:w="2127" w:type="dxa"/>
            <w:vAlign w:val="center"/>
          </w:tcPr>
          <w:p w:rsidR="00B25D93" w:rsidRPr="007419A5" w:rsidRDefault="00B25D93" w:rsidP="00B25D93">
            <w:pPr>
              <w:jc w:val="center"/>
            </w:pPr>
            <w:r w:rsidRPr="007419A5">
              <w:t>270010</w:t>
            </w:r>
          </w:p>
        </w:tc>
        <w:tc>
          <w:tcPr>
            <w:tcW w:w="1848" w:type="dxa"/>
            <w:vMerge/>
            <w:vAlign w:val="center"/>
          </w:tcPr>
          <w:p w:rsidR="00B25D93" w:rsidRPr="007419A5" w:rsidRDefault="00B25D93" w:rsidP="00B25D93"/>
        </w:tc>
      </w:tr>
      <w:tr w:rsidR="00B25D93" w:rsidRPr="007419A5" w:rsidTr="006A65EE">
        <w:trPr>
          <w:trHeight w:val="143"/>
        </w:trPr>
        <w:tc>
          <w:tcPr>
            <w:tcW w:w="704" w:type="dxa"/>
            <w:vMerge/>
            <w:vAlign w:val="center"/>
          </w:tcPr>
          <w:p w:rsidR="00B25D93" w:rsidRPr="007419A5" w:rsidRDefault="00B25D93" w:rsidP="00B25D93"/>
        </w:tc>
        <w:tc>
          <w:tcPr>
            <w:tcW w:w="2977" w:type="dxa"/>
            <w:vMerge/>
            <w:vAlign w:val="center"/>
          </w:tcPr>
          <w:p w:rsidR="00B25D93" w:rsidRPr="007419A5" w:rsidRDefault="00B25D93" w:rsidP="00B25D93"/>
        </w:tc>
        <w:tc>
          <w:tcPr>
            <w:tcW w:w="2551" w:type="dxa"/>
            <w:vAlign w:val="center"/>
          </w:tcPr>
          <w:p w:rsidR="00B25D93" w:rsidRPr="007419A5" w:rsidRDefault="00B25D93" w:rsidP="00B25D93">
            <w:r w:rsidRPr="007419A5">
              <w:t>Система тележек для транспортировки инструментов*</w:t>
            </w:r>
          </w:p>
        </w:tc>
        <w:tc>
          <w:tcPr>
            <w:tcW w:w="2127" w:type="dxa"/>
            <w:vAlign w:val="center"/>
          </w:tcPr>
          <w:p w:rsidR="00B25D93" w:rsidRPr="007419A5" w:rsidRDefault="00B25D93" w:rsidP="00B25D93">
            <w:pPr>
              <w:jc w:val="center"/>
            </w:pPr>
            <w:r w:rsidRPr="007419A5">
              <w:t>182870</w:t>
            </w:r>
          </w:p>
        </w:tc>
        <w:tc>
          <w:tcPr>
            <w:tcW w:w="1848" w:type="dxa"/>
            <w:vMerge/>
            <w:vAlign w:val="center"/>
          </w:tcPr>
          <w:p w:rsidR="00B25D93" w:rsidRPr="007419A5" w:rsidRDefault="00B25D93" w:rsidP="00B25D93"/>
        </w:tc>
      </w:tr>
      <w:tr w:rsidR="00B25D93" w:rsidRPr="007419A5" w:rsidTr="00365FA7">
        <w:trPr>
          <w:trHeight w:val="562"/>
        </w:trPr>
        <w:tc>
          <w:tcPr>
            <w:tcW w:w="704" w:type="dxa"/>
            <w:vAlign w:val="center"/>
          </w:tcPr>
          <w:p w:rsidR="00B25D93" w:rsidRPr="007419A5" w:rsidRDefault="00B25D93" w:rsidP="00612848">
            <w:r w:rsidRPr="007419A5">
              <w:t>17.</w:t>
            </w:r>
          </w:p>
        </w:tc>
        <w:tc>
          <w:tcPr>
            <w:tcW w:w="2977" w:type="dxa"/>
            <w:vAlign w:val="center"/>
          </w:tcPr>
          <w:p w:rsidR="00B25D93" w:rsidRPr="007419A5" w:rsidRDefault="00B25D93" w:rsidP="00612848">
            <w:r w:rsidRPr="007419A5">
              <w:t>Стул медицинский</w:t>
            </w:r>
          </w:p>
        </w:tc>
        <w:tc>
          <w:tcPr>
            <w:tcW w:w="2551" w:type="dxa"/>
            <w:vAlign w:val="center"/>
          </w:tcPr>
          <w:p w:rsidR="00B25D93" w:rsidRPr="007419A5" w:rsidRDefault="00B25D93" w:rsidP="00612848">
            <w:r w:rsidRPr="007419A5">
              <w:t>Табурет/стул общего назначения</w:t>
            </w:r>
          </w:p>
        </w:tc>
        <w:tc>
          <w:tcPr>
            <w:tcW w:w="2127" w:type="dxa"/>
            <w:vAlign w:val="center"/>
          </w:tcPr>
          <w:p w:rsidR="00B25D93" w:rsidRPr="007419A5" w:rsidRDefault="00B25D93" w:rsidP="00612848">
            <w:pPr>
              <w:jc w:val="center"/>
            </w:pPr>
            <w:r w:rsidRPr="007419A5">
              <w:t>260310</w:t>
            </w:r>
          </w:p>
        </w:tc>
        <w:tc>
          <w:tcPr>
            <w:tcW w:w="1848" w:type="dxa"/>
            <w:vAlign w:val="center"/>
          </w:tcPr>
          <w:p w:rsidR="00B25D93" w:rsidRPr="007419A5" w:rsidRDefault="00B25D93" w:rsidP="00612848">
            <w:r w:rsidRPr="007419A5">
              <w:t>не менее 2 на отделение</w:t>
            </w:r>
          </w:p>
        </w:tc>
      </w:tr>
      <w:tr w:rsidR="009F46DC" w:rsidRPr="007419A5" w:rsidTr="006A65EE">
        <w:trPr>
          <w:trHeight w:val="143"/>
        </w:trPr>
        <w:tc>
          <w:tcPr>
            <w:tcW w:w="704" w:type="dxa"/>
            <w:vMerge w:val="restart"/>
            <w:vAlign w:val="center"/>
          </w:tcPr>
          <w:p w:rsidR="009F46DC" w:rsidRPr="007419A5" w:rsidRDefault="009F46DC" w:rsidP="009F46DC">
            <w:r w:rsidRPr="007419A5">
              <w:t>18.</w:t>
            </w:r>
          </w:p>
        </w:tc>
        <w:tc>
          <w:tcPr>
            <w:tcW w:w="2977" w:type="dxa"/>
            <w:vMerge w:val="restart"/>
            <w:vAlign w:val="center"/>
          </w:tcPr>
          <w:p w:rsidR="009F46DC" w:rsidRPr="007419A5" w:rsidRDefault="009F46DC" w:rsidP="009F46DC">
            <w:r w:rsidRPr="007419A5">
              <w:t>Бактерицидный облучатель/очиститель воздуха/ устройство для обеззараживания и (или) фильтрации воздуха и (или) дезинфекции поверхностей</w:t>
            </w:r>
          </w:p>
        </w:tc>
        <w:tc>
          <w:tcPr>
            <w:tcW w:w="2551" w:type="dxa"/>
            <w:vAlign w:val="center"/>
          </w:tcPr>
          <w:p w:rsidR="009F46DC" w:rsidRPr="007419A5" w:rsidRDefault="009F46DC" w:rsidP="009F46DC">
            <w:r w:rsidRPr="007419A5">
              <w:t>Установка для создания ламинарного потока передвижная*</w:t>
            </w:r>
          </w:p>
        </w:tc>
        <w:tc>
          <w:tcPr>
            <w:tcW w:w="2127" w:type="dxa"/>
            <w:vAlign w:val="center"/>
          </w:tcPr>
          <w:p w:rsidR="009F46DC" w:rsidRPr="007419A5" w:rsidRDefault="009F46DC" w:rsidP="009F46DC">
            <w:pPr>
              <w:jc w:val="center"/>
            </w:pPr>
            <w:r w:rsidRPr="007419A5">
              <w:t>209360</w:t>
            </w:r>
          </w:p>
        </w:tc>
        <w:tc>
          <w:tcPr>
            <w:tcW w:w="1848" w:type="dxa"/>
            <w:vMerge w:val="restart"/>
            <w:vAlign w:val="center"/>
          </w:tcPr>
          <w:p w:rsidR="009F46DC" w:rsidRPr="007419A5" w:rsidRDefault="009F46DC" w:rsidP="009F46DC">
            <w:r w:rsidRPr="007419A5">
              <w:t>не менее 1 на отделение</w:t>
            </w:r>
          </w:p>
        </w:tc>
      </w:tr>
      <w:tr w:rsidR="009F46DC" w:rsidRPr="007419A5" w:rsidTr="009F46DC">
        <w:trPr>
          <w:trHeight w:val="160"/>
        </w:trPr>
        <w:tc>
          <w:tcPr>
            <w:tcW w:w="704" w:type="dxa"/>
            <w:vMerge/>
            <w:vAlign w:val="center"/>
          </w:tcPr>
          <w:p w:rsidR="009F46DC" w:rsidRPr="007419A5" w:rsidRDefault="009F46DC" w:rsidP="009F46DC"/>
        </w:tc>
        <w:tc>
          <w:tcPr>
            <w:tcW w:w="2977" w:type="dxa"/>
            <w:vMerge/>
            <w:vAlign w:val="center"/>
          </w:tcPr>
          <w:p w:rsidR="009F46DC" w:rsidRPr="007419A5" w:rsidRDefault="009F46DC" w:rsidP="009F46DC"/>
        </w:tc>
        <w:tc>
          <w:tcPr>
            <w:tcW w:w="2551" w:type="dxa"/>
            <w:vAlign w:val="center"/>
          </w:tcPr>
          <w:p w:rsidR="009F46DC" w:rsidRPr="007419A5" w:rsidRDefault="009F46DC" w:rsidP="009F46DC">
            <w:r w:rsidRPr="007419A5">
              <w:t>Очиститель воздуха фильтрующий высокоэффективный, передвижной*</w:t>
            </w:r>
          </w:p>
        </w:tc>
        <w:tc>
          <w:tcPr>
            <w:tcW w:w="2127" w:type="dxa"/>
            <w:vAlign w:val="center"/>
          </w:tcPr>
          <w:p w:rsidR="009F46DC" w:rsidRPr="007419A5" w:rsidRDefault="009F46DC" w:rsidP="009F46DC">
            <w:pPr>
              <w:jc w:val="center"/>
            </w:pPr>
            <w:r w:rsidRPr="007419A5">
              <w:t>152690</w:t>
            </w:r>
          </w:p>
        </w:tc>
        <w:tc>
          <w:tcPr>
            <w:tcW w:w="1848" w:type="dxa"/>
            <w:vMerge/>
            <w:vAlign w:val="center"/>
          </w:tcPr>
          <w:p w:rsidR="009F46DC" w:rsidRPr="007419A5" w:rsidRDefault="009F46DC" w:rsidP="009F46DC"/>
        </w:tc>
      </w:tr>
      <w:tr w:rsidR="009F46DC" w:rsidRPr="007419A5" w:rsidTr="006A65EE">
        <w:trPr>
          <w:trHeight w:val="143"/>
        </w:trPr>
        <w:tc>
          <w:tcPr>
            <w:tcW w:w="704" w:type="dxa"/>
            <w:vMerge/>
            <w:vAlign w:val="center"/>
          </w:tcPr>
          <w:p w:rsidR="009F46DC" w:rsidRPr="007419A5" w:rsidRDefault="009F46DC" w:rsidP="009F46DC"/>
        </w:tc>
        <w:tc>
          <w:tcPr>
            <w:tcW w:w="2977" w:type="dxa"/>
            <w:vMerge/>
            <w:vAlign w:val="center"/>
          </w:tcPr>
          <w:p w:rsidR="009F46DC" w:rsidRPr="007419A5" w:rsidRDefault="009F46DC" w:rsidP="009F46DC"/>
        </w:tc>
        <w:tc>
          <w:tcPr>
            <w:tcW w:w="2551" w:type="dxa"/>
            <w:vAlign w:val="center"/>
          </w:tcPr>
          <w:p w:rsidR="009F46DC" w:rsidRPr="007419A5" w:rsidRDefault="009F46DC" w:rsidP="009F46DC">
            <w:r w:rsidRPr="007419A5">
              <w:t>Очиститель воздуха фильтрующий высокоэффективный, стационарный*</w:t>
            </w:r>
          </w:p>
        </w:tc>
        <w:tc>
          <w:tcPr>
            <w:tcW w:w="2127" w:type="dxa"/>
            <w:vAlign w:val="center"/>
          </w:tcPr>
          <w:p w:rsidR="009F46DC" w:rsidRPr="007419A5" w:rsidRDefault="009F46DC" w:rsidP="009F46DC">
            <w:pPr>
              <w:jc w:val="center"/>
            </w:pPr>
            <w:r w:rsidRPr="007419A5">
              <w:t>152700</w:t>
            </w:r>
          </w:p>
        </w:tc>
        <w:tc>
          <w:tcPr>
            <w:tcW w:w="1848" w:type="dxa"/>
            <w:vMerge/>
            <w:vAlign w:val="center"/>
          </w:tcPr>
          <w:p w:rsidR="009F46DC" w:rsidRPr="007419A5" w:rsidRDefault="009F46DC" w:rsidP="009F46DC"/>
        </w:tc>
      </w:tr>
      <w:tr w:rsidR="009F46DC" w:rsidRPr="007419A5" w:rsidTr="006A65EE">
        <w:trPr>
          <w:trHeight w:val="143"/>
        </w:trPr>
        <w:tc>
          <w:tcPr>
            <w:tcW w:w="704" w:type="dxa"/>
            <w:vMerge/>
            <w:vAlign w:val="center"/>
          </w:tcPr>
          <w:p w:rsidR="009F46DC" w:rsidRPr="007419A5" w:rsidRDefault="009F46DC" w:rsidP="009F46DC"/>
        </w:tc>
        <w:tc>
          <w:tcPr>
            <w:tcW w:w="2977" w:type="dxa"/>
            <w:vMerge/>
            <w:vAlign w:val="center"/>
          </w:tcPr>
          <w:p w:rsidR="009F46DC" w:rsidRPr="007419A5" w:rsidRDefault="009F46DC" w:rsidP="009F46DC"/>
        </w:tc>
        <w:tc>
          <w:tcPr>
            <w:tcW w:w="2551" w:type="dxa"/>
            <w:vAlign w:val="center"/>
          </w:tcPr>
          <w:p w:rsidR="009F46DC" w:rsidRPr="007419A5" w:rsidRDefault="009F46DC" w:rsidP="009F46DC">
            <w:r w:rsidRPr="007419A5">
              <w:t>Очиститель воздуха с электростатическим осаждением, передвижной*</w:t>
            </w:r>
          </w:p>
        </w:tc>
        <w:tc>
          <w:tcPr>
            <w:tcW w:w="2127" w:type="dxa"/>
            <w:vAlign w:val="center"/>
          </w:tcPr>
          <w:p w:rsidR="009F46DC" w:rsidRPr="007419A5" w:rsidRDefault="009F46DC" w:rsidP="009F46DC">
            <w:pPr>
              <w:jc w:val="center"/>
            </w:pPr>
            <w:r w:rsidRPr="007419A5">
              <w:t>292620</w:t>
            </w:r>
          </w:p>
        </w:tc>
        <w:tc>
          <w:tcPr>
            <w:tcW w:w="1848" w:type="dxa"/>
            <w:vMerge/>
            <w:vAlign w:val="center"/>
          </w:tcPr>
          <w:p w:rsidR="009F46DC" w:rsidRPr="007419A5" w:rsidRDefault="009F46DC" w:rsidP="009F46DC"/>
        </w:tc>
      </w:tr>
      <w:tr w:rsidR="009F46DC" w:rsidRPr="007419A5" w:rsidTr="006A65EE">
        <w:trPr>
          <w:trHeight w:val="143"/>
        </w:trPr>
        <w:tc>
          <w:tcPr>
            <w:tcW w:w="704" w:type="dxa"/>
            <w:vMerge/>
            <w:vAlign w:val="center"/>
          </w:tcPr>
          <w:p w:rsidR="009F46DC" w:rsidRPr="007419A5" w:rsidRDefault="009F46DC" w:rsidP="009F46DC"/>
        </w:tc>
        <w:tc>
          <w:tcPr>
            <w:tcW w:w="2977" w:type="dxa"/>
            <w:vMerge/>
            <w:vAlign w:val="center"/>
          </w:tcPr>
          <w:p w:rsidR="009F46DC" w:rsidRPr="007419A5" w:rsidRDefault="009F46DC" w:rsidP="009F46DC"/>
        </w:tc>
        <w:tc>
          <w:tcPr>
            <w:tcW w:w="2551" w:type="dxa"/>
            <w:vAlign w:val="center"/>
          </w:tcPr>
          <w:p w:rsidR="009F46DC" w:rsidRPr="007419A5" w:rsidRDefault="009F46DC" w:rsidP="009F46DC">
            <w:r w:rsidRPr="007419A5">
              <w:t>Очиститель воздуха ультрафиолетовый*</w:t>
            </w:r>
          </w:p>
        </w:tc>
        <w:tc>
          <w:tcPr>
            <w:tcW w:w="2127" w:type="dxa"/>
            <w:vAlign w:val="center"/>
          </w:tcPr>
          <w:p w:rsidR="009F46DC" w:rsidRPr="007419A5" w:rsidRDefault="009F46DC" w:rsidP="009F46DC">
            <w:pPr>
              <w:jc w:val="center"/>
            </w:pPr>
            <w:r w:rsidRPr="007419A5">
              <w:t>375930</w:t>
            </w:r>
          </w:p>
        </w:tc>
        <w:tc>
          <w:tcPr>
            <w:tcW w:w="1848" w:type="dxa"/>
            <w:vMerge/>
            <w:vAlign w:val="center"/>
          </w:tcPr>
          <w:p w:rsidR="009F46DC" w:rsidRPr="007419A5" w:rsidRDefault="009F46DC" w:rsidP="009F46DC"/>
        </w:tc>
      </w:tr>
      <w:tr w:rsidR="009F46DC" w:rsidRPr="007419A5" w:rsidTr="006A65EE">
        <w:trPr>
          <w:trHeight w:val="143"/>
        </w:trPr>
        <w:tc>
          <w:tcPr>
            <w:tcW w:w="704" w:type="dxa"/>
            <w:vMerge/>
            <w:vAlign w:val="center"/>
          </w:tcPr>
          <w:p w:rsidR="009F46DC" w:rsidRPr="007419A5" w:rsidRDefault="009F46DC" w:rsidP="009F46DC"/>
        </w:tc>
        <w:tc>
          <w:tcPr>
            <w:tcW w:w="2977" w:type="dxa"/>
            <w:vMerge/>
            <w:vAlign w:val="center"/>
          </w:tcPr>
          <w:p w:rsidR="009F46DC" w:rsidRPr="007419A5" w:rsidRDefault="009F46DC" w:rsidP="009F46DC"/>
        </w:tc>
        <w:tc>
          <w:tcPr>
            <w:tcW w:w="2551" w:type="dxa"/>
            <w:vAlign w:val="center"/>
          </w:tcPr>
          <w:p w:rsidR="009F46DC" w:rsidRPr="007419A5" w:rsidRDefault="009F46DC" w:rsidP="009F46DC">
            <w:r w:rsidRPr="007419A5">
              <w:t>Система дезинфекции помещения ультрафиолетовым светом*</w:t>
            </w:r>
          </w:p>
        </w:tc>
        <w:tc>
          <w:tcPr>
            <w:tcW w:w="2127" w:type="dxa"/>
            <w:vAlign w:val="center"/>
          </w:tcPr>
          <w:p w:rsidR="009F46DC" w:rsidRPr="007419A5" w:rsidRDefault="009F46DC" w:rsidP="009F46DC">
            <w:pPr>
              <w:jc w:val="center"/>
            </w:pPr>
            <w:r w:rsidRPr="007419A5">
              <w:t>347590</w:t>
            </w:r>
          </w:p>
        </w:tc>
        <w:tc>
          <w:tcPr>
            <w:tcW w:w="1848" w:type="dxa"/>
            <w:vMerge/>
            <w:vAlign w:val="center"/>
          </w:tcPr>
          <w:p w:rsidR="009F46DC" w:rsidRPr="007419A5" w:rsidRDefault="009F46DC" w:rsidP="009F46DC"/>
        </w:tc>
      </w:tr>
      <w:tr w:rsidR="009F46DC" w:rsidRPr="007419A5" w:rsidTr="006A65EE">
        <w:trPr>
          <w:trHeight w:val="143"/>
        </w:trPr>
        <w:tc>
          <w:tcPr>
            <w:tcW w:w="704" w:type="dxa"/>
            <w:vAlign w:val="center"/>
          </w:tcPr>
          <w:p w:rsidR="009F46DC" w:rsidRPr="007419A5" w:rsidRDefault="009F46DC" w:rsidP="009F46DC">
            <w:r w:rsidRPr="007419A5">
              <w:t>19.</w:t>
            </w:r>
          </w:p>
        </w:tc>
        <w:tc>
          <w:tcPr>
            <w:tcW w:w="2977" w:type="dxa"/>
            <w:vAlign w:val="center"/>
          </w:tcPr>
          <w:p w:rsidR="009F46DC" w:rsidRPr="007419A5" w:rsidRDefault="009F46DC" w:rsidP="009F46DC">
            <w:pPr>
              <w:tabs>
                <w:tab w:val="left" w:pos="1110"/>
              </w:tabs>
            </w:pPr>
            <w:r w:rsidRPr="007419A5">
              <w:t>Диспенсер для мытья и дезинфекции рук</w:t>
            </w:r>
          </w:p>
        </w:tc>
        <w:tc>
          <w:tcPr>
            <w:tcW w:w="2551" w:type="dxa"/>
            <w:vAlign w:val="center"/>
          </w:tcPr>
          <w:p w:rsidR="009F46DC" w:rsidRPr="007419A5" w:rsidRDefault="009F46DC" w:rsidP="009F46DC">
            <w:pPr>
              <w:tabs>
                <w:tab w:val="left" w:pos="1110"/>
              </w:tabs>
            </w:pPr>
            <w:r w:rsidRPr="007419A5">
              <w:t>Дозатор для мыла/ дезинфицирующих средств</w:t>
            </w:r>
          </w:p>
        </w:tc>
        <w:tc>
          <w:tcPr>
            <w:tcW w:w="2127" w:type="dxa"/>
            <w:vAlign w:val="center"/>
          </w:tcPr>
          <w:p w:rsidR="009F46DC" w:rsidRPr="007419A5" w:rsidRDefault="009F46DC" w:rsidP="009F46DC">
            <w:pPr>
              <w:tabs>
                <w:tab w:val="left" w:pos="1110"/>
              </w:tabs>
              <w:jc w:val="center"/>
            </w:pPr>
            <w:r w:rsidRPr="007419A5">
              <w:t>103650</w:t>
            </w:r>
          </w:p>
        </w:tc>
        <w:tc>
          <w:tcPr>
            <w:tcW w:w="1848" w:type="dxa"/>
            <w:vAlign w:val="center"/>
          </w:tcPr>
          <w:p w:rsidR="009F46DC" w:rsidRPr="007419A5" w:rsidRDefault="009F46DC" w:rsidP="009F46DC">
            <w:r w:rsidRPr="007419A5">
              <w:t>не менее 2 на отделение</w:t>
            </w:r>
          </w:p>
        </w:tc>
      </w:tr>
      <w:tr w:rsidR="00EA4ED2" w:rsidRPr="007419A5" w:rsidTr="006A65EE">
        <w:trPr>
          <w:trHeight w:val="143"/>
        </w:trPr>
        <w:tc>
          <w:tcPr>
            <w:tcW w:w="704" w:type="dxa"/>
            <w:vMerge w:val="restart"/>
            <w:vAlign w:val="center"/>
          </w:tcPr>
          <w:p w:rsidR="00EA4ED2" w:rsidRPr="007419A5" w:rsidRDefault="00EA4ED2" w:rsidP="00EA4ED2">
            <w:r w:rsidRPr="007419A5">
              <w:t>20.</w:t>
            </w:r>
          </w:p>
        </w:tc>
        <w:tc>
          <w:tcPr>
            <w:tcW w:w="2977" w:type="dxa"/>
            <w:vMerge w:val="restart"/>
            <w:vAlign w:val="center"/>
          </w:tcPr>
          <w:p w:rsidR="00EA4ED2" w:rsidRPr="007419A5" w:rsidRDefault="00EA4ED2" w:rsidP="00EA4ED2">
            <w:r w:rsidRPr="007419A5">
              <w:t>Аптечка</w:t>
            </w:r>
          </w:p>
        </w:tc>
        <w:tc>
          <w:tcPr>
            <w:tcW w:w="2551" w:type="dxa"/>
            <w:vAlign w:val="center"/>
          </w:tcPr>
          <w:p w:rsidR="00EA4ED2" w:rsidRPr="007419A5" w:rsidRDefault="00EA4ED2" w:rsidP="00EA4ED2">
            <w:r w:rsidRPr="007419A5">
              <w:t>Набор первой медицинской помощи, содержащий лекарственные средства*</w:t>
            </w:r>
          </w:p>
        </w:tc>
        <w:tc>
          <w:tcPr>
            <w:tcW w:w="2127" w:type="dxa"/>
            <w:vAlign w:val="center"/>
          </w:tcPr>
          <w:p w:rsidR="00EA4ED2" w:rsidRPr="007419A5" w:rsidRDefault="00EA4ED2" w:rsidP="00EA4ED2">
            <w:pPr>
              <w:jc w:val="center"/>
            </w:pPr>
            <w:r w:rsidRPr="007419A5">
              <w:t>279970</w:t>
            </w:r>
          </w:p>
        </w:tc>
        <w:tc>
          <w:tcPr>
            <w:tcW w:w="1848" w:type="dxa"/>
            <w:vMerge w:val="restart"/>
            <w:vAlign w:val="center"/>
          </w:tcPr>
          <w:p w:rsidR="00EA4ED2" w:rsidRPr="007419A5" w:rsidRDefault="00EA4ED2" w:rsidP="00EA4ED2">
            <w:r w:rsidRPr="007419A5">
              <w:t>не менее 1 на отделение</w:t>
            </w:r>
          </w:p>
        </w:tc>
      </w:tr>
      <w:tr w:rsidR="00EA4ED2" w:rsidRPr="007419A5" w:rsidTr="006A65EE">
        <w:trPr>
          <w:trHeight w:val="143"/>
        </w:trPr>
        <w:tc>
          <w:tcPr>
            <w:tcW w:w="704" w:type="dxa"/>
            <w:vMerge/>
            <w:vAlign w:val="center"/>
          </w:tcPr>
          <w:p w:rsidR="00EA4ED2" w:rsidRPr="007419A5" w:rsidRDefault="00EA4ED2" w:rsidP="00EA4ED2"/>
        </w:tc>
        <w:tc>
          <w:tcPr>
            <w:tcW w:w="2977" w:type="dxa"/>
            <w:vMerge/>
            <w:vAlign w:val="center"/>
          </w:tcPr>
          <w:p w:rsidR="00EA4ED2" w:rsidRPr="007419A5" w:rsidRDefault="00EA4ED2" w:rsidP="00EA4ED2"/>
        </w:tc>
        <w:tc>
          <w:tcPr>
            <w:tcW w:w="2551" w:type="dxa"/>
            <w:vAlign w:val="center"/>
          </w:tcPr>
          <w:p w:rsidR="00EA4ED2" w:rsidRPr="007419A5" w:rsidRDefault="00EA4ED2" w:rsidP="00EA4ED2">
            <w:r w:rsidRPr="007419A5">
              <w:t>Набор первой медицинской помощи, не содержащий лекарственные средства, многоразового использования*</w:t>
            </w:r>
          </w:p>
        </w:tc>
        <w:tc>
          <w:tcPr>
            <w:tcW w:w="2127" w:type="dxa"/>
            <w:vAlign w:val="center"/>
          </w:tcPr>
          <w:p w:rsidR="00EA4ED2" w:rsidRPr="007419A5" w:rsidRDefault="00EA4ED2" w:rsidP="00EA4ED2">
            <w:pPr>
              <w:jc w:val="center"/>
            </w:pPr>
            <w:r w:rsidRPr="007419A5">
              <w:t>279940</w:t>
            </w:r>
          </w:p>
        </w:tc>
        <w:tc>
          <w:tcPr>
            <w:tcW w:w="1848" w:type="dxa"/>
            <w:vMerge/>
            <w:vAlign w:val="center"/>
          </w:tcPr>
          <w:p w:rsidR="00EA4ED2" w:rsidRPr="007419A5" w:rsidRDefault="00EA4ED2" w:rsidP="00EA4ED2"/>
        </w:tc>
      </w:tr>
      <w:tr w:rsidR="00EA4ED2" w:rsidRPr="007419A5" w:rsidTr="006A65EE">
        <w:trPr>
          <w:trHeight w:val="143"/>
        </w:trPr>
        <w:tc>
          <w:tcPr>
            <w:tcW w:w="704" w:type="dxa"/>
            <w:vMerge/>
            <w:vAlign w:val="center"/>
          </w:tcPr>
          <w:p w:rsidR="00EA4ED2" w:rsidRPr="007419A5" w:rsidRDefault="00EA4ED2" w:rsidP="00EA4ED2"/>
        </w:tc>
        <w:tc>
          <w:tcPr>
            <w:tcW w:w="2977" w:type="dxa"/>
            <w:vMerge/>
            <w:vAlign w:val="center"/>
          </w:tcPr>
          <w:p w:rsidR="00EA4ED2" w:rsidRPr="007419A5" w:rsidRDefault="00EA4ED2" w:rsidP="00EA4ED2"/>
        </w:tc>
        <w:tc>
          <w:tcPr>
            <w:tcW w:w="2551" w:type="dxa"/>
            <w:vAlign w:val="center"/>
          </w:tcPr>
          <w:p w:rsidR="00EA4ED2" w:rsidRPr="007419A5" w:rsidRDefault="00EA4ED2" w:rsidP="00EA4ED2">
            <w:r w:rsidRPr="007419A5">
              <w:t>Набор первой медицинской помощи, не содержащий лекарственные средства, одноразового использования*</w:t>
            </w:r>
          </w:p>
        </w:tc>
        <w:tc>
          <w:tcPr>
            <w:tcW w:w="2127" w:type="dxa"/>
            <w:vAlign w:val="center"/>
          </w:tcPr>
          <w:p w:rsidR="00EA4ED2" w:rsidRPr="007419A5" w:rsidRDefault="00EA4ED2" w:rsidP="00EA4ED2">
            <w:pPr>
              <w:jc w:val="center"/>
            </w:pPr>
            <w:r w:rsidRPr="007419A5">
              <w:t>279960</w:t>
            </w:r>
          </w:p>
        </w:tc>
        <w:tc>
          <w:tcPr>
            <w:tcW w:w="1848" w:type="dxa"/>
            <w:vMerge/>
            <w:vAlign w:val="center"/>
          </w:tcPr>
          <w:p w:rsidR="00EA4ED2" w:rsidRPr="007419A5" w:rsidRDefault="00EA4ED2" w:rsidP="00EA4ED2"/>
        </w:tc>
      </w:tr>
    </w:tbl>
    <w:p w:rsidR="00150183" w:rsidRPr="007419A5" w:rsidRDefault="00150183" w:rsidP="00150183">
      <w:pPr>
        <w:pStyle w:val="ConsPlusNormal"/>
        <w:jc w:val="both"/>
        <w:outlineLvl w:val="2"/>
        <w:rPr>
          <w:i/>
          <w:sz w:val="28"/>
          <w:szCs w:val="28"/>
        </w:rPr>
      </w:pPr>
      <w:r w:rsidRPr="007419A5">
        <w:rPr>
          <w:i/>
          <w:sz w:val="28"/>
          <w:szCs w:val="28"/>
        </w:rPr>
        <w:t>* Необходимо наличие одной из указанных позиций</w:t>
      </w:r>
    </w:p>
    <w:p w:rsidR="00150183" w:rsidRPr="007419A5" w:rsidRDefault="00150183" w:rsidP="00150183">
      <w:pPr>
        <w:jc w:val="center"/>
        <w:rPr>
          <w:b/>
          <w:sz w:val="28"/>
          <w:szCs w:val="28"/>
        </w:rPr>
      </w:pPr>
    </w:p>
    <w:p w:rsidR="000E69C4" w:rsidRPr="007419A5" w:rsidRDefault="000E69C4" w:rsidP="006A65EE">
      <w:pPr>
        <w:jc w:val="center"/>
        <w:rPr>
          <w:b/>
          <w:sz w:val="28"/>
          <w:szCs w:val="28"/>
        </w:rPr>
      </w:pPr>
      <w:r w:rsidRPr="007419A5">
        <w:rPr>
          <w:b/>
          <w:sz w:val="28"/>
          <w:szCs w:val="28"/>
        </w:rPr>
        <w:t>Прочее оборудование (оснащение)</w:t>
      </w:r>
    </w:p>
    <w:p w:rsidR="000E69C4" w:rsidRPr="007419A5" w:rsidRDefault="000E69C4" w:rsidP="000E69C4">
      <w:pPr>
        <w:jc w:val="center"/>
        <w:rPr>
          <w:b/>
          <w:sz w:val="28"/>
          <w:szCs w:val="28"/>
        </w:rPr>
      </w:pPr>
    </w:p>
    <w:tbl>
      <w:tblPr>
        <w:tblStyle w:val="af7"/>
        <w:tblW w:w="0" w:type="auto"/>
        <w:tblLayout w:type="fixed"/>
        <w:tblLook w:val="04A0" w:firstRow="1" w:lastRow="0" w:firstColumn="1" w:lastColumn="0" w:noHBand="0" w:noVBand="1"/>
      </w:tblPr>
      <w:tblGrid>
        <w:gridCol w:w="562"/>
        <w:gridCol w:w="6235"/>
        <w:gridCol w:w="3398"/>
      </w:tblGrid>
      <w:tr w:rsidR="00150183" w:rsidRPr="007419A5" w:rsidTr="006A65EE">
        <w:tc>
          <w:tcPr>
            <w:tcW w:w="562" w:type="dxa"/>
            <w:vAlign w:val="center"/>
          </w:tcPr>
          <w:p w:rsidR="00150183" w:rsidRPr="007419A5" w:rsidRDefault="00150183" w:rsidP="006A65EE">
            <w:pPr>
              <w:jc w:val="center"/>
              <w:rPr>
                <w:b/>
              </w:rPr>
            </w:pPr>
            <w:r w:rsidRPr="007419A5">
              <w:rPr>
                <w:b/>
              </w:rPr>
              <w:t>№</w:t>
            </w:r>
          </w:p>
          <w:p w:rsidR="00150183" w:rsidRPr="007419A5" w:rsidRDefault="00150183" w:rsidP="006A65EE">
            <w:pPr>
              <w:jc w:val="center"/>
              <w:rPr>
                <w:b/>
              </w:rPr>
            </w:pPr>
            <w:r w:rsidRPr="007419A5">
              <w:rPr>
                <w:b/>
              </w:rPr>
              <w:t>п/п</w:t>
            </w:r>
          </w:p>
        </w:tc>
        <w:tc>
          <w:tcPr>
            <w:tcW w:w="6235" w:type="dxa"/>
            <w:vAlign w:val="center"/>
          </w:tcPr>
          <w:p w:rsidR="00150183" w:rsidRPr="007419A5" w:rsidRDefault="00150183" w:rsidP="006A65EE">
            <w:pPr>
              <w:jc w:val="center"/>
              <w:rPr>
                <w:b/>
              </w:rPr>
            </w:pPr>
            <w:r w:rsidRPr="007419A5">
              <w:rPr>
                <w:b/>
              </w:rPr>
              <w:t>Наименование оборудования</w:t>
            </w:r>
          </w:p>
        </w:tc>
        <w:tc>
          <w:tcPr>
            <w:tcW w:w="3398" w:type="dxa"/>
            <w:vAlign w:val="center"/>
          </w:tcPr>
          <w:p w:rsidR="00150183" w:rsidRPr="007419A5" w:rsidRDefault="00150183" w:rsidP="006A65EE">
            <w:pPr>
              <w:jc w:val="center"/>
            </w:pPr>
            <w:r w:rsidRPr="007419A5">
              <w:rPr>
                <w:b/>
              </w:rPr>
              <w:t>Количество единиц</w:t>
            </w:r>
          </w:p>
        </w:tc>
      </w:tr>
      <w:tr w:rsidR="00150183" w:rsidRPr="007419A5" w:rsidTr="006A65EE">
        <w:tc>
          <w:tcPr>
            <w:tcW w:w="562" w:type="dxa"/>
            <w:vAlign w:val="center"/>
          </w:tcPr>
          <w:p w:rsidR="00150183" w:rsidRPr="007419A5" w:rsidRDefault="00150183" w:rsidP="006A65EE">
            <w:r w:rsidRPr="007419A5">
              <w:t>1.</w:t>
            </w:r>
          </w:p>
        </w:tc>
        <w:tc>
          <w:tcPr>
            <w:tcW w:w="6235" w:type="dxa"/>
            <w:vAlign w:val="center"/>
          </w:tcPr>
          <w:p w:rsidR="00150183" w:rsidRPr="007419A5" w:rsidRDefault="007357B3" w:rsidP="006A65EE">
            <w:r w:rsidRPr="007419A5">
              <w:t>Аппарат для спектрального анализа элементного состава экспертных образцов с комплектом расходных материалов</w:t>
            </w:r>
          </w:p>
        </w:tc>
        <w:tc>
          <w:tcPr>
            <w:tcW w:w="3398" w:type="dxa"/>
            <w:vAlign w:val="center"/>
          </w:tcPr>
          <w:p w:rsidR="00150183" w:rsidRPr="007419A5" w:rsidRDefault="007357B3" w:rsidP="006A65EE">
            <w:r w:rsidRPr="007419A5">
              <w:t>не менее 1 на отделение</w:t>
            </w:r>
          </w:p>
        </w:tc>
      </w:tr>
      <w:tr w:rsidR="007357B3" w:rsidRPr="007419A5" w:rsidTr="006A65EE">
        <w:tc>
          <w:tcPr>
            <w:tcW w:w="562" w:type="dxa"/>
            <w:vAlign w:val="center"/>
          </w:tcPr>
          <w:p w:rsidR="007357B3" w:rsidRPr="007419A5" w:rsidRDefault="007357B3" w:rsidP="007357B3">
            <w:r w:rsidRPr="007419A5">
              <w:t>2.</w:t>
            </w:r>
          </w:p>
        </w:tc>
        <w:tc>
          <w:tcPr>
            <w:tcW w:w="6235" w:type="dxa"/>
            <w:vAlign w:val="center"/>
          </w:tcPr>
          <w:p w:rsidR="007357B3" w:rsidRPr="007419A5" w:rsidRDefault="007357B3" w:rsidP="007357B3">
            <w:r w:rsidRPr="007419A5">
              <w:t xml:space="preserve">Система микроволновая лабораторная для </w:t>
            </w:r>
            <w:proofErr w:type="spellStart"/>
            <w:r w:rsidRPr="007419A5">
              <w:t>пробоподготовки</w:t>
            </w:r>
            <w:proofErr w:type="spellEnd"/>
            <w:r w:rsidRPr="007419A5">
              <w:t xml:space="preserve"> методом минерализации</w:t>
            </w:r>
          </w:p>
        </w:tc>
        <w:tc>
          <w:tcPr>
            <w:tcW w:w="3398" w:type="dxa"/>
            <w:vAlign w:val="center"/>
          </w:tcPr>
          <w:p w:rsidR="007357B3" w:rsidRPr="007419A5" w:rsidRDefault="007357B3" w:rsidP="007357B3">
            <w:r w:rsidRPr="007419A5">
              <w:t>не менее 1 на отделение</w:t>
            </w:r>
          </w:p>
        </w:tc>
      </w:tr>
      <w:tr w:rsidR="00456DBA" w:rsidRPr="007419A5" w:rsidTr="006A65EE">
        <w:tc>
          <w:tcPr>
            <w:tcW w:w="562" w:type="dxa"/>
            <w:vAlign w:val="center"/>
          </w:tcPr>
          <w:p w:rsidR="00456DBA" w:rsidRPr="007419A5" w:rsidRDefault="00456DBA" w:rsidP="007357B3">
            <w:r w:rsidRPr="007419A5">
              <w:t>3.</w:t>
            </w:r>
          </w:p>
        </w:tc>
        <w:tc>
          <w:tcPr>
            <w:tcW w:w="6235" w:type="dxa"/>
            <w:vAlign w:val="center"/>
          </w:tcPr>
          <w:p w:rsidR="00456DBA" w:rsidRPr="007419A5" w:rsidRDefault="00456DBA" w:rsidP="007357B3">
            <w:r w:rsidRPr="007419A5">
              <w:t>Комплект дозаторов автоматических переменного объема</w:t>
            </w:r>
          </w:p>
        </w:tc>
        <w:tc>
          <w:tcPr>
            <w:tcW w:w="3398" w:type="dxa"/>
            <w:vAlign w:val="center"/>
          </w:tcPr>
          <w:p w:rsidR="00456DBA" w:rsidRPr="007419A5" w:rsidRDefault="00456DBA" w:rsidP="007357B3">
            <w:r w:rsidRPr="007419A5">
              <w:t>не менее 1 на отделение</w:t>
            </w:r>
          </w:p>
        </w:tc>
      </w:tr>
    </w:tbl>
    <w:tbl>
      <w:tblPr>
        <w:tblStyle w:val="12"/>
        <w:tblW w:w="0" w:type="auto"/>
        <w:tblLayout w:type="fixed"/>
        <w:tblLook w:val="04A0" w:firstRow="1" w:lastRow="0" w:firstColumn="1" w:lastColumn="0" w:noHBand="0" w:noVBand="1"/>
      </w:tblPr>
      <w:tblGrid>
        <w:gridCol w:w="562"/>
        <w:gridCol w:w="6235"/>
        <w:gridCol w:w="3398"/>
      </w:tblGrid>
      <w:tr w:rsidR="007357B3" w:rsidRPr="007419A5" w:rsidTr="006A65EE">
        <w:tc>
          <w:tcPr>
            <w:tcW w:w="562" w:type="dxa"/>
          </w:tcPr>
          <w:p w:rsidR="007357B3" w:rsidRPr="007419A5" w:rsidRDefault="00456DBA" w:rsidP="007357B3">
            <w:r w:rsidRPr="007419A5">
              <w:t>4</w:t>
            </w:r>
            <w:r w:rsidR="007357B3" w:rsidRPr="007419A5">
              <w:t>.</w:t>
            </w:r>
          </w:p>
        </w:tc>
        <w:tc>
          <w:tcPr>
            <w:tcW w:w="6235" w:type="dxa"/>
          </w:tcPr>
          <w:p w:rsidR="007357B3" w:rsidRPr="007419A5" w:rsidRDefault="007357B3" w:rsidP="007357B3">
            <w:r w:rsidRPr="007419A5">
              <w:t>Рабочее место врача – судебно-медицинского эксперта (судебного эксперта) с подключением к информационно-коммуникационной сети «Интернет»</w:t>
            </w:r>
          </w:p>
        </w:tc>
        <w:tc>
          <w:tcPr>
            <w:tcW w:w="3398" w:type="dxa"/>
          </w:tcPr>
          <w:p w:rsidR="007357B3" w:rsidRPr="007419A5" w:rsidRDefault="007357B3" w:rsidP="007357B3">
            <w:r w:rsidRPr="007419A5">
              <w:t>не менее 1 на эксперта</w:t>
            </w:r>
          </w:p>
        </w:tc>
      </w:tr>
      <w:tr w:rsidR="00456DBA" w:rsidRPr="007419A5" w:rsidTr="000A3F15">
        <w:tc>
          <w:tcPr>
            <w:tcW w:w="562" w:type="dxa"/>
            <w:vAlign w:val="center"/>
          </w:tcPr>
          <w:p w:rsidR="00456DBA" w:rsidRPr="007419A5" w:rsidRDefault="00456DBA" w:rsidP="00456DBA">
            <w:r w:rsidRPr="007419A5">
              <w:t>5.</w:t>
            </w:r>
          </w:p>
        </w:tc>
        <w:tc>
          <w:tcPr>
            <w:tcW w:w="6235" w:type="dxa"/>
          </w:tcPr>
          <w:p w:rsidR="00456DBA" w:rsidRPr="007419A5" w:rsidRDefault="00456DBA" w:rsidP="00456DBA">
            <w:r w:rsidRPr="007419A5">
              <w:t>Рабочее место медицинского лабораторного техника с подключением к информационно-коммуникационной сети «Интернет»</w:t>
            </w:r>
          </w:p>
        </w:tc>
        <w:tc>
          <w:tcPr>
            <w:tcW w:w="3398" w:type="dxa"/>
          </w:tcPr>
          <w:p w:rsidR="00456DBA" w:rsidRPr="007419A5" w:rsidRDefault="00456DBA" w:rsidP="00456DBA">
            <w:r w:rsidRPr="007419A5">
              <w:t>не менее 1 на медицинского лабораторного техника</w:t>
            </w:r>
          </w:p>
        </w:tc>
      </w:tr>
      <w:tr w:rsidR="00F032E9" w:rsidRPr="007419A5" w:rsidTr="00F032E9">
        <w:tc>
          <w:tcPr>
            <w:tcW w:w="562" w:type="dxa"/>
            <w:vAlign w:val="center"/>
          </w:tcPr>
          <w:p w:rsidR="00F032E9" w:rsidRPr="007419A5" w:rsidRDefault="00F032E9" w:rsidP="00F032E9">
            <w:r w:rsidRPr="007419A5">
              <w:t xml:space="preserve">6. </w:t>
            </w:r>
          </w:p>
        </w:tc>
        <w:tc>
          <w:tcPr>
            <w:tcW w:w="6235" w:type="dxa"/>
            <w:vAlign w:val="center"/>
          </w:tcPr>
          <w:p w:rsidR="00F032E9" w:rsidRPr="007419A5" w:rsidRDefault="00F032E9" w:rsidP="00F032E9">
            <w:r w:rsidRPr="007419A5">
              <w:t>Персональный компьютер с принтером</w:t>
            </w:r>
          </w:p>
        </w:tc>
        <w:tc>
          <w:tcPr>
            <w:tcW w:w="3398" w:type="dxa"/>
            <w:vAlign w:val="center"/>
          </w:tcPr>
          <w:p w:rsidR="00F032E9" w:rsidRPr="007419A5" w:rsidRDefault="00F032E9" w:rsidP="00F032E9">
            <w:r w:rsidRPr="007419A5">
              <w:t>не менее 1 на эксперта и медицинского лабораторного техника</w:t>
            </w:r>
          </w:p>
        </w:tc>
      </w:tr>
      <w:tr w:rsidR="00456DBA" w:rsidRPr="007419A5" w:rsidTr="006A65EE">
        <w:tc>
          <w:tcPr>
            <w:tcW w:w="562" w:type="dxa"/>
            <w:vAlign w:val="center"/>
          </w:tcPr>
          <w:p w:rsidR="00456DBA" w:rsidRPr="007419A5" w:rsidRDefault="00456DBA" w:rsidP="00456DBA">
            <w:r w:rsidRPr="007419A5">
              <w:t>7.</w:t>
            </w:r>
          </w:p>
        </w:tc>
        <w:tc>
          <w:tcPr>
            <w:tcW w:w="6235" w:type="dxa"/>
            <w:vAlign w:val="center"/>
          </w:tcPr>
          <w:p w:rsidR="00456DBA" w:rsidRPr="007419A5" w:rsidRDefault="00456DBA" w:rsidP="00456DBA">
            <w:r w:rsidRPr="007419A5">
              <w:t>Комплект лабораторной мебели</w:t>
            </w:r>
          </w:p>
        </w:tc>
        <w:tc>
          <w:tcPr>
            <w:tcW w:w="3398" w:type="dxa"/>
            <w:vAlign w:val="center"/>
          </w:tcPr>
          <w:p w:rsidR="00456DBA" w:rsidRPr="007419A5" w:rsidRDefault="00456DBA" w:rsidP="00456DBA">
            <w:r w:rsidRPr="007419A5">
              <w:t>по требованию</w:t>
            </w:r>
          </w:p>
        </w:tc>
      </w:tr>
      <w:tr w:rsidR="00012F9A" w:rsidRPr="007419A5" w:rsidTr="006A65EE">
        <w:tc>
          <w:tcPr>
            <w:tcW w:w="562" w:type="dxa"/>
            <w:vAlign w:val="center"/>
          </w:tcPr>
          <w:p w:rsidR="00012F9A" w:rsidRPr="007419A5" w:rsidRDefault="00012F9A" w:rsidP="00012F9A">
            <w:r w:rsidRPr="007419A5">
              <w:t>8.</w:t>
            </w:r>
          </w:p>
        </w:tc>
        <w:tc>
          <w:tcPr>
            <w:tcW w:w="6235" w:type="dxa"/>
            <w:vAlign w:val="center"/>
          </w:tcPr>
          <w:p w:rsidR="00012F9A" w:rsidRPr="007419A5" w:rsidRDefault="00012F9A" w:rsidP="00012F9A">
            <w:r w:rsidRPr="007419A5">
              <w:t>Шкаф металлический (сейф)</w:t>
            </w:r>
          </w:p>
        </w:tc>
        <w:tc>
          <w:tcPr>
            <w:tcW w:w="3398" w:type="dxa"/>
            <w:vAlign w:val="center"/>
          </w:tcPr>
          <w:p w:rsidR="00012F9A" w:rsidRPr="007419A5" w:rsidRDefault="00E22CC5" w:rsidP="00012F9A">
            <w:r w:rsidRPr="007419A5">
              <w:t>не менее 1 на эксперта</w:t>
            </w:r>
          </w:p>
        </w:tc>
      </w:tr>
      <w:tr w:rsidR="00456DBA" w:rsidRPr="007419A5" w:rsidTr="006A65EE">
        <w:tc>
          <w:tcPr>
            <w:tcW w:w="562" w:type="dxa"/>
            <w:vAlign w:val="center"/>
          </w:tcPr>
          <w:p w:rsidR="00456DBA" w:rsidRPr="007419A5" w:rsidRDefault="00456DBA" w:rsidP="00456DBA">
            <w:r w:rsidRPr="007419A5">
              <w:t>9.</w:t>
            </w:r>
          </w:p>
        </w:tc>
        <w:tc>
          <w:tcPr>
            <w:tcW w:w="6235" w:type="dxa"/>
            <w:vAlign w:val="center"/>
          </w:tcPr>
          <w:p w:rsidR="00456DBA" w:rsidRPr="007419A5" w:rsidRDefault="00456DBA" w:rsidP="0097555A">
            <w:r w:rsidRPr="007419A5">
              <w:t>Антисептики и дезинфицирующие средства</w:t>
            </w:r>
          </w:p>
        </w:tc>
        <w:tc>
          <w:tcPr>
            <w:tcW w:w="3398" w:type="dxa"/>
            <w:vAlign w:val="center"/>
          </w:tcPr>
          <w:p w:rsidR="00456DBA" w:rsidRPr="007419A5" w:rsidRDefault="00456DBA" w:rsidP="00456DBA">
            <w:r w:rsidRPr="007419A5">
              <w:t>по требованию</w:t>
            </w:r>
          </w:p>
        </w:tc>
      </w:tr>
      <w:tr w:rsidR="00456DBA" w:rsidRPr="007419A5" w:rsidTr="006A65EE">
        <w:tc>
          <w:tcPr>
            <w:tcW w:w="562" w:type="dxa"/>
            <w:vAlign w:val="center"/>
          </w:tcPr>
          <w:p w:rsidR="00456DBA" w:rsidRPr="007419A5" w:rsidRDefault="00456DBA" w:rsidP="00456DBA">
            <w:r w:rsidRPr="007419A5">
              <w:t>10.</w:t>
            </w:r>
          </w:p>
        </w:tc>
        <w:tc>
          <w:tcPr>
            <w:tcW w:w="6235" w:type="dxa"/>
            <w:vAlign w:val="center"/>
          </w:tcPr>
          <w:p w:rsidR="00456DBA" w:rsidRPr="007419A5" w:rsidRDefault="00456DBA" w:rsidP="00456DBA">
            <w:r w:rsidRPr="007419A5">
              <w:t>Комплекты реактивов</w:t>
            </w:r>
          </w:p>
        </w:tc>
        <w:tc>
          <w:tcPr>
            <w:tcW w:w="3398" w:type="dxa"/>
            <w:vAlign w:val="center"/>
          </w:tcPr>
          <w:p w:rsidR="00456DBA" w:rsidRPr="007419A5" w:rsidRDefault="00456DBA" w:rsidP="00456DBA">
            <w:r w:rsidRPr="007419A5">
              <w:t>по требованию</w:t>
            </w:r>
          </w:p>
        </w:tc>
      </w:tr>
    </w:tbl>
    <w:p w:rsidR="00150183" w:rsidRPr="007419A5" w:rsidRDefault="00150183" w:rsidP="00150183">
      <w:pPr>
        <w:jc w:val="center"/>
        <w:rPr>
          <w:b/>
        </w:rPr>
      </w:pPr>
    </w:p>
    <w:p w:rsidR="00F9162A" w:rsidRPr="007419A5" w:rsidRDefault="00F9162A" w:rsidP="00674B13">
      <w:pPr>
        <w:ind w:firstLine="709"/>
        <w:jc w:val="both"/>
        <w:rPr>
          <w:sz w:val="28"/>
          <w:szCs w:val="28"/>
        </w:rPr>
      </w:pPr>
    </w:p>
    <w:p w:rsidR="000E69C4" w:rsidRPr="007419A5" w:rsidRDefault="000E69C4">
      <w:pPr>
        <w:spacing w:after="160" w:line="259" w:lineRule="auto"/>
        <w:rPr>
          <w:sz w:val="28"/>
          <w:szCs w:val="28"/>
        </w:rPr>
      </w:pPr>
      <w:r w:rsidRPr="007419A5">
        <w:rPr>
          <w:sz w:val="28"/>
          <w:szCs w:val="28"/>
        </w:rPr>
        <w:br w:type="page"/>
      </w:r>
    </w:p>
    <w:p w:rsidR="000E69C4" w:rsidRPr="007419A5" w:rsidRDefault="000E69C4" w:rsidP="000E69C4">
      <w:pPr>
        <w:spacing w:line="259" w:lineRule="auto"/>
        <w:ind w:firstLine="709"/>
        <w:jc w:val="right"/>
        <w:rPr>
          <w:sz w:val="28"/>
          <w:szCs w:val="28"/>
        </w:rPr>
      </w:pPr>
      <w:r w:rsidRPr="007419A5">
        <w:rPr>
          <w:sz w:val="28"/>
          <w:szCs w:val="28"/>
        </w:rPr>
        <w:t>Приложение № 21</w:t>
      </w:r>
    </w:p>
    <w:p w:rsidR="000E69C4" w:rsidRPr="007419A5" w:rsidRDefault="000E69C4" w:rsidP="000E69C4">
      <w:pPr>
        <w:ind w:firstLine="709"/>
        <w:jc w:val="right"/>
        <w:rPr>
          <w:sz w:val="28"/>
          <w:szCs w:val="28"/>
        </w:rPr>
      </w:pPr>
      <w:r w:rsidRPr="007419A5">
        <w:rPr>
          <w:sz w:val="28"/>
          <w:szCs w:val="28"/>
        </w:rPr>
        <w:t>к Порядку проведения судебно-медицинской</w:t>
      </w:r>
    </w:p>
    <w:p w:rsidR="000E69C4" w:rsidRPr="007419A5" w:rsidRDefault="000E69C4" w:rsidP="000E69C4">
      <w:pPr>
        <w:ind w:firstLine="709"/>
        <w:jc w:val="right"/>
        <w:rPr>
          <w:sz w:val="28"/>
          <w:szCs w:val="28"/>
        </w:rPr>
      </w:pPr>
      <w:r w:rsidRPr="007419A5">
        <w:rPr>
          <w:sz w:val="28"/>
          <w:szCs w:val="28"/>
        </w:rPr>
        <w:t>экспертизы в Российской Федерации,</w:t>
      </w:r>
    </w:p>
    <w:p w:rsidR="000E69C4" w:rsidRPr="007419A5" w:rsidRDefault="000E69C4" w:rsidP="000E69C4">
      <w:pPr>
        <w:ind w:firstLine="709"/>
        <w:jc w:val="right"/>
        <w:rPr>
          <w:sz w:val="28"/>
          <w:szCs w:val="28"/>
        </w:rPr>
      </w:pPr>
      <w:r w:rsidRPr="007419A5">
        <w:rPr>
          <w:sz w:val="28"/>
          <w:szCs w:val="28"/>
        </w:rPr>
        <w:t>утвержденному приказом</w:t>
      </w:r>
    </w:p>
    <w:p w:rsidR="000E69C4" w:rsidRPr="007419A5" w:rsidRDefault="000E69C4" w:rsidP="000E69C4">
      <w:pPr>
        <w:ind w:firstLine="709"/>
        <w:jc w:val="right"/>
        <w:rPr>
          <w:sz w:val="28"/>
          <w:szCs w:val="28"/>
        </w:rPr>
      </w:pPr>
      <w:r w:rsidRPr="007419A5">
        <w:rPr>
          <w:sz w:val="28"/>
          <w:szCs w:val="28"/>
        </w:rPr>
        <w:t>Министерства здравоохранения</w:t>
      </w:r>
    </w:p>
    <w:p w:rsidR="000E69C4" w:rsidRPr="007419A5" w:rsidRDefault="000E69C4" w:rsidP="000E69C4">
      <w:pPr>
        <w:ind w:firstLine="709"/>
        <w:jc w:val="right"/>
        <w:rPr>
          <w:sz w:val="28"/>
          <w:szCs w:val="28"/>
        </w:rPr>
      </w:pPr>
      <w:r w:rsidRPr="007419A5">
        <w:rPr>
          <w:sz w:val="28"/>
          <w:szCs w:val="28"/>
        </w:rPr>
        <w:t>Российской Федерации</w:t>
      </w:r>
    </w:p>
    <w:p w:rsidR="000E69C4" w:rsidRPr="007419A5" w:rsidRDefault="000E69C4" w:rsidP="000E69C4">
      <w:pPr>
        <w:ind w:firstLine="709"/>
        <w:jc w:val="right"/>
        <w:rPr>
          <w:sz w:val="28"/>
          <w:szCs w:val="28"/>
        </w:rPr>
      </w:pPr>
      <w:r w:rsidRPr="007419A5">
        <w:rPr>
          <w:sz w:val="28"/>
          <w:szCs w:val="28"/>
        </w:rPr>
        <w:t>от _____________2022 г. № ________</w:t>
      </w:r>
    </w:p>
    <w:p w:rsidR="000E69C4" w:rsidRPr="007419A5" w:rsidRDefault="000E69C4" w:rsidP="000E69C4">
      <w:pPr>
        <w:autoSpaceDE w:val="0"/>
        <w:autoSpaceDN w:val="0"/>
        <w:adjustRightInd w:val="0"/>
        <w:ind w:firstLine="709"/>
        <w:jc w:val="both"/>
        <w:rPr>
          <w:rFonts w:eastAsia="Calibri"/>
          <w:sz w:val="28"/>
          <w:szCs w:val="28"/>
          <w:lang w:eastAsia="en-US"/>
        </w:rPr>
      </w:pPr>
    </w:p>
    <w:p w:rsidR="000E69C4" w:rsidRPr="007419A5" w:rsidRDefault="000E69C4" w:rsidP="000E69C4">
      <w:pPr>
        <w:ind w:firstLine="709"/>
        <w:jc w:val="both"/>
        <w:rPr>
          <w:sz w:val="28"/>
          <w:szCs w:val="28"/>
        </w:rPr>
      </w:pPr>
    </w:p>
    <w:p w:rsidR="000E69C4" w:rsidRPr="007419A5" w:rsidRDefault="000E69C4" w:rsidP="000E69C4">
      <w:pPr>
        <w:jc w:val="center"/>
        <w:rPr>
          <w:b/>
          <w:sz w:val="28"/>
          <w:szCs w:val="28"/>
        </w:rPr>
      </w:pPr>
      <w:r w:rsidRPr="007419A5">
        <w:rPr>
          <w:b/>
          <w:sz w:val="28"/>
          <w:szCs w:val="28"/>
        </w:rPr>
        <w:t xml:space="preserve">ПРАВИЛА ОРГАНИЗАЦИИ ДЕЯТЕЛЬНОСТИ </w:t>
      </w:r>
    </w:p>
    <w:p w:rsidR="000E69C4" w:rsidRPr="007419A5" w:rsidRDefault="000E69C4" w:rsidP="000E69C4">
      <w:pPr>
        <w:jc w:val="center"/>
        <w:rPr>
          <w:b/>
          <w:sz w:val="28"/>
          <w:szCs w:val="28"/>
        </w:rPr>
      </w:pPr>
      <w:r w:rsidRPr="007419A5">
        <w:rPr>
          <w:b/>
          <w:sz w:val="28"/>
          <w:szCs w:val="28"/>
        </w:rPr>
        <w:t xml:space="preserve">ОТДЕЛЕНИЯ СУДЕБНО-ХИМИЧЕСКОЙ </w:t>
      </w:r>
    </w:p>
    <w:p w:rsidR="000E69C4" w:rsidRPr="007419A5" w:rsidRDefault="000E69C4" w:rsidP="000E69C4">
      <w:pPr>
        <w:jc w:val="center"/>
        <w:rPr>
          <w:sz w:val="28"/>
          <w:szCs w:val="28"/>
        </w:rPr>
      </w:pPr>
      <w:r w:rsidRPr="007419A5">
        <w:rPr>
          <w:b/>
          <w:sz w:val="28"/>
          <w:szCs w:val="28"/>
        </w:rPr>
        <w:t>И ХИМИКО-ТОКСИКОЛОГИЧЕСКОЙ ЭКСПЕРТИЗЫ</w:t>
      </w:r>
    </w:p>
    <w:p w:rsidR="000E69C4" w:rsidRPr="007419A5" w:rsidRDefault="000E69C4" w:rsidP="000E69C4">
      <w:pPr>
        <w:ind w:firstLine="709"/>
        <w:jc w:val="both"/>
        <w:rPr>
          <w:sz w:val="28"/>
          <w:szCs w:val="28"/>
        </w:rPr>
      </w:pPr>
    </w:p>
    <w:p w:rsidR="000E69C4" w:rsidRPr="007419A5" w:rsidRDefault="000E69C4" w:rsidP="000E69C4">
      <w:pPr>
        <w:ind w:firstLine="709"/>
        <w:jc w:val="both"/>
        <w:rPr>
          <w:sz w:val="28"/>
          <w:szCs w:val="28"/>
        </w:rPr>
      </w:pPr>
      <w:r w:rsidRPr="007419A5">
        <w:rPr>
          <w:sz w:val="28"/>
          <w:szCs w:val="28"/>
        </w:rPr>
        <w:t xml:space="preserve">1. Настоящие Правила устанавливают порядок организации деятельности отделения судебно-химической и химико-токсикологической экспертизы, которое является структурным подразделением СЭО. </w:t>
      </w:r>
    </w:p>
    <w:p w:rsidR="000E69C4" w:rsidRPr="007419A5" w:rsidRDefault="000E69C4" w:rsidP="000E69C4">
      <w:pPr>
        <w:ind w:firstLine="709"/>
        <w:jc w:val="both"/>
        <w:rPr>
          <w:sz w:val="28"/>
          <w:szCs w:val="28"/>
        </w:rPr>
      </w:pPr>
      <w:r w:rsidRPr="007419A5">
        <w:rPr>
          <w:sz w:val="28"/>
          <w:szCs w:val="28"/>
        </w:rPr>
        <w:t>2. Структура и штатная численность отделения устанавливаются руководителем СЭО, исходя из объема задания на выполнение работ (услуг), территориальных особенностей, с учетом рекомендуемых штатных нормативов, предусмотренных Приложением № 22 к настоящему Порядку.</w:t>
      </w:r>
    </w:p>
    <w:p w:rsidR="000E69C4" w:rsidRPr="007419A5" w:rsidRDefault="000E69C4" w:rsidP="000E69C4">
      <w:pPr>
        <w:ind w:firstLine="709"/>
        <w:jc w:val="both"/>
        <w:rPr>
          <w:sz w:val="28"/>
          <w:szCs w:val="28"/>
        </w:rPr>
      </w:pPr>
      <w:r w:rsidRPr="007419A5">
        <w:rPr>
          <w:sz w:val="28"/>
          <w:szCs w:val="28"/>
        </w:rPr>
        <w:t>Оснащение отделения осуществляется в соответствии со стандартом оснащения, предусмотренным Приложением № 23 к настоящему Порядку.</w:t>
      </w:r>
    </w:p>
    <w:p w:rsidR="000E69C4" w:rsidRPr="007419A5" w:rsidRDefault="0064726E" w:rsidP="000E69C4">
      <w:pPr>
        <w:ind w:firstLine="709"/>
        <w:jc w:val="both"/>
        <w:rPr>
          <w:sz w:val="28"/>
          <w:szCs w:val="28"/>
        </w:rPr>
      </w:pPr>
      <w:r w:rsidRPr="007419A5">
        <w:rPr>
          <w:sz w:val="28"/>
          <w:szCs w:val="28"/>
        </w:rPr>
        <w:t>3. Экспертное и</w:t>
      </w:r>
      <w:r w:rsidR="000E69C4" w:rsidRPr="007419A5">
        <w:rPr>
          <w:sz w:val="28"/>
          <w:szCs w:val="28"/>
        </w:rPr>
        <w:t>сследование объектов проводят в специально оборудованных для химического анализа помещениях, имеющих вытяжные шкафы с вентиляционной установкой, подводкой газа и воды, хорошее естественное освещение, отопление, вентиляцию, оборудованных силовой электролинией, контуром заземления.</w:t>
      </w:r>
    </w:p>
    <w:p w:rsidR="000E69C4" w:rsidRPr="007419A5" w:rsidRDefault="000E69C4" w:rsidP="000E69C4">
      <w:pPr>
        <w:ind w:firstLine="709"/>
        <w:jc w:val="both"/>
        <w:rPr>
          <w:sz w:val="28"/>
          <w:szCs w:val="28"/>
        </w:rPr>
      </w:pPr>
      <w:r w:rsidRPr="007419A5">
        <w:rPr>
          <w:sz w:val="28"/>
          <w:szCs w:val="28"/>
        </w:rPr>
        <w:t>Отделение изолировано от иных отделений СЭО, по окончании работы запирается и опечатывается печатью.</w:t>
      </w:r>
    </w:p>
    <w:p w:rsidR="00240174" w:rsidRPr="007419A5" w:rsidRDefault="00240174" w:rsidP="00240174">
      <w:pPr>
        <w:ind w:firstLine="709"/>
        <w:jc w:val="both"/>
        <w:rPr>
          <w:strike/>
          <w:sz w:val="28"/>
          <w:szCs w:val="28"/>
        </w:rPr>
      </w:pPr>
      <w:r w:rsidRPr="007419A5">
        <w:rPr>
          <w:sz w:val="28"/>
          <w:szCs w:val="28"/>
        </w:rPr>
        <w:t xml:space="preserve">4. Экспертизу проводят с целью выделения, идентификации </w:t>
      </w:r>
      <w:r w:rsidRPr="007419A5">
        <w:rPr>
          <w:sz w:val="28"/>
          <w:szCs w:val="28"/>
        </w:rPr>
        <w:br/>
        <w:t>и количественного определения (или исключения) наркотических средств, лекарственных, психотропных, сильнодействующих, ядовитых и иных токсичных веществ, продуктов их превращения во внутренних органах, тканях и биологических жидкостях организма человека, с последующей интерпретацией полученных результатов</w:t>
      </w:r>
      <w:r w:rsidR="00762C98" w:rsidRPr="007419A5">
        <w:rPr>
          <w:sz w:val="28"/>
          <w:szCs w:val="28"/>
        </w:rPr>
        <w:t>.</w:t>
      </w:r>
    </w:p>
    <w:p w:rsidR="00240174" w:rsidRPr="007419A5" w:rsidRDefault="00240174" w:rsidP="00240174">
      <w:pPr>
        <w:ind w:firstLine="709"/>
        <w:jc w:val="both"/>
        <w:rPr>
          <w:sz w:val="28"/>
          <w:szCs w:val="28"/>
        </w:rPr>
      </w:pPr>
      <w:r w:rsidRPr="007419A5">
        <w:rPr>
          <w:sz w:val="28"/>
          <w:szCs w:val="28"/>
        </w:rPr>
        <w:t>5.</w:t>
      </w:r>
      <w:r w:rsidRPr="007419A5">
        <w:t xml:space="preserve"> </w:t>
      </w:r>
      <w:r w:rsidRPr="007419A5">
        <w:rPr>
          <w:sz w:val="28"/>
          <w:szCs w:val="28"/>
        </w:rPr>
        <w:t>Задачами судебно-химической и химико-токсикологической экспертизы являются: идентификация и количественное определение веществ и средств для установления причины смерти; идентификация и количественное определение выделенных из биологического материала лекарственных, наркотических средств, психотропных и других веществ, которые могут повлиять на состояние человека; интерпретация аналитических результатов.</w:t>
      </w:r>
    </w:p>
    <w:p w:rsidR="00240174" w:rsidRPr="007419A5" w:rsidRDefault="00240174" w:rsidP="00240174">
      <w:pPr>
        <w:autoSpaceDE w:val="0"/>
        <w:autoSpaceDN w:val="0"/>
        <w:adjustRightInd w:val="0"/>
        <w:ind w:firstLine="709"/>
        <w:jc w:val="both"/>
        <w:rPr>
          <w:rFonts w:eastAsia="Calibri"/>
          <w:sz w:val="28"/>
          <w:szCs w:val="28"/>
          <w:lang w:eastAsia="en-US"/>
        </w:rPr>
      </w:pPr>
      <w:r w:rsidRPr="007419A5">
        <w:rPr>
          <w:rFonts w:eastAsia="Calibri"/>
          <w:sz w:val="28"/>
          <w:szCs w:val="28"/>
          <w:lang w:eastAsia="en-US"/>
        </w:rPr>
        <w:t>6. При регистрации поступивших на экспертизу объектов отмечают дату поступления, порядковый номер исследования,</w:t>
      </w:r>
      <w:r w:rsidR="00940B72" w:rsidRPr="007419A5">
        <w:t xml:space="preserve"> </w:t>
      </w:r>
      <w:r w:rsidR="00940B72" w:rsidRPr="007419A5">
        <w:rPr>
          <w:rFonts w:eastAsia="Calibri"/>
          <w:sz w:val="28"/>
          <w:szCs w:val="28"/>
          <w:lang w:eastAsia="en-US"/>
        </w:rPr>
        <w:t xml:space="preserve">дату и номер экспертизы трупа, </w:t>
      </w:r>
      <w:r w:rsidRPr="007419A5">
        <w:rPr>
          <w:rFonts w:eastAsia="Calibri"/>
          <w:sz w:val="28"/>
          <w:szCs w:val="28"/>
          <w:lang w:eastAsia="en-US"/>
        </w:rPr>
        <w:t xml:space="preserve">наличие и маркировку упаковки, </w:t>
      </w:r>
      <w:r w:rsidR="00940B72" w:rsidRPr="007419A5">
        <w:rPr>
          <w:rFonts w:eastAsia="Calibri"/>
          <w:sz w:val="28"/>
          <w:szCs w:val="28"/>
          <w:lang w:eastAsia="en-US"/>
        </w:rPr>
        <w:t xml:space="preserve">количество и состояние объекта </w:t>
      </w:r>
      <w:r w:rsidR="00E15779" w:rsidRPr="007419A5">
        <w:rPr>
          <w:rFonts w:eastAsia="Calibri"/>
          <w:sz w:val="28"/>
          <w:szCs w:val="28"/>
          <w:lang w:eastAsia="en-US"/>
        </w:rPr>
        <w:t>экспертизы</w:t>
      </w:r>
      <w:r w:rsidR="00940B72" w:rsidRPr="007419A5">
        <w:rPr>
          <w:rFonts w:eastAsia="Calibri"/>
          <w:sz w:val="28"/>
          <w:szCs w:val="28"/>
          <w:lang w:eastAsia="en-US"/>
        </w:rPr>
        <w:t>, сведения об эксперте, данные о трупе и краткие обстоятельства дела.</w:t>
      </w:r>
    </w:p>
    <w:p w:rsidR="00674B13" w:rsidRPr="007419A5" w:rsidRDefault="000E69C4" w:rsidP="00674B13">
      <w:pPr>
        <w:ind w:firstLine="709"/>
        <w:jc w:val="both"/>
        <w:rPr>
          <w:sz w:val="28"/>
          <w:szCs w:val="28"/>
        </w:rPr>
      </w:pPr>
      <w:r w:rsidRPr="007419A5">
        <w:rPr>
          <w:sz w:val="28"/>
          <w:szCs w:val="28"/>
        </w:rPr>
        <w:t xml:space="preserve">7. </w:t>
      </w:r>
      <w:r w:rsidR="00674B13" w:rsidRPr="007419A5">
        <w:rPr>
          <w:sz w:val="28"/>
          <w:szCs w:val="28"/>
        </w:rPr>
        <w:t xml:space="preserve">Хранение реактивов и веществ, отнесенных к группе наркотических средств, сильнодействующих и ядовитых веществ, </w:t>
      </w:r>
      <w:proofErr w:type="spellStart"/>
      <w:r w:rsidR="00674B13" w:rsidRPr="007419A5">
        <w:rPr>
          <w:sz w:val="28"/>
          <w:szCs w:val="28"/>
        </w:rPr>
        <w:t>прекурсоров</w:t>
      </w:r>
      <w:proofErr w:type="spellEnd"/>
      <w:r w:rsidR="00674B13" w:rsidRPr="007419A5">
        <w:rPr>
          <w:sz w:val="28"/>
          <w:szCs w:val="28"/>
        </w:rPr>
        <w:t xml:space="preserve">, осуществляется </w:t>
      </w:r>
      <w:r w:rsidR="002A2970" w:rsidRPr="007419A5">
        <w:rPr>
          <w:sz w:val="28"/>
          <w:szCs w:val="28"/>
        </w:rPr>
        <w:br/>
      </w:r>
      <w:r w:rsidR="00674B13" w:rsidRPr="007419A5">
        <w:rPr>
          <w:sz w:val="28"/>
          <w:szCs w:val="28"/>
        </w:rPr>
        <w:t>в специальном помещении, оборудованном в соответствии с нормами законодательства Российской Федерации, регламентирующего их учет, хранение, условия работы с этими веществами (средствами)</w:t>
      </w:r>
      <w:r w:rsidR="00674B13" w:rsidRPr="007419A5">
        <w:rPr>
          <w:rStyle w:val="a5"/>
          <w:sz w:val="28"/>
          <w:szCs w:val="28"/>
        </w:rPr>
        <w:footnoteReference w:id="35"/>
      </w:r>
      <w:r w:rsidR="00674B13" w:rsidRPr="007419A5">
        <w:rPr>
          <w:sz w:val="28"/>
          <w:szCs w:val="28"/>
        </w:rPr>
        <w:t xml:space="preserve">. </w:t>
      </w:r>
    </w:p>
    <w:p w:rsidR="00674B13" w:rsidRPr="007419A5" w:rsidRDefault="000E69C4" w:rsidP="00674B13">
      <w:pPr>
        <w:ind w:firstLine="709"/>
        <w:jc w:val="both"/>
        <w:rPr>
          <w:sz w:val="28"/>
          <w:szCs w:val="28"/>
        </w:rPr>
      </w:pPr>
      <w:r w:rsidRPr="007419A5">
        <w:rPr>
          <w:sz w:val="28"/>
          <w:szCs w:val="28"/>
        </w:rPr>
        <w:t>8</w:t>
      </w:r>
      <w:r w:rsidR="00674B13" w:rsidRPr="007419A5">
        <w:rPr>
          <w:sz w:val="28"/>
          <w:szCs w:val="28"/>
        </w:rPr>
        <w:t>. Судебно-химическое</w:t>
      </w:r>
      <w:r w:rsidR="006846E5" w:rsidRPr="007419A5">
        <w:rPr>
          <w:sz w:val="28"/>
          <w:szCs w:val="28"/>
        </w:rPr>
        <w:t xml:space="preserve"> и химико-токсикологическое</w:t>
      </w:r>
      <w:r w:rsidR="00674B13" w:rsidRPr="007419A5">
        <w:rPr>
          <w:sz w:val="28"/>
          <w:szCs w:val="28"/>
        </w:rPr>
        <w:t xml:space="preserve"> </w:t>
      </w:r>
      <w:r w:rsidR="0064726E" w:rsidRPr="007419A5">
        <w:rPr>
          <w:sz w:val="28"/>
          <w:szCs w:val="28"/>
        </w:rPr>
        <w:t xml:space="preserve">экспертное </w:t>
      </w:r>
      <w:r w:rsidR="00674B13" w:rsidRPr="007419A5">
        <w:rPr>
          <w:sz w:val="28"/>
          <w:szCs w:val="28"/>
        </w:rPr>
        <w:t>исследование объектов начинается в день их поступления, учитывая возможность летучести, разложения и новообразования некоторых веществ.</w:t>
      </w:r>
    </w:p>
    <w:p w:rsidR="0064726E" w:rsidRPr="007419A5" w:rsidRDefault="000E69C4" w:rsidP="00674B13">
      <w:pPr>
        <w:ind w:firstLine="709"/>
        <w:jc w:val="both"/>
        <w:rPr>
          <w:sz w:val="28"/>
          <w:szCs w:val="28"/>
        </w:rPr>
      </w:pPr>
      <w:r w:rsidRPr="007419A5">
        <w:rPr>
          <w:sz w:val="28"/>
          <w:szCs w:val="28"/>
        </w:rPr>
        <w:t>9</w:t>
      </w:r>
      <w:r w:rsidR="00674B13" w:rsidRPr="007419A5">
        <w:rPr>
          <w:sz w:val="28"/>
          <w:szCs w:val="28"/>
        </w:rPr>
        <w:t>. Для проведения судебно-химического</w:t>
      </w:r>
      <w:r w:rsidR="0064726E" w:rsidRPr="007419A5">
        <w:rPr>
          <w:sz w:val="28"/>
          <w:szCs w:val="28"/>
        </w:rPr>
        <w:t xml:space="preserve"> </w:t>
      </w:r>
      <w:r w:rsidR="006846E5" w:rsidRPr="007419A5">
        <w:rPr>
          <w:sz w:val="28"/>
          <w:szCs w:val="28"/>
        </w:rPr>
        <w:t xml:space="preserve">и химико-токсикологического </w:t>
      </w:r>
      <w:r w:rsidR="0064726E" w:rsidRPr="007419A5">
        <w:rPr>
          <w:sz w:val="28"/>
          <w:szCs w:val="28"/>
        </w:rPr>
        <w:t>экспертного</w:t>
      </w:r>
      <w:r w:rsidR="00674B13" w:rsidRPr="007419A5">
        <w:rPr>
          <w:sz w:val="28"/>
          <w:szCs w:val="28"/>
        </w:rPr>
        <w:t xml:space="preserve"> исследования расходуют до двух третей объема предоставленных объектов и одну треть (контрольный образец) – хранят в архиве для возможности проведения повторного анализа.</w:t>
      </w:r>
      <w:r w:rsidR="0064726E" w:rsidRPr="007419A5">
        <w:t xml:space="preserve"> </w:t>
      </w:r>
      <w:r w:rsidR="0064726E" w:rsidRPr="007419A5">
        <w:rPr>
          <w:sz w:val="28"/>
          <w:szCs w:val="28"/>
        </w:rPr>
        <w:t>При получении ограниченного количества объектов они могут быть израсходованы полностью по согласованию с органом или лицом, назначившим экспертизу.</w:t>
      </w:r>
    </w:p>
    <w:p w:rsidR="00674B13" w:rsidRPr="007419A5" w:rsidRDefault="000E69C4" w:rsidP="00674B13">
      <w:pPr>
        <w:ind w:firstLine="709"/>
        <w:jc w:val="both"/>
        <w:rPr>
          <w:sz w:val="28"/>
          <w:szCs w:val="28"/>
        </w:rPr>
      </w:pPr>
      <w:r w:rsidRPr="007419A5">
        <w:rPr>
          <w:sz w:val="28"/>
          <w:szCs w:val="28"/>
        </w:rPr>
        <w:t>10</w:t>
      </w:r>
      <w:r w:rsidR="00674B13" w:rsidRPr="007419A5">
        <w:rPr>
          <w:sz w:val="28"/>
          <w:szCs w:val="28"/>
        </w:rPr>
        <w:t xml:space="preserve">. При проведении судебно-химической </w:t>
      </w:r>
      <w:r w:rsidR="006846E5" w:rsidRPr="007419A5">
        <w:rPr>
          <w:sz w:val="28"/>
          <w:szCs w:val="28"/>
        </w:rPr>
        <w:t xml:space="preserve">и химико-токсикологической </w:t>
      </w:r>
      <w:r w:rsidR="00674B13" w:rsidRPr="007419A5">
        <w:rPr>
          <w:sz w:val="28"/>
          <w:szCs w:val="28"/>
        </w:rPr>
        <w:t>экспертизы выполняют следующее:</w:t>
      </w:r>
    </w:p>
    <w:p w:rsidR="00240174" w:rsidRPr="007419A5" w:rsidRDefault="00240174" w:rsidP="00240174">
      <w:pPr>
        <w:ind w:firstLine="709"/>
        <w:jc w:val="both"/>
        <w:rPr>
          <w:sz w:val="28"/>
          <w:szCs w:val="28"/>
        </w:rPr>
      </w:pPr>
      <w:r w:rsidRPr="007419A5">
        <w:rPr>
          <w:sz w:val="28"/>
          <w:szCs w:val="28"/>
        </w:rPr>
        <w:t>для обнаружения и идентификации наркотических средств, психотропных, сильнодействующих, ядовитых и иных токсических веществ и (или) их метаболитов применяются предварительные (</w:t>
      </w:r>
      <w:proofErr w:type="spellStart"/>
      <w:r w:rsidRPr="007419A5">
        <w:rPr>
          <w:sz w:val="28"/>
          <w:szCs w:val="28"/>
        </w:rPr>
        <w:t>преаналитические</w:t>
      </w:r>
      <w:proofErr w:type="spellEnd"/>
      <w:r w:rsidRPr="007419A5">
        <w:rPr>
          <w:sz w:val="28"/>
          <w:szCs w:val="28"/>
        </w:rPr>
        <w:t>) методы (технологии на основе химических, иммунохимических, физико-химических методов), подтверждающие инструментальные технологии (на основе методов разделения, спектроскопии, масс-спектрометрии);</w:t>
      </w:r>
    </w:p>
    <w:p w:rsidR="00C0331F" w:rsidRPr="007419A5" w:rsidRDefault="00C0331F" w:rsidP="00674B13">
      <w:pPr>
        <w:ind w:firstLine="709"/>
        <w:jc w:val="both"/>
        <w:rPr>
          <w:sz w:val="28"/>
          <w:szCs w:val="28"/>
        </w:rPr>
      </w:pPr>
      <w:r w:rsidRPr="007419A5">
        <w:rPr>
          <w:sz w:val="28"/>
          <w:szCs w:val="28"/>
        </w:rPr>
        <w:t xml:space="preserve">для судебно-химического анализа применяются: цветные реакции, тонкослойная хроматография, иммунохимические методы, </w:t>
      </w:r>
      <w:proofErr w:type="spellStart"/>
      <w:r w:rsidRPr="007419A5">
        <w:rPr>
          <w:sz w:val="28"/>
          <w:szCs w:val="28"/>
        </w:rPr>
        <w:t>спектрофотометрия</w:t>
      </w:r>
      <w:proofErr w:type="spellEnd"/>
      <w:r w:rsidRPr="007419A5">
        <w:rPr>
          <w:sz w:val="28"/>
          <w:szCs w:val="28"/>
        </w:rPr>
        <w:t xml:space="preserve"> </w:t>
      </w:r>
      <w:r w:rsidR="0097555A" w:rsidRPr="007419A5">
        <w:rPr>
          <w:sz w:val="28"/>
          <w:szCs w:val="28"/>
        </w:rPr>
        <w:br/>
      </w:r>
      <w:r w:rsidRPr="007419A5">
        <w:rPr>
          <w:sz w:val="28"/>
          <w:szCs w:val="28"/>
        </w:rPr>
        <w:t xml:space="preserve">в видимой, ультрафиолетовой и инфракрасной областях, методы спектрального анализа элементного состава экспертных образцов, газовая хроматография, газожидкостная хроматография, высокоэффективная жидкостная хроматография, капиллярный электрофорез, газовая и жидкостная </w:t>
      </w:r>
      <w:proofErr w:type="spellStart"/>
      <w:r w:rsidRPr="007419A5">
        <w:rPr>
          <w:sz w:val="28"/>
          <w:szCs w:val="28"/>
        </w:rPr>
        <w:t>хроматомасс</w:t>
      </w:r>
      <w:proofErr w:type="spellEnd"/>
      <w:r w:rsidRPr="007419A5">
        <w:rPr>
          <w:sz w:val="28"/>
          <w:szCs w:val="28"/>
        </w:rPr>
        <w:t>-спектрометрия (гибридные и тандемные методы);</w:t>
      </w:r>
    </w:p>
    <w:p w:rsidR="00674B13" w:rsidRPr="007419A5" w:rsidRDefault="00674B13" w:rsidP="00674B13">
      <w:pPr>
        <w:ind w:firstLine="709"/>
        <w:jc w:val="both"/>
        <w:rPr>
          <w:sz w:val="28"/>
          <w:szCs w:val="28"/>
        </w:rPr>
      </w:pPr>
      <w:r w:rsidRPr="007419A5">
        <w:rPr>
          <w:sz w:val="28"/>
          <w:szCs w:val="28"/>
        </w:rPr>
        <w:t xml:space="preserve">исследование проводится на определенное соединение, группу веществ или </w:t>
      </w:r>
      <w:r w:rsidR="002A2970" w:rsidRPr="007419A5">
        <w:rPr>
          <w:sz w:val="28"/>
          <w:szCs w:val="28"/>
        </w:rPr>
        <w:br/>
      </w:r>
      <w:r w:rsidRPr="007419A5">
        <w:rPr>
          <w:sz w:val="28"/>
          <w:szCs w:val="28"/>
        </w:rPr>
        <w:t xml:space="preserve">на неизвестное вещество по схеме общего судебно-химического анализа </w:t>
      </w:r>
      <w:r w:rsidR="0097555A" w:rsidRPr="007419A5">
        <w:rPr>
          <w:sz w:val="28"/>
          <w:szCs w:val="28"/>
        </w:rPr>
        <w:br/>
      </w:r>
      <w:r w:rsidRPr="007419A5">
        <w:rPr>
          <w:sz w:val="28"/>
          <w:szCs w:val="28"/>
        </w:rPr>
        <w:t>в зависимости от поставленных вопросов;</w:t>
      </w:r>
    </w:p>
    <w:p w:rsidR="00674B13" w:rsidRPr="007419A5" w:rsidRDefault="00674B13" w:rsidP="00674B13">
      <w:pPr>
        <w:ind w:firstLine="709"/>
        <w:jc w:val="both"/>
        <w:rPr>
          <w:sz w:val="28"/>
          <w:szCs w:val="28"/>
        </w:rPr>
      </w:pPr>
      <w:r w:rsidRPr="007419A5">
        <w:rPr>
          <w:sz w:val="28"/>
          <w:szCs w:val="28"/>
        </w:rPr>
        <w:t>в зависимости от поставленных задач разрабатывают схему анализа.</w:t>
      </w:r>
      <w:r w:rsidRPr="007419A5">
        <w:rPr>
          <w:strike/>
          <w:sz w:val="28"/>
          <w:szCs w:val="28"/>
        </w:rPr>
        <w:t xml:space="preserve"> </w:t>
      </w:r>
      <w:r w:rsidRPr="007419A5">
        <w:rPr>
          <w:sz w:val="28"/>
          <w:szCs w:val="28"/>
        </w:rPr>
        <w:t>Применяют не менее двух независимых методов, основанных на различных физических или химических принципах;</w:t>
      </w:r>
    </w:p>
    <w:p w:rsidR="00674B13" w:rsidRPr="007419A5" w:rsidRDefault="00674B13" w:rsidP="00674B13">
      <w:pPr>
        <w:widowControl w:val="0"/>
        <w:ind w:firstLine="709"/>
        <w:jc w:val="both"/>
        <w:rPr>
          <w:sz w:val="28"/>
          <w:szCs w:val="28"/>
        </w:rPr>
      </w:pPr>
      <w:r w:rsidRPr="007419A5">
        <w:rPr>
          <w:sz w:val="28"/>
          <w:szCs w:val="28"/>
        </w:rPr>
        <w:t xml:space="preserve">объекты для всех исследований берут по массе, объему биологических жидкостей, дистиллятов, диализатов, фильтратов. Количественное определение производят во всех случаях, когда имеются методики определения; </w:t>
      </w:r>
    </w:p>
    <w:p w:rsidR="00674B13" w:rsidRPr="007419A5" w:rsidRDefault="00674B13" w:rsidP="00674B13">
      <w:pPr>
        <w:ind w:firstLine="709"/>
        <w:jc w:val="both"/>
        <w:rPr>
          <w:sz w:val="28"/>
          <w:szCs w:val="28"/>
        </w:rPr>
      </w:pPr>
      <w:r w:rsidRPr="007419A5">
        <w:rPr>
          <w:sz w:val="28"/>
          <w:szCs w:val="28"/>
        </w:rPr>
        <w:t xml:space="preserve">все методы количественного определения должны быть </w:t>
      </w:r>
      <w:proofErr w:type="spellStart"/>
      <w:r w:rsidRPr="007419A5">
        <w:rPr>
          <w:sz w:val="28"/>
          <w:szCs w:val="28"/>
        </w:rPr>
        <w:t>валидированы</w:t>
      </w:r>
      <w:proofErr w:type="spellEnd"/>
      <w:r w:rsidRPr="007419A5">
        <w:rPr>
          <w:sz w:val="28"/>
          <w:szCs w:val="28"/>
        </w:rPr>
        <w:t xml:space="preserve"> на той биологической матрице, которая будет использоваться для исследования, к которой добавляют заведомо известное количество стандартного образца вещества и </w:t>
      </w:r>
      <w:r w:rsidR="00C0331F" w:rsidRPr="007419A5">
        <w:rPr>
          <w:sz w:val="28"/>
          <w:szCs w:val="28"/>
        </w:rPr>
        <w:t xml:space="preserve">проводят исследование согласно </w:t>
      </w:r>
      <w:r w:rsidRPr="007419A5">
        <w:rPr>
          <w:sz w:val="28"/>
          <w:szCs w:val="28"/>
        </w:rPr>
        <w:t xml:space="preserve">методике; </w:t>
      </w:r>
    </w:p>
    <w:p w:rsidR="00674B13" w:rsidRPr="007419A5" w:rsidRDefault="00674B13" w:rsidP="00674B13">
      <w:pPr>
        <w:ind w:firstLine="709"/>
        <w:jc w:val="both"/>
        <w:rPr>
          <w:sz w:val="28"/>
          <w:szCs w:val="28"/>
        </w:rPr>
      </w:pPr>
      <w:r w:rsidRPr="007419A5">
        <w:rPr>
          <w:sz w:val="28"/>
          <w:szCs w:val="28"/>
        </w:rPr>
        <w:t xml:space="preserve">реактивы на их чистоту проверяют в тех максимальных количествах, </w:t>
      </w:r>
      <w:r w:rsidRPr="007419A5">
        <w:rPr>
          <w:sz w:val="28"/>
          <w:szCs w:val="28"/>
        </w:rPr>
        <w:br/>
        <w:t xml:space="preserve">в которых они будут употреблены для анализа, и теми же методами, </w:t>
      </w:r>
      <w:r w:rsidRPr="007419A5">
        <w:rPr>
          <w:sz w:val="28"/>
          <w:szCs w:val="28"/>
        </w:rPr>
        <w:br/>
        <w:t xml:space="preserve">и реакциями, которые будут применены в ходе судебно-химического </w:t>
      </w:r>
      <w:r w:rsidR="00AA1CE5" w:rsidRPr="007419A5">
        <w:rPr>
          <w:sz w:val="28"/>
          <w:szCs w:val="28"/>
        </w:rPr>
        <w:t xml:space="preserve">экспертного </w:t>
      </w:r>
      <w:r w:rsidRPr="007419A5">
        <w:rPr>
          <w:sz w:val="28"/>
          <w:szCs w:val="28"/>
        </w:rPr>
        <w:t>исследования.</w:t>
      </w:r>
    </w:p>
    <w:p w:rsidR="00674B13" w:rsidRPr="007419A5" w:rsidRDefault="000E69C4" w:rsidP="00674B13">
      <w:pPr>
        <w:ind w:firstLine="709"/>
        <w:jc w:val="both"/>
        <w:rPr>
          <w:sz w:val="28"/>
          <w:szCs w:val="28"/>
        </w:rPr>
      </w:pPr>
      <w:r w:rsidRPr="007419A5">
        <w:rPr>
          <w:rFonts w:eastAsia="Calibri"/>
          <w:sz w:val="28"/>
          <w:szCs w:val="28"/>
          <w:lang w:eastAsia="en-US"/>
        </w:rPr>
        <w:t>11</w:t>
      </w:r>
      <w:r w:rsidR="00B72E80" w:rsidRPr="007419A5">
        <w:rPr>
          <w:rFonts w:eastAsia="Calibri"/>
          <w:sz w:val="28"/>
          <w:szCs w:val="28"/>
          <w:lang w:eastAsia="en-US"/>
        </w:rPr>
        <w:t>. В</w:t>
      </w:r>
      <w:r w:rsidR="00674B13" w:rsidRPr="007419A5">
        <w:rPr>
          <w:rFonts w:eastAsia="Calibri"/>
          <w:sz w:val="28"/>
          <w:szCs w:val="28"/>
          <w:lang w:eastAsia="en-US"/>
        </w:rPr>
        <w:t xml:space="preserve"> целях единого подхода к учету экспертной работы применяют коэффициенты пересчета судебно-химических </w:t>
      </w:r>
      <w:r w:rsidR="0064726E" w:rsidRPr="007419A5">
        <w:rPr>
          <w:rFonts w:eastAsia="Calibri"/>
          <w:sz w:val="28"/>
          <w:szCs w:val="28"/>
          <w:lang w:eastAsia="en-US"/>
        </w:rPr>
        <w:t xml:space="preserve">и химико-токсикологических </w:t>
      </w:r>
      <w:r w:rsidR="00AA1CE5" w:rsidRPr="007419A5">
        <w:rPr>
          <w:rFonts w:eastAsia="Calibri"/>
          <w:sz w:val="28"/>
          <w:szCs w:val="28"/>
          <w:lang w:eastAsia="en-US"/>
        </w:rPr>
        <w:t>экспертиз</w:t>
      </w:r>
      <w:r w:rsidR="00674B13" w:rsidRPr="007419A5">
        <w:rPr>
          <w:rFonts w:eastAsia="Calibri"/>
          <w:sz w:val="28"/>
          <w:szCs w:val="28"/>
          <w:lang w:eastAsia="en-US"/>
        </w:rPr>
        <w:t xml:space="preserve"> на полные анализы (условные единицы учета), приведенные в таблице 1</w:t>
      </w:r>
      <w:r w:rsidR="00674B13" w:rsidRPr="007419A5">
        <w:rPr>
          <w:sz w:val="28"/>
          <w:szCs w:val="28"/>
        </w:rPr>
        <w:t>.</w:t>
      </w:r>
    </w:p>
    <w:p w:rsidR="00674B13" w:rsidRPr="007419A5" w:rsidRDefault="00674B13" w:rsidP="006846E5">
      <w:pPr>
        <w:ind w:firstLine="709"/>
        <w:jc w:val="both"/>
        <w:rPr>
          <w:sz w:val="28"/>
          <w:szCs w:val="28"/>
        </w:rPr>
      </w:pPr>
    </w:p>
    <w:p w:rsidR="000E69C4" w:rsidRPr="007419A5" w:rsidRDefault="000E69C4" w:rsidP="006846E5">
      <w:pPr>
        <w:autoSpaceDE w:val="0"/>
        <w:autoSpaceDN w:val="0"/>
        <w:adjustRightInd w:val="0"/>
        <w:ind w:firstLine="709"/>
        <w:jc w:val="right"/>
        <w:rPr>
          <w:rFonts w:eastAsia="Calibri"/>
          <w:sz w:val="28"/>
          <w:szCs w:val="28"/>
          <w:lang w:eastAsia="en-US"/>
        </w:rPr>
      </w:pPr>
      <w:r w:rsidRPr="007419A5">
        <w:rPr>
          <w:rFonts w:eastAsia="Calibri"/>
          <w:sz w:val="28"/>
          <w:szCs w:val="28"/>
          <w:lang w:eastAsia="en-US"/>
        </w:rPr>
        <w:t>Таблица 1</w:t>
      </w:r>
    </w:p>
    <w:p w:rsidR="000E69C4" w:rsidRPr="007419A5" w:rsidRDefault="000E69C4" w:rsidP="006846E5">
      <w:pPr>
        <w:autoSpaceDE w:val="0"/>
        <w:autoSpaceDN w:val="0"/>
        <w:adjustRightInd w:val="0"/>
        <w:spacing w:after="120"/>
        <w:jc w:val="center"/>
        <w:rPr>
          <w:rFonts w:eastAsia="Calibri"/>
          <w:sz w:val="28"/>
          <w:szCs w:val="28"/>
          <w:lang w:eastAsia="en-US"/>
        </w:rPr>
      </w:pPr>
      <w:r w:rsidRPr="007419A5">
        <w:rPr>
          <w:rFonts w:eastAsia="Calibri"/>
          <w:sz w:val="28"/>
          <w:szCs w:val="28"/>
          <w:lang w:eastAsia="en-US"/>
        </w:rPr>
        <w:t xml:space="preserve">Коэффициенты пересчета судебно-химических </w:t>
      </w:r>
      <w:r w:rsidR="0064726E" w:rsidRPr="007419A5">
        <w:rPr>
          <w:rFonts w:eastAsia="Calibri"/>
          <w:sz w:val="28"/>
          <w:szCs w:val="28"/>
          <w:lang w:eastAsia="en-US"/>
        </w:rPr>
        <w:t xml:space="preserve">и химико-токсикологических </w:t>
      </w:r>
      <w:r w:rsidRPr="007419A5">
        <w:rPr>
          <w:rFonts w:eastAsia="Calibri"/>
          <w:sz w:val="28"/>
          <w:szCs w:val="28"/>
          <w:lang w:eastAsia="en-US"/>
        </w:rPr>
        <w:t>экспертиз на полные анализы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3550"/>
        <w:gridCol w:w="1560"/>
        <w:gridCol w:w="992"/>
        <w:gridCol w:w="992"/>
        <w:gridCol w:w="2098"/>
      </w:tblGrid>
      <w:tr w:rsidR="00C961FE" w:rsidRPr="007419A5" w:rsidTr="00FE5878">
        <w:tc>
          <w:tcPr>
            <w:tcW w:w="873" w:type="dxa"/>
            <w:vMerge w:val="restart"/>
            <w:shd w:val="clear" w:color="auto" w:fill="auto"/>
            <w:vAlign w:val="center"/>
          </w:tcPr>
          <w:p w:rsidR="00C961FE" w:rsidRPr="007419A5" w:rsidRDefault="00C961FE" w:rsidP="006A65EE">
            <w:pPr>
              <w:autoSpaceDE w:val="0"/>
              <w:autoSpaceDN w:val="0"/>
              <w:adjustRightInd w:val="0"/>
              <w:jc w:val="center"/>
              <w:rPr>
                <w:b/>
              </w:rPr>
            </w:pPr>
            <w:r w:rsidRPr="007419A5">
              <w:rPr>
                <w:b/>
              </w:rPr>
              <w:t>№</w:t>
            </w:r>
          </w:p>
          <w:p w:rsidR="00C961FE" w:rsidRPr="007419A5" w:rsidRDefault="00C961FE" w:rsidP="006A65EE">
            <w:pPr>
              <w:autoSpaceDE w:val="0"/>
              <w:autoSpaceDN w:val="0"/>
              <w:adjustRightInd w:val="0"/>
              <w:jc w:val="center"/>
              <w:rPr>
                <w:rFonts w:eastAsia="Calibri"/>
                <w:b/>
                <w:lang w:eastAsia="en-US"/>
              </w:rPr>
            </w:pPr>
            <w:r w:rsidRPr="007419A5">
              <w:rPr>
                <w:b/>
              </w:rPr>
              <w:t>п/п</w:t>
            </w:r>
          </w:p>
        </w:tc>
        <w:tc>
          <w:tcPr>
            <w:tcW w:w="3550" w:type="dxa"/>
            <w:vMerge w:val="restart"/>
            <w:shd w:val="clear" w:color="auto" w:fill="auto"/>
            <w:vAlign w:val="center"/>
          </w:tcPr>
          <w:p w:rsidR="00C961FE" w:rsidRPr="007419A5" w:rsidRDefault="00C961FE" w:rsidP="006A65EE">
            <w:pPr>
              <w:autoSpaceDE w:val="0"/>
              <w:autoSpaceDN w:val="0"/>
              <w:adjustRightInd w:val="0"/>
              <w:jc w:val="center"/>
              <w:rPr>
                <w:b/>
              </w:rPr>
            </w:pPr>
            <w:r w:rsidRPr="007419A5">
              <w:rPr>
                <w:b/>
              </w:rPr>
              <w:t>Методы исследования</w:t>
            </w:r>
          </w:p>
          <w:p w:rsidR="00C961FE" w:rsidRPr="007419A5" w:rsidRDefault="00C961FE" w:rsidP="006A65EE">
            <w:pPr>
              <w:autoSpaceDE w:val="0"/>
              <w:autoSpaceDN w:val="0"/>
              <w:adjustRightInd w:val="0"/>
              <w:jc w:val="center"/>
              <w:rPr>
                <w:rFonts w:eastAsia="Calibri"/>
                <w:b/>
                <w:lang w:eastAsia="en-US"/>
              </w:rPr>
            </w:pPr>
            <w:r w:rsidRPr="007419A5">
              <w:rPr>
                <w:b/>
              </w:rPr>
              <w:t>и объекты</w:t>
            </w:r>
          </w:p>
        </w:tc>
        <w:tc>
          <w:tcPr>
            <w:tcW w:w="1560" w:type="dxa"/>
            <w:vMerge w:val="restart"/>
            <w:shd w:val="clear" w:color="auto" w:fill="auto"/>
            <w:vAlign w:val="center"/>
          </w:tcPr>
          <w:p w:rsidR="00C961FE" w:rsidRPr="007419A5" w:rsidRDefault="00C961FE" w:rsidP="006A65EE">
            <w:pPr>
              <w:autoSpaceDE w:val="0"/>
              <w:autoSpaceDN w:val="0"/>
              <w:adjustRightInd w:val="0"/>
              <w:jc w:val="center"/>
              <w:rPr>
                <w:rFonts w:eastAsia="Calibri"/>
                <w:b/>
                <w:lang w:eastAsia="en-US"/>
              </w:rPr>
            </w:pPr>
            <w:r w:rsidRPr="007419A5">
              <w:rPr>
                <w:b/>
              </w:rPr>
              <w:t>Количество объектов</w:t>
            </w:r>
          </w:p>
        </w:tc>
        <w:tc>
          <w:tcPr>
            <w:tcW w:w="4082" w:type="dxa"/>
            <w:gridSpan w:val="3"/>
            <w:shd w:val="clear" w:color="auto" w:fill="auto"/>
            <w:vAlign w:val="center"/>
          </w:tcPr>
          <w:p w:rsidR="00C961FE" w:rsidRPr="007419A5" w:rsidRDefault="00C961FE" w:rsidP="006A65EE">
            <w:pPr>
              <w:autoSpaceDE w:val="0"/>
              <w:autoSpaceDN w:val="0"/>
              <w:adjustRightInd w:val="0"/>
              <w:jc w:val="center"/>
              <w:rPr>
                <w:rFonts w:eastAsia="Calibri"/>
                <w:b/>
                <w:lang w:eastAsia="en-US"/>
              </w:rPr>
            </w:pPr>
            <w:r w:rsidRPr="007419A5">
              <w:rPr>
                <w:b/>
              </w:rPr>
              <w:t>Результаты</w:t>
            </w:r>
          </w:p>
        </w:tc>
      </w:tr>
      <w:tr w:rsidR="00C961FE" w:rsidRPr="007419A5" w:rsidTr="00C961FE">
        <w:tc>
          <w:tcPr>
            <w:tcW w:w="873" w:type="dxa"/>
            <w:vMerge/>
            <w:shd w:val="clear" w:color="auto" w:fill="auto"/>
            <w:vAlign w:val="center"/>
          </w:tcPr>
          <w:p w:rsidR="00C961FE" w:rsidRPr="007419A5" w:rsidRDefault="00C961FE" w:rsidP="006A65EE">
            <w:pPr>
              <w:autoSpaceDE w:val="0"/>
              <w:autoSpaceDN w:val="0"/>
              <w:adjustRightInd w:val="0"/>
              <w:jc w:val="center"/>
              <w:rPr>
                <w:rFonts w:eastAsia="Calibri"/>
                <w:b/>
                <w:lang w:eastAsia="en-US"/>
              </w:rPr>
            </w:pPr>
          </w:p>
        </w:tc>
        <w:tc>
          <w:tcPr>
            <w:tcW w:w="3550" w:type="dxa"/>
            <w:vMerge/>
            <w:shd w:val="clear" w:color="auto" w:fill="auto"/>
            <w:vAlign w:val="center"/>
          </w:tcPr>
          <w:p w:rsidR="00C961FE" w:rsidRPr="007419A5" w:rsidRDefault="00C961FE" w:rsidP="006A65EE">
            <w:pPr>
              <w:autoSpaceDE w:val="0"/>
              <w:autoSpaceDN w:val="0"/>
              <w:adjustRightInd w:val="0"/>
              <w:jc w:val="center"/>
              <w:rPr>
                <w:rFonts w:eastAsia="Calibri"/>
                <w:b/>
                <w:lang w:eastAsia="en-US"/>
              </w:rPr>
            </w:pPr>
          </w:p>
        </w:tc>
        <w:tc>
          <w:tcPr>
            <w:tcW w:w="1560" w:type="dxa"/>
            <w:vMerge/>
            <w:shd w:val="clear" w:color="auto" w:fill="auto"/>
            <w:vAlign w:val="center"/>
          </w:tcPr>
          <w:p w:rsidR="00C961FE" w:rsidRPr="007419A5" w:rsidRDefault="00C961FE" w:rsidP="006A65EE">
            <w:pPr>
              <w:autoSpaceDE w:val="0"/>
              <w:autoSpaceDN w:val="0"/>
              <w:adjustRightInd w:val="0"/>
              <w:jc w:val="center"/>
              <w:rPr>
                <w:rFonts w:eastAsia="Calibri"/>
                <w:b/>
                <w:lang w:eastAsia="en-US"/>
              </w:rPr>
            </w:pPr>
          </w:p>
        </w:tc>
        <w:tc>
          <w:tcPr>
            <w:tcW w:w="1984" w:type="dxa"/>
            <w:gridSpan w:val="2"/>
            <w:shd w:val="clear" w:color="auto" w:fill="auto"/>
            <w:vAlign w:val="center"/>
          </w:tcPr>
          <w:p w:rsidR="00C961FE" w:rsidRPr="007419A5" w:rsidRDefault="00C961FE" w:rsidP="006A65EE">
            <w:pPr>
              <w:autoSpaceDE w:val="0"/>
              <w:autoSpaceDN w:val="0"/>
              <w:adjustRightInd w:val="0"/>
              <w:jc w:val="center"/>
              <w:rPr>
                <w:rFonts w:eastAsia="Calibri"/>
                <w:b/>
                <w:lang w:eastAsia="en-US"/>
              </w:rPr>
            </w:pPr>
            <w:r w:rsidRPr="007419A5">
              <w:rPr>
                <w:b/>
              </w:rPr>
              <w:t xml:space="preserve">Качественное определение </w:t>
            </w:r>
          </w:p>
        </w:tc>
        <w:tc>
          <w:tcPr>
            <w:tcW w:w="2098" w:type="dxa"/>
            <w:vMerge w:val="restart"/>
            <w:shd w:val="clear" w:color="auto" w:fill="auto"/>
            <w:vAlign w:val="center"/>
          </w:tcPr>
          <w:p w:rsidR="00C961FE" w:rsidRPr="007419A5" w:rsidRDefault="00C961FE" w:rsidP="006A65EE">
            <w:pPr>
              <w:autoSpaceDE w:val="0"/>
              <w:autoSpaceDN w:val="0"/>
              <w:adjustRightInd w:val="0"/>
              <w:jc w:val="center"/>
              <w:rPr>
                <w:rFonts w:eastAsia="Calibri"/>
                <w:b/>
                <w:lang w:eastAsia="en-US"/>
              </w:rPr>
            </w:pPr>
            <w:r w:rsidRPr="007419A5">
              <w:rPr>
                <w:b/>
              </w:rPr>
              <w:t>Количественное определение</w:t>
            </w:r>
          </w:p>
        </w:tc>
      </w:tr>
      <w:tr w:rsidR="00C961FE" w:rsidRPr="007419A5" w:rsidTr="00C961FE">
        <w:tc>
          <w:tcPr>
            <w:tcW w:w="873" w:type="dxa"/>
            <w:vMerge/>
            <w:shd w:val="clear" w:color="auto" w:fill="auto"/>
            <w:vAlign w:val="center"/>
          </w:tcPr>
          <w:p w:rsidR="00C961FE" w:rsidRPr="007419A5" w:rsidRDefault="00C961FE" w:rsidP="006A65EE">
            <w:pPr>
              <w:autoSpaceDE w:val="0"/>
              <w:autoSpaceDN w:val="0"/>
              <w:adjustRightInd w:val="0"/>
              <w:jc w:val="center"/>
              <w:rPr>
                <w:rFonts w:eastAsia="Calibri"/>
                <w:b/>
                <w:lang w:eastAsia="en-US"/>
              </w:rPr>
            </w:pPr>
          </w:p>
        </w:tc>
        <w:tc>
          <w:tcPr>
            <w:tcW w:w="3550" w:type="dxa"/>
            <w:vMerge/>
            <w:shd w:val="clear" w:color="auto" w:fill="auto"/>
            <w:vAlign w:val="center"/>
          </w:tcPr>
          <w:p w:rsidR="00C961FE" w:rsidRPr="007419A5" w:rsidRDefault="00C961FE" w:rsidP="006A65EE">
            <w:pPr>
              <w:autoSpaceDE w:val="0"/>
              <w:autoSpaceDN w:val="0"/>
              <w:adjustRightInd w:val="0"/>
              <w:jc w:val="center"/>
              <w:rPr>
                <w:rFonts w:eastAsia="Calibri"/>
                <w:b/>
                <w:lang w:eastAsia="en-US"/>
              </w:rPr>
            </w:pPr>
          </w:p>
        </w:tc>
        <w:tc>
          <w:tcPr>
            <w:tcW w:w="1560" w:type="dxa"/>
            <w:vMerge/>
            <w:shd w:val="clear" w:color="auto" w:fill="auto"/>
            <w:vAlign w:val="center"/>
          </w:tcPr>
          <w:p w:rsidR="00C961FE" w:rsidRPr="007419A5" w:rsidRDefault="00C961FE" w:rsidP="006A65EE">
            <w:pPr>
              <w:autoSpaceDE w:val="0"/>
              <w:autoSpaceDN w:val="0"/>
              <w:adjustRightInd w:val="0"/>
              <w:jc w:val="center"/>
              <w:rPr>
                <w:rFonts w:eastAsia="Calibri"/>
                <w:b/>
                <w:lang w:eastAsia="en-US"/>
              </w:rPr>
            </w:pPr>
          </w:p>
        </w:tc>
        <w:tc>
          <w:tcPr>
            <w:tcW w:w="992" w:type="dxa"/>
            <w:shd w:val="clear" w:color="auto" w:fill="auto"/>
            <w:vAlign w:val="center"/>
          </w:tcPr>
          <w:p w:rsidR="00C961FE" w:rsidRPr="007419A5" w:rsidRDefault="00C961FE" w:rsidP="006A65EE">
            <w:pPr>
              <w:autoSpaceDE w:val="0"/>
              <w:autoSpaceDN w:val="0"/>
              <w:adjustRightInd w:val="0"/>
              <w:jc w:val="center"/>
              <w:rPr>
                <w:b/>
              </w:rPr>
            </w:pPr>
            <w:r w:rsidRPr="007419A5">
              <w:rPr>
                <w:b/>
              </w:rPr>
              <w:t>обнаружено</w:t>
            </w:r>
          </w:p>
        </w:tc>
        <w:tc>
          <w:tcPr>
            <w:tcW w:w="992" w:type="dxa"/>
            <w:shd w:val="clear" w:color="auto" w:fill="auto"/>
            <w:vAlign w:val="center"/>
          </w:tcPr>
          <w:p w:rsidR="00C961FE" w:rsidRPr="007419A5" w:rsidRDefault="00C961FE" w:rsidP="006A65EE">
            <w:pPr>
              <w:autoSpaceDE w:val="0"/>
              <w:autoSpaceDN w:val="0"/>
              <w:adjustRightInd w:val="0"/>
              <w:jc w:val="center"/>
              <w:rPr>
                <w:b/>
              </w:rPr>
            </w:pPr>
            <w:r w:rsidRPr="007419A5">
              <w:rPr>
                <w:b/>
              </w:rPr>
              <w:t>не обнаружено</w:t>
            </w:r>
          </w:p>
        </w:tc>
        <w:tc>
          <w:tcPr>
            <w:tcW w:w="2098" w:type="dxa"/>
            <w:vMerge/>
            <w:shd w:val="clear" w:color="auto" w:fill="auto"/>
            <w:vAlign w:val="center"/>
          </w:tcPr>
          <w:p w:rsidR="00C961FE" w:rsidRPr="007419A5" w:rsidRDefault="00C961FE" w:rsidP="006A65EE">
            <w:pPr>
              <w:autoSpaceDE w:val="0"/>
              <w:autoSpaceDN w:val="0"/>
              <w:adjustRightInd w:val="0"/>
              <w:jc w:val="center"/>
              <w:rPr>
                <w:b/>
              </w:rPr>
            </w:pPr>
          </w:p>
        </w:tc>
      </w:tr>
      <w:tr w:rsidR="000E69C4" w:rsidRPr="007419A5" w:rsidTr="00C961FE">
        <w:tc>
          <w:tcPr>
            <w:tcW w:w="873" w:type="dxa"/>
            <w:shd w:val="clear" w:color="auto" w:fill="auto"/>
          </w:tcPr>
          <w:p w:rsidR="000E69C4" w:rsidRPr="007419A5" w:rsidRDefault="000E69C4" w:rsidP="006A65EE">
            <w:pPr>
              <w:pStyle w:val="ConsPlusNormal"/>
            </w:pPr>
            <w:r w:rsidRPr="007419A5">
              <w:t>1.</w:t>
            </w:r>
          </w:p>
        </w:tc>
        <w:tc>
          <w:tcPr>
            <w:tcW w:w="3550" w:type="dxa"/>
            <w:shd w:val="clear" w:color="auto" w:fill="auto"/>
          </w:tcPr>
          <w:p w:rsidR="000E69C4" w:rsidRPr="007419A5" w:rsidRDefault="000E69C4" w:rsidP="006A65EE">
            <w:pPr>
              <w:pStyle w:val="ConsPlusNormal"/>
            </w:pPr>
            <w:r w:rsidRPr="007419A5">
              <w:t>Газовая хроматография (ДТП)</w:t>
            </w:r>
          </w:p>
        </w:tc>
        <w:tc>
          <w:tcPr>
            <w:tcW w:w="1560" w:type="dxa"/>
            <w:vMerge w:val="restart"/>
            <w:shd w:val="clear" w:color="auto" w:fill="auto"/>
            <w:vAlign w:val="center"/>
          </w:tcPr>
          <w:p w:rsidR="000E69C4" w:rsidRPr="007419A5" w:rsidRDefault="000E69C4" w:rsidP="006A65EE">
            <w:pPr>
              <w:autoSpaceDE w:val="0"/>
              <w:autoSpaceDN w:val="0"/>
              <w:adjustRightInd w:val="0"/>
              <w:jc w:val="center"/>
              <w:rPr>
                <w:rFonts w:eastAsia="Calibri"/>
                <w:lang w:eastAsia="en-US"/>
              </w:rPr>
            </w:pPr>
            <w:r w:rsidRPr="007419A5">
              <w:rPr>
                <w:rFonts w:eastAsia="Calibri"/>
                <w:lang w:eastAsia="en-US"/>
              </w:rPr>
              <w:t>1</w:t>
            </w: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1.1.</w:t>
            </w:r>
          </w:p>
        </w:tc>
        <w:tc>
          <w:tcPr>
            <w:tcW w:w="3550" w:type="dxa"/>
            <w:shd w:val="clear" w:color="auto" w:fill="auto"/>
          </w:tcPr>
          <w:p w:rsidR="000E69C4" w:rsidRPr="007419A5" w:rsidRDefault="000E69C4" w:rsidP="006A65EE">
            <w:pPr>
              <w:pStyle w:val="ConsPlusNormal"/>
            </w:pPr>
            <w:r w:rsidRPr="007419A5">
              <w:t>Алкоголь:</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1.1.1.</w:t>
            </w:r>
          </w:p>
        </w:tc>
        <w:tc>
          <w:tcPr>
            <w:tcW w:w="3550" w:type="dxa"/>
            <w:shd w:val="clear" w:color="auto" w:fill="auto"/>
          </w:tcPr>
          <w:p w:rsidR="000E69C4" w:rsidRPr="007419A5" w:rsidRDefault="000E69C4" w:rsidP="006A65EE">
            <w:pPr>
              <w:pStyle w:val="ConsPlusNormal"/>
            </w:pPr>
            <w:r w:rsidRPr="007419A5">
              <w:t>моча</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0,04</w:t>
            </w:r>
          </w:p>
        </w:tc>
        <w:tc>
          <w:tcPr>
            <w:tcW w:w="992" w:type="dxa"/>
            <w:shd w:val="clear" w:color="auto" w:fill="auto"/>
          </w:tcPr>
          <w:p w:rsidR="000E69C4" w:rsidRPr="007419A5" w:rsidRDefault="000E69C4" w:rsidP="006A65EE">
            <w:pPr>
              <w:pStyle w:val="ConsPlusNormal"/>
              <w:jc w:val="center"/>
            </w:pPr>
            <w:r w:rsidRPr="007419A5">
              <w:t>0,04</w:t>
            </w: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1.1.2.</w:t>
            </w:r>
          </w:p>
        </w:tc>
        <w:tc>
          <w:tcPr>
            <w:tcW w:w="3550" w:type="dxa"/>
            <w:shd w:val="clear" w:color="auto" w:fill="auto"/>
          </w:tcPr>
          <w:p w:rsidR="000E69C4" w:rsidRPr="007419A5" w:rsidRDefault="000E69C4" w:rsidP="006A65EE">
            <w:pPr>
              <w:pStyle w:val="ConsPlusNormal"/>
            </w:pPr>
            <w:r w:rsidRPr="007419A5">
              <w:t>дистиллят</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0,04</w:t>
            </w:r>
          </w:p>
        </w:tc>
        <w:tc>
          <w:tcPr>
            <w:tcW w:w="992" w:type="dxa"/>
            <w:shd w:val="clear" w:color="auto" w:fill="auto"/>
          </w:tcPr>
          <w:p w:rsidR="000E69C4" w:rsidRPr="007419A5" w:rsidRDefault="000E69C4" w:rsidP="006A65EE">
            <w:pPr>
              <w:pStyle w:val="ConsPlusNormal"/>
              <w:jc w:val="center"/>
            </w:pPr>
            <w:r w:rsidRPr="007419A5">
              <w:t>0,04</w:t>
            </w: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1.1.3.</w:t>
            </w:r>
          </w:p>
        </w:tc>
        <w:tc>
          <w:tcPr>
            <w:tcW w:w="3550" w:type="dxa"/>
            <w:shd w:val="clear" w:color="auto" w:fill="auto"/>
          </w:tcPr>
          <w:p w:rsidR="000E69C4" w:rsidRPr="007419A5" w:rsidRDefault="000E69C4" w:rsidP="006A65EE">
            <w:pPr>
              <w:pStyle w:val="ConsPlusNormal"/>
            </w:pPr>
            <w:r w:rsidRPr="007419A5">
              <w:t>жидкость</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0,04</w:t>
            </w:r>
          </w:p>
        </w:tc>
        <w:tc>
          <w:tcPr>
            <w:tcW w:w="992" w:type="dxa"/>
            <w:shd w:val="clear" w:color="auto" w:fill="auto"/>
          </w:tcPr>
          <w:p w:rsidR="000E69C4" w:rsidRPr="007419A5" w:rsidRDefault="000E69C4" w:rsidP="006A65EE">
            <w:pPr>
              <w:pStyle w:val="ConsPlusNormal"/>
              <w:jc w:val="center"/>
            </w:pPr>
            <w:r w:rsidRPr="007419A5">
              <w:t>0,04</w:t>
            </w: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2.</w:t>
            </w:r>
          </w:p>
        </w:tc>
        <w:tc>
          <w:tcPr>
            <w:tcW w:w="3550" w:type="dxa"/>
            <w:shd w:val="clear" w:color="auto" w:fill="auto"/>
          </w:tcPr>
          <w:p w:rsidR="000E69C4" w:rsidRPr="007419A5" w:rsidRDefault="000E69C4" w:rsidP="006A65EE">
            <w:pPr>
              <w:pStyle w:val="ConsPlusNormal"/>
            </w:pPr>
            <w:r w:rsidRPr="007419A5">
              <w:t>Газовая хроматография (ДИП):</w:t>
            </w:r>
          </w:p>
        </w:tc>
        <w:tc>
          <w:tcPr>
            <w:tcW w:w="1560" w:type="dxa"/>
            <w:vMerge w:val="restart"/>
            <w:shd w:val="clear" w:color="auto" w:fill="auto"/>
            <w:vAlign w:val="center"/>
          </w:tcPr>
          <w:p w:rsidR="000E69C4" w:rsidRPr="007419A5" w:rsidRDefault="000E69C4" w:rsidP="006A65EE">
            <w:pPr>
              <w:autoSpaceDE w:val="0"/>
              <w:autoSpaceDN w:val="0"/>
              <w:adjustRightInd w:val="0"/>
              <w:jc w:val="center"/>
              <w:rPr>
                <w:rFonts w:eastAsia="Calibri"/>
                <w:lang w:eastAsia="en-US"/>
              </w:rPr>
            </w:pPr>
            <w:r w:rsidRPr="007419A5">
              <w:rPr>
                <w:rFonts w:eastAsia="Calibri"/>
                <w:lang w:eastAsia="en-US"/>
              </w:rPr>
              <w:t>1</w:t>
            </w: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2.1.</w:t>
            </w:r>
          </w:p>
        </w:tc>
        <w:tc>
          <w:tcPr>
            <w:tcW w:w="3550" w:type="dxa"/>
            <w:shd w:val="clear" w:color="auto" w:fill="auto"/>
          </w:tcPr>
          <w:p w:rsidR="000E69C4" w:rsidRPr="007419A5" w:rsidRDefault="000E69C4" w:rsidP="006A65EE">
            <w:pPr>
              <w:pStyle w:val="ConsPlusNormal"/>
            </w:pPr>
            <w:r w:rsidRPr="007419A5">
              <w:t>летучие</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0,15</w:t>
            </w:r>
          </w:p>
        </w:tc>
        <w:tc>
          <w:tcPr>
            <w:tcW w:w="992" w:type="dxa"/>
            <w:shd w:val="clear" w:color="auto" w:fill="auto"/>
          </w:tcPr>
          <w:p w:rsidR="000E69C4" w:rsidRPr="007419A5" w:rsidRDefault="000E69C4" w:rsidP="006A65EE">
            <w:pPr>
              <w:pStyle w:val="ConsPlusNormal"/>
              <w:jc w:val="center"/>
            </w:pPr>
            <w:r w:rsidRPr="007419A5">
              <w:t>0,08</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2.2.</w:t>
            </w:r>
          </w:p>
        </w:tc>
        <w:tc>
          <w:tcPr>
            <w:tcW w:w="3550" w:type="dxa"/>
            <w:shd w:val="clear" w:color="auto" w:fill="auto"/>
          </w:tcPr>
          <w:p w:rsidR="000E69C4" w:rsidRPr="007419A5" w:rsidRDefault="000E69C4" w:rsidP="006A65EE">
            <w:pPr>
              <w:pStyle w:val="ConsPlusNormal"/>
            </w:pPr>
            <w:r w:rsidRPr="007419A5">
              <w:t>лекарственные</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0,20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2.3.</w:t>
            </w:r>
          </w:p>
        </w:tc>
        <w:tc>
          <w:tcPr>
            <w:tcW w:w="3550" w:type="dxa"/>
            <w:shd w:val="clear" w:color="auto" w:fill="auto"/>
          </w:tcPr>
          <w:p w:rsidR="000E69C4" w:rsidRPr="007419A5" w:rsidRDefault="000E69C4" w:rsidP="006A65EE">
            <w:pPr>
              <w:pStyle w:val="ConsPlusNormal"/>
            </w:pPr>
            <w:r w:rsidRPr="007419A5">
              <w:t>гликоли</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0,20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2.4.</w:t>
            </w:r>
          </w:p>
        </w:tc>
        <w:tc>
          <w:tcPr>
            <w:tcW w:w="3550" w:type="dxa"/>
            <w:shd w:val="clear" w:color="auto" w:fill="auto"/>
          </w:tcPr>
          <w:p w:rsidR="000E69C4" w:rsidRPr="007419A5" w:rsidRDefault="000E69C4" w:rsidP="006A65EE">
            <w:pPr>
              <w:pStyle w:val="ConsPlusNormal"/>
            </w:pPr>
            <w:r w:rsidRPr="007419A5">
              <w:t>уксусная кислота</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0,15</w:t>
            </w:r>
          </w:p>
        </w:tc>
        <w:tc>
          <w:tcPr>
            <w:tcW w:w="992" w:type="dxa"/>
            <w:shd w:val="clear" w:color="auto" w:fill="auto"/>
          </w:tcPr>
          <w:p w:rsidR="000E69C4" w:rsidRPr="007419A5" w:rsidRDefault="000E69C4" w:rsidP="006A65EE">
            <w:pPr>
              <w:pStyle w:val="ConsPlusNormal"/>
              <w:jc w:val="center"/>
            </w:pPr>
            <w:r w:rsidRPr="007419A5">
              <w:t>0,08</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3.</w:t>
            </w:r>
          </w:p>
        </w:tc>
        <w:tc>
          <w:tcPr>
            <w:tcW w:w="3550" w:type="dxa"/>
            <w:shd w:val="clear" w:color="auto" w:fill="auto"/>
          </w:tcPr>
          <w:p w:rsidR="000E69C4" w:rsidRPr="007419A5" w:rsidRDefault="000E69C4" w:rsidP="006A65EE">
            <w:pPr>
              <w:pStyle w:val="ConsPlusNormal"/>
            </w:pPr>
            <w:r w:rsidRPr="007419A5">
              <w:t>Газовая хроматография (ДЭЗ)</w:t>
            </w:r>
          </w:p>
        </w:tc>
        <w:tc>
          <w:tcPr>
            <w:tcW w:w="1560" w:type="dxa"/>
            <w:shd w:val="clear" w:color="auto" w:fill="auto"/>
            <w:vAlign w:val="center"/>
          </w:tcPr>
          <w:p w:rsidR="000E69C4" w:rsidRPr="007419A5" w:rsidRDefault="000E69C4" w:rsidP="006A65EE">
            <w:pPr>
              <w:pStyle w:val="ConsPlusNormal"/>
              <w:jc w:val="center"/>
            </w:pPr>
            <w:r w:rsidRPr="007419A5">
              <w:t>1</w:t>
            </w: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0,30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4.</w:t>
            </w:r>
          </w:p>
        </w:tc>
        <w:tc>
          <w:tcPr>
            <w:tcW w:w="3550" w:type="dxa"/>
            <w:shd w:val="clear" w:color="auto" w:fill="auto"/>
          </w:tcPr>
          <w:p w:rsidR="000E69C4" w:rsidRPr="007419A5" w:rsidRDefault="000E69C4" w:rsidP="006A65EE">
            <w:pPr>
              <w:pStyle w:val="ConsPlusNormal"/>
            </w:pPr>
            <w:r w:rsidRPr="007419A5">
              <w:t>Газовая хроматография (ТИД)</w:t>
            </w:r>
          </w:p>
        </w:tc>
        <w:tc>
          <w:tcPr>
            <w:tcW w:w="1560" w:type="dxa"/>
            <w:shd w:val="clear" w:color="auto" w:fill="auto"/>
            <w:vAlign w:val="center"/>
          </w:tcPr>
          <w:p w:rsidR="000E69C4" w:rsidRPr="007419A5" w:rsidRDefault="000E69C4" w:rsidP="006A65EE">
            <w:pPr>
              <w:pStyle w:val="ConsPlusNormal"/>
              <w:jc w:val="center"/>
            </w:pPr>
            <w:r w:rsidRPr="007419A5">
              <w:t>1</w:t>
            </w: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0,30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5.</w:t>
            </w:r>
          </w:p>
        </w:tc>
        <w:tc>
          <w:tcPr>
            <w:tcW w:w="3550" w:type="dxa"/>
            <w:shd w:val="clear" w:color="auto" w:fill="auto"/>
          </w:tcPr>
          <w:p w:rsidR="000E69C4" w:rsidRPr="007419A5" w:rsidRDefault="000E69C4" w:rsidP="006A65EE">
            <w:pPr>
              <w:pStyle w:val="ConsPlusNormal"/>
            </w:pPr>
            <w:r w:rsidRPr="007419A5">
              <w:t>Высокоэффективная жидкостная хроматография (ВЭЖХ)</w:t>
            </w:r>
          </w:p>
        </w:tc>
        <w:tc>
          <w:tcPr>
            <w:tcW w:w="1560" w:type="dxa"/>
            <w:shd w:val="clear" w:color="auto" w:fill="auto"/>
            <w:vAlign w:val="center"/>
          </w:tcPr>
          <w:p w:rsidR="000E69C4" w:rsidRPr="007419A5" w:rsidRDefault="000E69C4" w:rsidP="006A65EE">
            <w:pPr>
              <w:pStyle w:val="ConsPlusNormal"/>
              <w:jc w:val="center"/>
            </w:pPr>
            <w:r w:rsidRPr="007419A5">
              <w:t>1</w:t>
            </w: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0,30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6.</w:t>
            </w:r>
          </w:p>
        </w:tc>
        <w:tc>
          <w:tcPr>
            <w:tcW w:w="3550" w:type="dxa"/>
            <w:shd w:val="clear" w:color="auto" w:fill="auto"/>
          </w:tcPr>
          <w:p w:rsidR="000E69C4" w:rsidRPr="007419A5" w:rsidRDefault="000E69C4" w:rsidP="00FE5878">
            <w:pPr>
              <w:pStyle w:val="ConsPlusNormal"/>
            </w:pPr>
            <w:r w:rsidRPr="007419A5">
              <w:t>Высокоэффективная жидкостная хроматография – масс-селективная (ВЭЖХ-МС)</w:t>
            </w:r>
          </w:p>
        </w:tc>
        <w:tc>
          <w:tcPr>
            <w:tcW w:w="1560" w:type="dxa"/>
            <w:shd w:val="clear" w:color="auto" w:fill="auto"/>
            <w:vAlign w:val="center"/>
          </w:tcPr>
          <w:p w:rsidR="000E69C4" w:rsidRPr="007419A5" w:rsidRDefault="000E69C4" w:rsidP="006A65EE">
            <w:pPr>
              <w:pStyle w:val="ConsPlusNormal"/>
              <w:jc w:val="center"/>
            </w:pPr>
            <w:r w:rsidRPr="007419A5">
              <w:t>1</w:t>
            </w:r>
          </w:p>
        </w:tc>
        <w:tc>
          <w:tcPr>
            <w:tcW w:w="992" w:type="dxa"/>
            <w:shd w:val="clear" w:color="auto" w:fill="auto"/>
          </w:tcPr>
          <w:p w:rsidR="000E69C4" w:rsidRPr="007419A5" w:rsidRDefault="000E69C4" w:rsidP="006A65EE">
            <w:pPr>
              <w:pStyle w:val="ConsPlusNormal"/>
              <w:jc w:val="center"/>
            </w:pPr>
            <w:r w:rsidRPr="007419A5">
              <w:t>0,5</w:t>
            </w:r>
          </w:p>
        </w:tc>
        <w:tc>
          <w:tcPr>
            <w:tcW w:w="992" w:type="dxa"/>
            <w:shd w:val="clear" w:color="auto" w:fill="auto"/>
          </w:tcPr>
          <w:p w:rsidR="000E69C4" w:rsidRPr="007419A5" w:rsidRDefault="000E69C4" w:rsidP="006A65EE">
            <w:pPr>
              <w:pStyle w:val="ConsPlusNormal"/>
              <w:jc w:val="center"/>
            </w:pPr>
            <w:r w:rsidRPr="007419A5">
              <w:t>0,5</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7.</w:t>
            </w:r>
          </w:p>
        </w:tc>
        <w:tc>
          <w:tcPr>
            <w:tcW w:w="3550" w:type="dxa"/>
            <w:shd w:val="clear" w:color="auto" w:fill="auto"/>
          </w:tcPr>
          <w:p w:rsidR="000E69C4" w:rsidRPr="007419A5" w:rsidRDefault="000E69C4" w:rsidP="006A65EE">
            <w:pPr>
              <w:pStyle w:val="ConsPlusNormal"/>
            </w:pPr>
            <w:proofErr w:type="spellStart"/>
            <w:r w:rsidRPr="007419A5">
              <w:t>Хроматомасс</w:t>
            </w:r>
            <w:proofErr w:type="spellEnd"/>
            <w:r w:rsidRPr="007419A5">
              <w:t>-спектрометрия</w:t>
            </w:r>
          </w:p>
        </w:tc>
        <w:tc>
          <w:tcPr>
            <w:tcW w:w="1560" w:type="dxa"/>
            <w:shd w:val="clear" w:color="auto" w:fill="auto"/>
            <w:vAlign w:val="center"/>
          </w:tcPr>
          <w:p w:rsidR="000E69C4" w:rsidRPr="007419A5" w:rsidRDefault="000E69C4" w:rsidP="006A65EE">
            <w:pPr>
              <w:pStyle w:val="ConsPlusNormal"/>
              <w:jc w:val="center"/>
            </w:pPr>
            <w:r w:rsidRPr="007419A5">
              <w:t>1</w:t>
            </w: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0,30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8.</w:t>
            </w:r>
          </w:p>
        </w:tc>
        <w:tc>
          <w:tcPr>
            <w:tcW w:w="3550" w:type="dxa"/>
            <w:shd w:val="clear" w:color="auto" w:fill="auto"/>
          </w:tcPr>
          <w:p w:rsidR="000E69C4" w:rsidRPr="007419A5" w:rsidRDefault="000E69C4" w:rsidP="006A65EE">
            <w:pPr>
              <w:pStyle w:val="ConsPlusNormal"/>
            </w:pPr>
            <w:r w:rsidRPr="007419A5">
              <w:t>Перегонка:</w:t>
            </w:r>
          </w:p>
        </w:tc>
        <w:tc>
          <w:tcPr>
            <w:tcW w:w="1560" w:type="dxa"/>
            <w:vMerge w:val="restart"/>
            <w:shd w:val="clear" w:color="auto" w:fill="auto"/>
            <w:vAlign w:val="center"/>
          </w:tcPr>
          <w:p w:rsidR="000E69C4" w:rsidRPr="007419A5" w:rsidRDefault="000E69C4" w:rsidP="006A65EE">
            <w:pPr>
              <w:pStyle w:val="ConsPlusNormal"/>
              <w:jc w:val="center"/>
            </w:pPr>
            <w:r w:rsidRPr="007419A5">
              <w:t>1</w:t>
            </w:r>
          </w:p>
        </w:tc>
        <w:tc>
          <w:tcPr>
            <w:tcW w:w="992" w:type="dxa"/>
            <w:shd w:val="clear" w:color="auto" w:fill="auto"/>
          </w:tcPr>
          <w:p w:rsidR="000E69C4" w:rsidRPr="007419A5" w:rsidRDefault="000E69C4" w:rsidP="006A65EE">
            <w:pPr>
              <w:pStyle w:val="ConsPlusNormal"/>
              <w:jc w:val="center"/>
            </w:pPr>
          </w:p>
        </w:tc>
        <w:tc>
          <w:tcPr>
            <w:tcW w:w="992" w:type="dxa"/>
            <w:shd w:val="clear" w:color="auto" w:fill="auto"/>
          </w:tcPr>
          <w:p w:rsidR="000E69C4" w:rsidRPr="007419A5" w:rsidRDefault="000E69C4" w:rsidP="006A65EE">
            <w:pPr>
              <w:pStyle w:val="ConsPlusNormal"/>
              <w:jc w:val="center"/>
            </w:pPr>
          </w:p>
        </w:tc>
        <w:tc>
          <w:tcPr>
            <w:tcW w:w="2098" w:type="dxa"/>
            <w:shd w:val="clear" w:color="auto" w:fill="auto"/>
          </w:tcPr>
          <w:p w:rsidR="000E69C4" w:rsidRPr="007419A5" w:rsidRDefault="000E69C4" w:rsidP="006A65EE">
            <w:pPr>
              <w:pStyle w:val="ConsPlusNormal"/>
              <w:jc w:val="center"/>
            </w:pPr>
          </w:p>
        </w:tc>
      </w:tr>
      <w:tr w:rsidR="000E69C4" w:rsidRPr="007419A5" w:rsidTr="00C961FE">
        <w:tc>
          <w:tcPr>
            <w:tcW w:w="873" w:type="dxa"/>
            <w:shd w:val="clear" w:color="auto" w:fill="auto"/>
          </w:tcPr>
          <w:p w:rsidR="000E69C4" w:rsidRPr="007419A5" w:rsidRDefault="000E69C4" w:rsidP="006A65EE">
            <w:pPr>
              <w:pStyle w:val="ConsPlusNormal"/>
            </w:pPr>
            <w:r w:rsidRPr="007419A5">
              <w:t>8.1.</w:t>
            </w:r>
          </w:p>
        </w:tc>
        <w:tc>
          <w:tcPr>
            <w:tcW w:w="3550" w:type="dxa"/>
            <w:shd w:val="clear" w:color="auto" w:fill="auto"/>
          </w:tcPr>
          <w:p w:rsidR="000E69C4" w:rsidRPr="007419A5" w:rsidRDefault="000E69C4" w:rsidP="006A65EE">
            <w:pPr>
              <w:pStyle w:val="ConsPlusNormal"/>
            </w:pPr>
            <w:r w:rsidRPr="007419A5">
              <w:t>суррогаты алкоголя</w:t>
            </w:r>
          </w:p>
        </w:tc>
        <w:tc>
          <w:tcPr>
            <w:tcW w:w="1560" w:type="dxa"/>
            <w:vMerge/>
            <w:shd w:val="clear" w:color="auto" w:fill="auto"/>
            <w:vAlign w:val="center"/>
          </w:tcPr>
          <w:p w:rsidR="000E69C4" w:rsidRPr="007419A5" w:rsidRDefault="000E69C4" w:rsidP="006A65EE">
            <w:pPr>
              <w:pStyle w:val="ConsPlusNormal"/>
              <w:jc w:val="center"/>
            </w:pPr>
          </w:p>
        </w:tc>
        <w:tc>
          <w:tcPr>
            <w:tcW w:w="992" w:type="dxa"/>
            <w:shd w:val="clear" w:color="auto" w:fill="auto"/>
          </w:tcPr>
          <w:p w:rsidR="000E69C4" w:rsidRPr="007419A5" w:rsidRDefault="000E69C4" w:rsidP="006A65EE">
            <w:pPr>
              <w:pStyle w:val="ConsPlusNormal"/>
              <w:jc w:val="center"/>
            </w:pPr>
            <w:r w:rsidRPr="007419A5">
              <w:t>0,40</w:t>
            </w:r>
          </w:p>
        </w:tc>
        <w:tc>
          <w:tcPr>
            <w:tcW w:w="992" w:type="dxa"/>
            <w:shd w:val="clear" w:color="auto" w:fill="auto"/>
          </w:tcPr>
          <w:p w:rsidR="000E69C4" w:rsidRPr="007419A5" w:rsidRDefault="000E69C4" w:rsidP="006A65EE">
            <w:pPr>
              <w:pStyle w:val="ConsPlusNormal"/>
              <w:jc w:val="center"/>
            </w:pPr>
            <w:r w:rsidRPr="007419A5">
              <w:t>0,25</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8.2.</w:t>
            </w:r>
          </w:p>
        </w:tc>
        <w:tc>
          <w:tcPr>
            <w:tcW w:w="3550" w:type="dxa"/>
            <w:shd w:val="clear" w:color="auto" w:fill="auto"/>
          </w:tcPr>
          <w:p w:rsidR="000E69C4" w:rsidRPr="007419A5" w:rsidRDefault="000E69C4" w:rsidP="006A65EE">
            <w:pPr>
              <w:pStyle w:val="ConsPlusNormal"/>
            </w:pPr>
            <w:r w:rsidRPr="007419A5">
              <w:t>уксусная кислота</w:t>
            </w:r>
          </w:p>
        </w:tc>
        <w:tc>
          <w:tcPr>
            <w:tcW w:w="1560" w:type="dxa"/>
            <w:vMerge/>
            <w:shd w:val="clear" w:color="auto" w:fill="auto"/>
            <w:vAlign w:val="center"/>
          </w:tcPr>
          <w:p w:rsidR="000E69C4" w:rsidRPr="007419A5" w:rsidRDefault="000E69C4" w:rsidP="006A65EE">
            <w:pPr>
              <w:pStyle w:val="ConsPlusNormal"/>
              <w:jc w:val="center"/>
            </w:pP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0,20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8.3.</w:t>
            </w:r>
          </w:p>
        </w:tc>
        <w:tc>
          <w:tcPr>
            <w:tcW w:w="3550" w:type="dxa"/>
            <w:shd w:val="clear" w:color="auto" w:fill="auto"/>
          </w:tcPr>
          <w:p w:rsidR="000E69C4" w:rsidRPr="007419A5" w:rsidRDefault="000E69C4" w:rsidP="006A65EE">
            <w:pPr>
              <w:pStyle w:val="ConsPlusNormal"/>
            </w:pPr>
            <w:r w:rsidRPr="007419A5">
              <w:t>гликоли</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0,20</w:t>
            </w:r>
          </w:p>
        </w:tc>
        <w:tc>
          <w:tcPr>
            <w:tcW w:w="992" w:type="dxa"/>
            <w:shd w:val="clear" w:color="auto" w:fill="auto"/>
          </w:tcPr>
          <w:p w:rsidR="000E69C4" w:rsidRPr="007419A5" w:rsidRDefault="000E69C4" w:rsidP="006A65EE">
            <w:pPr>
              <w:pStyle w:val="ConsPlusNormal"/>
              <w:jc w:val="center"/>
            </w:pPr>
            <w:r w:rsidRPr="007419A5">
              <w:t>0,20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8.4.</w:t>
            </w:r>
          </w:p>
        </w:tc>
        <w:tc>
          <w:tcPr>
            <w:tcW w:w="3550" w:type="dxa"/>
            <w:shd w:val="clear" w:color="auto" w:fill="auto"/>
          </w:tcPr>
          <w:p w:rsidR="000E69C4" w:rsidRPr="007419A5" w:rsidRDefault="000E69C4" w:rsidP="006A65EE">
            <w:pPr>
              <w:pStyle w:val="ConsPlusNormal"/>
            </w:pPr>
            <w:r w:rsidRPr="007419A5">
              <w:t>синильная кислота</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0,40</w:t>
            </w:r>
          </w:p>
        </w:tc>
        <w:tc>
          <w:tcPr>
            <w:tcW w:w="992" w:type="dxa"/>
            <w:shd w:val="clear" w:color="auto" w:fill="auto"/>
          </w:tcPr>
          <w:p w:rsidR="000E69C4" w:rsidRPr="007419A5" w:rsidRDefault="000E69C4" w:rsidP="006A65EE">
            <w:pPr>
              <w:pStyle w:val="ConsPlusNormal"/>
              <w:jc w:val="center"/>
            </w:pPr>
            <w:r w:rsidRPr="007419A5">
              <w:t>0,25</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8.5.</w:t>
            </w:r>
          </w:p>
        </w:tc>
        <w:tc>
          <w:tcPr>
            <w:tcW w:w="3550" w:type="dxa"/>
            <w:shd w:val="clear" w:color="auto" w:fill="auto"/>
          </w:tcPr>
          <w:p w:rsidR="000E69C4" w:rsidRPr="007419A5" w:rsidRDefault="000E69C4" w:rsidP="006A65EE">
            <w:pPr>
              <w:pStyle w:val="ConsPlusNormal"/>
            </w:pPr>
            <w:r w:rsidRPr="007419A5">
              <w:t>фтор</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0,60</w:t>
            </w:r>
          </w:p>
        </w:tc>
        <w:tc>
          <w:tcPr>
            <w:tcW w:w="992" w:type="dxa"/>
            <w:shd w:val="clear" w:color="auto" w:fill="auto"/>
          </w:tcPr>
          <w:p w:rsidR="000E69C4" w:rsidRPr="007419A5" w:rsidRDefault="000E69C4" w:rsidP="006A65EE">
            <w:pPr>
              <w:pStyle w:val="ConsPlusNormal"/>
              <w:jc w:val="center"/>
            </w:pPr>
            <w:r w:rsidRPr="007419A5">
              <w:t>0,60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9.</w:t>
            </w:r>
          </w:p>
        </w:tc>
        <w:tc>
          <w:tcPr>
            <w:tcW w:w="3550" w:type="dxa"/>
            <w:shd w:val="clear" w:color="auto" w:fill="auto"/>
          </w:tcPr>
          <w:p w:rsidR="000E69C4" w:rsidRPr="007419A5" w:rsidRDefault="000E69C4" w:rsidP="006A65EE">
            <w:pPr>
              <w:pStyle w:val="ConsPlusNormal"/>
            </w:pPr>
            <w:r w:rsidRPr="007419A5">
              <w:t>Изолирование лекарственных веществ:</w:t>
            </w:r>
          </w:p>
        </w:tc>
        <w:tc>
          <w:tcPr>
            <w:tcW w:w="1560" w:type="dxa"/>
            <w:vMerge w:val="restart"/>
            <w:shd w:val="clear" w:color="auto" w:fill="auto"/>
            <w:vAlign w:val="center"/>
          </w:tcPr>
          <w:p w:rsidR="000E69C4" w:rsidRPr="007419A5" w:rsidRDefault="000E69C4" w:rsidP="006A65EE">
            <w:pPr>
              <w:autoSpaceDE w:val="0"/>
              <w:autoSpaceDN w:val="0"/>
              <w:adjustRightInd w:val="0"/>
              <w:jc w:val="center"/>
              <w:rPr>
                <w:rFonts w:eastAsia="Calibri"/>
                <w:lang w:eastAsia="en-US"/>
              </w:rPr>
            </w:pPr>
            <w:r w:rsidRPr="007419A5">
              <w:t>1</w:t>
            </w: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9.1.</w:t>
            </w:r>
          </w:p>
        </w:tc>
        <w:tc>
          <w:tcPr>
            <w:tcW w:w="3550" w:type="dxa"/>
            <w:shd w:val="clear" w:color="auto" w:fill="auto"/>
          </w:tcPr>
          <w:p w:rsidR="000E69C4" w:rsidRPr="007419A5" w:rsidRDefault="000E69C4" w:rsidP="006A65EE">
            <w:pPr>
              <w:pStyle w:val="ConsPlusNormal"/>
            </w:pPr>
            <w:r w:rsidRPr="007419A5">
              <w:t>водой</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0,30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9.2.</w:t>
            </w:r>
          </w:p>
        </w:tc>
        <w:tc>
          <w:tcPr>
            <w:tcW w:w="3550" w:type="dxa"/>
            <w:shd w:val="clear" w:color="auto" w:fill="auto"/>
          </w:tcPr>
          <w:p w:rsidR="000E69C4" w:rsidRPr="007419A5" w:rsidRDefault="000E69C4" w:rsidP="006A65EE">
            <w:pPr>
              <w:pStyle w:val="ConsPlusNormal"/>
            </w:pPr>
            <w:r w:rsidRPr="007419A5">
              <w:t>спиртом</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0,30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9.3.</w:t>
            </w:r>
          </w:p>
        </w:tc>
        <w:tc>
          <w:tcPr>
            <w:tcW w:w="3550" w:type="dxa"/>
            <w:shd w:val="clear" w:color="auto" w:fill="auto"/>
          </w:tcPr>
          <w:p w:rsidR="000E69C4" w:rsidRPr="007419A5" w:rsidRDefault="000E69C4" w:rsidP="006A65EE">
            <w:pPr>
              <w:pStyle w:val="ConsPlusNormal"/>
            </w:pPr>
            <w:proofErr w:type="spellStart"/>
            <w:r w:rsidRPr="007419A5">
              <w:t>ацетонитрилом</w:t>
            </w:r>
            <w:proofErr w:type="spellEnd"/>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0,30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9.4.</w:t>
            </w:r>
          </w:p>
        </w:tc>
        <w:tc>
          <w:tcPr>
            <w:tcW w:w="3550" w:type="dxa"/>
            <w:shd w:val="clear" w:color="auto" w:fill="auto"/>
          </w:tcPr>
          <w:p w:rsidR="000E69C4" w:rsidRPr="007419A5" w:rsidRDefault="000E69C4" w:rsidP="006A65EE">
            <w:pPr>
              <w:pStyle w:val="ConsPlusNormal"/>
            </w:pPr>
            <w:r w:rsidRPr="007419A5">
              <w:t>иными органическими растворителями</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0,30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10.</w:t>
            </w:r>
          </w:p>
        </w:tc>
        <w:tc>
          <w:tcPr>
            <w:tcW w:w="3550" w:type="dxa"/>
            <w:shd w:val="clear" w:color="auto" w:fill="auto"/>
          </w:tcPr>
          <w:p w:rsidR="000E69C4" w:rsidRPr="007419A5" w:rsidRDefault="000E69C4" w:rsidP="006A65EE">
            <w:pPr>
              <w:pStyle w:val="ConsPlusNormal"/>
            </w:pPr>
            <w:r w:rsidRPr="007419A5">
              <w:t>Изолирование наркотиков из биологических жидкостей</w:t>
            </w:r>
          </w:p>
        </w:tc>
        <w:tc>
          <w:tcPr>
            <w:tcW w:w="1560" w:type="dxa"/>
            <w:shd w:val="clear" w:color="auto" w:fill="auto"/>
            <w:vAlign w:val="center"/>
          </w:tcPr>
          <w:p w:rsidR="000E69C4" w:rsidRPr="007419A5" w:rsidRDefault="000E69C4" w:rsidP="006A65EE">
            <w:pPr>
              <w:pStyle w:val="ConsPlusNormal"/>
              <w:jc w:val="center"/>
            </w:pPr>
            <w:r w:rsidRPr="007419A5">
              <w:t>1</w:t>
            </w:r>
          </w:p>
        </w:tc>
        <w:tc>
          <w:tcPr>
            <w:tcW w:w="992" w:type="dxa"/>
            <w:shd w:val="clear" w:color="auto" w:fill="auto"/>
          </w:tcPr>
          <w:p w:rsidR="000E69C4" w:rsidRPr="007419A5" w:rsidRDefault="000E69C4" w:rsidP="006A65EE">
            <w:pPr>
              <w:pStyle w:val="ConsPlusNormal"/>
              <w:jc w:val="center"/>
            </w:pPr>
            <w:r w:rsidRPr="007419A5">
              <w:t>0,20</w:t>
            </w:r>
          </w:p>
        </w:tc>
        <w:tc>
          <w:tcPr>
            <w:tcW w:w="992" w:type="dxa"/>
            <w:shd w:val="clear" w:color="auto" w:fill="auto"/>
          </w:tcPr>
          <w:p w:rsidR="000E69C4" w:rsidRPr="007419A5" w:rsidRDefault="000E69C4" w:rsidP="006A65EE">
            <w:pPr>
              <w:pStyle w:val="ConsPlusNormal"/>
              <w:jc w:val="center"/>
            </w:pPr>
            <w:r w:rsidRPr="007419A5">
              <w:t>0,20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11.</w:t>
            </w:r>
          </w:p>
        </w:tc>
        <w:tc>
          <w:tcPr>
            <w:tcW w:w="3550" w:type="dxa"/>
            <w:shd w:val="clear" w:color="auto" w:fill="auto"/>
          </w:tcPr>
          <w:p w:rsidR="000E69C4" w:rsidRPr="007419A5" w:rsidRDefault="000E69C4" w:rsidP="006A65EE">
            <w:pPr>
              <w:pStyle w:val="ConsPlusNormal"/>
            </w:pPr>
            <w:r w:rsidRPr="007419A5">
              <w:t>Гидролиз:</w:t>
            </w:r>
          </w:p>
        </w:tc>
        <w:tc>
          <w:tcPr>
            <w:tcW w:w="1560" w:type="dxa"/>
            <w:vMerge w:val="restart"/>
            <w:shd w:val="clear" w:color="auto" w:fill="auto"/>
            <w:vAlign w:val="center"/>
          </w:tcPr>
          <w:p w:rsidR="000E69C4" w:rsidRPr="007419A5" w:rsidRDefault="000E69C4" w:rsidP="006A65EE">
            <w:pPr>
              <w:autoSpaceDE w:val="0"/>
              <w:autoSpaceDN w:val="0"/>
              <w:adjustRightInd w:val="0"/>
              <w:jc w:val="center"/>
              <w:rPr>
                <w:rFonts w:eastAsia="Calibri"/>
                <w:lang w:eastAsia="en-US"/>
              </w:rPr>
            </w:pPr>
            <w:r w:rsidRPr="007419A5">
              <w:rPr>
                <w:rFonts w:eastAsia="Calibri"/>
                <w:lang w:eastAsia="en-US"/>
              </w:rPr>
              <w:t>1</w:t>
            </w: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11.1.</w:t>
            </w:r>
          </w:p>
        </w:tc>
        <w:tc>
          <w:tcPr>
            <w:tcW w:w="3550" w:type="dxa"/>
            <w:shd w:val="clear" w:color="auto" w:fill="auto"/>
          </w:tcPr>
          <w:p w:rsidR="000E69C4" w:rsidRPr="007419A5" w:rsidRDefault="000E69C4" w:rsidP="006A65EE">
            <w:pPr>
              <w:pStyle w:val="ConsPlusNormal"/>
            </w:pPr>
            <w:r w:rsidRPr="007419A5">
              <w:t>внутренние органы</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0,30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11.2.</w:t>
            </w:r>
          </w:p>
        </w:tc>
        <w:tc>
          <w:tcPr>
            <w:tcW w:w="3550" w:type="dxa"/>
            <w:shd w:val="clear" w:color="auto" w:fill="auto"/>
          </w:tcPr>
          <w:p w:rsidR="000E69C4" w:rsidRPr="007419A5" w:rsidRDefault="000E69C4" w:rsidP="006A65EE">
            <w:pPr>
              <w:pStyle w:val="ConsPlusNormal"/>
            </w:pPr>
            <w:r w:rsidRPr="007419A5">
              <w:t>извлечения</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0,30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12.</w:t>
            </w:r>
          </w:p>
        </w:tc>
        <w:tc>
          <w:tcPr>
            <w:tcW w:w="3550" w:type="dxa"/>
            <w:shd w:val="clear" w:color="auto" w:fill="auto"/>
          </w:tcPr>
          <w:p w:rsidR="000E69C4" w:rsidRPr="007419A5" w:rsidRDefault="000E69C4" w:rsidP="006A65EE">
            <w:pPr>
              <w:pStyle w:val="ConsPlusNormal"/>
            </w:pPr>
            <w:r w:rsidRPr="007419A5">
              <w:t>Изолирование пестицидов органическими растворителями:</w:t>
            </w:r>
          </w:p>
        </w:tc>
        <w:tc>
          <w:tcPr>
            <w:tcW w:w="1560" w:type="dxa"/>
            <w:vMerge w:val="restart"/>
            <w:shd w:val="clear" w:color="auto" w:fill="auto"/>
            <w:vAlign w:val="center"/>
          </w:tcPr>
          <w:p w:rsidR="000E69C4" w:rsidRPr="007419A5" w:rsidRDefault="000E69C4" w:rsidP="006A65EE">
            <w:pPr>
              <w:autoSpaceDE w:val="0"/>
              <w:autoSpaceDN w:val="0"/>
              <w:adjustRightInd w:val="0"/>
              <w:jc w:val="center"/>
              <w:rPr>
                <w:rFonts w:eastAsia="Calibri"/>
                <w:lang w:eastAsia="en-US"/>
              </w:rPr>
            </w:pPr>
            <w:r w:rsidRPr="007419A5">
              <w:rPr>
                <w:rFonts w:eastAsia="Calibri"/>
                <w:lang w:eastAsia="en-US"/>
              </w:rPr>
              <w:t>1</w:t>
            </w: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12.1.</w:t>
            </w:r>
          </w:p>
        </w:tc>
        <w:tc>
          <w:tcPr>
            <w:tcW w:w="3550" w:type="dxa"/>
            <w:shd w:val="clear" w:color="auto" w:fill="auto"/>
          </w:tcPr>
          <w:p w:rsidR="000E69C4" w:rsidRPr="007419A5" w:rsidRDefault="000E69C4" w:rsidP="006A65EE">
            <w:pPr>
              <w:pStyle w:val="ConsPlusNormal"/>
            </w:pPr>
            <w:r w:rsidRPr="007419A5">
              <w:t>эфиром</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0,30</w:t>
            </w:r>
          </w:p>
        </w:tc>
        <w:tc>
          <w:tcPr>
            <w:tcW w:w="2098" w:type="dxa"/>
            <w:shd w:val="clear" w:color="auto" w:fill="auto"/>
          </w:tcPr>
          <w:p w:rsidR="000E69C4" w:rsidRPr="007419A5" w:rsidRDefault="000E69C4" w:rsidP="006A65EE">
            <w:pPr>
              <w:pStyle w:val="ConsPlusNormal"/>
              <w:jc w:val="center"/>
            </w:pPr>
          </w:p>
        </w:tc>
      </w:tr>
      <w:tr w:rsidR="000E69C4" w:rsidRPr="007419A5" w:rsidTr="00C961FE">
        <w:tc>
          <w:tcPr>
            <w:tcW w:w="873" w:type="dxa"/>
            <w:shd w:val="clear" w:color="auto" w:fill="auto"/>
          </w:tcPr>
          <w:p w:rsidR="000E69C4" w:rsidRPr="007419A5" w:rsidRDefault="000E69C4" w:rsidP="006A65EE">
            <w:pPr>
              <w:pStyle w:val="ConsPlusNormal"/>
            </w:pPr>
            <w:r w:rsidRPr="007419A5">
              <w:t>12.2.</w:t>
            </w:r>
          </w:p>
        </w:tc>
        <w:tc>
          <w:tcPr>
            <w:tcW w:w="3550" w:type="dxa"/>
            <w:shd w:val="clear" w:color="auto" w:fill="auto"/>
          </w:tcPr>
          <w:p w:rsidR="000E69C4" w:rsidRPr="007419A5" w:rsidRDefault="000E69C4" w:rsidP="006A65EE">
            <w:pPr>
              <w:pStyle w:val="ConsPlusNormal"/>
            </w:pPr>
            <w:proofErr w:type="spellStart"/>
            <w:r w:rsidRPr="007419A5">
              <w:t>гексаном</w:t>
            </w:r>
            <w:proofErr w:type="spellEnd"/>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0,40</w:t>
            </w:r>
          </w:p>
        </w:tc>
        <w:tc>
          <w:tcPr>
            <w:tcW w:w="992" w:type="dxa"/>
            <w:shd w:val="clear" w:color="auto" w:fill="auto"/>
          </w:tcPr>
          <w:p w:rsidR="000E69C4" w:rsidRPr="007419A5" w:rsidRDefault="000E69C4" w:rsidP="006A65EE">
            <w:pPr>
              <w:pStyle w:val="ConsPlusNormal"/>
              <w:jc w:val="center"/>
            </w:pPr>
            <w:r w:rsidRPr="007419A5">
              <w:t>0,40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12.3.</w:t>
            </w:r>
          </w:p>
        </w:tc>
        <w:tc>
          <w:tcPr>
            <w:tcW w:w="3550" w:type="dxa"/>
            <w:shd w:val="clear" w:color="auto" w:fill="auto"/>
          </w:tcPr>
          <w:p w:rsidR="000E69C4" w:rsidRPr="007419A5" w:rsidRDefault="000E69C4" w:rsidP="006A65EE">
            <w:pPr>
              <w:pStyle w:val="ConsPlusNormal"/>
            </w:pPr>
            <w:r w:rsidRPr="007419A5">
              <w:t>бензолом</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0,30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12.4.</w:t>
            </w:r>
          </w:p>
        </w:tc>
        <w:tc>
          <w:tcPr>
            <w:tcW w:w="3550" w:type="dxa"/>
            <w:shd w:val="clear" w:color="auto" w:fill="auto"/>
          </w:tcPr>
          <w:p w:rsidR="000E69C4" w:rsidRPr="007419A5" w:rsidRDefault="000E69C4" w:rsidP="006A65EE">
            <w:pPr>
              <w:pStyle w:val="ConsPlusNormal"/>
            </w:pPr>
            <w:r w:rsidRPr="007419A5">
              <w:t>иными органическими растворителями</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0,30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13.</w:t>
            </w:r>
          </w:p>
        </w:tc>
        <w:tc>
          <w:tcPr>
            <w:tcW w:w="3550" w:type="dxa"/>
            <w:shd w:val="clear" w:color="auto" w:fill="auto"/>
          </w:tcPr>
          <w:p w:rsidR="000E69C4" w:rsidRPr="007419A5" w:rsidRDefault="000E69C4" w:rsidP="006A65EE">
            <w:pPr>
              <w:pStyle w:val="ConsPlusNormal"/>
            </w:pPr>
            <w:proofErr w:type="spellStart"/>
            <w:r w:rsidRPr="007419A5">
              <w:t>Спектрофотометрия</w:t>
            </w:r>
            <w:proofErr w:type="spellEnd"/>
            <w:r w:rsidRPr="007419A5">
              <w:t xml:space="preserve"> (к пунктам 8-11 – одна спектральная характеристика):</w:t>
            </w:r>
          </w:p>
        </w:tc>
        <w:tc>
          <w:tcPr>
            <w:tcW w:w="1560" w:type="dxa"/>
            <w:vMerge w:val="restart"/>
            <w:shd w:val="clear" w:color="auto" w:fill="auto"/>
            <w:vAlign w:val="center"/>
          </w:tcPr>
          <w:p w:rsidR="000E69C4" w:rsidRPr="007419A5" w:rsidRDefault="000E69C4" w:rsidP="006A65EE">
            <w:pPr>
              <w:autoSpaceDE w:val="0"/>
              <w:autoSpaceDN w:val="0"/>
              <w:adjustRightInd w:val="0"/>
              <w:jc w:val="center"/>
              <w:rPr>
                <w:rFonts w:eastAsia="Calibri"/>
                <w:lang w:eastAsia="en-US"/>
              </w:rPr>
            </w:pPr>
            <w:r w:rsidRPr="007419A5">
              <w:rPr>
                <w:rFonts w:eastAsia="Calibri"/>
                <w:lang w:eastAsia="en-US"/>
              </w:rPr>
              <w:t>1</w:t>
            </w: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13.1.</w:t>
            </w:r>
          </w:p>
        </w:tc>
        <w:tc>
          <w:tcPr>
            <w:tcW w:w="3550" w:type="dxa"/>
            <w:shd w:val="clear" w:color="auto" w:fill="auto"/>
          </w:tcPr>
          <w:p w:rsidR="000E69C4" w:rsidRPr="007419A5" w:rsidRDefault="000E69C4" w:rsidP="006A65EE">
            <w:pPr>
              <w:pStyle w:val="ConsPlusNormal"/>
            </w:pPr>
            <w:r w:rsidRPr="007419A5">
              <w:t>УФ-область и видимая область</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0,05</w:t>
            </w:r>
          </w:p>
        </w:tc>
        <w:tc>
          <w:tcPr>
            <w:tcW w:w="992" w:type="dxa"/>
            <w:shd w:val="clear" w:color="auto" w:fill="auto"/>
          </w:tcPr>
          <w:p w:rsidR="000E69C4" w:rsidRPr="007419A5" w:rsidRDefault="000E69C4" w:rsidP="006A65EE">
            <w:pPr>
              <w:pStyle w:val="ConsPlusNormal"/>
              <w:jc w:val="center"/>
            </w:pPr>
            <w:r w:rsidRPr="007419A5">
              <w:t>0,05</w:t>
            </w: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13.2.</w:t>
            </w:r>
          </w:p>
        </w:tc>
        <w:tc>
          <w:tcPr>
            <w:tcW w:w="3550" w:type="dxa"/>
            <w:shd w:val="clear" w:color="auto" w:fill="auto"/>
          </w:tcPr>
          <w:p w:rsidR="000E69C4" w:rsidRPr="007419A5" w:rsidRDefault="000E69C4" w:rsidP="006A65EE">
            <w:pPr>
              <w:pStyle w:val="ConsPlusNormal"/>
            </w:pPr>
            <w:r w:rsidRPr="007419A5">
              <w:t>ИК-область</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0,20</w:t>
            </w:r>
          </w:p>
        </w:tc>
        <w:tc>
          <w:tcPr>
            <w:tcW w:w="992" w:type="dxa"/>
            <w:shd w:val="clear" w:color="auto" w:fill="auto"/>
          </w:tcPr>
          <w:p w:rsidR="000E69C4" w:rsidRPr="007419A5" w:rsidRDefault="000E69C4" w:rsidP="006A65EE">
            <w:pPr>
              <w:pStyle w:val="ConsPlusNormal"/>
              <w:jc w:val="center"/>
            </w:pPr>
            <w:r w:rsidRPr="007419A5">
              <w:t>0,20</w:t>
            </w: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14.</w:t>
            </w:r>
          </w:p>
        </w:tc>
        <w:tc>
          <w:tcPr>
            <w:tcW w:w="3550" w:type="dxa"/>
            <w:shd w:val="clear" w:color="auto" w:fill="auto"/>
          </w:tcPr>
          <w:p w:rsidR="000E69C4" w:rsidRPr="007419A5" w:rsidRDefault="000E69C4" w:rsidP="006A65EE">
            <w:pPr>
              <w:pStyle w:val="ConsPlusNormal"/>
            </w:pPr>
            <w:r w:rsidRPr="007419A5">
              <w:t>Тонкослойная хроматография (к пунктам 8-11 – одна пластинка):</w:t>
            </w:r>
          </w:p>
        </w:tc>
        <w:tc>
          <w:tcPr>
            <w:tcW w:w="1560" w:type="dxa"/>
            <w:vMerge w:val="restart"/>
            <w:shd w:val="clear" w:color="auto" w:fill="auto"/>
            <w:vAlign w:val="center"/>
          </w:tcPr>
          <w:p w:rsidR="000E69C4" w:rsidRPr="007419A5" w:rsidRDefault="000E69C4" w:rsidP="006A65EE">
            <w:pPr>
              <w:autoSpaceDE w:val="0"/>
              <w:autoSpaceDN w:val="0"/>
              <w:adjustRightInd w:val="0"/>
              <w:jc w:val="center"/>
              <w:rPr>
                <w:rFonts w:eastAsia="Calibri"/>
                <w:lang w:eastAsia="en-US"/>
              </w:rPr>
            </w:pPr>
            <w:r w:rsidRPr="007419A5">
              <w:rPr>
                <w:rFonts w:eastAsia="Calibri"/>
                <w:lang w:eastAsia="en-US"/>
              </w:rPr>
              <w:t>1</w:t>
            </w: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14.1.</w:t>
            </w:r>
          </w:p>
        </w:tc>
        <w:tc>
          <w:tcPr>
            <w:tcW w:w="3550" w:type="dxa"/>
            <w:shd w:val="clear" w:color="auto" w:fill="auto"/>
          </w:tcPr>
          <w:p w:rsidR="000E69C4" w:rsidRPr="007419A5" w:rsidRDefault="000E69C4" w:rsidP="006A65EE">
            <w:pPr>
              <w:pStyle w:val="ConsPlusNormal"/>
            </w:pPr>
            <w:r w:rsidRPr="007419A5">
              <w:t>без элюирования</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0,15</w:t>
            </w:r>
          </w:p>
        </w:tc>
        <w:tc>
          <w:tcPr>
            <w:tcW w:w="992" w:type="dxa"/>
            <w:shd w:val="clear" w:color="auto" w:fill="auto"/>
          </w:tcPr>
          <w:p w:rsidR="000E69C4" w:rsidRPr="007419A5" w:rsidRDefault="000E69C4" w:rsidP="006A65EE">
            <w:pPr>
              <w:pStyle w:val="ConsPlusNormal"/>
              <w:jc w:val="center"/>
            </w:pPr>
            <w:r w:rsidRPr="007419A5">
              <w:t>0,05</w:t>
            </w: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14.2.</w:t>
            </w:r>
          </w:p>
        </w:tc>
        <w:tc>
          <w:tcPr>
            <w:tcW w:w="3550" w:type="dxa"/>
            <w:shd w:val="clear" w:color="auto" w:fill="auto"/>
          </w:tcPr>
          <w:p w:rsidR="000E69C4" w:rsidRPr="007419A5" w:rsidRDefault="000E69C4" w:rsidP="006A65EE">
            <w:pPr>
              <w:pStyle w:val="ConsPlusNormal"/>
            </w:pPr>
            <w:r w:rsidRPr="007419A5">
              <w:t>элюирование</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0,10</w:t>
            </w:r>
          </w:p>
        </w:tc>
        <w:tc>
          <w:tcPr>
            <w:tcW w:w="992" w:type="dxa"/>
            <w:shd w:val="clear" w:color="auto" w:fill="auto"/>
          </w:tcPr>
          <w:p w:rsidR="000E69C4" w:rsidRPr="007419A5" w:rsidRDefault="000E69C4" w:rsidP="006A65EE">
            <w:pPr>
              <w:pStyle w:val="ConsPlusNormal"/>
              <w:jc w:val="center"/>
            </w:pP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15.</w:t>
            </w:r>
          </w:p>
        </w:tc>
        <w:tc>
          <w:tcPr>
            <w:tcW w:w="3550" w:type="dxa"/>
            <w:shd w:val="clear" w:color="auto" w:fill="auto"/>
          </w:tcPr>
          <w:p w:rsidR="000E69C4" w:rsidRPr="007419A5" w:rsidRDefault="000E69C4" w:rsidP="006A65EE">
            <w:pPr>
              <w:pStyle w:val="ConsPlusNormal"/>
            </w:pPr>
            <w:r w:rsidRPr="007419A5">
              <w:t>Реакции (к пунктам 8-11 – одна реакция):</w:t>
            </w:r>
          </w:p>
        </w:tc>
        <w:tc>
          <w:tcPr>
            <w:tcW w:w="1560" w:type="dxa"/>
            <w:vMerge w:val="restart"/>
            <w:shd w:val="clear" w:color="auto" w:fill="auto"/>
            <w:vAlign w:val="center"/>
          </w:tcPr>
          <w:p w:rsidR="000E69C4" w:rsidRPr="007419A5" w:rsidRDefault="000E69C4" w:rsidP="006A65EE">
            <w:pPr>
              <w:autoSpaceDE w:val="0"/>
              <w:autoSpaceDN w:val="0"/>
              <w:adjustRightInd w:val="0"/>
              <w:jc w:val="center"/>
              <w:rPr>
                <w:rFonts w:eastAsia="Calibri"/>
                <w:lang w:eastAsia="en-US"/>
              </w:rPr>
            </w:pPr>
            <w:r w:rsidRPr="007419A5">
              <w:rPr>
                <w:rFonts w:eastAsia="Calibri"/>
                <w:lang w:eastAsia="en-US"/>
              </w:rPr>
              <w:t>1</w:t>
            </w: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15.1.</w:t>
            </w:r>
          </w:p>
        </w:tc>
        <w:tc>
          <w:tcPr>
            <w:tcW w:w="3550" w:type="dxa"/>
            <w:shd w:val="clear" w:color="auto" w:fill="auto"/>
          </w:tcPr>
          <w:p w:rsidR="000E69C4" w:rsidRPr="007419A5" w:rsidRDefault="000E69C4" w:rsidP="006A65EE">
            <w:pPr>
              <w:pStyle w:val="ConsPlusNormal"/>
            </w:pPr>
            <w:r w:rsidRPr="007419A5">
              <w:t>микрокристаллоскопические</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0,02</w:t>
            </w:r>
          </w:p>
        </w:tc>
        <w:tc>
          <w:tcPr>
            <w:tcW w:w="992" w:type="dxa"/>
            <w:shd w:val="clear" w:color="auto" w:fill="auto"/>
          </w:tcPr>
          <w:p w:rsidR="000E69C4" w:rsidRPr="007419A5" w:rsidRDefault="000E69C4" w:rsidP="006A65EE">
            <w:pPr>
              <w:pStyle w:val="ConsPlusNormal"/>
              <w:jc w:val="center"/>
            </w:pPr>
            <w:r w:rsidRPr="007419A5">
              <w:t>0,02</w:t>
            </w: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15.2.</w:t>
            </w:r>
          </w:p>
        </w:tc>
        <w:tc>
          <w:tcPr>
            <w:tcW w:w="3550" w:type="dxa"/>
            <w:shd w:val="clear" w:color="auto" w:fill="auto"/>
          </w:tcPr>
          <w:p w:rsidR="000E69C4" w:rsidRPr="007419A5" w:rsidRDefault="000E69C4" w:rsidP="006A65EE">
            <w:pPr>
              <w:pStyle w:val="ConsPlusNormal"/>
            </w:pPr>
            <w:r w:rsidRPr="007419A5">
              <w:t>окрашивания</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0,02</w:t>
            </w:r>
          </w:p>
        </w:tc>
        <w:tc>
          <w:tcPr>
            <w:tcW w:w="992" w:type="dxa"/>
            <w:shd w:val="clear" w:color="auto" w:fill="auto"/>
          </w:tcPr>
          <w:p w:rsidR="000E69C4" w:rsidRPr="007419A5" w:rsidRDefault="000E69C4" w:rsidP="006A65EE">
            <w:pPr>
              <w:pStyle w:val="ConsPlusNormal"/>
              <w:jc w:val="center"/>
            </w:pPr>
            <w:r w:rsidRPr="007419A5">
              <w:t>0,02</w:t>
            </w: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16.</w:t>
            </w:r>
          </w:p>
        </w:tc>
        <w:tc>
          <w:tcPr>
            <w:tcW w:w="3550" w:type="dxa"/>
            <w:shd w:val="clear" w:color="auto" w:fill="auto"/>
          </w:tcPr>
          <w:p w:rsidR="000E69C4" w:rsidRPr="007419A5" w:rsidRDefault="000E69C4" w:rsidP="006A65EE">
            <w:pPr>
              <w:pStyle w:val="ConsPlusNormal"/>
            </w:pPr>
            <w:r w:rsidRPr="007419A5">
              <w:t>Деструкция</w:t>
            </w:r>
          </w:p>
        </w:tc>
        <w:tc>
          <w:tcPr>
            <w:tcW w:w="1560" w:type="dxa"/>
            <w:shd w:val="clear" w:color="auto" w:fill="auto"/>
            <w:vAlign w:val="center"/>
          </w:tcPr>
          <w:p w:rsidR="000E69C4" w:rsidRPr="007419A5" w:rsidRDefault="000E69C4" w:rsidP="006A65EE">
            <w:pPr>
              <w:pStyle w:val="ConsPlusNormal"/>
              <w:jc w:val="center"/>
            </w:pPr>
            <w:r w:rsidRPr="007419A5">
              <w:t>1</w:t>
            </w:r>
          </w:p>
        </w:tc>
        <w:tc>
          <w:tcPr>
            <w:tcW w:w="992" w:type="dxa"/>
            <w:shd w:val="clear" w:color="auto" w:fill="auto"/>
          </w:tcPr>
          <w:p w:rsidR="000E69C4" w:rsidRPr="007419A5" w:rsidRDefault="000E69C4" w:rsidP="006A65EE">
            <w:pPr>
              <w:pStyle w:val="ConsPlusNormal"/>
              <w:jc w:val="center"/>
            </w:pPr>
            <w:r w:rsidRPr="007419A5">
              <w:t>0,40</w:t>
            </w:r>
          </w:p>
        </w:tc>
        <w:tc>
          <w:tcPr>
            <w:tcW w:w="992" w:type="dxa"/>
            <w:shd w:val="clear" w:color="auto" w:fill="auto"/>
          </w:tcPr>
          <w:p w:rsidR="000E69C4" w:rsidRPr="007419A5" w:rsidRDefault="000E69C4" w:rsidP="006A65EE">
            <w:pPr>
              <w:pStyle w:val="ConsPlusNormal"/>
              <w:jc w:val="center"/>
            </w:pPr>
            <w:r w:rsidRPr="007419A5">
              <w:t>0,40</w:t>
            </w:r>
          </w:p>
        </w:tc>
        <w:tc>
          <w:tcPr>
            <w:tcW w:w="2098" w:type="dxa"/>
            <w:shd w:val="clear" w:color="auto" w:fill="auto"/>
          </w:tcPr>
          <w:p w:rsidR="000E69C4" w:rsidRPr="007419A5" w:rsidRDefault="000E69C4" w:rsidP="006A65EE">
            <w:pPr>
              <w:pStyle w:val="ConsPlusNormal"/>
              <w:jc w:val="center"/>
            </w:pPr>
            <w:r w:rsidRPr="007419A5">
              <w:t>0,10</w:t>
            </w:r>
          </w:p>
        </w:tc>
      </w:tr>
      <w:tr w:rsidR="000E69C4" w:rsidRPr="007419A5" w:rsidTr="00C961FE">
        <w:tc>
          <w:tcPr>
            <w:tcW w:w="873" w:type="dxa"/>
            <w:shd w:val="clear" w:color="auto" w:fill="auto"/>
          </w:tcPr>
          <w:p w:rsidR="000E69C4" w:rsidRPr="007419A5" w:rsidRDefault="000E69C4" w:rsidP="006A65EE">
            <w:pPr>
              <w:pStyle w:val="ConsPlusNormal"/>
            </w:pPr>
            <w:r w:rsidRPr="007419A5">
              <w:t>17.</w:t>
            </w:r>
          </w:p>
        </w:tc>
        <w:tc>
          <w:tcPr>
            <w:tcW w:w="3550" w:type="dxa"/>
            <w:shd w:val="clear" w:color="auto" w:fill="auto"/>
          </w:tcPr>
          <w:p w:rsidR="000E69C4" w:rsidRPr="007419A5" w:rsidRDefault="000E69C4" w:rsidP="006A65EE">
            <w:pPr>
              <w:pStyle w:val="ConsPlusNormal"/>
            </w:pPr>
            <w:r w:rsidRPr="007419A5">
              <w:t>Минерализация</w:t>
            </w:r>
          </w:p>
        </w:tc>
        <w:tc>
          <w:tcPr>
            <w:tcW w:w="1560" w:type="dxa"/>
            <w:shd w:val="clear" w:color="auto" w:fill="auto"/>
            <w:vAlign w:val="center"/>
          </w:tcPr>
          <w:p w:rsidR="000E69C4" w:rsidRPr="007419A5" w:rsidRDefault="000E69C4" w:rsidP="006A65EE">
            <w:pPr>
              <w:pStyle w:val="ConsPlusNormal"/>
              <w:jc w:val="center"/>
            </w:pPr>
            <w:r w:rsidRPr="007419A5">
              <w:t>1</w:t>
            </w:r>
          </w:p>
        </w:tc>
        <w:tc>
          <w:tcPr>
            <w:tcW w:w="992" w:type="dxa"/>
            <w:shd w:val="clear" w:color="auto" w:fill="auto"/>
          </w:tcPr>
          <w:p w:rsidR="000E69C4" w:rsidRPr="007419A5" w:rsidRDefault="000E69C4" w:rsidP="006A65EE">
            <w:pPr>
              <w:pStyle w:val="ConsPlusNormal"/>
              <w:jc w:val="center"/>
            </w:pPr>
            <w:r w:rsidRPr="007419A5">
              <w:t>0,40</w:t>
            </w:r>
          </w:p>
        </w:tc>
        <w:tc>
          <w:tcPr>
            <w:tcW w:w="992" w:type="dxa"/>
            <w:shd w:val="clear" w:color="auto" w:fill="auto"/>
          </w:tcPr>
          <w:p w:rsidR="000E69C4" w:rsidRPr="007419A5" w:rsidRDefault="000E69C4" w:rsidP="006A65EE">
            <w:pPr>
              <w:pStyle w:val="ConsPlusNormal"/>
              <w:jc w:val="center"/>
            </w:pPr>
            <w:r w:rsidRPr="007419A5">
              <w:t>0,40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18.</w:t>
            </w:r>
          </w:p>
        </w:tc>
        <w:tc>
          <w:tcPr>
            <w:tcW w:w="3550" w:type="dxa"/>
            <w:shd w:val="clear" w:color="auto" w:fill="auto"/>
          </w:tcPr>
          <w:p w:rsidR="000E69C4" w:rsidRPr="007419A5" w:rsidRDefault="000E69C4" w:rsidP="006A65EE">
            <w:pPr>
              <w:pStyle w:val="ConsPlusNormal"/>
            </w:pPr>
            <w:proofErr w:type="spellStart"/>
            <w:r w:rsidRPr="007419A5">
              <w:t>Озоление</w:t>
            </w:r>
            <w:proofErr w:type="spellEnd"/>
          </w:p>
        </w:tc>
        <w:tc>
          <w:tcPr>
            <w:tcW w:w="1560" w:type="dxa"/>
            <w:shd w:val="clear" w:color="auto" w:fill="auto"/>
            <w:vAlign w:val="center"/>
          </w:tcPr>
          <w:p w:rsidR="000E69C4" w:rsidRPr="007419A5" w:rsidRDefault="000E69C4" w:rsidP="006A65EE">
            <w:pPr>
              <w:pStyle w:val="ConsPlusNormal"/>
              <w:jc w:val="center"/>
            </w:pPr>
            <w:r w:rsidRPr="007419A5">
              <w:t>1</w:t>
            </w: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0,30</w:t>
            </w:r>
          </w:p>
        </w:tc>
        <w:tc>
          <w:tcPr>
            <w:tcW w:w="2098" w:type="dxa"/>
            <w:shd w:val="clear" w:color="auto" w:fill="auto"/>
          </w:tcPr>
          <w:p w:rsidR="000E69C4" w:rsidRPr="007419A5" w:rsidRDefault="000E69C4" w:rsidP="006A65EE">
            <w:pPr>
              <w:pStyle w:val="ConsPlusNormal"/>
              <w:jc w:val="center"/>
            </w:pPr>
            <w:r w:rsidRPr="007419A5">
              <w:t>0,10</w:t>
            </w:r>
          </w:p>
        </w:tc>
      </w:tr>
      <w:tr w:rsidR="000E69C4" w:rsidRPr="007419A5" w:rsidTr="00C961FE">
        <w:tc>
          <w:tcPr>
            <w:tcW w:w="873" w:type="dxa"/>
            <w:shd w:val="clear" w:color="auto" w:fill="auto"/>
          </w:tcPr>
          <w:p w:rsidR="000E69C4" w:rsidRPr="007419A5" w:rsidRDefault="000E69C4" w:rsidP="006A65EE">
            <w:pPr>
              <w:pStyle w:val="ConsPlusNormal"/>
            </w:pPr>
            <w:r w:rsidRPr="007419A5">
              <w:t>19.</w:t>
            </w:r>
          </w:p>
        </w:tc>
        <w:tc>
          <w:tcPr>
            <w:tcW w:w="3550" w:type="dxa"/>
            <w:shd w:val="clear" w:color="auto" w:fill="auto"/>
          </w:tcPr>
          <w:p w:rsidR="000E69C4" w:rsidRPr="007419A5" w:rsidRDefault="000E69C4" w:rsidP="006A65EE">
            <w:pPr>
              <w:pStyle w:val="ConsPlusNormal"/>
            </w:pPr>
            <w:r w:rsidRPr="007419A5">
              <w:t>Диализ</w:t>
            </w:r>
          </w:p>
        </w:tc>
        <w:tc>
          <w:tcPr>
            <w:tcW w:w="1560" w:type="dxa"/>
            <w:shd w:val="clear" w:color="auto" w:fill="auto"/>
            <w:vAlign w:val="center"/>
          </w:tcPr>
          <w:p w:rsidR="000E69C4" w:rsidRPr="007419A5" w:rsidRDefault="000E69C4" w:rsidP="006A65EE">
            <w:pPr>
              <w:pStyle w:val="ConsPlusNormal"/>
              <w:jc w:val="center"/>
            </w:pPr>
            <w:r w:rsidRPr="007419A5">
              <w:t>1</w:t>
            </w:r>
          </w:p>
        </w:tc>
        <w:tc>
          <w:tcPr>
            <w:tcW w:w="992" w:type="dxa"/>
            <w:shd w:val="clear" w:color="auto" w:fill="auto"/>
          </w:tcPr>
          <w:p w:rsidR="000E69C4" w:rsidRPr="007419A5" w:rsidRDefault="000E69C4" w:rsidP="006A65EE">
            <w:pPr>
              <w:pStyle w:val="ConsPlusNormal"/>
              <w:jc w:val="center"/>
            </w:pPr>
            <w:r w:rsidRPr="007419A5">
              <w:t>0,40</w:t>
            </w:r>
          </w:p>
        </w:tc>
        <w:tc>
          <w:tcPr>
            <w:tcW w:w="992" w:type="dxa"/>
            <w:shd w:val="clear" w:color="auto" w:fill="auto"/>
          </w:tcPr>
          <w:p w:rsidR="000E69C4" w:rsidRPr="007419A5" w:rsidRDefault="000E69C4" w:rsidP="006A65EE">
            <w:pPr>
              <w:pStyle w:val="ConsPlusNormal"/>
              <w:jc w:val="center"/>
            </w:pPr>
            <w:r w:rsidRPr="007419A5">
              <w:t>0,30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20.</w:t>
            </w:r>
          </w:p>
        </w:tc>
        <w:tc>
          <w:tcPr>
            <w:tcW w:w="3550" w:type="dxa"/>
            <w:shd w:val="clear" w:color="auto" w:fill="auto"/>
          </w:tcPr>
          <w:p w:rsidR="000E69C4" w:rsidRPr="007419A5" w:rsidRDefault="000E69C4" w:rsidP="006A65EE">
            <w:pPr>
              <w:pStyle w:val="ConsPlusNormal"/>
              <w:rPr>
                <w:spacing w:val="-6"/>
              </w:rPr>
            </w:pPr>
            <w:r w:rsidRPr="007419A5">
              <w:rPr>
                <w:spacing w:val="-6"/>
              </w:rPr>
              <w:t>Определение карбоксигемоглобина:</w:t>
            </w:r>
          </w:p>
        </w:tc>
        <w:tc>
          <w:tcPr>
            <w:tcW w:w="1560" w:type="dxa"/>
            <w:vMerge w:val="restart"/>
            <w:shd w:val="clear" w:color="auto" w:fill="auto"/>
            <w:vAlign w:val="center"/>
          </w:tcPr>
          <w:p w:rsidR="000E69C4" w:rsidRPr="007419A5" w:rsidRDefault="000E69C4" w:rsidP="006A65EE">
            <w:pPr>
              <w:autoSpaceDE w:val="0"/>
              <w:autoSpaceDN w:val="0"/>
              <w:adjustRightInd w:val="0"/>
              <w:jc w:val="center"/>
              <w:rPr>
                <w:rFonts w:eastAsia="Calibri"/>
                <w:lang w:eastAsia="en-US"/>
              </w:rPr>
            </w:pPr>
            <w:r w:rsidRPr="007419A5">
              <w:rPr>
                <w:rFonts w:eastAsia="Calibri"/>
                <w:lang w:eastAsia="en-US"/>
              </w:rPr>
              <w:t>1</w:t>
            </w: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20.1.</w:t>
            </w:r>
          </w:p>
        </w:tc>
        <w:tc>
          <w:tcPr>
            <w:tcW w:w="3550" w:type="dxa"/>
            <w:shd w:val="clear" w:color="auto" w:fill="auto"/>
          </w:tcPr>
          <w:p w:rsidR="000E69C4" w:rsidRPr="007419A5" w:rsidRDefault="000E69C4" w:rsidP="006A65EE">
            <w:pPr>
              <w:pStyle w:val="ConsPlusNormal"/>
            </w:pPr>
            <w:proofErr w:type="spellStart"/>
            <w:r w:rsidRPr="007419A5">
              <w:t>спектрофотометрия</w:t>
            </w:r>
            <w:proofErr w:type="spellEnd"/>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0,10</w:t>
            </w:r>
          </w:p>
        </w:tc>
        <w:tc>
          <w:tcPr>
            <w:tcW w:w="992" w:type="dxa"/>
            <w:shd w:val="clear" w:color="auto" w:fill="auto"/>
          </w:tcPr>
          <w:p w:rsidR="000E69C4" w:rsidRPr="007419A5" w:rsidRDefault="000E69C4" w:rsidP="006A65EE">
            <w:pPr>
              <w:pStyle w:val="ConsPlusNormal"/>
              <w:jc w:val="center"/>
            </w:pPr>
            <w:r w:rsidRPr="007419A5">
              <w:t>0,10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C961FE">
        <w:tc>
          <w:tcPr>
            <w:tcW w:w="873" w:type="dxa"/>
            <w:shd w:val="clear" w:color="auto" w:fill="auto"/>
          </w:tcPr>
          <w:p w:rsidR="000E69C4" w:rsidRPr="007419A5" w:rsidRDefault="000E69C4" w:rsidP="006A65EE">
            <w:pPr>
              <w:pStyle w:val="ConsPlusNormal"/>
            </w:pPr>
            <w:r w:rsidRPr="007419A5">
              <w:t>20.2.</w:t>
            </w:r>
          </w:p>
        </w:tc>
        <w:tc>
          <w:tcPr>
            <w:tcW w:w="3550" w:type="dxa"/>
            <w:shd w:val="clear" w:color="auto" w:fill="auto"/>
          </w:tcPr>
          <w:p w:rsidR="000E69C4" w:rsidRPr="007419A5" w:rsidRDefault="000E69C4" w:rsidP="006A65EE">
            <w:pPr>
              <w:pStyle w:val="ConsPlusNormal"/>
            </w:pPr>
            <w:r w:rsidRPr="007419A5">
              <w:t>газовая хроматография</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0,05</w:t>
            </w:r>
          </w:p>
        </w:tc>
        <w:tc>
          <w:tcPr>
            <w:tcW w:w="992" w:type="dxa"/>
            <w:shd w:val="clear" w:color="auto" w:fill="auto"/>
          </w:tcPr>
          <w:p w:rsidR="000E69C4" w:rsidRPr="007419A5" w:rsidRDefault="000E69C4" w:rsidP="006A65EE">
            <w:pPr>
              <w:pStyle w:val="ConsPlusNormal"/>
              <w:jc w:val="center"/>
            </w:pPr>
            <w:r w:rsidRPr="007419A5">
              <w:t>0,05</w:t>
            </w:r>
          </w:p>
        </w:tc>
        <w:tc>
          <w:tcPr>
            <w:tcW w:w="2098" w:type="dxa"/>
            <w:shd w:val="clear" w:color="auto" w:fill="auto"/>
          </w:tcPr>
          <w:p w:rsidR="000E69C4" w:rsidRPr="007419A5" w:rsidRDefault="000E69C4" w:rsidP="006A65EE">
            <w:pPr>
              <w:pStyle w:val="ConsPlusNormal"/>
              <w:jc w:val="center"/>
            </w:pPr>
          </w:p>
        </w:tc>
      </w:tr>
      <w:tr w:rsidR="000E69C4" w:rsidRPr="007419A5" w:rsidTr="00C961FE">
        <w:tc>
          <w:tcPr>
            <w:tcW w:w="873" w:type="dxa"/>
            <w:shd w:val="clear" w:color="auto" w:fill="auto"/>
          </w:tcPr>
          <w:p w:rsidR="000E69C4" w:rsidRPr="007419A5" w:rsidRDefault="000E69C4" w:rsidP="006A65EE">
            <w:pPr>
              <w:pStyle w:val="ConsPlusNormal"/>
            </w:pPr>
            <w:r w:rsidRPr="007419A5">
              <w:t>20.3.</w:t>
            </w:r>
          </w:p>
        </w:tc>
        <w:tc>
          <w:tcPr>
            <w:tcW w:w="3550" w:type="dxa"/>
            <w:shd w:val="clear" w:color="auto" w:fill="auto"/>
          </w:tcPr>
          <w:p w:rsidR="000E69C4" w:rsidRPr="007419A5" w:rsidRDefault="000E69C4" w:rsidP="006A65EE">
            <w:pPr>
              <w:pStyle w:val="ConsPlusNormal"/>
            </w:pPr>
            <w:r w:rsidRPr="007419A5">
              <w:t>реакции окрашивания</w:t>
            </w:r>
          </w:p>
        </w:tc>
        <w:tc>
          <w:tcPr>
            <w:tcW w:w="1560" w:type="dxa"/>
            <w:vMerge/>
            <w:shd w:val="clear" w:color="auto" w:fill="auto"/>
            <w:vAlign w:val="center"/>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0,05</w:t>
            </w:r>
          </w:p>
        </w:tc>
        <w:tc>
          <w:tcPr>
            <w:tcW w:w="992" w:type="dxa"/>
            <w:shd w:val="clear" w:color="auto" w:fill="auto"/>
          </w:tcPr>
          <w:p w:rsidR="000E69C4" w:rsidRPr="007419A5" w:rsidRDefault="000E69C4" w:rsidP="006A65EE">
            <w:pPr>
              <w:pStyle w:val="ConsPlusNormal"/>
              <w:jc w:val="center"/>
            </w:pPr>
            <w:r w:rsidRPr="007419A5">
              <w:t>0,05</w:t>
            </w:r>
          </w:p>
        </w:tc>
        <w:tc>
          <w:tcPr>
            <w:tcW w:w="2098" w:type="dxa"/>
            <w:shd w:val="clear" w:color="auto" w:fill="auto"/>
          </w:tcPr>
          <w:p w:rsidR="000E69C4" w:rsidRPr="007419A5" w:rsidRDefault="000E69C4" w:rsidP="006A65EE">
            <w:pPr>
              <w:pStyle w:val="ConsPlusNormal"/>
              <w:jc w:val="center"/>
            </w:pPr>
          </w:p>
        </w:tc>
      </w:tr>
      <w:tr w:rsidR="000E69C4" w:rsidRPr="007419A5" w:rsidTr="00C961FE">
        <w:tc>
          <w:tcPr>
            <w:tcW w:w="873" w:type="dxa"/>
            <w:shd w:val="clear" w:color="auto" w:fill="auto"/>
          </w:tcPr>
          <w:p w:rsidR="000E69C4" w:rsidRPr="007419A5" w:rsidRDefault="000E69C4" w:rsidP="006A65EE">
            <w:pPr>
              <w:pStyle w:val="ConsPlusNormal"/>
            </w:pPr>
            <w:r w:rsidRPr="007419A5">
              <w:t>21.</w:t>
            </w:r>
          </w:p>
        </w:tc>
        <w:tc>
          <w:tcPr>
            <w:tcW w:w="3550" w:type="dxa"/>
            <w:shd w:val="clear" w:color="auto" w:fill="auto"/>
          </w:tcPr>
          <w:p w:rsidR="000E69C4" w:rsidRPr="007419A5" w:rsidRDefault="000E69C4" w:rsidP="006A65EE">
            <w:pPr>
              <w:pStyle w:val="ConsPlusNormal"/>
            </w:pPr>
            <w:r w:rsidRPr="007419A5">
              <w:t>Иммуноферментный анализ:</w:t>
            </w:r>
          </w:p>
        </w:tc>
        <w:tc>
          <w:tcPr>
            <w:tcW w:w="1560" w:type="dxa"/>
            <w:vMerge w:val="restart"/>
            <w:shd w:val="clear" w:color="auto" w:fill="auto"/>
            <w:vAlign w:val="center"/>
          </w:tcPr>
          <w:p w:rsidR="000E69C4" w:rsidRPr="007419A5" w:rsidRDefault="000E69C4" w:rsidP="006A65EE">
            <w:pPr>
              <w:autoSpaceDE w:val="0"/>
              <w:autoSpaceDN w:val="0"/>
              <w:adjustRightInd w:val="0"/>
              <w:jc w:val="center"/>
              <w:rPr>
                <w:rFonts w:eastAsia="Calibri"/>
                <w:lang w:eastAsia="en-US"/>
              </w:rPr>
            </w:pPr>
            <w:r w:rsidRPr="007419A5">
              <w:rPr>
                <w:rFonts w:eastAsia="Calibri"/>
                <w:lang w:eastAsia="en-US"/>
              </w:rPr>
              <w:t>1</w:t>
            </w: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autoSpaceDE w:val="0"/>
              <w:autoSpaceDN w:val="0"/>
              <w:adjustRightInd w:val="0"/>
              <w:jc w:val="center"/>
              <w:rPr>
                <w:rFonts w:eastAsia="Calibri"/>
                <w:lang w:eastAsia="en-US"/>
              </w:rPr>
            </w:pPr>
          </w:p>
        </w:tc>
        <w:tc>
          <w:tcPr>
            <w:tcW w:w="2098" w:type="dxa"/>
            <w:shd w:val="clear" w:color="auto" w:fill="auto"/>
          </w:tcPr>
          <w:p w:rsidR="000E69C4" w:rsidRPr="007419A5" w:rsidRDefault="000E69C4" w:rsidP="006A65EE">
            <w:pPr>
              <w:autoSpaceDE w:val="0"/>
              <w:autoSpaceDN w:val="0"/>
              <w:adjustRightInd w:val="0"/>
              <w:jc w:val="center"/>
              <w:rPr>
                <w:rFonts w:eastAsia="Calibri"/>
                <w:lang w:eastAsia="en-US"/>
              </w:rPr>
            </w:pPr>
          </w:p>
        </w:tc>
      </w:tr>
      <w:tr w:rsidR="000E69C4" w:rsidRPr="007419A5" w:rsidTr="00C961FE">
        <w:tc>
          <w:tcPr>
            <w:tcW w:w="873" w:type="dxa"/>
            <w:shd w:val="clear" w:color="auto" w:fill="auto"/>
          </w:tcPr>
          <w:p w:rsidR="000E69C4" w:rsidRPr="007419A5" w:rsidRDefault="000E69C4" w:rsidP="006A65EE">
            <w:pPr>
              <w:pStyle w:val="ConsPlusNormal"/>
            </w:pPr>
            <w:r w:rsidRPr="007419A5">
              <w:t>21.1.</w:t>
            </w:r>
          </w:p>
        </w:tc>
        <w:tc>
          <w:tcPr>
            <w:tcW w:w="3550" w:type="dxa"/>
            <w:shd w:val="clear" w:color="auto" w:fill="auto"/>
          </w:tcPr>
          <w:p w:rsidR="000E69C4" w:rsidRPr="007419A5" w:rsidRDefault="000E69C4" w:rsidP="006A65EE">
            <w:pPr>
              <w:pStyle w:val="ConsPlusNormal"/>
            </w:pPr>
            <w:r w:rsidRPr="007419A5">
              <w:t>гомогенный</w:t>
            </w:r>
          </w:p>
        </w:tc>
        <w:tc>
          <w:tcPr>
            <w:tcW w:w="1560" w:type="dxa"/>
            <w:vMerge/>
            <w:shd w:val="clear" w:color="auto" w:fill="auto"/>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0,05</w:t>
            </w:r>
          </w:p>
        </w:tc>
        <w:tc>
          <w:tcPr>
            <w:tcW w:w="992" w:type="dxa"/>
            <w:shd w:val="clear" w:color="auto" w:fill="auto"/>
          </w:tcPr>
          <w:p w:rsidR="000E69C4" w:rsidRPr="007419A5" w:rsidRDefault="000E69C4" w:rsidP="006A65EE">
            <w:pPr>
              <w:pStyle w:val="ConsPlusNormal"/>
              <w:jc w:val="center"/>
            </w:pPr>
            <w:r w:rsidRPr="007419A5">
              <w:t>0,05</w:t>
            </w:r>
          </w:p>
        </w:tc>
        <w:tc>
          <w:tcPr>
            <w:tcW w:w="2098" w:type="dxa"/>
            <w:shd w:val="clear" w:color="auto" w:fill="auto"/>
          </w:tcPr>
          <w:p w:rsidR="000E69C4" w:rsidRPr="007419A5" w:rsidRDefault="000E69C4" w:rsidP="006A65EE">
            <w:pPr>
              <w:pStyle w:val="ConsPlusNormal"/>
              <w:jc w:val="center"/>
            </w:pPr>
          </w:p>
        </w:tc>
      </w:tr>
      <w:tr w:rsidR="000E69C4" w:rsidRPr="007419A5" w:rsidTr="00C961FE">
        <w:tc>
          <w:tcPr>
            <w:tcW w:w="873" w:type="dxa"/>
            <w:shd w:val="clear" w:color="auto" w:fill="auto"/>
          </w:tcPr>
          <w:p w:rsidR="000E69C4" w:rsidRPr="007419A5" w:rsidRDefault="000E69C4" w:rsidP="006A65EE">
            <w:pPr>
              <w:pStyle w:val="ConsPlusNormal"/>
            </w:pPr>
            <w:r w:rsidRPr="007419A5">
              <w:t>21.2.</w:t>
            </w:r>
          </w:p>
        </w:tc>
        <w:tc>
          <w:tcPr>
            <w:tcW w:w="3550" w:type="dxa"/>
            <w:shd w:val="clear" w:color="auto" w:fill="auto"/>
          </w:tcPr>
          <w:p w:rsidR="000E69C4" w:rsidRPr="007419A5" w:rsidRDefault="000E69C4" w:rsidP="006A65EE">
            <w:pPr>
              <w:pStyle w:val="ConsPlusNormal"/>
            </w:pPr>
            <w:r w:rsidRPr="007419A5">
              <w:t>гетерогенный</w:t>
            </w:r>
          </w:p>
        </w:tc>
        <w:tc>
          <w:tcPr>
            <w:tcW w:w="1560" w:type="dxa"/>
            <w:vMerge/>
            <w:shd w:val="clear" w:color="auto" w:fill="auto"/>
          </w:tcPr>
          <w:p w:rsidR="000E69C4" w:rsidRPr="007419A5" w:rsidRDefault="000E69C4" w:rsidP="006A65EE">
            <w:pPr>
              <w:autoSpaceDE w:val="0"/>
              <w:autoSpaceDN w:val="0"/>
              <w:adjustRightInd w:val="0"/>
              <w:jc w:val="center"/>
              <w:rPr>
                <w:rFonts w:eastAsia="Calibri"/>
                <w:lang w:eastAsia="en-US"/>
              </w:rPr>
            </w:pPr>
          </w:p>
        </w:tc>
        <w:tc>
          <w:tcPr>
            <w:tcW w:w="992" w:type="dxa"/>
            <w:shd w:val="clear" w:color="auto" w:fill="auto"/>
          </w:tcPr>
          <w:p w:rsidR="000E69C4" w:rsidRPr="007419A5" w:rsidRDefault="000E69C4" w:rsidP="006A65EE">
            <w:pPr>
              <w:pStyle w:val="ConsPlusNormal"/>
              <w:jc w:val="center"/>
            </w:pPr>
            <w:r w:rsidRPr="007419A5">
              <w:t>0,30</w:t>
            </w:r>
          </w:p>
        </w:tc>
        <w:tc>
          <w:tcPr>
            <w:tcW w:w="992" w:type="dxa"/>
            <w:shd w:val="clear" w:color="auto" w:fill="auto"/>
          </w:tcPr>
          <w:p w:rsidR="000E69C4" w:rsidRPr="007419A5" w:rsidRDefault="000E69C4" w:rsidP="006A65EE">
            <w:pPr>
              <w:pStyle w:val="ConsPlusNormal"/>
              <w:jc w:val="center"/>
            </w:pPr>
            <w:r w:rsidRPr="007419A5">
              <w:t>0,30</w:t>
            </w:r>
          </w:p>
        </w:tc>
        <w:tc>
          <w:tcPr>
            <w:tcW w:w="2098" w:type="dxa"/>
            <w:shd w:val="clear" w:color="auto" w:fill="auto"/>
          </w:tcPr>
          <w:p w:rsidR="000E69C4" w:rsidRPr="007419A5" w:rsidRDefault="000E69C4" w:rsidP="006A65EE">
            <w:pPr>
              <w:pStyle w:val="ConsPlusNormal"/>
              <w:jc w:val="center"/>
            </w:pPr>
            <w:r w:rsidRPr="007419A5">
              <w:t>0,20</w:t>
            </w:r>
          </w:p>
        </w:tc>
      </w:tr>
      <w:tr w:rsidR="000E69C4" w:rsidRPr="007419A5" w:rsidTr="006A65EE">
        <w:tc>
          <w:tcPr>
            <w:tcW w:w="873" w:type="dxa"/>
            <w:shd w:val="clear" w:color="auto" w:fill="auto"/>
          </w:tcPr>
          <w:p w:rsidR="000E69C4" w:rsidRPr="007419A5" w:rsidRDefault="000E69C4" w:rsidP="006A65EE">
            <w:pPr>
              <w:pStyle w:val="ConsPlusNormal"/>
            </w:pPr>
            <w:r w:rsidRPr="007419A5">
              <w:t>22.</w:t>
            </w:r>
          </w:p>
        </w:tc>
        <w:tc>
          <w:tcPr>
            <w:tcW w:w="9192" w:type="dxa"/>
            <w:gridSpan w:val="5"/>
            <w:shd w:val="clear" w:color="auto" w:fill="auto"/>
          </w:tcPr>
          <w:p w:rsidR="000E69C4" w:rsidRPr="007419A5" w:rsidRDefault="000E69C4" w:rsidP="006A65EE">
            <w:pPr>
              <w:autoSpaceDE w:val="0"/>
              <w:autoSpaceDN w:val="0"/>
              <w:adjustRightInd w:val="0"/>
              <w:rPr>
                <w:rFonts w:eastAsia="Calibri"/>
                <w:lang w:eastAsia="en-US"/>
              </w:rPr>
            </w:pPr>
            <w:r w:rsidRPr="007419A5">
              <w:t>По затрате рабочего времени: 1 полный анализ равен 25,5 часам</w:t>
            </w:r>
          </w:p>
        </w:tc>
      </w:tr>
    </w:tbl>
    <w:p w:rsidR="000E69C4" w:rsidRPr="007419A5" w:rsidRDefault="000E69C4">
      <w:pPr>
        <w:spacing w:after="160" w:line="259" w:lineRule="auto"/>
        <w:rPr>
          <w:sz w:val="28"/>
          <w:szCs w:val="28"/>
        </w:rPr>
      </w:pPr>
      <w:r w:rsidRPr="007419A5">
        <w:rPr>
          <w:sz w:val="28"/>
          <w:szCs w:val="28"/>
        </w:rPr>
        <w:br w:type="page"/>
      </w:r>
    </w:p>
    <w:p w:rsidR="000E69C4" w:rsidRPr="007419A5" w:rsidRDefault="000E69C4" w:rsidP="000E69C4">
      <w:pPr>
        <w:spacing w:line="259" w:lineRule="auto"/>
        <w:ind w:firstLine="709"/>
        <w:jc w:val="right"/>
        <w:rPr>
          <w:sz w:val="28"/>
          <w:szCs w:val="28"/>
        </w:rPr>
      </w:pPr>
      <w:r w:rsidRPr="007419A5">
        <w:rPr>
          <w:sz w:val="28"/>
          <w:szCs w:val="28"/>
        </w:rPr>
        <w:t>Приложение № 22</w:t>
      </w:r>
    </w:p>
    <w:p w:rsidR="000E69C4" w:rsidRPr="007419A5" w:rsidRDefault="000E69C4" w:rsidP="000E69C4">
      <w:pPr>
        <w:ind w:firstLine="709"/>
        <w:jc w:val="right"/>
        <w:rPr>
          <w:sz w:val="28"/>
          <w:szCs w:val="28"/>
        </w:rPr>
      </w:pPr>
      <w:r w:rsidRPr="007419A5">
        <w:rPr>
          <w:sz w:val="28"/>
          <w:szCs w:val="28"/>
        </w:rPr>
        <w:t>к Порядку проведения судебно-медицинской</w:t>
      </w:r>
    </w:p>
    <w:p w:rsidR="000E69C4" w:rsidRPr="007419A5" w:rsidRDefault="000E69C4" w:rsidP="000E69C4">
      <w:pPr>
        <w:ind w:firstLine="709"/>
        <w:jc w:val="right"/>
        <w:rPr>
          <w:sz w:val="28"/>
          <w:szCs w:val="28"/>
        </w:rPr>
      </w:pPr>
      <w:r w:rsidRPr="007419A5">
        <w:rPr>
          <w:sz w:val="28"/>
          <w:szCs w:val="28"/>
        </w:rPr>
        <w:t>экспертизы в Российской Федерации,</w:t>
      </w:r>
    </w:p>
    <w:p w:rsidR="000E69C4" w:rsidRPr="007419A5" w:rsidRDefault="000E69C4" w:rsidP="000E69C4">
      <w:pPr>
        <w:ind w:firstLine="709"/>
        <w:jc w:val="right"/>
        <w:rPr>
          <w:sz w:val="28"/>
          <w:szCs w:val="28"/>
        </w:rPr>
      </w:pPr>
      <w:r w:rsidRPr="007419A5">
        <w:rPr>
          <w:sz w:val="28"/>
          <w:szCs w:val="28"/>
        </w:rPr>
        <w:t>утвержденному приказом</w:t>
      </w:r>
    </w:p>
    <w:p w:rsidR="000E69C4" w:rsidRPr="007419A5" w:rsidRDefault="000E69C4" w:rsidP="000E69C4">
      <w:pPr>
        <w:ind w:firstLine="709"/>
        <w:jc w:val="right"/>
        <w:rPr>
          <w:sz w:val="28"/>
          <w:szCs w:val="28"/>
        </w:rPr>
      </w:pPr>
      <w:r w:rsidRPr="007419A5">
        <w:rPr>
          <w:sz w:val="28"/>
          <w:szCs w:val="28"/>
        </w:rPr>
        <w:t>Министерства здравоохранения</w:t>
      </w:r>
    </w:p>
    <w:p w:rsidR="000E69C4" w:rsidRPr="007419A5" w:rsidRDefault="000E69C4" w:rsidP="000E69C4">
      <w:pPr>
        <w:ind w:firstLine="709"/>
        <w:jc w:val="right"/>
        <w:rPr>
          <w:sz w:val="28"/>
          <w:szCs w:val="28"/>
        </w:rPr>
      </w:pPr>
      <w:r w:rsidRPr="007419A5">
        <w:rPr>
          <w:sz w:val="28"/>
          <w:szCs w:val="28"/>
        </w:rPr>
        <w:t>Российской Федерации</w:t>
      </w:r>
    </w:p>
    <w:p w:rsidR="000E69C4" w:rsidRPr="007419A5" w:rsidRDefault="000E69C4" w:rsidP="000E69C4">
      <w:pPr>
        <w:ind w:firstLine="709"/>
        <w:jc w:val="right"/>
        <w:rPr>
          <w:sz w:val="28"/>
          <w:szCs w:val="28"/>
        </w:rPr>
      </w:pPr>
      <w:r w:rsidRPr="007419A5">
        <w:rPr>
          <w:sz w:val="28"/>
          <w:szCs w:val="28"/>
        </w:rPr>
        <w:t>от _____________2022 г. № ________</w:t>
      </w:r>
    </w:p>
    <w:p w:rsidR="000E69C4" w:rsidRPr="007419A5" w:rsidRDefault="000E69C4" w:rsidP="000E69C4">
      <w:pPr>
        <w:rPr>
          <w:sz w:val="28"/>
          <w:szCs w:val="28"/>
        </w:rPr>
      </w:pPr>
    </w:p>
    <w:p w:rsidR="000E69C4" w:rsidRPr="007419A5" w:rsidRDefault="000E69C4" w:rsidP="000E69C4">
      <w:pPr>
        <w:rPr>
          <w:sz w:val="28"/>
          <w:szCs w:val="28"/>
        </w:rPr>
      </w:pPr>
    </w:p>
    <w:p w:rsidR="000E69C4" w:rsidRPr="007419A5" w:rsidRDefault="000E69C4" w:rsidP="000E69C4">
      <w:pPr>
        <w:jc w:val="center"/>
        <w:rPr>
          <w:b/>
          <w:sz w:val="28"/>
          <w:szCs w:val="28"/>
        </w:rPr>
      </w:pPr>
      <w:r w:rsidRPr="007419A5">
        <w:rPr>
          <w:b/>
          <w:sz w:val="28"/>
          <w:szCs w:val="28"/>
        </w:rPr>
        <w:t xml:space="preserve">РЕКОМЕНДУЕМЫЕ ШТАТНЫЕ НОРМАТИВЫ </w:t>
      </w:r>
    </w:p>
    <w:p w:rsidR="000E69C4" w:rsidRPr="007419A5" w:rsidRDefault="000E69C4" w:rsidP="000E69C4">
      <w:pPr>
        <w:jc w:val="center"/>
        <w:rPr>
          <w:b/>
          <w:sz w:val="28"/>
          <w:szCs w:val="28"/>
        </w:rPr>
      </w:pPr>
      <w:r w:rsidRPr="007419A5">
        <w:rPr>
          <w:b/>
          <w:sz w:val="28"/>
          <w:szCs w:val="28"/>
        </w:rPr>
        <w:t xml:space="preserve">ОТДЕЛЕНИЯ СУДЕБНО-ХИМИЧЕСКОЙ </w:t>
      </w:r>
    </w:p>
    <w:p w:rsidR="000E69C4" w:rsidRPr="007419A5" w:rsidRDefault="000E69C4" w:rsidP="000E69C4">
      <w:pPr>
        <w:jc w:val="center"/>
        <w:rPr>
          <w:sz w:val="28"/>
          <w:szCs w:val="28"/>
        </w:rPr>
      </w:pPr>
      <w:r w:rsidRPr="007419A5">
        <w:rPr>
          <w:b/>
          <w:sz w:val="28"/>
          <w:szCs w:val="28"/>
        </w:rPr>
        <w:t>И ХИМИКО-ТОКСИКОЛОГИЧЕСКОЙ ЭКСПЕРТИЗЫ</w:t>
      </w:r>
    </w:p>
    <w:p w:rsidR="000E69C4" w:rsidRPr="007419A5" w:rsidRDefault="000E69C4" w:rsidP="000E69C4">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515"/>
        <w:gridCol w:w="4955"/>
      </w:tblGrid>
      <w:tr w:rsidR="00F9162A" w:rsidRPr="007419A5" w:rsidTr="000E69C4">
        <w:tc>
          <w:tcPr>
            <w:tcW w:w="617" w:type="dxa"/>
            <w:shd w:val="clear" w:color="auto" w:fill="auto"/>
            <w:vAlign w:val="center"/>
          </w:tcPr>
          <w:p w:rsidR="00F9162A" w:rsidRPr="007419A5" w:rsidRDefault="00F9162A" w:rsidP="00F9162A">
            <w:pPr>
              <w:jc w:val="center"/>
              <w:rPr>
                <w:b/>
              </w:rPr>
            </w:pPr>
            <w:r w:rsidRPr="007419A5">
              <w:rPr>
                <w:b/>
              </w:rPr>
              <w:t>№ п/п</w:t>
            </w:r>
          </w:p>
        </w:tc>
        <w:tc>
          <w:tcPr>
            <w:tcW w:w="4515" w:type="dxa"/>
            <w:shd w:val="clear" w:color="auto" w:fill="auto"/>
            <w:vAlign w:val="center"/>
          </w:tcPr>
          <w:p w:rsidR="00F9162A" w:rsidRPr="007419A5" w:rsidRDefault="00F9162A" w:rsidP="00F9162A">
            <w:pPr>
              <w:jc w:val="center"/>
              <w:rPr>
                <w:b/>
              </w:rPr>
            </w:pPr>
            <w:r w:rsidRPr="007419A5">
              <w:rPr>
                <w:b/>
              </w:rPr>
              <w:t xml:space="preserve">Наименование должностей </w:t>
            </w:r>
            <w:r w:rsidR="000E69C4" w:rsidRPr="007419A5">
              <w:rPr>
                <w:b/>
              </w:rPr>
              <w:t>отделения судебно-химической и химико-токсикологической экспертизы</w:t>
            </w:r>
          </w:p>
        </w:tc>
        <w:tc>
          <w:tcPr>
            <w:tcW w:w="4955" w:type="dxa"/>
            <w:shd w:val="clear" w:color="auto" w:fill="auto"/>
            <w:vAlign w:val="center"/>
          </w:tcPr>
          <w:p w:rsidR="00F9162A" w:rsidRPr="007419A5" w:rsidRDefault="00F9162A" w:rsidP="00F9162A">
            <w:pPr>
              <w:jc w:val="center"/>
              <w:rPr>
                <w:b/>
              </w:rPr>
            </w:pPr>
            <w:r w:rsidRPr="007419A5">
              <w:rPr>
                <w:b/>
              </w:rPr>
              <w:t>Количество должностей</w:t>
            </w:r>
          </w:p>
        </w:tc>
      </w:tr>
      <w:tr w:rsidR="00F9162A" w:rsidRPr="007419A5" w:rsidTr="000E69C4">
        <w:tc>
          <w:tcPr>
            <w:tcW w:w="617" w:type="dxa"/>
            <w:shd w:val="clear" w:color="auto" w:fill="auto"/>
            <w:vAlign w:val="center"/>
          </w:tcPr>
          <w:p w:rsidR="00F9162A" w:rsidRPr="007419A5" w:rsidRDefault="00F9162A" w:rsidP="00F9162A">
            <w:r w:rsidRPr="007419A5">
              <w:t>1.</w:t>
            </w:r>
          </w:p>
        </w:tc>
        <w:tc>
          <w:tcPr>
            <w:tcW w:w="4515" w:type="dxa"/>
            <w:shd w:val="clear" w:color="auto" w:fill="auto"/>
            <w:vAlign w:val="center"/>
          </w:tcPr>
          <w:p w:rsidR="00F9162A" w:rsidRPr="007419A5" w:rsidRDefault="00F9162A" w:rsidP="00CC45C9">
            <w:r w:rsidRPr="007419A5">
              <w:t>Заведующий отделением</w:t>
            </w:r>
            <w:r w:rsidR="00CC45C9" w:rsidRPr="007419A5">
              <w:t xml:space="preserve"> –</w:t>
            </w:r>
            <w:r w:rsidRPr="007419A5">
              <w:t xml:space="preserve"> врач – судебно-медицинский эксперт (судебный эксперт</w:t>
            </w:r>
            <w:r w:rsidR="0064726E" w:rsidRPr="007419A5">
              <w:t xml:space="preserve"> (эксперт-химик)</w:t>
            </w:r>
            <w:r w:rsidR="00BD6AB5" w:rsidRPr="007419A5">
              <w:t>, химик-эксперт медицинской организации</w:t>
            </w:r>
            <w:r w:rsidRPr="007419A5">
              <w:t>)</w:t>
            </w:r>
          </w:p>
        </w:tc>
        <w:tc>
          <w:tcPr>
            <w:tcW w:w="4955" w:type="dxa"/>
            <w:shd w:val="clear" w:color="auto" w:fill="auto"/>
            <w:vAlign w:val="center"/>
          </w:tcPr>
          <w:p w:rsidR="00F9162A" w:rsidRPr="007419A5" w:rsidRDefault="00F9162A" w:rsidP="00BD6AB5">
            <w:r w:rsidRPr="007419A5">
              <w:rPr>
                <w:rFonts w:eastAsia="Calibri"/>
                <w:lang w:eastAsia="en-US"/>
              </w:rPr>
              <w:t xml:space="preserve">1 должность при наличии в штате отделения </w:t>
            </w:r>
            <w:r w:rsidR="00BD6AB5" w:rsidRPr="007419A5">
              <w:rPr>
                <w:rFonts w:eastAsia="Calibri"/>
                <w:lang w:eastAsia="en-US"/>
              </w:rPr>
              <w:t>5</w:t>
            </w:r>
            <w:r w:rsidRPr="007419A5">
              <w:rPr>
                <w:rFonts w:eastAsia="Calibri"/>
                <w:lang w:eastAsia="en-US"/>
              </w:rPr>
              <w:t xml:space="preserve"> и более должностей врачей – судебно-медицинских экспертов (судебных экспертов</w:t>
            </w:r>
            <w:r w:rsidR="0064726E" w:rsidRPr="007419A5">
              <w:rPr>
                <w:rFonts w:eastAsia="Calibri"/>
                <w:lang w:eastAsia="en-US"/>
              </w:rPr>
              <w:t xml:space="preserve"> (экспертов-химиков)</w:t>
            </w:r>
            <w:r w:rsidR="00BD6AB5" w:rsidRPr="007419A5">
              <w:t xml:space="preserve"> </w:t>
            </w:r>
            <w:r w:rsidR="00BD6AB5" w:rsidRPr="007419A5">
              <w:rPr>
                <w:rFonts w:eastAsia="Calibri"/>
                <w:lang w:eastAsia="en-US"/>
              </w:rPr>
              <w:t>химиков-экспертов медицинской организации</w:t>
            </w:r>
            <w:r w:rsidRPr="007419A5">
              <w:rPr>
                <w:rFonts w:eastAsia="Calibri"/>
                <w:lang w:eastAsia="en-US"/>
              </w:rPr>
              <w:t>)</w:t>
            </w:r>
          </w:p>
        </w:tc>
      </w:tr>
      <w:tr w:rsidR="00F9162A" w:rsidRPr="007419A5" w:rsidTr="000E69C4">
        <w:tc>
          <w:tcPr>
            <w:tcW w:w="617" w:type="dxa"/>
            <w:shd w:val="clear" w:color="auto" w:fill="auto"/>
            <w:vAlign w:val="center"/>
          </w:tcPr>
          <w:p w:rsidR="00F9162A" w:rsidRPr="007419A5" w:rsidRDefault="00F9162A" w:rsidP="00F9162A">
            <w:r w:rsidRPr="007419A5">
              <w:t>2.</w:t>
            </w:r>
          </w:p>
        </w:tc>
        <w:tc>
          <w:tcPr>
            <w:tcW w:w="4515" w:type="dxa"/>
            <w:shd w:val="clear" w:color="auto" w:fill="auto"/>
            <w:vAlign w:val="center"/>
          </w:tcPr>
          <w:p w:rsidR="00F9162A" w:rsidRPr="007419A5" w:rsidRDefault="00F9162A" w:rsidP="00F9162A">
            <w:r w:rsidRPr="007419A5">
              <w:t>Врач – судебно-медицинский эксперт (</w:t>
            </w:r>
            <w:r w:rsidR="0064726E" w:rsidRPr="007419A5">
              <w:t>судебный эксперт (эксперт-химик)</w:t>
            </w:r>
            <w:r w:rsidR="00BD6AB5" w:rsidRPr="007419A5">
              <w:t>, химик-эксперт медицинской организации</w:t>
            </w:r>
            <w:r w:rsidRPr="007419A5">
              <w:t>)</w:t>
            </w:r>
            <w:r w:rsidRPr="007419A5">
              <w:rPr>
                <w:spacing w:val="-6"/>
              </w:rPr>
              <w:t xml:space="preserve"> </w:t>
            </w:r>
          </w:p>
        </w:tc>
        <w:tc>
          <w:tcPr>
            <w:tcW w:w="4955" w:type="dxa"/>
            <w:shd w:val="clear" w:color="auto" w:fill="auto"/>
            <w:vAlign w:val="center"/>
          </w:tcPr>
          <w:p w:rsidR="00F9162A" w:rsidRPr="007419A5" w:rsidRDefault="00F9162A" w:rsidP="00F9162A">
            <w:pPr>
              <w:autoSpaceDE w:val="0"/>
              <w:autoSpaceDN w:val="0"/>
              <w:adjustRightInd w:val="0"/>
              <w:rPr>
                <w:rFonts w:eastAsia="Calibri"/>
                <w:spacing w:val="-6"/>
                <w:lang w:eastAsia="en-US"/>
              </w:rPr>
            </w:pPr>
            <w:r w:rsidRPr="007419A5">
              <w:rPr>
                <w:spacing w:val="-6"/>
              </w:rPr>
              <w:t xml:space="preserve">1 должность на 60 полных анализов в год, согласно коэффициентам </w:t>
            </w:r>
            <w:r w:rsidRPr="007419A5">
              <w:rPr>
                <w:rFonts w:eastAsia="Calibri"/>
                <w:spacing w:val="-6"/>
                <w:lang w:eastAsia="en-US"/>
              </w:rPr>
              <w:t xml:space="preserve">пересчета судебно-химических </w:t>
            </w:r>
            <w:r w:rsidR="0064726E" w:rsidRPr="007419A5">
              <w:rPr>
                <w:rFonts w:eastAsia="Calibri"/>
                <w:spacing w:val="-6"/>
                <w:lang w:eastAsia="en-US"/>
              </w:rPr>
              <w:t xml:space="preserve">и химико-токсикологических </w:t>
            </w:r>
            <w:r w:rsidRPr="007419A5">
              <w:rPr>
                <w:rFonts w:eastAsia="Calibri"/>
                <w:spacing w:val="-6"/>
                <w:lang w:eastAsia="en-US"/>
              </w:rPr>
              <w:t>экспертиз на полные анализы (таблица 1</w:t>
            </w:r>
            <w:r w:rsidR="00FE5878" w:rsidRPr="007419A5">
              <w:rPr>
                <w:rFonts w:eastAsia="Calibri"/>
                <w:spacing w:val="-6"/>
                <w:lang w:eastAsia="en-US"/>
              </w:rPr>
              <w:t xml:space="preserve"> Приложения № 21 к Порядку</w:t>
            </w:r>
            <w:r w:rsidRPr="007419A5">
              <w:rPr>
                <w:rFonts w:eastAsia="Calibri"/>
                <w:spacing w:val="-6"/>
                <w:lang w:eastAsia="en-US"/>
              </w:rPr>
              <w:t xml:space="preserve">). </w:t>
            </w:r>
          </w:p>
          <w:p w:rsidR="00F9162A" w:rsidRPr="007419A5" w:rsidRDefault="00F9162A" w:rsidP="00F9162A">
            <w:r w:rsidRPr="007419A5">
              <w:rPr>
                <w:rFonts w:eastAsia="Calibri"/>
                <w:spacing w:val="-6"/>
                <w:lang w:eastAsia="en-US"/>
              </w:rPr>
              <w:t>Перерасчет количества полных анализов на количество экспертиз производится в каждом конкретном случае и зависит от исследуемых веществ, применяемых методов и количества объектов.</w:t>
            </w:r>
          </w:p>
        </w:tc>
      </w:tr>
      <w:tr w:rsidR="00F9162A" w:rsidRPr="007419A5" w:rsidTr="000E69C4">
        <w:tc>
          <w:tcPr>
            <w:tcW w:w="617" w:type="dxa"/>
            <w:shd w:val="clear" w:color="auto" w:fill="auto"/>
            <w:vAlign w:val="center"/>
          </w:tcPr>
          <w:p w:rsidR="00F9162A" w:rsidRPr="007419A5" w:rsidRDefault="00F9162A" w:rsidP="00F9162A">
            <w:r w:rsidRPr="007419A5">
              <w:t>3.</w:t>
            </w:r>
          </w:p>
        </w:tc>
        <w:tc>
          <w:tcPr>
            <w:tcW w:w="4515" w:type="dxa"/>
            <w:shd w:val="clear" w:color="auto" w:fill="auto"/>
            <w:vAlign w:val="center"/>
          </w:tcPr>
          <w:p w:rsidR="00F9162A" w:rsidRPr="007419A5" w:rsidRDefault="00790948" w:rsidP="00790948">
            <w:r w:rsidRPr="007419A5">
              <w:t xml:space="preserve">Медицинский технолог (медицинский лабораторный техник (фельдшер-лаборант), лаборант) </w:t>
            </w:r>
            <w:r w:rsidR="00F9162A" w:rsidRPr="007419A5">
              <w:rPr>
                <w:rFonts w:eastAsia="Calibri"/>
                <w:lang w:eastAsia="en-US"/>
              </w:rPr>
              <w:t>отделения</w:t>
            </w:r>
          </w:p>
        </w:tc>
        <w:tc>
          <w:tcPr>
            <w:tcW w:w="4955" w:type="dxa"/>
            <w:shd w:val="clear" w:color="auto" w:fill="auto"/>
            <w:vAlign w:val="center"/>
          </w:tcPr>
          <w:p w:rsidR="00F9162A" w:rsidRPr="007419A5" w:rsidRDefault="00F9162A" w:rsidP="00F9162A">
            <w:pPr>
              <w:autoSpaceDE w:val="0"/>
              <w:autoSpaceDN w:val="0"/>
              <w:adjustRightInd w:val="0"/>
              <w:rPr>
                <w:rFonts w:eastAsia="Calibri"/>
                <w:lang w:eastAsia="en-US"/>
              </w:rPr>
            </w:pPr>
            <w:r w:rsidRPr="007419A5">
              <w:rPr>
                <w:rFonts w:eastAsia="Calibri"/>
                <w:lang w:eastAsia="en-US"/>
              </w:rPr>
              <w:t xml:space="preserve">1 должность на 1 должность </w:t>
            </w:r>
            <w:r w:rsidRPr="007419A5">
              <w:t xml:space="preserve">врача – судебно-медицинского эксперта </w:t>
            </w:r>
            <w:r w:rsidRPr="007419A5">
              <w:rPr>
                <w:rFonts w:eastAsia="Calibri"/>
                <w:lang w:eastAsia="en-US"/>
              </w:rPr>
              <w:t>(судебного эксперта</w:t>
            </w:r>
            <w:r w:rsidR="00D42835" w:rsidRPr="007419A5">
              <w:rPr>
                <w:rFonts w:eastAsia="Calibri"/>
                <w:lang w:eastAsia="en-US"/>
              </w:rPr>
              <w:t xml:space="preserve"> (эксперта-химика)</w:t>
            </w:r>
            <w:r w:rsidR="00BD6AB5" w:rsidRPr="007419A5">
              <w:t xml:space="preserve"> </w:t>
            </w:r>
            <w:r w:rsidR="00BD6AB5" w:rsidRPr="007419A5">
              <w:rPr>
                <w:rFonts w:eastAsia="Calibri"/>
                <w:lang w:eastAsia="en-US"/>
              </w:rPr>
              <w:t>химика-эксперта медицинской организации</w:t>
            </w:r>
            <w:r w:rsidRPr="007419A5">
              <w:rPr>
                <w:rFonts w:eastAsia="Calibri"/>
                <w:lang w:eastAsia="en-US"/>
              </w:rPr>
              <w:t>) отделения (включая заведующего)</w:t>
            </w:r>
          </w:p>
        </w:tc>
      </w:tr>
      <w:tr w:rsidR="00F9162A" w:rsidRPr="007419A5" w:rsidTr="000E69C4">
        <w:tc>
          <w:tcPr>
            <w:tcW w:w="617" w:type="dxa"/>
            <w:shd w:val="clear" w:color="auto" w:fill="auto"/>
            <w:vAlign w:val="center"/>
          </w:tcPr>
          <w:p w:rsidR="00F9162A" w:rsidRPr="007419A5" w:rsidRDefault="00F9162A" w:rsidP="00F9162A">
            <w:r w:rsidRPr="007419A5">
              <w:t>4.</w:t>
            </w:r>
          </w:p>
        </w:tc>
        <w:tc>
          <w:tcPr>
            <w:tcW w:w="4515" w:type="dxa"/>
            <w:shd w:val="clear" w:color="auto" w:fill="auto"/>
            <w:vAlign w:val="center"/>
          </w:tcPr>
          <w:p w:rsidR="00F9162A" w:rsidRPr="007419A5" w:rsidRDefault="00F9162A" w:rsidP="00F9162A">
            <w:pPr>
              <w:rPr>
                <w:rFonts w:eastAsia="Calibri"/>
                <w:lang w:eastAsia="en-US"/>
              </w:rPr>
            </w:pPr>
            <w:r w:rsidRPr="007419A5">
              <w:rPr>
                <w:rFonts w:eastAsia="Calibri"/>
                <w:lang w:eastAsia="en-US"/>
              </w:rPr>
              <w:t>Медицинский регистратор отделения</w:t>
            </w:r>
          </w:p>
        </w:tc>
        <w:tc>
          <w:tcPr>
            <w:tcW w:w="4955" w:type="dxa"/>
            <w:shd w:val="clear" w:color="auto" w:fill="auto"/>
            <w:vAlign w:val="center"/>
          </w:tcPr>
          <w:p w:rsidR="00F9162A" w:rsidRPr="007419A5" w:rsidRDefault="00F9162A" w:rsidP="00F9162A">
            <w:pPr>
              <w:autoSpaceDE w:val="0"/>
              <w:autoSpaceDN w:val="0"/>
              <w:adjustRightInd w:val="0"/>
              <w:jc w:val="both"/>
              <w:rPr>
                <w:rFonts w:eastAsia="Calibri"/>
                <w:lang w:eastAsia="en-US"/>
              </w:rPr>
            </w:pPr>
            <w:r w:rsidRPr="007419A5">
              <w:rPr>
                <w:rFonts w:eastAsia="Calibri"/>
                <w:lang w:eastAsia="en-US"/>
              </w:rPr>
              <w:t>1 должность на 10 должностей врачей – судебно-медицинских экспертов (судебных экспертов</w:t>
            </w:r>
            <w:r w:rsidR="00D42835" w:rsidRPr="007419A5">
              <w:rPr>
                <w:rFonts w:eastAsia="Calibri"/>
                <w:lang w:eastAsia="en-US"/>
              </w:rPr>
              <w:t xml:space="preserve"> (экспертов-химиков)</w:t>
            </w:r>
            <w:r w:rsidR="00BD6AB5" w:rsidRPr="007419A5">
              <w:rPr>
                <w:rFonts w:eastAsia="Calibri"/>
                <w:lang w:eastAsia="en-US"/>
              </w:rPr>
              <w:t>,</w:t>
            </w:r>
            <w:r w:rsidR="00BD6AB5" w:rsidRPr="007419A5">
              <w:t xml:space="preserve"> </w:t>
            </w:r>
            <w:r w:rsidR="00BD6AB5" w:rsidRPr="007419A5">
              <w:rPr>
                <w:rFonts w:eastAsia="Calibri"/>
                <w:lang w:eastAsia="en-US"/>
              </w:rPr>
              <w:t>химиков-экспертов медицинской организации</w:t>
            </w:r>
            <w:r w:rsidRPr="007419A5">
              <w:rPr>
                <w:rFonts w:eastAsia="Calibri"/>
                <w:lang w:eastAsia="en-US"/>
              </w:rPr>
              <w:t>)</w:t>
            </w:r>
          </w:p>
        </w:tc>
      </w:tr>
      <w:tr w:rsidR="00F9162A" w:rsidRPr="007419A5" w:rsidTr="000E69C4">
        <w:tc>
          <w:tcPr>
            <w:tcW w:w="617" w:type="dxa"/>
            <w:shd w:val="clear" w:color="auto" w:fill="auto"/>
            <w:vAlign w:val="center"/>
          </w:tcPr>
          <w:p w:rsidR="00F9162A" w:rsidRPr="007419A5" w:rsidRDefault="00F9162A" w:rsidP="00F9162A">
            <w:r w:rsidRPr="007419A5">
              <w:t>5.</w:t>
            </w:r>
          </w:p>
        </w:tc>
        <w:tc>
          <w:tcPr>
            <w:tcW w:w="4515" w:type="dxa"/>
            <w:shd w:val="clear" w:color="auto" w:fill="auto"/>
            <w:vAlign w:val="center"/>
          </w:tcPr>
          <w:p w:rsidR="00F9162A" w:rsidRPr="007419A5" w:rsidRDefault="00F9162A" w:rsidP="00F9162A">
            <w:pPr>
              <w:rPr>
                <w:rFonts w:eastAsia="Calibri"/>
                <w:lang w:eastAsia="en-US"/>
              </w:rPr>
            </w:pPr>
            <w:r w:rsidRPr="007419A5">
              <w:rPr>
                <w:rFonts w:eastAsia="Calibri"/>
                <w:lang w:eastAsia="en-US"/>
              </w:rPr>
              <w:t>Санитар отделения</w:t>
            </w:r>
          </w:p>
        </w:tc>
        <w:tc>
          <w:tcPr>
            <w:tcW w:w="4955" w:type="dxa"/>
            <w:shd w:val="clear" w:color="auto" w:fill="auto"/>
            <w:vAlign w:val="center"/>
          </w:tcPr>
          <w:p w:rsidR="00F9162A" w:rsidRPr="007419A5" w:rsidRDefault="00F9162A" w:rsidP="00F9162A">
            <w:pPr>
              <w:autoSpaceDE w:val="0"/>
              <w:autoSpaceDN w:val="0"/>
              <w:adjustRightInd w:val="0"/>
              <w:jc w:val="both"/>
              <w:rPr>
                <w:rFonts w:eastAsia="Calibri"/>
                <w:lang w:eastAsia="en-US"/>
              </w:rPr>
            </w:pPr>
            <w:r w:rsidRPr="007419A5">
              <w:rPr>
                <w:rFonts w:eastAsia="Calibri"/>
                <w:lang w:eastAsia="en-US"/>
              </w:rPr>
              <w:t xml:space="preserve">0,5 должности на 1 должность </w:t>
            </w:r>
            <w:r w:rsidRPr="007419A5">
              <w:t xml:space="preserve">врача – судебно-медицинского эксперта </w:t>
            </w:r>
            <w:r w:rsidRPr="007419A5">
              <w:rPr>
                <w:rFonts w:eastAsia="Calibri"/>
                <w:lang w:eastAsia="en-US"/>
              </w:rPr>
              <w:t>(судебного эксперта</w:t>
            </w:r>
            <w:r w:rsidR="00D42835" w:rsidRPr="007419A5">
              <w:rPr>
                <w:rFonts w:eastAsia="Calibri"/>
                <w:lang w:eastAsia="en-US"/>
              </w:rPr>
              <w:t xml:space="preserve"> (эксперта-химика)</w:t>
            </w:r>
            <w:r w:rsidR="00BD6AB5" w:rsidRPr="007419A5">
              <w:rPr>
                <w:rFonts w:eastAsia="Calibri"/>
                <w:lang w:eastAsia="en-US"/>
              </w:rPr>
              <w:t>, химика-эксперта медицинской организации</w:t>
            </w:r>
            <w:r w:rsidRPr="007419A5">
              <w:rPr>
                <w:rFonts w:eastAsia="Calibri"/>
                <w:lang w:eastAsia="en-US"/>
              </w:rPr>
              <w:t>)</w:t>
            </w:r>
          </w:p>
        </w:tc>
      </w:tr>
    </w:tbl>
    <w:p w:rsidR="000E69C4" w:rsidRPr="007419A5" w:rsidRDefault="000E69C4">
      <w:pPr>
        <w:spacing w:after="160" w:line="259" w:lineRule="auto"/>
        <w:rPr>
          <w:sz w:val="28"/>
          <w:szCs w:val="28"/>
        </w:rPr>
      </w:pPr>
      <w:r w:rsidRPr="007419A5">
        <w:rPr>
          <w:sz w:val="28"/>
          <w:szCs w:val="28"/>
        </w:rPr>
        <w:br w:type="page"/>
      </w:r>
    </w:p>
    <w:p w:rsidR="000E69C4" w:rsidRPr="007419A5" w:rsidRDefault="000E69C4" w:rsidP="000E69C4">
      <w:pPr>
        <w:spacing w:line="259" w:lineRule="auto"/>
        <w:ind w:firstLine="709"/>
        <w:jc w:val="right"/>
        <w:rPr>
          <w:sz w:val="28"/>
          <w:szCs w:val="28"/>
        </w:rPr>
      </w:pPr>
      <w:r w:rsidRPr="007419A5">
        <w:rPr>
          <w:sz w:val="28"/>
          <w:szCs w:val="28"/>
        </w:rPr>
        <w:t>Приложение № 23</w:t>
      </w:r>
    </w:p>
    <w:p w:rsidR="000E69C4" w:rsidRPr="007419A5" w:rsidRDefault="000E69C4" w:rsidP="000E69C4">
      <w:pPr>
        <w:ind w:firstLine="709"/>
        <w:jc w:val="right"/>
        <w:rPr>
          <w:sz w:val="28"/>
          <w:szCs w:val="28"/>
        </w:rPr>
      </w:pPr>
      <w:r w:rsidRPr="007419A5">
        <w:rPr>
          <w:sz w:val="28"/>
          <w:szCs w:val="28"/>
        </w:rPr>
        <w:t>к Порядку проведения судебно-медицинской</w:t>
      </w:r>
    </w:p>
    <w:p w:rsidR="000E69C4" w:rsidRPr="007419A5" w:rsidRDefault="000E69C4" w:rsidP="000E69C4">
      <w:pPr>
        <w:ind w:firstLine="709"/>
        <w:jc w:val="right"/>
        <w:rPr>
          <w:sz w:val="28"/>
          <w:szCs w:val="28"/>
        </w:rPr>
      </w:pPr>
      <w:r w:rsidRPr="007419A5">
        <w:rPr>
          <w:sz w:val="28"/>
          <w:szCs w:val="28"/>
        </w:rPr>
        <w:t>экспертизы в Российской Федерации,</w:t>
      </w:r>
    </w:p>
    <w:p w:rsidR="000E69C4" w:rsidRPr="007419A5" w:rsidRDefault="000E69C4" w:rsidP="000E69C4">
      <w:pPr>
        <w:ind w:firstLine="709"/>
        <w:jc w:val="right"/>
        <w:rPr>
          <w:sz w:val="28"/>
          <w:szCs w:val="28"/>
        </w:rPr>
      </w:pPr>
      <w:r w:rsidRPr="007419A5">
        <w:rPr>
          <w:sz w:val="28"/>
          <w:szCs w:val="28"/>
        </w:rPr>
        <w:t>утвержденному приказом</w:t>
      </w:r>
    </w:p>
    <w:p w:rsidR="000E69C4" w:rsidRPr="007419A5" w:rsidRDefault="000E69C4" w:rsidP="000E69C4">
      <w:pPr>
        <w:ind w:firstLine="709"/>
        <w:jc w:val="right"/>
        <w:rPr>
          <w:sz w:val="28"/>
          <w:szCs w:val="28"/>
        </w:rPr>
      </w:pPr>
      <w:r w:rsidRPr="007419A5">
        <w:rPr>
          <w:sz w:val="28"/>
          <w:szCs w:val="28"/>
        </w:rPr>
        <w:t>Министерства здравоохранения</w:t>
      </w:r>
    </w:p>
    <w:p w:rsidR="000E69C4" w:rsidRPr="007419A5" w:rsidRDefault="000E69C4" w:rsidP="000E69C4">
      <w:pPr>
        <w:ind w:firstLine="709"/>
        <w:jc w:val="right"/>
        <w:rPr>
          <w:sz w:val="28"/>
          <w:szCs w:val="28"/>
        </w:rPr>
      </w:pPr>
      <w:r w:rsidRPr="007419A5">
        <w:rPr>
          <w:sz w:val="28"/>
          <w:szCs w:val="28"/>
        </w:rPr>
        <w:t>Российской Федерации</w:t>
      </w:r>
    </w:p>
    <w:p w:rsidR="000E69C4" w:rsidRPr="007419A5" w:rsidRDefault="000E69C4" w:rsidP="000E69C4">
      <w:pPr>
        <w:ind w:firstLine="709"/>
        <w:jc w:val="right"/>
        <w:rPr>
          <w:sz w:val="28"/>
          <w:szCs w:val="28"/>
        </w:rPr>
      </w:pPr>
      <w:r w:rsidRPr="007419A5">
        <w:rPr>
          <w:sz w:val="28"/>
          <w:szCs w:val="28"/>
        </w:rPr>
        <w:t>от _____________2022 г. № ________</w:t>
      </w:r>
    </w:p>
    <w:p w:rsidR="000E69C4" w:rsidRPr="007419A5" w:rsidRDefault="000E69C4" w:rsidP="000E69C4">
      <w:pPr>
        <w:rPr>
          <w:sz w:val="28"/>
          <w:szCs w:val="28"/>
        </w:rPr>
      </w:pPr>
    </w:p>
    <w:p w:rsidR="000E69C4" w:rsidRPr="007419A5" w:rsidRDefault="000E69C4" w:rsidP="000E69C4">
      <w:pPr>
        <w:rPr>
          <w:sz w:val="28"/>
          <w:szCs w:val="28"/>
        </w:rPr>
      </w:pPr>
    </w:p>
    <w:p w:rsidR="000E69C4" w:rsidRPr="007419A5" w:rsidRDefault="000E69C4" w:rsidP="000E69C4">
      <w:pPr>
        <w:jc w:val="center"/>
        <w:rPr>
          <w:b/>
          <w:sz w:val="28"/>
          <w:szCs w:val="28"/>
        </w:rPr>
      </w:pPr>
      <w:r w:rsidRPr="007419A5">
        <w:rPr>
          <w:b/>
          <w:sz w:val="28"/>
          <w:szCs w:val="28"/>
        </w:rPr>
        <w:t xml:space="preserve">СТАНДАРТ ОСНАЩЕНИЯ </w:t>
      </w:r>
    </w:p>
    <w:p w:rsidR="000E69C4" w:rsidRPr="007419A5" w:rsidRDefault="000E69C4" w:rsidP="000E69C4">
      <w:pPr>
        <w:jc w:val="center"/>
        <w:rPr>
          <w:b/>
          <w:sz w:val="28"/>
          <w:szCs w:val="28"/>
        </w:rPr>
      </w:pPr>
      <w:r w:rsidRPr="007419A5">
        <w:rPr>
          <w:b/>
          <w:sz w:val="28"/>
          <w:szCs w:val="28"/>
        </w:rPr>
        <w:t xml:space="preserve">ОТДЕЛЕНИЯ СУДЕБНО-ХИМИЧЕСКОЙ </w:t>
      </w:r>
    </w:p>
    <w:p w:rsidR="000E69C4" w:rsidRPr="007419A5" w:rsidRDefault="000E69C4" w:rsidP="000E69C4">
      <w:pPr>
        <w:jc w:val="center"/>
        <w:rPr>
          <w:sz w:val="28"/>
          <w:szCs w:val="28"/>
        </w:rPr>
      </w:pPr>
      <w:r w:rsidRPr="007419A5">
        <w:rPr>
          <w:b/>
          <w:sz w:val="28"/>
          <w:szCs w:val="28"/>
        </w:rPr>
        <w:t>И ХИМИКО-ТОКСИКОЛОГИЧЕСКОЙ ЭКСПЕРТИЗЫ</w:t>
      </w:r>
    </w:p>
    <w:p w:rsidR="00F9162A" w:rsidRPr="007419A5" w:rsidRDefault="00F9162A" w:rsidP="00F9162A">
      <w:pPr>
        <w:spacing w:after="120"/>
        <w:jc w:val="center"/>
        <w:rPr>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77"/>
        <w:gridCol w:w="2551"/>
        <w:gridCol w:w="2127"/>
        <w:gridCol w:w="1848"/>
      </w:tblGrid>
      <w:tr w:rsidR="000E69C4" w:rsidRPr="007419A5" w:rsidTr="006A65EE">
        <w:trPr>
          <w:trHeight w:val="143"/>
        </w:trPr>
        <w:tc>
          <w:tcPr>
            <w:tcW w:w="704" w:type="dxa"/>
            <w:vAlign w:val="center"/>
          </w:tcPr>
          <w:p w:rsidR="000E69C4" w:rsidRPr="007419A5" w:rsidRDefault="000E69C4" w:rsidP="006A65EE">
            <w:pPr>
              <w:jc w:val="center"/>
              <w:rPr>
                <w:b/>
              </w:rPr>
            </w:pPr>
            <w:r w:rsidRPr="007419A5">
              <w:rPr>
                <w:b/>
              </w:rPr>
              <w:t>№</w:t>
            </w:r>
          </w:p>
          <w:p w:rsidR="000E69C4" w:rsidRPr="007419A5" w:rsidRDefault="000E69C4" w:rsidP="006A65EE">
            <w:pPr>
              <w:jc w:val="center"/>
              <w:rPr>
                <w:b/>
              </w:rPr>
            </w:pPr>
            <w:r w:rsidRPr="007419A5">
              <w:rPr>
                <w:b/>
              </w:rPr>
              <w:t>п/п</w:t>
            </w:r>
          </w:p>
        </w:tc>
        <w:tc>
          <w:tcPr>
            <w:tcW w:w="2977" w:type="dxa"/>
            <w:vAlign w:val="center"/>
          </w:tcPr>
          <w:p w:rsidR="000E69C4" w:rsidRPr="007419A5" w:rsidRDefault="000E69C4" w:rsidP="006A65EE">
            <w:pPr>
              <w:jc w:val="center"/>
              <w:rPr>
                <w:b/>
              </w:rPr>
            </w:pPr>
            <w:r w:rsidRPr="007419A5">
              <w:rPr>
                <w:b/>
              </w:rPr>
              <w:t>Наименование оборудования</w:t>
            </w:r>
          </w:p>
        </w:tc>
        <w:tc>
          <w:tcPr>
            <w:tcW w:w="2551" w:type="dxa"/>
            <w:shd w:val="clear" w:color="auto" w:fill="auto"/>
            <w:vAlign w:val="center"/>
          </w:tcPr>
          <w:p w:rsidR="000E69C4" w:rsidRPr="007419A5" w:rsidRDefault="000E69C4" w:rsidP="006A65EE">
            <w:pPr>
              <w:jc w:val="center"/>
              <w:rPr>
                <w:b/>
              </w:rPr>
            </w:pPr>
            <w:r w:rsidRPr="007419A5">
              <w:rPr>
                <w:b/>
              </w:rPr>
              <w:t>Наименование вида медицинского изделия в соответствии с Номенклатурной классификацией</w:t>
            </w:r>
          </w:p>
        </w:tc>
        <w:tc>
          <w:tcPr>
            <w:tcW w:w="2127" w:type="dxa"/>
            <w:shd w:val="clear" w:color="auto" w:fill="auto"/>
            <w:vAlign w:val="center"/>
          </w:tcPr>
          <w:p w:rsidR="000E69C4" w:rsidRPr="007419A5" w:rsidRDefault="000E69C4" w:rsidP="006A65EE">
            <w:pPr>
              <w:jc w:val="center"/>
              <w:rPr>
                <w:b/>
              </w:rPr>
            </w:pPr>
            <w:r w:rsidRPr="007419A5">
              <w:rPr>
                <w:b/>
              </w:rPr>
              <w:t>Код вида Номенклатурной классификации</w:t>
            </w:r>
            <w:r w:rsidRPr="007419A5">
              <w:rPr>
                <w:rStyle w:val="a5"/>
              </w:rPr>
              <w:footnoteReference w:id="36"/>
            </w:r>
          </w:p>
        </w:tc>
        <w:tc>
          <w:tcPr>
            <w:tcW w:w="1848" w:type="dxa"/>
            <w:vAlign w:val="center"/>
          </w:tcPr>
          <w:p w:rsidR="000E69C4" w:rsidRPr="007419A5" w:rsidRDefault="000E69C4" w:rsidP="006A65EE">
            <w:pPr>
              <w:jc w:val="center"/>
              <w:rPr>
                <w:b/>
              </w:rPr>
            </w:pPr>
            <w:r w:rsidRPr="007419A5">
              <w:rPr>
                <w:b/>
              </w:rPr>
              <w:t>Количество единиц</w:t>
            </w:r>
          </w:p>
        </w:tc>
      </w:tr>
      <w:tr w:rsidR="000734F3" w:rsidRPr="007419A5" w:rsidTr="006A65EE">
        <w:trPr>
          <w:trHeight w:val="143"/>
        </w:trPr>
        <w:tc>
          <w:tcPr>
            <w:tcW w:w="704" w:type="dxa"/>
            <w:vMerge w:val="restart"/>
            <w:vAlign w:val="center"/>
          </w:tcPr>
          <w:p w:rsidR="000734F3" w:rsidRPr="007419A5" w:rsidRDefault="000734F3" w:rsidP="00012F9A">
            <w:r w:rsidRPr="007419A5">
              <w:t>1.</w:t>
            </w:r>
          </w:p>
        </w:tc>
        <w:tc>
          <w:tcPr>
            <w:tcW w:w="2977" w:type="dxa"/>
            <w:vMerge w:val="restart"/>
            <w:vAlign w:val="center"/>
          </w:tcPr>
          <w:p w:rsidR="000734F3" w:rsidRPr="007419A5" w:rsidRDefault="000734F3" w:rsidP="00012F9A">
            <w:r w:rsidRPr="007419A5">
              <w:t>Весы медицинские</w:t>
            </w:r>
          </w:p>
        </w:tc>
        <w:tc>
          <w:tcPr>
            <w:tcW w:w="2551" w:type="dxa"/>
            <w:vAlign w:val="center"/>
          </w:tcPr>
          <w:p w:rsidR="000734F3" w:rsidRPr="007419A5" w:rsidRDefault="000734F3" w:rsidP="00012F9A">
            <w:r w:rsidRPr="007419A5">
              <w:t>Весы лабораторные электронные*</w:t>
            </w:r>
          </w:p>
        </w:tc>
        <w:tc>
          <w:tcPr>
            <w:tcW w:w="2127" w:type="dxa"/>
            <w:vAlign w:val="center"/>
          </w:tcPr>
          <w:p w:rsidR="000734F3" w:rsidRPr="007419A5" w:rsidRDefault="000734F3" w:rsidP="00012F9A">
            <w:pPr>
              <w:jc w:val="center"/>
            </w:pPr>
            <w:r w:rsidRPr="007419A5">
              <w:t>261490</w:t>
            </w:r>
          </w:p>
        </w:tc>
        <w:tc>
          <w:tcPr>
            <w:tcW w:w="1848" w:type="dxa"/>
            <w:vMerge w:val="restart"/>
            <w:vAlign w:val="center"/>
          </w:tcPr>
          <w:p w:rsidR="000734F3" w:rsidRPr="007419A5" w:rsidRDefault="000734F3" w:rsidP="00012F9A">
            <w:r w:rsidRPr="007419A5">
              <w:t>не менее 1 на отделение</w:t>
            </w:r>
          </w:p>
        </w:tc>
      </w:tr>
      <w:tr w:rsidR="000734F3" w:rsidRPr="007419A5" w:rsidTr="006A65EE">
        <w:trPr>
          <w:trHeight w:val="143"/>
        </w:trPr>
        <w:tc>
          <w:tcPr>
            <w:tcW w:w="704" w:type="dxa"/>
            <w:vMerge/>
            <w:vAlign w:val="center"/>
          </w:tcPr>
          <w:p w:rsidR="000734F3" w:rsidRPr="007419A5" w:rsidRDefault="000734F3" w:rsidP="00012F9A"/>
        </w:tc>
        <w:tc>
          <w:tcPr>
            <w:tcW w:w="2977" w:type="dxa"/>
            <w:vMerge/>
            <w:vAlign w:val="center"/>
          </w:tcPr>
          <w:p w:rsidR="000734F3" w:rsidRPr="007419A5" w:rsidRDefault="000734F3" w:rsidP="00012F9A"/>
        </w:tc>
        <w:tc>
          <w:tcPr>
            <w:tcW w:w="2551" w:type="dxa"/>
            <w:vAlign w:val="center"/>
          </w:tcPr>
          <w:p w:rsidR="000734F3" w:rsidRPr="007419A5" w:rsidRDefault="000734F3" w:rsidP="00012F9A">
            <w:r w:rsidRPr="007419A5">
              <w:t>Весы аналитические электронные*</w:t>
            </w:r>
          </w:p>
        </w:tc>
        <w:tc>
          <w:tcPr>
            <w:tcW w:w="2127" w:type="dxa"/>
            <w:vAlign w:val="center"/>
          </w:tcPr>
          <w:p w:rsidR="000734F3" w:rsidRPr="007419A5" w:rsidRDefault="000734F3" w:rsidP="00012F9A">
            <w:pPr>
              <w:jc w:val="center"/>
            </w:pPr>
            <w:r w:rsidRPr="007419A5">
              <w:t>292260</w:t>
            </w:r>
          </w:p>
        </w:tc>
        <w:tc>
          <w:tcPr>
            <w:tcW w:w="1848" w:type="dxa"/>
            <w:vMerge/>
            <w:vAlign w:val="center"/>
          </w:tcPr>
          <w:p w:rsidR="000734F3" w:rsidRPr="007419A5" w:rsidRDefault="000734F3" w:rsidP="00012F9A"/>
        </w:tc>
      </w:tr>
      <w:tr w:rsidR="000734F3" w:rsidRPr="007419A5" w:rsidTr="006A65EE">
        <w:trPr>
          <w:trHeight w:val="143"/>
        </w:trPr>
        <w:tc>
          <w:tcPr>
            <w:tcW w:w="704" w:type="dxa"/>
            <w:vMerge/>
            <w:vAlign w:val="center"/>
          </w:tcPr>
          <w:p w:rsidR="000734F3" w:rsidRPr="007419A5" w:rsidRDefault="000734F3" w:rsidP="00012F9A"/>
        </w:tc>
        <w:tc>
          <w:tcPr>
            <w:tcW w:w="2977" w:type="dxa"/>
            <w:vMerge/>
            <w:vAlign w:val="center"/>
          </w:tcPr>
          <w:p w:rsidR="000734F3" w:rsidRPr="007419A5" w:rsidRDefault="000734F3" w:rsidP="00012F9A"/>
        </w:tc>
        <w:tc>
          <w:tcPr>
            <w:tcW w:w="2551" w:type="dxa"/>
            <w:vAlign w:val="center"/>
          </w:tcPr>
          <w:p w:rsidR="000734F3" w:rsidRPr="007419A5" w:rsidRDefault="000734F3" w:rsidP="00012F9A">
            <w:r w:rsidRPr="007419A5">
              <w:t>Весы лабораторные, механические*</w:t>
            </w:r>
          </w:p>
        </w:tc>
        <w:tc>
          <w:tcPr>
            <w:tcW w:w="2127" w:type="dxa"/>
            <w:vAlign w:val="center"/>
          </w:tcPr>
          <w:p w:rsidR="000734F3" w:rsidRPr="007419A5" w:rsidRDefault="000734F3" w:rsidP="00012F9A">
            <w:pPr>
              <w:jc w:val="center"/>
            </w:pPr>
            <w:r w:rsidRPr="007419A5">
              <w:t>261420</w:t>
            </w:r>
          </w:p>
        </w:tc>
        <w:tc>
          <w:tcPr>
            <w:tcW w:w="1848" w:type="dxa"/>
            <w:vMerge/>
            <w:vAlign w:val="center"/>
          </w:tcPr>
          <w:p w:rsidR="000734F3" w:rsidRPr="007419A5" w:rsidRDefault="000734F3" w:rsidP="00012F9A"/>
        </w:tc>
      </w:tr>
      <w:tr w:rsidR="000734F3" w:rsidRPr="007419A5" w:rsidTr="00365FA7">
        <w:trPr>
          <w:trHeight w:val="848"/>
        </w:trPr>
        <w:tc>
          <w:tcPr>
            <w:tcW w:w="704" w:type="dxa"/>
            <w:vMerge/>
            <w:vAlign w:val="center"/>
          </w:tcPr>
          <w:p w:rsidR="000734F3" w:rsidRPr="007419A5" w:rsidRDefault="000734F3" w:rsidP="000734F3"/>
        </w:tc>
        <w:tc>
          <w:tcPr>
            <w:tcW w:w="2977" w:type="dxa"/>
            <w:vMerge/>
            <w:vAlign w:val="center"/>
          </w:tcPr>
          <w:p w:rsidR="000734F3" w:rsidRPr="007419A5" w:rsidRDefault="000734F3" w:rsidP="000734F3"/>
        </w:tc>
        <w:tc>
          <w:tcPr>
            <w:tcW w:w="2551" w:type="dxa"/>
            <w:vAlign w:val="center"/>
          </w:tcPr>
          <w:p w:rsidR="000734F3" w:rsidRPr="007419A5" w:rsidRDefault="000734F3" w:rsidP="000734F3">
            <w:r w:rsidRPr="007419A5">
              <w:t>Весы аналитические механические*</w:t>
            </w:r>
          </w:p>
        </w:tc>
        <w:tc>
          <w:tcPr>
            <w:tcW w:w="2127" w:type="dxa"/>
            <w:vAlign w:val="center"/>
          </w:tcPr>
          <w:p w:rsidR="000734F3" w:rsidRPr="007419A5" w:rsidRDefault="000734F3" w:rsidP="000734F3">
            <w:pPr>
              <w:jc w:val="center"/>
            </w:pPr>
            <w:r w:rsidRPr="007419A5">
              <w:t>124500</w:t>
            </w:r>
          </w:p>
        </w:tc>
        <w:tc>
          <w:tcPr>
            <w:tcW w:w="1848" w:type="dxa"/>
            <w:vMerge/>
            <w:vAlign w:val="center"/>
          </w:tcPr>
          <w:p w:rsidR="000734F3" w:rsidRPr="007419A5" w:rsidRDefault="000734F3" w:rsidP="000734F3"/>
        </w:tc>
      </w:tr>
      <w:tr w:rsidR="000734F3" w:rsidRPr="007419A5" w:rsidTr="006A65EE">
        <w:trPr>
          <w:trHeight w:val="828"/>
        </w:trPr>
        <w:tc>
          <w:tcPr>
            <w:tcW w:w="704" w:type="dxa"/>
            <w:vMerge w:val="restart"/>
            <w:vAlign w:val="center"/>
          </w:tcPr>
          <w:p w:rsidR="000734F3" w:rsidRPr="007419A5" w:rsidRDefault="000734F3" w:rsidP="000734F3">
            <w:r w:rsidRPr="007419A5">
              <w:t>2.</w:t>
            </w:r>
          </w:p>
        </w:tc>
        <w:tc>
          <w:tcPr>
            <w:tcW w:w="2977" w:type="dxa"/>
            <w:vMerge w:val="restart"/>
            <w:vAlign w:val="center"/>
          </w:tcPr>
          <w:p w:rsidR="000734F3" w:rsidRPr="007419A5" w:rsidRDefault="000734F3" w:rsidP="000734F3">
            <w:pPr>
              <w:tabs>
                <w:tab w:val="left" w:pos="1110"/>
              </w:tabs>
            </w:pPr>
            <w:r w:rsidRPr="007419A5">
              <w:t>Весы прецизионные электронные</w:t>
            </w:r>
          </w:p>
        </w:tc>
        <w:tc>
          <w:tcPr>
            <w:tcW w:w="2551" w:type="dxa"/>
            <w:vAlign w:val="center"/>
          </w:tcPr>
          <w:p w:rsidR="000734F3" w:rsidRPr="007419A5" w:rsidRDefault="000734F3" w:rsidP="000734F3">
            <w:pPr>
              <w:tabs>
                <w:tab w:val="left" w:pos="1110"/>
              </w:tabs>
            </w:pPr>
            <w:r w:rsidRPr="007419A5">
              <w:t>Весы микроаналитические*</w:t>
            </w:r>
          </w:p>
        </w:tc>
        <w:tc>
          <w:tcPr>
            <w:tcW w:w="2127" w:type="dxa"/>
            <w:vAlign w:val="center"/>
          </w:tcPr>
          <w:p w:rsidR="000734F3" w:rsidRPr="007419A5" w:rsidRDefault="000734F3" w:rsidP="000734F3">
            <w:pPr>
              <w:tabs>
                <w:tab w:val="left" w:pos="1110"/>
              </w:tabs>
              <w:jc w:val="center"/>
            </w:pPr>
            <w:r w:rsidRPr="007419A5">
              <w:t>234420</w:t>
            </w:r>
          </w:p>
        </w:tc>
        <w:tc>
          <w:tcPr>
            <w:tcW w:w="1848" w:type="dxa"/>
            <w:vMerge w:val="restart"/>
            <w:vAlign w:val="center"/>
          </w:tcPr>
          <w:p w:rsidR="000734F3" w:rsidRPr="007419A5" w:rsidRDefault="000734F3" w:rsidP="000734F3">
            <w:r w:rsidRPr="007419A5">
              <w:t>не менее 1 на отделение</w:t>
            </w:r>
          </w:p>
        </w:tc>
      </w:tr>
      <w:tr w:rsidR="000734F3" w:rsidRPr="007419A5" w:rsidTr="006A65EE">
        <w:trPr>
          <w:trHeight w:val="828"/>
        </w:trPr>
        <w:tc>
          <w:tcPr>
            <w:tcW w:w="704" w:type="dxa"/>
            <w:vMerge/>
            <w:vAlign w:val="center"/>
          </w:tcPr>
          <w:p w:rsidR="000734F3" w:rsidRPr="007419A5" w:rsidRDefault="000734F3" w:rsidP="000734F3"/>
        </w:tc>
        <w:tc>
          <w:tcPr>
            <w:tcW w:w="2977" w:type="dxa"/>
            <w:vMerge/>
            <w:vAlign w:val="center"/>
          </w:tcPr>
          <w:p w:rsidR="000734F3" w:rsidRPr="007419A5" w:rsidRDefault="000734F3" w:rsidP="000734F3">
            <w:pPr>
              <w:tabs>
                <w:tab w:val="left" w:pos="1110"/>
              </w:tabs>
            </w:pPr>
          </w:p>
        </w:tc>
        <w:tc>
          <w:tcPr>
            <w:tcW w:w="2551" w:type="dxa"/>
            <w:vAlign w:val="center"/>
          </w:tcPr>
          <w:p w:rsidR="000734F3" w:rsidRPr="007419A5" w:rsidRDefault="000734F3" w:rsidP="000734F3">
            <w:pPr>
              <w:tabs>
                <w:tab w:val="left" w:pos="1110"/>
              </w:tabs>
            </w:pPr>
            <w:r w:rsidRPr="007419A5">
              <w:t>Весы прецизионные электронные*</w:t>
            </w:r>
          </w:p>
        </w:tc>
        <w:tc>
          <w:tcPr>
            <w:tcW w:w="2127" w:type="dxa"/>
            <w:vAlign w:val="center"/>
          </w:tcPr>
          <w:p w:rsidR="000734F3" w:rsidRPr="007419A5" w:rsidRDefault="000734F3" w:rsidP="000734F3">
            <w:pPr>
              <w:tabs>
                <w:tab w:val="left" w:pos="1110"/>
              </w:tabs>
              <w:jc w:val="center"/>
            </w:pPr>
            <w:r w:rsidRPr="007419A5">
              <w:t>292280</w:t>
            </w:r>
          </w:p>
        </w:tc>
        <w:tc>
          <w:tcPr>
            <w:tcW w:w="1848" w:type="dxa"/>
            <w:vMerge/>
            <w:vAlign w:val="center"/>
          </w:tcPr>
          <w:p w:rsidR="000734F3" w:rsidRPr="007419A5" w:rsidRDefault="000734F3" w:rsidP="000734F3"/>
        </w:tc>
      </w:tr>
      <w:tr w:rsidR="000734F3" w:rsidRPr="007419A5" w:rsidTr="006A65EE">
        <w:trPr>
          <w:trHeight w:val="828"/>
        </w:trPr>
        <w:tc>
          <w:tcPr>
            <w:tcW w:w="704" w:type="dxa"/>
            <w:vAlign w:val="center"/>
          </w:tcPr>
          <w:p w:rsidR="000734F3" w:rsidRPr="007419A5" w:rsidRDefault="000734F3" w:rsidP="000734F3">
            <w:r w:rsidRPr="007419A5">
              <w:t>3.</w:t>
            </w:r>
          </w:p>
        </w:tc>
        <w:tc>
          <w:tcPr>
            <w:tcW w:w="2977" w:type="dxa"/>
            <w:vAlign w:val="center"/>
          </w:tcPr>
          <w:p w:rsidR="000734F3" w:rsidRPr="007419A5" w:rsidRDefault="000734F3" w:rsidP="000734F3">
            <w:r w:rsidRPr="007419A5">
              <w:t xml:space="preserve">Баня водяная </w:t>
            </w:r>
          </w:p>
        </w:tc>
        <w:tc>
          <w:tcPr>
            <w:tcW w:w="2551" w:type="dxa"/>
            <w:vAlign w:val="center"/>
          </w:tcPr>
          <w:p w:rsidR="000734F3" w:rsidRPr="007419A5" w:rsidRDefault="000734F3" w:rsidP="000734F3">
            <w:r w:rsidRPr="007419A5">
              <w:t>Баня водяная лабораторная</w:t>
            </w:r>
          </w:p>
        </w:tc>
        <w:tc>
          <w:tcPr>
            <w:tcW w:w="2127" w:type="dxa"/>
            <w:vAlign w:val="center"/>
          </w:tcPr>
          <w:p w:rsidR="000734F3" w:rsidRPr="007419A5" w:rsidRDefault="000734F3" w:rsidP="000734F3">
            <w:pPr>
              <w:jc w:val="center"/>
            </w:pPr>
            <w:r w:rsidRPr="007419A5">
              <w:t>261430</w:t>
            </w:r>
          </w:p>
        </w:tc>
        <w:tc>
          <w:tcPr>
            <w:tcW w:w="1848" w:type="dxa"/>
            <w:vAlign w:val="center"/>
          </w:tcPr>
          <w:p w:rsidR="000734F3" w:rsidRPr="007419A5" w:rsidRDefault="000734F3" w:rsidP="000734F3">
            <w:r w:rsidRPr="007419A5">
              <w:t>не менее 1 на отделение</w:t>
            </w:r>
          </w:p>
        </w:tc>
      </w:tr>
      <w:tr w:rsidR="000734F3" w:rsidRPr="007419A5" w:rsidTr="006A65EE">
        <w:trPr>
          <w:trHeight w:val="828"/>
        </w:trPr>
        <w:tc>
          <w:tcPr>
            <w:tcW w:w="704" w:type="dxa"/>
            <w:vAlign w:val="center"/>
          </w:tcPr>
          <w:p w:rsidR="000734F3" w:rsidRPr="007419A5" w:rsidRDefault="000734F3" w:rsidP="000734F3">
            <w:r w:rsidRPr="007419A5">
              <w:t>4.</w:t>
            </w:r>
          </w:p>
        </w:tc>
        <w:tc>
          <w:tcPr>
            <w:tcW w:w="2977" w:type="dxa"/>
            <w:vAlign w:val="center"/>
          </w:tcPr>
          <w:p w:rsidR="000734F3" w:rsidRPr="007419A5" w:rsidRDefault="000734F3" w:rsidP="000734F3">
            <w:proofErr w:type="spellStart"/>
            <w:r w:rsidRPr="007419A5">
              <w:t>Аквадистиллятор</w:t>
            </w:r>
            <w:proofErr w:type="spellEnd"/>
            <w:r w:rsidRPr="007419A5">
              <w:t xml:space="preserve"> </w:t>
            </w:r>
          </w:p>
        </w:tc>
        <w:tc>
          <w:tcPr>
            <w:tcW w:w="2551" w:type="dxa"/>
            <w:vAlign w:val="center"/>
          </w:tcPr>
          <w:p w:rsidR="000734F3" w:rsidRPr="007419A5" w:rsidRDefault="000734F3" w:rsidP="000734F3">
            <w:r w:rsidRPr="007419A5">
              <w:t>Система дистилляционной очистки воды</w:t>
            </w:r>
          </w:p>
        </w:tc>
        <w:tc>
          <w:tcPr>
            <w:tcW w:w="2127" w:type="dxa"/>
            <w:vAlign w:val="center"/>
          </w:tcPr>
          <w:p w:rsidR="000734F3" w:rsidRPr="007419A5" w:rsidRDefault="000734F3" w:rsidP="000734F3">
            <w:pPr>
              <w:jc w:val="center"/>
            </w:pPr>
            <w:r w:rsidRPr="007419A5">
              <w:t>185950</w:t>
            </w:r>
          </w:p>
        </w:tc>
        <w:tc>
          <w:tcPr>
            <w:tcW w:w="1848" w:type="dxa"/>
            <w:vAlign w:val="center"/>
          </w:tcPr>
          <w:p w:rsidR="000734F3" w:rsidRPr="007419A5" w:rsidRDefault="000734F3" w:rsidP="000734F3">
            <w:r w:rsidRPr="007419A5">
              <w:t>не менее 1 на отделение</w:t>
            </w:r>
          </w:p>
        </w:tc>
      </w:tr>
      <w:tr w:rsidR="000734F3" w:rsidRPr="007419A5" w:rsidTr="006A65EE">
        <w:trPr>
          <w:trHeight w:val="828"/>
        </w:trPr>
        <w:tc>
          <w:tcPr>
            <w:tcW w:w="704" w:type="dxa"/>
            <w:vAlign w:val="center"/>
          </w:tcPr>
          <w:p w:rsidR="000734F3" w:rsidRPr="007419A5" w:rsidRDefault="000734F3" w:rsidP="000734F3">
            <w:r w:rsidRPr="007419A5">
              <w:t>5.</w:t>
            </w:r>
          </w:p>
        </w:tc>
        <w:tc>
          <w:tcPr>
            <w:tcW w:w="2977" w:type="dxa"/>
            <w:vAlign w:val="center"/>
          </w:tcPr>
          <w:p w:rsidR="000734F3" w:rsidRPr="007419A5" w:rsidRDefault="000734F3" w:rsidP="000734F3">
            <w:proofErr w:type="spellStart"/>
            <w:r w:rsidRPr="007419A5">
              <w:t>pH</w:t>
            </w:r>
            <w:proofErr w:type="spellEnd"/>
            <w:r w:rsidRPr="007419A5">
              <w:t xml:space="preserve">-метр </w:t>
            </w:r>
          </w:p>
        </w:tc>
        <w:tc>
          <w:tcPr>
            <w:tcW w:w="2551" w:type="dxa"/>
            <w:vAlign w:val="center"/>
          </w:tcPr>
          <w:p w:rsidR="000734F3" w:rsidRPr="007419A5" w:rsidRDefault="000734F3" w:rsidP="000734F3">
            <w:proofErr w:type="spellStart"/>
            <w:r w:rsidRPr="007419A5">
              <w:t>pH</w:t>
            </w:r>
            <w:proofErr w:type="spellEnd"/>
            <w:r w:rsidRPr="007419A5">
              <w:t>-метр ИВД</w:t>
            </w:r>
          </w:p>
        </w:tc>
        <w:tc>
          <w:tcPr>
            <w:tcW w:w="2127" w:type="dxa"/>
            <w:vAlign w:val="center"/>
          </w:tcPr>
          <w:p w:rsidR="000734F3" w:rsidRPr="007419A5" w:rsidRDefault="000734F3" w:rsidP="000734F3">
            <w:pPr>
              <w:jc w:val="center"/>
            </w:pPr>
            <w:r w:rsidRPr="007419A5">
              <w:t>165080</w:t>
            </w:r>
          </w:p>
        </w:tc>
        <w:tc>
          <w:tcPr>
            <w:tcW w:w="1848" w:type="dxa"/>
            <w:vAlign w:val="center"/>
          </w:tcPr>
          <w:p w:rsidR="000734F3" w:rsidRPr="007419A5" w:rsidRDefault="000734F3" w:rsidP="000734F3">
            <w:r w:rsidRPr="007419A5">
              <w:t>не менее 1 на отделение</w:t>
            </w:r>
          </w:p>
        </w:tc>
      </w:tr>
      <w:tr w:rsidR="00B41302" w:rsidRPr="007419A5" w:rsidTr="00B41302">
        <w:trPr>
          <w:trHeight w:val="556"/>
        </w:trPr>
        <w:tc>
          <w:tcPr>
            <w:tcW w:w="704" w:type="dxa"/>
            <w:vMerge w:val="restart"/>
            <w:vAlign w:val="center"/>
          </w:tcPr>
          <w:p w:rsidR="00B41302" w:rsidRPr="007419A5" w:rsidRDefault="00B41302" w:rsidP="000734F3">
            <w:r w:rsidRPr="007419A5">
              <w:t>6.</w:t>
            </w:r>
          </w:p>
        </w:tc>
        <w:tc>
          <w:tcPr>
            <w:tcW w:w="2977" w:type="dxa"/>
            <w:vMerge w:val="restart"/>
            <w:vAlign w:val="center"/>
          </w:tcPr>
          <w:p w:rsidR="00B41302" w:rsidRPr="007419A5" w:rsidRDefault="00B41302" w:rsidP="000734F3">
            <w:pPr>
              <w:tabs>
                <w:tab w:val="left" w:pos="1110"/>
              </w:tabs>
            </w:pPr>
            <w:r w:rsidRPr="007419A5">
              <w:t>Микроскоп лабораторный прямой со встроенной системой освещения</w:t>
            </w:r>
          </w:p>
        </w:tc>
        <w:tc>
          <w:tcPr>
            <w:tcW w:w="2551" w:type="dxa"/>
            <w:vAlign w:val="center"/>
          </w:tcPr>
          <w:p w:rsidR="00B41302" w:rsidRPr="007419A5" w:rsidRDefault="00B41302" w:rsidP="000734F3">
            <w:pPr>
              <w:tabs>
                <w:tab w:val="left" w:pos="1110"/>
              </w:tabs>
            </w:pPr>
            <w:r w:rsidRPr="007419A5">
              <w:t>Микроскоп световой стандартный*</w:t>
            </w:r>
          </w:p>
        </w:tc>
        <w:tc>
          <w:tcPr>
            <w:tcW w:w="2127" w:type="dxa"/>
            <w:vAlign w:val="center"/>
          </w:tcPr>
          <w:p w:rsidR="00B41302" w:rsidRPr="007419A5" w:rsidRDefault="00B41302" w:rsidP="000734F3">
            <w:pPr>
              <w:tabs>
                <w:tab w:val="left" w:pos="1110"/>
              </w:tabs>
              <w:jc w:val="center"/>
            </w:pPr>
            <w:r w:rsidRPr="007419A5">
              <w:t>136360</w:t>
            </w:r>
          </w:p>
        </w:tc>
        <w:tc>
          <w:tcPr>
            <w:tcW w:w="1848" w:type="dxa"/>
            <w:vMerge w:val="restart"/>
            <w:vAlign w:val="center"/>
          </w:tcPr>
          <w:p w:rsidR="00B41302" w:rsidRPr="007419A5" w:rsidRDefault="00B41302" w:rsidP="000734F3">
            <w:r w:rsidRPr="007419A5">
              <w:t>не менее 1 на отделение</w:t>
            </w:r>
          </w:p>
        </w:tc>
      </w:tr>
      <w:tr w:rsidR="00B41302" w:rsidRPr="007419A5" w:rsidTr="00B41302">
        <w:trPr>
          <w:trHeight w:val="426"/>
        </w:trPr>
        <w:tc>
          <w:tcPr>
            <w:tcW w:w="704" w:type="dxa"/>
            <w:vMerge/>
            <w:vAlign w:val="center"/>
          </w:tcPr>
          <w:p w:rsidR="00B41302" w:rsidRPr="007419A5" w:rsidRDefault="00B41302" w:rsidP="000734F3"/>
        </w:tc>
        <w:tc>
          <w:tcPr>
            <w:tcW w:w="2977" w:type="dxa"/>
            <w:vMerge/>
            <w:vAlign w:val="center"/>
          </w:tcPr>
          <w:p w:rsidR="00B41302" w:rsidRPr="007419A5" w:rsidRDefault="00B41302" w:rsidP="000734F3">
            <w:pPr>
              <w:tabs>
                <w:tab w:val="left" w:pos="1110"/>
              </w:tabs>
            </w:pPr>
          </w:p>
        </w:tc>
        <w:tc>
          <w:tcPr>
            <w:tcW w:w="2551" w:type="dxa"/>
            <w:vAlign w:val="center"/>
          </w:tcPr>
          <w:p w:rsidR="00B41302" w:rsidRPr="007419A5" w:rsidRDefault="00B41302" w:rsidP="000734F3">
            <w:pPr>
              <w:tabs>
                <w:tab w:val="left" w:pos="1110"/>
              </w:tabs>
            </w:pPr>
            <w:r w:rsidRPr="007419A5">
              <w:t>Микроскоп световой стандартный ИВД*</w:t>
            </w:r>
          </w:p>
        </w:tc>
        <w:tc>
          <w:tcPr>
            <w:tcW w:w="2127" w:type="dxa"/>
            <w:vAlign w:val="center"/>
          </w:tcPr>
          <w:p w:rsidR="00B41302" w:rsidRPr="007419A5" w:rsidRDefault="00B41302" w:rsidP="000734F3">
            <w:pPr>
              <w:tabs>
                <w:tab w:val="left" w:pos="1110"/>
              </w:tabs>
              <w:jc w:val="center"/>
            </w:pPr>
            <w:r w:rsidRPr="007419A5">
              <w:t>377030</w:t>
            </w:r>
          </w:p>
        </w:tc>
        <w:tc>
          <w:tcPr>
            <w:tcW w:w="1848" w:type="dxa"/>
            <w:vMerge/>
            <w:vAlign w:val="center"/>
          </w:tcPr>
          <w:p w:rsidR="00B41302" w:rsidRPr="007419A5" w:rsidRDefault="00B41302" w:rsidP="000734F3"/>
        </w:tc>
      </w:tr>
      <w:tr w:rsidR="00B41302" w:rsidRPr="007419A5" w:rsidTr="006A65EE">
        <w:trPr>
          <w:trHeight w:val="143"/>
        </w:trPr>
        <w:tc>
          <w:tcPr>
            <w:tcW w:w="704" w:type="dxa"/>
            <w:vMerge w:val="restart"/>
            <w:vAlign w:val="center"/>
          </w:tcPr>
          <w:p w:rsidR="00B41302" w:rsidRPr="007419A5" w:rsidRDefault="00B41302" w:rsidP="000734F3">
            <w:r w:rsidRPr="007419A5">
              <w:t>7.</w:t>
            </w:r>
          </w:p>
        </w:tc>
        <w:tc>
          <w:tcPr>
            <w:tcW w:w="2977" w:type="dxa"/>
            <w:vMerge w:val="restart"/>
            <w:vAlign w:val="center"/>
          </w:tcPr>
          <w:p w:rsidR="00B41302" w:rsidRPr="007419A5" w:rsidRDefault="00B41302" w:rsidP="000734F3">
            <w:r w:rsidRPr="007419A5">
              <w:t>Денситометр для анализа пластин</w:t>
            </w:r>
          </w:p>
        </w:tc>
        <w:tc>
          <w:tcPr>
            <w:tcW w:w="2551" w:type="dxa"/>
            <w:vAlign w:val="center"/>
          </w:tcPr>
          <w:p w:rsidR="00B41302" w:rsidRPr="007419A5" w:rsidRDefault="00B41302" w:rsidP="000734F3">
            <w:r w:rsidRPr="007419A5">
              <w:t>Денситометр ИВД, автоматический*</w:t>
            </w:r>
          </w:p>
        </w:tc>
        <w:tc>
          <w:tcPr>
            <w:tcW w:w="2127" w:type="dxa"/>
            <w:vAlign w:val="center"/>
          </w:tcPr>
          <w:p w:rsidR="00B41302" w:rsidRPr="007419A5" w:rsidRDefault="00B41302" w:rsidP="000734F3">
            <w:pPr>
              <w:jc w:val="center"/>
            </w:pPr>
            <w:r w:rsidRPr="007419A5">
              <w:t>202130</w:t>
            </w:r>
          </w:p>
        </w:tc>
        <w:tc>
          <w:tcPr>
            <w:tcW w:w="1848" w:type="dxa"/>
            <w:vMerge w:val="restart"/>
            <w:vAlign w:val="center"/>
          </w:tcPr>
          <w:p w:rsidR="00B41302" w:rsidRPr="007419A5" w:rsidRDefault="00B41302" w:rsidP="000734F3">
            <w:r w:rsidRPr="007419A5">
              <w:t>не менее 1 на отделение</w:t>
            </w:r>
          </w:p>
        </w:tc>
      </w:tr>
      <w:tr w:rsidR="00B41302" w:rsidRPr="007419A5" w:rsidTr="006A65EE">
        <w:trPr>
          <w:trHeight w:val="143"/>
        </w:trPr>
        <w:tc>
          <w:tcPr>
            <w:tcW w:w="704" w:type="dxa"/>
            <w:vMerge/>
            <w:vAlign w:val="center"/>
          </w:tcPr>
          <w:p w:rsidR="00B41302" w:rsidRPr="007419A5" w:rsidRDefault="00B41302" w:rsidP="000734F3"/>
        </w:tc>
        <w:tc>
          <w:tcPr>
            <w:tcW w:w="2977" w:type="dxa"/>
            <w:vMerge/>
            <w:vAlign w:val="center"/>
          </w:tcPr>
          <w:p w:rsidR="00B41302" w:rsidRPr="007419A5" w:rsidRDefault="00B41302" w:rsidP="000734F3"/>
        </w:tc>
        <w:tc>
          <w:tcPr>
            <w:tcW w:w="2551" w:type="dxa"/>
            <w:vAlign w:val="center"/>
          </w:tcPr>
          <w:p w:rsidR="00B41302" w:rsidRPr="007419A5" w:rsidRDefault="00B41302" w:rsidP="000734F3">
            <w:r w:rsidRPr="007419A5">
              <w:t>Денситометр ИВД, полуавтоматический*</w:t>
            </w:r>
          </w:p>
        </w:tc>
        <w:tc>
          <w:tcPr>
            <w:tcW w:w="2127" w:type="dxa"/>
            <w:vAlign w:val="center"/>
          </w:tcPr>
          <w:p w:rsidR="00B41302" w:rsidRPr="007419A5" w:rsidRDefault="00B41302" w:rsidP="000734F3">
            <w:pPr>
              <w:jc w:val="center"/>
            </w:pPr>
            <w:r w:rsidRPr="007419A5">
              <w:t>202140</w:t>
            </w:r>
          </w:p>
        </w:tc>
        <w:tc>
          <w:tcPr>
            <w:tcW w:w="1848" w:type="dxa"/>
            <w:vMerge/>
            <w:vAlign w:val="center"/>
          </w:tcPr>
          <w:p w:rsidR="00B41302" w:rsidRPr="007419A5" w:rsidRDefault="00B41302" w:rsidP="000734F3"/>
        </w:tc>
      </w:tr>
      <w:tr w:rsidR="000734F3" w:rsidRPr="007419A5" w:rsidTr="006A65EE">
        <w:trPr>
          <w:trHeight w:val="143"/>
        </w:trPr>
        <w:tc>
          <w:tcPr>
            <w:tcW w:w="704" w:type="dxa"/>
            <w:vAlign w:val="center"/>
          </w:tcPr>
          <w:p w:rsidR="000734F3" w:rsidRPr="007419A5" w:rsidRDefault="000734F3" w:rsidP="000734F3">
            <w:r w:rsidRPr="007419A5">
              <w:t>8.</w:t>
            </w:r>
          </w:p>
        </w:tc>
        <w:tc>
          <w:tcPr>
            <w:tcW w:w="2977" w:type="dxa"/>
            <w:vAlign w:val="center"/>
          </w:tcPr>
          <w:p w:rsidR="000734F3" w:rsidRPr="007419A5" w:rsidRDefault="000734F3" w:rsidP="000734F3">
            <w:r w:rsidRPr="007419A5">
              <w:t>Испаритель ротационный</w:t>
            </w:r>
          </w:p>
        </w:tc>
        <w:tc>
          <w:tcPr>
            <w:tcW w:w="2551" w:type="dxa"/>
            <w:vAlign w:val="center"/>
          </w:tcPr>
          <w:p w:rsidR="000734F3" w:rsidRPr="007419A5" w:rsidRDefault="000734F3" w:rsidP="000734F3">
            <w:r w:rsidRPr="007419A5">
              <w:t>Испаритель лабораторный</w:t>
            </w:r>
          </w:p>
        </w:tc>
        <w:tc>
          <w:tcPr>
            <w:tcW w:w="2127" w:type="dxa"/>
            <w:vAlign w:val="center"/>
          </w:tcPr>
          <w:p w:rsidR="000734F3" w:rsidRPr="007419A5" w:rsidRDefault="000734F3" w:rsidP="000734F3">
            <w:pPr>
              <w:jc w:val="center"/>
            </w:pPr>
            <w:r w:rsidRPr="007419A5">
              <w:t>261750</w:t>
            </w:r>
          </w:p>
        </w:tc>
        <w:tc>
          <w:tcPr>
            <w:tcW w:w="1848" w:type="dxa"/>
            <w:vAlign w:val="center"/>
          </w:tcPr>
          <w:p w:rsidR="000734F3" w:rsidRPr="007419A5" w:rsidRDefault="000734F3" w:rsidP="000734F3">
            <w:r w:rsidRPr="007419A5">
              <w:t>не менее 1 на отделение</w:t>
            </w:r>
          </w:p>
        </w:tc>
      </w:tr>
      <w:tr w:rsidR="00125ACF" w:rsidRPr="007419A5" w:rsidTr="006A65EE">
        <w:trPr>
          <w:trHeight w:val="143"/>
        </w:trPr>
        <w:tc>
          <w:tcPr>
            <w:tcW w:w="704" w:type="dxa"/>
            <w:vMerge w:val="restart"/>
            <w:vAlign w:val="center"/>
          </w:tcPr>
          <w:p w:rsidR="00125ACF" w:rsidRPr="007419A5" w:rsidRDefault="00125ACF" w:rsidP="000734F3">
            <w:r w:rsidRPr="007419A5">
              <w:t>9.</w:t>
            </w:r>
          </w:p>
        </w:tc>
        <w:tc>
          <w:tcPr>
            <w:tcW w:w="2977" w:type="dxa"/>
            <w:vMerge w:val="restart"/>
            <w:vAlign w:val="center"/>
          </w:tcPr>
          <w:p w:rsidR="00125ACF" w:rsidRPr="007419A5" w:rsidRDefault="00125ACF" w:rsidP="000734F3">
            <w:r w:rsidRPr="007419A5">
              <w:t>Холодильник медицинский</w:t>
            </w:r>
          </w:p>
        </w:tc>
        <w:tc>
          <w:tcPr>
            <w:tcW w:w="2551" w:type="dxa"/>
            <w:vAlign w:val="center"/>
          </w:tcPr>
          <w:p w:rsidR="00125ACF" w:rsidRPr="007419A5" w:rsidRDefault="00125ACF" w:rsidP="000734F3">
            <w:r w:rsidRPr="007419A5">
              <w:t>Холодильник фармацевтический*</w:t>
            </w:r>
          </w:p>
        </w:tc>
        <w:tc>
          <w:tcPr>
            <w:tcW w:w="2127" w:type="dxa"/>
            <w:vAlign w:val="center"/>
          </w:tcPr>
          <w:p w:rsidR="00125ACF" w:rsidRPr="007419A5" w:rsidRDefault="00125ACF" w:rsidP="000734F3">
            <w:pPr>
              <w:jc w:val="center"/>
            </w:pPr>
            <w:r w:rsidRPr="007419A5">
              <w:t>215850</w:t>
            </w:r>
          </w:p>
        </w:tc>
        <w:tc>
          <w:tcPr>
            <w:tcW w:w="1848" w:type="dxa"/>
            <w:vMerge w:val="restart"/>
            <w:vAlign w:val="center"/>
          </w:tcPr>
          <w:p w:rsidR="00125ACF" w:rsidRPr="007419A5" w:rsidRDefault="00125ACF" w:rsidP="000734F3">
            <w:r w:rsidRPr="007419A5">
              <w:t>не менее 1 на отделение</w:t>
            </w:r>
          </w:p>
        </w:tc>
      </w:tr>
      <w:tr w:rsidR="00125ACF" w:rsidRPr="007419A5" w:rsidTr="00362CB9">
        <w:trPr>
          <w:trHeight w:val="828"/>
        </w:trPr>
        <w:tc>
          <w:tcPr>
            <w:tcW w:w="704" w:type="dxa"/>
            <w:vMerge/>
            <w:vAlign w:val="center"/>
          </w:tcPr>
          <w:p w:rsidR="00125ACF" w:rsidRPr="007419A5" w:rsidRDefault="00125ACF" w:rsidP="000734F3"/>
        </w:tc>
        <w:tc>
          <w:tcPr>
            <w:tcW w:w="2977" w:type="dxa"/>
            <w:vMerge/>
            <w:vAlign w:val="center"/>
          </w:tcPr>
          <w:p w:rsidR="00125ACF" w:rsidRPr="007419A5" w:rsidRDefault="00125ACF" w:rsidP="000734F3"/>
        </w:tc>
        <w:tc>
          <w:tcPr>
            <w:tcW w:w="2551" w:type="dxa"/>
            <w:vAlign w:val="center"/>
          </w:tcPr>
          <w:p w:rsidR="00125ACF" w:rsidRPr="007419A5" w:rsidRDefault="00125ACF" w:rsidP="00125ACF">
            <w:r w:rsidRPr="007419A5">
              <w:t>Холодильник лабораторный, стандартный*</w:t>
            </w:r>
          </w:p>
        </w:tc>
        <w:tc>
          <w:tcPr>
            <w:tcW w:w="2127" w:type="dxa"/>
            <w:vAlign w:val="center"/>
          </w:tcPr>
          <w:p w:rsidR="00125ACF" w:rsidRPr="007419A5" w:rsidRDefault="00125ACF" w:rsidP="000734F3">
            <w:pPr>
              <w:jc w:val="center"/>
            </w:pPr>
            <w:r w:rsidRPr="007419A5">
              <w:t>261620</w:t>
            </w:r>
          </w:p>
        </w:tc>
        <w:tc>
          <w:tcPr>
            <w:tcW w:w="1848" w:type="dxa"/>
            <w:vMerge/>
            <w:vAlign w:val="center"/>
          </w:tcPr>
          <w:p w:rsidR="00125ACF" w:rsidRPr="007419A5" w:rsidRDefault="00125ACF" w:rsidP="000734F3"/>
        </w:tc>
      </w:tr>
      <w:tr w:rsidR="00125ACF" w:rsidRPr="007419A5" w:rsidTr="00362CB9">
        <w:trPr>
          <w:trHeight w:val="828"/>
        </w:trPr>
        <w:tc>
          <w:tcPr>
            <w:tcW w:w="704" w:type="dxa"/>
            <w:vMerge/>
            <w:vAlign w:val="center"/>
          </w:tcPr>
          <w:p w:rsidR="00125ACF" w:rsidRPr="007419A5" w:rsidRDefault="00125ACF" w:rsidP="00125ACF"/>
        </w:tc>
        <w:tc>
          <w:tcPr>
            <w:tcW w:w="2977" w:type="dxa"/>
            <w:vMerge/>
            <w:vAlign w:val="center"/>
          </w:tcPr>
          <w:p w:rsidR="00125ACF" w:rsidRPr="007419A5" w:rsidRDefault="00125ACF" w:rsidP="00125ACF"/>
        </w:tc>
        <w:tc>
          <w:tcPr>
            <w:tcW w:w="2551" w:type="dxa"/>
            <w:vAlign w:val="center"/>
          </w:tcPr>
          <w:p w:rsidR="00125ACF" w:rsidRPr="007419A5" w:rsidRDefault="00125ACF" w:rsidP="00125ACF">
            <w:r w:rsidRPr="007419A5">
              <w:t>Холодильник / морозильная камера для лаборатории*</w:t>
            </w:r>
          </w:p>
        </w:tc>
        <w:tc>
          <w:tcPr>
            <w:tcW w:w="2127" w:type="dxa"/>
            <w:vAlign w:val="center"/>
          </w:tcPr>
          <w:p w:rsidR="00125ACF" w:rsidRPr="007419A5" w:rsidRDefault="00125ACF" w:rsidP="00125ACF">
            <w:pPr>
              <w:jc w:val="center"/>
            </w:pPr>
            <w:r w:rsidRPr="007419A5">
              <w:t>352570</w:t>
            </w:r>
          </w:p>
        </w:tc>
        <w:tc>
          <w:tcPr>
            <w:tcW w:w="1848" w:type="dxa"/>
            <w:vMerge/>
            <w:vAlign w:val="center"/>
          </w:tcPr>
          <w:p w:rsidR="00125ACF" w:rsidRPr="007419A5" w:rsidRDefault="00125ACF" w:rsidP="00125ACF"/>
        </w:tc>
      </w:tr>
      <w:tr w:rsidR="00125ACF" w:rsidRPr="007419A5" w:rsidTr="006A65EE">
        <w:trPr>
          <w:trHeight w:val="143"/>
        </w:trPr>
        <w:tc>
          <w:tcPr>
            <w:tcW w:w="704" w:type="dxa"/>
            <w:vAlign w:val="center"/>
          </w:tcPr>
          <w:p w:rsidR="00125ACF" w:rsidRPr="007419A5" w:rsidRDefault="00125ACF" w:rsidP="00125ACF">
            <w:r w:rsidRPr="007419A5">
              <w:t>10.</w:t>
            </w:r>
          </w:p>
        </w:tc>
        <w:tc>
          <w:tcPr>
            <w:tcW w:w="2977" w:type="dxa"/>
            <w:vAlign w:val="center"/>
          </w:tcPr>
          <w:p w:rsidR="00125ACF" w:rsidRPr="007419A5" w:rsidRDefault="00125ACF" w:rsidP="00125ACF">
            <w:r w:rsidRPr="007419A5">
              <w:t>Морозильник лабораторный</w:t>
            </w:r>
          </w:p>
        </w:tc>
        <w:tc>
          <w:tcPr>
            <w:tcW w:w="2551" w:type="dxa"/>
            <w:vAlign w:val="center"/>
          </w:tcPr>
          <w:p w:rsidR="00125ACF" w:rsidRPr="007419A5" w:rsidRDefault="00125ACF" w:rsidP="00125ACF">
            <w:r w:rsidRPr="007419A5">
              <w:rPr>
                <w:iCs/>
                <w:color w:val="000000"/>
              </w:rPr>
              <w:t>Камера морозильная лабораторная для сверхнизких температур</w:t>
            </w:r>
          </w:p>
        </w:tc>
        <w:tc>
          <w:tcPr>
            <w:tcW w:w="2127" w:type="dxa"/>
            <w:vAlign w:val="center"/>
          </w:tcPr>
          <w:p w:rsidR="00125ACF" w:rsidRPr="007419A5" w:rsidRDefault="00125ACF" w:rsidP="00125ACF">
            <w:pPr>
              <w:jc w:val="center"/>
            </w:pPr>
            <w:r w:rsidRPr="007419A5">
              <w:t>122990</w:t>
            </w:r>
          </w:p>
        </w:tc>
        <w:tc>
          <w:tcPr>
            <w:tcW w:w="1848" w:type="dxa"/>
            <w:vAlign w:val="center"/>
          </w:tcPr>
          <w:p w:rsidR="00125ACF" w:rsidRPr="007419A5" w:rsidRDefault="00125ACF" w:rsidP="00125ACF">
            <w:r w:rsidRPr="007419A5">
              <w:t>не менее 1 на отделение</w:t>
            </w:r>
          </w:p>
        </w:tc>
      </w:tr>
      <w:tr w:rsidR="00260245" w:rsidRPr="007419A5" w:rsidTr="006A65EE">
        <w:trPr>
          <w:trHeight w:val="143"/>
        </w:trPr>
        <w:tc>
          <w:tcPr>
            <w:tcW w:w="704" w:type="dxa"/>
            <w:vMerge w:val="restart"/>
            <w:vAlign w:val="center"/>
          </w:tcPr>
          <w:p w:rsidR="00260245" w:rsidRPr="007419A5" w:rsidRDefault="00260245" w:rsidP="00260245">
            <w:r w:rsidRPr="007419A5">
              <w:t>11.</w:t>
            </w:r>
          </w:p>
        </w:tc>
        <w:tc>
          <w:tcPr>
            <w:tcW w:w="2977" w:type="dxa"/>
            <w:vMerge w:val="restart"/>
            <w:vAlign w:val="center"/>
          </w:tcPr>
          <w:p w:rsidR="00260245" w:rsidRPr="007419A5" w:rsidRDefault="00260245" w:rsidP="00260245">
            <w:r w:rsidRPr="007419A5">
              <w:t>Муфельная печь</w:t>
            </w:r>
          </w:p>
        </w:tc>
        <w:tc>
          <w:tcPr>
            <w:tcW w:w="2551" w:type="dxa"/>
            <w:vAlign w:val="center"/>
          </w:tcPr>
          <w:p w:rsidR="00260245" w:rsidRPr="007419A5" w:rsidRDefault="00260245" w:rsidP="00260245">
            <w:r w:rsidRPr="007419A5">
              <w:t>Печь лабораторная вакуумная*</w:t>
            </w:r>
          </w:p>
        </w:tc>
        <w:tc>
          <w:tcPr>
            <w:tcW w:w="2127" w:type="dxa"/>
            <w:vAlign w:val="center"/>
          </w:tcPr>
          <w:p w:rsidR="00260245" w:rsidRPr="007419A5" w:rsidRDefault="00260245" w:rsidP="00260245">
            <w:pPr>
              <w:jc w:val="center"/>
            </w:pPr>
            <w:r w:rsidRPr="007419A5">
              <w:t>298720</w:t>
            </w:r>
          </w:p>
        </w:tc>
        <w:tc>
          <w:tcPr>
            <w:tcW w:w="1848" w:type="dxa"/>
            <w:vMerge w:val="restart"/>
            <w:vAlign w:val="center"/>
          </w:tcPr>
          <w:p w:rsidR="00260245" w:rsidRPr="007419A5" w:rsidRDefault="00260245" w:rsidP="00260245">
            <w:r w:rsidRPr="007419A5">
              <w:t xml:space="preserve">не менее 1 на отделение </w:t>
            </w:r>
          </w:p>
        </w:tc>
      </w:tr>
      <w:tr w:rsidR="00260245" w:rsidRPr="007419A5" w:rsidTr="006A65EE">
        <w:trPr>
          <w:trHeight w:val="143"/>
        </w:trPr>
        <w:tc>
          <w:tcPr>
            <w:tcW w:w="704" w:type="dxa"/>
            <w:vMerge/>
            <w:vAlign w:val="center"/>
          </w:tcPr>
          <w:p w:rsidR="00260245" w:rsidRPr="007419A5" w:rsidRDefault="00260245" w:rsidP="00260245"/>
        </w:tc>
        <w:tc>
          <w:tcPr>
            <w:tcW w:w="2977" w:type="dxa"/>
            <w:vMerge/>
            <w:vAlign w:val="center"/>
          </w:tcPr>
          <w:p w:rsidR="00260245" w:rsidRPr="007419A5" w:rsidRDefault="00260245" w:rsidP="00260245"/>
        </w:tc>
        <w:tc>
          <w:tcPr>
            <w:tcW w:w="2551" w:type="dxa"/>
            <w:vAlign w:val="center"/>
          </w:tcPr>
          <w:p w:rsidR="00260245" w:rsidRPr="007419A5" w:rsidRDefault="00260245" w:rsidP="00260245">
            <w:r w:rsidRPr="007419A5">
              <w:t>Печь лабораторная с принудительной конвекцией*</w:t>
            </w:r>
          </w:p>
        </w:tc>
        <w:tc>
          <w:tcPr>
            <w:tcW w:w="2127" w:type="dxa"/>
            <w:vAlign w:val="center"/>
          </w:tcPr>
          <w:p w:rsidR="00260245" w:rsidRPr="007419A5" w:rsidRDefault="00260245" w:rsidP="00260245">
            <w:pPr>
              <w:jc w:val="center"/>
            </w:pPr>
            <w:r w:rsidRPr="007419A5">
              <w:t>152400</w:t>
            </w:r>
          </w:p>
        </w:tc>
        <w:tc>
          <w:tcPr>
            <w:tcW w:w="1848" w:type="dxa"/>
            <w:vMerge/>
            <w:vAlign w:val="center"/>
          </w:tcPr>
          <w:p w:rsidR="00260245" w:rsidRPr="007419A5" w:rsidRDefault="00260245" w:rsidP="00260245"/>
        </w:tc>
      </w:tr>
      <w:tr w:rsidR="00260245" w:rsidRPr="007419A5" w:rsidTr="006A65EE">
        <w:trPr>
          <w:trHeight w:val="143"/>
        </w:trPr>
        <w:tc>
          <w:tcPr>
            <w:tcW w:w="704" w:type="dxa"/>
            <w:vMerge/>
            <w:vAlign w:val="center"/>
          </w:tcPr>
          <w:p w:rsidR="00260245" w:rsidRPr="007419A5" w:rsidRDefault="00260245" w:rsidP="00260245"/>
        </w:tc>
        <w:tc>
          <w:tcPr>
            <w:tcW w:w="2977" w:type="dxa"/>
            <w:vMerge/>
            <w:vAlign w:val="center"/>
          </w:tcPr>
          <w:p w:rsidR="00260245" w:rsidRPr="007419A5" w:rsidRDefault="00260245" w:rsidP="00260245"/>
        </w:tc>
        <w:tc>
          <w:tcPr>
            <w:tcW w:w="2551" w:type="dxa"/>
            <w:vAlign w:val="center"/>
          </w:tcPr>
          <w:p w:rsidR="00260245" w:rsidRPr="007419A5" w:rsidRDefault="00260245" w:rsidP="00260245">
            <w:r w:rsidRPr="007419A5">
              <w:t>Печь лабораторная с гравитационной конвекцией*</w:t>
            </w:r>
          </w:p>
        </w:tc>
        <w:tc>
          <w:tcPr>
            <w:tcW w:w="2127" w:type="dxa"/>
            <w:vAlign w:val="center"/>
          </w:tcPr>
          <w:p w:rsidR="00260245" w:rsidRPr="007419A5" w:rsidRDefault="00260245" w:rsidP="00260245">
            <w:pPr>
              <w:jc w:val="center"/>
            </w:pPr>
            <w:r w:rsidRPr="007419A5">
              <w:t>202420</w:t>
            </w:r>
          </w:p>
        </w:tc>
        <w:tc>
          <w:tcPr>
            <w:tcW w:w="1848" w:type="dxa"/>
            <w:vMerge/>
            <w:vAlign w:val="center"/>
          </w:tcPr>
          <w:p w:rsidR="00260245" w:rsidRPr="007419A5" w:rsidRDefault="00260245" w:rsidP="00260245"/>
        </w:tc>
      </w:tr>
      <w:tr w:rsidR="00260245" w:rsidRPr="007419A5" w:rsidTr="006A65EE">
        <w:trPr>
          <w:trHeight w:val="143"/>
        </w:trPr>
        <w:tc>
          <w:tcPr>
            <w:tcW w:w="704" w:type="dxa"/>
            <w:vMerge/>
            <w:vAlign w:val="center"/>
          </w:tcPr>
          <w:p w:rsidR="00260245" w:rsidRPr="007419A5" w:rsidRDefault="00260245" w:rsidP="00260245"/>
        </w:tc>
        <w:tc>
          <w:tcPr>
            <w:tcW w:w="2977" w:type="dxa"/>
            <w:vMerge/>
            <w:vAlign w:val="center"/>
          </w:tcPr>
          <w:p w:rsidR="00260245" w:rsidRPr="007419A5" w:rsidRDefault="00260245" w:rsidP="00260245"/>
        </w:tc>
        <w:tc>
          <w:tcPr>
            <w:tcW w:w="2551" w:type="dxa"/>
            <w:vAlign w:val="center"/>
          </w:tcPr>
          <w:p w:rsidR="00260245" w:rsidRPr="007419A5" w:rsidRDefault="00260245" w:rsidP="00260245">
            <w:r w:rsidRPr="007419A5">
              <w:t>Печь лабораторная для чистых помещений*</w:t>
            </w:r>
          </w:p>
        </w:tc>
        <w:tc>
          <w:tcPr>
            <w:tcW w:w="2127" w:type="dxa"/>
            <w:vAlign w:val="center"/>
          </w:tcPr>
          <w:p w:rsidR="00260245" w:rsidRPr="007419A5" w:rsidRDefault="00260245" w:rsidP="00260245">
            <w:pPr>
              <w:jc w:val="center"/>
            </w:pPr>
            <w:r w:rsidRPr="007419A5">
              <w:t>232840</w:t>
            </w:r>
          </w:p>
        </w:tc>
        <w:tc>
          <w:tcPr>
            <w:tcW w:w="1848" w:type="dxa"/>
            <w:vMerge/>
            <w:vAlign w:val="center"/>
          </w:tcPr>
          <w:p w:rsidR="00260245" w:rsidRPr="007419A5" w:rsidRDefault="00260245" w:rsidP="00260245"/>
        </w:tc>
      </w:tr>
      <w:tr w:rsidR="00356A90" w:rsidRPr="007419A5" w:rsidTr="00356A90">
        <w:trPr>
          <w:trHeight w:val="673"/>
        </w:trPr>
        <w:tc>
          <w:tcPr>
            <w:tcW w:w="704" w:type="dxa"/>
            <w:vMerge w:val="restart"/>
            <w:vAlign w:val="center"/>
          </w:tcPr>
          <w:p w:rsidR="00356A90" w:rsidRPr="007419A5" w:rsidRDefault="00356A90" w:rsidP="00356A90">
            <w:r w:rsidRPr="007419A5">
              <w:t>12.</w:t>
            </w:r>
          </w:p>
        </w:tc>
        <w:tc>
          <w:tcPr>
            <w:tcW w:w="2977" w:type="dxa"/>
            <w:vMerge w:val="restart"/>
            <w:vAlign w:val="center"/>
          </w:tcPr>
          <w:p w:rsidR="00356A90" w:rsidRPr="007419A5" w:rsidRDefault="00356A90" w:rsidP="00356A90">
            <w:r w:rsidRPr="007419A5">
              <w:t>Шейкер (перемешивающее устройство)</w:t>
            </w:r>
          </w:p>
        </w:tc>
        <w:tc>
          <w:tcPr>
            <w:tcW w:w="2551" w:type="dxa"/>
            <w:vAlign w:val="center"/>
          </w:tcPr>
          <w:p w:rsidR="00356A90" w:rsidRPr="007419A5" w:rsidRDefault="00356A90" w:rsidP="00356A90">
            <w:proofErr w:type="spellStart"/>
            <w:r w:rsidRPr="007419A5">
              <w:t>Перемешиватель</w:t>
            </w:r>
            <w:proofErr w:type="spellEnd"/>
            <w:r w:rsidRPr="007419A5">
              <w:t xml:space="preserve"> растворов*</w:t>
            </w:r>
          </w:p>
        </w:tc>
        <w:tc>
          <w:tcPr>
            <w:tcW w:w="2127" w:type="dxa"/>
            <w:vAlign w:val="center"/>
          </w:tcPr>
          <w:p w:rsidR="00356A90" w:rsidRPr="007419A5" w:rsidRDefault="00356A90" w:rsidP="00356A90">
            <w:pPr>
              <w:jc w:val="center"/>
            </w:pPr>
            <w:r w:rsidRPr="007419A5">
              <w:t>284890</w:t>
            </w:r>
          </w:p>
        </w:tc>
        <w:tc>
          <w:tcPr>
            <w:tcW w:w="1848" w:type="dxa"/>
            <w:vMerge w:val="restart"/>
            <w:vAlign w:val="center"/>
          </w:tcPr>
          <w:p w:rsidR="00356A90" w:rsidRPr="007419A5" w:rsidRDefault="00356A90" w:rsidP="00356A90">
            <w:r w:rsidRPr="007419A5">
              <w:t xml:space="preserve">не менее 1 на отделение </w:t>
            </w:r>
          </w:p>
        </w:tc>
      </w:tr>
      <w:tr w:rsidR="00356A90" w:rsidRPr="007419A5" w:rsidTr="00726479">
        <w:trPr>
          <w:trHeight w:val="1018"/>
        </w:trPr>
        <w:tc>
          <w:tcPr>
            <w:tcW w:w="704" w:type="dxa"/>
            <w:vMerge/>
            <w:vAlign w:val="center"/>
          </w:tcPr>
          <w:p w:rsidR="00356A90" w:rsidRPr="007419A5" w:rsidRDefault="00356A90" w:rsidP="00356A90"/>
        </w:tc>
        <w:tc>
          <w:tcPr>
            <w:tcW w:w="2977" w:type="dxa"/>
            <w:vMerge/>
            <w:vAlign w:val="center"/>
          </w:tcPr>
          <w:p w:rsidR="00356A90" w:rsidRPr="007419A5" w:rsidRDefault="00356A90" w:rsidP="00356A90"/>
        </w:tc>
        <w:tc>
          <w:tcPr>
            <w:tcW w:w="2551" w:type="dxa"/>
            <w:vAlign w:val="center"/>
          </w:tcPr>
          <w:p w:rsidR="00356A90" w:rsidRPr="007419A5" w:rsidRDefault="00356A90" w:rsidP="00356A90">
            <w:proofErr w:type="spellStart"/>
            <w:r w:rsidRPr="007419A5">
              <w:t>Перемешиватель</w:t>
            </w:r>
            <w:proofErr w:type="spellEnd"/>
            <w:r w:rsidRPr="007419A5">
              <w:t xml:space="preserve"> </w:t>
            </w:r>
            <w:proofErr w:type="spellStart"/>
            <w:r w:rsidRPr="007419A5">
              <w:t>термостатируемый</w:t>
            </w:r>
            <w:proofErr w:type="spellEnd"/>
            <w:r w:rsidRPr="007419A5">
              <w:t xml:space="preserve"> лабораторный*</w:t>
            </w:r>
          </w:p>
        </w:tc>
        <w:tc>
          <w:tcPr>
            <w:tcW w:w="2127" w:type="dxa"/>
            <w:vAlign w:val="center"/>
          </w:tcPr>
          <w:p w:rsidR="00356A90" w:rsidRPr="007419A5" w:rsidRDefault="00356A90" w:rsidP="00356A90">
            <w:pPr>
              <w:jc w:val="center"/>
            </w:pPr>
            <w:r w:rsidRPr="007419A5">
              <w:t>335060</w:t>
            </w:r>
          </w:p>
        </w:tc>
        <w:tc>
          <w:tcPr>
            <w:tcW w:w="1848" w:type="dxa"/>
            <w:vMerge/>
            <w:vAlign w:val="center"/>
          </w:tcPr>
          <w:p w:rsidR="00356A90" w:rsidRPr="007419A5" w:rsidRDefault="00356A90" w:rsidP="00356A90"/>
        </w:tc>
      </w:tr>
      <w:tr w:rsidR="00356A90" w:rsidRPr="007419A5" w:rsidTr="00726479">
        <w:trPr>
          <w:trHeight w:val="1018"/>
        </w:trPr>
        <w:tc>
          <w:tcPr>
            <w:tcW w:w="704" w:type="dxa"/>
            <w:vMerge/>
            <w:vAlign w:val="center"/>
          </w:tcPr>
          <w:p w:rsidR="00356A90" w:rsidRPr="007419A5" w:rsidRDefault="00356A90" w:rsidP="00356A90"/>
        </w:tc>
        <w:tc>
          <w:tcPr>
            <w:tcW w:w="2977" w:type="dxa"/>
            <w:vMerge/>
            <w:vAlign w:val="center"/>
          </w:tcPr>
          <w:p w:rsidR="00356A90" w:rsidRPr="007419A5" w:rsidRDefault="00356A90" w:rsidP="00356A90"/>
        </w:tc>
        <w:tc>
          <w:tcPr>
            <w:tcW w:w="2551" w:type="dxa"/>
            <w:vAlign w:val="center"/>
          </w:tcPr>
          <w:p w:rsidR="00356A90" w:rsidRPr="007419A5" w:rsidRDefault="00356A90" w:rsidP="00356A90">
            <w:r w:rsidRPr="007419A5">
              <w:t>Перемешивающее устройство для пробирок с пробами крови ИВД*</w:t>
            </w:r>
          </w:p>
        </w:tc>
        <w:tc>
          <w:tcPr>
            <w:tcW w:w="2127" w:type="dxa"/>
            <w:vAlign w:val="center"/>
          </w:tcPr>
          <w:p w:rsidR="00356A90" w:rsidRPr="007419A5" w:rsidRDefault="00356A90" w:rsidP="00356A90">
            <w:pPr>
              <w:jc w:val="center"/>
            </w:pPr>
            <w:r w:rsidRPr="007419A5">
              <w:t>145580</w:t>
            </w:r>
          </w:p>
        </w:tc>
        <w:tc>
          <w:tcPr>
            <w:tcW w:w="1848" w:type="dxa"/>
            <w:vMerge/>
            <w:vAlign w:val="center"/>
          </w:tcPr>
          <w:p w:rsidR="00356A90" w:rsidRPr="007419A5" w:rsidRDefault="00356A90" w:rsidP="00356A90"/>
        </w:tc>
      </w:tr>
      <w:tr w:rsidR="00125ACF" w:rsidRPr="007419A5" w:rsidTr="006A65EE">
        <w:trPr>
          <w:trHeight w:val="143"/>
        </w:trPr>
        <w:tc>
          <w:tcPr>
            <w:tcW w:w="704" w:type="dxa"/>
            <w:vAlign w:val="center"/>
          </w:tcPr>
          <w:p w:rsidR="00125ACF" w:rsidRPr="007419A5" w:rsidRDefault="00125ACF" w:rsidP="00125ACF">
            <w:r w:rsidRPr="007419A5">
              <w:t>13.</w:t>
            </w:r>
          </w:p>
        </w:tc>
        <w:tc>
          <w:tcPr>
            <w:tcW w:w="2977" w:type="dxa"/>
            <w:vAlign w:val="center"/>
          </w:tcPr>
          <w:p w:rsidR="00125ACF" w:rsidRPr="007419A5" w:rsidRDefault="00125ACF" w:rsidP="00125ACF">
            <w:r w:rsidRPr="007419A5">
              <w:t>Ультразвуковая баня</w:t>
            </w:r>
          </w:p>
        </w:tc>
        <w:tc>
          <w:tcPr>
            <w:tcW w:w="2551" w:type="dxa"/>
            <w:vAlign w:val="center"/>
          </w:tcPr>
          <w:p w:rsidR="00125ACF" w:rsidRPr="007419A5" w:rsidRDefault="00125ACF" w:rsidP="00125ACF">
            <w:r w:rsidRPr="007419A5">
              <w:t>Ванна ультразвуковая для очистки и дезинфекции инструментов</w:t>
            </w:r>
          </w:p>
        </w:tc>
        <w:tc>
          <w:tcPr>
            <w:tcW w:w="2127" w:type="dxa"/>
            <w:vAlign w:val="center"/>
          </w:tcPr>
          <w:p w:rsidR="00125ACF" w:rsidRPr="007419A5" w:rsidRDefault="00125ACF" w:rsidP="00125ACF">
            <w:pPr>
              <w:jc w:val="center"/>
            </w:pPr>
            <w:r w:rsidRPr="007419A5">
              <w:t>127550</w:t>
            </w:r>
          </w:p>
        </w:tc>
        <w:tc>
          <w:tcPr>
            <w:tcW w:w="1848" w:type="dxa"/>
            <w:vAlign w:val="center"/>
          </w:tcPr>
          <w:p w:rsidR="00125ACF" w:rsidRPr="007419A5" w:rsidRDefault="00125ACF" w:rsidP="00125ACF">
            <w:r w:rsidRPr="007419A5">
              <w:t>не менее 1 на отделение</w:t>
            </w:r>
          </w:p>
        </w:tc>
      </w:tr>
      <w:tr w:rsidR="00125ACF" w:rsidRPr="007419A5" w:rsidTr="006A65EE">
        <w:trPr>
          <w:trHeight w:val="143"/>
        </w:trPr>
        <w:tc>
          <w:tcPr>
            <w:tcW w:w="704" w:type="dxa"/>
            <w:vAlign w:val="center"/>
          </w:tcPr>
          <w:p w:rsidR="00125ACF" w:rsidRPr="007419A5" w:rsidRDefault="00125ACF" w:rsidP="00125ACF">
            <w:r w:rsidRPr="007419A5">
              <w:t>14.</w:t>
            </w:r>
          </w:p>
        </w:tc>
        <w:tc>
          <w:tcPr>
            <w:tcW w:w="2977" w:type="dxa"/>
            <w:vAlign w:val="center"/>
          </w:tcPr>
          <w:p w:rsidR="00125ACF" w:rsidRPr="007419A5" w:rsidRDefault="00125ACF" w:rsidP="00125ACF">
            <w:r w:rsidRPr="007419A5">
              <w:t>Лабораторный водяной термостат (масляный)</w:t>
            </w:r>
          </w:p>
        </w:tc>
        <w:tc>
          <w:tcPr>
            <w:tcW w:w="2551" w:type="dxa"/>
            <w:vAlign w:val="center"/>
          </w:tcPr>
          <w:p w:rsidR="00125ACF" w:rsidRPr="007419A5" w:rsidRDefault="00125ACF" w:rsidP="00125ACF">
            <w:r w:rsidRPr="007419A5">
              <w:t xml:space="preserve">Термостат лабораторный </w:t>
            </w:r>
          </w:p>
        </w:tc>
        <w:tc>
          <w:tcPr>
            <w:tcW w:w="2127" w:type="dxa"/>
            <w:vAlign w:val="center"/>
          </w:tcPr>
          <w:p w:rsidR="00125ACF" w:rsidRPr="007419A5" w:rsidRDefault="00125ACF" w:rsidP="00125ACF">
            <w:pPr>
              <w:jc w:val="center"/>
            </w:pPr>
            <w:r w:rsidRPr="007419A5">
              <w:t>261720</w:t>
            </w:r>
          </w:p>
        </w:tc>
        <w:tc>
          <w:tcPr>
            <w:tcW w:w="1848" w:type="dxa"/>
            <w:vAlign w:val="center"/>
          </w:tcPr>
          <w:p w:rsidR="00125ACF" w:rsidRPr="007419A5" w:rsidRDefault="00125ACF" w:rsidP="00125ACF">
            <w:r w:rsidRPr="007419A5">
              <w:t>не менее 1 на отделение</w:t>
            </w:r>
          </w:p>
        </w:tc>
      </w:tr>
      <w:tr w:rsidR="009B22FF" w:rsidRPr="007419A5" w:rsidTr="006A65EE">
        <w:trPr>
          <w:trHeight w:val="143"/>
        </w:trPr>
        <w:tc>
          <w:tcPr>
            <w:tcW w:w="704" w:type="dxa"/>
            <w:vMerge w:val="restart"/>
            <w:vAlign w:val="center"/>
          </w:tcPr>
          <w:p w:rsidR="009B22FF" w:rsidRPr="007419A5" w:rsidRDefault="009B22FF" w:rsidP="00125ACF">
            <w:r w:rsidRPr="007419A5">
              <w:t>15.</w:t>
            </w:r>
          </w:p>
        </w:tc>
        <w:tc>
          <w:tcPr>
            <w:tcW w:w="2977" w:type="dxa"/>
            <w:vMerge w:val="restart"/>
            <w:vAlign w:val="center"/>
          </w:tcPr>
          <w:p w:rsidR="009B22FF" w:rsidRPr="007419A5" w:rsidRDefault="009B22FF" w:rsidP="00125ACF">
            <w:r w:rsidRPr="007419A5">
              <w:t>Центрифуга лабораторная</w:t>
            </w:r>
          </w:p>
        </w:tc>
        <w:tc>
          <w:tcPr>
            <w:tcW w:w="2551" w:type="dxa"/>
            <w:vAlign w:val="center"/>
          </w:tcPr>
          <w:p w:rsidR="009B22FF" w:rsidRPr="007419A5" w:rsidRDefault="009B22FF" w:rsidP="00125ACF">
            <w:r w:rsidRPr="007419A5">
              <w:t>Центрифуга настольная общего назначения*</w:t>
            </w:r>
          </w:p>
        </w:tc>
        <w:tc>
          <w:tcPr>
            <w:tcW w:w="2127" w:type="dxa"/>
            <w:vAlign w:val="center"/>
          </w:tcPr>
          <w:p w:rsidR="009B22FF" w:rsidRPr="007419A5" w:rsidRDefault="009B22FF" w:rsidP="00125ACF">
            <w:pPr>
              <w:jc w:val="center"/>
            </w:pPr>
            <w:r w:rsidRPr="007419A5">
              <w:t>260430</w:t>
            </w:r>
          </w:p>
        </w:tc>
        <w:tc>
          <w:tcPr>
            <w:tcW w:w="1848" w:type="dxa"/>
            <w:vMerge w:val="restart"/>
            <w:vAlign w:val="center"/>
          </w:tcPr>
          <w:p w:rsidR="009B22FF" w:rsidRPr="007419A5" w:rsidRDefault="009B22FF" w:rsidP="00125ACF">
            <w:r w:rsidRPr="007419A5">
              <w:t>не менее 1 на отделение</w:t>
            </w:r>
          </w:p>
        </w:tc>
      </w:tr>
      <w:tr w:rsidR="009B22FF" w:rsidRPr="007419A5" w:rsidTr="006A65EE">
        <w:trPr>
          <w:trHeight w:val="143"/>
        </w:trPr>
        <w:tc>
          <w:tcPr>
            <w:tcW w:w="704" w:type="dxa"/>
            <w:vMerge/>
            <w:vAlign w:val="center"/>
          </w:tcPr>
          <w:p w:rsidR="009B22FF" w:rsidRPr="007419A5" w:rsidRDefault="009B22FF" w:rsidP="00125ACF"/>
        </w:tc>
        <w:tc>
          <w:tcPr>
            <w:tcW w:w="2977" w:type="dxa"/>
            <w:vMerge/>
            <w:vAlign w:val="center"/>
          </w:tcPr>
          <w:p w:rsidR="009B22FF" w:rsidRPr="007419A5" w:rsidRDefault="009B22FF" w:rsidP="00125ACF"/>
        </w:tc>
        <w:tc>
          <w:tcPr>
            <w:tcW w:w="2551" w:type="dxa"/>
            <w:vAlign w:val="center"/>
          </w:tcPr>
          <w:p w:rsidR="009B22FF" w:rsidRPr="007419A5" w:rsidRDefault="009B22FF" w:rsidP="00125ACF">
            <w:r w:rsidRPr="007419A5">
              <w:t>Центрифуга напольная высокоскоростная*</w:t>
            </w:r>
          </w:p>
        </w:tc>
        <w:tc>
          <w:tcPr>
            <w:tcW w:w="2127" w:type="dxa"/>
            <w:vAlign w:val="center"/>
          </w:tcPr>
          <w:p w:rsidR="009B22FF" w:rsidRPr="007419A5" w:rsidRDefault="009B22FF" w:rsidP="00125ACF">
            <w:pPr>
              <w:jc w:val="center"/>
            </w:pPr>
            <w:r w:rsidRPr="007419A5">
              <w:t>117910</w:t>
            </w:r>
          </w:p>
        </w:tc>
        <w:tc>
          <w:tcPr>
            <w:tcW w:w="1848" w:type="dxa"/>
            <w:vMerge/>
            <w:vAlign w:val="center"/>
          </w:tcPr>
          <w:p w:rsidR="009B22FF" w:rsidRPr="007419A5" w:rsidRDefault="009B22FF" w:rsidP="00125ACF"/>
        </w:tc>
      </w:tr>
      <w:tr w:rsidR="00566DE2" w:rsidRPr="007419A5" w:rsidTr="006A65EE">
        <w:trPr>
          <w:trHeight w:val="143"/>
        </w:trPr>
        <w:tc>
          <w:tcPr>
            <w:tcW w:w="704" w:type="dxa"/>
            <w:vMerge/>
            <w:vAlign w:val="center"/>
          </w:tcPr>
          <w:p w:rsidR="00566DE2" w:rsidRPr="007419A5" w:rsidRDefault="00566DE2" w:rsidP="00566DE2"/>
        </w:tc>
        <w:tc>
          <w:tcPr>
            <w:tcW w:w="2977" w:type="dxa"/>
            <w:vMerge/>
            <w:vAlign w:val="center"/>
          </w:tcPr>
          <w:p w:rsidR="00566DE2" w:rsidRPr="007419A5" w:rsidRDefault="00566DE2" w:rsidP="00566DE2"/>
        </w:tc>
        <w:tc>
          <w:tcPr>
            <w:tcW w:w="2551" w:type="dxa"/>
            <w:vAlign w:val="center"/>
          </w:tcPr>
          <w:p w:rsidR="00566DE2" w:rsidRPr="007419A5" w:rsidRDefault="00566DE2" w:rsidP="00566DE2">
            <w:pPr>
              <w:tabs>
                <w:tab w:val="left" w:pos="1110"/>
              </w:tabs>
            </w:pPr>
            <w:r w:rsidRPr="007419A5">
              <w:t xml:space="preserve">Центрифуга для </w:t>
            </w:r>
            <w:proofErr w:type="spellStart"/>
            <w:r w:rsidRPr="007419A5">
              <w:t>микрообразцов</w:t>
            </w:r>
            <w:proofErr w:type="spellEnd"/>
            <w:r w:rsidRPr="007419A5">
              <w:t>*</w:t>
            </w:r>
          </w:p>
        </w:tc>
        <w:tc>
          <w:tcPr>
            <w:tcW w:w="2127" w:type="dxa"/>
            <w:vAlign w:val="center"/>
          </w:tcPr>
          <w:p w:rsidR="00566DE2" w:rsidRPr="007419A5" w:rsidRDefault="00566DE2" w:rsidP="00566DE2">
            <w:pPr>
              <w:tabs>
                <w:tab w:val="left" w:pos="1110"/>
              </w:tabs>
              <w:jc w:val="center"/>
            </w:pPr>
            <w:r w:rsidRPr="007419A5">
              <w:t>248410</w:t>
            </w:r>
          </w:p>
        </w:tc>
        <w:tc>
          <w:tcPr>
            <w:tcW w:w="1848" w:type="dxa"/>
            <w:vMerge/>
            <w:vAlign w:val="center"/>
          </w:tcPr>
          <w:p w:rsidR="00566DE2" w:rsidRPr="007419A5" w:rsidRDefault="00566DE2" w:rsidP="00566DE2"/>
        </w:tc>
      </w:tr>
      <w:tr w:rsidR="00566DE2" w:rsidRPr="007419A5" w:rsidTr="006A65EE">
        <w:trPr>
          <w:trHeight w:val="143"/>
        </w:trPr>
        <w:tc>
          <w:tcPr>
            <w:tcW w:w="704" w:type="dxa"/>
            <w:vMerge/>
            <w:vAlign w:val="center"/>
          </w:tcPr>
          <w:p w:rsidR="00566DE2" w:rsidRPr="007419A5" w:rsidRDefault="00566DE2" w:rsidP="00566DE2"/>
        </w:tc>
        <w:tc>
          <w:tcPr>
            <w:tcW w:w="2977" w:type="dxa"/>
            <w:vMerge/>
            <w:vAlign w:val="center"/>
          </w:tcPr>
          <w:p w:rsidR="00566DE2" w:rsidRPr="007419A5" w:rsidRDefault="00566DE2" w:rsidP="00566DE2"/>
        </w:tc>
        <w:tc>
          <w:tcPr>
            <w:tcW w:w="2551" w:type="dxa"/>
            <w:vAlign w:val="center"/>
          </w:tcPr>
          <w:p w:rsidR="00566DE2" w:rsidRPr="007419A5" w:rsidRDefault="00566DE2" w:rsidP="00566DE2">
            <w:pPr>
              <w:tabs>
                <w:tab w:val="left" w:pos="1110"/>
              </w:tabs>
            </w:pPr>
            <w:r w:rsidRPr="007419A5">
              <w:t>Центрифуга напольная низкоскоростная, без охлаждения*</w:t>
            </w:r>
          </w:p>
        </w:tc>
        <w:tc>
          <w:tcPr>
            <w:tcW w:w="2127" w:type="dxa"/>
            <w:vAlign w:val="center"/>
          </w:tcPr>
          <w:p w:rsidR="00566DE2" w:rsidRPr="007419A5" w:rsidRDefault="00566DE2" w:rsidP="00566DE2">
            <w:pPr>
              <w:tabs>
                <w:tab w:val="left" w:pos="1110"/>
              </w:tabs>
              <w:jc w:val="center"/>
            </w:pPr>
            <w:r w:rsidRPr="007419A5">
              <w:t>274470</w:t>
            </w:r>
          </w:p>
        </w:tc>
        <w:tc>
          <w:tcPr>
            <w:tcW w:w="1848" w:type="dxa"/>
            <w:vMerge/>
            <w:vAlign w:val="center"/>
          </w:tcPr>
          <w:p w:rsidR="00566DE2" w:rsidRPr="007419A5" w:rsidRDefault="00566DE2" w:rsidP="00566DE2"/>
        </w:tc>
      </w:tr>
      <w:tr w:rsidR="00566DE2" w:rsidRPr="007419A5" w:rsidTr="006A65EE">
        <w:trPr>
          <w:trHeight w:val="143"/>
        </w:trPr>
        <w:tc>
          <w:tcPr>
            <w:tcW w:w="704" w:type="dxa"/>
            <w:vMerge/>
            <w:vAlign w:val="center"/>
          </w:tcPr>
          <w:p w:rsidR="00566DE2" w:rsidRPr="007419A5" w:rsidRDefault="00566DE2" w:rsidP="00566DE2"/>
        </w:tc>
        <w:tc>
          <w:tcPr>
            <w:tcW w:w="2977" w:type="dxa"/>
            <w:vMerge/>
            <w:vAlign w:val="center"/>
          </w:tcPr>
          <w:p w:rsidR="00566DE2" w:rsidRPr="007419A5" w:rsidRDefault="00566DE2" w:rsidP="00566DE2"/>
        </w:tc>
        <w:tc>
          <w:tcPr>
            <w:tcW w:w="2551" w:type="dxa"/>
            <w:vAlign w:val="center"/>
          </w:tcPr>
          <w:p w:rsidR="00566DE2" w:rsidRPr="007419A5" w:rsidRDefault="00566DE2" w:rsidP="00566DE2">
            <w:pPr>
              <w:tabs>
                <w:tab w:val="left" w:pos="1110"/>
              </w:tabs>
            </w:pPr>
            <w:r w:rsidRPr="007419A5">
              <w:t>Центрифуга напольная низкоскоростная, с охлаждением*</w:t>
            </w:r>
          </w:p>
        </w:tc>
        <w:tc>
          <w:tcPr>
            <w:tcW w:w="2127" w:type="dxa"/>
            <w:vAlign w:val="center"/>
          </w:tcPr>
          <w:p w:rsidR="00566DE2" w:rsidRPr="007419A5" w:rsidRDefault="00566DE2" w:rsidP="00566DE2">
            <w:pPr>
              <w:tabs>
                <w:tab w:val="left" w:pos="1110"/>
              </w:tabs>
              <w:jc w:val="center"/>
            </w:pPr>
            <w:r w:rsidRPr="007419A5">
              <w:t>274480</w:t>
            </w:r>
          </w:p>
        </w:tc>
        <w:tc>
          <w:tcPr>
            <w:tcW w:w="1848" w:type="dxa"/>
            <w:vMerge/>
            <w:vAlign w:val="center"/>
          </w:tcPr>
          <w:p w:rsidR="00566DE2" w:rsidRPr="007419A5" w:rsidRDefault="00566DE2" w:rsidP="00566DE2"/>
        </w:tc>
      </w:tr>
      <w:tr w:rsidR="00566DE2" w:rsidRPr="007419A5" w:rsidTr="006A65EE">
        <w:trPr>
          <w:trHeight w:val="143"/>
        </w:trPr>
        <w:tc>
          <w:tcPr>
            <w:tcW w:w="704" w:type="dxa"/>
            <w:vAlign w:val="center"/>
          </w:tcPr>
          <w:p w:rsidR="00566DE2" w:rsidRPr="007419A5" w:rsidRDefault="00566DE2" w:rsidP="00566DE2">
            <w:r w:rsidRPr="007419A5">
              <w:t>16.</w:t>
            </w:r>
          </w:p>
        </w:tc>
        <w:tc>
          <w:tcPr>
            <w:tcW w:w="2977" w:type="dxa"/>
            <w:vAlign w:val="center"/>
          </w:tcPr>
          <w:p w:rsidR="00566DE2" w:rsidRPr="007419A5" w:rsidRDefault="00566DE2" w:rsidP="00566DE2">
            <w:pPr>
              <w:tabs>
                <w:tab w:val="left" w:pos="1110"/>
              </w:tabs>
            </w:pPr>
            <w:r w:rsidRPr="007419A5">
              <w:t>Шкаф вытяжной</w:t>
            </w:r>
          </w:p>
        </w:tc>
        <w:tc>
          <w:tcPr>
            <w:tcW w:w="2551" w:type="dxa"/>
            <w:vAlign w:val="center"/>
          </w:tcPr>
          <w:p w:rsidR="00566DE2" w:rsidRPr="007419A5" w:rsidRDefault="00566DE2" w:rsidP="00566DE2">
            <w:pPr>
              <w:tabs>
                <w:tab w:val="left" w:pos="1110"/>
              </w:tabs>
            </w:pPr>
            <w:r w:rsidRPr="007419A5">
              <w:t>Шкаф вытяжной</w:t>
            </w:r>
          </w:p>
        </w:tc>
        <w:tc>
          <w:tcPr>
            <w:tcW w:w="2127" w:type="dxa"/>
            <w:vAlign w:val="center"/>
          </w:tcPr>
          <w:p w:rsidR="00566DE2" w:rsidRPr="007419A5" w:rsidRDefault="00566DE2" w:rsidP="00566DE2">
            <w:pPr>
              <w:tabs>
                <w:tab w:val="left" w:pos="1110"/>
              </w:tabs>
              <w:jc w:val="center"/>
            </w:pPr>
            <w:r w:rsidRPr="007419A5">
              <w:t>181470</w:t>
            </w:r>
          </w:p>
        </w:tc>
        <w:tc>
          <w:tcPr>
            <w:tcW w:w="1848" w:type="dxa"/>
            <w:vAlign w:val="center"/>
          </w:tcPr>
          <w:p w:rsidR="00566DE2" w:rsidRPr="007419A5" w:rsidRDefault="00566DE2" w:rsidP="00566DE2">
            <w:r w:rsidRPr="007419A5">
              <w:t>не менее 2 на отделение</w:t>
            </w:r>
          </w:p>
        </w:tc>
      </w:tr>
      <w:tr w:rsidR="00566DE2" w:rsidRPr="007419A5" w:rsidTr="006A65EE">
        <w:trPr>
          <w:trHeight w:val="143"/>
        </w:trPr>
        <w:tc>
          <w:tcPr>
            <w:tcW w:w="704" w:type="dxa"/>
            <w:vAlign w:val="center"/>
          </w:tcPr>
          <w:p w:rsidR="00566DE2" w:rsidRPr="007419A5" w:rsidRDefault="00566DE2" w:rsidP="00566DE2">
            <w:r w:rsidRPr="007419A5">
              <w:t>17.</w:t>
            </w:r>
          </w:p>
        </w:tc>
        <w:tc>
          <w:tcPr>
            <w:tcW w:w="2977" w:type="dxa"/>
            <w:vAlign w:val="center"/>
          </w:tcPr>
          <w:p w:rsidR="00566DE2" w:rsidRPr="007419A5" w:rsidRDefault="00566DE2" w:rsidP="00566DE2">
            <w:pPr>
              <w:tabs>
                <w:tab w:val="left" w:pos="1110"/>
              </w:tabs>
            </w:pPr>
            <w:r w:rsidRPr="007419A5">
              <w:t>Шкаф для хранения инструментария и изделий медицинского назначения</w:t>
            </w:r>
          </w:p>
        </w:tc>
        <w:tc>
          <w:tcPr>
            <w:tcW w:w="2551" w:type="dxa"/>
            <w:vAlign w:val="center"/>
          </w:tcPr>
          <w:p w:rsidR="00566DE2" w:rsidRPr="007419A5" w:rsidRDefault="00566DE2" w:rsidP="00566DE2">
            <w:pPr>
              <w:tabs>
                <w:tab w:val="left" w:pos="1110"/>
              </w:tabs>
            </w:pPr>
            <w:r w:rsidRPr="007419A5">
              <w:t>Шкаф медицинский для хранения инструментов</w:t>
            </w:r>
          </w:p>
        </w:tc>
        <w:tc>
          <w:tcPr>
            <w:tcW w:w="2127" w:type="dxa"/>
            <w:vAlign w:val="center"/>
          </w:tcPr>
          <w:p w:rsidR="00566DE2" w:rsidRPr="007419A5" w:rsidRDefault="00566DE2" w:rsidP="00566DE2">
            <w:pPr>
              <w:tabs>
                <w:tab w:val="left" w:pos="1110"/>
              </w:tabs>
              <w:jc w:val="center"/>
            </w:pPr>
            <w:r w:rsidRPr="007419A5">
              <w:t>270000</w:t>
            </w:r>
          </w:p>
        </w:tc>
        <w:tc>
          <w:tcPr>
            <w:tcW w:w="1848" w:type="dxa"/>
            <w:vAlign w:val="center"/>
          </w:tcPr>
          <w:p w:rsidR="00566DE2" w:rsidRPr="007419A5" w:rsidRDefault="00566DE2" w:rsidP="00566DE2">
            <w:r w:rsidRPr="007419A5">
              <w:t>не менее 1 на отделение</w:t>
            </w:r>
          </w:p>
        </w:tc>
      </w:tr>
      <w:tr w:rsidR="00566DE2" w:rsidRPr="007419A5" w:rsidTr="006A65EE">
        <w:trPr>
          <w:trHeight w:val="143"/>
        </w:trPr>
        <w:tc>
          <w:tcPr>
            <w:tcW w:w="704" w:type="dxa"/>
            <w:vAlign w:val="center"/>
          </w:tcPr>
          <w:p w:rsidR="00566DE2" w:rsidRPr="007419A5" w:rsidRDefault="00566DE2" w:rsidP="00566DE2">
            <w:r w:rsidRPr="007419A5">
              <w:t>18.</w:t>
            </w:r>
          </w:p>
        </w:tc>
        <w:tc>
          <w:tcPr>
            <w:tcW w:w="2977" w:type="dxa"/>
            <w:vAlign w:val="center"/>
          </w:tcPr>
          <w:p w:rsidR="00566DE2" w:rsidRPr="007419A5" w:rsidRDefault="00566DE2" w:rsidP="00566DE2">
            <w:r w:rsidRPr="007419A5">
              <w:t>Шкаф для хранения медицинской документации</w:t>
            </w:r>
          </w:p>
        </w:tc>
        <w:tc>
          <w:tcPr>
            <w:tcW w:w="2551" w:type="dxa"/>
            <w:vAlign w:val="center"/>
          </w:tcPr>
          <w:p w:rsidR="00566DE2" w:rsidRPr="007419A5" w:rsidRDefault="00566DE2" w:rsidP="00566DE2">
            <w:r w:rsidRPr="007419A5">
              <w:t>Шкаф для хранения медицинских карт</w:t>
            </w:r>
          </w:p>
        </w:tc>
        <w:tc>
          <w:tcPr>
            <w:tcW w:w="2127" w:type="dxa"/>
            <w:vAlign w:val="center"/>
          </w:tcPr>
          <w:p w:rsidR="00566DE2" w:rsidRPr="007419A5" w:rsidRDefault="00566DE2" w:rsidP="00566DE2">
            <w:pPr>
              <w:jc w:val="center"/>
            </w:pPr>
            <w:r w:rsidRPr="007419A5">
              <w:t>137020</w:t>
            </w:r>
          </w:p>
        </w:tc>
        <w:tc>
          <w:tcPr>
            <w:tcW w:w="1848" w:type="dxa"/>
            <w:vAlign w:val="center"/>
          </w:tcPr>
          <w:p w:rsidR="00566DE2" w:rsidRPr="007419A5" w:rsidRDefault="00566DE2" w:rsidP="00566DE2">
            <w:r w:rsidRPr="007419A5">
              <w:t>не менее 1 на отделение</w:t>
            </w:r>
          </w:p>
        </w:tc>
      </w:tr>
      <w:tr w:rsidR="00566DE2" w:rsidRPr="007419A5" w:rsidTr="006A65EE">
        <w:trPr>
          <w:trHeight w:val="143"/>
        </w:trPr>
        <w:tc>
          <w:tcPr>
            <w:tcW w:w="704" w:type="dxa"/>
            <w:vMerge w:val="restart"/>
            <w:vAlign w:val="center"/>
          </w:tcPr>
          <w:p w:rsidR="00566DE2" w:rsidRPr="007419A5" w:rsidRDefault="00566DE2" w:rsidP="00566DE2">
            <w:r w:rsidRPr="007419A5">
              <w:t>19.</w:t>
            </w:r>
          </w:p>
        </w:tc>
        <w:tc>
          <w:tcPr>
            <w:tcW w:w="2977" w:type="dxa"/>
            <w:vMerge w:val="restart"/>
            <w:vAlign w:val="center"/>
          </w:tcPr>
          <w:p w:rsidR="00566DE2" w:rsidRPr="007419A5" w:rsidRDefault="00566DE2" w:rsidP="00566DE2">
            <w:r w:rsidRPr="007419A5">
              <w:t>Контейнер для хранения стекол и доставки в лабораторные отделения</w:t>
            </w:r>
          </w:p>
        </w:tc>
        <w:tc>
          <w:tcPr>
            <w:tcW w:w="2551" w:type="dxa"/>
            <w:vAlign w:val="center"/>
          </w:tcPr>
          <w:p w:rsidR="00566DE2" w:rsidRPr="007419A5" w:rsidRDefault="00566DE2" w:rsidP="00566DE2">
            <w:r w:rsidRPr="007419A5">
              <w:t>Контейнер для анализа ИВД, многоразового использования*</w:t>
            </w:r>
          </w:p>
        </w:tc>
        <w:tc>
          <w:tcPr>
            <w:tcW w:w="2127" w:type="dxa"/>
            <w:vAlign w:val="center"/>
          </w:tcPr>
          <w:p w:rsidR="00566DE2" w:rsidRPr="007419A5" w:rsidRDefault="00566DE2" w:rsidP="00566DE2">
            <w:pPr>
              <w:jc w:val="center"/>
            </w:pPr>
            <w:r w:rsidRPr="007419A5">
              <w:t>336120</w:t>
            </w:r>
          </w:p>
        </w:tc>
        <w:tc>
          <w:tcPr>
            <w:tcW w:w="1848" w:type="dxa"/>
            <w:vMerge w:val="restart"/>
            <w:vAlign w:val="center"/>
          </w:tcPr>
          <w:p w:rsidR="00566DE2" w:rsidRPr="007419A5" w:rsidRDefault="00566DE2" w:rsidP="00566DE2">
            <w:r w:rsidRPr="007419A5">
              <w:t>не менее 1 на отделение</w:t>
            </w:r>
          </w:p>
        </w:tc>
      </w:tr>
      <w:tr w:rsidR="00566DE2" w:rsidRPr="007419A5" w:rsidTr="006A65EE">
        <w:trPr>
          <w:trHeight w:val="143"/>
        </w:trPr>
        <w:tc>
          <w:tcPr>
            <w:tcW w:w="704" w:type="dxa"/>
            <w:vMerge/>
            <w:vAlign w:val="center"/>
          </w:tcPr>
          <w:p w:rsidR="00566DE2" w:rsidRPr="007419A5" w:rsidRDefault="00566DE2" w:rsidP="00566DE2"/>
        </w:tc>
        <w:tc>
          <w:tcPr>
            <w:tcW w:w="2977" w:type="dxa"/>
            <w:vMerge/>
            <w:vAlign w:val="center"/>
          </w:tcPr>
          <w:p w:rsidR="00566DE2" w:rsidRPr="007419A5" w:rsidRDefault="00566DE2" w:rsidP="00566DE2"/>
        </w:tc>
        <w:tc>
          <w:tcPr>
            <w:tcW w:w="2551" w:type="dxa"/>
            <w:vAlign w:val="center"/>
          </w:tcPr>
          <w:p w:rsidR="00566DE2" w:rsidRPr="007419A5" w:rsidRDefault="00566DE2" w:rsidP="00566DE2">
            <w:r w:rsidRPr="007419A5">
              <w:t>Контейнер для анализа ИВД, одноразового использования*</w:t>
            </w:r>
          </w:p>
        </w:tc>
        <w:tc>
          <w:tcPr>
            <w:tcW w:w="2127" w:type="dxa"/>
            <w:vAlign w:val="center"/>
          </w:tcPr>
          <w:p w:rsidR="00566DE2" w:rsidRPr="007419A5" w:rsidRDefault="00566DE2" w:rsidP="00566DE2">
            <w:pPr>
              <w:jc w:val="center"/>
            </w:pPr>
            <w:r w:rsidRPr="007419A5">
              <w:t>340600</w:t>
            </w:r>
          </w:p>
        </w:tc>
        <w:tc>
          <w:tcPr>
            <w:tcW w:w="1848" w:type="dxa"/>
            <w:vMerge/>
            <w:vAlign w:val="center"/>
          </w:tcPr>
          <w:p w:rsidR="00566DE2" w:rsidRPr="007419A5" w:rsidRDefault="00566DE2" w:rsidP="00566DE2"/>
        </w:tc>
      </w:tr>
      <w:tr w:rsidR="00566DE2" w:rsidRPr="007419A5" w:rsidTr="006A65EE">
        <w:trPr>
          <w:trHeight w:val="143"/>
        </w:trPr>
        <w:tc>
          <w:tcPr>
            <w:tcW w:w="704" w:type="dxa"/>
            <w:vMerge/>
            <w:vAlign w:val="center"/>
          </w:tcPr>
          <w:p w:rsidR="00566DE2" w:rsidRPr="007419A5" w:rsidRDefault="00566DE2" w:rsidP="00566DE2"/>
        </w:tc>
        <w:tc>
          <w:tcPr>
            <w:tcW w:w="2977" w:type="dxa"/>
            <w:vMerge/>
            <w:vAlign w:val="center"/>
          </w:tcPr>
          <w:p w:rsidR="00566DE2" w:rsidRPr="007419A5" w:rsidRDefault="00566DE2" w:rsidP="00566DE2"/>
        </w:tc>
        <w:tc>
          <w:tcPr>
            <w:tcW w:w="2551" w:type="dxa"/>
            <w:vAlign w:val="center"/>
          </w:tcPr>
          <w:p w:rsidR="00566DE2" w:rsidRPr="007419A5" w:rsidRDefault="00566DE2" w:rsidP="00566DE2">
            <w:r w:rsidRPr="007419A5">
              <w:t>Контейнер для пересылки образцов, неизолированный*</w:t>
            </w:r>
          </w:p>
        </w:tc>
        <w:tc>
          <w:tcPr>
            <w:tcW w:w="2127" w:type="dxa"/>
            <w:vAlign w:val="center"/>
          </w:tcPr>
          <w:p w:rsidR="00566DE2" w:rsidRPr="007419A5" w:rsidRDefault="00566DE2" w:rsidP="00566DE2">
            <w:pPr>
              <w:jc w:val="center"/>
            </w:pPr>
            <w:r w:rsidRPr="007419A5">
              <w:t>186150</w:t>
            </w:r>
          </w:p>
        </w:tc>
        <w:tc>
          <w:tcPr>
            <w:tcW w:w="1848" w:type="dxa"/>
            <w:vMerge/>
            <w:vAlign w:val="center"/>
          </w:tcPr>
          <w:p w:rsidR="00566DE2" w:rsidRPr="007419A5" w:rsidRDefault="00566DE2" w:rsidP="00566DE2"/>
        </w:tc>
      </w:tr>
      <w:tr w:rsidR="00566DE2" w:rsidRPr="007419A5" w:rsidTr="006A65EE">
        <w:trPr>
          <w:trHeight w:val="143"/>
        </w:trPr>
        <w:tc>
          <w:tcPr>
            <w:tcW w:w="704" w:type="dxa"/>
            <w:vMerge/>
            <w:vAlign w:val="center"/>
          </w:tcPr>
          <w:p w:rsidR="00566DE2" w:rsidRPr="007419A5" w:rsidRDefault="00566DE2" w:rsidP="00566DE2"/>
        </w:tc>
        <w:tc>
          <w:tcPr>
            <w:tcW w:w="2977" w:type="dxa"/>
            <w:vMerge/>
            <w:vAlign w:val="center"/>
          </w:tcPr>
          <w:p w:rsidR="00566DE2" w:rsidRPr="007419A5" w:rsidRDefault="00566DE2" w:rsidP="00566DE2"/>
        </w:tc>
        <w:tc>
          <w:tcPr>
            <w:tcW w:w="2551" w:type="dxa"/>
            <w:vAlign w:val="center"/>
          </w:tcPr>
          <w:p w:rsidR="00566DE2" w:rsidRPr="007419A5" w:rsidRDefault="00566DE2" w:rsidP="00566DE2">
            <w:r w:rsidRPr="007419A5">
              <w:t>Контейнер для пересылки образцов, изолированный*</w:t>
            </w:r>
          </w:p>
        </w:tc>
        <w:tc>
          <w:tcPr>
            <w:tcW w:w="2127" w:type="dxa"/>
            <w:vAlign w:val="center"/>
          </w:tcPr>
          <w:p w:rsidR="00566DE2" w:rsidRPr="007419A5" w:rsidRDefault="00566DE2" w:rsidP="00566DE2">
            <w:pPr>
              <w:jc w:val="center"/>
            </w:pPr>
            <w:r w:rsidRPr="007419A5">
              <w:t>186160</w:t>
            </w:r>
          </w:p>
        </w:tc>
        <w:tc>
          <w:tcPr>
            <w:tcW w:w="1848" w:type="dxa"/>
            <w:vMerge/>
            <w:vAlign w:val="center"/>
          </w:tcPr>
          <w:p w:rsidR="00566DE2" w:rsidRPr="007419A5" w:rsidRDefault="00566DE2" w:rsidP="00566DE2"/>
        </w:tc>
      </w:tr>
      <w:tr w:rsidR="00566DE2" w:rsidRPr="007419A5" w:rsidTr="006A65EE">
        <w:trPr>
          <w:trHeight w:val="143"/>
        </w:trPr>
        <w:tc>
          <w:tcPr>
            <w:tcW w:w="704" w:type="dxa"/>
            <w:vMerge/>
            <w:vAlign w:val="center"/>
          </w:tcPr>
          <w:p w:rsidR="00566DE2" w:rsidRPr="007419A5" w:rsidRDefault="00566DE2" w:rsidP="00566DE2"/>
        </w:tc>
        <w:tc>
          <w:tcPr>
            <w:tcW w:w="2977" w:type="dxa"/>
            <w:vMerge/>
            <w:vAlign w:val="center"/>
          </w:tcPr>
          <w:p w:rsidR="00566DE2" w:rsidRPr="007419A5" w:rsidRDefault="00566DE2" w:rsidP="00566DE2"/>
        </w:tc>
        <w:tc>
          <w:tcPr>
            <w:tcW w:w="2551" w:type="dxa"/>
            <w:vAlign w:val="center"/>
          </w:tcPr>
          <w:p w:rsidR="00566DE2" w:rsidRPr="007419A5" w:rsidRDefault="00566DE2" w:rsidP="00566DE2">
            <w:r w:rsidRPr="007419A5">
              <w:t xml:space="preserve">Контейнер для транспортировки образцов, </w:t>
            </w:r>
            <w:proofErr w:type="spellStart"/>
            <w:r w:rsidRPr="007419A5">
              <w:t>термоизолированный</w:t>
            </w:r>
            <w:proofErr w:type="spellEnd"/>
            <w:r w:rsidRPr="007419A5">
              <w:t>, многоразового использования*</w:t>
            </w:r>
          </w:p>
        </w:tc>
        <w:tc>
          <w:tcPr>
            <w:tcW w:w="2127" w:type="dxa"/>
            <w:vAlign w:val="center"/>
          </w:tcPr>
          <w:p w:rsidR="00566DE2" w:rsidRPr="007419A5" w:rsidRDefault="00566DE2" w:rsidP="00566DE2">
            <w:pPr>
              <w:jc w:val="center"/>
            </w:pPr>
            <w:r w:rsidRPr="007419A5">
              <w:t>334300</w:t>
            </w:r>
          </w:p>
        </w:tc>
        <w:tc>
          <w:tcPr>
            <w:tcW w:w="1848" w:type="dxa"/>
            <w:vMerge/>
            <w:vAlign w:val="center"/>
          </w:tcPr>
          <w:p w:rsidR="00566DE2" w:rsidRPr="007419A5" w:rsidRDefault="00566DE2" w:rsidP="00566DE2"/>
        </w:tc>
      </w:tr>
      <w:tr w:rsidR="00566DE2" w:rsidRPr="007419A5" w:rsidTr="006A65EE">
        <w:trPr>
          <w:trHeight w:val="143"/>
        </w:trPr>
        <w:tc>
          <w:tcPr>
            <w:tcW w:w="704" w:type="dxa"/>
            <w:vMerge w:val="restart"/>
            <w:vAlign w:val="center"/>
          </w:tcPr>
          <w:p w:rsidR="00566DE2" w:rsidRPr="007419A5" w:rsidRDefault="00566DE2" w:rsidP="00566DE2">
            <w:r w:rsidRPr="007419A5">
              <w:t>20.</w:t>
            </w:r>
          </w:p>
        </w:tc>
        <w:tc>
          <w:tcPr>
            <w:tcW w:w="2977" w:type="dxa"/>
            <w:vMerge w:val="restart"/>
            <w:vAlign w:val="center"/>
          </w:tcPr>
          <w:p w:rsidR="00566DE2" w:rsidRPr="007419A5" w:rsidRDefault="00566DE2" w:rsidP="00566DE2">
            <w:pPr>
              <w:tabs>
                <w:tab w:val="left" w:pos="1110"/>
              </w:tabs>
            </w:pPr>
            <w:r w:rsidRPr="007419A5">
              <w:t>Контейнеры и емкости для сбора бытовых и медицинских отходов</w:t>
            </w:r>
          </w:p>
        </w:tc>
        <w:tc>
          <w:tcPr>
            <w:tcW w:w="2551" w:type="dxa"/>
            <w:vAlign w:val="center"/>
          </w:tcPr>
          <w:p w:rsidR="00566DE2" w:rsidRPr="007419A5" w:rsidRDefault="00566DE2" w:rsidP="00566DE2">
            <w:r w:rsidRPr="007419A5">
              <w:t>Контейнер для сбора колюще-режущих медицинских отходов*</w:t>
            </w:r>
          </w:p>
        </w:tc>
        <w:tc>
          <w:tcPr>
            <w:tcW w:w="2127" w:type="dxa"/>
            <w:vAlign w:val="center"/>
          </w:tcPr>
          <w:p w:rsidR="00566DE2" w:rsidRPr="007419A5" w:rsidRDefault="00566DE2" w:rsidP="00566DE2">
            <w:pPr>
              <w:jc w:val="center"/>
            </w:pPr>
            <w:r w:rsidRPr="007419A5">
              <w:t>257280</w:t>
            </w:r>
          </w:p>
        </w:tc>
        <w:tc>
          <w:tcPr>
            <w:tcW w:w="1848" w:type="dxa"/>
            <w:vMerge w:val="restart"/>
            <w:vAlign w:val="center"/>
          </w:tcPr>
          <w:p w:rsidR="00566DE2" w:rsidRPr="007419A5" w:rsidRDefault="00566DE2" w:rsidP="00566DE2">
            <w:r w:rsidRPr="007419A5">
              <w:t>не менее 1 на отделение</w:t>
            </w:r>
          </w:p>
        </w:tc>
      </w:tr>
      <w:tr w:rsidR="00566DE2" w:rsidRPr="007419A5" w:rsidTr="006A65EE">
        <w:trPr>
          <w:trHeight w:val="143"/>
        </w:trPr>
        <w:tc>
          <w:tcPr>
            <w:tcW w:w="704" w:type="dxa"/>
            <w:vMerge/>
            <w:vAlign w:val="center"/>
          </w:tcPr>
          <w:p w:rsidR="00566DE2" w:rsidRPr="007419A5" w:rsidRDefault="00566DE2" w:rsidP="00566DE2"/>
        </w:tc>
        <w:tc>
          <w:tcPr>
            <w:tcW w:w="2977" w:type="dxa"/>
            <w:vMerge/>
            <w:vAlign w:val="center"/>
          </w:tcPr>
          <w:p w:rsidR="00566DE2" w:rsidRPr="007419A5" w:rsidRDefault="00566DE2" w:rsidP="00566DE2"/>
        </w:tc>
        <w:tc>
          <w:tcPr>
            <w:tcW w:w="2551" w:type="dxa"/>
            <w:vAlign w:val="center"/>
          </w:tcPr>
          <w:p w:rsidR="00566DE2" w:rsidRPr="007419A5" w:rsidRDefault="00566DE2" w:rsidP="00566DE2">
            <w:r w:rsidRPr="007419A5">
              <w:t>Пакет для сбора, хранения и транспортировки медицинских отходов*</w:t>
            </w:r>
          </w:p>
        </w:tc>
        <w:tc>
          <w:tcPr>
            <w:tcW w:w="2127" w:type="dxa"/>
            <w:vAlign w:val="center"/>
          </w:tcPr>
          <w:p w:rsidR="00566DE2" w:rsidRPr="007419A5" w:rsidRDefault="00566DE2" w:rsidP="00566DE2">
            <w:pPr>
              <w:jc w:val="center"/>
            </w:pPr>
            <w:r w:rsidRPr="007419A5">
              <w:t>336200</w:t>
            </w:r>
          </w:p>
        </w:tc>
        <w:tc>
          <w:tcPr>
            <w:tcW w:w="1848" w:type="dxa"/>
            <w:vMerge/>
            <w:vAlign w:val="center"/>
          </w:tcPr>
          <w:p w:rsidR="00566DE2" w:rsidRPr="007419A5" w:rsidRDefault="00566DE2" w:rsidP="00566DE2"/>
        </w:tc>
      </w:tr>
      <w:tr w:rsidR="00566DE2" w:rsidRPr="007419A5" w:rsidTr="006A65EE">
        <w:trPr>
          <w:trHeight w:val="143"/>
        </w:trPr>
        <w:tc>
          <w:tcPr>
            <w:tcW w:w="704" w:type="dxa"/>
            <w:vMerge/>
            <w:vAlign w:val="center"/>
          </w:tcPr>
          <w:p w:rsidR="00566DE2" w:rsidRPr="007419A5" w:rsidRDefault="00566DE2" w:rsidP="00566DE2"/>
        </w:tc>
        <w:tc>
          <w:tcPr>
            <w:tcW w:w="2977" w:type="dxa"/>
            <w:vMerge/>
            <w:vAlign w:val="center"/>
          </w:tcPr>
          <w:p w:rsidR="00566DE2" w:rsidRPr="007419A5" w:rsidRDefault="00566DE2" w:rsidP="00566DE2"/>
        </w:tc>
        <w:tc>
          <w:tcPr>
            <w:tcW w:w="2551" w:type="dxa"/>
            <w:vAlign w:val="center"/>
          </w:tcPr>
          <w:p w:rsidR="00566DE2" w:rsidRPr="007419A5" w:rsidRDefault="00566DE2" w:rsidP="00566DE2">
            <w:r w:rsidRPr="007419A5">
              <w:t>Контейнер для отходов с биологическими загрязнениями*</w:t>
            </w:r>
          </w:p>
        </w:tc>
        <w:tc>
          <w:tcPr>
            <w:tcW w:w="2127" w:type="dxa"/>
            <w:vAlign w:val="center"/>
          </w:tcPr>
          <w:p w:rsidR="00566DE2" w:rsidRPr="007419A5" w:rsidRDefault="00566DE2" w:rsidP="00566DE2">
            <w:pPr>
              <w:jc w:val="center"/>
            </w:pPr>
            <w:r w:rsidRPr="007419A5">
              <w:t>123680</w:t>
            </w:r>
          </w:p>
        </w:tc>
        <w:tc>
          <w:tcPr>
            <w:tcW w:w="1848" w:type="dxa"/>
            <w:vMerge/>
            <w:vAlign w:val="center"/>
          </w:tcPr>
          <w:p w:rsidR="00566DE2" w:rsidRPr="007419A5" w:rsidRDefault="00566DE2" w:rsidP="00566DE2"/>
        </w:tc>
      </w:tr>
      <w:tr w:rsidR="00EA2148" w:rsidRPr="007419A5" w:rsidTr="006A65EE">
        <w:trPr>
          <w:trHeight w:val="143"/>
        </w:trPr>
        <w:tc>
          <w:tcPr>
            <w:tcW w:w="704" w:type="dxa"/>
            <w:vMerge w:val="restart"/>
            <w:vAlign w:val="center"/>
          </w:tcPr>
          <w:p w:rsidR="00EA2148" w:rsidRPr="007419A5" w:rsidRDefault="00EA2148" w:rsidP="00EA2148">
            <w:r w:rsidRPr="007419A5">
              <w:t>21.</w:t>
            </w:r>
          </w:p>
        </w:tc>
        <w:tc>
          <w:tcPr>
            <w:tcW w:w="2977" w:type="dxa"/>
            <w:vMerge w:val="restart"/>
            <w:vAlign w:val="center"/>
          </w:tcPr>
          <w:p w:rsidR="00EA2148" w:rsidRPr="007419A5" w:rsidRDefault="00EA2148" w:rsidP="00EA2148">
            <w:r w:rsidRPr="007419A5">
              <w:t>Контейнер для хранения медицинских инструментов и материала</w:t>
            </w:r>
          </w:p>
        </w:tc>
        <w:tc>
          <w:tcPr>
            <w:tcW w:w="2551" w:type="dxa"/>
            <w:vAlign w:val="center"/>
          </w:tcPr>
          <w:p w:rsidR="00EA2148" w:rsidRPr="007419A5" w:rsidRDefault="00EA2148" w:rsidP="00EA2148">
            <w:r w:rsidRPr="007419A5">
              <w:t>Система тележек для транспортировки инструментов*</w:t>
            </w:r>
          </w:p>
        </w:tc>
        <w:tc>
          <w:tcPr>
            <w:tcW w:w="2127" w:type="dxa"/>
            <w:vAlign w:val="center"/>
          </w:tcPr>
          <w:p w:rsidR="00EA2148" w:rsidRPr="007419A5" w:rsidRDefault="00EA2148" w:rsidP="00EA2148">
            <w:pPr>
              <w:jc w:val="center"/>
            </w:pPr>
            <w:r w:rsidRPr="007419A5">
              <w:t>182870</w:t>
            </w:r>
          </w:p>
        </w:tc>
        <w:tc>
          <w:tcPr>
            <w:tcW w:w="1848" w:type="dxa"/>
            <w:vMerge w:val="restart"/>
            <w:vAlign w:val="center"/>
          </w:tcPr>
          <w:p w:rsidR="00EA2148" w:rsidRPr="007419A5" w:rsidRDefault="00EA2148" w:rsidP="00EA2148">
            <w:r w:rsidRPr="007419A5">
              <w:t>не менее 1 на отделение</w:t>
            </w:r>
          </w:p>
        </w:tc>
      </w:tr>
      <w:tr w:rsidR="00EA2148" w:rsidRPr="007419A5" w:rsidTr="006A65EE">
        <w:trPr>
          <w:trHeight w:val="143"/>
        </w:trPr>
        <w:tc>
          <w:tcPr>
            <w:tcW w:w="704" w:type="dxa"/>
            <w:vMerge/>
            <w:vAlign w:val="center"/>
          </w:tcPr>
          <w:p w:rsidR="00EA2148" w:rsidRPr="007419A5" w:rsidRDefault="00EA2148" w:rsidP="00EA2148"/>
        </w:tc>
        <w:tc>
          <w:tcPr>
            <w:tcW w:w="2977" w:type="dxa"/>
            <w:vMerge/>
            <w:vAlign w:val="center"/>
          </w:tcPr>
          <w:p w:rsidR="00EA2148" w:rsidRPr="007419A5" w:rsidRDefault="00EA2148" w:rsidP="00EA2148"/>
        </w:tc>
        <w:tc>
          <w:tcPr>
            <w:tcW w:w="2551" w:type="dxa"/>
            <w:vAlign w:val="center"/>
          </w:tcPr>
          <w:p w:rsidR="00EA2148" w:rsidRPr="007419A5" w:rsidRDefault="00EA2148" w:rsidP="00EA2148">
            <w:r w:rsidRPr="007419A5">
              <w:t>Бикс для перевязочного материала*</w:t>
            </w:r>
          </w:p>
        </w:tc>
        <w:tc>
          <w:tcPr>
            <w:tcW w:w="2127" w:type="dxa"/>
            <w:vAlign w:val="center"/>
          </w:tcPr>
          <w:p w:rsidR="00EA2148" w:rsidRPr="007419A5" w:rsidRDefault="00EA2148" w:rsidP="00EA2148">
            <w:pPr>
              <w:jc w:val="center"/>
            </w:pPr>
            <w:r w:rsidRPr="007419A5">
              <w:t>273540</w:t>
            </w:r>
          </w:p>
        </w:tc>
        <w:tc>
          <w:tcPr>
            <w:tcW w:w="1848" w:type="dxa"/>
            <w:vMerge/>
            <w:vAlign w:val="center"/>
          </w:tcPr>
          <w:p w:rsidR="00EA2148" w:rsidRPr="007419A5" w:rsidRDefault="00EA2148" w:rsidP="00EA2148"/>
        </w:tc>
      </w:tr>
      <w:tr w:rsidR="00EA2148" w:rsidRPr="007419A5" w:rsidTr="006A65EE">
        <w:trPr>
          <w:trHeight w:val="143"/>
        </w:trPr>
        <w:tc>
          <w:tcPr>
            <w:tcW w:w="704" w:type="dxa"/>
            <w:vMerge/>
            <w:vAlign w:val="center"/>
          </w:tcPr>
          <w:p w:rsidR="00EA2148" w:rsidRPr="007419A5" w:rsidRDefault="00EA2148" w:rsidP="00EA2148"/>
        </w:tc>
        <w:tc>
          <w:tcPr>
            <w:tcW w:w="2977" w:type="dxa"/>
            <w:vMerge/>
            <w:vAlign w:val="center"/>
          </w:tcPr>
          <w:p w:rsidR="00EA2148" w:rsidRPr="007419A5" w:rsidRDefault="00EA2148" w:rsidP="00EA2148"/>
        </w:tc>
        <w:tc>
          <w:tcPr>
            <w:tcW w:w="2551" w:type="dxa"/>
            <w:vAlign w:val="center"/>
          </w:tcPr>
          <w:p w:rsidR="00EA2148" w:rsidRPr="007419A5" w:rsidRDefault="00EA2148" w:rsidP="00EA2148">
            <w:r w:rsidRPr="007419A5">
              <w:t>Лоток для инструментов, многоразового использования*</w:t>
            </w:r>
          </w:p>
        </w:tc>
        <w:tc>
          <w:tcPr>
            <w:tcW w:w="2127" w:type="dxa"/>
            <w:vAlign w:val="center"/>
          </w:tcPr>
          <w:p w:rsidR="00EA2148" w:rsidRPr="007419A5" w:rsidRDefault="00EA2148" w:rsidP="00EA2148">
            <w:pPr>
              <w:jc w:val="center"/>
            </w:pPr>
            <w:r w:rsidRPr="007419A5">
              <w:t>269920</w:t>
            </w:r>
          </w:p>
        </w:tc>
        <w:tc>
          <w:tcPr>
            <w:tcW w:w="1848" w:type="dxa"/>
            <w:vMerge/>
            <w:vAlign w:val="center"/>
          </w:tcPr>
          <w:p w:rsidR="00EA2148" w:rsidRPr="007419A5" w:rsidRDefault="00EA2148" w:rsidP="00EA2148"/>
        </w:tc>
      </w:tr>
      <w:tr w:rsidR="00EA2148" w:rsidRPr="007419A5" w:rsidTr="006A65EE">
        <w:trPr>
          <w:trHeight w:val="143"/>
        </w:trPr>
        <w:tc>
          <w:tcPr>
            <w:tcW w:w="704" w:type="dxa"/>
            <w:vMerge/>
            <w:vAlign w:val="center"/>
          </w:tcPr>
          <w:p w:rsidR="00EA2148" w:rsidRPr="007419A5" w:rsidRDefault="00EA2148" w:rsidP="00EA2148"/>
        </w:tc>
        <w:tc>
          <w:tcPr>
            <w:tcW w:w="2977" w:type="dxa"/>
            <w:vMerge/>
            <w:vAlign w:val="center"/>
          </w:tcPr>
          <w:p w:rsidR="00EA2148" w:rsidRPr="007419A5" w:rsidRDefault="00EA2148" w:rsidP="00EA2148"/>
        </w:tc>
        <w:tc>
          <w:tcPr>
            <w:tcW w:w="2551" w:type="dxa"/>
            <w:vAlign w:val="center"/>
          </w:tcPr>
          <w:p w:rsidR="00EA2148" w:rsidRPr="007419A5" w:rsidRDefault="00EA2148" w:rsidP="00EA2148">
            <w:r w:rsidRPr="007419A5">
              <w:t>Контейнер для стерилизации/ дезинфекции, многоразового использования*</w:t>
            </w:r>
          </w:p>
        </w:tc>
        <w:tc>
          <w:tcPr>
            <w:tcW w:w="2127" w:type="dxa"/>
            <w:vAlign w:val="center"/>
          </w:tcPr>
          <w:p w:rsidR="00EA2148" w:rsidRPr="007419A5" w:rsidRDefault="00EA2148" w:rsidP="00EA2148">
            <w:pPr>
              <w:jc w:val="center"/>
            </w:pPr>
            <w:r w:rsidRPr="007419A5">
              <w:t>185890</w:t>
            </w:r>
          </w:p>
        </w:tc>
        <w:tc>
          <w:tcPr>
            <w:tcW w:w="1848" w:type="dxa"/>
            <w:vMerge/>
            <w:vAlign w:val="center"/>
          </w:tcPr>
          <w:p w:rsidR="00EA2148" w:rsidRPr="007419A5" w:rsidRDefault="00EA2148" w:rsidP="00EA2148"/>
        </w:tc>
      </w:tr>
      <w:tr w:rsidR="00EA2148" w:rsidRPr="007419A5" w:rsidTr="006A65EE">
        <w:trPr>
          <w:trHeight w:val="143"/>
        </w:trPr>
        <w:tc>
          <w:tcPr>
            <w:tcW w:w="704" w:type="dxa"/>
            <w:vMerge/>
            <w:vAlign w:val="center"/>
          </w:tcPr>
          <w:p w:rsidR="00EA2148" w:rsidRPr="007419A5" w:rsidRDefault="00EA2148" w:rsidP="00EA2148"/>
        </w:tc>
        <w:tc>
          <w:tcPr>
            <w:tcW w:w="2977" w:type="dxa"/>
            <w:vMerge/>
            <w:vAlign w:val="center"/>
          </w:tcPr>
          <w:p w:rsidR="00EA2148" w:rsidRPr="007419A5" w:rsidRDefault="00EA2148" w:rsidP="00EA2148"/>
        </w:tc>
        <w:tc>
          <w:tcPr>
            <w:tcW w:w="2551" w:type="dxa"/>
            <w:vAlign w:val="center"/>
          </w:tcPr>
          <w:p w:rsidR="00EA2148" w:rsidRPr="007419A5" w:rsidRDefault="00EA2148" w:rsidP="00EA2148">
            <w:r w:rsidRPr="007419A5">
              <w:t>Лоток для инструментов, одноразового использования*</w:t>
            </w:r>
          </w:p>
        </w:tc>
        <w:tc>
          <w:tcPr>
            <w:tcW w:w="2127" w:type="dxa"/>
            <w:vAlign w:val="center"/>
          </w:tcPr>
          <w:p w:rsidR="00EA2148" w:rsidRPr="007419A5" w:rsidRDefault="00EA2148" w:rsidP="00EA2148">
            <w:pPr>
              <w:jc w:val="center"/>
            </w:pPr>
            <w:r w:rsidRPr="007419A5">
              <w:t>374450</w:t>
            </w:r>
          </w:p>
        </w:tc>
        <w:tc>
          <w:tcPr>
            <w:tcW w:w="1848" w:type="dxa"/>
            <w:vMerge/>
            <w:vAlign w:val="center"/>
          </w:tcPr>
          <w:p w:rsidR="00EA2148" w:rsidRPr="007419A5" w:rsidRDefault="00EA2148" w:rsidP="00EA2148"/>
        </w:tc>
      </w:tr>
      <w:tr w:rsidR="00EA2148" w:rsidRPr="007419A5" w:rsidTr="006A65EE">
        <w:trPr>
          <w:trHeight w:val="143"/>
        </w:trPr>
        <w:tc>
          <w:tcPr>
            <w:tcW w:w="704" w:type="dxa"/>
            <w:vMerge/>
            <w:vAlign w:val="center"/>
          </w:tcPr>
          <w:p w:rsidR="00EA2148" w:rsidRPr="007419A5" w:rsidRDefault="00EA2148" w:rsidP="00EA2148"/>
        </w:tc>
        <w:tc>
          <w:tcPr>
            <w:tcW w:w="2977" w:type="dxa"/>
            <w:vMerge/>
            <w:vAlign w:val="center"/>
          </w:tcPr>
          <w:p w:rsidR="00EA2148" w:rsidRPr="007419A5" w:rsidRDefault="00EA2148" w:rsidP="00EA2148"/>
        </w:tc>
        <w:tc>
          <w:tcPr>
            <w:tcW w:w="2551" w:type="dxa"/>
            <w:vAlign w:val="center"/>
          </w:tcPr>
          <w:p w:rsidR="00EA2148" w:rsidRPr="007419A5" w:rsidRDefault="00EA2148" w:rsidP="00EA2148">
            <w:r w:rsidRPr="007419A5">
              <w:t>Контейнер для стерилизации/ дезинфекции, одноразового использования*</w:t>
            </w:r>
          </w:p>
        </w:tc>
        <w:tc>
          <w:tcPr>
            <w:tcW w:w="2127" w:type="dxa"/>
            <w:vAlign w:val="center"/>
          </w:tcPr>
          <w:p w:rsidR="00EA2148" w:rsidRPr="007419A5" w:rsidRDefault="00EA2148" w:rsidP="00EA2148">
            <w:pPr>
              <w:jc w:val="center"/>
            </w:pPr>
            <w:r w:rsidRPr="007419A5">
              <w:t>379420</w:t>
            </w:r>
          </w:p>
        </w:tc>
        <w:tc>
          <w:tcPr>
            <w:tcW w:w="1848" w:type="dxa"/>
            <w:vMerge/>
            <w:vAlign w:val="center"/>
          </w:tcPr>
          <w:p w:rsidR="00EA2148" w:rsidRPr="007419A5" w:rsidRDefault="00EA2148" w:rsidP="00EA2148"/>
        </w:tc>
      </w:tr>
      <w:tr w:rsidR="00EA2148" w:rsidRPr="007419A5" w:rsidTr="006A65EE">
        <w:trPr>
          <w:trHeight w:val="143"/>
        </w:trPr>
        <w:tc>
          <w:tcPr>
            <w:tcW w:w="704" w:type="dxa"/>
            <w:vMerge w:val="restart"/>
            <w:vAlign w:val="center"/>
          </w:tcPr>
          <w:p w:rsidR="00EA2148" w:rsidRPr="007419A5" w:rsidRDefault="00EA2148" w:rsidP="00EA2148">
            <w:r w:rsidRPr="007419A5">
              <w:t>22.</w:t>
            </w:r>
          </w:p>
        </w:tc>
        <w:tc>
          <w:tcPr>
            <w:tcW w:w="2977" w:type="dxa"/>
            <w:vMerge w:val="restart"/>
            <w:vAlign w:val="center"/>
          </w:tcPr>
          <w:p w:rsidR="00EA2148" w:rsidRPr="007419A5" w:rsidRDefault="00EA2148" w:rsidP="00EA2148">
            <w:pPr>
              <w:tabs>
                <w:tab w:val="left" w:pos="1110"/>
              </w:tabs>
            </w:pPr>
            <w:r w:rsidRPr="007419A5">
              <w:t>Емкость для дезинфекции инструментария и расходных материалов</w:t>
            </w:r>
          </w:p>
        </w:tc>
        <w:tc>
          <w:tcPr>
            <w:tcW w:w="2551" w:type="dxa"/>
            <w:vAlign w:val="center"/>
          </w:tcPr>
          <w:p w:rsidR="00EA2148" w:rsidRPr="007419A5" w:rsidRDefault="00EA2148" w:rsidP="00EA2148">
            <w:r w:rsidRPr="007419A5">
              <w:t>Контейнер для стерилизации/ дезинфекции, многоразового использования*</w:t>
            </w:r>
          </w:p>
        </w:tc>
        <w:tc>
          <w:tcPr>
            <w:tcW w:w="2127" w:type="dxa"/>
            <w:vAlign w:val="center"/>
          </w:tcPr>
          <w:p w:rsidR="00EA2148" w:rsidRPr="007419A5" w:rsidRDefault="00EA2148" w:rsidP="00EA2148">
            <w:pPr>
              <w:jc w:val="center"/>
            </w:pPr>
            <w:r w:rsidRPr="007419A5">
              <w:t>185890</w:t>
            </w:r>
          </w:p>
        </w:tc>
        <w:tc>
          <w:tcPr>
            <w:tcW w:w="1848" w:type="dxa"/>
            <w:vMerge w:val="restart"/>
            <w:vAlign w:val="center"/>
          </w:tcPr>
          <w:p w:rsidR="00EA2148" w:rsidRPr="007419A5" w:rsidRDefault="00EA2148" w:rsidP="00EA2148">
            <w:r w:rsidRPr="007419A5">
              <w:t>не менее 1 на отделение</w:t>
            </w:r>
          </w:p>
        </w:tc>
      </w:tr>
      <w:tr w:rsidR="00EA2148" w:rsidRPr="007419A5" w:rsidTr="006A65EE">
        <w:trPr>
          <w:trHeight w:val="143"/>
        </w:trPr>
        <w:tc>
          <w:tcPr>
            <w:tcW w:w="704" w:type="dxa"/>
            <w:vMerge/>
            <w:vAlign w:val="center"/>
          </w:tcPr>
          <w:p w:rsidR="00EA2148" w:rsidRPr="007419A5" w:rsidRDefault="00EA2148" w:rsidP="00EA2148"/>
        </w:tc>
        <w:tc>
          <w:tcPr>
            <w:tcW w:w="2977" w:type="dxa"/>
            <w:vMerge/>
            <w:vAlign w:val="center"/>
          </w:tcPr>
          <w:p w:rsidR="00EA2148" w:rsidRPr="007419A5" w:rsidRDefault="00EA2148" w:rsidP="00EA2148"/>
        </w:tc>
        <w:tc>
          <w:tcPr>
            <w:tcW w:w="2551" w:type="dxa"/>
            <w:vAlign w:val="center"/>
          </w:tcPr>
          <w:p w:rsidR="00EA2148" w:rsidRPr="007419A5" w:rsidRDefault="00EA2148" w:rsidP="00EA2148">
            <w:r w:rsidRPr="007419A5">
              <w:t>Контейнер для системы химической дезинфекции медицинских инструментов*</w:t>
            </w:r>
          </w:p>
        </w:tc>
        <w:tc>
          <w:tcPr>
            <w:tcW w:w="2127" w:type="dxa"/>
            <w:vAlign w:val="center"/>
          </w:tcPr>
          <w:p w:rsidR="00EA2148" w:rsidRPr="007419A5" w:rsidRDefault="00EA2148" w:rsidP="00EA2148">
            <w:pPr>
              <w:jc w:val="center"/>
            </w:pPr>
            <w:r w:rsidRPr="007419A5">
              <w:t>269850</w:t>
            </w:r>
          </w:p>
        </w:tc>
        <w:tc>
          <w:tcPr>
            <w:tcW w:w="1848" w:type="dxa"/>
            <w:vMerge/>
            <w:vAlign w:val="center"/>
          </w:tcPr>
          <w:p w:rsidR="00EA2148" w:rsidRPr="007419A5" w:rsidRDefault="00EA2148" w:rsidP="00EA2148"/>
        </w:tc>
      </w:tr>
      <w:tr w:rsidR="00EA2148" w:rsidRPr="007419A5" w:rsidTr="006A65EE">
        <w:trPr>
          <w:trHeight w:val="143"/>
        </w:trPr>
        <w:tc>
          <w:tcPr>
            <w:tcW w:w="704" w:type="dxa"/>
            <w:vMerge/>
            <w:vAlign w:val="center"/>
          </w:tcPr>
          <w:p w:rsidR="00EA2148" w:rsidRPr="007419A5" w:rsidRDefault="00EA2148" w:rsidP="00EA2148"/>
        </w:tc>
        <w:tc>
          <w:tcPr>
            <w:tcW w:w="2977" w:type="dxa"/>
            <w:vMerge/>
            <w:vAlign w:val="center"/>
          </w:tcPr>
          <w:p w:rsidR="00EA2148" w:rsidRPr="007419A5" w:rsidRDefault="00EA2148" w:rsidP="00EA2148"/>
        </w:tc>
        <w:tc>
          <w:tcPr>
            <w:tcW w:w="2551" w:type="dxa"/>
            <w:vAlign w:val="center"/>
          </w:tcPr>
          <w:p w:rsidR="00EA2148" w:rsidRPr="007419A5" w:rsidRDefault="00EA2148" w:rsidP="00EA2148">
            <w:r w:rsidRPr="007419A5">
              <w:t>Контейнер для стерилизации / дезинфекции, одноразового использования*</w:t>
            </w:r>
          </w:p>
        </w:tc>
        <w:tc>
          <w:tcPr>
            <w:tcW w:w="2127" w:type="dxa"/>
            <w:vAlign w:val="center"/>
          </w:tcPr>
          <w:p w:rsidR="00EA2148" w:rsidRPr="007419A5" w:rsidRDefault="00EA2148" w:rsidP="00EA2148">
            <w:pPr>
              <w:jc w:val="center"/>
            </w:pPr>
            <w:r w:rsidRPr="007419A5">
              <w:t>379420</w:t>
            </w:r>
          </w:p>
        </w:tc>
        <w:tc>
          <w:tcPr>
            <w:tcW w:w="1848" w:type="dxa"/>
            <w:vMerge/>
            <w:vAlign w:val="center"/>
          </w:tcPr>
          <w:p w:rsidR="00EA2148" w:rsidRPr="007419A5" w:rsidRDefault="00EA2148" w:rsidP="00EA2148"/>
        </w:tc>
      </w:tr>
      <w:tr w:rsidR="002A7ED2" w:rsidRPr="007419A5" w:rsidTr="006A65EE">
        <w:trPr>
          <w:trHeight w:val="143"/>
        </w:trPr>
        <w:tc>
          <w:tcPr>
            <w:tcW w:w="704" w:type="dxa"/>
            <w:vMerge w:val="restart"/>
            <w:vAlign w:val="center"/>
          </w:tcPr>
          <w:p w:rsidR="002A7ED2" w:rsidRPr="007419A5" w:rsidRDefault="002A7ED2" w:rsidP="002A7ED2">
            <w:r w:rsidRPr="007419A5">
              <w:t>23.</w:t>
            </w:r>
          </w:p>
        </w:tc>
        <w:tc>
          <w:tcPr>
            <w:tcW w:w="2977" w:type="dxa"/>
            <w:vMerge w:val="restart"/>
            <w:vAlign w:val="center"/>
          </w:tcPr>
          <w:p w:rsidR="002A7ED2" w:rsidRPr="007419A5" w:rsidRDefault="002A7ED2" w:rsidP="002A7ED2">
            <w:r w:rsidRPr="007419A5">
              <w:t xml:space="preserve">Стол медицинский манипуляционный </w:t>
            </w:r>
          </w:p>
        </w:tc>
        <w:tc>
          <w:tcPr>
            <w:tcW w:w="2551" w:type="dxa"/>
            <w:vAlign w:val="center"/>
          </w:tcPr>
          <w:p w:rsidR="002A7ED2" w:rsidRPr="007419A5" w:rsidRDefault="002A7ED2" w:rsidP="002A7ED2">
            <w:r w:rsidRPr="007419A5">
              <w:t>Тележка для медицинских инструментов*</w:t>
            </w:r>
          </w:p>
        </w:tc>
        <w:tc>
          <w:tcPr>
            <w:tcW w:w="2127" w:type="dxa"/>
            <w:vAlign w:val="center"/>
          </w:tcPr>
          <w:p w:rsidR="002A7ED2" w:rsidRPr="007419A5" w:rsidRDefault="002A7ED2" w:rsidP="002A7ED2">
            <w:pPr>
              <w:jc w:val="center"/>
            </w:pPr>
            <w:r w:rsidRPr="007419A5">
              <w:t>270020</w:t>
            </w:r>
          </w:p>
        </w:tc>
        <w:tc>
          <w:tcPr>
            <w:tcW w:w="1848" w:type="dxa"/>
            <w:vMerge w:val="restart"/>
            <w:vAlign w:val="center"/>
          </w:tcPr>
          <w:p w:rsidR="002A7ED2" w:rsidRPr="007419A5" w:rsidRDefault="002A7ED2" w:rsidP="002A7ED2">
            <w:r w:rsidRPr="007419A5">
              <w:t>не менее 1 на отделение</w:t>
            </w:r>
          </w:p>
        </w:tc>
      </w:tr>
      <w:tr w:rsidR="002A7ED2" w:rsidRPr="007419A5" w:rsidTr="006A65EE">
        <w:trPr>
          <w:trHeight w:val="143"/>
        </w:trPr>
        <w:tc>
          <w:tcPr>
            <w:tcW w:w="704" w:type="dxa"/>
            <w:vMerge/>
            <w:vAlign w:val="center"/>
          </w:tcPr>
          <w:p w:rsidR="002A7ED2" w:rsidRPr="007419A5" w:rsidRDefault="002A7ED2" w:rsidP="002A7ED2"/>
        </w:tc>
        <w:tc>
          <w:tcPr>
            <w:tcW w:w="2977" w:type="dxa"/>
            <w:vMerge/>
            <w:vAlign w:val="center"/>
          </w:tcPr>
          <w:p w:rsidR="002A7ED2" w:rsidRPr="007419A5" w:rsidRDefault="002A7ED2" w:rsidP="002A7ED2"/>
        </w:tc>
        <w:tc>
          <w:tcPr>
            <w:tcW w:w="2551" w:type="dxa"/>
            <w:vAlign w:val="center"/>
          </w:tcPr>
          <w:p w:rsidR="002A7ED2" w:rsidRPr="007419A5" w:rsidRDefault="002A7ED2" w:rsidP="002A7ED2">
            <w:r w:rsidRPr="007419A5">
              <w:t>Тележка медицинская универсальная*</w:t>
            </w:r>
          </w:p>
        </w:tc>
        <w:tc>
          <w:tcPr>
            <w:tcW w:w="2127" w:type="dxa"/>
            <w:vAlign w:val="center"/>
          </w:tcPr>
          <w:p w:rsidR="002A7ED2" w:rsidRPr="007419A5" w:rsidRDefault="002A7ED2" w:rsidP="002A7ED2">
            <w:pPr>
              <w:jc w:val="center"/>
            </w:pPr>
            <w:r w:rsidRPr="007419A5">
              <w:t>202390</w:t>
            </w:r>
          </w:p>
        </w:tc>
        <w:tc>
          <w:tcPr>
            <w:tcW w:w="1848" w:type="dxa"/>
            <w:vMerge/>
            <w:vAlign w:val="center"/>
          </w:tcPr>
          <w:p w:rsidR="002A7ED2" w:rsidRPr="007419A5" w:rsidRDefault="002A7ED2" w:rsidP="002A7ED2"/>
        </w:tc>
      </w:tr>
      <w:tr w:rsidR="002A7ED2" w:rsidRPr="007419A5" w:rsidTr="006A65EE">
        <w:trPr>
          <w:trHeight w:val="143"/>
        </w:trPr>
        <w:tc>
          <w:tcPr>
            <w:tcW w:w="704" w:type="dxa"/>
            <w:vMerge/>
            <w:vAlign w:val="center"/>
          </w:tcPr>
          <w:p w:rsidR="002A7ED2" w:rsidRPr="007419A5" w:rsidRDefault="002A7ED2" w:rsidP="002A7ED2"/>
        </w:tc>
        <w:tc>
          <w:tcPr>
            <w:tcW w:w="2977" w:type="dxa"/>
            <w:vMerge/>
            <w:vAlign w:val="center"/>
          </w:tcPr>
          <w:p w:rsidR="002A7ED2" w:rsidRPr="007419A5" w:rsidRDefault="002A7ED2" w:rsidP="002A7ED2"/>
        </w:tc>
        <w:tc>
          <w:tcPr>
            <w:tcW w:w="2551" w:type="dxa"/>
            <w:vAlign w:val="center"/>
          </w:tcPr>
          <w:p w:rsidR="002A7ED2" w:rsidRPr="007419A5" w:rsidRDefault="002A7ED2" w:rsidP="002A7ED2">
            <w:r w:rsidRPr="007419A5">
              <w:t>Стол для хирургических инструментов*</w:t>
            </w:r>
          </w:p>
        </w:tc>
        <w:tc>
          <w:tcPr>
            <w:tcW w:w="2127" w:type="dxa"/>
            <w:vAlign w:val="center"/>
          </w:tcPr>
          <w:p w:rsidR="002A7ED2" w:rsidRPr="007419A5" w:rsidRDefault="002A7ED2" w:rsidP="002A7ED2">
            <w:pPr>
              <w:jc w:val="center"/>
            </w:pPr>
            <w:r w:rsidRPr="007419A5">
              <w:t>270010</w:t>
            </w:r>
          </w:p>
        </w:tc>
        <w:tc>
          <w:tcPr>
            <w:tcW w:w="1848" w:type="dxa"/>
            <w:vMerge/>
            <w:vAlign w:val="center"/>
          </w:tcPr>
          <w:p w:rsidR="002A7ED2" w:rsidRPr="007419A5" w:rsidRDefault="002A7ED2" w:rsidP="002A7ED2"/>
        </w:tc>
      </w:tr>
      <w:tr w:rsidR="002A7ED2" w:rsidRPr="007419A5" w:rsidTr="006A65EE">
        <w:trPr>
          <w:trHeight w:val="143"/>
        </w:trPr>
        <w:tc>
          <w:tcPr>
            <w:tcW w:w="704" w:type="dxa"/>
            <w:vMerge/>
            <w:vAlign w:val="center"/>
          </w:tcPr>
          <w:p w:rsidR="002A7ED2" w:rsidRPr="007419A5" w:rsidRDefault="002A7ED2" w:rsidP="002A7ED2"/>
        </w:tc>
        <w:tc>
          <w:tcPr>
            <w:tcW w:w="2977" w:type="dxa"/>
            <w:vMerge/>
            <w:vAlign w:val="center"/>
          </w:tcPr>
          <w:p w:rsidR="002A7ED2" w:rsidRPr="007419A5" w:rsidRDefault="002A7ED2" w:rsidP="002A7ED2"/>
        </w:tc>
        <w:tc>
          <w:tcPr>
            <w:tcW w:w="2551" w:type="dxa"/>
            <w:vAlign w:val="center"/>
          </w:tcPr>
          <w:p w:rsidR="002A7ED2" w:rsidRPr="007419A5" w:rsidRDefault="002A7ED2" w:rsidP="002A7ED2">
            <w:r w:rsidRPr="007419A5">
              <w:t>Система тележек для транспортировки инструментов*</w:t>
            </w:r>
          </w:p>
        </w:tc>
        <w:tc>
          <w:tcPr>
            <w:tcW w:w="2127" w:type="dxa"/>
            <w:vAlign w:val="center"/>
          </w:tcPr>
          <w:p w:rsidR="002A7ED2" w:rsidRPr="007419A5" w:rsidRDefault="002A7ED2" w:rsidP="002A7ED2">
            <w:pPr>
              <w:jc w:val="center"/>
            </w:pPr>
            <w:r w:rsidRPr="007419A5">
              <w:t>182870</w:t>
            </w:r>
          </w:p>
        </w:tc>
        <w:tc>
          <w:tcPr>
            <w:tcW w:w="1848" w:type="dxa"/>
            <w:vMerge/>
            <w:vAlign w:val="center"/>
          </w:tcPr>
          <w:p w:rsidR="002A7ED2" w:rsidRPr="007419A5" w:rsidRDefault="002A7ED2" w:rsidP="002A7ED2"/>
        </w:tc>
      </w:tr>
      <w:tr w:rsidR="002A7ED2" w:rsidRPr="007419A5" w:rsidTr="00365FA7">
        <w:trPr>
          <w:trHeight w:val="562"/>
        </w:trPr>
        <w:tc>
          <w:tcPr>
            <w:tcW w:w="704" w:type="dxa"/>
            <w:vAlign w:val="center"/>
          </w:tcPr>
          <w:p w:rsidR="002A7ED2" w:rsidRPr="007419A5" w:rsidRDefault="002A7ED2" w:rsidP="00566DE2">
            <w:r w:rsidRPr="007419A5">
              <w:t>24.</w:t>
            </w:r>
          </w:p>
        </w:tc>
        <w:tc>
          <w:tcPr>
            <w:tcW w:w="2977" w:type="dxa"/>
            <w:vAlign w:val="center"/>
          </w:tcPr>
          <w:p w:rsidR="002A7ED2" w:rsidRPr="007419A5" w:rsidRDefault="002A7ED2" w:rsidP="00566DE2">
            <w:r w:rsidRPr="007419A5">
              <w:t>Стул медицинский</w:t>
            </w:r>
          </w:p>
        </w:tc>
        <w:tc>
          <w:tcPr>
            <w:tcW w:w="2551" w:type="dxa"/>
            <w:vAlign w:val="center"/>
          </w:tcPr>
          <w:p w:rsidR="002A7ED2" w:rsidRPr="007419A5" w:rsidRDefault="002A7ED2" w:rsidP="00566DE2">
            <w:r w:rsidRPr="007419A5">
              <w:t>Табурет/стул общего назначения</w:t>
            </w:r>
          </w:p>
        </w:tc>
        <w:tc>
          <w:tcPr>
            <w:tcW w:w="2127" w:type="dxa"/>
            <w:vAlign w:val="center"/>
          </w:tcPr>
          <w:p w:rsidR="002A7ED2" w:rsidRPr="007419A5" w:rsidRDefault="002A7ED2" w:rsidP="00566DE2">
            <w:pPr>
              <w:jc w:val="center"/>
            </w:pPr>
            <w:r w:rsidRPr="007419A5">
              <w:t>260310</w:t>
            </w:r>
          </w:p>
        </w:tc>
        <w:tc>
          <w:tcPr>
            <w:tcW w:w="1848" w:type="dxa"/>
            <w:vAlign w:val="center"/>
          </w:tcPr>
          <w:p w:rsidR="002A7ED2" w:rsidRPr="007419A5" w:rsidRDefault="002A7ED2" w:rsidP="00566DE2">
            <w:r w:rsidRPr="007419A5">
              <w:t>не менее 2 на отделение</w:t>
            </w:r>
          </w:p>
        </w:tc>
      </w:tr>
      <w:tr w:rsidR="00190B69" w:rsidRPr="007419A5" w:rsidTr="006A65EE">
        <w:trPr>
          <w:trHeight w:val="143"/>
        </w:trPr>
        <w:tc>
          <w:tcPr>
            <w:tcW w:w="704" w:type="dxa"/>
            <w:vMerge w:val="restart"/>
            <w:vAlign w:val="center"/>
          </w:tcPr>
          <w:p w:rsidR="00190B69" w:rsidRPr="007419A5" w:rsidRDefault="00190B69" w:rsidP="00190B69">
            <w:r w:rsidRPr="007419A5">
              <w:t>25.</w:t>
            </w:r>
          </w:p>
        </w:tc>
        <w:tc>
          <w:tcPr>
            <w:tcW w:w="2977" w:type="dxa"/>
            <w:vMerge w:val="restart"/>
            <w:vAlign w:val="center"/>
          </w:tcPr>
          <w:p w:rsidR="00190B69" w:rsidRPr="007419A5" w:rsidRDefault="00190B69" w:rsidP="00190B69">
            <w:r w:rsidRPr="007419A5">
              <w:t>Бактерицидный облучатель/очиститель воздуха/ устройство для обеззараживания и (или) фильтрации воздуха и (или) дезинфекции поверхностей</w:t>
            </w:r>
          </w:p>
        </w:tc>
        <w:tc>
          <w:tcPr>
            <w:tcW w:w="2551" w:type="dxa"/>
            <w:vAlign w:val="center"/>
          </w:tcPr>
          <w:p w:rsidR="00190B69" w:rsidRPr="007419A5" w:rsidRDefault="00190B69" w:rsidP="00190B69">
            <w:r w:rsidRPr="007419A5">
              <w:t>Установка для создания ламинарного потока передвижная*</w:t>
            </w:r>
          </w:p>
        </w:tc>
        <w:tc>
          <w:tcPr>
            <w:tcW w:w="2127" w:type="dxa"/>
            <w:vAlign w:val="center"/>
          </w:tcPr>
          <w:p w:rsidR="00190B69" w:rsidRPr="007419A5" w:rsidRDefault="00190B69" w:rsidP="00190B69">
            <w:pPr>
              <w:jc w:val="center"/>
            </w:pPr>
            <w:r w:rsidRPr="007419A5">
              <w:t>209360</w:t>
            </w:r>
          </w:p>
        </w:tc>
        <w:tc>
          <w:tcPr>
            <w:tcW w:w="1848" w:type="dxa"/>
            <w:vMerge w:val="restart"/>
            <w:vAlign w:val="center"/>
          </w:tcPr>
          <w:p w:rsidR="00190B69" w:rsidRPr="007419A5" w:rsidRDefault="00190B69" w:rsidP="00190B69">
            <w:r w:rsidRPr="007419A5">
              <w:t>не менее 1 на отделение</w:t>
            </w:r>
          </w:p>
        </w:tc>
      </w:tr>
      <w:tr w:rsidR="00190B69" w:rsidRPr="007419A5" w:rsidTr="006A65EE">
        <w:trPr>
          <w:trHeight w:val="143"/>
        </w:trPr>
        <w:tc>
          <w:tcPr>
            <w:tcW w:w="704" w:type="dxa"/>
            <w:vMerge/>
            <w:vAlign w:val="center"/>
          </w:tcPr>
          <w:p w:rsidR="00190B69" w:rsidRPr="007419A5" w:rsidRDefault="00190B69" w:rsidP="00190B69"/>
        </w:tc>
        <w:tc>
          <w:tcPr>
            <w:tcW w:w="2977" w:type="dxa"/>
            <w:vMerge/>
            <w:vAlign w:val="center"/>
          </w:tcPr>
          <w:p w:rsidR="00190B69" w:rsidRPr="007419A5" w:rsidRDefault="00190B69" w:rsidP="00190B69"/>
        </w:tc>
        <w:tc>
          <w:tcPr>
            <w:tcW w:w="2551" w:type="dxa"/>
            <w:vAlign w:val="center"/>
          </w:tcPr>
          <w:p w:rsidR="00190B69" w:rsidRPr="007419A5" w:rsidRDefault="00190B69" w:rsidP="00190B69">
            <w:r w:rsidRPr="007419A5">
              <w:t>Очиститель воздуха фильтрующий высокоэффективный, передвижной*</w:t>
            </w:r>
          </w:p>
        </w:tc>
        <w:tc>
          <w:tcPr>
            <w:tcW w:w="2127" w:type="dxa"/>
            <w:vAlign w:val="center"/>
          </w:tcPr>
          <w:p w:rsidR="00190B69" w:rsidRPr="007419A5" w:rsidRDefault="00190B69" w:rsidP="00190B69">
            <w:pPr>
              <w:jc w:val="center"/>
            </w:pPr>
            <w:r w:rsidRPr="007419A5">
              <w:t>152690</w:t>
            </w:r>
          </w:p>
        </w:tc>
        <w:tc>
          <w:tcPr>
            <w:tcW w:w="1848" w:type="dxa"/>
            <w:vMerge/>
            <w:vAlign w:val="center"/>
          </w:tcPr>
          <w:p w:rsidR="00190B69" w:rsidRPr="007419A5" w:rsidRDefault="00190B69" w:rsidP="00190B69"/>
        </w:tc>
      </w:tr>
      <w:tr w:rsidR="00190B69" w:rsidRPr="007419A5" w:rsidTr="006A65EE">
        <w:trPr>
          <w:trHeight w:val="143"/>
        </w:trPr>
        <w:tc>
          <w:tcPr>
            <w:tcW w:w="704" w:type="dxa"/>
            <w:vMerge/>
            <w:vAlign w:val="center"/>
          </w:tcPr>
          <w:p w:rsidR="00190B69" w:rsidRPr="007419A5" w:rsidRDefault="00190B69" w:rsidP="00190B69"/>
        </w:tc>
        <w:tc>
          <w:tcPr>
            <w:tcW w:w="2977" w:type="dxa"/>
            <w:vMerge/>
            <w:vAlign w:val="center"/>
          </w:tcPr>
          <w:p w:rsidR="00190B69" w:rsidRPr="007419A5" w:rsidRDefault="00190B69" w:rsidP="00190B69"/>
        </w:tc>
        <w:tc>
          <w:tcPr>
            <w:tcW w:w="2551" w:type="dxa"/>
            <w:vAlign w:val="center"/>
          </w:tcPr>
          <w:p w:rsidR="00190B69" w:rsidRPr="007419A5" w:rsidRDefault="00190B69" w:rsidP="00190B69">
            <w:r w:rsidRPr="007419A5">
              <w:t>Очиститель воздуха фильтрующий высокоэффективный, стационарный*</w:t>
            </w:r>
          </w:p>
        </w:tc>
        <w:tc>
          <w:tcPr>
            <w:tcW w:w="2127" w:type="dxa"/>
            <w:vAlign w:val="center"/>
          </w:tcPr>
          <w:p w:rsidR="00190B69" w:rsidRPr="007419A5" w:rsidRDefault="00190B69" w:rsidP="00190B69">
            <w:pPr>
              <w:jc w:val="center"/>
            </w:pPr>
            <w:r w:rsidRPr="007419A5">
              <w:t>152700</w:t>
            </w:r>
          </w:p>
        </w:tc>
        <w:tc>
          <w:tcPr>
            <w:tcW w:w="1848" w:type="dxa"/>
            <w:vMerge/>
            <w:vAlign w:val="center"/>
          </w:tcPr>
          <w:p w:rsidR="00190B69" w:rsidRPr="007419A5" w:rsidRDefault="00190B69" w:rsidP="00190B69"/>
        </w:tc>
      </w:tr>
      <w:tr w:rsidR="00190B69" w:rsidRPr="007419A5" w:rsidTr="006A65EE">
        <w:trPr>
          <w:trHeight w:val="143"/>
        </w:trPr>
        <w:tc>
          <w:tcPr>
            <w:tcW w:w="704" w:type="dxa"/>
            <w:vMerge/>
            <w:vAlign w:val="center"/>
          </w:tcPr>
          <w:p w:rsidR="00190B69" w:rsidRPr="007419A5" w:rsidRDefault="00190B69" w:rsidP="00190B69"/>
        </w:tc>
        <w:tc>
          <w:tcPr>
            <w:tcW w:w="2977" w:type="dxa"/>
            <w:vMerge/>
            <w:vAlign w:val="center"/>
          </w:tcPr>
          <w:p w:rsidR="00190B69" w:rsidRPr="007419A5" w:rsidRDefault="00190B69" w:rsidP="00190B69"/>
        </w:tc>
        <w:tc>
          <w:tcPr>
            <w:tcW w:w="2551" w:type="dxa"/>
            <w:vAlign w:val="center"/>
          </w:tcPr>
          <w:p w:rsidR="00190B69" w:rsidRPr="007419A5" w:rsidRDefault="00190B69" w:rsidP="00190B69">
            <w:r w:rsidRPr="007419A5">
              <w:t>Очиститель воздуха с электростатическим осаждением, передвижной*</w:t>
            </w:r>
          </w:p>
        </w:tc>
        <w:tc>
          <w:tcPr>
            <w:tcW w:w="2127" w:type="dxa"/>
            <w:vAlign w:val="center"/>
          </w:tcPr>
          <w:p w:rsidR="00190B69" w:rsidRPr="007419A5" w:rsidRDefault="00190B69" w:rsidP="00190B69">
            <w:pPr>
              <w:jc w:val="center"/>
            </w:pPr>
            <w:r w:rsidRPr="007419A5">
              <w:t>292620</w:t>
            </w:r>
          </w:p>
        </w:tc>
        <w:tc>
          <w:tcPr>
            <w:tcW w:w="1848" w:type="dxa"/>
            <w:vMerge/>
            <w:vAlign w:val="center"/>
          </w:tcPr>
          <w:p w:rsidR="00190B69" w:rsidRPr="007419A5" w:rsidRDefault="00190B69" w:rsidP="00190B69"/>
        </w:tc>
      </w:tr>
      <w:tr w:rsidR="00190B69" w:rsidRPr="007419A5" w:rsidTr="006A65EE">
        <w:trPr>
          <w:trHeight w:val="143"/>
        </w:trPr>
        <w:tc>
          <w:tcPr>
            <w:tcW w:w="704" w:type="dxa"/>
            <w:vMerge/>
            <w:vAlign w:val="center"/>
          </w:tcPr>
          <w:p w:rsidR="00190B69" w:rsidRPr="007419A5" w:rsidRDefault="00190B69" w:rsidP="00190B69"/>
        </w:tc>
        <w:tc>
          <w:tcPr>
            <w:tcW w:w="2977" w:type="dxa"/>
            <w:vMerge/>
            <w:vAlign w:val="center"/>
          </w:tcPr>
          <w:p w:rsidR="00190B69" w:rsidRPr="007419A5" w:rsidRDefault="00190B69" w:rsidP="00190B69"/>
        </w:tc>
        <w:tc>
          <w:tcPr>
            <w:tcW w:w="2551" w:type="dxa"/>
            <w:vAlign w:val="center"/>
          </w:tcPr>
          <w:p w:rsidR="00190B69" w:rsidRPr="007419A5" w:rsidRDefault="00190B69" w:rsidP="00190B69">
            <w:r w:rsidRPr="007419A5">
              <w:t>Очиститель воздуха ультрафиолетовый*</w:t>
            </w:r>
          </w:p>
        </w:tc>
        <w:tc>
          <w:tcPr>
            <w:tcW w:w="2127" w:type="dxa"/>
            <w:vAlign w:val="center"/>
          </w:tcPr>
          <w:p w:rsidR="00190B69" w:rsidRPr="007419A5" w:rsidRDefault="00190B69" w:rsidP="00190B69">
            <w:pPr>
              <w:jc w:val="center"/>
            </w:pPr>
            <w:r w:rsidRPr="007419A5">
              <w:t>375930</w:t>
            </w:r>
          </w:p>
        </w:tc>
        <w:tc>
          <w:tcPr>
            <w:tcW w:w="1848" w:type="dxa"/>
            <w:vMerge/>
            <w:vAlign w:val="center"/>
          </w:tcPr>
          <w:p w:rsidR="00190B69" w:rsidRPr="007419A5" w:rsidRDefault="00190B69" w:rsidP="00190B69"/>
        </w:tc>
      </w:tr>
      <w:tr w:rsidR="00190B69" w:rsidRPr="007419A5" w:rsidTr="006A65EE">
        <w:trPr>
          <w:trHeight w:val="143"/>
        </w:trPr>
        <w:tc>
          <w:tcPr>
            <w:tcW w:w="704" w:type="dxa"/>
            <w:vMerge/>
            <w:vAlign w:val="center"/>
          </w:tcPr>
          <w:p w:rsidR="00190B69" w:rsidRPr="007419A5" w:rsidRDefault="00190B69" w:rsidP="00190B69"/>
        </w:tc>
        <w:tc>
          <w:tcPr>
            <w:tcW w:w="2977" w:type="dxa"/>
            <w:vMerge/>
            <w:vAlign w:val="center"/>
          </w:tcPr>
          <w:p w:rsidR="00190B69" w:rsidRPr="007419A5" w:rsidRDefault="00190B69" w:rsidP="00190B69"/>
        </w:tc>
        <w:tc>
          <w:tcPr>
            <w:tcW w:w="2551" w:type="dxa"/>
            <w:vAlign w:val="center"/>
          </w:tcPr>
          <w:p w:rsidR="00190B69" w:rsidRPr="007419A5" w:rsidRDefault="00190B69" w:rsidP="00190B69">
            <w:r w:rsidRPr="007419A5">
              <w:t>Система дезинфекции помещения ультрафиолетовым светом*</w:t>
            </w:r>
          </w:p>
        </w:tc>
        <w:tc>
          <w:tcPr>
            <w:tcW w:w="2127" w:type="dxa"/>
            <w:vAlign w:val="center"/>
          </w:tcPr>
          <w:p w:rsidR="00190B69" w:rsidRPr="007419A5" w:rsidRDefault="00190B69" w:rsidP="00190B69">
            <w:pPr>
              <w:jc w:val="center"/>
            </w:pPr>
            <w:r w:rsidRPr="007419A5">
              <w:t>347590</w:t>
            </w:r>
          </w:p>
        </w:tc>
        <w:tc>
          <w:tcPr>
            <w:tcW w:w="1848" w:type="dxa"/>
            <w:vMerge/>
            <w:vAlign w:val="center"/>
          </w:tcPr>
          <w:p w:rsidR="00190B69" w:rsidRPr="007419A5" w:rsidRDefault="00190B69" w:rsidP="00190B69"/>
        </w:tc>
      </w:tr>
      <w:tr w:rsidR="00566DE2" w:rsidRPr="007419A5" w:rsidTr="006A65EE">
        <w:trPr>
          <w:trHeight w:val="143"/>
        </w:trPr>
        <w:tc>
          <w:tcPr>
            <w:tcW w:w="704" w:type="dxa"/>
            <w:vAlign w:val="center"/>
          </w:tcPr>
          <w:p w:rsidR="00566DE2" w:rsidRPr="007419A5" w:rsidRDefault="00566DE2" w:rsidP="00566DE2">
            <w:r w:rsidRPr="007419A5">
              <w:t>26.</w:t>
            </w:r>
          </w:p>
        </w:tc>
        <w:tc>
          <w:tcPr>
            <w:tcW w:w="2977" w:type="dxa"/>
            <w:vAlign w:val="center"/>
          </w:tcPr>
          <w:p w:rsidR="00566DE2" w:rsidRPr="007419A5" w:rsidRDefault="00566DE2" w:rsidP="00566DE2">
            <w:pPr>
              <w:tabs>
                <w:tab w:val="left" w:pos="1110"/>
              </w:tabs>
            </w:pPr>
            <w:r w:rsidRPr="007419A5">
              <w:t>Диспенсер для мытья и дезинфекции рук</w:t>
            </w:r>
          </w:p>
        </w:tc>
        <w:tc>
          <w:tcPr>
            <w:tcW w:w="2551" w:type="dxa"/>
            <w:vAlign w:val="center"/>
          </w:tcPr>
          <w:p w:rsidR="00566DE2" w:rsidRPr="007419A5" w:rsidRDefault="00566DE2" w:rsidP="00566DE2">
            <w:pPr>
              <w:tabs>
                <w:tab w:val="left" w:pos="1110"/>
              </w:tabs>
            </w:pPr>
            <w:r w:rsidRPr="007419A5">
              <w:t>Дозатор для мыла/ дезинфицирующих средств</w:t>
            </w:r>
          </w:p>
        </w:tc>
        <w:tc>
          <w:tcPr>
            <w:tcW w:w="2127" w:type="dxa"/>
            <w:vAlign w:val="center"/>
          </w:tcPr>
          <w:p w:rsidR="00566DE2" w:rsidRPr="007419A5" w:rsidRDefault="00566DE2" w:rsidP="00566DE2">
            <w:pPr>
              <w:tabs>
                <w:tab w:val="left" w:pos="1110"/>
              </w:tabs>
              <w:jc w:val="center"/>
            </w:pPr>
            <w:r w:rsidRPr="007419A5">
              <w:t>103650</w:t>
            </w:r>
          </w:p>
        </w:tc>
        <w:tc>
          <w:tcPr>
            <w:tcW w:w="1848" w:type="dxa"/>
            <w:vAlign w:val="center"/>
          </w:tcPr>
          <w:p w:rsidR="00566DE2" w:rsidRPr="007419A5" w:rsidRDefault="00566DE2" w:rsidP="00566DE2">
            <w:r w:rsidRPr="007419A5">
              <w:t>не менее 2 на отделение</w:t>
            </w:r>
          </w:p>
        </w:tc>
      </w:tr>
      <w:tr w:rsidR="004A3D22" w:rsidRPr="007419A5" w:rsidTr="006A65EE">
        <w:trPr>
          <w:trHeight w:val="143"/>
        </w:trPr>
        <w:tc>
          <w:tcPr>
            <w:tcW w:w="704" w:type="dxa"/>
            <w:vMerge w:val="restart"/>
            <w:vAlign w:val="center"/>
          </w:tcPr>
          <w:p w:rsidR="004A3D22" w:rsidRPr="007419A5" w:rsidRDefault="004A3D22" w:rsidP="004A3D22">
            <w:r w:rsidRPr="007419A5">
              <w:t>27.</w:t>
            </w:r>
          </w:p>
        </w:tc>
        <w:tc>
          <w:tcPr>
            <w:tcW w:w="2977" w:type="dxa"/>
            <w:vMerge w:val="restart"/>
            <w:vAlign w:val="center"/>
          </w:tcPr>
          <w:p w:rsidR="004A3D22" w:rsidRPr="007419A5" w:rsidRDefault="004A3D22" w:rsidP="004A3D22">
            <w:r w:rsidRPr="007419A5">
              <w:t>Аптечка</w:t>
            </w:r>
          </w:p>
        </w:tc>
        <w:tc>
          <w:tcPr>
            <w:tcW w:w="2551" w:type="dxa"/>
            <w:vAlign w:val="center"/>
          </w:tcPr>
          <w:p w:rsidR="004A3D22" w:rsidRPr="007419A5" w:rsidRDefault="004A3D22" w:rsidP="004A3D22">
            <w:r w:rsidRPr="007419A5">
              <w:t>Набор первой медицинской помощи, содержащий лекарственные средства*</w:t>
            </w:r>
          </w:p>
        </w:tc>
        <w:tc>
          <w:tcPr>
            <w:tcW w:w="2127" w:type="dxa"/>
            <w:vAlign w:val="center"/>
          </w:tcPr>
          <w:p w:rsidR="004A3D22" w:rsidRPr="007419A5" w:rsidRDefault="004A3D22" w:rsidP="004A3D22">
            <w:pPr>
              <w:jc w:val="center"/>
            </w:pPr>
            <w:r w:rsidRPr="007419A5">
              <w:t>279970</w:t>
            </w:r>
          </w:p>
        </w:tc>
        <w:tc>
          <w:tcPr>
            <w:tcW w:w="1848" w:type="dxa"/>
            <w:vMerge w:val="restart"/>
            <w:vAlign w:val="center"/>
          </w:tcPr>
          <w:p w:rsidR="004A3D22" w:rsidRPr="007419A5" w:rsidRDefault="004A3D22" w:rsidP="004A3D22">
            <w:r w:rsidRPr="007419A5">
              <w:t>не менее 1 на отделение</w:t>
            </w:r>
          </w:p>
        </w:tc>
      </w:tr>
      <w:tr w:rsidR="004A3D22" w:rsidRPr="007419A5" w:rsidTr="006A65EE">
        <w:trPr>
          <w:trHeight w:val="143"/>
        </w:trPr>
        <w:tc>
          <w:tcPr>
            <w:tcW w:w="704" w:type="dxa"/>
            <w:vMerge/>
            <w:vAlign w:val="center"/>
          </w:tcPr>
          <w:p w:rsidR="004A3D22" w:rsidRPr="007419A5" w:rsidRDefault="004A3D22" w:rsidP="004A3D22"/>
        </w:tc>
        <w:tc>
          <w:tcPr>
            <w:tcW w:w="2977" w:type="dxa"/>
            <w:vMerge/>
            <w:vAlign w:val="center"/>
          </w:tcPr>
          <w:p w:rsidR="004A3D22" w:rsidRPr="007419A5" w:rsidRDefault="004A3D22" w:rsidP="004A3D22"/>
        </w:tc>
        <w:tc>
          <w:tcPr>
            <w:tcW w:w="2551" w:type="dxa"/>
            <w:vAlign w:val="center"/>
          </w:tcPr>
          <w:p w:rsidR="004A3D22" w:rsidRPr="007419A5" w:rsidRDefault="004A3D22" w:rsidP="004A3D22">
            <w:r w:rsidRPr="007419A5">
              <w:t>Набор первой медицинской помощи, не содержащий лекарственные средства, многоразового использования*</w:t>
            </w:r>
          </w:p>
        </w:tc>
        <w:tc>
          <w:tcPr>
            <w:tcW w:w="2127" w:type="dxa"/>
            <w:vAlign w:val="center"/>
          </w:tcPr>
          <w:p w:rsidR="004A3D22" w:rsidRPr="007419A5" w:rsidRDefault="004A3D22" w:rsidP="004A3D22">
            <w:pPr>
              <w:jc w:val="center"/>
            </w:pPr>
            <w:r w:rsidRPr="007419A5">
              <w:t>279940</w:t>
            </w:r>
          </w:p>
        </w:tc>
        <w:tc>
          <w:tcPr>
            <w:tcW w:w="1848" w:type="dxa"/>
            <w:vMerge/>
            <w:vAlign w:val="center"/>
          </w:tcPr>
          <w:p w:rsidR="004A3D22" w:rsidRPr="007419A5" w:rsidRDefault="004A3D22" w:rsidP="004A3D22"/>
        </w:tc>
      </w:tr>
      <w:tr w:rsidR="004A3D22" w:rsidRPr="007419A5" w:rsidTr="006A65EE">
        <w:trPr>
          <w:trHeight w:val="143"/>
        </w:trPr>
        <w:tc>
          <w:tcPr>
            <w:tcW w:w="704" w:type="dxa"/>
            <w:vMerge/>
            <w:vAlign w:val="center"/>
          </w:tcPr>
          <w:p w:rsidR="004A3D22" w:rsidRPr="007419A5" w:rsidRDefault="004A3D22" w:rsidP="004A3D22"/>
        </w:tc>
        <w:tc>
          <w:tcPr>
            <w:tcW w:w="2977" w:type="dxa"/>
            <w:vMerge/>
            <w:vAlign w:val="center"/>
          </w:tcPr>
          <w:p w:rsidR="004A3D22" w:rsidRPr="007419A5" w:rsidRDefault="004A3D22" w:rsidP="004A3D22"/>
        </w:tc>
        <w:tc>
          <w:tcPr>
            <w:tcW w:w="2551" w:type="dxa"/>
            <w:vAlign w:val="center"/>
          </w:tcPr>
          <w:p w:rsidR="004A3D22" w:rsidRPr="007419A5" w:rsidRDefault="004A3D22" w:rsidP="004A3D22">
            <w:r w:rsidRPr="007419A5">
              <w:t>Набор первой медицинской помощи, не содержащий лекарственные средства, одноразового использования*</w:t>
            </w:r>
          </w:p>
        </w:tc>
        <w:tc>
          <w:tcPr>
            <w:tcW w:w="2127" w:type="dxa"/>
            <w:vAlign w:val="center"/>
          </w:tcPr>
          <w:p w:rsidR="004A3D22" w:rsidRPr="007419A5" w:rsidRDefault="004A3D22" w:rsidP="004A3D22">
            <w:pPr>
              <w:jc w:val="center"/>
            </w:pPr>
            <w:r w:rsidRPr="007419A5">
              <w:t>279960</w:t>
            </w:r>
          </w:p>
        </w:tc>
        <w:tc>
          <w:tcPr>
            <w:tcW w:w="1848" w:type="dxa"/>
            <w:vMerge/>
            <w:vAlign w:val="center"/>
          </w:tcPr>
          <w:p w:rsidR="004A3D22" w:rsidRPr="007419A5" w:rsidRDefault="004A3D22" w:rsidP="004A3D22"/>
        </w:tc>
      </w:tr>
    </w:tbl>
    <w:p w:rsidR="000E69C4" w:rsidRPr="007419A5" w:rsidRDefault="000E69C4" w:rsidP="000E69C4">
      <w:pPr>
        <w:rPr>
          <w:sz w:val="28"/>
          <w:szCs w:val="28"/>
        </w:rPr>
      </w:pPr>
      <w:r w:rsidRPr="007419A5">
        <w:rPr>
          <w:i/>
          <w:sz w:val="28"/>
          <w:szCs w:val="28"/>
        </w:rPr>
        <w:t>* Необходимо наличие одной из указанных позиций</w:t>
      </w:r>
    </w:p>
    <w:p w:rsidR="000E69C4" w:rsidRPr="007419A5" w:rsidRDefault="000E69C4" w:rsidP="000E69C4">
      <w:pPr>
        <w:jc w:val="center"/>
        <w:rPr>
          <w:b/>
          <w:sz w:val="28"/>
          <w:szCs w:val="28"/>
        </w:rPr>
      </w:pPr>
    </w:p>
    <w:p w:rsidR="000E69C4" w:rsidRPr="007419A5" w:rsidRDefault="000E69C4" w:rsidP="006A65EE">
      <w:pPr>
        <w:jc w:val="center"/>
        <w:rPr>
          <w:b/>
          <w:sz w:val="28"/>
          <w:szCs w:val="28"/>
        </w:rPr>
      </w:pPr>
      <w:r w:rsidRPr="007419A5">
        <w:rPr>
          <w:b/>
          <w:sz w:val="28"/>
          <w:szCs w:val="28"/>
        </w:rPr>
        <w:t>Прочее оборудование (оснащение)</w:t>
      </w:r>
    </w:p>
    <w:p w:rsidR="000E69C4" w:rsidRPr="007419A5" w:rsidRDefault="000E69C4" w:rsidP="000E69C4">
      <w:pPr>
        <w:jc w:val="center"/>
        <w:rPr>
          <w:b/>
          <w:sz w:val="28"/>
          <w:szCs w:val="28"/>
        </w:rPr>
      </w:pPr>
    </w:p>
    <w:tbl>
      <w:tblPr>
        <w:tblStyle w:val="af7"/>
        <w:tblW w:w="0" w:type="auto"/>
        <w:tblLayout w:type="fixed"/>
        <w:tblLook w:val="04A0" w:firstRow="1" w:lastRow="0" w:firstColumn="1" w:lastColumn="0" w:noHBand="0" w:noVBand="1"/>
      </w:tblPr>
      <w:tblGrid>
        <w:gridCol w:w="562"/>
        <w:gridCol w:w="3117"/>
        <w:gridCol w:w="3118"/>
        <w:gridCol w:w="3398"/>
      </w:tblGrid>
      <w:tr w:rsidR="000E69C4" w:rsidRPr="007419A5" w:rsidTr="006A65EE">
        <w:tc>
          <w:tcPr>
            <w:tcW w:w="562" w:type="dxa"/>
            <w:vAlign w:val="center"/>
          </w:tcPr>
          <w:p w:rsidR="000E69C4" w:rsidRPr="007419A5" w:rsidRDefault="000E69C4" w:rsidP="006A65EE">
            <w:pPr>
              <w:jc w:val="center"/>
              <w:rPr>
                <w:b/>
              </w:rPr>
            </w:pPr>
            <w:r w:rsidRPr="007419A5">
              <w:rPr>
                <w:b/>
              </w:rPr>
              <w:t>№</w:t>
            </w:r>
          </w:p>
          <w:p w:rsidR="000E69C4" w:rsidRPr="007419A5" w:rsidRDefault="000E69C4" w:rsidP="006A65EE">
            <w:pPr>
              <w:jc w:val="center"/>
              <w:rPr>
                <w:b/>
              </w:rPr>
            </w:pPr>
            <w:r w:rsidRPr="007419A5">
              <w:rPr>
                <w:b/>
              </w:rPr>
              <w:t>п/п</w:t>
            </w:r>
          </w:p>
        </w:tc>
        <w:tc>
          <w:tcPr>
            <w:tcW w:w="6235" w:type="dxa"/>
            <w:gridSpan w:val="2"/>
            <w:vAlign w:val="center"/>
          </w:tcPr>
          <w:p w:rsidR="000E69C4" w:rsidRPr="007419A5" w:rsidRDefault="000E69C4" w:rsidP="006A65EE">
            <w:pPr>
              <w:jc w:val="center"/>
              <w:rPr>
                <w:b/>
              </w:rPr>
            </w:pPr>
            <w:r w:rsidRPr="007419A5">
              <w:rPr>
                <w:b/>
              </w:rPr>
              <w:t>Наименование оборудования</w:t>
            </w:r>
          </w:p>
        </w:tc>
        <w:tc>
          <w:tcPr>
            <w:tcW w:w="3398" w:type="dxa"/>
            <w:vAlign w:val="center"/>
          </w:tcPr>
          <w:p w:rsidR="000E69C4" w:rsidRPr="007419A5" w:rsidRDefault="000E69C4" w:rsidP="006A65EE">
            <w:pPr>
              <w:jc w:val="center"/>
            </w:pPr>
            <w:r w:rsidRPr="007419A5">
              <w:rPr>
                <w:b/>
              </w:rPr>
              <w:t>Количество единиц</w:t>
            </w:r>
          </w:p>
        </w:tc>
      </w:tr>
      <w:tr w:rsidR="000E69C4" w:rsidRPr="007419A5" w:rsidTr="006A65EE">
        <w:tc>
          <w:tcPr>
            <w:tcW w:w="562" w:type="dxa"/>
            <w:vAlign w:val="center"/>
          </w:tcPr>
          <w:p w:rsidR="000E69C4" w:rsidRPr="007419A5" w:rsidRDefault="000E69C4" w:rsidP="006A65EE">
            <w:r w:rsidRPr="007419A5">
              <w:t>1.</w:t>
            </w:r>
          </w:p>
        </w:tc>
        <w:tc>
          <w:tcPr>
            <w:tcW w:w="6235" w:type="dxa"/>
            <w:gridSpan w:val="2"/>
            <w:vAlign w:val="center"/>
          </w:tcPr>
          <w:p w:rsidR="000E69C4" w:rsidRPr="007419A5" w:rsidRDefault="00972629" w:rsidP="006A65EE">
            <w:r w:rsidRPr="007419A5">
              <w:t>Анализатор автоматический для исследований методом иммунохимического анализа, с комплектом расходных материалов</w:t>
            </w:r>
          </w:p>
        </w:tc>
        <w:tc>
          <w:tcPr>
            <w:tcW w:w="3398" w:type="dxa"/>
            <w:vAlign w:val="center"/>
          </w:tcPr>
          <w:p w:rsidR="000E69C4" w:rsidRPr="007419A5" w:rsidRDefault="00972629" w:rsidP="006A65EE">
            <w:r w:rsidRPr="007419A5">
              <w:t>не менее 1 на отделение</w:t>
            </w:r>
          </w:p>
        </w:tc>
      </w:tr>
      <w:tr w:rsidR="00972629" w:rsidRPr="007419A5" w:rsidTr="00972629">
        <w:tc>
          <w:tcPr>
            <w:tcW w:w="562" w:type="dxa"/>
            <w:vMerge w:val="restart"/>
            <w:vAlign w:val="center"/>
          </w:tcPr>
          <w:p w:rsidR="00972629" w:rsidRPr="007419A5" w:rsidRDefault="00972629" w:rsidP="00972629">
            <w:r w:rsidRPr="007419A5">
              <w:t>2.</w:t>
            </w:r>
          </w:p>
        </w:tc>
        <w:tc>
          <w:tcPr>
            <w:tcW w:w="3117" w:type="dxa"/>
            <w:vMerge w:val="restart"/>
            <w:vAlign w:val="center"/>
          </w:tcPr>
          <w:p w:rsidR="00972629" w:rsidRPr="007419A5" w:rsidRDefault="00972629" w:rsidP="00972629">
            <w:r w:rsidRPr="007419A5">
              <w:t>Газовый хроматограф</w:t>
            </w:r>
          </w:p>
        </w:tc>
        <w:tc>
          <w:tcPr>
            <w:tcW w:w="3118" w:type="dxa"/>
            <w:vAlign w:val="center"/>
          </w:tcPr>
          <w:p w:rsidR="00972629" w:rsidRPr="007419A5" w:rsidRDefault="00972629" w:rsidP="00972629">
            <w:r w:rsidRPr="007419A5">
              <w:t>Газовый хроматограф с детектором по теплопроводности, с комплектом расходных материалов*</w:t>
            </w:r>
          </w:p>
        </w:tc>
        <w:tc>
          <w:tcPr>
            <w:tcW w:w="3398" w:type="dxa"/>
            <w:vMerge w:val="restart"/>
            <w:vAlign w:val="center"/>
          </w:tcPr>
          <w:p w:rsidR="00972629" w:rsidRPr="007419A5" w:rsidRDefault="00972629" w:rsidP="00972629">
            <w:r w:rsidRPr="007419A5">
              <w:t>не менее 1 на отделение</w:t>
            </w:r>
          </w:p>
        </w:tc>
      </w:tr>
      <w:tr w:rsidR="00972629" w:rsidRPr="007419A5" w:rsidTr="000A3F15">
        <w:tc>
          <w:tcPr>
            <w:tcW w:w="562" w:type="dxa"/>
            <w:vMerge/>
            <w:vAlign w:val="center"/>
          </w:tcPr>
          <w:p w:rsidR="00972629" w:rsidRPr="007419A5" w:rsidRDefault="00972629" w:rsidP="00972629"/>
        </w:tc>
        <w:tc>
          <w:tcPr>
            <w:tcW w:w="3117" w:type="dxa"/>
            <w:vMerge/>
            <w:vAlign w:val="center"/>
          </w:tcPr>
          <w:p w:rsidR="00972629" w:rsidRPr="007419A5" w:rsidRDefault="00972629" w:rsidP="00972629"/>
        </w:tc>
        <w:tc>
          <w:tcPr>
            <w:tcW w:w="3118" w:type="dxa"/>
            <w:vAlign w:val="center"/>
          </w:tcPr>
          <w:p w:rsidR="00972629" w:rsidRPr="007419A5" w:rsidRDefault="00972629" w:rsidP="00972629">
            <w:r w:rsidRPr="007419A5">
              <w:t>Газовый хроматограф с пламенно-ионизационным детектором с устройством (или без) автоматического ввода пробы, с комплектом расходных материалов*</w:t>
            </w:r>
          </w:p>
        </w:tc>
        <w:tc>
          <w:tcPr>
            <w:tcW w:w="3398" w:type="dxa"/>
            <w:vMerge/>
            <w:vAlign w:val="center"/>
          </w:tcPr>
          <w:p w:rsidR="00972629" w:rsidRPr="007419A5" w:rsidRDefault="00972629" w:rsidP="00972629"/>
        </w:tc>
      </w:tr>
      <w:tr w:rsidR="00972629" w:rsidRPr="007419A5" w:rsidTr="000A3F15">
        <w:tc>
          <w:tcPr>
            <w:tcW w:w="562" w:type="dxa"/>
            <w:vMerge/>
            <w:vAlign w:val="center"/>
          </w:tcPr>
          <w:p w:rsidR="00972629" w:rsidRPr="007419A5" w:rsidRDefault="00972629" w:rsidP="00972629"/>
        </w:tc>
        <w:tc>
          <w:tcPr>
            <w:tcW w:w="3117" w:type="dxa"/>
            <w:vMerge/>
            <w:vAlign w:val="center"/>
          </w:tcPr>
          <w:p w:rsidR="00972629" w:rsidRPr="007419A5" w:rsidRDefault="00972629" w:rsidP="00972629"/>
        </w:tc>
        <w:tc>
          <w:tcPr>
            <w:tcW w:w="3118" w:type="dxa"/>
            <w:vAlign w:val="center"/>
          </w:tcPr>
          <w:p w:rsidR="00972629" w:rsidRPr="007419A5" w:rsidRDefault="00972629" w:rsidP="00972629">
            <w:r w:rsidRPr="007419A5">
              <w:t xml:space="preserve">Газовый хроматограф с термоионным детектором и (или) с </w:t>
            </w:r>
            <w:proofErr w:type="spellStart"/>
            <w:r w:rsidRPr="007419A5">
              <w:t>азотнофосфорным</w:t>
            </w:r>
            <w:proofErr w:type="spellEnd"/>
            <w:r w:rsidRPr="007419A5">
              <w:t xml:space="preserve"> детектором и (или) с электронозахватным детектором с устройством автоматического ввода, с комплектом расходных материалов*</w:t>
            </w:r>
          </w:p>
        </w:tc>
        <w:tc>
          <w:tcPr>
            <w:tcW w:w="3398" w:type="dxa"/>
            <w:vMerge/>
            <w:vAlign w:val="center"/>
          </w:tcPr>
          <w:p w:rsidR="00972629" w:rsidRPr="007419A5" w:rsidRDefault="00972629" w:rsidP="00972629"/>
        </w:tc>
      </w:tr>
      <w:tr w:rsidR="00972629" w:rsidRPr="007419A5" w:rsidTr="000A3F15">
        <w:tc>
          <w:tcPr>
            <w:tcW w:w="562" w:type="dxa"/>
            <w:vMerge/>
            <w:vAlign w:val="center"/>
          </w:tcPr>
          <w:p w:rsidR="00972629" w:rsidRPr="007419A5" w:rsidRDefault="00972629" w:rsidP="00972629"/>
        </w:tc>
        <w:tc>
          <w:tcPr>
            <w:tcW w:w="3117" w:type="dxa"/>
            <w:vMerge/>
            <w:vAlign w:val="center"/>
          </w:tcPr>
          <w:p w:rsidR="00972629" w:rsidRPr="007419A5" w:rsidRDefault="00972629" w:rsidP="00972629"/>
        </w:tc>
        <w:tc>
          <w:tcPr>
            <w:tcW w:w="3118" w:type="dxa"/>
            <w:vAlign w:val="center"/>
          </w:tcPr>
          <w:p w:rsidR="00972629" w:rsidRPr="007419A5" w:rsidRDefault="00972629" w:rsidP="00972629">
            <w:r w:rsidRPr="007419A5">
              <w:t>Газовый хроматограф с масс-селективным детектором и устройством автоматического ввода пробы, с комплектом расходных материалов*</w:t>
            </w:r>
          </w:p>
        </w:tc>
        <w:tc>
          <w:tcPr>
            <w:tcW w:w="3398" w:type="dxa"/>
            <w:vMerge/>
            <w:vAlign w:val="center"/>
          </w:tcPr>
          <w:p w:rsidR="00972629" w:rsidRPr="007419A5" w:rsidRDefault="00972629" w:rsidP="00972629"/>
        </w:tc>
      </w:tr>
      <w:tr w:rsidR="00972629" w:rsidRPr="007419A5" w:rsidTr="006A65EE">
        <w:tc>
          <w:tcPr>
            <w:tcW w:w="562" w:type="dxa"/>
            <w:vAlign w:val="center"/>
          </w:tcPr>
          <w:p w:rsidR="00972629" w:rsidRPr="007419A5" w:rsidRDefault="00972629" w:rsidP="00972629">
            <w:r w:rsidRPr="007419A5">
              <w:t>3.</w:t>
            </w:r>
          </w:p>
        </w:tc>
        <w:tc>
          <w:tcPr>
            <w:tcW w:w="6235" w:type="dxa"/>
            <w:gridSpan w:val="2"/>
            <w:vAlign w:val="center"/>
          </w:tcPr>
          <w:p w:rsidR="00972629" w:rsidRPr="007419A5" w:rsidRDefault="00972629" w:rsidP="00972629">
            <w:r w:rsidRPr="007419A5">
              <w:t xml:space="preserve">Жидкостной хроматограф в комплектации с градиентным насосом, устройством для предварительной автоматической подготовки пробы к анализу (или автоматическим вводом пробы), с </w:t>
            </w:r>
            <w:proofErr w:type="spellStart"/>
            <w:r w:rsidRPr="007419A5">
              <w:t>термостатированием</w:t>
            </w:r>
            <w:proofErr w:type="spellEnd"/>
            <w:r w:rsidRPr="007419A5">
              <w:t>, спектральным детектором (ультрафиолетовой и видимой области), и тандемным или гибридным масс-спектрометрическим детектором, с комплектом расходных материалов</w:t>
            </w:r>
          </w:p>
        </w:tc>
        <w:tc>
          <w:tcPr>
            <w:tcW w:w="3398" w:type="dxa"/>
            <w:vAlign w:val="center"/>
          </w:tcPr>
          <w:p w:rsidR="00972629" w:rsidRPr="007419A5" w:rsidRDefault="00972629" w:rsidP="00972629">
            <w:r w:rsidRPr="007419A5">
              <w:t>по требованию</w:t>
            </w:r>
          </w:p>
        </w:tc>
      </w:tr>
      <w:tr w:rsidR="00972629" w:rsidRPr="007419A5" w:rsidTr="006A65EE">
        <w:tc>
          <w:tcPr>
            <w:tcW w:w="562" w:type="dxa"/>
            <w:vAlign w:val="center"/>
          </w:tcPr>
          <w:p w:rsidR="00972629" w:rsidRPr="007419A5" w:rsidRDefault="00972629" w:rsidP="00972629">
            <w:r w:rsidRPr="007419A5">
              <w:t xml:space="preserve">4. </w:t>
            </w:r>
          </w:p>
        </w:tc>
        <w:tc>
          <w:tcPr>
            <w:tcW w:w="6235" w:type="dxa"/>
            <w:gridSpan w:val="2"/>
            <w:vAlign w:val="center"/>
          </w:tcPr>
          <w:p w:rsidR="00972629" w:rsidRPr="007419A5" w:rsidRDefault="00972629" w:rsidP="00972629">
            <w:r w:rsidRPr="007419A5">
              <w:t xml:space="preserve">Система микроволновая лабораторная для </w:t>
            </w:r>
            <w:proofErr w:type="spellStart"/>
            <w:r w:rsidRPr="007419A5">
              <w:t>пробоподготовки</w:t>
            </w:r>
            <w:proofErr w:type="spellEnd"/>
            <w:r w:rsidRPr="007419A5">
              <w:t xml:space="preserve"> методом минерализации </w:t>
            </w:r>
          </w:p>
        </w:tc>
        <w:tc>
          <w:tcPr>
            <w:tcW w:w="3398" w:type="dxa"/>
            <w:vAlign w:val="center"/>
          </w:tcPr>
          <w:p w:rsidR="00972629" w:rsidRPr="007419A5" w:rsidRDefault="00972629" w:rsidP="00972629">
            <w:r w:rsidRPr="007419A5">
              <w:t>не менее 1 на отделение</w:t>
            </w:r>
          </w:p>
        </w:tc>
      </w:tr>
      <w:tr w:rsidR="00972629" w:rsidRPr="007419A5" w:rsidTr="006A65EE">
        <w:tc>
          <w:tcPr>
            <w:tcW w:w="562" w:type="dxa"/>
            <w:vAlign w:val="center"/>
          </w:tcPr>
          <w:p w:rsidR="00972629" w:rsidRPr="007419A5" w:rsidRDefault="00972629" w:rsidP="00972629">
            <w:r w:rsidRPr="007419A5">
              <w:t xml:space="preserve">5. </w:t>
            </w:r>
          </w:p>
        </w:tc>
        <w:tc>
          <w:tcPr>
            <w:tcW w:w="6235" w:type="dxa"/>
            <w:gridSpan w:val="2"/>
            <w:vAlign w:val="center"/>
          </w:tcPr>
          <w:p w:rsidR="00972629" w:rsidRPr="007419A5" w:rsidRDefault="00972629" w:rsidP="00972629">
            <w:proofErr w:type="spellStart"/>
            <w:r w:rsidRPr="007419A5">
              <w:t>Измельчитель</w:t>
            </w:r>
            <w:proofErr w:type="spellEnd"/>
            <w:r w:rsidRPr="007419A5">
              <w:t xml:space="preserve"> тканей (гомогенизатор)</w:t>
            </w:r>
          </w:p>
        </w:tc>
        <w:tc>
          <w:tcPr>
            <w:tcW w:w="3398" w:type="dxa"/>
            <w:vAlign w:val="center"/>
          </w:tcPr>
          <w:p w:rsidR="00972629" w:rsidRPr="007419A5" w:rsidRDefault="00972629" w:rsidP="00972629">
            <w:r w:rsidRPr="007419A5">
              <w:t>не менее 1 на отделение</w:t>
            </w:r>
          </w:p>
        </w:tc>
      </w:tr>
      <w:tr w:rsidR="00EB07A4" w:rsidRPr="007419A5" w:rsidTr="006A65EE">
        <w:tc>
          <w:tcPr>
            <w:tcW w:w="562" w:type="dxa"/>
            <w:vAlign w:val="center"/>
          </w:tcPr>
          <w:p w:rsidR="00EB07A4" w:rsidRPr="007419A5" w:rsidRDefault="00EB07A4" w:rsidP="00EB07A4">
            <w:r w:rsidRPr="007419A5">
              <w:t>6.</w:t>
            </w:r>
          </w:p>
        </w:tc>
        <w:tc>
          <w:tcPr>
            <w:tcW w:w="6235" w:type="dxa"/>
            <w:gridSpan w:val="2"/>
            <w:vAlign w:val="center"/>
          </w:tcPr>
          <w:p w:rsidR="00EB07A4" w:rsidRPr="007419A5" w:rsidRDefault="00EB07A4" w:rsidP="00EB07A4">
            <w:r w:rsidRPr="007419A5">
              <w:t>Комплект дозаторов автоматических переменного объема</w:t>
            </w:r>
          </w:p>
        </w:tc>
        <w:tc>
          <w:tcPr>
            <w:tcW w:w="3398" w:type="dxa"/>
            <w:vAlign w:val="center"/>
          </w:tcPr>
          <w:p w:rsidR="00EB07A4" w:rsidRPr="007419A5" w:rsidRDefault="00EB07A4" w:rsidP="00EB07A4">
            <w:r w:rsidRPr="007419A5">
              <w:t>не менее 3 на отделение</w:t>
            </w:r>
          </w:p>
        </w:tc>
      </w:tr>
      <w:tr w:rsidR="00EB07A4" w:rsidRPr="007419A5" w:rsidTr="006A65EE">
        <w:tc>
          <w:tcPr>
            <w:tcW w:w="562" w:type="dxa"/>
            <w:vAlign w:val="center"/>
          </w:tcPr>
          <w:p w:rsidR="00EB07A4" w:rsidRPr="007419A5" w:rsidRDefault="00EB07A4" w:rsidP="00EB07A4">
            <w:r w:rsidRPr="007419A5">
              <w:t>7.</w:t>
            </w:r>
          </w:p>
        </w:tc>
        <w:tc>
          <w:tcPr>
            <w:tcW w:w="6235" w:type="dxa"/>
            <w:gridSpan w:val="2"/>
            <w:vAlign w:val="center"/>
          </w:tcPr>
          <w:p w:rsidR="00EB07A4" w:rsidRPr="007419A5" w:rsidRDefault="00EB07A4" w:rsidP="00EB07A4">
            <w:proofErr w:type="spellStart"/>
            <w:r w:rsidRPr="007419A5">
              <w:t>Фотоэлектроколориметр</w:t>
            </w:r>
            <w:proofErr w:type="spellEnd"/>
          </w:p>
        </w:tc>
        <w:tc>
          <w:tcPr>
            <w:tcW w:w="3398" w:type="dxa"/>
            <w:vAlign w:val="center"/>
          </w:tcPr>
          <w:p w:rsidR="00EB07A4" w:rsidRPr="007419A5" w:rsidRDefault="00EB07A4" w:rsidP="00EB07A4">
            <w:r w:rsidRPr="007419A5">
              <w:t>не менее 1 на отделение</w:t>
            </w:r>
          </w:p>
        </w:tc>
      </w:tr>
      <w:tr w:rsidR="00EB07A4" w:rsidRPr="007419A5" w:rsidTr="006A65EE">
        <w:tc>
          <w:tcPr>
            <w:tcW w:w="562" w:type="dxa"/>
            <w:vAlign w:val="center"/>
          </w:tcPr>
          <w:p w:rsidR="00EB07A4" w:rsidRPr="007419A5" w:rsidRDefault="00EB07A4" w:rsidP="00EB07A4">
            <w:r w:rsidRPr="007419A5">
              <w:t>8.</w:t>
            </w:r>
          </w:p>
        </w:tc>
        <w:tc>
          <w:tcPr>
            <w:tcW w:w="6235" w:type="dxa"/>
            <w:gridSpan w:val="2"/>
            <w:vAlign w:val="center"/>
          </w:tcPr>
          <w:p w:rsidR="00EB07A4" w:rsidRPr="007419A5" w:rsidRDefault="00EB07A4" w:rsidP="00EB07A4">
            <w:r w:rsidRPr="007419A5">
              <w:t>Фен электрический</w:t>
            </w:r>
          </w:p>
        </w:tc>
        <w:tc>
          <w:tcPr>
            <w:tcW w:w="3398" w:type="dxa"/>
            <w:vAlign w:val="center"/>
          </w:tcPr>
          <w:p w:rsidR="00EB07A4" w:rsidRPr="007419A5" w:rsidRDefault="00EB07A4" w:rsidP="00EB07A4">
            <w:r w:rsidRPr="007419A5">
              <w:t>не менее 1 на отделение</w:t>
            </w:r>
          </w:p>
        </w:tc>
      </w:tr>
      <w:tr w:rsidR="00EB07A4" w:rsidRPr="007419A5" w:rsidTr="006A65EE">
        <w:tc>
          <w:tcPr>
            <w:tcW w:w="562" w:type="dxa"/>
            <w:vAlign w:val="center"/>
          </w:tcPr>
          <w:p w:rsidR="00EB07A4" w:rsidRPr="007419A5" w:rsidRDefault="00EB07A4" w:rsidP="00EB07A4">
            <w:r w:rsidRPr="007419A5">
              <w:t>9.</w:t>
            </w:r>
          </w:p>
        </w:tc>
        <w:tc>
          <w:tcPr>
            <w:tcW w:w="6235" w:type="dxa"/>
            <w:gridSpan w:val="2"/>
            <w:vAlign w:val="center"/>
          </w:tcPr>
          <w:p w:rsidR="00EB07A4" w:rsidRPr="007419A5" w:rsidRDefault="00EB07A4" w:rsidP="00EB07A4">
            <w:pPr>
              <w:pStyle w:val="ConsPlusNormal"/>
              <w:widowControl/>
            </w:pPr>
            <w:r w:rsidRPr="007419A5">
              <w:t>Камера для опрыскивания пластин с пульверизатором</w:t>
            </w:r>
          </w:p>
        </w:tc>
        <w:tc>
          <w:tcPr>
            <w:tcW w:w="3398" w:type="dxa"/>
            <w:vAlign w:val="center"/>
          </w:tcPr>
          <w:p w:rsidR="00EB07A4" w:rsidRPr="007419A5" w:rsidRDefault="00EB07A4" w:rsidP="00EB07A4">
            <w:r w:rsidRPr="007419A5">
              <w:t>не менее 1 на отделение</w:t>
            </w:r>
          </w:p>
        </w:tc>
      </w:tr>
      <w:tr w:rsidR="00EB07A4" w:rsidRPr="007419A5" w:rsidTr="006A65EE">
        <w:tc>
          <w:tcPr>
            <w:tcW w:w="562" w:type="dxa"/>
            <w:vAlign w:val="center"/>
          </w:tcPr>
          <w:p w:rsidR="00EB07A4" w:rsidRPr="007419A5" w:rsidRDefault="00EB07A4" w:rsidP="00EB07A4">
            <w:r w:rsidRPr="007419A5">
              <w:t>10.</w:t>
            </w:r>
          </w:p>
        </w:tc>
        <w:tc>
          <w:tcPr>
            <w:tcW w:w="6235" w:type="dxa"/>
            <w:gridSpan w:val="2"/>
            <w:vAlign w:val="center"/>
          </w:tcPr>
          <w:p w:rsidR="00EB07A4" w:rsidRPr="007419A5" w:rsidRDefault="00EB07A4" w:rsidP="00EB07A4">
            <w:pPr>
              <w:pStyle w:val="ConsPlusNormal"/>
              <w:widowControl/>
            </w:pPr>
            <w:r w:rsidRPr="007419A5">
              <w:t xml:space="preserve">Платформа для </w:t>
            </w:r>
            <w:proofErr w:type="spellStart"/>
            <w:r w:rsidRPr="007419A5">
              <w:t>дериватизации</w:t>
            </w:r>
            <w:proofErr w:type="spellEnd"/>
            <w:r w:rsidRPr="007419A5">
              <w:t xml:space="preserve"> с перемешиванием/ испарением/ нагревом до 200°С </w:t>
            </w:r>
          </w:p>
        </w:tc>
        <w:tc>
          <w:tcPr>
            <w:tcW w:w="3398" w:type="dxa"/>
            <w:vAlign w:val="center"/>
          </w:tcPr>
          <w:p w:rsidR="00EB07A4" w:rsidRPr="007419A5" w:rsidRDefault="00EB07A4" w:rsidP="00EB07A4">
            <w:r w:rsidRPr="007419A5">
              <w:t>не менее 1 на отделение</w:t>
            </w:r>
          </w:p>
        </w:tc>
      </w:tr>
      <w:tr w:rsidR="00EB07A4" w:rsidRPr="007419A5" w:rsidTr="006A65EE">
        <w:tc>
          <w:tcPr>
            <w:tcW w:w="562" w:type="dxa"/>
            <w:vAlign w:val="center"/>
          </w:tcPr>
          <w:p w:rsidR="00EB07A4" w:rsidRPr="007419A5" w:rsidRDefault="00EB07A4" w:rsidP="00EB07A4">
            <w:r w:rsidRPr="007419A5">
              <w:t xml:space="preserve">11. </w:t>
            </w:r>
          </w:p>
        </w:tc>
        <w:tc>
          <w:tcPr>
            <w:tcW w:w="6235" w:type="dxa"/>
            <w:gridSpan w:val="2"/>
            <w:vAlign w:val="center"/>
          </w:tcPr>
          <w:p w:rsidR="00EB07A4" w:rsidRPr="007419A5" w:rsidRDefault="00EB07A4" w:rsidP="00EB07A4">
            <w:r w:rsidRPr="007419A5">
              <w:t>Рабочее место врача – судебно-медицинского эксперта (судебного эксперта) с подключением к информационно-коммуникационной сети «Интернет»</w:t>
            </w:r>
          </w:p>
        </w:tc>
        <w:tc>
          <w:tcPr>
            <w:tcW w:w="3398" w:type="dxa"/>
            <w:vAlign w:val="center"/>
          </w:tcPr>
          <w:p w:rsidR="00EB07A4" w:rsidRPr="007419A5" w:rsidRDefault="00EB07A4" w:rsidP="00EB07A4">
            <w:r w:rsidRPr="007419A5">
              <w:t>не менее 1 на эксперта</w:t>
            </w:r>
          </w:p>
        </w:tc>
      </w:tr>
      <w:tr w:rsidR="00EB07A4" w:rsidRPr="007419A5" w:rsidTr="006A65EE">
        <w:tc>
          <w:tcPr>
            <w:tcW w:w="562" w:type="dxa"/>
            <w:vAlign w:val="center"/>
          </w:tcPr>
          <w:p w:rsidR="00EB07A4" w:rsidRPr="007419A5" w:rsidRDefault="00EB07A4" w:rsidP="00EB07A4">
            <w:r w:rsidRPr="007419A5">
              <w:t xml:space="preserve">12. </w:t>
            </w:r>
          </w:p>
        </w:tc>
        <w:tc>
          <w:tcPr>
            <w:tcW w:w="6235" w:type="dxa"/>
            <w:gridSpan w:val="2"/>
            <w:vAlign w:val="center"/>
          </w:tcPr>
          <w:p w:rsidR="00EB07A4" w:rsidRPr="007419A5" w:rsidRDefault="00EB07A4" w:rsidP="00EB07A4">
            <w:r w:rsidRPr="007419A5">
              <w:t>Рабочее место медицинского лабораторного техника с подключением к информационно-коммуникационной сети «Интернет»</w:t>
            </w:r>
          </w:p>
        </w:tc>
        <w:tc>
          <w:tcPr>
            <w:tcW w:w="3398" w:type="dxa"/>
            <w:vAlign w:val="center"/>
          </w:tcPr>
          <w:p w:rsidR="00EB07A4" w:rsidRPr="007419A5" w:rsidRDefault="00EB07A4" w:rsidP="00EB07A4">
            <w:r w:rsidRPr="007419A5">
              <w:t>не менее 1 на медицинского лабораторного техника</w:t>
            </w:r>
          </w:p>
        </w:tc>
      </w:tr>
      <w:tr w:rsidR="00F032E9" w:rsidRPr="007419A5" w:rsidTr="006A65EE">
        <w:tc>
          <w:tcPr>
            <w:tcW w:w="562" w:type="dxa"/>
            <w:vAlign w:val="center"/>
          </w:tcPr>
          <w:p w:rsidR="00F032E9" w:rsidRPr="007419A5" w:rsidRDefault="00F032E9" w:rsidP="00F032E9">
            <w:r w:rsidRPr="007419A5">
              <w:t>13.</w:t>
            </w:r>
          </w:p>
        </w:tc>
        <w:tc>
          <w:tcPr>
            <w:tcW w:w="6235" w:type="dxa"/>
            <w:gridSpan w:val="2"/>
            <w:vAlign w:val="center"/>
          </w:tcPr>
          <w:p w:rsidR="00F032E9" w:rsidRPr="007419A5" w:rsidRDefault="00F032E9" w:rsidP="00F032E9">
            <w:r w:rsidRPr="007419A5">
              <w:t>Персональный компьютер с принтером</w:t>
            </w:r>
          </w:p>
        </w:tc>
        <w:tc>
          <w:tcPr>
            <w:tcW w:w="3398" w:type="dxa"/>
            <w:vAlign w:val="center"/>
          </w:tcPr>
          <w:p w:rsidR="00F032E9" w:rsidRPr="007419A5" w:rsidRDefault="00F032E9" w:rsidP="00F032E9">
            <w:r w:rsidRPr="007419A5">
              <w:t>не менее 1 на эксперта и медицинского лабораторного техника</w:t>
            </w:r>
          </w:p>
        </w:tc>
      </w:tr>
      <w:tr w:rsidR="00EB07A4" w:rsidRPr="007419A5" w:rsidTr="006A65EE">
        <w:tc>
          <w:tcPr>
            <w:tcW w:w="562" w:type="dxa"/>
            <w:vAlign w:val="center"/>
          </w:tcPr>
          <w:p w:rsidR="00EB07A4" w:rsidRPr="007419A5" w:rsidRDefault="00EB07A4" w:rsidP="00EB07A4">
            <w:r w:rsidRPr="007419A5">
              <w:t>14.</w:t>
            </w:r>
          </w:p>
        </w:tc>
        <w:tc>
          <w:tcPr>
            <w:tcW w:w="6235" w:type="dxa"/>
            <w:gridSpan w:val="2"/>
            <w:vAlign w:val="center"/>
          </w:tcPr>
          <w:p w:rsidR="00EB07A4" w:rsidRPr="007419A5" w:rsidRDefault="00EB07A4" w:rsidP="00EB07A4">
            <w:r w:rsidRPr="007419A5">
              <w:t>Комплекты лабораторной мебели</w:t>
            </w:r>
          </w:p>
        </w:tc>
        <w:tc>
          <w:tcPr>
            <w:tcW w:w="3398" w:type="dxa"/>
            <w:vAlign w:val="center"/>
          </w:tcPr>
          <w:p w:rsidR="00EB07A4" w:rsidRPr="007419A5" w:rsidRDefault="00EB07A4" w:rsidP="00EB07A4">
            <w:r w:rsidRPr="007419A5">
              <w:t>по требованию</w:t>
            </w:r>
          </w:p>
        </w:tc>
      </w:tr>
      <w:tr w:rsidR="00EB07A4" w:rsidRPr="007419A5" w:rsidTr="006A65EE">
        <w:tc>
          <w:tcPr>
            <w:tcW w:w="562" w:type="dxa"/>
            <w:vAlign w:val="center"/>
          </w:tcPr>
          <w:p w:rsidR="00EB07A4" w:rsidRPr="007419A5" w:rsidRDefault="00EB07A4" w:rsidP="00EB07A4">
            <w:r w:rsidRPr="007419A5">
              <w:t>15.</w:t>
            </w:r>
          </w:p>
        </w:tc>
        <w:tc>
          <w:tcPr>
            <w:tcW w:w="6235" w:type="dxa"/>
            <w:gridSpan w:val="2"/>
            <w:vAlign w:val="center"/>
          </w:tcPr>
          <w:p w:rsidR="00EB07A4" w:rsidRPr="007419A5" w:rsidRDefault="00EB07A4" w:rsidP="00EB07A4">
            <w:r w:rsidRPr="007419A5">
              <w:t>Шкаф металлический (сейф)</w:t>
            </w:r>
          </w:p>
        </w:tc>
        <w:tc>
          <w:tcPr>
            <w:tcW w:w="3398" w:type="dxa"/>
            <w:vAlign w:val="center"/>
          </w:tcPr>
          <w:p w:rsidR="00EB07A4" w:rsidRPr="007419A5" w:rsidRDefault="00E22CC5" w:rsidP="00EB07A4">
            <w:r w:rsidRPr="007419A5">
              <w:t>не менее 1 на эксперта</w:t>
            </w:r>
          </w:p>
        </w:tc>
      </w:tr>
      <w:tr w:rsidR="00EB07A4" w:rsidRPr="007419A5" w:rsidTr="006A65EE">
        <w:tc>
          <w:tcPr>
            <w:tcW w:w="562" w:type="dxa"/>
            <w:vAlign w:val="center"/>
          </w:tcPr>
          <w:p w:rsidR="00EB07A4" w:rsidRPr="007419A5" w:rsidRDefault="00EB07A4" w:rsidP="00EB07A4">
            <w:r w:rsidRPr="007419A5">
              <w:t>16.</w:t>
            </w:r>
          </w:p>
        </w:tc>
        <w:tc>
          <w:tcPr>
            <w:tcW w:w="6235" w:type="dxa"/>
            <w:gridSpan w:val="2"/>
            <w:vAlign w:val="center"/>
          </w:tcPr>
          <w:p w:rsidR="00EB07A4" w:rsidRPr="007419A5" w:rsidRDefault="00EB07A4" w:rsidP="0097555A">
            <w:r w:rsidRPr="007419A5">
              <w:t>Антисептики и дезинфицирующие средства</w:t>
            </w:r>
          </w:p>
        </w:tc>
        <w:tc>
          <w:tcPr>
            <w:tcW w:w="3398" w:type="dxa"/>
            <w:vAlign w:val="center"/>
          </w:tcPr>
          <w:p w:rsidR="00EB07A4" w:rsidRPr="007419A5" w:rsidRDefault="00EB07A4" w:rsidP="00EB07A4">
            <w:r w:rsidRPr="007419A5">
              <w:t>по требованию</w:t>
            </w:r>
          </w:p>
        </w:tc>
      </w:tr>
      <w:tr w:rsidR="00EB07A4" w:rsidRPr="007419A5" w:rsidTr="006A65EE">
        <w:tc>
          <w:tcPr>
            <w:tcW w:w="562" w:type="dxa"/>
            <w:vAlign w:val="center"/>
          </w:tcPr>
          <w:p w:rsidR="00EB07A4" w:rsidRPr="007419A5" w:rsidRDefault="00EB07A4" w:rsidP="00EB07A4">
            <w:r w:rsidRPr="007419A5">
              <w:t>17.</w:t>
            </w:r>
          </w:p>
        </w:tc>
        <w:tc>
          <w:tcPr>
            <w:tcW w:w="6235" w:type="dxa"/>
            <w:gridSpan w:val="2"/>
            <w:vAlign w:val="center"/>
          </w:tcPr>
          <w:p w:rsidR="00EB07A4" w:rsidRPr="007419A5" w:rsidRDefault="00EB07A4" w:rsidP="00EB07A4">
            <w:r w:rsidRPr="007419A5">
              <w:t>Комплекты химических реактивов</w:t>
            </w:r>
          </w:p>
        </w:tc>
        <w:tc>
          <w:tcPr>
            <w:tcW w:w="3398" w:type="dxa"/>
            <w:vAlign w:val="center"/>
          </w:tcPr>
          <w:p w:rsidR="00EB07A4" w:rsidRPr="007419A5" w:rsidRDefault="00EB07A4" w:rsidP="00EB07A4">
            <w:r w:rsidRPr="007419A5">
              <w:t>по требованию</w:t>
            </w:r>
          </w:p>
        </w:tc>
      </w:tr>
    </w:tbl>
    <w:p w:rsidR="00972629" w:rsidRPr="007419A5" w:rsidRDefault="00972629" w:rsidP="00972629">
      <w:pPr>
        <w:rPr>
          <w:sz w:val="28"/>
          <w:szCs w:val="28"/>
        </w:rPr>
      </w:pPr>
      <w:r w:rsidRPr="007419A5">
        <w:rPr>
          <w:i/>
          <w:sz w:val="28"/>
          <w:szCs w:val="28"/>
        </w:rPr>
        <w:t>* Необходимо наличие одной из указанных позиций</w:t>
      </w:r>
    </w:p>
    <w:p w:rsidR="000E69C4" w:rsidRPr="007419A5" w:rsidRDefault="000E69C4" w:rsidP="000E69C4">
      <w:pPr>
        <w:jc w:val="center"/>
        <w:rPr>
          <w:b/>
        </w:rPr>
      </w:pPr>
    </w:p>
    <w:p w:rsidR="000E69C4" w:rsidRPr="007419A5" w:rsidRDefault="000E69C4">
      <w:pPr>
        <w:spacing w:after="160" w:line="259" w:lineRule="auto"/>
        <w:rPr>
          <w:sz w:val="28"/>
          <w:szCs w:val="28"/>
        </w:rPr>
      </w:pPr>
      <w:r w:rsidRPr="007419A5">
        <w:rPr>
          <w:sz w:val="28"/>
          <w:szCs w:val="28"/>
        </w:rPr>
        <w:br w:type="page"/>
      </w:r>
    </w:p>
    <w:p w:rsidR="000E69C4" w:rsidRPr="007419A5" w:rsidRDefault="000E69C4" w:rsidP="000E69C4">
      <w:pPr>
        <w:spacing w:line="259" w:lineRule="auto"/>
        <w:ind w:firstLine="709"/>
        <w:jc w:val="right"/>
        <w:rPr>
          <w:sz w:val="28"/>
          <w:szCs w:val="28"/>
        </w:rPr>
      </w:pPr>
      <w:r w:rsidRPr="007419A5">
        <w:rPr>
          <w:sz w:val="28"/>
          <w:szCs w:val="28"/>
        </w:rPr>
        <w:t>Приложение № 24</w:t>
      </w:r>
    </w:p>
    <w:p w:rsidR="000E69C4" w:rsidRPr="007419A5" w:rsidRDefault="000E69C4" w:rsidP="000E69C4">
      <w:pPr>
        <w:ind w:firstLine="709"/>
        <w:jc w:val="right"/>
        <w:rPr>
          <w:sz w:val="28"/>
          <w:szCs w:val="28"/>
        </w:rPr>
      </w:pPr>
      <w:r w:rsidRPr="007419A5">
        <w:rPr>
          <w:sz w:val="28"/>
          <w:szCs w:val="28"/>
        </w:rPr>
        <w:t>к Порядку проведения судебно-медицинской</w:t>
      </w:r>
    </w:p>
    <w:p w:rsidR="000E69C4" w:rsidRPr="007419A5" w:rsidRDefault="000E69C4" w:rsidP="000E69C4">
      <w:pPr>
        <w:ind w:firstLine="709"/>
        <w:jc w:val="right"/>
        <w:rPr>
          <w:sz w:val="28"/>
          <w:szCs w:val="28"/>
        </w:rPr>
      </w:pPr>
      <w:r w:rsidRPr="007419A5">
        <w:rPr>
          <w:sz w:val="28"/>
          <w:szCs w:val="28"/>
        </w:rPr>
        <w:t>экспертизы в Российской Федерации,</w:t>
      </w:r>
    </w:p>
    <w:p w:rsidR="000E69C4" w:rsidRPr="007419A5" w:rsidRDefault="000E69C4" w:rsidP="000E69C4">
      <w:pPr>
        <w:ind w:firstLine="709"/>
        <w:jc w:val="right"/>
        <w:rPr>
          <w:sz w:val="28"/>
          <w:szCs w:val="28"/>
        </w:rPr>
      </w:pPr>
      <w:r w:rsidRPr="007419A5">
        <w:rPr>
          <w:sz w:val="28"/>
          <w:szCs w:val="28"/>
        </w:rPr>
        <w:t>утвержденному приказом</w:t>
      </w:r>
    </w:p>
    <w:p w:rsidR="000E69C4" w:rsidRPr="007419A5" w:rsidRDefault="000E69C4" w:rsidP="000E69C4">
      <w:pPr>
        <w:ind w:firstLine="709"/>
        <w:jc w:val="right"/>
        <w:rPr>
          <w:sz w:val="28"/>
          <w:szCs w:val="28"/>
        </w:rPr>
      </w:pPr>
      <w:r w:rsidRPr="007419A5">
        <w:rPr>
          <w:sz w:val="28"/>
          <w:szCs w:val="28"/>
        </w:rPr>
        <w:t>Министерства здравоохранения</w:t>
      </w:r>
    </w:p>
    <w:p w:rsidR="000E69C4" w:rsidRPr="007419A5" w:rsidRDefault="000E69C4" w:rsidP="000E69C4">
      <w:pPr>
        <w:ind w:firstLine="709"/>
        <w:jc w:val="right"/>
        <w:rPr>
          <w:sz w:val="28"/>
          <w:szCs w:val="28"/>
        </w:rPr>
      </w:pPr>
      <w:r w:rsidRPr="007419A5">
        <w:rPr>
          <w:sz w:val="28"/>
          <w:szCs w:val="28"/>
        </w:rPr>
        <w:t>Российской Федерации</w:t>
      </w:r>
    </w:p>
    <w:p w:rsidR="000E69C4" w:rsidRPr="007419A5" w:rsidRDefault="000E69C4" w:rsidP="000E69C4">
      <w:pPr>
        <w:ind w:firstLine="709"/>
        <w:jc w:val="right"/>
        <w:rPr>
          <w:sz w:val="28"/>
          <w:szCs w:val="28"/>
        </w:rPr>
      </w:pPr>
      <w:r w:rsidRPr="007419A5">
        <w:rPr>
          <w:sz w:val="28"/>
          <w:szCs w:val="28"/>
        </w:rPr>
        <w:t>от _____________2022 г. № ________</w:t>
      </w:r>
    </w:p>
    <w:p w:rsidR="000E69C4" w:rsidRPr="007419A5" w:rsidRDefault="000E69C4" w:rsidP="000E69C4">
      <w:pPr>
        <w:autoSpaceDE w:val="0"/>
        <w:autoSpaceDN w:val="0"/>
        <w:adjustRightInd w:val="0"/>
        <w:ind w:firstLine="709"/>
        <w:jc w:val="both"/>
        <w:rPr>
          <w:rFonts w:eastAsia="Calibri"/>
          <w:sz w:val="28"/>
          <w:szCs w:val="28"/>
          <w:lang w:eastAsia="en-US"/>
        </w:rPr>
      </w:pPr>
    </w:p>
    <w:p w:rsidR="000E69C4" w:rsidRPr="007419A5" w:rsidRDefault="000E69C4" w:rsidP="000E69C4">
      <w:pPr>
        <w:ind w:firstLine="709"/>
        <w:jc w:val="both"/>
        <w:rPr>
          <w:sz w:val="28"/>
          <w:szCs w:val="28"/>
        </w:rPr>
      </w:pPr>
    </w:p>
    <w:p w:rsidR="000E69C4" w:rsidRPr="007419A5" w:rsidRDefault="000E69C4" w:rsidP="000E69C4">
      <w:pPr>
        <w:jc w:val="center"/>
        <w:rPr>
          <w:b/>
          <w:sz w:val="28"/>
          <w:szCs w:val="28"/>
        </w:rPr>
      </w:pPr>
      <w:r w:rsidRPr="007419A5">
        <w:rPr>
          <w:b/>
          <w:sz w:val="28"/>
          <w:szCs w:val="28"/>
        </w:rPr>
        <w:t xml:space="preserve">ПРАВИЛА ОРГАНИЗАЦИИ ДЕЯТЕЛЬНОСТИ </w:t>
      </w:r>
    </w:p>
    <w:p w:rsidR="000E69C4" w:rsidRPr="007419A5" w:rsidRDefault="000E69C4" w:rsidP="000E69C4">
      <w:pPr>
        <w:jc w:val="center"/>
        <w:rPr>
          <w:b/>
          <w:sz w:val="28"/>
          <w:szCs w:val="28"/>
        </w:rPr>
      </w:pPr>
      <w:r w:rsidRPr="007419A5">
        <w:rPr>
          <w:b/>
          <w:sz w:val="28"/>
          <w:szCs w:val="28"/>
        </w:rPr>
        <w:t>ОТДЕЛЕНИЯ БИОХИМИЧЕСКОЙ ЭКСПЕРТИЗЫ</w:t>
      </w:r>
    </w:p>
    <w:p w:rsidR="000E69C4" w:rsidRPr="007419A5" w:rsidRDefault="000E69C4" w:rsidP="000E69C4">
      <w:pPr>
        <w:jc w:val="center"/>
        <w:rPr>
          <w:sz w:val="28"/>
          <w:szCs w:val="28"/>
        </w:rPr>
      </w:pPr>
    </w:p>
    <w:p w:rsidR="000E69C4" w:rsidRPr="007419A5" w:rsidRDefault="000E69C4" w:rsidP="000E69C4">
      <w:pPr>
        <w:ind w:firstLine="709"/>
        <w:jc w:val="both"/>
        <w:rPr>
          <w:sz w:val="28"/>
          <w:szCs w:val="28"/>
        </w:rPr>
      </w:pPr>
      <w:r w:rsidRPr="007419A5">
        <w:rPr>
          <w:sz w:val="28"/>
          <w:szCs w:val="28"/>
        </w:rPr>
        <w:t xml:space="preserve">1. Настоящие Правила устанавливают порядок организации деятельности отделения биохимической экспертизы, которое является структурным подразделением СЭО. </w:t>
      </w:r>
    </w:p>
    <w:p w:rsidR="000E69C4" w:rsidRPr="007419A5" w:rsidRDefault="000E69C4" w:rsidP="000E69C4">
      <w:pPr>
        <w:ind w:firstLine="709"/>
        <w:jc w:val="both"/>
        <w:rPr>
          <w:sz w:val="28"/>
          <w:szCs w:val="28"/>
        </w:rPr>
      </w:pPr>
      <w:r w:rsidRPr="007419A5">
        <w:rPr>
          <w:sz w:val="28"/>
          <w:szCs w:val="28"/>
        </w:rPr>
        <w:t>2. Структура и штатная численность отделения устанавливаются руководителем СЭО, исходя из объема задания на выполнение работ (услуг), территориальных особенностей, с учетом рекомендуемых штатных нормативов, предусмотренных Приложением № 25 к настоящему Порядку.</w:t>
      </w:r>
    </w:p>
    <w:p w:rsidR="000E69C4" w:rsidRPr="007419A5" w:rsidRDefault="000E69C4" w:rsidP="000E69C4">
      <w:pPr>
        <w:ind w:firstLine="709"/>
        <w:jc w:val="both"/>
        <w:rPr>
          <w:sz w:val="28"/>
          <w:szCs w:val="28"/>
        </w:rPr>
      </w:pPr>
      <w:r w:rsidRPr="007419A5">
        <w:rPr>
          <w:sz w:val="28"/>
          <w:szCs w:val="28"/>
        </w:rPr>
        <w:t>Оснащение отделения осуществляется в соответствии со стандартом оснащения, предусмотренным Приложением № 26 к настоящему Порядку.</w:t>
      </w:r>
    </w:p>
    <w:p w:rsidR="00674B13" w:rsidRPr="007419A5" w:rsidRDefault="000E69C4" w:rsidP="00674B13">
      <w:pPr>
        <w:ind w:firstLine="709"/>
        <w:jc w:val="both"/>
        <w:rPr>
          <w:sz w:val="28"/>
          <w:szCs w:val="28"/>
        </w:rPr>
      </w:pPr>
      <w:r w:rsidRPr="007419A5">
        <w:rPr>
          <w:sz w:val="28"/>
          <w:szCs w:val="28"/>
        </w:rPr>
        <w:t>3</w:t>
      </w:r>
      <w:r w:rsidR="00674B13" w:rsidRPr="007419A5">
        <w:rPr>
          <w:sz w:val="28"/>
          <w:szCs w:val="28"/>
        </w:rPr>
        <w:t xml:space="preserve">. Экспертиза проводится </w:t>
      </w:r>
      <w:r w:rsidR="00C87737" w:rsidRPr="007419A5">
        <w:rPr>
          <w:sz w:val="28"/>
          <w:szCs w:val="28"/>
        </w:rPr>
        <w:t xml:space="preserve">для установления </w:t>
      </w:r>
      <w:r w:rsidR="00AC6AFB" w:rsidRPr="007419A5">
        <w:rPr>
          <w:sz w:val="28"/>
          <w:szCs w:val="28"/>
        </w:rPr>
        <w:t>биохимических показателей</w:t>
      </w:r>
      <w:r w:rsidR="00182142" w:rsidRPr="007419A5">
        <w:rPr>
          <w:sz w:val="28"/>
          <w:szCs w:val="28"/>
        </w:rPr>
        <w:t xml:space="preserve">, </w:t>
      </w:r>
      <w:r w:rsidR="00674B13" w:rsidRPr="007419A5">
        <w:rPr>
          <w:sz w:val="28"/>
          <w:szCs w:val="28"/>
        </w:rPr>
        <w:t xml:space="preserve">при травмах, отравлениях, заболеваниях и состояниях, при которых исследуют биологические объекты биохимическими методами. </w:t>
      </w:r>
    </w:p>
    <w:p w:rsidR="00CC45C9" w:rsidRPr="007419A5" w:rsidRDefault="00CC45C9" w:rsidP="00CC45C9">
      <w:pPr>
        <w:ind w:firstLine="709"/>
        <w:jc w:val="both"/>
        <w:rPr>
          <w:sz w:val="28"/>
          <w:szCs w:val="28"/>
        </w:rPr>
      </w:pPr>
      <w:r w:rsidRPr="007419A5">
        <w:rPr>
          <w:sz w:val="28"/>
          <w:szCs w:val="28"/>
        </w:rPr>
        <w:t xml:space="preserve">4. Биохимическое </w:t>
      </w:r>
      <w:r w:rsidR="001E10DC" w:rsidRPr="007419A5">
        <w:rPr>
          <w:sz w:val="28"/>
          <w:szCs w:val="28"/>
        </w:rPr>
        <w:t xml:space="preserve">экспертное </w:t>
      </w:r>
      <w:r w:rsidRPr="007419A5">
        <w:rPr>
          <w:sz w:val="28"/>
          <w:szCs w:val="28"/>
        </w:rPr>
        <w:t xml:space="preserve">исследование объектов начинается в день </w:t>
      </w:r>
      <w:r w:rsidR="00724A4C" w:rsidRPr="007419A5">
        <w:rPr>
          <w:sz w:val="28"/>
          <w:szCs w:val="28"/>
        </w:rPr>
        <w:br/>
      </w:r>
      <w:r w:rsidRPr="007419A5">
        <w:rPr>
          <w:sz w:val="28"/>
          <w:szCs w:val="28"/>
        </w:rPr>
        <w:t>их поступления в отделение.</w:t>
      </w:r>
      <w:r w:rsidR="00540612" w:rsidRPr="007419A5">
        <w:rPr>
          <w:sz w:val="28"/>
          <w:szCs w:val="28"/>
        </w:rPr>
        <w:t xml:space="preserve"> При необходимости производится однократное замораживание биологического материала при температуре от </w:t>
      </w:r>
      <w:r w:rsidR="007422CA" w:rsidRPr="007419A5">
        <w:rPr>
          <w:sz w:val="28"/>
          <w:szCs w:val="28"/>
        </w:rPr>
        <w:t>-</w:t>
      </w:r>
      <w:r w:rsidR="00540612" w:rsidRPr="007419A5">
        <w:rPr>
          <w:sz w:val="28"/>
          <w:szCs w:val="28"/>
        </w:rPr>
        <w:t>18</w:t>
      </w:r>
      <w:r w:rsidR="007422CA" w:rsidRPr="007419A5">
        <w:rPr>
          <w:sz w:val="28"/>
          <w:szCs w:val="28"/>
        </w:rPr>
        <w:t xml:space="preserve"> до -</w:t>
      </w:r>
      <w:r w:rsidR="00540612" w:rsidRPr="007419A5">
        <w:rPr>
          <w:sz w:val="28"/>
          <w:szCs w:val="28"/>
        </w:rPr>
        <w:t xml:space="preserve">20°C </w:t>
      </w:r>
      <w:r w:rsidR="00540612" w:rsidRPr="007419A5">
        <w:rPr>
          <w:sz w:val="28"/>
          <w:szCs w:val="28"/>
        </w:rPr>
        <w:br/>
        <w:t>и отсроченное экспертное исследование его биохимических показателей.</w:t>
      </w:r>
    </w:p>
    <w:p w:rsidR="002F47CF" w:rsidRPr="007419A5" w:rsidRDefault="00E15779" w:rsidP="002F47CF">
      <w:pPr>
        <w:autoSpaceDE w:val="0"/>
        <w:autoSpaceDN w:val="0"/>
        <w:adjustRightInd w:val="0"/>
        <w:ind w:firstLine="709"/>
        <w:jc w:val="both"/>
        <w:rPr>
          <w:rFonts w:eastAsia="Calibri"/>
          <w:sz w:val="28"/>
          <w:szCs w:val="28"/>
          <w:lang w:eastAsia="en-US"/>
        </w:rPr>
      </w:pPr>
      <w:r w:rsidRPr="007419A5">
        <w:rPr>
          <w:rFonts w:eastAsia="Calibri"/>
          <w:sz w:val="28"/>
          <w:szCs w:val="28"/>
          <w:lang w:eastAsia="en-US"/>
        </w:rPr>
        <w:t>5</w:t>
      </w:r>
      <w:r w:rsidR="002F47CF" w:rsidRPr="007419A5">
        <w:rPr>
          <w:rFonts w:eastAsia="Calibri"/>
          <w:sz w:val="28"/>
          <w:szCs w:val="28"/>
          <w:lang w:eastAsia="en-US"/>
        </w:rPr>
        <w:t>. При регистрации поступивших на экспертизу объектов отмечают дату поступления, порядковый номер исследования,</w:t>
      </w:r>
      <w:r w:rsidR="002F47CF" w:rsidRPr="007419A5">
        <w:t xml:space="preserve"> </w:t>
      </w:r>
      <w:r w:rsidR="002F47CF" w:rsidRPr="007419A5">
        <w:rPr>
          <w:rFonts w:eastAsia="Calibri"/>
          <w:sz w:val="28"/>
          <w:szCs w:val="28"/>
          <w:lang w:eastAsia="en-US"/>
        </w:rPr>
        <w:t xml:space="preserve">дату и номер экспертизы трупа, наличие и маркировку упаковки, количество и состояние объекта </w:t>
      </w:r>
      <w:r w:rsidRPr="007419A5">
        <w:rPr>
          <w:rFonts w:eastAsia="Calibri"/>
          <w:sz w:val="28"/>
          <w:szCs w:val="28"/>
          <w:lang w:eastAsia="en-US"/>
        </w:rPr>
        <w:t>экспертизы</w:t>
      </w:r>
      <w:r w:rsidR="002F47CF" w:rsidRPr="007419A5">
        <w:rPr>
          <w:rFonts w:eastAsia="Calibri"/>
          <w:sz w:val="28"/>
          <w:szCs w:val="28"/>
          <w:lang w:eastAsia="en-US"/>
        </w:rPr>
        <w:t>, сведения об эксперте, данные о трупе и краткие обстоятельства дела.</w:t>
      </w:r>
    </w:p>
    <w:p w:rsidR="00674B13" w:rsidRPr="007419A5" w:rsidRDefault="000E69C4" w:rsidP="00674B13">
      <w:pPr>
        <w:ind w:firstLine="709"/>
        <w:jc w:val="both"/>
        <w:rPr>
          <w:sz w:val="28"/>
          <w:szCs w:val="28"/>
        </w:rPr>
      </w:pPr>
      <w:r w:rsidRPr="007419A5">
        <w:rPr>
          <w:sz w:val="28"/>
          <w:szCs w:val="28"/>
        </w:rPr>
        <w:t>6</w:t>
      </w:r>
      <w:r w:rsidR="00674B13" w:rsidRPr="007419A5">
        <w:rPr>
          <w:sz w:val="28"/>
          <w:szCs w:val="28"/>
        </w:rPr>
        <w:t xml:space="preserve">. По окончании экспертного исследования объекты сохраняют в течение десяти суток в холодильной камере при температуре </w:t>
      </w:r>
      <w:r w:rsidR="00F742C2" w:rsidRPr="007419A5">
        <w:rPr>
          <w:sz w:val="28"/>
          <w:szCs w:val="28"/>
        </w:rPr>
        <w:t xml:space="preserve">от </w:t>
      </w:r>
      <w:r w:rsidR="00EB07A4" w:rsidRPr="007419A5">
        <w:rPr>
          <w:sz w:val="28"/>
          <w:szCs w:val="28"/>
        </w:rPr>
        <w:t>+2</w:t>
      </w:r>
      <w:r w:rsidR="00F742C2" w:rsidRPr="007419A5">
        <w:rPr>
          <w:sz w:val="28"/>
          <w:szCs w:val="28"/>
        </w:rPr>
        <w:t xml:space="preserve"> до +4°C</w:t>
      </w:r>
      <w:r w:rsidR="00E15779" w:rsidRPr="007419A5">
        <w:rPr>
          <w:sz w:val="28"/>
          <w:szCs w:val="28"/>
        </w:rPr>
        <w:t xml:space="preserve"> или морозильной камере при температуре -18°С</w:t>
      </w:r>
      <w:r w:rsidR="00674B13" w:rsidRPr="007419A5">
        <w:rPr>
          <w:sz w:val="28"/>
          <w:szCs w:val="28"/>
        </w:rPr>
        <w:t>; по истечении указанного срока биологические объекты подлежат утилизации.</w:t>
      </w:r>
    </w:p>
    <w:p w:rsidR="00020F80" w:rsidRPr="007419A5" w:rsidRDefault="00020F80" w:rsidP="002C6949">
      <w:pPr>
        <w:ind w:firstLine="709"/>
        <w:jc w:val="both"/>
        <w:rPr>
          <w:sz w:val="28"/>
          <w:szCs w:val="28"/>
        </w:rPr>
      </w:pPr>
    </w:p>
    <w:p w:rsidR="000E69C4" w:rsidRPr="007419A5" w:rsidRDefault="000E69C4" w:rsidP="002C6949">
      <w:pPr>
        <w:ind w:firstLine="709"/>
        <w:jc w:val="both"/>
        <w:rPr>
          <w:sz w:val="28"/>
          <w:szCs w:val="28"/>
        </w:rPr>
      </w:pPr>
    </w:p>
    <w:p w:rsidR="000E69C4" w:rsidRPr="007419A5" w:rsidRDefault="000E69C4">
      <w:pPr>
        <w:spacing w:after="160" w:line="259" w:lineRule="auto"/>
        <w:rPr>
          <w:sz w:val="28"/>
          <w:szCs w:val="28"/>
        </w:rPr>
      </w:pPr>
      <w:r w:rsidRPr="007419A5">
        <w:rPr>
          <w:sz w:val="28"/>
          <w:szCs w:val="28"/>
        </w:rPr>
        <w:br w:type="page"/>
      </w:r>
    </w:p>
    <w:p w:rsidR="000E69C4" w:rsidRPr="007419A5" w:rsidRDefault="000E69C4" w:rsidP="000E69C4">
      <w:pPr>
        <w:spacing w:line="259" w:lineRule="auto"/>
        <w:ind w:firstLine="709"/>
        <w:jc w:val="right"/>
        <w:rPr>
          <w:sz w:val="28"/>
          <w:szCs w:val="28"/>
        </w:rPr>
      </w:pPr>
      <w:r w:rsidRPr="007419A5">
        <w:rPr>
          <w:sz w:val="28"/>
          <w:szCs w:val="28"/>
        </w:rPr>
        <w:t>Приложение № 25</w:t>
      </w:r>
    </w:p>
    <w:p w:rsidR="000E69C4" w:rsidRPr="007419A5" w:rsidRDefault="000E69C4" w:rsidP="000E69C4">
      <w:pPr>
        <w:ind w:firstLine="709"/>
        <w:jc w:val="right"/>
        <w:rPr>
          <w:sz w:val="28"/>
          <w:szCs w:val="28"/>
        </w:rPr>
      </w:pPr>
      <w:r w:rsidRPr="007419A5">
        <w:rPr>
          <w:sz w:val="28"/>
          <w:szCs w:val="28"/>
        </w:rPr>
        <w:t>к Порядку проведения судебно-медицинской</w:t>
      </w:r>
    </w:p>
    <w:p w:rsidR="000E69C4" w:rsidRPr="007419A5" w:rsidRDefault="000E69C4" w:rsidP="000E69C4">
      <w:pPr>
        <w:ind w:firstLine="709"/>
        <w:jc w:val="right"/>
        <w:rPr>
          <w:sz w:val="28"/>
          <w:szCs w:val="28"/>
        </w:rPr>
      </w:pPr>
      <w:r w:rsidRPr="007419A5">
        <w:rPr>
          <w:sz w:val="28"/>
          <w:szCs w:val="28"/>
        </w:rPr>
        <w:t>экспертизы в Российской Федерации,</w:t>
      </w:r>
    </w:p>
    <w:p w:rsidR="000E69C4" w:rsidRPr="007419A5" w:rsidRDefault="000E69C4" w:rsidP="000E69C4">
      <w:pPr>
        <w:ind w:firstLine="709"/>
        <w:jc w:val="right"/>
        <w:rPr>
          <w:sz w:val="28"/>
          <w:szCs w:val="28"/>
        </w:rPr>
      </w:pPr>
      <w:r w:rsidRPr="007419A5">
        <w:rPr>
          <w:sz w:val="28"/>
          <w:szCs w:val="28"/>
        </w:rPr>
        <w:t>утвержденному приказом</w:t>
      </w:r>
    </w:p>
    <w:p w:rsidR="000E69C4" w:rsidRPr="007419A5" w:rsidRDefault="000E69C4" w:rsidP="000E69C4">
      <w:pPr>
        <w:ind w:firstLine="709"/>
        <w:jc w:val="right"/>
        <w:rPr>
          <w:sz w:val="28"/>
          <w:szCs w:val="28"/>
        </w:rPr>
      </w:pPr>
      <w:r w:rsidRPr="007419A5">
        <w:rPr>
          <w:sz w:val="28"/>
          <w:szCs w:val="28"/>
        </w:rPr>
        <w:t>Министерства здравоохранения</w:t>
      </w:r>
    </w:p>
    <w:p w:rsidR="000E69C4" w:rsidRPr="007419A5" w:rsidRDefault="000E69C4" w:rsidP="000E69C4">
      <w:pPr>
        <w:ind w:firstLine="709"/>
        <w:jc w:val="right"/>
        <w:rPr>
          <w:sz w:val="28"/>
          <w:szCs w:val="28"/>
        </w:rPr>
      </w:pPr>
      <w:r w:rsidRPr="007419A5">
        <w:rPr>
          <w:sz w:val="28"/>
          <w:szCs w:val="28"/>
        </w:rPr>
        <w:t>Российской Федерации</w:t>
      </w:r>
    </w:p>
    <w:p w:rsidR="000E69C4" w:rsidRPr="007419A5" w:rsidRDefault="000E69C4" w:rsidP="000E69C4">
      <w:pPr>
        <w:ind w:firstLine="709"/>
        <w:jc w:val="right"/>
        <w:rPr>
          <w:sz w:val="28"/>
          <w:szCs w:val="28"/>
        </w:rPr>
      </w:pPr>
      <w:r w:rsidRPr="007419A5">
        <w:rPr>
          <w:sz w:val="28"/>
          <w:szCs w:val="28"/>
        </w:rPr>
        <w:t>от _____________2022 г. № ________</w:t>
      </w:r>
    </w:p>
    <w:p w:rsidR="000E69C4" w:rsidRPr="007419A5" w:rsidRDefault="000E69C4" w:rsidP="000E69C4">
      <w:pPr>
        <w:rPr>
          <w:sz w:val="28"/>
          <w:szCs w:val="28"/>
        </w:rPr>
      </w:pPr>
    </w:p>
    <w:p w:rsidR="000E69C4" w:rsidRPr="007419A5" w:rsidRDefault="000E69C4" w:rsidP="000E69C4">
      <w:pPr>
        <w:rPr>
          <w:sz w:val="28"/>
          <w:szCs w:val="28"/>
        </w:rPr>
      </w:pPr>
    </w:p>
    <w:p w:rsidR="000E69C4" w:rsidRPr="007419A5" w:rsidRDefault="000E69C4" w:rsidP="000E69C4">
      <w:pPr>
        <w:jc w:val="center"/>
        <w:rPr>
          <w:b/>
          <w:sz w:val="28"/>
          <w:szCs w:val="28"/>
        </w:rPr>
      </w:pPr>
      <w:r w:rsidRPr="007419A5">
        <w:rPr>
          <w:b/>
          <w:sz w:val="28"/>
          <w:szCs w:val="28"/>
        </w:rPr>
        <w:t xml:space="preserve">РЕКОМЕНДУЕМЫЕ ШТАТНЫЕ НОРМАТИВЫ </w:t>
      </w:r>
    </w:p>
    <w:p w:rsidR="000E69C4" w:rsidRPr="007419A5" w:rsidRDefault="000E69C4" w:rsidP="000E69C4">
      <w:pPr>
        <w:jc w:val="center"/>
        <w:rPr>
          <w:b/>
          <w:sz w:val="28"/>
          <w:szCs w:val="28"/>
        </w:rPr>
      </w:pPr>
      <w:r w:rsidRPr="007419A5">
        <w:rPr>
          <w:b/>
          <w:sz w:val="28"/>
          <w:szCs w:val="28"/>
        </w:rPr>
        <w:t>ОТДЕЛЕНИЯ БИОХИМИЧЕСКОЙ ЭКСПЕРТИЗЫ</w:t>
      </w:r>
    </w:p>
    <w:p w:rsidR="000E69C4" w:rsidRPr="007419A5" w:rsidRDefault="000E69C4" w:rsidP="000E69C4">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226"/>
        <w:gridCol w:w="5245"/>
      </w:tblGrid>
      <w:tr w:rsidR="00F9162A" w:rsidRPr="007419A5" w:rsidTr="00F9162A">
        <w:tc>
          <w:tcPr>
            <w:tcW w:w="594" w:type="dxa"/>
            <w:shd w:val="clear" w:color="auto" w:fill="auto"/>
            <w:vAlign w:val="center"/>
          </w:tcPr>
          <w:p w:rsidR="00F9162A" w:rsidRPr="007419A5" w:rsidRDefault="00F9162A" w:rsidP="00F9162A">
            <w:pPr>
              <w:jc w:val="center"/>
              <w:rPr>
                <w:b/>
              </w:rPr>
            </w:pPr>
            <w:r w:rsidRPr="007419A5">
              <w:rPr>
                <w:b/>
              </w:rPr>
              <w:t>№ п/п</w:t>
            </w:r>
          </w:p>
        </w:tc>
        <w:tc>
          <w:tcPr>
            <w:tcW w:w="4226" w:type="dxa"/>
            <w:shd w:val="clear" w:color="auto" w:fill="auto"/>
            <w:vAlign w:val="center"/>
          </w:tcPr>
          <w:p w:rsidR="00F9162A" w:rsidRPr="007419A5" w:rsidRDefault="00F9162A" w:rsidP="00F9162A">
            <w:pPr>
              <w:jc w:val="center"/>
              <w:rPr>
                <w:b/>
              </w:rPr>
            </w:pPr>
            <w:r w:rsidRPr="007419A5">
              <w:rPr>
                <w:b/>
              </w:rPr>
              <w:t xml:space="preserve">Наименование должностей </w:t>
            </w:r>
            <w:r w:rsidR="000E69C4" w:rsidRPr="007419A5">
              <w:rPr>
                <w:b/>
              </w:rPr>
              <w:t>отделения биохимической экспертизы</w:t>
            </w:r>
          </w:p>
        </w:tc>
        <w:tc>
          <w:tcPr>
            <w:tcW w:w="5245" w:type="dxa"/>
            <w:shd w:val="clear" w:color="auto" w:fill="auto"/>
            <w:vAlign w:val="center"/>
          </w:tcPr>
          <w:p w:rsidR="00F9162A" w:rsidRPr="007419A5" w:rsidRDefault="00F9162A" w:rsidP="00F9162A">
            <w:pPr>
              <w:jc w:val="center"/>
              <w:rPr>
                <w:b/>
              </w:rPr>
            </w:pPr>
            <w:r w:rsidRPr="007419A5">
              <w:rPr>
                <w:b/>
              </w:rPr>
              <w:t>Количество должностей</w:t>
            </w:r>
          </w:p>
        </w:tc>
      </w:tr>
      <w:tr w:rsidR="00F9162A" w:rsidRPr="007419A5" w:rsidTr="00F9162A">
        <w:tc>
          <w:tcPr>
            <w:tcW w:w="594" w:type="dxa"/>
            <w:shd w:val="clear" w:color="auto" w:fill="auto"/>
            <w:vAlign w:val="center"/>
          </w:tcPr>
          <w:p w:rsidR="00F9162A" w:rsidRPr="007419A5" w:rsidRDefault="00F9162A" w:rsidP="00F9162A">
            <w:r w:rsidRPr="007419A5">
              <w:t>1.</w:t>
            </w:r>
          </w:p>
        </w:tc>
        <w:tc>
          <w:tcPr>
            <w:tcW w:w="4226" w:type="dxa"/>
            <w:shd w:val="clear" w:color="auto" w:fill="auto"/>
            <w:vAlign w:val="center"/>
          </w:tcPr>
          <w:p w:rsidR="00F9162A" w:rsidRPr="007419A5" w:rsidRDefault="00F9162A" w:rsidP="00CC45C9">
            <w:r w:rsidRPr="007419A5">
              <w:t>Заведующий отделением</w:t>
            </w:r>
            <w:r w:rsidR="00CC45C9" w:rsidRPr="007419A5">
              <w:t xml:space="preserve"> – </w:t>
            </w:r>
            <w:r w:rsidRPr="007419A5">
              <w:t>врач – судебно-медицинский эксперт (судебный эксперт</w:t>
            </w:r>
            <w:r w:rsidR="001E10DC" w:rsidRPr="007419A5">
              <w:t xml:space="preserve"> (эксперт-биохимик)</w:t>
            </w:r>
            <w:r w:rsidRPr="007419A5">
              <w:t>)</w:t>
            </w:r>
          </w:p>
        </w:tc>
        <w:tc>
          <w:tcPr>
            <w:tcW w:w="5245" w:type="dxa"/>
            <w:shd w:val="clear" w:color="auto" w:fill="auto"/>
            <w:vAlign w:val="center"/>
          </w:tcPr>
          <w:p w:rsidR="00F9162A" w:rsidRPr="007419A5" w:rsidRDefault="00F9162A" w:rsidP="00F9162A">
            <w:r w:rsidRPr="007419A5">
              <w:rPr>
                <w:rFonts w:eastAsia="Calibri"/>
                <w:lang w:eastAsia="en-US"/>
              </w:rPr>
              <w:t>1 должность при наличии в штате отделения 10 и более должностей врачей – судебно-медицинских экспертов (судебных экспертов</w:t>
            </w:r>
            <w:r w:rsidR="001E10DC" w:rsidRPr="007419A5">
              <w:rPr>
                <w:rFonts w:eastAsia="Calibri"/>
                <w:lang w:eastAsia="en-US"/>
              </w:rPr>
              <w:t xml:space="preserve"> (экспертов-биохимиков)</w:t>
            </w:r>
            <w:r w:rsidRPr="007419A5">
              <w:rPr>
                <w:rFonts w:eastAsia="Calibri"/>
                <w:lang w:eastAsia="en-US"/>
              </w:rPr>
              <w:t>)</w:t>
            </w:r>
          </w:p>
        </w:tc>
      </w:tr>
      <w:tr w:rsidR="00F9162A" w:rsidRPr="007419A5" w:rsidTr="00F9162A">
        <w:tc>
          <w:tcPr>
            <w:tcW w:w="594" w:type="dxa"/>
            <w:shd w:val="clear" w:color="auto" w:fill="auto"/>
            <w:vAlign w:val="center"/>
          </w:tcPr>
          <w:p w:rsidR="00F9162A" w:rsidRPr="007419A5" w:rsidRDefault="00F9162A" w:rsidP="00F9162A">
            <w:r w:rsidRPr="007419A5">
              <w:t>2.</w:t>
            </w:r>
          </w:p>
        </w:tc>
        <w:tc>
          <w:tcPr>
            <w:tcW w:w="4226" w:type="dxa"/>
            <w:shd w:val="clear" w:color="auto" w:fill="auto"/>
            <w:vAlign w:val="center"/>
          </w:tcPr>
          <w:p w:rsidR="00F9162A" w:rsidRPr="007419A5" w:rsidRDefault="00F9162A" w:rsidP="00F9162A">
            <w:r w:rsidRPr="007419A5">
              <w:t>Врач – судебно-медицинский эксперт</w:t>
            </w:r>
            <w:r w:rsidRPr="007419A5">
              <w:rPr>
                <w:rFonts w:eastAsia="Calibri"/>
                <w:spacing w:val="-4"/>
                <w:lang w:eastAsia="en-US"/>
              </w:rPr>
              <w:t xml:space="preserve"> </w:t>
            </w:r>
            <w:r w:rsidRPr="007419A5">
              <w:t>(судебный эксперт</w:t>
            </w:r>
            <w:r w:rsidR="001E10DC" w:rsidRPr="007419A5">
              <w:t xml:space="preserve"> (эксперт</w:t>
            </w:r>
            <w:r w:rsidRPr="007419A5">
              <w:t>-биохимик)</w:t>
            </w:r>
            <w:r w:rsidR="001E10DC" w:rsidRPr="007419A5">
              <w:rPr>
                <w:spacing w:val="-6"/>
              </w:rPr>
              <w:t>)</w:t>
            </w:r>
          </w:p>
        </w:tc>
        <w:tc>
          <w:tcPr>
            <w:tcW w:w="5245" w:type="dxa"/>
            <w:shd w:val="clear" w:color="auto" w:fill="auto"/>
            <w:vAlign w:val="center"/>
          </w:tcPr>
          <w:p w:rsidR="00F9162A" w:rsidRPr="007419A5" w:rsidRDefault="00F9162A" w:rsidP="00F9162A">
            <w:r w:rsidRPr="007419A5">
              <w:rPr>
                <w:rFonts w:eastAsia="Calibri"/>
                <w:spacing w:val="-4"/>
                <w:lang w:eastAsia="en-US"/>
              </w:rPr>
              <w:t>1 должность на каждые 950 исследуемых трупов в год</w:t>
            </w:r>
          </w:p>
        </w:tc>
      </w:tr>
      <w:tr w:rsidR="00F9162A" w:rsidRPr="007419A5" w:rsidTr="00F9162A">
        <w:tc>
          <w:tcPr>
            <w:tcW w:w="594" w:type="dxa"/>
            <w:shd w:val="clear" w:color="auto" w:fill="auto"/>
            <w:vAlign w:val="center"/>
          </w:tcPr>
          <w:p w:rsidR="00F9162A" w:rsidRPr="007419A5" w:rsidRDefault="00F9162A" w:rsidP="00F9162A">
            <w:r w:rsidRPr="007419A5">
              <w:t>3.</w:t>
            </w:r>
          </w:p>
        </w:tc>
        <w:tc>
          <w:tcPr>
            <w:tcW w:w="4226" w:type="dxa"/>
            <w:shd w:val="clear" w:color="auto" w:fill="auto"/>
            <w:vAlign w:val="center"/>
          </w:tcPr>
          <w:p w:rsidR="00F9162A" w:rsidRPr="007419A5" w:rsidRDefault="00790948" w:rsidP="00C64E5A">
            <w:r w:rsidRPr="007419A5">
              <w:t xml:space="preserve">Медицинский технолог (медицинский лабораторный техник (фельдшер-лаборант), лаборант) </w:t>
            </w:r>
            <w:r w:rsidR="00F9162A" w:rsidRPr="007419A5">
              <w:rPr>
                <w:rFonts w:eastAsia="Calibri"/>
                <w:lang w:eastAsia="en-US"/>
              </w:rPr>
              <w:t>отделения</w:t>
            </w:r>
          </w:p>
        </w:tc>
        <w:tc>
          <w:tcPr>
            <w:tcW w:w="5245" w:type="dxa"/>
            <w:shd w:val="clear" w:color="auto" w:fill="auto"/>
            <w:vAlign w:val="center"/>
          </w:tcPr>
          <w:p w:rsidR="00F9162A" w:rsidRPr="007419A5" w:rsidRDefault="00F9162A" w:rsidP="00F9162A">
            <w:pPr>
              <w:autoSpaceDE w:val="0"/>
              <w:autoSpaceDN w:val="0"/>
              <w:adjustRightInd w:val="0"/>
              <w:rPr>
                <w:rFonts w:eastAsia="Calibri"/>
                <w:lang w:eastAsia="en-US"/>
              </w:rPr>
            </w:pPr>
            <w:r w:rsidRPr="007419A5">
              <w:rPr>
                <w:rFonts w:eastAsia="Calibri"/>
                <w:lang w:eastAsia="en-US"/>
              </w:rPr>
              <w:t xml:space="preserve">1 должность на 1 должность </w:t>
            </w:r>
            <w:r w:rsidRPr="007419A5">
              <w:t xml:space="preserve">врача – судебно-медицинского эксперта </w:t>
            </w:r>
            <w:r w:rsidRPr="007419A5">
              <w:rPr>
                <w:rFonts w:eastAsia="Calibri"/>
                <w:lang w:eastAsia="en-US"/>
              </w:rPr>
              <w:t>(судебного эксперта</w:t>
            </w:r>
            <w:r w:rsidR="001E10DC" w:rsidRPr="007419A5">
              <w:rPr>
                <w:rFonts w:eastAsia="Calibri"/>
                <w:lang w:eastAsia="en-US"/>
              </w:rPr>
              <w:t xml:space="preserve"> (эксперта-биохимика)</w:t>
            </w:r>
            <w:r w:rsidRPr="007419A5">
              <w:rPr>
                <w:rFonts w:eastAsia="Calibri"/>
                <w:lang w:eastAsia="en-US"/>
              </w:rPr>
              <w:t>) отделения (включая заведующего)</w:t>
            </w:r>
          </w:p>
        </w:tc>
      </w:tr>
      <w:tr w:rsidR="00F9162A" w:rsidRPr="007419A5" w:rsidTr="00F9162A">
        <w:tc>
          <w:tcPr>
            <w:tcW w:w="594" w:type="dxa"/>
            <w:shd w:val="clear" w:color="auto" w:fill="auto"/>
            <w:vAlign w:val="center"/>
          </w:tcPr>
          <w:p w:rsidR="00F9162A" w:rsidRPr="007419A5" w:rsidRDefault="00F9162A" w:rsidP="00F9162A">
            <w:r w:rsidRPr="007419A5">
              <w:t>4.</w:t>
            </w:r>
          </w:p>
        </w:tc>
        <w:tc>
          <w:tcPr>
            <w:tcW w:w="4226" w:type="dxa"/>
            <w:shd w:val="clear" w:color="auto" w:fill="auto"/>
            <w:vAlign w:val="center"/>
          </w:tcPr>
          <w:p w:rsidR="00F9162A" w:rsidRPr="007419A5" w:rsidRDefault="00F9162A" w:rsidP="00F9162A">
            <w:pPr>
              <w:rPr>
                <w:rFonts w:eastAsia="Calibri"/>
                <w:lang w:eastAsia="en-US"/>
              </w:rPr>
            </w:pPr>
            <w:r w:rsidRPr="007419A5">
              <w:rPr>
                <w:rFonts w:eastAsia="Calibri"/>
                <w:lang w:eastAsia="en-US"/>
              </w:rPr>
              <w:t>Медицинский регистратор отделения</w:t>
            </w:r>
          </w:p>
        </w:tc>
        <w:tc>
          <w:tcPr>
            <w:tcW w:w="5245" w:type="dxa"/>
            <w:shd w:val="clear" w:color="auto" w:fill="auto"/>
            <w:vAlign w:val="center"/>
          </w:tcPr>
          <w:p w:rsidR="00F9162A" w:rsidRPr="007419A5" w:rsidRDefault="00F9162A" w:rsidP="00F9162A">
            <w:pPr>
              <w:autoSpaceDE w:val="0"/>
              <w:autoSpaceDN w:val="0"/>
              <w:adjustRightInd w:val="0"/>
              <w:jc w:val="both"/>
              <w:rPr>
                <w:rFonts w:eastAsia="Calibri"/>
                <w:lang w:eastAsia="en-US"/>
              </w:rPr>
            </w:pPr>
            <w:r w:rsidRPr="007419A5">
              <w:rPr>
                <w:rFonts w:eastAsia="Calibri"/>
                <w:lang w:eastAsia="en-US"/>
              </w:rPr>
              <w:t>1 должность на 10 должностей врачей – судебно-медицинских экспертов (судебных экспертов</w:t>
            </w:r>
            <w:r w:rsidR="001E10DC" w:rsidRPr="007419A5">
              <w:rPr>
                <w:rFonts w:eastAsia="Calibri"/>
                <w:lang w:eastAsia="en-US"/>
              </w:rPr>
              <w:t xml:space="preserve"> (экспертов-биохимиков)</w:t>
            </w:r>
            <w:r w:rsidRPr="007419A5">
              <w:rPr>
                <w:rFonts w:eastAsia="Calibri"/>
                <w:lang w:eastAsia="en-US"/>
              </w:rPr>
              <w:t>)</w:t>
            </w:r>
          </w:p>
        </w:tc>
      </w:tr>
      <w:tr w:rsidR="00F9162A" w:rsidRPr="007419A5" w:rsidTr="00F9162A">
        <w:tc>
          <w:tcPr>
            <w:tcW w:w="594" w:type="dxa"/>
            <w:shd w:val="clear" w:color="auto" w:fill="auto"/>
            <w:vAlign w:val="center"/>
          </w:tcPr>
          <w:p w:rsidR="00F9162A" w:rsidRPr="007419A5" w:rsidRDefault="00F9162A" w:rsidP="00F9162A">
            <w:r w:rsidRPr="007419A5">
              <w:t>5.</w:t>
            </w:r>
          </w:p>
        </w:tc>
        <w:tc>
          <w:tcPr>
            <w:tcW w:w="4226" w:type="dxa"/>
            <w:shd w:val="clear" w:color="auto" w:fill="auto"/>
            <w:vAlign w:val="center"/>
          </w:tcPr>
          <w:p w:rsidR="00F9162A" w:rsidRPr="007419A5" w:rsidRDefault="00F9162A" w:rsidP="00F9162A">
            <w:pPr>
              <w:rPr>
                <w:rFonts w:eastAsia="Calibri"/>
                <w:lang w:eastAsia="en-US"/>
              </w:rPr>
            </w:pPr>
            <w:r w:rsidRPr="007419A5">
              <w:rPr>
                <w:rFonts w:eastAsia="Calibri"/>
                <w:lang w:eastAsia="en-US"/>
              </w:rPr>
              <w:t>Санитар отделения</w:t>
            </w:r>
          </w:p>
        </w:tc>
        <w:tc>
          <w:tcPr>
            <w:tcW w:w="5245" w:type="dxa"/>
            <w:shd w:val="clear" w:color="auto" w:fill="auto"/>
            <w:vAlign w:val="center"/>
          </w:tcPr>
          <w:p w:rsidR="00F9162A" w:rsidRPr="007419A5" w:rsidRDefault="00F9162A" w:rsidP="00F9162A">
            <w:pPr>
              <w:autoSpaceDE w:val="0"/>
              <w:autoSpaceDN w:val="0"/>
              <w:adjustRightInd w:val="0"/>
              <w:jc w:val="both"/>
              <w:rPr>
                <w:rFonts w:eastAsia="Calibri"/>
                <w:lang w:eastAsia="en-US"/>
              </w:rPr>
            </w:pPr>
            <w:r w:rsidRPr="007419A5">
              <w:rPr>
                <w:rFonts w:eastAsia="Calibri"/>
                <w:lang w:eastAsia="en-US"/>
              </w:rPr>
              <w:t xml:space="preserve">0,5 должности на 1 должность </w:t>
            </w:r>
            <w:r w:rsidRPr="007419A5">
              <w:t xml:space="preserve">врача – судебно-медицинского эксперта </w:t>
            </w:r>
            <w:r w:rsidRPr="007419A5">
              <w:rPr>
                <w:rFonts w:eastAsia="Calibri"/>
                <w:lang w:eastAsia="en-US"/>
              </w:rPr>
              <w:t>(судебного эксперта</w:t>
            </w:r>
            <w:r w:rsidR="001E10DC" w:rsidRPr="007419A5">
              <w:rPr>
                <w:rFonts w:eastAsia="Calibri"/>
                <w:lang w:eastAsia="en-US"/>
              </w:rPr>
              <w:t xml:space="preserve"> (эксперта-биохимика)</w:t>
            </w:r>
            <w:r w:rsidRPr="007419A5">
              <w:rPr>
                <w:rFonts w:eastAsia="Calibri"/>
                <w:lang w:eastAsia="en-US"/>
              </w:rPr>
              <w:t>)</w:t>
            </w:r>
          </w:p>
        </w:tc>
      </w:tr>
    </w:tbl>
    <w:p w:rsidR="00F9162A" w:rsidRPr="007419A5" w:rsidRDefault="00F9162A" w:rsidP="00F9162A">
      <w:pPr>
        <w:jc w:val="center"/>
        <w:rPr>
          <w:sz w:val="28"/>
          <w:szCs w:val="28"/>
        </w:rPr>
      </w:pPr>
    </w:p>
    <w:p w:rsidR="000E69C4" w:rsidRPr="007419A5" w:rsidRDefault="000E69C4">
      <w:pPr>
        <w:spacing w:after="160" w:line="259" w:lineRule="auto"/>
        <w:rPr>
          <w:sz w:val="28"/>
          <w:szCs w:val="28"/>
        </w:rPr>
      </w:pPr>
      <w:r w:rsidRPr="007419A5">
        <w:rPr>
          <w:sz w:val="28"/>
          <w:szCs w:val="28"/>
        </w:rPr>
        <w:br w:type="page"/>
      </w:r>
    </w:p>
    <w:p w:rsidR="000E69C4" w:rsidRPr="007419A5" w:rsidRDefault="000E69C4" w:rsidP="000E69C4">
      <w:pPr>
        <w:spacing w:line="259" w:lineRule="auto"/>
        <w:ind w:firstLine="709"/>
        <w:jc w:val="right"/>
        <w:rPr>
          <w:sz w:val="28"/>
          <w:szCs w:val="28"/>
        </w:rPr>
      </w:pPr>
      <w:r w:rsidRPr="007419A5">
        <w:rPr>
          <w:sz w:val="28"/>
          <w:szCs w:val="28"/>
        </w:rPr>
        <w:t>Приложение № 26</w:t>
      </w:r>
    </w:p>
    <w:p w:rsidR="000E69C4" w:rsidRPr="007419A5" w:rsidRDefault="000E69C4" w:rsidP="000E69C4">
      <w:pPr>
        <w:ind w:firstLine="709"/>
        <w:jc w:val="right"/>
        <w:rPr>
          <w:sz w:val="28"/>
          <w:szCs w:val="28"/>
        </w:rPr>
      </w:pPr>
      <w:r w:rsidRPr="007419A5">
        <w:rPr>
          <w:sz w:val="28"/>
          <w:szCs w:val="28"/>
        </w:rPr>
        <w:t>к Порядку проведения судебно-медицинской</w:t>
      </w:r>
    </w:p>
    <w:p w:rsidR="000E69C4" w:rsidRPr="007419A5" w:rsidRDefault="000E69C4" w:rsidP="000E69C4">
      <w:pPr>
        <w:ind w:firstLine="709"/>
        <w:jc w:val="right"/>
        <w:rPr>
          <w:sz w:val="28"/>
          <w:szCs w:val="28"/>
        </w:rPr>
      </w:pPr>
      <w:r w:rsidRPr="007419A5">
        <w:rPr>
          <w:sz w:val="28"/>
          <w:szCs w:val="28"/>
        </w:rPr>
        <w:t>экспертизы в Российской Федерации,</w:t>
      </w:r>
    </w:p>
    <w:p w:rsidR="000E69C4" w:rsidRPr="007419A5" w:rsidRDefault="000E69C4" w:rsidP="000E69C4">
      <w:pPr>
        <w:ind w:firstLine="709"/>
        <w:jc w:val="right"/>
        <w:rPr>
          <w:sz w:val="28"/>
          <w:szCs w:val="28"/>
        </w:rPr>
      </w:pPr>
      <w:r w:rsidRPr="007419A5">
        <w:rPr>
          <w:sz w:val="28"/>
          <w:szCs w:val="28"/>
        </w:rPr>
        <w:t>утвержденному приказом</w:t>
      </w:r>
    </w:p>
    <w:p w:rsidR="000E69C4" w:rsidRPr="007419A5" w:rsidRDefault="000E69C4" w:rsidP="000E69C4">
      <w:pPr>
        <w:ind w:firstLine="709"/>
        <w:jc w:val="right"/>
        <w:rPr>
          <w:sz w:val="28"/>
          <w:szCs w:val="28"/>
        </w:rPr>
      </w:pPr>
      <w:r w:rsidRPr="007419A5">
        <w:rPr>
          <w:sz w:val="28"/>
          <w:szCs w:val="28"/>
        </w:rPr>
        <w:t>Министерства здравоохранения</w:t>
      </w:r>
    </w:p>
    <w:p w:rsidR="000E69C4" w:rsidRPr="007419A5" w:rsidRDefault="000E69C4" w:rsidP="000E69C4">
      <w:pPr>
        <w:ind w:firstLine="709"/>
        <w:jc w:val="right"/>
        <w:rPr>
          <w:sz w:val="28"/>
          <w:szCs w:val="28"/>
        </w:rPr>
      </w:pPr>
      <w:r w:rsidRPr="007419A5">
        <w:rPr>
          <w:sz w:val="28"/>
          <w:szCs w:val="28"/>
        </w:rPr>
        <w:t>Российской Федерации</w:t>
      </w:r>
    </w:p>
    <w:p w:rsidR="000E69C4" w:rsidRPr="007419A5" w:rsidRDefault="000E69C4" w:rsidP="000E69C4">
      <w:pPr>
        <w:ind w:firstLine="709"/>
        <w:jc w:val="right"/>
        <w:rPr>
          <w:sz w:val="28"/>
          <w:szCs w:val="28"/>
        </w:rPr>
      </w:pPr>
      <w:r w:rsidRPr="007419A5">
        <w:rPr>
          <w:sz w:val="28"/>
          <w:szCs w:val="28"/>
        </w:rPr>
        <w:t>от _____________2022 г. № ________</w:t>
      </w:r>
    </w:p>
    <w:p w:rsidR="000E69C4" w:rsidRPr="007419A5" w:rsidRDefault="000E69C4" w:rsidP="000E69C4">
      <w:pPr>
        <w:rPr>
          <w:sz w:val="28"/>
          <w:szCs w:val="28"/>
        </w:rPr>
      </w:pPr>
    </w:p>
    <w:p w:rsidR="000E69C4" w:rsidRPr="007419A5" w:rsidRDefault="000E69C4" w:rsidP="000E69C4">
      <w:pPr>
        <w:rPr>
          <w:sz w:val="28"/>
          <w:szCs w:val="28"/>
        </w:rPr>
      </w:pPr>
    </w:p>
    <w:p w:rsidR="000E69C4" w:rsidRPr="007419A5" w:rsidRDefault="000E69C4" w:rsidP="000E69C4">
      <w:pPr>
        <w:jc w:val="center"/>
        <w:rPr>
          <w:b/>
          <w:sz w:val="28"/>
          <w:szCs w:val="28"/>
        </w:rPr>
      </w:pPr>
      <w:r w:rsidRPr="007419A5">
        <w:rPr>
          <w:b/>
          <w:sz w:val="28"/>
          <w:szCs w:val="28"/>
        </w:rPr>
        <w:t xml:space="preserve">СТАНДАРТ ОСНАЩЕНИЯ </w:t>
      </w:r>
    </w:p>
    <w:p w:rsidR="000E69C4" w:rsidRPr="007419A5" w:rsidRDefault="000E69C4" w:rsidP="000E69C4">
      <w:pPr>
        <w:jc w:val="center"/>
        <w:rPr>
          <w:sz w:val="28"/>
          <w:szCs w:val="28"/>
        </w:rPr>
      </w:pPr>
      <w:r w:rsidRPr="007419A5">
        <w:rPr>
          <w:b/>
          <w:sz w:val="28"/>
          <w:szCs w:val="28"/>
        </w:rPr>
        <w:t>ОТДЕЛЕНИЯ БИОХИМИЧЕСКОЙ ЭКСПЕРТИЗЫ</w:t>
      </w:r>
    </w:p>
    <w:p w:rsidR="00F9162A" w:rsidRPr="007419A5" w:rsidRDefault="00F9162A" w:rsidP="002C6949">
      <w:pPr>
        <w:ind w:firstLine="709"/>
        <w:jc w:val="both"/>
        <w:rPr>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77"/>
        <w:gridCol w:w="2551"/>
        <w:gridCol w:w="2127"/>
        <w:gridCol w:w="1848"/>
      </w:tblGrid>
      <w:tr w:rsidR="00DB65B2" w:rsidRPr="007419A5" w:rsidTr="006A65EE">
        <w:trPr>
          <w:trHeight w:val="143"/>
        </w:trPr>
        <w:tc>
          <w:tcPr>
            <w:tcW w:w="704" w:type="dxa"/>
            <w:vAlign w:val="center"/>
          </w:tcPr>
          <w:p w:rsidR="00DB65B2" w:rsidRPr="007419A5" w:rsidRDefault="00DB65B2" w:rsidP="006A65EE">
            <w:pPr>
              <w:jc w:val="center"/>
              <w:rPr>
                <w:b/>
              </w:rPr>
            </w:pPr>
            <w:r w:rsidRPr="007419A5">
              <w:rPr>
                <w:b/>
              </w:rPr>
              <w:t>№</w:t>
            </w:r>
          </w:p>
          <w:p w:rsidR="00DB65B2" w:rsidRPr="007419A5" w:rsidRDefault="00DB65B2" w:rsidP="006A65EE">
            <w:pPr>
              <w:jc w:val="center"/>
              <w:rPr>
                <w:b/>
              </w:rPr>
            </w:pPr>
            <w:r w:rsidRPr="007419A5">
              <w:rPr>
                <w:b/>
              </w:rPr>
              <w:t>п/п</w:t>
            </w:r>
          </w:p>
        </w:tc>
        <w:tc>
          <w:tcPr>
            <w:tcW w:w="2977" w:type="dxa"/>
            <w:vAlign w:val="center"/>
          </w:tcPr>
          <w:p w:rsidR="00DB65B2" w:rsidRPr="007419A5" w:rsidRDefault="00DB65B2" w:rsidP="006A65EE">
            <w:pPr>
              <w:jc w:val="center"/>
              <w:rPr>
                <w:b/>
              </w:rPr>
            </w:pPr>
            <w:r w:rsidRPr="007419A5">
              <w:rPr>
                <w:b/>
              </w:rPr>
              <w:t>Наименование оборудования</w:t>
            </w:r>
          </w:p>
        </w:tc>
        <w:tc>
          <w:tcPr>
            <w:tcW w:w="2551" w:type="dxa"/>
            <w:vAlign w:val="center"/>
          </w:tcPr>
          <w:p w:rsidR="00DB65B2" w:rsidRPr="007419A5" w:rsidRDefault="00DB65B2" w:rsidP="006A65EE">
            <w:pPr>
              <w:jc w:val="center"/>
              <w:rPr>
                <w:b/>
              </w:rPr>
            </w:pPr>
            <w:r w:rsidRPr="007419A5">
              <w:rPr>
                <w:b/>
              </w:rPr>
              <w:t>Наименование вида медицинского изделия в соответствии с Номенклатурной классификацией</w:t>
            </w:r>
          </w:p>
        </w:tc>
        <w:tc>
          <w:tcPr>
            <w:tcW w:w="2127" w:type="dxa"/>
            <w:vAlign w:val="center"/>
          </w:tcPr>
          <w:p w:rsidR="00DB65B2" w:rsidRPr="007419A5" w:rsidRDefault="00DB65B2" w:rsidP="006A65EE">
            <w:pPr>
              <w:jc w:val="center"/>
              <w:rPr>
                <w:b/>
              </w:rPr>
            </w:pPr>
            <w:r w:rsidRPr="007419A5">
              <w:rPr>
                <w:b/>
              </w:rPr>
              <w:t>Код вида Номенклатурной классификации</w:t>
            </w:r>
            <w:r w:rsidRPr="007419A5">
              <w:rPr>
                <w:rStyle w:val="a5"/>
              </w:rPr>
              <w:footnoteReference w:id="37"/>
            </w:r>
          </w:p>
        </w:tc>
        <w:tc>
          <w:tcPr>
            <w:tcW w:w="1848" w:type="dxa"/>
            <w:vAlign w:val="center"/>
          </w:tcPr>
          <w:p w:rsidR="00DB65B2" w:rsidRPr="007419A5" w:rsidRDefault="00DB65B2" w:rsidP="006A65EE">
            <w:pPr>
              <w:jc w:val="center"/>
              <w:rPr>
                <w:b/>
              </w:rPr>
            </w:pPr>
            <w:r w:rsidRPr="007419A5">
              <w:rPr>
                <w:b/>
              </w:rPr>
              <w:t>Количество единиц</w:t>
            </w:r>
          </w:p>
        </w:tc>
      </w:tr>
      <w:tr w:rsidR="00DB65B2" w:rsidRPr="007419A5" w:rsidTr="006A65EE">
        <w:trPr>
          <w:trHeight w:val="143"/>
        </w:trPr>
        <w:tc>
          <w:tcPr>
            <w:tcW w:w="704" w:type="dxa"/>
            <w:vMerge w:val="restart"/>
            <w:vAlign w:val="center"/>
          </w:tcPr>
          <w:p w:rsidR="00DB65B2" w:rsidRPr="007419A5" w:rsidRDefault="000A3F15" w:rsidP="006A65EE">
            <w:r w:rsidRPr="007419A5">
              <w:t>1</w:t>
            </w:r>
            <w:r w:rsidR="00DB65B2" w:rsidRPr="007419A5">
              <w:t>.</w:t>
            </w:r>
          </w:p>
        </w:tc>
        <w:tc>
          <w:tcPr>
            <w:tcW w:w="2977" w:type="dxa"/>
            <w:vMerge w:val="restart"/>
            <w:vAlign w:val="center"/>
          </w:tcPr>
          <w:p w:rsidR="00DB65B2" w:rsidRPr="007419A5" w:rsidRDefault="00DB65B2" w:rsidP="006A65EE">
            <w:proofErr w:type="spellStart"/>
            <w:r w:rsidRPr="007419A5">
              <w:t>Вошер</w:t>
            </w:r>
            <w:proofErr w:type="spellEnd"/>
          </w:p>
        </w:tc>
        <w:tc>
          <w:tcPr>
            <w:tcW w:w="2551" w:type="dxa"/>
            <w:vAlign w:val="center"/>
          </w:tcPr>
          <w:p w:rsidR="00DB65B2" w:rsidRPr="007419A5" w:rsidRDefault="00DB65B2" w:rsidP="006A65EE">
            <w:pPr>
              <w:rPr>
                <w:iCs/>
                <w:color w:val="000000"/>
              </w:rPr>
            </w:pPr>
            <w:proofErr w:type="gramStart"/>
            <w:r w:rsidRPr="007419A5">
              <w:rPr>
                <w:iCs/>
                <w:color w:val="000000"/>
              </w:rPr>
              <w:t>Устройство</w:t>
            </w:r>
            <w:proofErr w:type="gramEnd"/>
            <w:r w:rsidRPr="007419A5">
              <w:rPr>
                <w:iCs/>
                <w:color w:val="000000"/>
              </w:rPr>
              <w:t xml:space="preserve"> промывающее для </w:t>
            </w:r>
            <w:proofErr w:type="spellStart"/>
            <w:r w:rsidRPr="007419A5">
              <w:rPr>
                <w:iCs/>
                <w:color w:val="000000"/>
              </w:rPr>
              <w:t>микропланшетов</w:t>
            </w:r>
            <w:proofErr w:type="spellEnd"/>
            <w:r w:rsidRPr="007419A5">
              <w:rPr>
                <w:iCs/>
                <w:color w:val="000000"/>
              </w:rPr>
              <w:t xml:space="preserve"> </w:t>
            </w:r>
            <w:r w:rsidR="009807BA" w:rsidRPr="007419A5">
              <w:t>ИВД</w:t>
            </w:r>
            <w:r w:rsidRPr="007419A5">
              <w:rPr>
                <w:iCs/>
                <w:color w:val="000000"/>
              </w:rPr>
              <w:t>, автоматическое</w:t>
            </w:r>
            <w:r w:rsidR="000A3F15" w:rsidRPr="007419A5">
              <w:rPr>
                <w:iCs/>
                <w:color w:val="000000"/>
              </w:rPr>
              <w:t>*</w:t>
            </w:r>
          </w:p>
        </w:tc>
        <w:tc>
          <w:tcPr>
            <w:tcW w:w="2127" w:type="dxa"/>
            <w:vAlign w:val="center"/>
          </w:tcPr>
          <w:p w:rsidR="00DB65B2" w:rsidRPr="007419A5" w:rsidRDefault="00DB65B2" w:rsidP="006A65EE">
            <w:pPr>
              <w:jc w:val="center"/>
              <w:rPr>
                <w:iCs/>
                <w:color w:val="000000"/>
              </w:rPr>
            </w:pPr>
            <w:r w:rsidRPr="007419A5">
              <w:rPr>
                <w:iCs/>
                <w:color w:val="000000"/>
              </w:rPr>
              <w:t>247500</w:t>
            </w:r>
          </w:p>
        </w:tc>
        <w:tc>
          <w:tcPr>
            <w:tcW w:w="1848" w:type="dxa"/>
            <w:vMerge w:val="restart"/>
            <w:vAlign w:val="center"/>
          </w:tcPr>
          <w:p w:rsidR="00DB65B2" w:rsidRPr="007419A5" w:rsidRDefault="00DB65B2" w:rsidP="006A65EE">
            <w:r w:rsidRPr="007419A5">
              <w:t>не менее 1 на отделение</w:t>
            </w:r>
          </w:p>
        </w:tc>
      </w:tr>
      <w:tr w:rsidR="00DB65B2" w:rsidRPr="007419A5" w:rsidTr="006A65EE">
        <w:trPr>
          <w:trHeight w:val="143"/>
        </w:trPr>
        <w:tc>
          <w:tcPr>
            <w:tcW w:w="704" w:type="dxa"/>
            <w:vMerge/>
            <w:vAlign w:val="center"/>
          </w:tcPr>
          <w:p w:rsidR="00DB65B2" w:rsidRPr="007419A5" w:rsidRDefault="00DB65B2" w:rsidP="006A65EE"/>
        </w:tc>
        <w:tc>
          <w:tcPr>
            <w:tcW w:w="2977" w:type="dxa"/>
            <w:vMerge/>
            <w:vAlign w:val="center"/>
          </w:tcPr>
          <w:p w:rsidR="00DB65B2" w:rsidRPr="007419A5" w:rsidRDefault="00DB65B2" w:rsidP="006A65EE"/>
        </w:tc>
        <w:tc>
          <w:tcPr>
            <w:tcW w:w="2551" w:type="dxa"/>
            <w:vAlign w:val="center"/>
          </w:tcPr>
          <w:p w:rsidR="00DB65B2" w:rsidRPr="007419A5" w:rsidRDefault="00DB65B2" w:rsidP="006A65EE">
            <w:pPr>
              <w:rPr>
                <w:iCs/>
                <w:color w:val="000000"/>
              </w:rPr>
            </w:pPr>
            <w:proofErr w:type="gramStart"/>
            <w:r w:rsidRPr="007419A5">
              <w:rPr>
                <w:iCs/>
                <w:color w:val="000000"/>
              </w:rPr>
              <w:t>Устройство</w:t>
            </w:r>
            <w:proofErr w:type="gramEnd"/>
            <w:r w:rsidRPr="007419A5">
              <w:rPr>
                <w:iCs/>
                <w:color w:val="000000"/>
              </w:rPr>
              <w:t xml:space="preserve"> промывающее для </w:t>
            </w:r>
            <w:proofErr w:type="spellStart"/>
            <w:r w:rsidRPr="007419A5">
              <w:rPr>
                <w:iCs/>
                <w:color w:val="000000"/>
              </w:rPr>
              <w:t>микропланшетов</w:t>
            </w:r>
            <w:proofErr w:type="spellEnd"/>
            <w:r w:rsidRPr="007419A5">
              <w:rPr>
                <w:iCs/>
                <w:color w:val="000000"/>
              </w:rPr>
              <w:t xml:space="preserve"> </w:t>
            </w:r>
            <w:r w:rsidR="009807BA" w:rsidRPr="007419A5">
              <w:t>ИВД</w:t>
            </w:r>
            <w:r w:rsidRPr="007419A5">
              <w:rPr>
                <w:iCs/>
                <w:color w:val="000000"/>
              </w:rPr>
              <w:t>, полуавтоматическое</w:t>
            </w:r>
            <w:r w:rsidR="000A3F15" w:rsidRPr="007419A5">
              <w:rPr>
                <w:iCs/>
                <w:color w:val="000000"/>
              </w:rPr>
              <w:t>*</w:t>
            </w:r>
          </w:p>
        </w:tc>
        <w:tc>
          <w:tcPr>
            <w:tcW w:w="2127" w:type="dxa"/>
            <w:vAlign w:val="center"/>
          </w:tcPr>
          <w:p w:rsidR="00DB65B2" w:rsidRPr="007419A5" w:rsidRDefault="00DB65B2" w:rsidP="006A65EE">
            <w:pPr>
              <w:jc w:val="center"/>
              <w:rPr>
                <w:iCs/>
                <w:color w:val="000000"/>
              </w:rPr>
            </w:pPr>
            <w:r w:rsidRPr="007419A5">
              <w:rPr>
                <w:iCs/>
                <w:color w:val="000000"/>
              </w:rPr>
              <w:t>247420</w:t>
            </w:r>
          </w:p>
        </w:tc>
        <w:tc>
          <w:tcPr>
            <w:tcW w:w="1848" w:type="dxa"/>
            <w:vMerge/>
            <w:vAlign w:val="center"/>
          </w:tcPr>
          <w:p w:rsidR="00DB65B2" w:rsidRPr="007419A5" w:rsidRDefault="00DB65B2" w:rsidP="006A65EE"/>
        </w:tc>
      </w:tr>
      <w:tr w:rsidR="00DB65B2" w:rsidRPr="007419A5" w:rsidTr="006A65EE">
        <w:trPr>
          <w:trHeight w:val="143"/>
        </w:trPr>
        <w:tc>
          <w:tcPr>
            <w:tcW w:w="704" w:type="dxa"/>
            <w:vAlign w:val="center"/>
          </w:tcPr>
          <w:p w:rsidR="00DB65B2" w:rsidRPr="007419A5" w:rsidRDefault="000A3F15" w:rsidP="006A65EE">
            <w:r w:rsidRPr="007419A5">
              <w:t>2</w:t>
            </w:r>
            <w:r w:rsidR="00DB65B2" w:rsidRPr="007419A5">
              <w:t>.</w:t>
            </w:r>
          </w:p>
        </w:tc>
        <w:tc>
          <w:tcPr>
            <w:tcW w:w="2977" w:type="dxa"/>
            <w:vAlign w:val="center"/>
          </w:tcPr>
          <w:p w:rsidR="00DB65B2" w:rsidRPr="007419A5" w:rsidRDefault="00DB65B2" w:rsidP="006A65EE">
            <w:r w:rsidRPr="007419A5">
              <w:t xml:space="preserve">Шейкер </w:t>
            </w:r>
            <w:proofErr w:type="spellStart"/>
            <w:r w:rsidRPr="007419A5">
              <w:t>термостатируемый</w:t>
            </w:r>
            <w:proofErr w:type="spellEnd"/>
          </w:p>
        </w:tc>
        <w:tc>
          <w:tcPr>
            <w:tcW w:w="2551" w:type="dxa"/>
            <w:vAlign w:val="center"/>
          </w:tcPr>
          <w:p w:rsidR="00DB65B2" w:rsidRPr="007419A5" w:rsidRDefault="00DB65B2" w:rsidP="006A65EE">
            <w:pPr>
              <w:rPr>
                <w:iCs/>
                <w:color w:val="000000"/>
              </w:rPr>
            </w:pPr>
            <w:r w:rsidRPr="007419A5">
              <w:rPr>
                <w:iCs/>
                <w:color w:val="000000"/>
              </w:rPr>
              <w:t>Инкубатор лабораторный охлаждающий/ смешивающий</w:t>
            </w:r>
          </w:p>
        </w:tc>
        <w:tc>
          <w:tcPr>
            <w:tcW w:w="2127" w:type="dxa"/>
            <w:vAlign w:val="center"/>
          </w:tcPr>
          <w:p w:rsidR="00DB65B2" w:rsidRPr="007419A5" w:rsidRDefault="00DB65B2" w:rsidP="006A65EE">
            <w:pPr>
              <w:jc w:val="center"/>
              <w:rPr>
                <w:iCs/>
                <w:color w:val="000000"/>
              </w:rPr>
            </w:pPr>
            <w:r w:rsidRPr="007419A5">
              <w:rPr>
                <w:iCs/>
                <w:color w:val="000000"/>
              </w:rPr>
              <w:t>347990</w:t>
            </w:r>
          </w:p>
        </w:tc>
        <w:tc>
          <w:tcPr>
            <w:tcW w:w="1848" w:type="dxa"/>
            <w:vAlign w:val="center"/>
          </w:tcPr>
          <w:p w:rsidR="00DB65B2" w:rsidRPr="007419A5" w:rsidRDefault="00DB65B2" w:rsidP="006A65EE">
            <w:r w:rsidRPr="007419A5">
              <w:t>не менее 1 на отделение</w:t>
            </w:r>
          </w:p>
        </w:tc>
      </w:tr>
      <w:tr w:rsidR="0099213F" w:rsidRPr="007419A5" w:rsidTr="006A65EE">
        <w:trPr>
          <w:trHeight w:val="143"/>
        </w:trPr>
        <w:tc>
          <w:tcPr>
            <w:tcW w:w="704" w:type="dxa"/>
            <w:vMerge w:val="restart"/>
            <w:vAlign w:val="center"/>
          </w:tcPr>
          <w:p w:rsidR="0099213F" w:rsidRPr="007419A5" w:rsidRDefault="0099213F" w:rsidP="006A65EE">
            <w:r w:rsidRPr="007419A5">
              <w:t>3.</w:t>
            </w:r>
          </w:p>
        </w:tc>
        <w:tc>
          <w:tcPr>
            <w:tcW w:w="2977" w:type="dxa"/>
            <w:vMerge w:val="restart"/>
            <w:vAlign w:val="center"/>
          </w:tcPr>
          <w:p w:rsidR="0099213F" w:rsidRPr="007419A5" w:rsidRDefault="0099213F" w:rsidP="006A65EE">
            <w:r w:rsidRPr="007419A5">
              <w:t>Иммуноферментный анализатор (</w:t>
            </w:r>
            <w:proofErr w:type="spellStart"/>
            <w:r w:rsidRPr="007419A5">
              <w:t>ридер</w:t>
            </w:r>
            <w:proofErr w:type="spellEnd"/>
            <w:r w:rsidRPr="007419A5">
              <w:t>)</w:t>
            </w:r>
          </w:p>
        </w:tc>
        <w:tc>
          <w:tcPr>
            <w:tcW w:w="2551" w:type="dxa"/>
            <w:vAlign w:val="center"/>
          </w:tcPr>
          <w:p w:rsidR="0099213F" w:rsidRPr="007419A5" w:rsidRDefault="0099213F" w:rsidP="006A65EE">
            <w:pPr>
              <w:rPr>
                <w:iCs/>
                <w:color w:val="000000"/>
              </w:rPr>
            </w:pPr>
            <w:r w:rsidRPr="007419A5">
              <w:rPr>
                <w:iCs/>
                <w:color w:val="000000"/>
              </w:rPr>
              <w:t xml:space="preserve">Анализатор иммуноферментный (ИФА) </w:t>
            </w:r>
            <w:r w:rsidRPr="007419A5">
              <w:t>ИВД</w:t>
            </w:r>
            <w:r w:rsidRPr="007419A5">
              <w:rPr>
                <w:iCs/>
                <w:color w:val="000000"/>
              </w:rPr>
              <w:t>, полуавтоматический*</w:t>
            </w:r>
          </w:p>
        </w:tc>
        <w:tc>
          <w:tcPr>
            <w:tcW w:w="2127" w:type="dxa"/>
            <w:vAlign w:val="center"/>
          </w:tcPr>
          <w:p w:rsidR="0099213F" w:rsidRPr="007419A5" w:rsidRDefault="0099213F" w:rsidP="006A65EE">
            <w:pPr>
              <w:jc w:val="center"/>
              <w:rPr>
                <w:iCs/>
                <w:color w:val="000000"/>
              </w:rPr>
            </w:pPr>
            <w:r w:rsidRPr="007419A5">
              <w:rPr>
                <w:iCs/>
                <w:color w:val="000000"/>
              </w:rPr>
              <w:t>217390</w:t>
            </w:r>
          </w:p>
        </w:tc>
        <w:tc>
          <w:tcPr>
            <w:tcW w:w="1848" w:type="dxa"/>
            <w:vMerge w:val="restart"/>
            <w:vAlign w:val="center"/>
          </w:tcPr>
          <w:p w:rsidR="0099213F" w:rsidRPr="007419A5" w:rsidRDefault="0099213F" w:rsidP="006A65EE">
            <w:r w:rsidRPr="007419A5">
              <w:t>не менее 1 на отделение</w:t>
            </w:r>
          </w:p>
        </w:tc>
      </w:tr>
      <w:tr w:rsidR="0099213F" w:rsidRPr="007419A5" w:rsidTr="006A65EE">
        <w:trPr>
          <w:trHeight w:val="143"/>
        </w:trPr>
        <w:tc>
          <w:tcPr>
            <w:tcW w:w="704" w:type="dxa"/>
            <w:vMerge/>
            <w:vAlign w:val="center"/>
          </w:tcPr>
          <w:p w:rsidR="0099213F" w:rsidRPr="007419A5" w:rsidRDefault="0099213F" w:rsidP="006A65EE"/>
        </w:tc>
        <w:tc>
          <w:tcPr>
            <w:tcW w:w="2977" w:type="dxa"/>
            <w:vMerge/>
            <w:vAlign w:val="center"/>
          </w:tcPr>
          <w:p w:rsidR="0099213F" w:rsidRPr="007419A5" w:rsidRDefault="0099213F" w:rsidP="006A65EE"/>
        </w:tc>
        <w:tc>
          <w:tcPr>
            <w:tcW w:w="2551" w:type="dxa"/>
            <w:vAlign w:val="center"/>
          </w:tcPr>
          <w:p w:rsidR="0099213F" w:rsidRPr="007419A5" w:rsidRDefault="0099213F" w:rsidP="006A65EE">
            <w:pPr>
              <w:rPr>
                <w:iCs/>
                <w:color w:val="000000"/>
              </w:rPr>
            </w:pPr>
            <w:r w:rsidRPr="007419A5">
              <w:rPr>
                <w:iCs/>
                <w:color w:val="000000"/>
              </w:rPr>
              <w:t xml:space="preserve">Анализатор иммуноферментный (ИФА) </w:t>
            </w:r>
            <w:r w:rsidRPr="007419A5">
              <w:t>ИВД</w:t>
            </w:r>
            <w:r w:rsidRPr="007419A5">
              <w:rPr>
                <w:iCs/>
                <w:color w:val="000000"/>
              </w:rPr>
              <w:t>, автоматический*</w:t>
            </w:r>
          </w:p>
        </w:tc>
        <w:tc>
          <w:tcPr>
            <w:tcW w:w="2127" w:type="dxa"/>
            <w:vAlign w:val="center"/>
          </w:tcPr>
          <w:p w:rsidR="0099213F" w:rsidRPr="007419A5" w:rsidRDefault="0099213F" w:rsidP="006A65EE">
            <w:pPr>
              <w:jc w:val="center"/>
              <w:rPr>
                <w:iCs/>
                <w:color w:val="000000"/>
              </w:rPr>
            </w:pPr>
            <w:r w:rsidRPr="007419A5">
              <w:rPr>
                <w:iCs/>
                <w:color w:val="000000"/>
              </w:rPr>
              <w:t>217380</w:t>
            </w:r>
          </w:p>
        </w:tc>
        <w:tc>
          <w:tcPr>
            <w:tcW w:w="1848" w:type="dxa"/>
            <w:vMerge/>
            <w:vAlign w:val="center"/>
          </w:tcPr>
          <w:p w:rsidR="0099213F" w:rsidRPr="007419A5" w:rsidRDefault="0099213F" w:rsidP="006A65EE"/>
        </w:tc>
      </w:tr>
      <w:tr w:rsidR="0099213F" w:rsidRPr="007419A5" w:rsidTr="006A65EE">
        <w:trPr>
          <w:trHeight w:val="143"/>
        </w:trPr>
        <w:tc>
          <w:tcPr>
            <w:tcW w:w="704" w:type="dxa"/>
            <w:vMerge/>
            <w:vAlign w:val="center"/>
          </w:tcPr>
          <w:p w:rsidR="0099213F" w:rsidRPr="007419A5" w:rsidRDefault="0099213F" w:rsidP="006A65EE"/>
        </w:tc>
        <w:tc>
          <w:tcPr>
            <w:tcW w:w="2977" w:type="dxa"/>
            <w:vMerge/>
            <w:vAlign w:val="center"/>
          </w:tcPr>
          <w:p w:rsidR="0099213F" w:rsidRPr="007419A5" w:rsidRDefault="0099213F" w:rsidP="006A65EE"/>
        </w:tc>
        <w:tc>
          <w:tcPr>
            <w:tcW w:w="2551" w:type="dxa"/>
            <w:vAlign w:val="center"/>
          </w:tcPr>
          <w:p w:rsidR="0099213F" w:rsidRPr="007419A5" w:rsidRDefault="0099213F" w:rsidP="006A65EE">
            <w:pPr>
              <w:rPr>
                <w:iCs/>
                <w:color w:val="000000"/>
              </w:rPr>
            </w:pPr>
            <w:r w:rsidRPr="007419A5">
              <w:rPr>
                <w:iCs/>
                <w:color w:val="000000"/>
              </w:rPr>
              <w:t xml:space="preserve">Считывающее устройство </w:t>
            </w:r>
            <w:proofErr w:type="spellStart"/>
            <w:r w:rsidRPr="007419A5">
              <w:rPr>
                <w:iCs/>
                <w:color w:val="000000"/>
              </w:rPr>
              <w:t>микропланшетов</w:t>
            </w:r>
            <w:proofErr w:type="spellEnd"/>
            <w:r w:rsidRPr="007419A5">
              <w:rPr>
                <w:iCs/>
                <w:color w:val="000000"/>
              </w:rPr>
              <w:t xml:space="preserve"> ИВД, автоматическое*</w:t>
            </w:r>
          </w:p>
        </w:tc>
        <w:tc>
          <w:tcPr>
            <w:tcW w:w="2127" w:type="dxa"/>
            <w:vAlign w:val="center"/>
          </w:tcPr>
          <w:p w:rsidR="0099213F" w:rsidRPr="007419A5" w:rsidRDefault="0099213F" w:rsidP="006A65EE">
            <w:pPr>
              <w:jc w:val="center"/>
              <w:rPr>
                <w:iCs/>
                <w:color w:val="000000"/>
              </w:rPr>
            </w:pPr>
            <w:r w:rsidRPr="007419A5">
              <w:rPr>
                <w:iCs/>
                <w:color w:val="000000"/>
              </w:rPr>
              <w:t>247290</w:t>
            </w:r>
          </w:p>
        </w:tc>
        <w:tc>
          <w:tcPr>
            <w:tcW w:w="1848" w:type="dxa"/>
            <w:vMerge/>
            <w:vAlign w:val="center"/>
          </w:tcPr>
          <w:p w:rsidR="0099213F" w:rsidRPr="007419A5" w:rsidRDefault="0099213F" w:rsidP="006A65EE"/>
        </w:tc>
      </w:tr>
      <w:tr w:rsidR="0099213F" w:rsidRPr="007419A5" w:rsidTr="006A65EE">
        <w:trPr>
          <w:trHeight w:val="143"/>
        </w:trPr>
        <w:tc>
          <w:tcPr>
            <w:tcW w:w="704" w:type="dxa"/>
            <w:vMerge/>
            <w:vAlign w:val="center"/>
          </w:tcPr>
          <w:p w:rsidR="0099213F" w:rsidRPr="007419A5" w:rsidRDefault="0099213F" w:rsidP="006A65EE"/>
        </w:tc>
        <w:tc>
          <w:tcPr>
            <w:tcW w:w="2977" w:type="dxa"/>
            <w:vMerge/>
            <w:vAlign w:val="center"/>
          </w:tcPr>
          <w:p w:rsidR="0099213F" w:rsidRPr="007419A5" w:rsidRDefault="0099213F" w:rsidP="006A65EE"/>
        </w:tc>
        <w:tc>
          <w:tcPr>
            <w:tcW w:w="2551" w:type="dxa"/>
            <w:vAlign w:val="center"/>
          </w:tcPr>
          <w:p w:rsidR="0099213F" w:rsidRPr="007419A5" w:rsidRDefault="0099213F" w:rsidP="0099213F">
            <w:pPr>
              <w:rPr>
                <w:iCs/>
                <w:color w:val="000000"/>
              </w:rPr>
            </w:pPr>
            <w:r w:rsidRPr="007419A5">
              <w:rPr>
                <w:iCs/>
                <w:color w:val="000000"/>
              </w:rPr>
              <w:t xml:space="preserve">Считывающее устройство </w:t>
            </w:r>
            <w:proofErr w:type="spellStart"/>
            <w:r w:rsidRPr="007419A5">
              <w:rPr>
                <w:iCs/>
                <w:color w:val="000000"/>
              </w:rPr>
              <w:t>микропланшетов</w:t>
            </w:r>
            <w:proofErr w:type="spellEnd"/>
            <w:r w:rsidRPr="007419A5">
              <w:rPr>
                <w:iCs/>
                <w:color w:val="000000"/>
              </w:rPr>
              <w:t xml:space="preserve"> ИВД, ручное*</w:t>
            </w:r>
          </w:p>
        </w:tc>
        <w:tc>
          <w:tcPr>
            <w:tcW w:w="2127" w:type="dxa"/>
            <w:vAlign w:val="center"/>
          </w:tcPr>
          <w:p w:rsidR="0099213F" w:rsidRPr="007419A5" w:rsidRDefault="0099213F" w:rsidP="006A65EE">
            <w:pPr>
              <w:jc w:val="center"/>
              <w:rPr>
                <w:iCs/>
                <w:color w:val="000000"/>
              </w:rPr>
            </w:pPr>
            <w:r w:rsidRPr="007419A5">
              <w:rPr>
                <w:iCs/>
                <w:color w:val="000000"/>
              </w:rPr>
              <w:t>247310</w:t>
            </w:r>
          </w:p>
        </w:tc>
        <w:tc>
          <w:tcPr>
            <w:tcW w:w="1848" w:type="dxa"/>
            <w:vMerge/>
            <w:vAlign w:val="center"/>
          </w:tcPr>
          <w:p w:rsidR="0099213F" w:rsidRPr="007419A5" w:rsidRDefault="0099213F" w:rsidP="006A65EE"/>
        </w:tc>
      </w:tr>
      <w:tr w:rsidR="008C1B0A" w:rsidRPr="007419A5" w:rsidTr="006A65EE">
        <w:trPr>
          <w:trHeight w:val="143"/>
        </w:trPr>
        <w:tc>
          <w:tcPr>
            <w:tcW w:w="704" w:type="dxa"/>
            <w:vMerge w:val="restart"/>
            <w:vAlign w:val="center"/>
          </w:tcPr>
          <w:p w:rsidR="008C1B0A" w:rsidRPr="007419A5" w:rsidRDefault="008C1B0A" w:rsidP="006A65EE">
            <w:r w:rsidRPr="007419A5">
              <w:t>4.</w:t>
            </w:r>
          </w:p>
        </w:tc>
        <w:tc>
          <w:tcPr>
            <w:tcW w:w="2977" w:type="dxa"/>
            <w:vMerge w:val="restart"/>
            <w:vAlign w:val="center"/>
          </w:tcPr>
          <w:p w:rsidR="008C1B0A" w:rsidRPr="007419A5" w:rsidRDefault="008C1B0A" w:rsidP="006A65EE">
            <w:pPr>
              <w:tabs>
                <w:tab w:val="left" w:pos="1110"/>
              </w:tabs>
            </w:pPr>
            <w:r w:rsidRPr="007419A5">
              <w:t>Биохимический анализатор</w:t>
            </w:r>
          </w:p>
        </w:tc>
        <w:tc>
          <w:tcPr>
            <w:tcW w:w="2551" w:type="dxa"/>
            <w:vAlign w:val="center"/>
          </w:tcPr>
          <w:p w:rsidR="008C1B0A" w:rsidRPr="007419A5" w:rsidRDefault="008C1B0A" w:rsidP="006A65EE">
            <w:pPr>
              <w:tabs>
                <w:tab w:val="left" w:pos="1110"/>
              </w:tabs>
            </w:pPr>
            <w:r w:rsidRPr="007419A5">
              <w:t>Анализатор биохимический многоканальный ИВД, лабораторный, полуавтоматический*</w:t>
            </w:r>
          </w:p>
        </w:tc>
        <w:tc>
          <w:tcPr>
            <w:tcW w:w="2127" w:type="dxa"/>
            <w:vAlign w:val="center"/>
          </w:tcPr>
          <w:p w:rsidR="008C1B0A" w:rsidRPr="007419A5" w:rsidRDefault="008C1B0A" w:rsidP="006A65EE">
            <w:pPr>
              <w:tabs>
                <w:tab w:val="left" w:pos="1110"/>
              </w:tabs>
              <w:jc w:val="center"/>
            </w:pPr>
            <w:r w:rsidRPr="007419A5">
              <w:t>261610</w:t>
            </w:r>
          </w:p>
        </w:tc>
        <w:tc>
          <w:tcPr>
            <w:tcW w:w="1848" w:type="dxa"/>
            <w:vMerge w:val="restart"/>
            <w:vAlign w:val="center"/>
          </w:tcPr>
          <w:p w:rsidR="008C1B0A" w:rsidRPr="007419A5" w:rsidRDefault="008C1B0A" w:rsidP="006A65EE">
            <w:pPr>
              <w:tabs>
                <w:tab w:val="left" w:pos="1110"/>
              </w:tabs>
            </w:pPr>
            <w:r w:rsidRPr="007419A5">
              <w:t>не менее 1 на отделение</w:t>
            </w:r>
          </w:p>
        </w:tc>
      </w:tr>
      <w:tr w:rsidR="00555E98" w:rsidRPr="007419A5" w:rsidTr="00143F06">
        <w:trPr>
          <w:trHeight w:val="1656"/>
        </w:trPr>
        <w:tc>
          <w:tcPr>
            <w:tcW w:w="704" w:type="dxa"/>
            <w:vMerge/>
            <w:vAlign w:val="center"/>
          </w:tcPr>
          <w:p w:rsidR="00555E98" w:rsidRPr="007419A5" w:rsidRDefault="00555E98" w:rsidP="006A65EE"/>
        </w:tc>
        <w:tc>
          <w:tcPr>
            <w:tcW w:w="2977" w:type="dxa"/>
            <w:vMerge/>
            <w:vAlign w:val="center"/>
          </w:tcPr>
          <w:p w:rsidR="00555E98" w:rsidRPr="007419A5" w:rsidRDefault="00555E98" w:rsidP="006A65EE">
            <w:pPr>
              <w:tabs>
                <w:tab w:val="left" w:pos="1110"/>
              </w:tabs>
            </w:pPr>
          </w:p>
        </w:tc>
        <w:tc>
          <w:tcPr>
            <w:tcW w:w="2551" w:type="dxa"/>
            <w:vAlign w:val="center"/>
          </w:tcPr>
          <w:p w:rsidR="00555E98" w:rsidRPr="007419A5" w:rsidRDefault="00555E98" w:rsidP="008C1B0A">
            <w:pPr>
              <w:tabs>
                <w:tab w:val="left" w:pos="1110"/>
              </w:tabs>
            </w:pPr>
            <w:r w:rsidRPr="007419A5">
              <w:t>Анализатор биохимический метаболического профиля ИВД, стационарный, полуавтоматический*</w:t>
            </w:r>
          </w:p>
        </w:tc>
        <w:tc>
          <w:tcPr>
            <w:tcW w:w="2127" w:type="dxa"/>
            <w:vAlign w:val="center"/>
          </w:tcPr>
          <w:p w:rsidR="00555E98" w:rsidRPr="007419A5" w:rsidRDefault="00555E98" w:rsidP="006A65EE">
            <w:pPr>
              <w:tabs>
                <w:tab w:val="left" w:pos="1110"/>
              </w:tabs>
              <w:jc w:val="center"/>
            </w:pPr>
            <w:r w:rsidRPr="007419A5">
              <w:t>135240</w:t>
            </w:r>
          </w:p>
        </w:tc>
        <w:tc>
          <w:tcPr>
            <w:tcW w:w="1848" w:type="dxa"/>
            <w:vMerge/>
            <w:vAlign w:val="center"/>
          </w:tcPr>
          <w:p w:rsidR="00555E98" w:rsidRPr="007419A5" w:rsidRDefault="00555E98" w:rsidP="006A65EE">
            <w:pPr>
              <w:tabs>
                <w:tab w:val="left" w:pos="1110"/>
              </w:tabs>
            </w:pPr>
          </w:p>
        </w:tc>
      </w:tr>
      <w:tr w:rsidR="00555E98" w:rsidRPr="007419A5" w:rsidTr="00555E98">
        <w:trPr>
          <w:trHeight w:val="1338"/>
        </w:trPr>
        <w:tc>
          <w:tcPr>
            <w:tcW w:w="704" w:type="dxa"/>
            <w:vMerge/>
            <w:vAlign w:val="center"/>
          </w:tcPr>
          <w:p w:rsidR="00555E98" w:rsidRPr="007419A5" w:rsidRDefault="00555E98" w:rsidP="006A65EE"/>
        </w:tc>
        <w:tc>
          <w:tcPr>
            <w:tcW w:w="2977" w:type="dxa"/>
            <w:vMerge/>
            <w:vAlign w:val="center"/>
          </w:tcPr>
          <w:p w:rsidR="00555E98" w:rsidRPr="007419A5" w:rsidRDefault="00555E98" w:rsidP="006A65EE">
            <w:pPr>
              <w:tabs>
                <w:tab w:val="left" w:pos="1110"/>
              </w:tabs>
            </w:pPr>
          </w:p>
        </w:tc>
        <w:tc>
          <w:tcPr>
            <w:tcW w:w="2551" w:type="dxa"/>
            <w:vAlign w:val="center"/>
          </w:tcPr>
          <w:p w:rsidR="00555E98" w:rsidRPr="007419A5" w:rsidRDefault="00555E98" w:rsidP="008C1B0A">
            <w:pPr>
              <w:tabs>
                <w:tab w:val="left" w:pos="1110"/>
              </w:tabs>
            </w:pPr>
            <w:r w:rsidRPr="007419A5">
              <w:t>Анализатор биохимический на сухой химии ИВД, полуавтоматический*</w:t>
            </w:r>
          </w:p>
        </w:tc>
        <w:tc>
          <w:tcPr>
            <w:tcW w:w="2127" w:type="dxa"/>
            <w:vAlign w:val="center"/>
          </w:tcPr>
          <w:p w:rsidR="00555E98" w:rsidRPr="007419A5" w:rsidRDefault="00555E98" w:rsidP="006A65EE">
            <w:pPr>
              <w:tabs>
                <w:tab w:val="left" w:pos="1110"/>
              </w:tabs>
              <w:jc w:val="center"/>
            </w:pPr>
            <w:r w:rsidRPr="007419A5">
              <w:t>140890</w:t>
            </w:r>
          </w:p>
        </w:tc>
        <w:tc>
          <w:tcPr>
            <w:tcW w:w="1848" w:type="dxa"/>
            <w:vMerge/>
            <w:vAlign w:val="center"/>
          </w:tcPr>
          <w:p w:rsidR="00555E98" w:rsidRPr="007419A5" w:rsidRDefault="00555E98" w:rsidP="006A65EE">
            <w:pPr>
              <w:tabs>
                <w:tab w:val="left" w:pos="1110"/>
              </w:tabs>
            </w:pPr>
          </w:p>
        </w:tc>
      </w:tr>
      <w:tr w:rsidR="008C1B0A" w:rsidRPr="007419A5" w:rsidTr="006A65EE">
        <w:trPr>
          <w:trHeight w:val="143"/>
        </w:trPr>
        <w:tc>
          <w:tcPr>
            <w:tcW w:w="704" w:type="dxa"/>
            <w:vMerge/>
            <w:vAlign w:val="center"/>
          </w:tcPr>
          <w:p w:rsidR="008C1B0A" w:rsidRPr="007419A5" w:rsidRDefault="008C1B0A" w:rsidP="006A65EE"/>
        </w:tc>
        <w:tc>
          <w:tcPr>
            <w:tcW w:w="2977" w:type="dxa"/>
            <w:vMerge/>
            <w:vAlign w:val="center"/>
          </w:tcPr>
          <w:p w:rsidR="008C1B0A" w:rsidRPr="007419A5" w:rsidRDefault="008C1B0A" w:rsidP="006A65EE">
            <w:pPr>
              <w:tabs>
                <w:tab w:val="left" w:pos="1110"/>
              </w:tabs>
            </w:pPr>
          </w:p>
        </w:tc>
        <w:tc>
          <w:tcPr>
            <w:tcW w:w="2551" w:type="dxa"/>
            <w:vAlign w:val="center"/>
          </w:tcPr>
          <w:p w:rsidR="008C1B0A" w:rsidRPr="007419A5" w:rsidRDefault="008C1B0A" w:rsidP="008C1B0A">
            <w:pPr>
              <w:tabs>
                <w:tab w:val="left" w:pos="1110"/>
              </w:tabs>
            </w:pPr>
            <w:r w:rsidRPr="007419A5">
              <w:t xml:space="preserve">Анализатор биохимический множественных </w:t>
            </w:r>
            <w:proofErr w:type="spellStart"/>
            <w:r w:rsidRPr="007419A5">
              <w:t>аналитов</w:t>
            </w:r>
            <w:proofErr w:type="spellEnd"/>
            <w:r w:rsidRPr="007419A5">
              <w:t xml:space="preserve"> клинической химии ИВД, лабораторный, полуавтоматический*</w:t>
            </w:r>
          </w:p>
        </w:tc>
        <w:tc>
          <w:tcPr>
            <w:tcW w:w="2127" w:type="dxa"/>
            <w:vAlign w:val="center"/>
          </w:tcPr>
          <w:p w:rsidR="008C1B0A" w:rsidRPr="007419A5" w:rsidRDefault="008C1B0A" w:rsidP="006A65EE">
            <w:pPr>
              <w:tabs>
                <w:tab w:val="left" w:pos="1110"/>
              </w:tabs>
              <w:jc w:val="center"/>
            </w:pPr>
            <w:r w:rsidRPr="007419A5">
              <w:t>261770</w:t>
            </w:r>
          </w:p>
        </w:tc>
        <w:tc>
          <w:tcPr>
            <w:tcW w:w="1848" w:type="dxa"/>
            <w:vMerge/>
            <w:vAlign w:val="center"/>
          </w:tcPr>
          <w:p w:rsidR="008C1B0A" w:rsidRPr="007419A5" w:rsidRDefault="008C1B0A" w:rsidP="006A65EE">
            <w:pPr>
              <w:tabs>
                <w:tab w:val="left" w:pos="1110"/>
              </w:tabs>
            </w:pPr>
          </w:p>
        </w:tc>
      </w:tr>
      <w:tr w:rsidR="00296015" w:rsidRPr="007419A5" w:rsidTr="006A65EE">
        <w:trPr>
          <w:trHeight w:val="143"/>
        </w:trPr>
        <w:tc>
          <w:tcPr>
            <w:tcW w:w="704" w:type="dxa"/>
            <w:vMerge w:val="restart"/>
            <w:vAlign w:val="center"/>
          </w:tcPr>
          <w:p w:rsidR="00296015" w:rsidRPr="007419A5" w:rsidRDefault="00296015" w:rsidP="006A65EE">
            <w:r w:rsidRPr="007419A5">
              <w:t>5.</w:t>
            </w:r>
          </w:p>
        </w:tc>
        <w:tc>
          <w:tcPr>
            <w:tcW w:w="2977" w:type="dxa"/>
            <w:vMerge w:val="restart"/>
            <w:vAlign w:val="center"/>
          </w:tcPr>
          <w:p w:rsidR="00296015" w:rsidRPr="007419A5" w:rsidRDefault="00296015" w:rsidP="006A65EE">
            <w:pPr>
              <w:tabs>
                <w:tab w:val="left" w:pos="1110"/>
              </w:tabs>
            </w:pPr>
            <w:r w:rsidRPr="007419A5">
              <w:t>Шкафы/боксы</w:t>
            </w:r>
          </w:p>
        </w:tc>
        <w:tc>
          <w:tcPr>
            <w:tcW w:w="2551" w:type="dxa"/>
            <w:vAlign w:val="center"/>
          </w:tcPr>
          <w:p w:rsidR="00296015" w:rsidRPr="007419A5" w:rsidRDefault="00296015" w:rsidP="006A65EE">
            <w:pPr>
              <w:tabs>
                <w:tab w:val="left" w:pos="1110"/>
              </w:tabs>
            </w:pPr>
            <w:r w:rsidRPr="007419A5">
              <w:t>Бокс биологической безопасности класса III*</w:t>
            </w:r>
          </w:p>
        </w:tc>
        <w:tc>
          <w:tcPr>
            <w:tcW w:w="2127" w:type="dxa"/>
            <w:vAlign w:val="center"/>
          </w:tcPr>
          <w:p w:rsidR="00296015" w:rsidRPr="007419A5" w:rsidRDefault="00296015" w:rsidP="006A65EE">
            <w:pPr>
              <w:tabs>
                <w:tab w:val="left" w:pos="1110"/>
              </w:tabs>
              <w:jc w:val="center"/>
            </w:pPr>
            <w:r w:rsidRPr="007419A5">
              <w:t>273240</w:t>
            </w:r>
          </w:p>
        </w:tc>
        <w:tc>
          <w:tcPr>
            <w:tcW w:w="1848" w:type="dxa"/>
            <w:vMerge w:val="restart"/>
            <w:vAlign w:val="center"/>
          </w:tcPr>
          <w:p w:rsidR="00296015" w:rsidRPr="007419A5" w:rsidRDefault="00296015" w:rsidP="006A65EE">
            <w:pPr>
              <w:tabs>
                <w:tab w:val="left" w:pos="1110"/>
              </w:tabs>
            </w:pPr>
            <w:r w:rsidRPr="007419A5">
              <w:t>не менее 1 на отделение</w:t>
            </w:r>
          </w:p>
        </w:tc>
      </w:tr>
      <w:tr w:rsidR="00296015" w:rsidRPr="007419A5" w:rsidTr="00365FA7">
        <w:trPr>
          <w:trHeight w:val="828"/>
        </w:trPr>
        <w:tc>
          <w:tcPr>
            <w:tcW w:w="704" w:type="dxa"/>
            <w:vMerge/>
            <w:vAlign w:val="center"/>
          </w:tcPr>
          <w:p w:rsidR="00296015" w:rsidRPr="007419A5" w:rsidRDefault="00296015" w:rsidP="006A65EE"/>
        </w:tc>
        <w:tc>
          <w:tcPr>
            <w:tcW w:w="2977" w:type="dxa"/>
            <w:vMerge/>
            <w:vAlign w:val="center"/>
          </w:tcPr>
          <w:p w:rsidR="00296015" w:rsidRPr="007419A5" w:rsidRDefault="00296015" w:rsidP="006A65EE">
            <w:pPr>
              <w:tabs>
                <w:tab w:val="left" w:pos="1110"/>
              </w:tabs>
            </w:pPr>
          </w:p>
        </w:tc>
        <w:tc>
          <w:tcPr>
            <w:tcW w:w="2551" w:type="dxa"/>
            <w:tcBorders>
              <w:bottom w:val="single" w:sz="4" w:space="0" w:color="auto"/>
            </w:tcBorders>
            <w:vAlign w:val="center"/>
          </w:tcPr>
          <w:p w:rsidR="00296015" w:rsidRPr="007419A5" w:rsidRDefault="00296015" w:rsidP="006A65EE">
            <w:pPr>
              <w:tabs>
                <w:tab w:val="left" w:pos="1110"/>
              </w:tabs>
            </w:pPr>
            <w:r w:rsidRPr="007419A5">
              <w:t>Бокс биологической безопасности класса II*</w:t>
            </w:r>
          </w:p>
        </w:tc>
        <w:tc>
          <w:tcPr>
            <w:tcW w:w="2127" w:type="dxa"/>
            <w:tcBorders>
              <w:bottom w:val="single" w:sz="4" w:space="0" w:color="auto"/>
            </w:tcBorders>
            <w:vAlign w:val="center"/>
          </w:tcPr>
          <w:p w:rsidR="00296015" w:rsidRPr="007419A5" w:rsidRDefault="00296015" w:rsidP="006A65EE">
            <w:pPr>
              <w:tabs>
                <w:tab w:val="left" w:pos="1110"/>
              </w:tabs>
              <w:jc w:val="center"/>
            </w:pPr>
            <w:r w:rsidRPr="007419A5">
              <w:t>273230</w:t>
            </w:r>
          </w:p>
        </w:tc>
        <w:tc>
          <w:tcPr>
            <w:tcW w:w="1848" w:type="dxa"/>
            <w:vMerge/>
            <w:vAlign w:val="center"/>
          </w:tcPr>
          <w:p w:rsidR="00296015" w:rsidRPr="007419A5" w:rsidRDefault="00296015" w:rsidP="006A65EE">
            <w:pPr>
              <w:tabs>
                <w:tab w:val="left" w:pos="1110"/>
              </w:tabs>
            </w:pPr>
          </w:p>
        </w:tc>
      </w:tr>
      <w:tr w:rsidR="00296015" w:rsidRPr="007419A5" w:rsidTr="00365FA7">
        <w:trPr>
          <w:trHeight w:val="828"/>
        </w:trPr>
        <w:tc>
          <w:tcPr>
            <w:tcW w:w="704" w:type="dxa"/>
            <w:vMerge/>
            <w:vAlign w:val="center"/>
          </w:tcPr>
          <w:p w:rsidR="00296015" w:rsidRPr="007419A5" w:rsidRDefault="00296015" w:rsidP="006A65EE"/>
        </w:tc>
        <w:tc>
          <w:tcPr>
            <w:tcW w:w="2977" w:type="dxa"/>
            <w:vMerge/>
            <w:vAlign w:val="center"/>
          </w:tcPr>
          <w:p w:rsidR="00296015" w:rsidRPr="007419A5" w:rsidRDefault="00296015" w:rsidP="006A65EE">
            <w:pPr>
              <w:tabs>
                <w:tab w:val="left" w:pos="1110"/>
              </w:tabs>
            </w:pPr>
          </w:p>
        </w:tc>
        <w:tc>
          <w:tcPr>
            <w:tcW w:w="2551" w:type="dxa"/>
            <w:tcBorders>
              <w:bottom w:val="single" w:sz="4" w:space="0" w:color="auto"/>
            </w:tcBorders>
            <w:vAlign w:val="center"/>
          </w:tcPr>
          <w:p w:rsidR="00296015" w:rsidRPr="007419A5" w:rsidRDefault="00E77788" w:rsidP="006A65EE">
            <w:pPr>
              <w:tabs>
                <w:tab w:val="left" w:pos="1110"/>
              </w:tabs>
            </w:pPr>
            <w:r w:rsidRPr="007419A5">
              <w:t>Камера климатическая лабораторная*</w:t>
            </w:r>
          </w:p>
        </w:tc>
        <w:tc>
          <w:tcPr>
            <w:tcW w:w="2127" w:type="dxa"/>
            <w:tcBorders>
              <w:bottom w:val="single" w:sz="4" w:space="0" w:color="auto"/>
            </w:tcBorders>
            <w:vAlign w:val="center"/>
          </w:tcPr>
          <w:p w:rsidR="00296015" w:rsidRPr="007419A5" w:rsidRDefault="00E77788" w:rsidP="006A65EE">
            <w:pPr>
              <w:tabs>
                <w:tab w:val="left" w:pos="1110"/>
              </w:tabs>
              <w:jc w:val="center"/>
            </w:pPr>
            <w:r w:rsidRPr="007419A5">
              <w:t>261580</w:t>
            </w:r>
          </w:p>
        </w:tc>
        <w:tc>
          <w:tcPr>
            <w:tcW w:w="1848" w:type="dxa"/>
            <w:vMerge/>
            <w:vAlign w:val="center"/>
          </w:tcPr>
          <w:p w:rsidR="00296015" w:rsidRPr="007419A5" w:rsidRDefault="00296015" w:rsidP="006A65EE">
            <w:pPr>
              <w:tabs>
                <w:tab w:val="left" w:pos="1110"/>
              </w:tabs>
            </w:pPr>
          </w:p>
        </w:tc>
      </w:tr>
      <w:tr w:rsidR="00296015" w:rsidRPr="007419A5" w:rsidTr="00E77788">
        <w:trPr>
          <w:trHeight w:val="491"/>
        </w:trPr>
        <w:tc>
          <w:tcPr>
            <w:tcW w:w="704" w:type="dxa"/>
            <w:vMerge/>
            <w:tcBorders>
              <w:bottom w:val="single" w:sz="4" w:space="0" w:color="auto"/>
            </w:tcBorders>
            <w:vAlign w:val="center"/>
          </w:tcPr>
          <w:p w:rsidR="00296015" w:rsidRPr="007419A5" w:rsidRDefault="00296015" w:rsidP="006A65EE"/>
        </w:tc>
        <w:tc>
          <w:tcPr>
            <w:tcW w:w="2977" w:type="dxa"/>
            <w:vMerge/>
            <w:tcBorders>
              <w:bottom w:val="single" w:sz="4" w:space="0" w:color="auto"/>
            </w:tcBorders>
            <w:vAlign w:val="center"/>
          </w:tcPr>
          <w:p w:rsidR="00296015" w:rsidRPr="007419A5" w:rsidRDefault="00296015" w:rsidP="006A65EE">
            <w:pPr>
              <w:tabs>
                <w:tab w:val="left" w:pos="1110"/>
              </w:tabs>
            </w:pPr>
          </w:p>
        </w:tc>
        <w:tc>
          <w:tcPr>
            <w:tcW w:w="2551" w:type="dxa"/>
            <w:tcBorders>
              <w:bottom w:val="single" w:sz="4" w:space="0" w:color="auto"/>
            </w:tcBorders>
            <w:vAlign w:val="center"/>
          </w:tcPr>
          <w:p w:rsidR="00296015" w:rsidRPr="007419A5" w:rsidRDefault="00E77788" w:rsidP="006A65EE">
            <w:pPr>
              <w:tabs>
                <w:tab w:val="left" w:pos="1110"/>
              </w:tabs>
            </w:pPr>
            <w:r w:rsidRPr="007419A5">
              <w:t>Бокс ламинарный*</w:t>
            </w:r>
          </w:p>
        </w:tc>
        <w:tc>
          <w:tcPr>
            <w:tcW w:w="2127" w:type="dxa"/>
            <w:tcBorders>
              <w:bottom w:val="single" w:sz="4" w:space="0" w:color="auto"/>
            </w:tcBorders>
            <w:vAlign w:val="center"/>
          </w:tcPr>
          <w:p w:rsidR="00296015" w:rsidRPr="007419A5" w:rsidRDefault="00E77788" w:rsidP="006A65EE">
            <w:pPr>
              <w:tabs>
                <w:tab w:val="left" w:pos="1110"/>
              </w:tabs>
              <w:jc w:val="center"/>
            </w:pPr>
            <w:r w:rsidRPr="007419A5">
              <w:t>228180</w:t>
            </w:r>
          </w:p>
        </w:tc>
        <w:tc>
          <w:tcPr>
            <w:tcW w:w="1848" w:type="dxa"/>
            <w:vMerge/>
            <w:tcBorders>
              <w:bottom w:val="single" w:sz="4" w:space="0" w:color="auto"/>
            </w:tcBorders>
            <w:vAlign w:val="center"/>
          </w:tcPr>
          <w:p w:rsidR="00296015" w:rsidRPr="007419A5" w:rsidRDefault="00296015" w:rsidP="006A65EE">
            <w:pPr>
              <w:tabs>
                <w:tab w:val="left" w:pos="1110"/>
              </w:tabs>
            </w:pPr>
          </w:p>
        </w:tc>
      </w:tr>
      <w:tr w:rsidR="00E77788" w:rsidRPr="007419A5" w:rsidTr="006A65EE">
        <w:trPr>
          <w:trHeight w:val="143"/>
        </w:trPr>
        <w:tc>
          <w:tcPr>
            <w:tcW w:w="704" w:type="dxa"/>
            <w:vMerge w:val="restart"/>
            <w:vAlign w:val="center"/>
          </w:tcPr>
          <w:p w:rsidR="00E77788" w:rsidRPr="007419A5" w:rsidRDefault="00E77788" w:rsidP="006A65EE">
            <w:r w:rsidRPr="007419A5">
              <w:t>6.</w:t>
            </w:r>
          </w:p>
        </w:tc>
        <w:tc>
          <w:tcPr>
            <w:tcW w:w="2977" w:type="dxa"/>
            <w:vMerge w:val="restart"/>
            <w:vAlign w:val="center"/>
          </w:tcPr>
          <w:p w:rsidR="00E77788" w:rsidRPr="007419A5" w:rsidRDefault="00E77788" w:rsidP="006A65EE">
            <w:r w:rsidRPr="007419A5">
              <w:t>Весы медицинские</w:t>
            </w:r>
          </w:p>
        </w:tc>
        <w:tc>
          <w:tcPr>
            <w:tcW w:w="2551" w:type="dxa"/>
            <w:vAlign w:val="center"/>
          </w:tcPr>
          <w:p w:rsidR="00E77788" w:rsidRPr="007419A5" w:rsidRDefault="00E77788" w:rsidP="006A65EE">
            <w:r w:rsidRPr="007419A5">
              <w:rPr>
                <w:iCs/>
                <w:color w:val="000000"/>
              </w:rPr>
              <w:t>Весы аналитические электронные</w:t>
            </w:r>
            <w:r w:rsidRPr="007419A5">
              <w:t>*</w:t>
            </w:r>
          </w:p>
        </w:tc>
        <w:tc>
          <w:tcPr>
            <w:tcW w:w="2127" w:type="dxa"/>
            <w:vAlign w:val="center"/>
          </w:tcPr>
          <w:p w:rsidR="00E77788" w:rsidRPr="007419A5" w:rsidRDefault="00E77788" w:rsidP="006A65EE">
            <w:pPr>
              <w:jc w:val="center"/>
            </w:pPr>
            <w:r w:rsidRPr="007419A5">
              <w:rPr>
                <w:iCs/>
                <w:color w:val="000000"/>
              </w:rPr>
              <w:t>292260</w:t>
            </w:r>
          </w:p>
        </w:tc>
        <w:tc>
          <w:tcPr>
            <w:tcW w:w="1848" w:type="dxa"/>
            <w:vMerge w:val="restart"/>
            <w:vAlign w:val="center"/>
          </w:tcPr>
          <w:p w:rsidR="00E77788" w:rsidRPr="007419A5" w:rsidRDefault="00E77788" w:rsidP="006A65EE">
            <w:r w:rsidRPr="007419A5">
              <w:t>не менее 1 на отделение</w:t>
            </w:r>
          </w:p>
        </w:tc>
      </w:tr>
      <w:tr w:rsidR="00E77788" w:rsidRPr="007419A5" w:rsidTr="006A65EE">
        <w:trPr>
          <w:trHeight w:val="143"/>
        </w:trPr>
        <w:tc>
          <w:tcPr>
            <w:tcW w:w="704" w:type="dxa"/>
            <w:vMerge/>
            <w:vAlign w:val="center"/>
          </w:tcPr>
          <w:p w:rsidR="00E77788" w:rsidRPr="007419A5" w:rsidRDefault="00E77788" w:rsidP="006A65EE"/>
        </w:tc>
        <w:tc>
          <w:tcPr>
            <w:tcW w:w="2977" w:type="dxa"/>
            <w:vMerge/>
            <w:vAlign w:val="center"/>
          </w:tcPr>
          <w:p w:rsidR="00E77788" w:rsidRPr="007419A5" w:rsidRDefault="00E77788" w:rsidP="006A65EE"/>
        </w:tc>
        <w:tc>
          <w:tcPr>
            <w:tcW w:w="2551" w:type="dxa"/>
            <w:vAlign w:val="center"/>
          </w:tcPr>
          <w:p w:rsidR="00E77788" w:rsidRPr="007419A5" w:rsidRDefault="00E77788" w:rsidP="006A65EE">
            <w:r w:rsidRPr="007419A5">
              <w:rPr>
                <w:iCs/>
                <w:color w:val="000000"/>
              </w:rPr>
              <w:t>Весы прецизионные электронные</w:t>
            </w:r>
            <w:r w:rsidRPr="007419A5">
              <w:t>*</w:t>
            </w:r>
          </w:p>
        </w:tc>
        <w:tc>
          <w:tcPr>
            <w:tcW w:w="2127" w:type="dxa"/>
            <w:vAlign w:val="center"/>
          </w:tcPr>
          <w:p w:rsidR="00E77788" w:rsidRPr="007419A5" w:rsidRDefault="00E77788" w:rsidP="006A65EE">
            <w:pPr>
              <w:jc w:val="center"/>
            </w:pPr>
            <w:r w:rsidRPr="007419A5">
              <w:rPr>
                <w:iCs/>
                <w:color w:val="000000"/>
              </w:rPr>
              <w:t>292280</w:t>
            </w:r>
          </w:p>
        </w:tc>
        <w:tc>
          <w:tcPr>
            <w:tcW w:w="1848" w:type="dxa"/>
            <w:vMerge/>
            <w:vAlign w:val="center"/>
          </w:tcPr>
          <w:p w:rsidR="00E77788" w:rsidRPr="007419A5" w:rsidRDefault="00E77788" w:rsidP="006A65EE"/>
        </w:tc>
      </w:tr>
      <w:tr w:rsidR="00555E98" w:rsidRPr="007419A5" w:rsidTr="00555E98">
        <w:trPr>
          <w:trHeight w:val="721"/>
        </w:trPr>
        <w:tc>
          <w:tcPr>
            <w:tcW w:w="704" w:type="dxa"/>
            <w:vMerge/>
            <w:vAlign w:val="center"/>
          </w:tcPr>
          <w:p w:rsidR="00555E98" w:rsidRPr="007419A5" w:rsidRDefault="00555E98" w:rsidP="000327FF"/>
        </w:tc>
        <w:tc>
          <w:tcPr>
            <w:tcW w:w="2977" w:type="dxa"/>
            <w:vMerge/>
            <w:vAlign w:val="center"/>
          </w:tcPr>
          <w:p w:rsidR="00555E98" w:rsidRPr="007419A5" w:rsidRDefault="00555E98" w:rsidP="000327FF"/>
        </w:tc>
        <w:tc>
          <w:tcPr>
            <w:tcW w:w="2551" w:type="dxa"/>
            <w:vAlign w:val="center"/>
          </w:tcPr>
          <w:p w:rsidR="00555E98" w:rsidRPr="007419A5" w:rsidRDefault="00555E98" w:rsidP="000327FF">
            <w:r w:rsidRPr="007419A5">
              <w:t>Весы лабораторные, электронные*</w:t>
            </w:r>
          </w:p>
        </w:tc>
        <w:tc>
          <w:tcPr>
            <w:tcW w:w="2127" w:type="dxa"/>
            <w:vAlign w:val="center"/>
          </w:tcPr>
          <w:p w:rsidR="00555E98" w:rsidRPr="007419A5" w:rsidRDefault="00555E98" w:rsidP="000327FF">
            <w:pPr>
              <w:jc w:val="center"/>
            </w:pPr>
            <w:r w:rsidRPr="007419A5">
              <w:t>261490</w:t>
            </w:r>
          </w:p>
        </w:tc>
        <w:tc>
          <w:tcPr>
            <w:tcW w:w="1848" w:type="dxa"/>
            <w:vMerge/>
            <w:vAlign w:val="center"/>
          </w:tcPr>
          <w:p w:rsidR="00555E98" w:rsidRPr="007419A5" w:rsidRDefault="00555E98" w:rsidP="000327FF"/>
        </w:tc>
      </w:tr>
      <w:tr w:rsidR="000C10DF" w:rsidRPr="007419A5" w:rsidTr="006A65EE">
        <w:trPr>
          <w:trHeight w:val="143"/>
        </w:trPr>
        <w:tc>
          <w:tcPr>
            <w:tcW w:w="704" w:type="dxa"/>
            <w:vMerge w:val="restart"/>
            <w:vAlign w:val="center"/>
          </w:tcPr>
          <w:p w:rsidR="000C10DF" w:rsidRPr="007419A5" w:rsidRDefault="000C10DF" w:rsidP="000327FF">
            <w:r w:rsidRPr="007419A5">
              <w:t>7.</w:t>
            </w:r>
          </w:p>
        </w:tc>
        <w:tc>
          <w:tcPr>
            <w:tcW w:w="2977" w:type="dxa"/>
            <w:vMerge w:val="restart"/>
            <w:vAlign w:val="center"/>
          </w:tcPr>
          <w:p w:rsidR="000C10DF" w:rsidRPr="007419A5" w:rsidRDefault="000C10DF" w:rsidP="000327FF">
            <w:r w:rsidRPr="007419A5">
              <w:t>Центрифуга лабораторная</w:t>
            </w:r>
          </w:p>
        </w:tc>
        <w:tc>
          <w:tcPr>
            <w:tcW w:w="2551" w:type="dxa"/>
            <w:vAlign w:val="center"/>
          </w:tcPr>
          <w:p w:rsidR="000C10DF" w:rsidRPr="007419A5" w:rsidRDefault="000C10DF" w:rsidP="000327FF">
            <w:r w:rsidRPr="007419A5">
              <w:t>Центрифуга настольная общего назначения*</w:t>
            </w:r>
          </w:p>
        </w:tc>
        <w:tc>
          <w:tcPr>
            <w:tcW w:w="2127" w:type="dxa"/>
            <w:vAlign w:val="center"/>
          </w:tcPr>
          <w:p w:rsidR="000C10DF" w:rsidRPr="007419A5" w:rsidRDefault="000C10DF" w:rsidP="000327FF">
            <w:pPr>
              <w:jc w:val="center"/>
            </w:pPr>
            <w:r w:rsidRPr="007419A5">
              <w:t>260430</w:t>
            </w:r>
          </w:p>
        </w:tc>
        <w:tc>
          <w:tcPr>
            <w:tcW w:w="1848" w:type="dxa"/>
            <w:vMerge w:val="restart"/>
            <w:vAlign w:val="center"/>
          </w:tcPr>
          <w:p w:rsidR="000C10DF" w:rsidRPr="007419A5" w:rsidRDefault="000C10DF" w:rsidP="000327FF">
            <w:r w:rsidRPr="007419A5">
              <w:t>не менее 1 на отделение</w:t>
            </w:r>
          </w:p>
        </w:tc>
      </w:tr>
      <w:tr w:rsidR="00555E98" w:rsidRPr="007419A5" w:rsidTr="00555E98">
        <w:trPr>
          <w:trHeight w:val="559"/>
        </w:trPr>
        <w:tc>
          <w:tcPr>
            <w:tcW w:w="704" w:type="dxa"/>
            <w:vMerge/>
            <w:vAlign w:val="center"/>
          </w:tcPr>
          <w:p w:rsidR="00555E98" w:rsidRPr="007419A5" w:rsidRDefault="00555E98" w:rsidP="000327FF"/>
        </w:tc>
        <w:tc>
          <w:tcPr>
            <w:tcW w:w="2977" w:type="dxa"/>
            <w:vMerge/>
            <w:vAlign w:val="center"/>
          </w:tcPr>
          <w:p w:rsidR="00555E98" w:rsidRPr="007419A5" w:rsidRDefault="00555E98" w:rsidP="000327FF"/>
        </w:tc>
        <w:tc>
          <w:tcPr>
            <w:tcW w:w="2551" w:type="dxa"/>
            <w:vAlign w:val="center"/>
          </w:tcPr>
          <w:p w:rsidR="00555E98" w:rsidRPr="007419A5" w:rsidRDefault="00555E98" w:rsidP="000327FF">
            <w:pPr>
              <w:rPr>
                <w:iCs/>
                <w:color w:val="000000"/>
              </w:rPr>
            </w:pPr>
            <w:r w:rsidRPr="007419A5">
              <w:t xml:space="preserve">Центрифуга для </w:t>
            </w:r>
            <w:proofErr w:type="spellStart"/>
            <w:r w:rsidRPr="007419A5">
              <w:t>микрообразцов</w:t>
            </w:r>
            <w:proofErr w:type="spellEnd"/>
            <w:r w:rsidRPr="007419A5">
              <w:t>*</w:t>
            </w:r>
          </w:p>
        </w:tc>
        <w:tc>
          <w:tcPr>
            <w:tcW w:w="2127" w:type="dxa"/>
            <w:vAlign w:val="center"/>
          </w:tcPr>
          <w:p w:rsidR="00555E98" w:rsidRPr="007419A5" w:rsidRDefault="00555E98" w:rsidP="000327FF">
            <w:pPr>
              <w:jc w:val="center"/>
              <w:rPr>
                <w:iCs/>
                <w:color w:val="000000"/>
              </w:rPr>
            </w:pPr>
            <w:r w:rsidRPr="007419A5">
              <w:t>248410</w:t>
            </w:r>
          </w:p>
        </w:tc>
        <w:tc>
          <w:tcPr>
            <w:tcW w:w="1848" w:type="dxa"/>
            <w:vMerge/>
            <w:vAlign w:val="center"/>
          </w:tcPr>
          <w:p w:rsidR="00555E98" w:rsidRPr="007419A5" w:rsidRDefault="00555E98" w:rsidP="000327FF"/>
        </w:tc>
      </w:tr>
      <w:tr w:rsidR="000C10DF" w:rsidRPr="007419A5" w:rsidTr="006A65EE">
        <w:trPr>
          <w:trHeight w:val="143"/>
        </w:trPr>
        <w:tc>
          <w:tcPr>
            <w:tcW w:w="704" w:type="dxa"/>
            <w:vAlign w:val="center"/>
          </w:tcPr>
          <w:p w:rsidR="000C10DF" w:rsidRPr="007419A5" w:rsidRDefault="000C10DF" w:rsidP="000C10DF">
            <w:r w:rsidRPr="007419A5">
              <w:t>8.</w:t>
            </w:r>
          </w:p>
        </w:tc>
        <w:tc>
          <w:tcPr>
            <w:tcW w:w="2977" w:type="dxa"/>
            <w:vAlign w:val="center"/>
          </w:tcPr>
          <w:p w:rsidR="000C10DF" w:rsidRPr="007419A5" w:rsidRDefault="000C10DF" w:rsidP="000C10DF">
            <w:proofErr w:type="spellStart"/>
            <w:r w:rsidRPr="007419A5">
              <w:t>Аквадистиллятор</w:t>
            </w:r>
            <w:proofErr w:type="spellEnd"/>
          </w:p>
        </w:tc>
        <w:tc>
          <w:tcPr>
            <w:tcW w:w="2551" w:type="dxa"/>
            <w:vAlign w:val="center"/>
          </w:tcPr>
          <w:p w:rsidR="000C10DF" w:rsidRPr="007419A5" w:rsidRDefault="000C10DF" w:rsidP="000C10DF">
            <w:r w:rsidRPr="007419A5">
              <w:t>Система дистилляционной очистки воды</w:t>
            </w:r>
          </w:p>
        </w:tc>
        <w:tc>
          <w:tcPr>
            <w:tcW w:w="2127" w:type="dxa"/>
            <w:vAlign w:val="center"/>
          </w:tcPr>
          <w:p w:rsidR="000C10DF" w:rsidRPr="007419A5" w:rsidRDefault="000C10DF" w:rsidP="000C10DF">
            <w:pPr>
              <w:jc w:val="center"/>
            </w:pPr>
            <w:r w:rsidRPr="007419A5">
              <w:t>185950</w:t>
            </w:r>
          </w:p>
        </w:tc>
        <w:tc>
          <w:tcPr>
            <w:tcW w:w="1848" w:type="dxa"/>
            <w:vAlign w:val="center"/>
          </w:tcPr>
          <w:p w:rsidR="000C10DF" w:rsidRPr="007419A5" w:rsidRDefault="000C10DF" w:rsidP="000C10DF">
            <w:r w:rsidRPr="007419A5">
              <w:t>не менее 1 на отделение</w:t>
            </w:r>
          </w:p>
        </w:tc>
      </w:tr>
      <w:tr w:rsidR="000C10DF" w:rsidRPr="007419A5" w:rsidTr="006A65EE">
        <w:trPr>
          <w:trHeight w:val="143"/>
        </w:trPr>
        <w:tc>
          <w:tcPr>
            <w:tcW w:w="704" w:type="dxa"/>
            <w:vAlign w:val="center"/>
          </w:tcPr>
          <w:p w:rsidR="000C10DF" w:rsidRPr="007419A5" w:rsidRDefault="000C10DF" w:rsidP="000C10DF">
            <w:r w:rsidRPr="007419A5">
              <w:t>9.</w:t>
            </w:r>
          </w:p>
        </w:tc>
        <w:tc>
          <w:tcPr>
            <w:tcW w:w="2977" w:type="dxa"/>
            <w:vAlign w:val="center"/>
          </w:tcPr>
          <w:p w:rsidR="000C10DF" w:rsidRPr="007419A5" w:rsidRDefault="000C10DF" w:rsidP="000C10DF">
            <w:r w:rsidRPr="007419A5">
              <w:t>Баня водяная</w:t>
            </w:r>
          </w:p>
        </w:tc>
        <w:tc>
          <w:tcPr>
            <w:tcW w:w="2551" w:type="dxa"/>
            <w:vAlign w:val="center"/>
          </w:tcPr>
          <w:p w:rsidR="000C10DF" w:rsidRPr="007419A5" w:rsidRDefault="000C10DF" w:rsidP="000C10DF">
            <w:r w:rsidRPr="007419A5">
              <w:t>Баня водяная лабораторная</w:t>
            </w:r>
          </w:p>
        </w:tc>
        <w:tc>
          <w:tcPr>
            <w:tcW w:w="2127" w:type="dxa"/>
            <w:vAlign w:val="center"/>
          </w:tcPr>
          <w:p w:rsidR="000C10DF" w:rsidRPr="007419A5" w:rsidRDefault="000C10DF" w:rsidP="000C10DF">
            <w:pPr>
              <w:jc w:val="center"/>
            </w:pPr>
            <w:r w:rsidRPr="007419A5">
              <w:t>261430</w:t>
            </w:r>
          </w:p>
        </w:tc>
        <w:tc>
          <w:tcPr>
            <w:tcW w:w="1848" w:type="dxa"/>
            <w:vAlign w:val="center"/>
          </w:tcPr>
          <w:p w:rsidR="000C10DF" w:rsidRPr="007419A5" w:rsidRDefault="000C10DF" w:rsidP="000C10DF">
            <w:r w:rsidRPr="007419A5">
              <w:t>не менее 1 на отделение</w:t>
            </w:r>
          </w:p>
        </w:tc>
      </w:tr>
      <w:tr w:rsidR="000C10DF" w:rsidRPr="007419A5" w:rsidTr="006A65EE">
        <w:trPr>
          <w:trHeight w:val="143"/>
        </w:trPr>
        <w:tc>
          <w:tcPr>
            <w:tcW w:w="704" w:type="dxa"/>
            <w:vAlign w:val="center"/>
          </w:tcPr>
          <w:p w:rsidR="000C10DF" w:rsidRPr="007419A5" w:rsidRDefault="000C10DF" w:rsidP="000C10DF">
            <w:r w:rsidRPr="007419A5">
              <w:t>10.</w:t>
            </w:r>
          </w:p>
        </w:tc>
        <w:tc>
          <w:tcPr>
            <w:tcW w:w="2977" w:type="dxa"/>
            <w:vAlign w:val="center"/>
          </w:tcPr>
          <w:p w:rsidR="000C10DF" w:rsidRPr="007419A5" w:rsidRDefault="000C10DF" w:rsidP="000C10DF">
            <w:r w:rsidRPr="007419A5">
              <w:t>Ультразвуковая баня</w:t>
            </w:r>
          </w:p>
        </w:tc>
        <w:tc>
          <w:tcPr>
            <w:tcW w:w="2551" w:type="dxa"/>
            <w:vAlign w:val="center"/>
          </w:tcPr>
          <w:p w:rsidR="000C10DF" w:rsidRPr="007419A5" w:rsidRDefault="000C10DF" w:rsidP="000C10DF">
            <w:r w:rsidRPr="007419A5">
              <w:t>Ванна ультразвуковая для очистки и дезинфекции инструментов</w:t>
            </w:r>
          </w:p>
        </w:tc>
        <w:tc>
          <w:tcPr>
            <w:tcW w:w="2127" w:type="dxa"/>
            <w:vAlign w:val="center"/>
          </w:tcPr>
          <w:p w:rsidR="000C10DF" w:rsidRPr="007419A5" w:rsidRDefault="000C10DF" w:rsidP="000C10DF">
            <w:pPr>
              <w:jc w:val="center"/>
            </w:pPr>
            <w:r w:rsidRPr="007419A5">
              <w:t>127550</w:t>
            </w:r>
          </w:p>
        </w:tc>
        <w:tc>
          <w:tcPr>
            <w:tcW w:w="1848" w:type="dxa"/>
            <w:vAlign w:val="center"/>
          </w:tcPr>
          <w:p w:rsidR="000C10DF" w:rsidRPr="007419A5" w:rsidRDefault="000C10DF" w:rsidP="000C10DF">
            <w:r w:rsidRPr="007419A5">
              <w:t>не менее 1 на отделение</w:t>
            </w:r>
          </w:p>
        </w:tc>
      </w:tr>
      <w:tr w:rsidR="000C10DF" w:rsidRPr="007419A5" w:rsidTr="006A65EE">
        <w:trPr>
          <w:trHeight w:val="143"/>
        </w:trPr>
        <w:tc>
          <w:tcPr>
            <w:tcW w:w="704" w:type="dxa"/>
            <w:vAlign w:val="center"/>
          </w:tcPr>
          <w:p w:rsidR="000C10DF" w:rsidRPr="007419A5" w:rsidRDefault="000C10DF" w:rsidP="000C10DF">
            <w:r w:rsidRPr="007419A5">
              <w:t>11.</w:t>
            </w:r>
          </w:p>
        </w:tc>
        <w:tc>
          <w:tcPr>
            <w:tcW w:w="2977" w:type="dxa"/>
            <w:vAlign w:val="center"/>
          </w:tcPr>
          <w:p w:rsidR="000C10DF" w:rsidRPr="007419A5" w:rsidRDefault="000C10DF" w:rsidP="000C10DF">
            <w:r w:rsidRPr="007419A5">
              <w:t>Лабораторный водяной термостат</w:t>
            </w:r>
          </w:p>
        </w:tc>
        <w:tc>
          <w:tcPr>
            <w:tcW w:w="2551" w:type="dxa"/>
            <w:vAlign w:val="center"/>
          </w:tcPr>
          <w:p w:rsidR="000C10DF" w:rsidRPr="007419A5" w:rsidRDefault="000C10DF" w:rsidP="000C10DF">
            <w:r w:rsidRPr="007419A5">
              <w:t>Термостат лабораторный</w:t>
            </w:r>
          </w:p>
        </w:tc>
        <w:tc>
          <w:tcPr>
            <w:tcW w:w="2127" w:type="dxa"/>
            <w:vAlign w:val="center"/>
          </w:tcPr>
          <w:p w:rsidR="000C10DF" w:rsidRPr="007419A5" w:rsidRDefault="000C10DF" w:rsidP="000C10DF">
            <w:pPr>
              <w:jc w:val="center"/>
            </w:pPr>
            <w:r w:rsidRPr="007419A5">
              <w:t>261720</w:t>
            </w:r>
          </w:p>
        </w:tc>
        <w:tc>
          <w:tcPr>
            <w:tcW w:w="1848" w:type="dxa"/>
            <w:vAlign w:val="center"/>
          </w:tcPr>
          <w:p w:rsidR="000C10DF" w:rsidRPr="007419A5" w:rsidRDefault="000C10DF" w:rsidP="000C10DF">
            <w:r w:rsidRPr="007419A5">
              <w:t>не менее 1 на отделение</w:t>
            </w:r>
          </w:p>
        </w:tc>
      </w:tr>
      <w:tr w:rsidR="000C10DF" w:rsidRPr="007419A5" w:rsidTr="006A65EE">
        <w:trPr>
          <w:trHeight w:val="143"/>
        </w:trPr>
        <w:tc>
          <w:tcPr>
            <w:tcW w:w="704" w:type="dxa"/>
            <w:vMerge w:val="restart"/>
            <w:vAlign w:val="center"/>
          </w:tcPr>
          <w:p w:rsidR="000C10DF" w:rsidRPr="007419A5" w:rsidRDefault="000C10DF" w:rsidP="000C10DF">
            <w:r w:rsidRPr="007419A5">
              <w:t>12.</w:t>
            </w:r>
          </w:p>
        </w:tc>
        <w:tc>
          <w:tcPr>
            <w:tcW w:w="2977" w:type="dxa"/>
            <w:vMerge w:val="restart"/>
            <w:vAlign w:val="center"/>
          </w:tcPr>
          <w:p w:rsidR="000C10DF" w:rsidRPr="007419A5" w:rsidRDefault="000C10DF" w:rsidP="000C10DF">
            <w:r w:rsidRPr="007419A5">
              <w:t>Термостат электрический суховоздушный</w:t>
            </w:r>
          </w:p>
        </w:tc>
        <w:tc>
          <w:tcPr>
            <w:tcW w:w="2551" w:type="dxa"/>
            <w:vAlign w:val="center"/>
          </w:tcPr>
          <w:p w:rsidR="000C10DF" w:rsidRPr="007419A5" w:rsidRDefault="000C10DF" w:rsidP="000C10DF">
            <w:r w:rsidRPr="007419A5">
              <w:t>Шкаф сушильный общего назначения*</w:t>
            </w:r>
          </w:p>
        </w:tc>
        <w:tc>
          <w:tcPr>
            <w:tcW w:w="2127" w:type="dxa"/>
            <w:vAlign w:val="center"/>
          </w:tcPr>
          <w:p w:rsidR="000C10DF" w:rsidRPr="007419A5" w:rsidRDefault="000C10DF" w:rsidP="000C10DF">
            <w:pPr>
              <w:jc w:val="center"/>
            </w:pPr>
            <w:r w:rsidRPr="007419A5">
              <w:t>260410</w:t>
            </w:r>
          </w:p>
        </w:tc>
        <w:tc>
          <w:tcPr>
            <w:tcW w:w="1848" w:type="dxa"/>
            <w:vMerge w:val="restart"/>
            <w:vAlign w:val="center"/>
          </w:tcPr>
          <w:p w:rsidR="000C10DF" w:rsidRPr="007419A5" w:rsidRDefault="000C10DF" w:rsidP="000C10DF">
            <w:r w:rsidRPr="007419A5">
              <w:t>не менее 1 на отделение</w:t>
            </w:r>
          </w:p>
        </w:tc>
      </w:tr>
      <w:tr w:rsidR="000C10DF" w:rsidRPr="007419A5" w:rsidTr="006A65EE">
        <w:trPr>
          <w:trHeight w:val="143"/>
        </w:trPr>
        <w:tc>
          <w:tcPr>
            <w:tcW w:w="704" w:type="dxa"/>
            <w:vMerge/>
            <w:vAlign w:val="center"/>
          </w:tcPr>
          <w:p w:rsidR="000C10DF" w:rsidRPr="007419A5" w:rsidRDefault="000C10DF" w:rsidP="000C10DF"/>
        </w:tc>
        <w:tc>
          <w:tcPr>
            <w:tcW w:w="2977" w:type="dxa"/>
            <w:vMerge/>
            <w:vAlign w:val="center"/>
          </w:tcPr>
          <w:p w:rsidR="000C10DF" w:rsidRPr="007419A5" w:rsidRDefault="000C10DF" w:rsidP="000C10DF"/>
        </w:tc>
        <w:tc>
          <w:tcPr>
            <w:tcW w:w="2551" w:type="dxa"/>
            <w:vAlign w:val="center"/>
          </w:tcPr>
          <w:p w:rsidR="000C10DF" w:rsidRPr="007419A5" w:rsidRDefault="000C10DF" w:rsidP="000C10DF">
            <w:pPr>
              <w:tabs>
                <w:tab w:val="left" w:pos="1110"/>
              </w:tabs>
            </w:pPr>
            <w:r w:rsidRPr="007419A5">
              <w:t>Термостат лабораторный*</w:t>
            </w:r>
          </w:p>
        </w:tc>
        <w:tc>
          <w:tcPr>
            <w:tcW w:w="2127" w:type="dxa"/>
            <w:vAlign w:val="center"/>
          </w:tcPr>
          <w:p w:rsidR="000C10DF" w:rsidRPr="007419A5" w:rsidRDefault="000C10DF" w:rsidP="000C10DF">
            <w:pPr>
              <w:tabs>
                <w:tab w:val="left" w:pos="1110"/>
              </w:tabs>
              <w:jc w:val="center"/>
            </w:pPr>
            <w:r w:rsidRPr="007419A5">
              <w:t>261720</w:t>
            </w:r>
          </w:p>
        </w:tc>
        <w:tc>
          <w:tcPr>
            <w:tcW w:w="1848" w:type="dxa"/>
            <w:vMerge/>
            <w:vAlign w:val="center"/>
          </w:tcPr>
          <w:p w:rsidR="000C10DF" w:rsidRPr="007419A5" w:rsidRDefault="000C10DF" w:rsidP="000C10DF"/>
        </w:tc>
      </w:tr>
      <w:tr w:rsidR="000C10DF" w:rsidRPr="007419A5" w:rsidTr="006A65EE">
        <w:trPr>
          <w:trHeight w:val="143"/>
        </w:trPr>
        <w:tc>
          <w:tcPr>
            <w:tcW w:w="704" w:type="dxa"/>
            <w:vAlign w:val="center"/>
          </w:tcPr>
          <w:p w:rsidR="000C10DF" w:rsidRPr="007419A5" w:rsidRDefault="000C10DF" w:rsidP="000C10DF">
            <w:r w:rsidRPr="007419A5">
              <w:t>13.</w:t>
            </w:r>
          </w:p>
        </w:tc>
        <w:tc>
          <w:tcPr>
            <w:tcW w:w="2977" w:type="dxa"/>
            <w:vAlign w:val="center"/>
          </w:tcPr>
          <w:p w:rsidR="000C10DF" w:rsidRPr="007419A5" w:rsidRDefault="000C10DF" w:rsidP="000C10DF">
            <w:proofErr w:type="spellStart"/>
            <w:r w:rsidRPr="007419A5">
              <w:t>pH</w:t>
            </w:r>
            <w:proofErr w:type="spellEnd"/>
            <w:r w:rsidRPr="007419A5">
              <w:t xml:space="preserve">-метр </w:t>
            </w:r>
          </w:p>
        </w:tc>
        <w:tc>
          <w:tcPr>
            <w:tcW w:w="2551" w:type="dxa"/>
            <w:vAlign w:val="center"/>
          </w:tcPr>
          <w:p w:rsidR="000C10DF" w:rsidRPr="007419A5" w:rsidRDefault="000C10DF" w:rsidP="000C10DF">
            <w:proofErr w:type="spellStart"/>
            <w:r w:rsidRPr="007419A5">
              <w:t>pH</w:t>
            </w:r>
            <w:proofErr w:type="spellEnd"/>
            <w:r w:rsidRPr="007419A5">
              <w:t>-метр ИВД</w:t>
            </w:r>
          </w:p>
        </w:tc>
        <w:tc>
          <w:tcPr>
            <w:tcW w:w="2127" w:type="dxa"/>
            <w:vAlign w:val="center"/>
          </w:tcPr>
          <w:p w:rsidR="000C10DF" w:rsidRPr="007419A5" w:rsidRDefault="000C10DF" w:rsidP="000C10DF">
            <w:pPr>
              <w:jc w:val="center"/>
            </w:pPr>
            <w:r w:rsidRPr="007419A5">
              <w:t>165080</w:t>
            </w:r>
          </w:p>
        </w:tc>
        <w:tc>
          <w:tcPr>
            <w:tcW w:w="1848" w:type="dxa"/>
            <w:vAlign w:val="center"/>
          </w:tcPr>
          <w:p w:rsidR="000C10DF" w:rsidRPr="007419A5" w:rsidRDefault="000C10DF" w:rsidP="000C10DF">
            <w:r w:rsidRPr="007419A5">
              <w:t>не менее 1 на отделение</w:t>
            </w:r>
          </w:p>
        </w:tc>
      </w:tr>
      <w:tr w:rsidR="000C10DF" w:rsidRPr="007419A5" w:rsidTr="006A65EE">
        <w:trPr>
          <w:trHeight w:val="143"/>
        </w:trPr>
        <w:tc>
          <w:tcPr>
            <w:tcW w:w="704" w:type="dxa"/>
            <w:vMerge w:val="restart"/>
            <w:vAlign w:val="center"/>
          </w:tcPr>
          <w:p w:rsidR="000C10DF" w:rsidRPr="007419A5" w:rsidRDefault="000C10DF" w:rsidP="000C10DF">
            <w:r w:rsidRPr="007419A5">
              <w:t>14.</w:t>
            </w:r>
          </w:p>
        </w:tc>
        <w:tc>
          <w:tcPr>
            <w:tcW w:w="2977" w:type="dxa"/>
            <w:vMerge w:val="restart"/>
            <w:vAlign w:val="center"/>
          </w:tcPr>
          <w:p w:rsidR="000C10DF" w:rsidRPr="007419A5" w:rsidRDefault="000C10DF" w:rsidP="000C10DF">
            <w:r w:rsidRPr="007419A5">
              <w:t>Холодильник медицинский</w:t>
            </w:r>
          </w:p>
        </w:tc>
        <w:tc>
          <w:tcPr>
            <w:tcW w:w="2551" w:type="dxa"/>
            <w:vAlign w:val="center"/>
          </w:tcPr>
          <w:p w:rsidR="000C10DF" w:rsidRPr="007419A5" w:rsidRDefault="000C10DF" w:rsidP="000C10DF">
            <w:r w:rsidRPr="007419A5">
              <w:t>Холодильник фармацевтический*</w:t>
            </w:r>
          </w:p>
        </w:tc>
        <w:tc>
          <w:tcPr>
            <w:tcW w:w="2127" w:type="dxa"/>
            <w:vAlign w:val="center"/>
          </w:tcPr>
          <w:p w:rsidR="000C10DF" w:rsidRPr="007419A5" w:rsidRDefault="000C10DF" w:rsidP="000C10DF">
            <w:pPr>
              <w:jc w:val="center"/>
            </w:pPr>
            <w:r w:rsidRPr="007419A5">
              <w:t>215850</w:t>
            </w:r>
          </w:p>
        </w:tc>
        <w:tc>
          <w:tcPr>
            <w:tcW w:w="1848" w:type="dxa"/>
            <w:vMerge w:val="restart"/>
            <w:vAlign w:val="center"/>
          </w:tcPr>
          <w:p w:rsidR="000C10DF" w:rsidRPr="007419A5" w:rsidRDefault="000C10DF" w:rsidP="000C10DF">
            <w:r w:rsidRPr="007419A5">
              <w:t>не менее 2 на отделение</w:t>
            </w:r>
          </w:p>
        </w:tc>
      </w:tr>
      <w:tr w:rsidR="00555E98" w:rsidRPr="007419A5" w:rsidTr="00143F06">
        <w:trPr>
          <w:trHeight w:val="828"/>
        </w:trPr>
        <w:tc>
          <w:tcPr>
            <w:tcW w:w="704" w:type="dxa"/>
            <w:vMerge/>
            <w:vAlign w:val="center"/>
          </w:tcPr>
          <w:p w:rsidR="00555E98" w:rsidRPr="007419A5" w:rsidRDefault="00555E98" w:rsidP="000C10DF"/>
        </w:tc>
        <w:tc>
          <w:tcPr>
            <w:tcW w:w="2977" w:type="dxa"/>
            <w:vMerge/>
            <w:vAlign w:val="center"/>
          </w:tcPr>
          <w:p w:rsidR="00555E98" w:rsidRPr="007419A5" w:rsidRDefault="00555E98" w:rsidP="000C10DF"/>
        </w:tc>
        <w:tc>
          <w:tcPr>
            <w:tcW w:w="2551" w:type="dxa"/>
            <w:vAlign w:val="center"/>
          </w:tcPr>
          <w:p w:rsidR="00555E98" w:rsidRPr="007419A5" w:rsidRDefault="00555E98" w:rsidP="000C10DF">
            <w:r w:rsidRPr="007419A5">
              <w:t>Холодильник лабораторный, стандартный*</w:t>
            </w:r>
          </w:p>
        </w:tc>
        <w:tc>
          <w:tcPr>
            <w:tcW w:w="2127" w:type="dxa"/>
            <w:vAlign w:val="center"/>
          </w:tcPr>
          <w:p w:rsidR="00555E98" w:rsidRPr="007419A5" w:rsidRDefault="00555E98" w:rsidP="000C10DF">
            <w:pPr>
              <w:jc w:val="center"/>
            </w:pPr>
            <w:r w:rsidRPr="007419A5">
              <w:t>261620</w:t>
            </w:r>
          </w:p>
        </w:tc>
        <w:tc>
          <w:tcPr>
            <w:tcW w:w="1848" w:type="dxa"/>
            <w:vMerge/>
            <w:vAlign w:val="center"/>
          </w:tcPr>
          <w:p w:rsidR="00555E98" w:rsidRPr="007419A5" w:rsidRDefault="00555E98" w:rsidP="000C10DF"/>
        </w:tc>
      </w:tr>
      <w:tr w:rsidR="000C10DF" w:rsidRPr="007419A5" w:rsidTr="006A65EE">
        <w:trPr>
          <w:trHeight w:val="143"/>
        </w:trPr>
        <w:tc>
          <w:tcPr>
            <w:tcW w:w="704" w:type="dxa"/>
            <w:vMerge/>
            <w:vAlign w:val="center"/>
          </w:tcPr>
          <w:p w:rsidR="000C10DF" w:rsidRPr="007419A5" w:rsidRDefault="000C10DF" w:rsidP="000C10DF"/>
        </w:tc>
        <w:tc>
          <w:tcPr>
            <w:tcW w:w="2977" w:type="dxa"/>
            <w:vMerge/>
            <w:vAlign w:val="center"/>
          </w:tcPr>
          <w:p w:rsidR="000C10DF" w:rsidRPr="007419A5" w:rsidRDefault="000C10DF" w:rsidP="000C10DF"/>
        </w:tc>
        <w:tc>
          <w:tcPr>
            <w:tcW w:w="2551" w:type="dxa"/>
            <w:vAlign w:val="center"/>
          </w:tcPr>
          <w:p w:rsidR="000C10DF" w:rsidRPr="007419A5" w:rsidRDefault="000C10DF" w:rsidP="000C10DF">
            <w:r w:rsidRPr="007419A5">
              <w:t>Холодильник / морозильная камера для лаборатории*</w:t>
            </w:r>
          </w:p>
        </w:tc>
        <w:tc>
          <w:tcPr>
            <w:tcW w:w="2127" w:type="dxa"/>
            <w:vAlign w:val="center"/>
          </w:tcPr>
          <w:p w:rsidR="000C10DF" w:rsidRPr="007419A5" w:rsidRDefault="000C10DF" w:rsidP="000C10DF">
            <w:pPr>
              <w:jc w:val="center"/>
            </w:pPr>
            <w:r w:rsidRPr="007419A5">
              <w:t>352570</w:t>
            </w:r>
          </w:p>
        </w:tc>
        <w:tc>
          <w:tcPr>
            <w:tcW w:w="1848" w:type="dxa"/>
            <w:vMerge/>
            <w:vAlign w:val="center"/>
          </w:tcPr>
          <w:p w:rsidR="000C10DF" w:rsidRPr="007419A5" w:rsidRDefault="000C10DF" w:rsidP="000C10DF"/>
        </w:tc>
      </w:tr>
      <w:tr w:rsidR="000C10DF" w:rsidRPr="007419A5" w:rsidTr="006A65EE">
        <w:trPr>
          <w:trHeight w:val="143"/>
        </w:trPr>
        <w:tc>
          <w:tcPr>
            <w:tcW w:w="704" w:type="dxa"/>
            <w:vAlign w:val="center"/>
          </w:tcPr>
          <w:p w:rsidR="000C10DF" w:rsidRPr="007419A5" w:rsidRDefault="000C10DF" w:rsidP="000C10DF">
            <w:r w:rsidRPr="007419A5">
              <w:t>15.</w:t>
            </w:r>
          </w:p>
        </w:tc>
        <w:tc>
          <w:tcPr>
            <w:tcW w:w="2977" w:type="dxa"/>
            <w:vAlign w:val="center"/>
          </w:tcPr>
          <w:p w:rsidR="000C10DF" w:rsidRPr="007419A5" w:rsidRDefault="000C10DF" w:rsidP="000C10DF">
            <w:r w:rsidRPr="007419A5">
              <w:t>Шкаф вытяжной</w:t>
            </w:r>
          </w:p>
        </w:tc>
        <w:tc>
          <w:tcPr>
            <w:tcW w:w="2551" w:type="dxa"/>
            <w:vAlign w:val="center"/>
          </w:tcPr>
          <w:p w:rsidR="000C10DF" w:rsidRPr="007419A5" w:rsidRDefault="000C10DF" w:rsidP="00D0656C">
            <w:r w:rsidRPr="007419A5">
              <w:t>Шкаф вытяжной</w:t>
            </w:r>
          </w:p>
        </w:tc>
        <w:tc>
          <w:tcPr>
            <w:tcW w:w="2127" w:type="dxa"/>
            <w:vAlign w:val="center"/>
          </w:tcPr>
          <w:p w:rsidR="000C10DF" w:rsidRPr="007419A5" w:rsidRDefault="000C10DF" w:rsidP="000C10DF">
            <w:pPr>
              <w:jc w:val="center"/>
            </w:pPr>
            <w:r w:rsidRPr="007419A5">
              <w:t>181470</w:t>
            </w:r>
          </w:p>
        </w:tc>
        <w:tc>
          <w:tcPr>
            <w:tcW w:w="1848" w:type="dxa"/>
            <w:vAlign w:val="center"/>
          </w:tcPr>
          <w:p w:rsidR="000C10DF" w:rsidRPr="007419A5" w:rsidRDefault="000C10DF" w:rsidP="000C10DF">
            <w:r w:rsidRPr="007419A5">
              <w:t>не менее 1 на отделение</w:t>
            </w:r>
          </w:p>
        </w:tc>
      </w:tr>
      <w:tr w:rsidR="000C10DF" w:rsidRPr="007419A5" w:rsidTr="006A65EE">
        <w:trPr>
          <w:trHeight w:val="143"/>
        </w:trPr>
        <w:tc>
          <w:tcPr>
            <w:tcW w:w="704" w:type="dxa"/>
            <w:vAlign w:val="center"/>
          </w:tcPr>
          <w:p w:rsidR="000C10DF" w:rsidRPr="007419A5" w:rsidRDefault="000C10DF" w:rsidP="000C10DF">
            <w:r w:rsidRPr="007419A5">
              <w:t>16.</w:t>
            </w:r>
          </w:p>
        </w:tc>
        <w:tc>
          <w:tcPr>
            <w:tcW w:w="2977" w:type="dxa"/>
            <w:vAlign w:val="center"/>
          </w:tcPr>
          <w:p w:rsidR="000C10DF" w:rsidRPr="007419A5" w:rsidRDefault="000C10DF" w:rsidP="000C10DF">
            <w:pPr>
              <w:tabs>
                <w:tab w:val="left" w:pos="1110"/>
              </w:tabs>
            </w:pPr>
            <w:r w:rsidRPr="007419A5">
              <w:t>Шкаф для хранения инструментария и изделий медицинского назначения</w:t>
            </w:r>
          </w:p>
        </w:tc>
        <w:tc>
          <w:tcPr>
            <w:tcW w:w="2551" w:type="dxa"/>
            <w:vAlign w:val="center"/>
          </w:tcPr>
          <w:p w:rsidR="000C10DF" w:rsidRPr="007419A5" w:rsidRDefault="000C10DF" w:rsidP="000C10DF">
            <w:pPr>
              <w:tabs>
                <w:tab w:val="left" w:pos="1110"/>
              </w:tabs>
            </w:pPr>
            <w:r w:rsidRPr="007419A5">
              <w:t xml:space="preserve">Шкаф медицинский для </w:t>
            </w:r>
            <w:r w:rsidR="00D0656C" w:rsidRPr="007419A5">
              <w:t xml:space="preserve">хранения </w:t>
            </w:r>
            <w:r w:rsidRPr="007419A5">
              <w:t>инструментов</w:t>
            </w:r>
          </w:p>
        </w:tc>
        <w:tc>
          <w:tcPr>
            <w:tcW w:w="2127" w:type="dxa"/>
            <w:vAlign w:val="center"/>
          </w:tcPr>
          <w:p w:rsidR="000C10DF" w:rsidRPr="007419A5" w:rsidRDefault="000C10DF" w:rsidP="000C10DF">
            <w:pPr>
              <w:tabs>
                <w:tab w:val="left" w:pos="1110"/>
              </w:tabs>
              <w:jc w:val="center"/>
            </w:pPr>
            <w:r w:rsidRPr="007419A5">
              <w:t>270000</w:t>
            </w:r>
          </w:p>
        </w:tc>
        <w:tc>
          <w:tcPr>
            <w:tcW w:w="1848" w:type="dxa"/>
            <w:vAlign w:val="center"/>
          </w:tcPr>
          <w:p w:rsidR="000C10DF" w:rsidRPr="007419A5" w:rsidRDefault="000C10DF" w:rsidP="000C10DF">
            <w:r w:rsidRPr="007419A5">
              <w:t>не менее 1 на отделение</w:t>
            </w:r>
          </w:p>
        </w:tc>
      </w:tr>
      <w:tr w:rsidR="000C10DF" w:rsidRPr="007419A5" w:rsidTr="006A65EE">
        <w:trPr>
          <w:trHeight w:val="143"/>
        </w:trPr>
        <w:tc>
          <w:tcPr>
            <w:tcW w:w="704" w:type="dxa"/>
            <w:vAlign w:val="center"/>
          </w:tcPr>
          <w:p w:rsidR="000C10DF" w:rsidRPr="007419A5" w:rsidRDefault="000C10DF" w:rsidP="000C10DF">
            <w:r w:rsidRPr="007419A5">
              <w:t>17.</w:t>
            </w:r>
          </w:p>
        </w:tc>
        <w:tc>
          <w:tcPr>
            <w:tcW w:w="2977" w:type="dxa"/>
            <w:vAlign w:val="center"/>
          </w:tcPr>
          <w:p w:rsidR="000C10DF" w:rsidRPr="007419A5" w:rsidRDefault="000C10DF" w:rsidP="000C10DF">
            <w:r w:rsidRPr="007419A5">
              <w:t>Шкаф для хранения медицинской документации</w:t>
            </w:r>
          </w:p>
        </w:tc>
        <w:tc>
          <w:tcPr>
            <w:tcW w:w="2551" w:type="dxa"/>
            <w:vAlign w:val="center"/>
          </w:tcPr>
          <w:p w:rsidR="000C10DF" w:rsidRPr="007419A5" w:rsidRDefault="000C10DF" w:rsidP="000C10DF">
            <w:r w:rsidRPr="007419A5">
              <w:t>Шкаф для хранения медицинских карт</w:t>
            </w:r>
          </w:p>
        </w:tc>
        <w:tc>
          <w:tcPr>
            <w:tcW w:w="2127" w:type="dxa"/>
            <w:vAlign w:val="center"/>
          </w:tcPr>
          <w:p w:rsidR="000C10DF" w:rsidRPr="007419A5" w:rsidRDefault="000C10DF" w:rsidP="000C10DF">
            <w:pPr>
              <w:jc w:val="center"/>
            </w:pPr>
            <w:r w:rsidRPr="007419A5">
              <w:t>137020</w:t>
            </w:r>
          </w:p>
        </w:tc>
        <w:tc>
          <w:tcPr>
            <w:tcW w:w="1848" w:type="dxa"/>
            <w:vAlign w:val="center"/>
          </w:tcPr>
          <w:p w:rsidR="000C10DF" w:rsidRPr="007419A5" w:rsidRDefault="000C10DF" w:rsidP="000C10DF">
            <w:r w:rsidRPr="007419A5">
              <w:t>не менее 1 на отделение</w:t>
            </w:r>
          </w:p>
        </w:tc>
      </w:tr>
      <w:tr w:rsidR="000C10DF" w:rsidRPr="007419A5" w:rsidTr="006A65EE">
        <w:trPr>
          <w:trHeight w:val="143"/>
        </w:trPr>
        <w:tc>
          <w:tcPr>
            <w:tcW w:w="704" w:type="dxa"/>
            <w:vMerge w:val="restart"/>
            <w:vAlign w:val="center"/>
          </w:tcPr>
          <w:p w:rsidR="000C10DF" w:rsidRPr="007419A5" w:rsidRDefault="000C10DF" w:rsidP="000C10DF">
            <w:r w:rsidRPr="007419A5">
              <w:t>18.</w:t>
            </w:r>
          </w:p>
        </w:tc>
        <w:tc>
          <w:tcPr>
            <w:tcW w:w="2977" w:type="dxa"/>
            <w:vMerge w:val="restart"/>
            <w:vAlign w:val="center"/>
          </w:tcPr>
          <w:p w:rsidR="000C10DF" w:rsidRPr="007419A5" w:rsidRDefault="000C10DF" w:rsidP="000C10DF">
            <w:pPr>
              <w:tabs>
                <w:tab w:val="left" w:pos="1110"/>
              </w:tabs>
            </w:pPr>
            <w:r w:rsidRPr="007419A5">
              <w:t>Контейнеры и емкости для сбора бытовых и медицинских отходов</w:t>
            </w:r>
          </w:p>
        </w:tc>
        <w:tc>
          <w:tcPr>
            <w:tcW w:w="2551" w:type="dxa"/>
            <w:vAlign w:val="center"/>
          </w:tcPr>
          <w:p w:rsidR="000C10DF" w:rsidRPr="007419A5" w:rsidRDefault="000C10DF" w:rsidP="000C10DF">
            <w:r w:rsidRPr="007419A5">
              <w:t>Контейнер для сбора колюще-режущих медицинских отходов*</w:t>
            </w:r>
          </w:p>
        </w:tc>
        <w:tc>
          <w:tcPr>
            <w:tcW w:w="2127" w:type="dxa"/>
            <w:vAlign w:val="center"/>
          </w:tcPr>
          <w:p w:rsidR="000C10DF" w:rsidRPr="007419A5" w:rsidRDefault="000C10DF" w:rsidP="000C10DF">
            <w:pPr>
              <w:jc w:val="center"/>
            </w:pPr>
            <w:r w:rsidRPr="007419A5">
              <w:t>257280</w:t>
            </w:r>
          </w:p>
        </w:tc>
        <w:tc>
          <w:tcPr>
            <w:tcW w:w="1848" w:type="dxa"/>
            <w:vMerge w:val="restart"/>
            <w:vAlign w:val="center"/>
          </w:tcPr>
          <w:p w:rsidR="000C10DF" w:rsidRPr="007419A5" w:rsidRDefault="000C10DF" w:rsidP="000C10DF">
            <w:r w:rsidRPr="007419A5">
              <w:t>не менее 1 на отделение</w:t>
            </w:r>
          </w:p>
        </w:tc>
      </w:tr>
      <w:tr w:rsidR="000C10DF" w:rsidRPr="007419A5" w:rsidTr="006A65EE">
        <w:trPr>
          <w:trHeight w:val="143"/>
        </w:trPr>
        <w:tc>
          <w:tcPr>
            <w:tcW w:w="704" w:type="dxa"/>
            <w:vMerge/>
            <w:vAlign w:val="center"/>
          </w:tcPr>
          <w:p w:rsidR="000C10DF" w:rsidRPr="007419A5" w:rsidRDefault="000C10DF" w:rsidP="000C10DF"/>
        </w:tc>
        <w:tc>
          <w:tcPr>
            <w:tcW w:w="2977" w:type="dxa"/>
            <w:vMerge/>
            <w:vAlign w:val="center"/>
          </w:tcPr>
          <w:p w:rsidR="000C10DF" w:rsidRPr="007419A5" w:rsidRDefault="000C10DF" w:rsidP="000C10DF">
            <w:pPr>
              <w:tabs>
                <w:tab w:val="left" w:pos="1110"/>
              </w:tabs>
            </w:pPr>
          </w:p>
        </w:tc>
        <w:tc>
          <w:tcPr>
            <w:tcW w:w="2551" w:type="dxa"/>
            <w:vAlign w:val="center"/>
          </w:tcPr>
          <w:p w:rsidR="000C10DF" w:rsidRPr="007419A5" w:rsidRDefault="000C10DF" w:rsidP="000C10DF">
            <w:r w:rsidRPr="007419A5">
              <w:t>Пакет для сбора, хранения и транспортировки медицинских отходов*</w:t>
            </w:r>
          </w:p>
        </w:tc>
        <w:tc>
          <w:tcPr>
            <w:tcW w:w="2127" w:type="dxa"/>
            <w:vAlign w:val="center"/>
          </w:tcPr>
          <w:p w:rsidR="000C10DF" w:rsidRPr="007419A5" w:rsidRDefault="000C10DF" w:rsidP="000C10DF">
            <w:pPr>
              <w:jc w:val="center"/>
            </w:pPr>
            <w:r w:rsidRPr="007419A5">
              <w:t>336200</w:t>
            </w:r>
          </w:p>
        </w:tc>
        <w:tc>
          <w:tcPr>
            <w:tcW w:w="1848" w:type="dxa"/>
            <w:vMerge/>
            <w:vAlign w:val="center"/>
          </w:tcPr>
          <w:p w:rsidR="000C10DF" w:rsidRPr="007419A5" w:rsidRDefault="000C10DF" w:rsidP="000C10DF"/>
        </w:tc>
      </w:tr>
      <w:tr w:rsidR="000C10DF" w:rsidRPr="007419A5" w:rsidTr="006A65EE">
        <w:trPr>
          <w:trHeight w:val="143"/>
        </w:trPr>
        <w:tc>
          <w:tcPr>
            <w:tcW w:w="704" w:type="dxa"/>
            <w:vMerge/>
            <w:vAlign w:val="center"/>
          </w:tcPr>
          <w:p w:rsidR="000C10DF" w:rsidRPr="007419A5" w:rsidRDefault="000C10DF" w:rsidP="000C10DF"/>
        </w:tc>
        <w:tc>
          <w:tcPr>
            <w:tcW w:w="2977" w:type="dxa"/>
            <w:vMerge/>
            <w:vAlign w:val="center"/>
          </w:tcPr>
          <w:p w:rsidR="000C10DF" w:rsidRPr="007419A5" w:rsidRDefault="000C10DF" w:rsidP="000C10DF">
            <w:pPr>
              <w:tabs>
                <w:tab w:val="left" w:pos="1110"/>
              </w:tabs>
            </w:pPr>
          </w:p>
        </w:tc>
        <w:tc>
          <w:tcPr>
            <w:tcW w:w="2551" w:type="dxa"/>
            <w:vAlign w:val="center"/>
          </w:tcPr>
          <w:p w:rsidR="000C10DF" w:rsidRPr="007419A5" w:rsidRDefault="000C10DF" w:rsidP="000C10DF">
            <w:r w:rsidRPr="007419A5">
              <w:t>Контейнер для отходов с биологическими загрязнениями*</w:t>
            </w:r>
          </w:p>
        </w:tc>
        <w:tc>
          <w:tcPr>
            <w:tcW w:w="2127" w:type="dxa"/>
            <w:vAlign w:val="center"/>
          </w:tcPr>
          <w:p w:rsidR="000C10DF" w:rsidRPr="007419A5" w:rsidRDefault="000C10DF" w:rsidP="000C10DF">
            <w:pPr>
              <w:jc w:val="center"/>
            </w:pPr>
            <w:r w:rsidRPr="007419A5">
              <w:t>123680</w:t>
            </w:r>
          </w:p>
        </w:tc>
        <w:tc>
          <w:tcPr>
            <w:tcW w:w="1848" w:type="dxa"/>
            <w:vMerge/>
            <w:vAlign w:val="center"/>
          </w:tcPr>
          <w:p w:rsidR="000C10DF" w:rsidRPr="007419A5" w:rsidRDefault="000C10DF" w:rsidP="000C10DF"/>
        </w:tc>
      </w:tr>
      <w:tr w:rsidR="00D0656C" w:rsidRPr="007419A5" w:rsidTr="006A65EE">
        <w:trPr>
          <w:trHeight w:val="143"/>
        </w:trPr>
        <w:tc>
          <w:tcPr>
            <w:tcW w:w="704" w:type="dxa"/>
            <w:vMerge w:val="restart"/>
            <w:vAlign w:val="center"/>
          </w:tcPr>
          <w:p w:rsidR="00D0656C" w:rsidRPr="007419A5" w:rsidRDefault="00D0656C" w:rsidP="00D0656C">
            <w:r w:rsidRPr="007419A5">
              <w:t>19.</w:t>
            </w:r>
          </w:p>
        </w:tc>
        <w:tc>
          <w:tcPr>
            <w:tcW w:w="2977" w:type="dxa"/>
            <w:vMerge w:val="restart"/>
            <w:vAlign w:val="center"/>
          </w:tcPr>
          <w:p w:rsidR="00D0656C" w:rsidRPr="007419A5" w:rsidRDefault="00D0656C" w:rsidP="00D0656C">
            <w:pPr>
              <w:tabs>
                <w:tab w:val="left" w:pos="1110"/>
              </w:tabs>
            </w:pPr>
            <w:r w:rsidRPr="007419A5">
              <w:t>Емкость для дезинфекции инструментария и расходных материалов</w:t>
            </w:r>
          </w:p>
        </w:tc>
        <w:tc>
          <w:tcPr>
            <w:tcW w:w="2551" w:type="dxa"/>
            <w:vAlign w:val="center"/>
          </w:tcPr>
          <w:p w:rsidR="00D0656C" w:rsidRPr="007419A5" w:rsidRDefault="00D0656C" w:rsidP="00D0656C">
            <w:r w:rsidRPr="007419A5">
              <w:t>Контейнер для стерилизации/ дезинфекции, многоразового использования*</w:t>
            </w:r>
          </w:p>
        </w:tc>
        <w:tc>
          <w:tcPr>
            <w:tcW w:w="2127" w:type="dxa"/>
            <w:vAlign w:val="center"/>
          </w:tcPr>
          <w:p w:rsidR="00D0656C" w:rsidRPr="007419A5" w:rsidRDefault="00D0656C" w:rsidP="00D0656C">
            <w:pPr>
              <w:jc w:val="center"/>
            </w:pPr>
            <w:r w:rsidRPr="007419A5">
              <w:t>185890</w:t>
            </w:r>
          </w:p>
        </w:tc>
        <w:tc>
          <w:tcPr>
            <w:tcW w:w="1848" w:type="dxa"/>
            <w:vMerge w:val="restart"/>
            <w:vAlign w:val="center"/>
          </w:tcPr>
          <w:p w:rsidR="00D0656C" w:rsidRPr="007419A5" w:rsidRDefault="00D0656C" w:rsidP="00D0656C">
            <w:r w:rsidRPr="007419A5">
              <w:t>не менее 1 на отделение</w:t>
            </w:r>
          </w:p>
        </w:tc>
      </w:tr>
      <w:tr w:rsidR="00D0656C" w:rsidRPr="007419A5" w:rsidTr="006A65EE">
        <w:trPr>
          <w:trHeight w:val="143"/>
        </w:trPr>
        <w:tc>
          <w:tcPr>
            <w:tcW w:w="704" w:type="dxa"/>
            <w:vMerge/>
            <w:vAlign w:val="center"/>
          </w:tcPr>
          <w:p w:rsidR="00D0656C" w:rsidRPr="007419A5" w:rsidRDefault="00D0656C" w:rsidP="00D0656C"/>
        </w:tc>
        <w:tc>
          <w:tcPr>
            <w:tcW w:w="2977" w:type="dxa"/>
            <w:vMerge/>
            <w:vAlign w:val="center"/>
          </w:tcPr>
          <w:p w:rsidR="00D0656C" w:rsidRPr="007419A5" w:rsidRDefault="00D0656C" w:rsidP="00D0656C">
            <w:pPr>
              <w:tabs>
                <w:tab w:val="left" w:pos="1110"/>
              </w:tabs>
            </w:pPr>
          </w:p>
        </w:tc>
        <w:tc>
          <w:tcPr>
            <w:tcW w:w="2551" w:type="dxa"/>
            <w:vAlign w:val="center"/>
          </w:tcPr>
          <w:p w:rsidR="00D0656C" w:rsidRPr="007419A5" w:rsidRDefault="00D0656C" w:rsidP="00D0656C">
            <w:r w:rsidRPr="007419A5">
              <w:t>Контейнер для системы химической дезинфекции медицинских инструментов*</w:t>
            </w:r>
          </w:p>
        </w:tc>
        <w:tc>
          <w:tcPr>
            <w:tcW w:w="2127" w:type="dxa"/>
            <w:vAlign w:val="center"/>
          </w:tcPr>
          <w:p w:rsidR="00D0656C" w:rsidRPr="007419A5" w:rsidRDefault="00D0656C" w:rsidP="00D0656C">
            <w:pPr>
              <w:jc w:val="center"/>
            </w:pPr>
            <w:r w:rsidRPr="007419A5">
              <w:t>269850</w:t>
            </w:r>
          </w:p>
        </w:tc>
        <w:tc>
          <w:tcPr>
            <w:tcW w:w="1848" w:type="dxa"/>
            <w:vMerge/>
            <w:vAlign w:val="center"/>
          </w:tcPr>
          <w:p w:rsidR="00D0656C" w:rsidRPr="007419A5" w:rsidRDefault="00D0656C" w:rsidP="00D0656C"/>
        </w:tc>
      </w:tr>
      <w:tr w:rsidR="00D0656C" w:rsidRPr="007419A5" w:rsidTr="006A65EE">
        <w:trPr>
          <w:trHeight w:val="143"/>
        </w:trPr>
        <w:tc>
          <w:tcPr>
            <w:tcW w:w="704" w:type="dxa"/>
            <w:vMerge/>
            <w:vAlign w:val="center"/>
          </w:tcPr>
          <w:p w:rsidR="00D0656C" w:rsidRPr="007419A5" w:rsidRDefault="00D0656C" w:rsidP="00D0656C"/>
        </w:tc>
        <w:tc>
          <w:tcPr>
            <w:tcW w:w="2977" w:type="dxa"/>
            <w:vMerge/>
            <w:vAlign w:val="center"/>
          </w:tcPr>
          <w:p w:rsidR="00D0656C" w:rsidRPr="007419A5" w:rsidRDefault="00D0656C" w:rsidP="00D0656C">
            <w:pPr>
              <w:tabs>
                <w:tab w:val="left" w:pos="1110"/>
              </w:tabs>
            </w:pPr>
          </w:p>
        </w:tc>
        <w:tc>
          <w:tcPr>
            <w:tcW w:w="2551" w:type="dxa"/>
            <w:vAlign w:val="center"/>
          </w:tcPr>
          <w:p w:rsidR="00D0656C" w:rsidRPr="007419A5" w:rsidRDefault="00D0656C" w:rsidP="00D0656C">
            <w:r w:rsidRPr="007419A5">
              <w:t>Контейнер для стерилизации / дезинфекции, одноразового использования*</w:t>
            </w:r>
          </w:p>
        </w:tc>
        <w:tc>
          <w:tcPr>
            <w:tcW w:w="2127" w:type="dxa"/>
            <w:vAlign w:val="center"/>
          </w:tcPr>
          <w:p w:rsidR="00D0656C" w:rsidRPr="007419A5" w:rsidRDefault="00D0656C" w:rsidP="00D0656C">
            <w:pPr>
              <w:jc w:val="center"/>
            </w:pPr>
            <w:r w:rsidRPr="007419A5">
              <w:t>379420</w:t>
            </w:r>
          </w:p>
        </w:tc>
        <w:tc>
          <w:tcPr>
            <w:tcW w:w="1848" w:type="dxa"/>
            <w:vMerge/>
            <w:vAlign w:val="center"/>
          </w:tcPr>
          <w:p w:rsidR="00D0656C" w:rsidRPr="007419A5" w:rsidRDefault="00D0656C" w:rsidP="00D0656C"/>
        </w:tc>
      </w:tr>
      <w:tr w:rsidR="000C10DF" w:rsidRPr="007419A5" w:rsidTr="006A65EE">
        <w:trPr>
          <w:trHeight w:val="143"/>
        </w:trPr>
        <w:tc>
          <w:tcPr>
            <w:tcW w:w="704" w:type="dxa"/>
            <w:vMerge w:val="restart"/>
            <w:vAlign w:val="center"/>
          </w:tcPr>
          <w:p w:rsidR="000C10DF" w:rsidRPr="007419A5" w:rsidRDefault="000C10DF" w:rsidP="000C10DF">
            <w:r w:rsidRPr="007419A5">
              <w:t>20.</w:t>
            </w:r>
          </w:p>
        </w:tc>
        <w:tc>
          <w:tcPr>
            <w:tcW w:w="2977" w:type="dxa"/>
            <w:vMerge w:val="restart"/>
            <w:vAlign w:val="center"/>
          </w:tcPr>
          <w:p w:rsidR="000C10DF" w:rsidRPr="007419A5" w:rsidRDefault="000C10DF" w:rsidP="00555E98">
            <w:r w:rsidRPr="007419A5">
              <w:t xml:space="preserve">Контейнер для хранения </w:t>
            </w:r>
            <w:r w:rsidR="00555E98" w:rsidRPr="007419A5">
              <w:t>объектов</w:t>
            </w:r>
            <w:r w:rsidRPr="007419A5">
              <w:t xml:space="preserve"> и доставки в лабораторные отделения </w:t>
            </w:r>
          </w:p>
        </w:tc>
        <w:tc>
          <w:tcPr>
            <w:tcW w:w="2551" w:type="dxa"/>
            <w:vAlign w:val="center"/>
          </w:tcPr>
          <w:p w:rsidR="000C10DF" w:rsidRPr="007419A5" w:rsidRDefault="000C10DF" w:rsidP="000C10DF">
            <w:r w:rsidRPr="007419A5">
              <w:t>Контейнер для анализа ИВД, многоразового использования*</w:t>
            </w:r>
          </w:p>
        </w:tc>
        <w:tc>
          <w:tcPr>
            <w:tcW w:w="2127" w:type="dxa"/>
            <w:vAlign w:val="center"/>
          </w:tcPr>
          <w:p w:rsidR="000C10DF" w:rsidRPr="007419A5" w:rsidRDefault="000C10DF" w:rsidP="000C10DF">
            <w:pPr>
              <w:jc w:val="center"/>
            </w:pPr>
            <w:r w:rsidRPr="007419A5">
              <w:t>336120</w:t>
            </w:r>
          </w:p>
        </w:tc>
        <w:tc>
          <w:tcPr>
            <w:tcW w:w="1848" w:type="dxa"/>
            <w:vMerge w:val="restart"/>
            <w:vAlign w:val="center"/>
          </w:tcPr>
          <w:p w:rsidR="000C10DF" w:rsidRPr="007419A5" w:rsidRDefault="000C10DF" w:rsidP="000C10DF">
            <w:r w:rsidRPr="007419A5">
              <w:t>не менее 1 на отделение</w:t>
            </w:r>
          </w:p>
        </w:tc>
      </w:tr>
      <w:tr w:rsidR="000C10DF" w:rsidRPr="007419A5" w:rsidTr="006A65EE">
        <w:trPr>
          <w:trHeight w:val="143"/>
        </w:trPr>
        <w:tc>
          <w:tcPr>
            <w:tcW w:w="704" w:type="dxa"/>
            <w:vMerge/>
            <w:vAlign w:val="center"/>
          </w:tcPr>
          <w:p w:rsidR="000C10DF" w:rsidRPr="007419A5" w:rsidRDefault="000C10DF" w:rsidP="000C10DF"/>
        </w:tc>
        <w:tc>
          <w:tcPr>
            <w:tcW w:w="2977" w:type="dxa"/>
            <w:vMerge/>
            <w:vAlign w:val="center"/>
          </w:tcPr>
          <w:p w:rsidR="000C10DF" w:rsidRPr="007419A5" w:rsidRDefault="000C10DF" w:rsidP="000C10DF"/>
        </w:tc>
        <w:tc>
          <w:tcPr>
            <w:tcW w:w="2551" w:type="dxa"/>
            <w:vAlign w:val="center"/>
          </w:tcPr>
          <w:p w:rsidR="000C10DF" w:rsidRPr="007419A5" w:rsidRDefault="000C10DF" w:rsidP="000C10DF">
            <w:r w:rsidRPr="007419A5">
              <w:t>Контейнер для анализа ИВД, одноразового использования*</w:t>
            </w:r>
          </w:p>
        </w:tc>
        <w:tc>
          <w:tcPr>
            <w:tcW w:w="2127" w:type="dxa"/>
            <w:vAlign w:val="center"/>
          </w:tcPr>
          <w:p w:rsidR="000C10DF" w:rsidRPr="007419A5" w:rsidRDefault="000C10DF" w:rsidP="000C10DF">
            <w:pPr>
              <w:jc w:val="center"/>
            </w:pPr>
            <w:r w:rsidRPr="007419A5">
              <w:t>340600</w:t>
            </w:r>
          </w:p>
        </w:tc>
        <w:tc>
          <w:tcPr>
            <w:tcW w:w="1848" w:type="dxa"/>
            <w:vMerge/>
            <w:vAlign w:val="center"/>
          </w:tcPr>
          <w:p w:rsidR="000C10DF" w:rsidRPr="007419A5" w:rsidRDefault="000C10DF" w:rsidP="000C10DF"/>
        </w:tc>
      </w:tr>
      <w:tr w:rsidR="000C10DF" w:rsidRPr="007419A5" w:rsidTr="006A65EE">
        <w:trPr>
          <w:trHeight w:val="143"/>
        </w:trPr>
        <w:tc>
          <w:tcPr>
            <w:tcW w:w="704" w:type="dxa"/>
            <w:vMerge/>
            <w:vAlign w:val="center"/>
          </w:tcPr>
          <w:p w:rsidR="000C10DF" w:rsidRPr="007419A5" w:rsidRDefault="000C10DF" w:rsidP="000C10DF"/>
        </w:tc>
        <w:tc>
          <w:tcPr>
            <w:tcW w:w="2977" w:type="dxa"/>
            <w:vMerge/>
            <w:vAlign w:val="center"/>
          </w:tcPr>
          <w:p w:rsidR="000C10DF" w:rsidRPr="007419A5" w:rsidRDefault="000C10DF" w:rsidP="000C10DF"/>
        </w:tc>
        <w:tc>
          <w:tcPr>
            <w:tcW w:w="2551" w:type="dxa"/>
            <w:vAlign w:val="center"/>
          </w:tcPr>
          <w:p w:rsidR="000C10DF" w:rsidRPr="007419A5" w:rsidRDefault="000C10DF" w:rsidP="000C10DF">
            <w:r w:rsidRPr="007419A5">
              <w:t>Контейнер для пересылки образцов, неизолированный*</w:t>
            </w:r>
          </w:p>
        </w:tc>
        <w:tc>
          <w:tcPr>
            <w:tcW w:w="2127" w:type="dxa"/>
            <w:vAlign w:val="center"/>
          </w:tcPr>
          <w:p w:rsidR="000C10DF" w:rsidRPr="007419A5" w:rsidRDefault="000C10DF" w:rsidP="000C10DF">
            <w:pPr>
              <w:jc w:val="center"/>
            </w:pPr>
            <w:r w:rsidRPr="007419A5">
              <w:t>186150</w:t>
            </w:r>
          </w:p>
        </w:tc>
        <w:tc>
          <w:tcPr>
            <w:tcW w:w="1848" w:type="dxa"/>
            <w:vMerge/>
            <w:vAlign w:val="center"/>
          </w:tcPr>
          <w:p w:rsidR="000C10DF" w:rsidRPr="007419A5" w:rsidRDefault="000C10DF" w:rsidP="000C10DF"/>
        </w:tc>
      </w:tr>
      <w:tr w:rsidR="000C10DF" w:rsidRPr="007419A5" w:rsidTr="006A65EE">
        <w:trPr>
          <w:trHeight w:val="143"/>
        </w:trPr>
        <w:tc>
          <w:tcPr>
            <w:tcW w:w="704" w:type="dxa"/>
            <w:vMerge/>
            <w:vAlign w:val="center"/>
          </w:tcPr>
          <w:p w:rsidR="000C10DF" w:rsidRPr="007419A5" w:rsidRDefault="000C10DF" w:rsidP="000C10DF"/>
        </w:tc>
        <w:tc>
          <w:tcPr>
            <w:tcW w:w="2977" w:type="dxa"/>
            <w:vMerge/>
            <w:vAlign w:val="center"/>
          </w:tcPr>
          <w:p w:rsidR="000C10DF" w:rsidRPr="007419A5" w:rsidRDefault="000C10DF" w:rsidP="000C10DF"/>
        </w:tc>
        <w:tc>
          <w:tcPr>
            <w:tcW w:w="2551" w:type="dxa"/>
            <w:vAlign w:val="center"/>
          </w:tcPr>
          <w:p w:rsidR="000C10DF" w:rsidRPr="007419A5" w:rsidRDefault="000C10DF" w:rsidP="000C10DF">
            <w:r w:rsidRPr="007419A5">
              <w:t>Контейнер для пересылки образцов, изолированный*</w:t>
            </w:r>
          </w:p>
        </w:tc>
        <w:tc>
          <w:tcPr>
            <w:tcW w:w="2127" w:type="dxa"/>
            <w:vAlign w:val="center"/>
          </w:tcPr>
          <w:p w:rsidR="000C10DF" w:rsidRPr="007419A5" w:rsidRDefault="000C10DF" w:rsidP="000C10DF">
            <w:pPr>
              <w:jc w:val="center"/>
            </w:pPr>
            <w:r w:rsidRPr="007419A5">
              <w:t>186160</w:t>
            </w:r>
          </w:p>
        </w:tc>
        <w:tc>
          <w:tcPr>
            <w:tcW w:w="1848" w:type="dxa"/>
            <w:vMerge/>
            <w:vAlign w:val="center"/>
          </w:tcPr>
          <w:p w:rsidR="000C10DF" w:rsidRPr="007419A5" w:rsidRDefault="000C10DF" w:rsidP="000C10DF"/>
        </w:tc>
      </w:tr>
      <w:tr w:rsidR="000C10DF" w:rsidRPr="007419A5" w:rsidTr="006A65EE">
        <w:trPr>
          <w:trHeight w:val="143"/>
        </w:trPr>
        <w:tc>
          <w:tcPr>
            <w:tcW w:w="704" w:type="dxa"/>
            <w:vMerge/>
            <w:vAlign w:val="center"/>
          </w:tcPr>
          <w:p w:rsidR="000C10DF" w:rsidRPr="007419A5" w:rsidRDefault="000C10DF" w:rsidP="000C10DF"/>
        </w:tc>
        <w:tc>
          <w:tcPr>
            <w:tcW w:w="2977" w:type="dxa"/>
            <w:vMerge/>
            <w:vAlign w:val="center"/>
          </w:tcPr>
          <w:p w:rsidR="000C10DF" w:rsidRPr="007419A5" w:rsidRDefault="000C10DF" w:rsidP="000C10DF"/>
        </w:tc>
        <w:tc>
          <w:tcPr>
            <w:tcW w:w="2551" w:type="dxa"/>
            <w:vAlign w:val="center"/>
          </w:tcPr>
          <w:p w:rsidR="000C10DF" w:rsidRPr="007419A5" w:rsidRDefault="000C10DF" w:rsidP="000C10DF">
            <w:r w:rsidRPr="007419A5">
              <w:t xml:space="preserve">Контейнер для транспортировки образцов, </w:t>
            </w:r>
            <w:proofErr w:type="spellStart"/>
            <w:r w:rsidRPr="007419A5">
              <w:t>термоизолированный</w:t>
            </w:r>
            <w:proofErr w:type="spellEnd"/>
            <w:r w:rsidRPr="007419A5">
              <w:t>, многоразового использования*</w:t>
            </w:r>
          </w:p>
        </w:tc>
        <w:tc>
          <w:tcPr>
            <w:tcW w:w="2127" w:type="dxa"/>
            <w:vAlign w:val="center"/>
          </w:tcPr>
          <w:p w:rsidR="000C10DF" w:rsidRPr="007419A5" w:rsidRDefault="000C10DF" w:rsidP="000C10DF">
            <w:pPr>
              <w:jc w:val="center"/>
            </w:pPr>
            <w:r w:rsidRPr="007419A5">
              <w:t>334300</w:t>
            </w:r>
          </w:p>
        </w:tc>
        <w:tc>
          <w:tcPr>
            <w:tcW w:w="1848" w:type="dxa"/>
            <w:vMerge/>
            <w:vAlign w:val="center"/>
          </w:tcPr>
          <w:p w:rsidR="000C10DF" w:rsidRPr="007419A5" w:rsidRDefault="000C10DF" w:rsidP="000C10DF"/>
        </w:tc>
      </w:tr>
      <w:tr w:rsidR="003D32A3" w:rsidRPr="007419A5" w:rsidTr="003D32A3">
        <w:trPr>
          <w:trHeight w:val="143"/>
        </w:trPr>
        <w:tc>
          <w:tcPr>
            <w:tcW w:w="704" w:type="dxa"/>
            <w:vMerge w:val="restart"/>
            <w:vAlign w:val="center"/>
          </w:tcPr>
          <w:p w:rsidR="003D32A3" w:rsidRPr="007419A5" w:rsidRDefault="003D32A3" w:rsidP="003D32A3">
            <w:r w:rsidRPr="007419A5">
              <w:t>21.</w:t>
            </w:r>
          </w:p>
        </w:tc>
        <w:tc>
          <w:tcPr>
            <w:tcW w:w="2977" w:type="dxa"/>
            <w:vMerge w:val="restart"/>
            <w:vAlign w:val="center"/>
          </w:tcPr>
          <w:p w:rsidR="003D32A3" w:rsidRPr="007419A5" w:rsidRDefault="003D32A3" w:rsidP="003D32A3">
            <w:r w:rsidRPr="007419A5">
              <w:t>Контейнер для хранения медицинских инструментов и материала</w:t>
            </w:r>
          </w:p>
        </w:tc>
        <w:tc>
          <w:tcPr>
            <w:tcW w:w="2551" w:type="dxa"/>
          </w:tcPr>
          <w:p w:rsidR="003D32A3" w:rsidRPr="007419A5" w:rsidRDefault="003D32A3" w:rsidP="003D32A3">
            <w:r w:rsidRPr="007419A5">
              <w:t>Система тележек для транспортировки инструментов*</w:t>
            </w:r>
          </w:p>
        </w:tc>
        <w:tc>
          <w:tcPr>
            <w:tcW w:w="2127" w:type="dxa"/>
            <w:vAlign w:val="center"/>
          </w:tcPr>
          <w:p w:rsidR="003D32A3" w:rsidRPr="007419A5" w:rsidRDefault="003D32A3" w:rsidP="003D32A3">
            <w:pPr>
              <w:jc w:val="center"/>
            </w:pPr>
            <w:r w:rsidRPr="007419A5">
              <w:t>182870</w:t>
            </w:r>
          </w:p>
        </w:tc>
        <w:tc>
          <w:tcPr>
            <w:tcW w:w="1848" w:type="dxa"/>
            <w:vMerge w:val="restart"/>
            <w:vAlign w:val="center"/>
          </w:tcPr>
          <w:p w:rsidR="003D32A3" w:rsidRPr="007419A5" w:rsidRDefault="003D32A3" w:rsidP="003D32A3">
            <w:r w:rsidRPr="007419A5">
              <w:t>не менее 1 на отделение</w:t>
            </w:r>
          </w:p>
        </w:tc>
      </w:tr>
      <w:tr w:rsidR="003D32A3" w:rsidRPr="007419A5" w:rsidTr="003D32A3">
        <w:trPr>
          <w:trHeight w:val="143"/>
        </w:trPr>
        <w:tc>
          <w:tcPr>
            <w:tcW w:w="704" w:type="dxa"/>
            <w:vMerge/>
            <w:vAlign w:val="center"/>
          </w:tcPr>
          <w:p w:rsidR="003D32A3" w:rsidRPr="007419A5" w:rsidRDefault="003D32A3" w:rsidP="003D32A3"/>
        </w:tc>
        <w:tc>
          <w:tcPr>
            <w:tcW w:w="2977" w:type="dxa"/>
            <w:vMerge/>
            <w:vAlign w:val="center"/>
          </w:tcPr>
          <w:p w:rsidR="003D32A3" w:rsidRPr="007419A5" w:rsidRDefault="003D32A3" w:rsidP="003D32A3"/>
        </w:tc>
        <w:tc>
          <w:tcPr>
            <w:tcW w:w="2551" w:type="dxa"/>
          </w:tcPr>
          <w:p w:rsidR="003D32A3" w:rsidRPr="007419A5" w:rsidRDefault="003D32A3" w:rsidP="003D32A3">
            <w:r w:rsidRPr="007419A5">
              <w:t>Бикс для перевязочного материала*</w:t>
            </w:r>
          </w:p>
        </w:tc>
        <w:tc>
          <w:tcPr>
            <w:tcW w:w="2127" w:type="dxa"/>
            <w:vAlign w:val="center"/>
          </w:tcPr>
          <w:p w:rsidR="003D32A3" w:rsidRPr="007419A5" w:rsidRDefault="003D32A3" w:rsidP="003D32A3">
            <w:pPr>
              <w:jc w:val="center"/>
            </w:pPr>
            <w:r w:rsidRPr="007419A5">
              <w:t>273540</w:t>
            </w:r>
          </w:p>
        </w:tc>
        <w:tc>
          <w:tcPr>
            <w:tcW w:w="1848" w:type="dxa"/>
            <w:vMerge/>
            <w:vAlign w:val="center"/>
          </w:tcPr>
          <w:p w:rsidR="003D32A3" w:rsidRPr="007419A5" w:rsidRDefault="003D32A3" w:rsidP="003D32A3"/>
        </w:tc>
      </w:tr>
      <w:tr w:rsidR="003D32A3" w:rsidRPr="007419A5" w:rsidTr="003D32A3">
        <w:trPr>
          <w:trHeight w:val="143"/>
        </w:trPr>
        <w:tc>
          <w:tcPr>
            <w:tcW w:w="704" w:type="dxa"/>
            <w:vMerge/>
            <w:vAlign w:val="center"/>
          </w:tcPr>
          <w:p w:rsidR="003D32A3" w:rsidRPr="007419A5" w:rsidRDefault="003D32A3" w:rsidP="003D32A3"/>
        </w:tc>
        <w:tc>
          <w:tcPr>
            <w:tcW w:w="2977" w:type="dxa"/>
            <w:vMerge/>
            <w:vAlign w:val="center"/>
          </w:tcPr>
          <w:p w:rsidR="003D32A3" w:rsidRPr="007419A5" w:rsidRDefault="003D32A3" w:rsidP="003D32A3"/>
        </w:tc>
        <w:tc>
          <w:tcPr>
            <w:tcW w:w="2551" w:type="dxa"/>
          </w:tcPr>
          <w:p w:rsidR="003D32A3" w:rsidRPr="007419A5" w:rsidRDefault="003D32A3" w:rsidP="003D32A3">
            <w:r w:rsidRPr="007419A5">
              <w:t>Лоток для инструментов, многоразового использования*</w:t>
            </w:r>
          </w:p>
        </w:tc>
        <w:tc>
          <w:tcPr>
            <w:tcW w:w="2127" w:type="dxa"/>
            <w:vAlign w:val="center"/>
          </w:tcPr>
          <w:p w:rsidR="003D32A3" w:rsidRPr="007419A5" w:rsidRDefault="003D32A3" w:rsidP="003D32A3">
            <w:pPr>
              <w:jc w:val="center"/>
            </w:pPr>
            <w:r w:rsidRPr="007419A5">
              <w:t>269920</w:t>
            </w:r>
          </w:p>
        </w:tc>
        <w:tc>
          <w:tcPr>
            <w:tcW w:w="1848" w:type="dxa"/>
            <w:vMerge/>
            <w:vAlign w:val="center"/>
          </w:tcPr>
          <w:p w:rsidR="003D32A3" w:rsidRPr="007419A5" w:rsidRDefault="003D32A3" w:rsidP="003D32A3"/>
        </w:tc>
      </w:tr>
      <w:tr w:rsidR="003D32A3" w:rsidRPr="007419A5" w:rsidTr="003D32A3">
        <w:trPr>
          <w:trHeight w:val="143"/>
        </w:trPr>
        <w:tc>
          <w:tcPr>
            <w:tcW w:w="704" w:type="dxa"/>
            <w:vMerge/>
            <w:vAlign w:val="center"/>
          </w:tcPr>
          <w:p w:rsidR="003D32A3" w:rsidRPr="007419A5" w:rsidRDefault="003D32A3" w:rsidP="003D32A3"/>
        </w:tc>
        <w:tc>
          <w:tcPr>
            <w:tcW w:w="2977" w:type="dxa"/>
            <w:vMerge/>
            <w:vAlign w:val="center"/>
          </w:tcPr>
          <w:p w:rsidR="003D32A3" w:rsidRPr="007419A5" w:rsidRDefault="003D32A3" w:rsidP="003D32A3"/>
        </w:tc>
        <w:tc>
          <w:tcPr>
            <w:tcW w:w="2551" w:type="dxa"/>
          </w:tcPr>
          <w:p w:rsidR="003D32A3" w:rsidRPr="007419A5" w:rsidRDefault="003D32A3" w:rsidP="003D32A3">
            <w:r w:rsidRPr="007419A5">
              <w:t>Контейнер для стерилизации/ дезинфекции, многоразового использования*</w:t>
            </w:r>
          </w:p>
        </w:tc>
        <w:tc>
          <w:tcPr>
            <w:tcW w:w="2127" w:type="dxa"/>
            <w:vAlign w:val="center"/>
          </w:tcPr>
          <w:p w:rsidR="003D32A3" w:rsidRPr="007419A5" w:rsidRDefault="003D32A3" w:rsidP="003D32A3">
            <w:pPr>
              <w:jc w:val="center"/>
            </w:pPr>
            <w:r w:rsidRPr="007419A5">
              <w:t>185890</w:t>
            </w:r>
          </w:p>
        </w:tc>
        <w:tc>
          <w:tcPr>
            <w:tcW w:w="1848" w:type="dxa"/>
            <w:vMerge/>
            <w:vAlign w:val="center"/>
          </w:tcPr>
          <w:p w:rsidR="003D32A3" w:rsidRPr="007419A5" w:rsidRDefault="003D32A3" w:rsidP="003D32A3"/>
        </w:tc>
      </w:tr>
      <w:tr w:rsidR="003D32A3" w:rsidRPr="007419A5" w:rsidTr="003D32A3">
        <w:trPr>
          <w:trHeight w:val="143"/>
        </w:trPr>
        <w:tc>
          <w:tcPr>
            <w:tcW w:w="704" w:type="dxa"/>
            <w:vMerge/>
            <w:vAlign w:val="center"/>
          </w:tcPr>
          <w:p w:rsidR="003D32A3" w:rsidRPr="007419A5" w:rsidRDefault="003D32A3" w:rsidP="003D32A3"/>
        </w:tc>
        <w:tc>
          <w:tcPr>
            <w:tcW w:w="2977" w:type="dxa"/>
            <w:vMerge/>
            <w:vAlign w:val="center"/>
          </w:tcPr>
          <w:p w:rsidR="003D32A3" w:rsidRPr="007419A5" w:rsidRDefault="003D32A3" w:rsidP="003D32A3"/>
        </w:tc>
        <w:tc>
          <w:tcPr>
            <w:tcW w:w="2551" w:type="dxa"/>
          </w:tcPr>
          <w:p w:rsidR="003D32A3" w:rsidRPr="007419A5" w:rsidRDefault="003D32A3" w:rsidP="003D32A3">
            <w:r w:rsidRPr="007419A5">
              <w:t>Лоток для инструментов, одноразового использования*</w:t>
            </w:r>
          </w:p>
        </w:tc>
        <w:tc>
          <w:tcPr>
            <w:tcW w:w="2127" w:type="dxa"/>
            <w:vAlign w:val="center"/>
          </w:tcPr>
          <w:p w:rsidR="003D32A3" w:rsidRPr="007419A5" w:rsidRDefault="003D32A3" w:rsidP="003D32A3">
            <w:pPr>
              <w:jc w:val="center"/>
            </w:pPr>
            <w:r w:rsidRPr="007419A5">
              <w:t>374450</w:t>
            </w:r>
          </w:p>
        </w:tc>
        <w:tc>
          <w:tcPr>
            <w:tcW w:w="1848" w:type="dxa"/>
            <w:vMerge/>
            <w:vAlign w:val="center"/>
          </w:tcPr>
          <w:p w:rsidR="003D32A3" w:rsidRPr="007419A5" w:rsidRDefault="003D32A3" w:rsidP="003D32A3"/>
        </w:tc>
      </w:tr>
      <w:tr w:rsidR="003D32A3" w:rsidRPr="007419A5" w:rsidTr="003D32A3">
        <w:trPr>
          <w:trHeight w:val="143"/>
        </w:trPr>
        <w:tc>
          <w:tcPr>
            <w:tcW w:w="704" w:type="dxa"/>
            <w:vMerge/>
            <w:vAlign w:val="center"/>
          </w:tcPr>
          <w:p w:rsidR="003D32A3" w:rsidRPr="007419A5" w:rsidRDefault="003D32A3" w:rsidP="003D32A3"/>
        </w:tc>
        <w:tc>
          <w:tcPr>
            <w:tcW w:w="2977" w:type="dxa"/>
            <w:vMerge/>
            <w:vAlign w:val="center"/>
          </w:tcPr>
          <w:p w:rsidR="003D32A3" w:rsidRPr="007419A5" w:rsidRDefault="003D32A3" w:rsidP="003D32A3"/>
        </w:tc>
        <w:tc>
          <w:tcPr>
            <w:tcW w:w="2551" w:type="dxa"/>
          </w:tcPr>
          <w:p w:rsidR="003D32A3" w:rsidRPr="007419A5" w:rsidRDefault="003D32A3" w:rsidP="003D32A3">
            <w:r w:rsidRPr="007419A5">
              <w:t>Контейнер для стерилизации/ дезинфекции, одноразового использования*</w:t>
            </w:r>
          </w:p>
        </w:tc>
        <w:tc>
          <w:tcPr>
            <w:tcW w:w="2127" w:type="dxa"/>
            <w:vAlign w:val="center"/>
          </w:tcPr>
          <w:p w:rsidR="003D32A3" w:rsidRPr="007419A5" w:rsidRDefault="003D32A3" w:rsidP="003D32A3">
            <w:pPr>
              <w:jc w:val="center"/>
            </w:pPr>
            <w:r w:rsidRPr="007419A5">
              <w:t>379420</w:t>
            </w:r>
          </w:p>
        </w:tc>
        <w:tc>
          <w:tcPr>
            <w:tcW w:w="1848" w:type="dxa"/>
            <w:vMerge/>
            <w:vAlign w:val="center"/>
          </w:tcPr>
          <w:p w:rsidR="003D32A3" w:rsidRPr="007419A5" w:rsidRDefault="003D32A3" w:rsidP="003D32A3"/>
        </w:tc>
      </w:tr>
      <w:tr w:rsidR="003D32A3" w:rsidRPr="007419A5" w:rsidTr="006A65EE">
        <w:trPr>
          <w:trHeight w:val="143"/>
        </w:trPr>
        <w:tc>
          <w:tcPr>
            <w:tcW w:w="704" w:type="dxa"/>
            <w:vMerge w:val="restart"/>
            <w:vAlign w:val="center"/>
          </w:tcPr>
          <w:p w:rsidR="003D32A3" w:rsidRPr="007419A5" w:rsidRDefault="003D32A3" w:rsidP="000C10DF">
            <w:r w:rsidRPr="007419A5">
              <w:t>22.</w:t>
            </w:r>
          </w:p>
        </w:tc>
        <w:tc>
          <w:tcPr>
            <w:tcW w:w="2977" w:type="dxa"/>
            <w:vMerge w:val="restart"/>
            <w:vAlign w:val="center"/>
          </w:tcPr>
          <w:p w:rsidR="003D32A3" w:rsidRPr="007419A5" w:rsidRDefault="003D32A3" w:rsidP="000C10DF">
            <w:r w:rsidRPr="007419A5">
              <w:t>Стол медицинский манипуляционный</w:t>
            </w:r>
          </w:p>
        </w:tc>
        <w:tc>
          <w:tcPr>
            <w:tcW w:w="2551" w:type="dxa"/>
            <w:vAlign w:val="center"/>
          </w:tcPr>
          <w:p w:rsidR="003D32A3" w:rsidRPr="007419A5" w:rsidRDefault="003D32A3" w:rsidP="000C10DF">
            <w:r w:rsidRPr="007419A5">
              <w:t>Тележка для медицинских инструментов*</w:t>
            </w:r>
          </w:p>
        </w:tc>
        <w:tc>
          <w:tcPr>
            <w:tcW w:w="2127" w:type="dxa"/>
            <w:vAlign w:val="center"/>
          </w:tcPr>
          <w:p w:rsidR="003D32A3" w:rsidRPr="007419A5" w:rsidRDefault="003D32A3" w:rsidP="000C10DF">
            <w:pPr>
              <w:jc w:val="center"/>
            </w:pPr>
            <w:r w:rsidRPr="007419A5">
              <w:t>270020</w:t>
            </w:r>
          </w:p>
        </w:tc>
        <w:tc>
          <w:tcPr>
            <w:tcW w:w="1848" w:type="dxa"/>
            <w:vMerge w:val="restart"/>
            <w:vAlign w:val="center"/>
          </w:tcPr>
          <w:p w:rsidR="003D32A3" w:rsidRPr="007419A5" w:rsidRDefault="003D32A3" w:rsidP="000C10DF">
            <w:r w:rsidRPr="007419A5">
              <w:t>не менее 1 на отделение</w:t>
            </w:r>
          </w:p>
        </w:tc>
      </w:tr>
      <w:tr w:rsidR="003D32A3" w:rsidRPr="007419A5" w:rsidTr="006A65EE">
        <w:trPr>
          <w:trHeight w:val="143"/>
        </w:trPr>
        <w:tc>
          <w:tcPr>
            <w:tcW w:w="704" w:type="dxa"/>
            <w:vMerge/>
            <w:vAlign w:val="center"/>
          </w:tcPr>
          <w:p w:rsidR="003D32A3" w:rsidRPr="007419A5" w:rsidRDefault="003D32A3" w:rsidP="000C10DF"/>
        </w:tc>
        <w:tc>
          <w:tcPr>
            <w:tcW w:w="2977" w:type="dxa"/>
            <w:vMerge/>
            <w:vAlign w:val="center"/>
          </w:tcPr>
          <w:p w:rsidR="003D32A3" w:rsidRPr="007419A5" w:rsidRDefault="003D32A3" w:rsidP="000C10DF"/>
        </w:tc>
        <w:tc>
          <w:tcPr>
            <w:tcW w:w="2551" w:type="dxa"/>
            <w:vAlign w:val="center"/>
          </w:tcPr>
          <w:p w:rsidR="003D32A3" w:rsidRPr="007419A5" w:rsidRDefault="003D32A3" w:rsidP="000C10DF">
            <w:r w:rsidRPr="007419A5">
              <w:t>Тележка медицинская универсальная*</w:t>
            </w:r>
          </w:p>
        </w:tc>
        <w:tc>
          <w:tcPr>
            <w:tcW w:w="2127" w:type="dxa"/>
            <w:vAlign w:val="center"/>
          </w:tcPr>
          <w:p w:rsidR="003D32A3" w:rsidRPr="007419A5" w:rsidRDefault="003D32A3" w:rsidP="000C10DF">
            <w:pPr>
              <w:jc w:val="center"/>
            </w:pPr>
            <w:r w:rsidRPr="007419A5">
              <w:t>202390</w:t>
            </w:r>
          </w:p>
        </w:tc>
        <w:tc>
          <w:tcPr>
            <w:tcW w:w="1848" w:type="dxa"/>
            <w:vMerge/>
            <w:vAlign w:val="center"/>
          </w:tcPr>
          <w:p w:rsidR="003D32A3" w:rsidRPr="007419A5" w:rsidRDefault="003D32A3" w:rsidP="000C10DF"/>
        </w:tc>
      </w:tr>
      <w:tr w:rsidR="003D32A3" w:rsidRPr="007419A5" w:rsidTr="006A65EE">
        <w:trPr>
          <w:trHeight w:val="143"/>
        </w:trPr>
        <w:tc>
          <w:tcPr>
            <w:tcW w:w="704" w:type="dxa"/>
            <w:vMerge/>
            <w:vAlign w:val="center"/>
          </w:tcPr>
          <w:p w:rsidR="003D32A3" w:rsidRPr="007419A5" w:rsidRDefault="003D32A3" w:rsidP="000C10DF"/>
        </w:tc>
        <w:tc>
          <w:tcPr>
            <w:tcW w:w="2977" w:type="dxa"/>
            <w:vMerge/>
            <w:vAlign w:val="center"/>
          </w:tcPr>
          <w:p w:rsidR="003D32A3" w:rsidRPr="007419A5" w:rsidRDefault="003D32A3" w:rsidP="000C10DF"/>
        </w:tc>
        <w:tc>
          <w:tcPr>
            <w:tcW w:w="2551" w:type="dxa"/>
            <w:vAlign w:val="center"/>
          </w:tcPr>
          <w:p w:rsidR="003D32A3" w:rsidRPr="007419A5" w:rsidRDefault="003D32A3" w:rsidP="000C10DF">
            <w:r w:rsidRPr="007419A5">
              <w:t>Стол для хирургических инструментов*</w:t>
            </w:r>
          </w:p>
        </w:tc>
        <w:tc>
          <w:tcPr>
            <w:tcW w:w="2127" w:type="dxa"/>
            <w:vAlign w:val="center"/>
          </w:tcPr>
          <w:p w:rsidR="003D32A3" w:rsidRPr="007419A5" w:rsidRDefault="003D32A3" w:rsidP="000C10DF">
            <w:pPr>
              <w:jc w:val="center"/>
            </w:pPr>
            <w:r w:rsidRPr="007419A5">
              <w:t>270010</w:t>
            </w:r>
          </w:p>
        </w:tc>
        <w:tc>
          <w:tcPr>
            <w:tcW w:w="1848" w:type="dxa"/>
            <w:vMerge/>
            <w:vAlign w:val="center"/>
          </w:tcPr>
          <w:p w:rsidR="003D32A3" w:rsidRPr="007419A5" w:rsidRDefault="003D32A3" w:rsidP="000C10DF"/>
        </w:tc>
      </w:tr>
      <w:tr w:rsidR="003D32A3" w:rsidRPr="007419A5" w:rsidTr="006A65EE">
        <w:trPr>
          <w:trHeight w:val="143"/>
        </w:trPr>
        <w:tc>
          <w:tcPr>
            <w:tcW w:w="704" w:type="dxa"/>
            <w:vMerge/>
            <w:vAlign w:val="center"/>
          </w:tcPr>
          <w:p w:rsidR="003D32A3" w:rsidRPr="007419A5" w:rsidRDefault="003D32A3" w:rsidP="000C10DF"/>
        </w:tc>
        <w:tc>
          <w:tcPr>
            <w:tcW w:w="2977" w:type="dxa"/>
            <w:vMerge/>
            <w:vAlign w:val="center"/>
          </w:tcPr>
          <w:p w:rsidR="003D32A3" w:rsidRPr="007419A5" w:rsidRDefault="003D32A3" w:rsidP="000C10DF"/>
        </w:tc>
        <w:tc>
          <w:tcPr>
            <w:tcW w:w="2551" w:type="dxa"/>
            <w:vAlign w:val="center"/>
          </w:tcPr>
          <w:p w:rsidR="003D32A3" w:rsidRPr="007419A5" w:rsidRDefault="003D32A3" w:rsidP="003D32A3">
            <w:r w:rsidRPr="007419A5">
              <w:t>Система тележек для транспортировки инструментов*</w:t>
            </w:r>
          </w:p>
        </w:tc>
        <w:tc>
          <w:tcPr>
            <w:tcW w:w="2127" w:type="dxa"/>
            <w:vAlign w:val="center"/>
          </w:tcPr>
          <w:p w:rsidR="003D32A3" w:rsidRPr="007419A5" w:rsidRDefault="003D32A3" w:rsidP="000C10DF">
            <w:pPr>
              <w:jc w:val="center"/>
            </w:pPr>
            <w:r w:rsidRPr="007419A5">
              <w:t>182870</w:t>
            </w:r>
          </w:p>
        </w:tc>
        <w:tc>
          <w:tcPr>
            <w:tcW w:w="1848" w:type="dxa"/>
            <w:vMerge/>
            <w:vAlign w:val="center"/>
          </w:tcPr>
          <w:p w:rsidR="003D32A3" w:rsidRPr="007419A5" w:rsidRDefault="003D32A3" w:rsidP="000C10DF"/>
        </w:tc>
      </w:tr>
      <w:tr w:rsidR="003D32A3" w:rsidRPr="007419A5" w:rsidTr="00365FA7">
        <w:trPr>
          <w:trHeight w:val="562"/>
        </w:trPr>
        <w:tc>
          <w:tcPr>
            <w:tcW w:w="704" w:type="dxa"/>
            <w:vAlign w:val="center"/>
          </w:tcPr>
          <w:p w:rsidR="003D32A3" w:rsidRPr="007419A5" w:rsidRDefault="003D32A3" w:rsidP="000C10DF">
            <w:r w:rsidRPr="007419A5">
              <w:t>23.</w:t>
            </w:r>
          </w:p>
        </w:tc>
        <w:tc>
          <w:tcPr>
            <w:tcW w:w="2977" w:type="dxa"/>
            <w:vAlign w:val="center"/>
          </w:tcPr>
          <w:p w:rsidR="003D32A3" w:rsidRPr="007419A5" w:rsidRDefault="003D32A3" w:rsidP="000C10DF">
            <w:r w:rsidRPr="007419A5">
              <w:t>Стул медицинский</w:t>
            </w:r>
          </w:p>
        </w:tc>
        <w:tc>
          <w:tcPr>
            <w:tcW w:w="2551" w:type="dxa"/>
            <w:vAlign w:val="center"/>
          </w:tcPr>
          <w:p w:rsidR="003D32A3" w:rsidRPr="007419A5" w:rsidRDefault="003D32A3" w:rsidP="000C10DF">
            <w:r w:rsidRPr="007419A5">
              <w:t>Табурет/стул общего назначения</w:t>
            </w:r>
          </w:p>
        </w:tc>
        <w:tc>
          <w:tcPr>
            <w:tcW w:w="2127" w:type="dxa"/>
            <w:vAlign w:val="center"/>
          </w:tcPr>
          <w:p w:rsidR="003D32A3" w:rsidRPr="007419A5" w:rsidRDefault="003D32A3" w:rsidP="000C10DF">
            <w:pPr>
              <w:jc w:val="center"/>
            </w:pPr>
            <w:r w:rsidRPr="007419A5">
              <w:t>260310</w:t>
            </w:r>
          </w:p>
        </w:tc>
        <w:tc>
          <w:tcPr>
            <w:tcW w:w="1848" w:type="dxa"/>
            <w:vAlign w:val="center"/>
          </w:tcPr>
          <w:p w:rsidR="003D32A3" w:rsidRPr="007419A5" w:rsidRDefault="003D32A3" w:rsidP="000C10DF">
            <w:r w:rsidRPr="007419A5">
              <w:t>не менее 2 на отделение</w:t>
            </w:r>
          </w:p>
        </w:tc>
      </w:tr>
      <w:tr w:rsidR="00E9316C" w:rsidRPr="007419A5" w:rsidTr="00365FA7">
        <w:trPr>
          <w:trHeight w:val="143"/>
        </w:trPr>
        <w:tc>
          <w:tcPr>
            <w:tcW w:w="704" w:type="dxa"/>
            <w:vMerge w:val="restart"/>
            <w:vAlign w:val="center"/>
          </w:tcPr>
          <w:p w:rsidR="00E9316C" w:rsidRPr="007419A5" w:rsidRDefault="00E9316C" w:rsidP="00E9316C">
            <w:r w:rsidRPr="007419A5">
              <w:t>24.</w:t>
            </w:r>
          </w:p>
        </w:tc>
        <w:tc>
          <w:tcPr>
            <w:tcW w:w="2977" w:type="dxa"/>
            <w:vMerge w:val="restart"/>
            <w:vAlign w:val="center"/>
          </w:tcPr>
          <w:p w:rsidR="00E9316C" w:rsidRPr="007419A5" w:rsidRDefault="00E9316C" w:rsidP="00E9316C">
            <w:r w:rsidRPr="007419A5">
              <w:t>Бактерицидный облучатель/очиститель воздуха/ устройство для обеззараживания и (или) фильтрации воздуха и (или) дезинфекции поверхностей</w:t>
            </w:r>
          </w:p>
        </w:tc>
        <w:tc>
          <w:tcPr>
            <w:tcW w:w="2551" w:type="dxa"/>
          </w:tcPr>
          <w:p w:rsidR="00E9316C" w:rsidRPr="007419A5" w:rsidRDefault="00E9316C" w:rsidP="00E9316C">
            <w:r w:rsidRPr="007419A5">
              <w:t>Установка для создания ламинарного потока передвижная*</w:t>
            </w:r>
          </w:p>
        </w:tc>
        <w:tc>
          <w:tcPr>
            <w:tcW w:w="2127" w:type="dxa"/>
          </w:tcPr>
          <w:p w:rsidR="00E9316C" w:rsidRPr="007419A5" w:rsidRDefault="00E9316C" w:rsidP="00E9316C">
            <w:pPr>
              <w:jc w:val="center"/>
            </w:pPr>
            <w:r w:rsidRPr="007419A5">
              <w:t>209360</w:t>
            </w:r>
          </w:p>
        </w:tc>
        <w:tc>
          <w:tcPr>
            <w:tcW w:w="1848" w:type="dxa"/>
            <w:vMerge w:val="restart"/>
            <w:vAlign w:val="center"/>
          </w:tcPr>
          <w:p w:rsidR="00E9316C" w:rsidRPr="007419A5" w:rsidRDefault="00E9316C" w:rsidP="00E9316C">
            <w:r w:rsidRPr="007419A5">
              <w:t>не менее 1 на отделение</w:t>
            </w:r>
          </w:p>
        </w:tc>
      </w:tr>
      <w:tr w:rsidR="00E9316C" w:rsidRPr="007419A5" w:rsidTr="00365FA7">
        <w:trPr>
          <w:trHeight w:val="143"/>
        </w:trPr>
        <w:tc>
          <w:tcPr>
            <w:tcW w:w="704" w:type="dxa"/>
            <w:vMerge/>
            <w:vAlign w:val="center"/>
          </w:tcPr>
          <w:p w:rsidR="00E9316C" w:rsidRPr="007419A5" w:rsidRDefault="00E9316C" w:rsidP="00E9316C"/>
        </w:tc>
        <w:tc>
          <w:tcPr>
            <w:tcW w:w="2977" w:type="dxa"/>
            <w:vMerge/>
            <w:vAlign w:val="center"/>
          </w:tcPr>
          <w:p w:rsidR="00E9316C" w:rsidRPr="007419A5" w:rsidRDefault="00E9316C" w:rsidP="00E9316C"/>
        </w:tc>
        <w:tc>
          <w:tcPr>
            <w:tcW w:w="2551" w:type="dxa"/>
          </w:tcPr>
          <w:p w:rsidR="00E9316C" w:rsidRPr="007419A5" w:rsidRDefault="00E9316C" w:rsidP="00E9316C">
            <w:r w:rsidRPr="007419A5">
              <w:t>Очиститель воздуха фильтрующий высокоэффективный, передвижной*</w:t>
            </w:r>
          </w:p>
        </w:tc>
        <w:tc>
          <w:tcPr>
            <w:tcW w:w="2127" w:type="dxa"/>
          </w:tcPr>
          <w:p w:rsidR="00E9316C" w:rsidRPr="007419A5" w:rsidRDefault="00E9316C" w:rsidP="00E9316C">
            <w:pPr>
              <w:jc w:val="center"/>
            </w:pPr>
            <w:r w:rsidRPr="007419A5">
              <w:t>152690</w:t>
            </w:r>
          </w:p>
        </w:tc>
        <w:tc>
          <w:tcPr>
            <w:tcW w:w="1848" w:type="dxa"/>
            <w:vMerge/>
            <w:vAlign w:val="center"/>
          </w:tcPr>
          <w:p w:rsidR="00E9316C" w:rsidRPr="007419A5" w:rsidRDefault="00E9316C" w:rsidP="00E9316C"/>
        </w:tc>
      </w:tr>
      <w:tr w:rsidR="00E9316C" w:rsidRPr="007419A5" w:rsidTr="00365FA7">
        <w:trPr>
          <w:trHeight w:val="143"/>
        </w:trPr>
        <w:tc>
          <w:tcPr>
            <w:tcW w:w="704" w:type="dxa"/>
            <w:vMerge/>
            <w:vAlign w:val="center"/>
          </w:tcPr>
          <w:p w:rsidR="00E9316C" w:rsidRPr="007419A5" w:rsidRDefault="00E9316C" w:rsidP="00E9316C"/>
        </w:tc>
        <w:tc>
          <w:tcPr>
            <w:tcW w:w="2977" w:type="dxa"/>
            <w:vMerge/>
            <w:vAlign w:val="center"/>
          </w:tcPr>
          <w:p w:rsidR="00E9316C" w:rsidRPr="007419A5" w:rsidRDefault="00E9316C" w:rsidP="00E9316C"/>
        </w:tc>
        <w:tc>
          <w:tcPr>
            <w:tcW w:w="2551" w:type="dxa"/>
          </w:tcPr>
          <w:p w:rsidR="00E9316C" w:rsidRPr="007419A5" w:rsidRDefault="00E9316C" w:rsidP="00E9316C">
            <w:r w:rsidRPr="007419A5">
              <w:t>Очиститель воздуха фильтрующий высокоэффективный, стационарный*</w:t>
            </w:r>
          </w:p>
        </w:tc>
        <w:tc>
          <w:tcPr>
            <w:tcW w:w="2127" w:type="dxa"/>
          </w:tcPr>
          <w:p w:rsidR="00E9316C" w:rsidRPr="007419A5" w:rsidRDefault="00E9316C" w:rsidP="00E9316C">
            <w:pPr>
              <w:jc w:val="center"/>
            </w:pPr>
            <w:r w:rsidRPr="007419A5">
              <w:t>152700</w:t>
            </w:r>
          </w:p>
        </w:tc>
        <w:tc>
          <w:tcPr>
            <w:tcW w:w="1848" w:type="dxa"/>
            <w:vMerge/>
            <w:vAlign w:val="center"/>
          </w:tcPr>
          <w:p w:rsidR="00E9316C" w:rsidRPr="007419A5" w:rsidRDefault="00E9316C" w:rsidP="00E9316C"/>
        </w:tc>
      </w:tr>
      <w:tr w:rsidR="00E9316C" w:rsidRPr="007419A5" w:rsidTr="00365FA7">
        <w:trPr>
          <w:trHeight w:val="143"/>
        </w:trPr>
        <w:tc>
          <w:tcPr>
            <w:tcW w:w="704" w:type="dxa"/>
            <w:vMerge/>
            <w:vAlign w:val="center"/>
          </w:tcPr>
          <w:p w:rsidR="00E9316C" w:rsidRPr="007419A5" w:rsidRDefault="00E9316C" w:rsidP="00E9316C"/>
        </w:tc>
        <w:tc>
          <w:tcPr>
            <w:tcW w:w="2977" w:type="dxa"/>
            <w:vMerge/>
            <w:vAlign w:val="center"/>
          </w:tcPr>
          <w:p w:rsidR="00E9316C" w:rsidRPr="007419A5" w:rsidRDefault="00E9316C" w:rsidP="00E9316C"/>
        </w:tc>
        <w:tc>
          <w:tcPr>
            <w:tcW w:w="2551" w:type="dxa"/>
          </w:tcPr>
          <w:p w:rsidR="00E9316C" w:rsidRPr="007419A5" w:rsidRDefault="00E9316C" w:rsidP="00E9316C">
            <w:r w:rsidRPr="007419A5">
              <w:t>Очиститель воздуха с электростатическим осаждением, передвижной*</w:t>
            </w:r>
          </w:p>
        </w:tc>
        <w:tc>
          <w:tcPr>
            <w:tcW w:w="2127" w:type="dxa"/>
          </w:tcPr>
          <w:p w:rsidR="00E9316C" w:rsidRPr="007419A5" w:rsidRDefault="00E9316C" w:rsidP="00E9316C">
            <w:pPr>
              <w:jc w:val="center"/>
            </w:pPr>
            <w:r w:rsidRPr="007419A5">
              <w:t>292620</w:t>
            </w:r>
          </w:p>
        </w:tc>
        <w:tc>
          <w:tcPr>
            <w:tcW w:w="1848" w:type="dxa"/>
            <w:vMerge/>
            <w:vAlign w:val="center"/>
          </w:tcPr>
          <w:p w:rsidR="00E9316C" w:rsidRPr="007419A5" w:rsidRDefault="00E9316C" w:rsidP="00E9316C"/>
        </w:tc>
      </w:tr>
      <w:tr w:rsidR="00E9316C" w:rsidRPr="007419A5" w:rsidTr="00365FA7">
        <w:trPr>
          <w:trHeight w:val="143"/>
        </w:trPr>
        <w:tc>
          <w:tcPr>
            <w:tcW w:w="704" w:type="dxa"/>
            <w:vMerge/>
            <w:vAlign w:val="center"/>
          </w:tcPr>
          <w:p w:rsidR="00E9316C" w:rsidRPr="007419A5" w:rsidRDefault="00E9316C" w:rsidP="00E9316C"/>
        </w:tc>
        <w:tc>
          <w:tcPr>
            <w:tcW w:w="2977" w:type="dxa"/>
            <w:vMerge/>
            <w:vAlign w:val="center"/>
          </w:tcPr>
          <w:p w:rsidR="00E9316C" w:rsidRPr="007419A5" w:rsidRDefault="00E9316C" w:rsidP="00E9316C"/>
        </w:tc>
        <w:tc>
          <w:tcPr>
            <w:tcW w:w="2551" w:type="dxa"/>
          </w:tcPr>
          <w:p w:rsidR="00E9316C" w:rsidRPr="007419A5" w:rsidRDefault="00E9316C" w:rsidP="00E9316C">
            <w:r w:rsidRPr="007419A5">
              <w:t>Очиститель воздуха ультрафиолетовый*</w:t>
            </w:r>
          </w:p>
        </w:tc>
        <w:tc>
          <w:tcPr>
            <w:tcW w:w="2127" w:type="dxa"/>
          </w:tcPr>
          <w:p w:rsidR="00E9316C" w:rsidRPr="007419A5" w:rsidRDefault="00E9316C" w:rsidP="00E9316C">
            <w:pPr>
              <w:jc w:val="center"/>
            </w:pPr>
            <w:r w:rsidRPr="007419A5">
              <w:t>375930</w:t>
            </w:r>
          </w:p>
        </w:tc>
        <w:tc>
          <w:tcPr>
            <w:tcW w:w="1848" w:type="dxa"/>
            <w:vMerge/>
            <w:vAlign w:val="center"/>
          </w:tcPr>
          <w:p w:rsidR="00E9316C" w:rsidRPr="007419A5" w:rsidRDefault="00E9316C" w:rsidP="00E9316C"/>
        </w:tc>
      </w:tr>
      <w:tr w:rsidR="00E9316C" w:rsidRPr="007419A5" w:rsidTr="00365FA7">
        <w:trPr>
          <w:trHeight w:val="143"/>
        </w:trPr>
        <w:tc>
          <w:tcPr>
            <w:tcW w:w="704" w:type="dxa"/>
            <w:vMerge/>
            <w:vAlign w:val="center"/>
          </w:tcPr>
          <w:p w:rsidR="00E9316C" w:rsidRPr="007419A5" w:rsidRDefault="00E9316C" w:rsidP="00E9316C"/>
        </w:tc>
        <w:tc>
          <w:tcPr>
            <w:tcW w:w="2977" w:type="dxa"/>
            <w:vMerge/>
            <w:vAlign w:val="center"/>
          </w:tcPr>
          <w:p w:rsidR="00E9316C" w:rsidRPr="007419A5" w:rsidRDefault="00E9316C" w:rsidP="00E9316C"/>
        </w:tc>
        <w:tc>
          <w:tcPr>
            <w:tcW w:w="2551" w:type="dxa"/>
          </w:tcPr>
          <w:p w:rsidR="00E9316C" w:rsidRPr="007419A5" w:rsidRDefault="00E9316C" w:rsidP="00E9316C">
            <w:r w:rsidRPr="007419A5">
              <w:t>Система дезинфекции помещения ультрафиолетовым светом*</w:t>
            </w:r>
          </w:p>
        </w:tc>
        <w:tc>
          <w:tcPr>
            <w:tcW w:w="2127" w:type="dxa"/>
          </w:tcPr>
          <w:p w:rsidR="00E9316C" w:rsidRPr="007419A5" w:rsidRDefault="00E9316C" w:rsidP="00E9316C">
            <w:pPr>
              <w:jc w:val="center"/>
            </w:pPr>
            <w:r w:rsidRPr="007419A5">
              <w:t>347590</w:t>
            </w:r>
          </w:p>
        </w:tc>
        <w:tc>
          <w:tcPr>
            <w:tcW w:w="1848" w:type="dxa"/>
            <w:vMerge/>
            <w:vAlign w:val="center"/>
          </w:tcPr>
          <w:p w:rsidR="00E9316C" w:rsidRPr="007419A5" w:rsidRDefault="00E9316C" w:rsidP="00E9316C"/>
        </w:tc>
      </w:tr>
      <w:tr w:rsidR="000C10DF" w:rsidRPr="007419A5" w:rsidTr="006A65EE">
        <w:trPr>
          <w:trHeight w:val="143"/>
        </w:trPr>
        <w:tc>
          <w:tcPr>
            <w:tcW w:w="704" w:type="dxa"/>
            <w:vAlign w:val="center"/>
          </w:tcPr>
          <w:p w:rsidR="000C10DF" w:rsidRPr="007419A5" w:rsidRDefault="000C10DF" w:rsidP="000C10DF">
            <w:r w:rsidRPr="007419A5">
              <w:t>25.</w:t>
            </w:r>
          </w:p>
        </w:tc>
        <w:tc>
          <w:tcPr>
            <w:tcW w:w="2977" w:type="dxa"/>
            <w:vAlign w:val="center"/>
          </w:tcPr>
          <w:p w:rsidR="000C10DF" w:rsidRPr="007419A5" w:rsidRDefault="000C10DF" w:rsidP="000C10DF">
            <w:pPr>
              <w:tabs>
                <w:tab w:val="left" w:pos="1110"/>
              </w:tabs>
            </w:pPr>
            <w:r w:rsidRPr="007419A5">
              <w:t>Диспенсер для мытья и дезинфекции рук</w:t>
            </w:r>
          </w:p>
        </w:tc>
        <w:tc>
          <w:tcPr>
            <w:tcW w:w="2551" w:type="dxa"/>
            <w:vAlign w:val="center"/>
          </w:tcPr>
          <w:p w:rsidR="000C10DF" w:rsidRPr="007419A5" w:rsidRDefault="000C10DF" w:rsidP="000C10DF">
            <w:pPr>
              <w:tabs>
                <w:tab w:val="left" w:pos="1110"/>
              </w:tabs>
            </w:pPr>
            <w:r w:rsidRPr="007419A5">
              <w:t>Дозатор для мыла/ дезинфицирующих средств</w:t>
            </w:r>
          </w:p>
        </w:tc>
        <w:tc>
          <w:tcPr>
            <w:tcW w:w="2127" w:type="dxa"/>
            <w:vAlign w:val="center"/>
          </w:tcPr>
          <w:p w:rsidR="000C10DF" w:rsidRPr="007419A5" w:rsidRDefault="000C10DF" w:rsidP="000C10DF">
            <w:pPr>
              <w:tabs>
                <w:tab w:val="left" w:pos="1110"/>
              </w:tabs>
              <w:jc w:val="center"/>
            </w:pPr>
            <w:r w:rsidRPr="007419A5">
              <w:t>103650</w:t>
            </w:r>
          </w:p>
        </w:tc>
        <w:tc>
          <w:tcPr>
            <w:tcW w:w="1848" w:type="dxa"/>
            <w:vAlign w:val="center"/>
          </w:tcPr>
          <w:p w:rsidR="000C10DF" w:rsidRPr="007419A5" w:rsidRDefault="000C10DF" w:rsidP="000C10DF">
            <w:r w:rsidRPr="007419A5">
              <w:t>не менее 2 на отделение</w:t>
            </w:r>
          </w:p>
        </w:tc>
      </w:tr>
      <w:tr w:rsidR="00E9316C" w:rsidRPr="007419A5" w:rsidTr="00E9316C">
        <w:trPr>
          <w:trHeight w:val="143"/>
        </w:trPr>
        <w:tc>
          <w:tcPr>
            <w:tcW w:w="704" w:type="dxa"/>
            <w:vMerge w:val="restart"/>
            <w:vAlign w:val="center"/>
          </w:tcPr>
          <w:p w:rsidR="00E9316C" w:rsidRPr="007419A5" w:rsidRDefault="00E9316C" w:rsidP="00E9316C">
            <w:r w:rsidRPr="007419A5">
              <w:t>26.</w:t>
            </w:r>
          </w:p>
        </w:tc>
        <w:tc>
          <w:tcPr>
            <w:tcW w:w="2977" w:type="dxa"/>
            <w:vMerge w:val="restart"/>
            <w:vAlign w:val="center"/>
          </w:tcPr>
          <w:p w:rsidR="00E9316C" w:rsidRPr="007419A5" w:rsidRDefault="00E9316C" w:rsidP="00E9316C">
            <w:r w:rsidRPr="007419A5">
              <w:t>Аптечка</w:t>
            </w:r>
          </w:p>
        </w:tc>
        <w:tc>
          <w:tcPr>
            <w:tcW w:w="2551" w:type="dxa"/>
          </w:tcPr>
          <w:p w:rsidR="00E9316C" w:rsidRPr="007419A5" w:rsidRDefault="00E9316C" w:rsidP="00E9316C">
            <w:r w:rsidRPr="007419A5">
              <w:t>Набор первой медицинской помощи, содержащий лекарственные средства*</w:t>
            </w:r>
          </w:p>
        </w:tc>
        <w:tc>
          <w:tcPr>
            <w:tcW w:w="2127" w:type="dxa"/>
            <w:vAlign w:val="center"/>
          </w:tcPr>
          <w:p w:rsidR="00E9316C" w:rsidRPr="007419A5" w:rsidRDefault="00E9316C" w:rsidP="00E9316C">
            <w:pPr>
              <w:tabs>
                <w:tab w:val="left" w:pos="1110"/>
              </w:tabs>
              <w:jc w:val="center"/>
            </w:pPr>
            <w:r w:rsidRPr="007419A5">
              <w:t>279970</w:t>
            </w:r>
          </w:p>
        </w:tc>
        <w:tc>
          <w:tcPr>
            <w:tcW w:w="1848" w:type="dxa"/>
            <w:vMerge w:val="restart"/>
            <w:vAlign w:val="center"/>
          </w:tcPr>
          <w:p w:rsidR="00E9316C" w:rsidRPr="007419A5" w:rsidRDefault="00E9316C" w:rsidP="00E9316C">
            <w:r w:rsidRPr="007419A5">
              <w:t>не менее 1 на отделение</w:t>
            </w:r>
          </w:p>
        </w:tc>
      </w:tr>
      <w:tr w:rsidR="00E9316C" w:rsidRPr="007419A5" w:rsidTr="00E9316C">
        <w:trPr>
          <w:trHeight w:val="143"/>
        </w:trPr>
        <w:tc>
          <w:tcPr>
            <w:tcW w:w="704" w:type="dxa"/>
            <w:vMerge/>
            <w:vAlign w:val="center"/>
          </w:tcPr>
          <w:p w:rsidR="00E9316C" w:rsidRPr="007419A5" w:rsidRDefault="00E9316C" w:rsidP="00E9316C"/>
        </w:tc>
        <w:tc>
          <w:tcPr>
            <w:tcW w:w="2977" w:type="dxa"/>
            <w:vMerge/>
            <w:vAlign w:val="center"/>
          </w:tcPr>
          <w:p w:rsidR="00E9316C" w:rsidRPr="007419A5" w:rsidRDefault="00E9316C" w:rsidP="00E9316C"/>
        </w:tc>
        <w:tc>
          <w:tcPr>
            <w:tcW w:w="2551" w:type="dxa"/>
          </w:tcPr>
          <w:p w:rsidR="00E9316C" w:rsidRPr="007419A5" w:rsidRDefault="00E9316C" w:rsidP="00E9316C">
            <w:r w:rsidRPr="007419A5">
              <w:t>Набор первой медицинской помощи, не содержащий лекарственные средства, многоразового использования*</w:t>
            </w:r>
          </w:p>
        </w:tc>
        <w:tc>
          <w:tcPr>
            <w:tcW w:w="2127" w:type="dxa"/>
            <w:vAlign w:val="center"/>
          </w:tcPr>
          <w:p w:rsidR="00E9316C" w:rsidRPr="007419A5" w:rsidRDefault="00E9316C" w:rsidP="00E9316C">
            <w:pPr>
              <w:tabs>
                <w:tab w:val="left" w:pos="1110"/>
              </w:tabs>
              <w:jc w:val="center"/>
            </w:pPr>
            <w:r w:rsidRPr="007419A5">
              <w:t>279940</w:t>
            </w:r>
          </w:p>
        </w:tc>
        <w:tc>
          <w:tcPr>
            <w:tcW w:w="1848" w:type="dxa"/>
            <w:vMerge/>
            <w:vAlign w:val="center"/>
          </w:tcPr>
          <w:p w:rsidR="00E9316C" w:rsidRPr="007419A5" w:rsidRDefault="00E9316C" w:rsidP="00E9316C"/>
        </w:tc>
      </w:tr>
      <w:tr w:rsidR="00E9316C" w:rsidRPr="007419A5" w:rsidTr="00E9316C">
        <w:trPr>
          <w:trHeight w:val="143"/>
        </w:trPr>
        <w:tc>
          <w:tcPr>
            <w:tcW w:w="704" w:type="dxa"/>
            <w:vMerge/>
            <w:vAlign w:val="center"/>
          </w:tcPr>
          <w:p w:rsidR="00E9316C" w:rsidRPr="007419A5" w:rsidRDefault="00E9316C" w:rsidP="00E9316C"/>
        </w:tc>
        <w:tc>
          <w:tcPr>
            <w:tcW w:w="2977" w:type="dxa"/>
            <w:vMerge/>
            <w:vAlign w:val="center"/>
          </w:tcPr>
          <w:p w:rsidR="00E9316C" w:rsidRPr="007419A5" w:rsidRDefault="00E9316C" w:rsidP="00E9316C"/>
        </w:tc>
        <w:tc>
          <w:tcPr>
            <w:tcW w:w="2551" w:type="dxa"/>
          </w:tcPr>
          <w:p w:rsidR="00E9316C" w:rsidRPr="007419A5" w:rsidRDefault="00E9316C" w:rsidP="00E9316C">
            <w:r w:rsidRPr="007419A5">
              <w:t>Набор первой медицинской помощи, не содержащий лекарственные средства, одноразового использования*</w:t>
            </w:r>
          </w:p>
        </w:tc>
        <w:tc>
          <w:tcPr>
            <w:tcW w:w="2127" w:type="dxa"/>
            <w:vAlign w:val="center"/>
          </w:tcPr>
          <w:p w:rsidR="00E9316C" w:rsidRPr="007419A5" w:rsidRDefault="00E9316C" w:rsidP="00E9316C">
            <w:pPr>
              <w:tabs>
                <w:tab w:val="left" w:pos="1110"/>
              </w:tabs>
              <w:jc w:val="center"/>
            </w:pPr>
            <w:r w:rsidRPr="007419A5">
              <w:t>279960</w:t>
            </w:r>
          </w:p>
        </w:tc>
        <w:tc>
          <w:tcPr>
            <w:tcW w:w="1848" w:type="dxa"/>
            <w:vMerge/>
            <w:vAlign w:val="center"/>
          </w:tcPr>
          <w:p w:rsidR="00E9316C" w:rsidRPr="007419A5" w:rsidRDefault="00E9316C" w:rsidP="00E9316C"/>
        </w:tc>
      </w:tr>
    </w:tbl>
    <w:p w:rsidR="00DB65B2" w:rsidRPr="007419A5" w:rsidRDefault="00DB65B2" w:rsidP="00DB65B2">
      <w:pPr>
        <w:rPr>
          <w:i/>
          <w:sz w:val="28"/>
          <w:szCs w:val="28"/>
        </w:rPr>
      </w:pPr>
      <w:r w:rsidRPr="007419A5">
        <w:rPr>
          <w:i/>
          <w:sz w:val="28"/>
          <w:szCs w:val="28"/>
        </w:rPr>
        <w:t>* Необходимо наличие одной из указанных позиций</w:t>
      </w:r>
    </w:p>
    <w:p w:rsidR="00DB65B2" w:rsidRPr="007419A5" w:rsidRDefault="00DB65B2" w:rsidP="00DB65B2">
      <w:pPr>
        <w:rPr>
          <w:sz w:val="28"/>
          <w:szCs w:val="28"/>
        </w:rPr>
      </w:pPr>
    </w:p>
    <w:p w:rsidR="00E9316C" w:rsidRPr="007419A5" w:rsidRDefault="00E9316C" w:rsidP="006A65EE">
      <w:pPr>
        <w:jc w:val="center"/>
        <w:rPr>
          <w:b/>
          <w:sz w:val="28"/>
          <w:szCs w:val="28"/>
        </w:rPr>
      </w:pPr>
    </w:p>
    <w:p w:rsidR="00DB65B2" w:rsidRPr="007419A5" w:rsidRDefault="00DB65B2" w:rsidP="006A65EE">
      <w:pPr>
        <w:jc w:val="center"/>
        <w:rPr>
          <w:b/>
          <w:sz w:val="28"/>
          <w:szCs w:val="28"/>
        </w:rPr>
      </w:pPr>
      <w:r w:rsidRPr="007419A5">
        <w:rPr>
          <w:b/>
          <w:sz w:val="28"/>
          <w:szCs w:val="28"/>
        </w:rPr>
        <w:t>Прочее оборудование (оснащение)</w:t>
      </w:r>
    </w:p>
    <w:p w:rsidR="00DB65B2" w:rsidRPr="007419A5" w:rsidRDefault="00DB65B2" w:rsidP="00DB65B2">
      <w:pPr>
        <w:jc w:val="center"/>
        <w:rPr>
          <w:b/>
          <w:sz w:val="28"/>
          <w:szCs w:val="28"/>
        </w:rPr>
      </w:pPr>
    </w:p>
    <w:tbl>
      <w:tblPr>
        <w:tblStyle w:val="af7"/>
        <w:tblW w:w="0" w:type="auto"/>
        <w:tblLayout w:type="fixed"/>
        <w:tblLook w:val="04A0" w:firstRow="1" w:lastRow="0" w:firstColumn="1" w:lastColumn="0" w:noHBand="0" w:noVBand="1"/>
      </w:tblPr>
      <w:tblGrid>
        <w:gridCol w:w="562"/>
        <w:gridCol w:w="6235"/>
        <w:gridCol w:w="3398"/>
      </w:tblGrid>
      <w:tr w:rsidR="00DB65B2" w:rsidRPr="007419A5" w:rsidTr="006A65EE">
        <w:tc>
          <w:tcPr>
            <w:tcW w:w="562" w:type="dxa"/>
            <w:vAlign w:val="center"/>
          </w:tcPr>
          <w:p w:rsidR="00DB65B2" w:rsidRPr="007419A5" w:rsidRDefault="00DB65B2" w:rsidP="006A65EE">
            <w:pPr>
              <w:jc w:val="center"/>
              <w:rPr>
                <w:b/>
              </w:rPr>
            </w:pPr>
            <w:r w:rsidRPr="007419A5">
              <w:rPr>
                <w:b/>
              </w:rPr>
              <w:t>№</w:t>
            </w:r>
          </w:p>
          <w:p w:rsidR="00DB65B2" w:rsidRPr="007419A5" w:rsidRDefault="00DB65B2" w:rsidP="006A65EE">
            <w:pPr>
              <w:jc w:val="center"/>
              <w:rPr>
                <w:b/>
              </w:rPr>
            </w:pPr>
            <w:r w:rsidRPr="007419A5">
              <w:rPr>
                <w:b/>
              </w:rPr>
              <w:t>п/п</w:t>
            </w:r>
          </w:p>
        </w:tc>
        <w:tc>
          <w:tcPr>
            <w:tcW w:w="6235" w:type="dxa"/>
            <w:vAlign w:val="center"/>
          </w:tcPr>
          <w:p w:rsidR="00DB65B2" w:rsidRPr="007419A5" w:rsidRDefault="00DB65B2" w:rsidP="006A65EE">
            <w:pPr>
              <w:jc w:val="center"/>
              <w:rPr>
                <w:b/>
              </w:rPr>
            </w:pPr>
            <w:r w:rsidRPr="007419A5">
              <w:rPr>
                <w:b/>
              </w:rPr>
              <w:t>Наименование оборудования</w:t>
            </w:r>
          </w:p>
        </w:tc>
        <w:tc>
          <w:tcPr>
            <w:tcW w:w="3398" w:type="dxa"/>
            <w:vAlign w:val="center"/>
          </w:tcPr>
          <w:p w:rsidR="00DB65B2" w:rsidRPr="007419A5" w:rsidRDefault="00DB65B2" w:rsidP="006A65EE">
            <w:pPr>
              <w:jc w:val="center"/>
            </w:pPr>
            <w:r w:rsidRPr="007419A5">
              <w:rPr>
                <w:b/>
              </w:rPr>
              <w:t>Количество единиц</w:t>
            </w:r>
          </w:p>
        </w:tc>
      </w:tr>
      <w:tr w:rsidR="00DB65B2" w:rsidRPr="007419A5" w:rsidTr="006A65EE">
        <w:tc>
          <w:tcPr>
            <w:tcW w:w="562" w:type="dxa"/>
          </w:tcPr>
          <w:p w:rsidR="00DB65B2" w:rsidRPr="007419A5" w:rsidRDefault="00DB65B2" w:rsidP="006A65EE">
            <w:r w:rsidRPr="007419A5">
              <w:t>1.</w:t>
            </w:r>
          </w:p>
        </w:tc>
        <w:tc>
          <w:tcPr>
            <w:tcW w:w="6235" w:type="dxa"/>
            <w:vAlign w:val="center"/>
          </w:tcPr>
          <w:p w:rsidR="00DB65B2" w:rsidRPr="007419A5" w:rsidRDefault="000A3F15" w:rsidP="006A65EE">
            <w:pPr>
              <w:tabs>
                <w:tab w:val="left" w:pos="1110"/>
              </w:tabs>
            </w:pPr>
            <w:r w:rsidRPr="007419A5">
              <w:t>Аппаратно-программный комплекс для исследований (анализатор автоматический) методом гетерогенного иммуноферментного анализа с комплектом расходных материалов</w:t>
            </w:r>
          </w:p>
        </w:tc>
        <w:tc>
          <w:tcPr>
            <w:tcW w:w="3398" w:type="dxa"/>
          </w:tcPr>
          <w:p w:rsidR="00DB65B2" w:rsidRPr="007419A5" w:rsidRDefault="000A3F15" w:rsidP="006A65EE">
            <w:r w:rsidRPr="007419A5">
              <w:t>не менее 1 на отделение</w:t>
            </w:r>
          </w:p>
        </w:tc>
      </w:tr>
      <w:tr w:rsidR="000A3F15" w:rsidRPr="007419A5" w:rsidTr="006A65EE">
        <w:tc>
          <w:tcPr>
            <w:tcW w:w="562" w:type="dxa"/>
          </w:tcPr>
          <w:p w:rsidR="000A3F15" w:rsidRPr="007419A5" w:rsidRDefault="000A3F15" w:rsidP="000A3F15">
            <w:r w:rsidRPr="007419A5">
              <w:t>2.</w:t>
            </w:r>
          </w:p>
        </w:tc>
        <w:tc>
          <w:tcPr>
            <w:tcW w:w="6235" w:type="dxa"/>
            <w:vAlign w:val="center"/>
          </w:tcPr>
          <w:p w:rsidR="000A3F15" w:rsidRPr="007419A5" w:rsidRDefault="000A3F15" w:rsidP="000A3F15">
            <w:pPr>
              <w:tabs>
                <w:tab w:val="left" w:pos="1110"/>
              </w:tabs>
            </w:pPr>
            <w:r w:rsidRPr="007419A5">
              <w:t>Спектрофотометр регистрирующий</w:t>
            </w:r>
          </w:p>
        </w:tc>
        <w:tc>
          <w:tcPr>
            <w:tcW w:w="3398" w:type="dxa"/>
          </w:tcPr>
          <w:p w:rsidR="000A3F15" w:rsidRPr="007419A5" w:rsidRDefault="000A3F15" w:rsidP="000A3F15">
            <w:r w:rsidRPr="007419A5">
              <w:t>не менее 1 на отделение</w:t>
            </w:r>
          </w:p>
        </w:tc>
      </w:tr>
      <w:tr w:rsidR="00160F73" w:rsidRPr="007419A5" w:rsidTr="006A65EE">
        <w:tc>
          <w:tcPr>
            <w:tcW w:w="562" w:type="dxa"/>
          </w:tcPr>
          <w:p w:rsidR="00160F73" w:rsidRPr="007419A5" w:rsidRDefault="00160F73" w:rsidP="000A3F15">
            <w:r w:rsidRPr="007419A5">
              <w:t>3.</w:t>
            </w:r>
          </w:p>
        </w:tc>
        <w:tc>
          <w:tcPr>
            <w:tcW w:w="6235" w:type="dxa"/>
            <w:vAlign w:val="center"/>
          </w:tcPr>
          <w:p w:rsidR="00160F73" w:rsidRPr="007419A5" w:rsidRDefault="00160F73" w:rsidP="000A3F15">
            <w:pPr>
              <w:tabs>
                <w:tab w:val="left" w:pos="1110"/>
              </w:tabs>
            </w:pPr>
            <w:r w:rsidRPr="007419A5">
              <w:t>Комплект дозаторов автоматических переменного объема</w:t>
            </w:r>
          </w:p>
        </w:tc>
        <w:tc>
          <w:tcPr>
            <w:tcW w:w="3398" w:type="dxa"/>
          </w:tcPr>
          <w:p w:rsidR="00160F73" w:rsidRPr="007419A5" w:rsidRDefault="00160F73" w:rsidP="000A3F15">
            <w:r w:rsidRPr="007419A5">
              <w:t>не менее 1 на отделение</w:t>
            </w:r>
          </w:p>
        </w:tc>
      </w:tr>
      <w:tr w:rsidR="000A3F15" w:rsidRPr="007419A5" w:rsidTr="006A65EE">
        <w:tc>
          <w:tcPr>
            <w:tcW w:w="562" w:type="dxa"/>
          </w:tcPr>
          <w:p w:rsidR="000A3F15" w:rsidRPr="007419A5" w:rsidRDefault="00160F73" w:rsidP="000A3F15">
            <w:r w:rsidRPr="007419A5">
              <w:t>4</w:t>
            </w:r>
            <w:r w:rsidR="000A3F15" w:rsidRPr="007419A5">
              <w:t>.</w:t>
            </w:r>
          </w:p>
        </w:tc>
        <w:tc>
          <w:tcPr>
            <w:tcW w:w="6235" w:type="dxa"/>
            <w:vAlign w:val="center"/>
          </w:tcPr>
          <w:p w:rsidR="000A3F15" w:rsidRPr="007419A5" w:rsidRDefault="000A3F15" w:rsidP="000A3F15">
            <w:proofErr w:type="spellStart"/>
            <w:r w:rsidRPr="007419A5">
              <w:t>Фотоэлектроколориметр</w:t>
            </w:r>
            <w:proofErr w:type="spellEnd"/>
          </w:p>
        </w:tc>
        <w:tc>
          <w:tcPr>
            <w:tcW w:w="3398" w:type="dxa"/>
          </w:tcPr>
          <w:p w:rsidR="000A3F15" w:rsidRPr="007419A5" w:rsidRDefault="000A3F15" w:rsidP="000A3F15">
            <w:r w:rsidRPr="007419A5">
              <w:t>не менее 1 на отделение</w:t>
            </w:r>
          </w:p>
        </w:tc>
      </w:tr>
      <w:tr w:rsidR="00160F73" w:rsidRPr="007419A5" w:rsidTr="006A65EE">
        <w:tc>
          <w:tcPr>
            <w:tcW w:w="562" w:type="dxa"/>
          </w:tcPr>
          <w:p w:rsidR="00160F73" w:rsidRPr="007419A5" w:rsidRDefault="00160F73" w:rsidP="00160F73">
            <w:r w:rsidRPr="007419A5">
              <w:t>5.</w:t>
            </w:r>
          </w:p>
        </w:tc>
        <w:tc>
          <w:tcPr>
            <w:tcW w:w="6235" w:type="dxa"/>
          </w:tcPr>
          <w:p w:rsidR="00160F73" w:rsidRPr="007419A5" w:rsidRDefault="00160F73" w:rsidP="00160F73">
            <w:proofErr w:type="spellStart"/>
            <w:r w:rsidRPr="007419A5">
              <w:t>Измельчитель</w:t>
            </w:r>
            <w:proofErr w:type="spellEnd"/>
            <w:r w:rsidRPr="007419A5">
              <w:t xml:space="preserve"> тканей (гомогенизатор)</w:t>
            </w:r>
          </w:p>
        </w:tc>
        <w:tc>
          <w:tcPr>
            <w:tcW w:w="3398" w:type="dxa"/>
          </w:tcPr>
          <w:p w:rsidR="00160F73" w:rsidRPr="007419A5" w:rsidRDefault="00160F73" w:rsidP="00160F73">
            <w:r w:rsidRPr="007419A5">
              <w:t>не менее 1 на отделение</w:t>
            </w:r>
          </w:p>
        </w:tc>
      </w:tr>
      <w:tr w:rsidR="00160F73" w:rsidRPr="007419A5" w:rsidTr="006A65EE">
        <w:tc>
          <w:tcPr>
            <w:tcW w:w="562" w:type="dxa"/>
          </w:tcPr>
          <w:p w:rsidR="00160F73" w:rsidRPr="007419A5" w:rsidRDefault="00160F73" w:rsidP="00160F73">
            <w:r w:rsidRPr="007419A5">
              <w:t>6</w:t>
            </w:r>
          </w:p>
        </w:tc>
        <w:tc>
          <w:tcPr>
            <w:tcW w:w="6235" w:type="dxa"/>
          </w:tcPr>
          <w:p w:rsidR="00160F73" w:rsidRPr="007419A5" w:rsidRDefault="00160F73" w:rsidP="00160F73">
            <w:r w:rsidRPr="007419A5">
              <w:t>Рабочее место врача – судебно-медицинского эксперта (судебного эксперта) с подключением к информационно-коммуникационной сети «Интернет»</w:t>
            </w:r>
          </w:p>
        </w:tc>
        <w:tc>
          <w:tcPr>
            <w:tcW w:w="3398" w:type="dxa"/>
          </w:tcPr>
          <w:p w:rsidR="00160F73" w:rsidRPr="007419A5" w:rsidRDefault="00160F73" w:rsidP="00160F73">
            <w:r w:rsidRPr="007419A5">
              <w:t>не менее 1 на эксперта</w:t>
            </w:r>
          </w:p>
        </w:tc>
      </w:tr>
      <w:tr w:rsidR="00160F73" w:rsidRPr="007419A5" w:rsidTr="00CE4B48">
        <w:tc>
          <w:tcPr>
            <w:tcW w:w="562" w:type="dxa"/>
            <w:vAlign w:val="center"/>
          </w:tcPr>
          <w:p w:rsidR="00160F73" w:rsidRPr="007419A5" w:rsidRDefault="00160F73" w:rsidP="00160F73">
            <w:r w:rsidRPr="007419A5">
              <w:t>7.</w:t>
            </w:r>
          </w:p>
        </w:tc>
        <w:tc>
          <w:tcPr>
            <w:tcW w:w="6235" w:type="dxa"/>
          </w:tcPr>
          <w:p w:rsidR="00160F73" w:rsidRPr="007419A5" w:rsidRDefault="00160F73" w:rsidP="00160F73">
            <w:r w:rsidRPr="007419A5">
              <w:t>Рабочее место медицинского лабораторного техника с подключением к информационно-коммуникационной сети «Интернет»</w:t>
            </w:r>
          </w:p>
        </w:tc>
        <w:tc>
          <w:tcPr>
            <w:tcW w:w="3398" w:type="dxa"/>
          </w:tcPr>
          <w:p w:rsidR="00160F73" w:rsidRPr="007419A5" w:rsidRDefault="00160F73" w:rsidP="00160F73">
            <w:r w:rsidRPr="007419A5">
              <w:t>не менее 1 на медицинского лабораторного техника</w:t>
            </w:r>
          </w:p>
        </w:tc>
      </w:tr>
      <w:tr w:rsidR="003A0D02" w:rsidRPr="007419A5" w:rsidTr="00F07CD8">
        <w:tc>
          <w:tcPr>
            <w:tcW w:w="562" w:type="dxa"/>
            <w:vAlign w:val="center"/>
          </w:tcPr>
          <w:p w:rsidR="003A0D02" w:rsidRPr="007419A5" w:rsidRDefault="003A0D02" w:rsidP="003A0D02">
            <w:r w:rsidRPr="007419A5">
              <w:t>8.</w:t>
            </w:r>
          </w:p>
        </w:tc>
        <w:tc>
          <w:tcPr>
            <w:tcW w:w="6235" w:type="dxa"/>
            <w:vAlign w:val="center"/>
          </w:tcPr>
          <w:p w:rsidR="003A0D02" w:rsidRPr="007419A5" w:rsidRDefault="003A0D02" w:rsidP="003A0D02">
            <w:r w:rsidRPr="007419A5">
              <w:t>Персональный компьютер с принтером</w:t>
            </w:r>
          </w:p>
        </w:tc>
        <w:tc>
          <w:tcPr>
            <w:tcW w:w="3398" w:type="dxa"/>
            <w:vAlign w:val="center"/>
          </w:tcPr>
          <w:p w:rsidR="003A0D02" w:rsidRPr="007419A5" w:rsidRDefault="003A0D02" w:rsidP="003A0D02">
            <w:r w:rsidRPr="007419A5">
              <w:t>не менее 1 на эксперта и медицинского лабораторного техника</w:t>
            </w:r>
          </w:p>
        </w:tc>
      </w:tr>
      <w:tr w:rsidR="00160F73" w:rsidRPr="007419A5" w:rsidTr="006A65EE">
        <w:tc>
          <w:tcPr>
            <w:tcW w:w="562" w:type="dxa"/>
            <w:vAlign w:val="center"/>
          </w:tcPr>
          <w:p w:rsidR="00160F73" w:rsidRPr="007419A5" w:rsidRDefault="00160F73" w:rsidP="00160F73">
            <w:r w:rsidRPr="007419A5">
              <w:t>9.</w:t>
            </w:r>
          </w:p>
        </w:tc>
        <w:tc>
          <w:tcPr>
            <w:tcW w:w="6235" w:type="dxa"/>
            <w:vAlign w:val="center"/>
          </w:tcPr>
          <w:p w:rsidR="00160F73" w:rsidRPr="007419A5" w:rsidRDefault="00160F73" w:rsidP="00160F73">
            <w:r w:rsidRPr="007419A5">
              <w:t>Комплект лабораторной мебели</w:t>
            </w:r>
          </w:p>
        </w:tc>
        <w:tc>
          <w:tcPr>
            <w:tcW w:w="3398" w:type="dxa"/>
            <w:vAlign w:val="center"/>
          </w:tcPr>
          <w:p w:rsidR="00160F73" w:rsidRPr="007419A5" w:rsidRDefault="00160F73" w:rsidP="00160F73">
            <w:r w:rsidRPr="007419A5">
              <w:t>по требованию</w:t>
            </w:r>
          </w:p>
        </w:tc>
      </w:tr>
      <w:tr w:rsidR="00EB07A4" w:rsidRPr="007419A5" w:rsidTr="006A65EE">
        <w:tc>
          <w:tcPr>
            <w:tcW w:w="562" w:type="dxa"/>
            <w:vAlign w:val="center"/>
          </w:tcPr>
          <w:p w:rsidR="00EB07A4" w:rsidRPr="007419A5" w:rsidRDefault="00EB07A4" w:rsidP="00EB07A4">
            <w:r w:rsidRPr="007419A5">
              <w:t>10.</w:t>
            </w:r>
          </w:p>
        </w:tc>
        <w:tc>
          <w:tcPr>
            <w:tcW w:w="6235" w:type="dxa"/>
            <w:vAlign w:val="center"/>
          </w:tcPr>
          <w:p w:rsidR="00EB07A4" w:rsidRPr="007419A5" w:rsidRDefault="00EB07A4" w:rsidP="00EB07A4">
            <w:r w:rsidRPr="007419A5">
              <w:t>Шкаф металлический (сейф)</w:t>
            </w:r>
          </w:p>
        </w:tc>
        <w:tc>
          <w:tcPr>
            <w:tcW w:w="3398" w:type="dxa"/>
            <w:vAlign w:val="center"/>
          </w:tcPr>
          <w:p w:rsidR="00EB07A4" w:rsidRPr="007419A5" w:rsidRDefault="00E22CC5" w:rsidP="00EB07A4">
            <w:r w:rsidRPr="007419A5">
              <w:t>не менее 1 на эксперта</w:t>
            </w:r>
          </w:p>
        </w:tc>
      </w:tr>
      <w:tr w:rsidR="00160F73" w:rsidRPr="007419A5" w:rsidTr="006A65EE">
        <w:tc>
          <w:tcPr>
            <w:tcW w:w="562" w:type="dxa"/>
            <w:vAlign w:val="center"/>
          </w:tcPr>
          <w:p w:rsidR="00160F73" w:rsidRPr="007419A5" w:rsidRDefault="00160F73" w:rsidP="00160F73">
            <w:r w:rsidRPr="007419A5">
              <w:t>11.</w:t>
            </w:r>
          </w:p>
        </w:tc>
        <w:tc>
          <w:tcPr>
            <w:tcW w:w="6235" w:type="dxa"/>
            <w:vAlign w:val="center"/>
          </w:tcPr>
          <w:p w:rsidR="00160F73" w:rsidRPr="007419A5" w:rsidRDefault="00160F73" w:rsidP="0097555A">
            <w:r w:rsidRPr="007419A5">
              <w:t>Антисептики и дезинфицирующие средства</w:t>
            </w:r>
          </w:p>
        </w:tc>
        <w:tc>
          <w:tcPr>
            <w:tcW w:w="3398" w:type="dxa"/>
            <w:vAlign w:val="center"/>
          </w:tcPr>
          <w:p w:rsidR="00160F73" w:rsidRPr="007419A5" w:rsidRDefault="00160F73" w:rsidP="00160F73">
            <w:r w:rsidRPr="007419A5">
              <w:t>по требованию</w:t>
            </w:r>
          </w:p>
        </w:tc>
      </w:tr>
      <w:tr w:rsidR="00160F73" w:rsidRPr="007419A5" w:rsidTr="006A65EE">
        <w:tc>
          <w:tcPr>
            <w:tcW w:w="562" w:type="dxa"/>
            <w:vAlign w:val="center"/>
          </w:tcPr>
          <w:p w:rsidR="00160F73" w:rsidRPr="007419A5" w:rsidRDefault="00160F73" w:rsidP="00160F73">
            <w:r w:rsidRPr="007419A5">
              <w:t>12.</w:t>
            </w:r>
          </w:p>
        </w:tc>
        <w:tc>
          <w:tcPr>
            <w:tcW w:w="6235" w:type="dxa"/>
            <w:vAlign w:val="center"/>
          </w:tcPr>
          <w:p w:rsidR="00160F73" w:rsidRPr="007419A5" w:rsidRDefault="00160F73" w:rsidP="00160F73">
            <w:r w:rsidRPr="007419A5">
              <w:t>Комплекты реактивов</w:t>
            </w:r>
          </w:p>
        </w:tc>
        <w:tc>
          <w:tcPr>
            <w:tcW w:w="3398" w:type="dxa"/>
            <w:vAlign w:val="center"/>
          </w:tcPr>
          <w:p w:rsidR="00160F73" w:rsidRPr="007419A5" w:rsidRDefault="00160F73" w:rsidP="00160F73">
            <w:r w:rsidRPr="007419A5">
              <w:t>по требованию</w:t>
            </w:r>
          </w:p>
        </w:tc>
      </w:tr>
    </w:tbl>
    <w:p w:rsidR="00DB65B2" w:rsidRPr="007419A5" w:rsidRDefault="00DB65B2" w:rsidP="00DB65B2">
      <w:pPr>
        <w:rPr>
          <w:sz w:val="28"/>
          <w:szCs w:val="28"/>
        </w:rPr>
      </w:pPr>
    </w:p>
    <w:p w:rsidR="00DB65B2" w:rsidRPr="007419A5" w:rsidRDefault="00DB65B2" w:rsidP="00DB65B2">
      <w:pPr>
        <w:rPr>
          <w:sz w:val="28"/>
          <w:szCs w:val="28"/>
        </w:rPr>
      </w:pPr>
    </w:p>
    <w:p w:rsidR="00DB65B2" w:rsidRPr="007419A5" w:rsidRDefault="00DB65B2">
      <w:pPr>
        <w:spacing w:after="160" w:line="259" w:lineRule="auto"/>
        <w:rPr>
          <w:sz w:val="28"/>
          <w:szCs w:val="28"/>
        </w:rPr>
      </w:pPr>
      <w:r w:rsidRPr="007419A5">
        <w:rPr>
          <w:sz w:val="28"/>
          <w:szCs w:val="28"/>
        </w:rPr>
        <w:br w:type="page"/>
      </w:r>
    </w:p>
    <w:p w:rsidR="00DB65B2" w:rsidRPr="007419A5" w:rsidRDefault="00DB65B2" w:rsidP="00DB65B2">
      <w:pPr>
        <w:spacing w:line="259" w:lineRule="auto"/>
        <w:ind w:firstLine="709"/>
        <w:jc w:val="right"/>
        <w:rPr>
          <w:sz w:val="28"/>
          <w:szCs w:val="28"/>
        </w:rPr>
      </w:pPr>
      <w:r w:rsidRPr="007419A5">
        <w:rPr>
          <w:sz w:val="28"/>
          <w:szCs w:val="28"/>
        </w:rPr>
        <w:t>Приложение № 27</w:t>
      </w:r>
    </w:p>
    <w:p w:rsidR="00DB65B2" w:rsidRPr="007419A5" w:rsidRDefault="00DB65B2" w:rsidP="00DB65B2">
      <w:pPr>
        <w:ind w:firstLine="709"/>
        <w:jc w:val="right"/>
        <w:rPr>
          <w:sz w:val="28"/>
          <w:szCs w:val="28"/>
        </w:rPr>
      </w:pPr>
      <w:r w:rsidRPr="007419A5">
        <w:rPr>
          <w:sz w:val="28"/>
          <w:szCs w:val="28"/>
        </w:rPr>
        <w:t>к Порядку проведения судебно-медицинской</w:t>
      </w:r>
    </w:p>
    <w:p w:rsidR="00DB65B2" w:rsidRPr="007419A5" w:rsidRDefault="00DB65B2" w:rsidP="00DB65B2">
      <w:pPr>
        <w:ind w:firstLine="709"/>
        <w:jc w:val="right"/>
        <w:rPr>
          <w:sz w:val="28"/>
          <w:szCs w:val="28"/>
        </w:rPr>
      </w:pPr>
      <w:r w:rsidRPr="007419A5">
        <w:rPr>
          <w:sz w:val="28"/>
          <w:szCs w:val="28"/>
        </w:rPr>
        <w:t>экспертизы в Российской Федерации,</w:t>
      </w:r>
    </w:p>
    <w:p w:rsidR="00DB65B2" w:rsidRPr="007419A5" w:rsidRDefault="00DB65B2" w:rsidP="00DB65B2">
      <w:pPr>
        <w:ind w:firstLine="709"/>
        <w:jc w:val="right"/>
        <w:rPr>
          <w:sz w:val="28"/>
          <w:szCs w:val="28"/>
        </w:rPr>
      </w:pPr>
      <w:r w:rsidRPr="007419A5">
        <w:rPr>
          <w:sz w:val="28"/>
          <w:szCs w:val="28"/>
        </w:rPr>
        <w:t>утвержденному приказом</w:t>
      </w:r>
    </w:p>
    <w:p w:rsidR="00DB65B2" w:rsidRPr="007419A5" w:rsidRDefault="00DB65B2" w:rsidP="00DB65B2">
      <w:pPr>
        <w:ind w:firstLine="709"/>
        <w:jc w:val="right"/>
        <w:rPr>
          <w:sz w:val="28"/>
          <w:szCs w:val="28"/>
        </w:rPr>
      </w:pPr>
      <w:r w:rsidRPr="007419A5">
        <w:rPr>
          <w:sz w:val="28"/>
          <w:szCs w:val="28"/>
        </w:rPr>
        <w:t>Министерства здравоохранения</w:t>
      </w:r>
    </w:p>
    <w:p w:rsidR="00DB65B2" w:rsidRPr="007419A5" w:rsidRDefault="00DB65B2" w:rsidP="00DB65B2">
      <w:pPr>
        <w:ind w:firstLine="709"/>
        <w:jc w:val="right"/>
        <w:rPr>
          <w:sz w:val="28"/>
          <w:szCs w:val="28"/>
        </w:rPr>
      </w:pPr>
      <w:r w:rsidRPr="007419A5">
        <w:rPr>
          <w:sz w:val="28"/>
          <w:szCs w:val="28"/>
        </w:rPr>
        <w:t>Российской Федерации</w:t>
      </w:r>
    </w:p>
    <w:p w:rsidR="00DB65B2" w:rsidRPr="007419A5" w:rsidRDefault="00DB65B2" w:rsidP="00DB65B2">
      <w:pPr>
        <w:ind w:firstLine="709"/>
        <w:jc w:val="right"/>
        <w:rPr>
          <w:sz w:val="28"/>
          <w:szCs w:val="28"/>
        </w:rPr>
      </w:pPr>
      <w:r w:rsidRPr="007419A5">
        <w:rPr>
          <w:sz w:val="28"/>
          <w:szCs w:val="28"/>
        </w:rPr>
        <w:t>от _____________2022 г. № ________</w:t>
      </w:r>
    </w:p>
    <w:p w:rsidR="00DB65B2" w:rsidRPr="007419A5" w:rsidRDefault="00DB65B2" w:rsidP="00DB65B2">
      <w:pPr>
        <w:autoSpaceDE w:val="0"/>
        <w:autoSpaceDN w:val="0"/>
        <w:adjustRightInd w:val="0"/>
        <w:ind w:firstLine="709"/>
        <w:jc w:val="both"/>
        <w:rPr>
          <w:rFonts w:eastAsia="Calibri"/>
          <w:sz w:val="28"/>
          <w:szCs w:val="28"/>
          <w:lang w:eastAsia="en-US"/>
        </w:rPr>
      </w:pPr>
    </w:p>
    <w:p w:rsidR="00DB65B2" w:rsidRPr="007419A5" w:rsidRDefault="00DB65B2" w:rsidP="00DB65B2">
      <w:pPr>
        <w:ind w:firstLine="709"/>
        <w:jc w:val="both"/>
        <w:rPr>
          <w:sz w:val="28"/>
          <w:szCs w:val="28"/>
        </w:rPr>
      </w:pPr>
    </w:p>
    <w:p w:rsidR="00DB65B2" w:rsidRPr="007419A5" w:rsidRDefault="00DB65B2" w:rsidP="00DB65B2">
      <w:pPr>
        <w:jc w:val="center"/>
        <w:rPr>
          <w:b/>
          <w:sz w:val="28"/>
          <w:szCs w:val="28"/>
        </w:rPr>
      </w:pPr>
      <w:r w:rsidRPr="007419A5">
        <w:rPr>
          <w:b/>
          <w:sz w:val="28"/>
          <w:szCs w:val="28"/>
        </w:rPr>
        <w:t xml:space="preserve">ПРАВИЛА ОРГАНИЗАЦИИ ДЕЯТЕЛЬНОСТИ </w:t>
      </w:r>
    </w:p>
    <w:p w:rsidR="00DB65B2" w:rsidRPr="007419A5" w:rsidRDefault="00DB65B2" w:rsidP="00DB65B2">
      <w:pPr>
        <w:jc w:val="center"/>
        <w:rPr>
          <w:b/>
          <w:sz w:val="28"/>
          <w:szCs w:val="28"/>
        </w:rPr>
      </w:pPr>
      <w:r w:rsidRPr="007419A5">
        <w:rPr>
          <w:b/>
          <w:sz w:val="28"/>
          <w:szCs w:val="28"/>
        </w:rPr>
        <w:t xml:space="preserve">ОТДЕЛЕНИЯ </w:t>
      </w:r>
      <w:r w:rsidR="008578FF" w:rsidRPr="007419A5">
        <w:rPr>
          <w:b/>
          <w:sz w:val="28"/>
          <w:szCs w:val="28"/>
        </w:rPr>
        <w:t xml:space="preserve">СУДЕБНО-МЕДИЦИНСКОЙ ЭКСПЕРТИЗЫ </w:t>
      </w:r>
      <w:r w:rsidR="00AC6741" w:rsidRPr="007419A5">
        <w:rPr>
          <w:b/>
          <w:sz w:val="28"/>
          <w:szCs w:val="28"/>
        </w:rPr>
        <w:t xml:space="preserve">В ОТНОШЕНИИ </w:t>
      </w:r>
      <w:r w:rsidR="008578FF" w:rsidRPr="007419A5">
        <w:rPr>
          <w:b/>
          <w:sz w:val="28"/>
          <w:szCs w:val="28"/>
        </w:rPr>
        <w:t>ЖИВЫХ ЛИЦ</w:t>
      </w:r>
    </w:p>
    <w:p w:rsidR="00DB65B2" w:rsidRPr="007419A5" w:rsidRDefault="00DB65B2" w:rsidP="00DB65B2">
      <w:pPr>
        <w:jc w:val="center"/>
        <w:rPr>
          <w:sz w:val="28"/>
          <w:szCs w:val="28"/>
        </w:rPr>
      </w:pPr>
    </w:p>
    <w:p w:rsidR="00DB65B2" w:rsidRPr="007419A5" w:rsidRDefault="00DB65B2" w:rsidP="00DB65B2">
      <w:pPr>
        <w:ind w:firstLine="709"/>
        <w:jc w:val="both"/>
        <w:rPr>
          <w:sz w:val="28"/>
          <w:szCs w:val="28"/>
        </w:rPr>
      </w:pPr>
      <w:r w:rsidRPr="007419A5">
        <w:rPr>
          <w:sz w:val="28"/>
          <w:szCs w:val="28"/>
        </w:rPr>
        <w:t xml:space="preserve">1. Настоящие Правила устанавливают порядок организации деятельности отделения судебно-медицинской экспертизы </w:t>
      </w:r>
      <w:r w:rsidR="00505684" w:rsidRPr="007419A5">
        <w:rPr>
          <w:sz w:val="28"/>
          <w:szCs w:val="28"/>
        </w:rPr>
        <w:t xml:space="preserve">в отношении </w:t>
      </w:r>
      <w:r w:rsidRPr="007419A5">
        <w:rPr>
          <w:sz w:val="28"/>
          <w:szCs w:val="28"/>
        </w:rPr>
        <w:t xml:space="preserve">живых лиц, которое является структурным подразделением СЭО. </w:t>
      </w:r>
    </w:p>
    <w:p w:rsidR="00DB65B2" w:rsidRPr="007419A5" w:rsidRDefault="00DB65B2" w:rsidP="00DB65B2">
      <w:pPr>
        <w:ind w:firstLine="709"/>
        <w:jc w:val="both"/>
        <w:rPr>
          <w:sz w:val="28"/>
          <w:szCs w:val="28"/>
        </w:rPr>
      </w:pPr>
      <w:r w:rsidRPr="007419A5">
        <w:rPr>
          <w:sz w:val="28"/>
          <w:szCs w:val="28"/>
        </w:rPr>
        <w:t>2. Структура и штатная численность отделения устанавливаются руководителем СЭО, исходя из объема задания на выполнение работ (услуг), территориальных особенностей, с учетом рекомендуемых штатных нормативов, предусмотренных Приложением № 28 к настоящему Порядку.</w:t>
      </w:r>
    </w:p>
    <w:p w:rsidR="00DB65B2" w:rsidRPr="007419A5" w:rsidRDefault="00DB65B2" w:rsidP="00DB65B2">
      <w:pPr>
        <w:ind w:firstLine="709"/>
        <w:jc w:val="both"/>
        <w:rPr>
          <w:sz w:val="28"/>
          <w:szCs w:val="28"/>
        </w:rPr>
      </w:pPr>
      <w:r w:rsidRPr="007419A5">
        <w:rPr>
          <w:sz w:val="28"/>
          <w:szCs w:val="28"/>
        </w:rPr>
        <w:t>Оснащение отделения осуществляется в соответствии со стандартом оснащения, предусмотренным Приложением № 29 к настоящему Порядку.</w:t>
      </w:r>
    </w:p>
    <w:p w:rsidR="00724A4C" w:rsidRPr="007419A5" w:rsidRDefault="00DB65B2" w:rsidP="008E4B6F">
      <w:pPr>
        <w:ind w:firstLine="709"/>
        <w:jc w:val="both"/>
        <w:rPr>
          <w:rStyle w:val="blk"/>
          <w:sz w:val="28"/>
          <w:szCs w:val="28"/>
        </w:rPr>
      </w:pPr>
      <w:r w:rsidRPr="007419A5">
        <w:rPr>
          <w:sz w:val="28"/>
          <w:szCs w:val="28"/>
        </w:rPr>
        <w:t>3</w:t>
      </w:r>
      <w:r w:rsidR="008E4B6F" w:rsidRPr="007419A5">
        <w:rPr>
          <w:sz w:val="28"/>
          <w:szCs w:val="28"/>
        </w:rPr>
        <w:t xml:space="preserve">. </w:t>
      </w:r>
      <w:r w:rsidR="00533286" w:rsidRPr="007419A5">
        <w:rPr>
          <w:rStyle w:val="blk"/>
          <w:sz w:val="28"/>
          <w:szCs w:val="28"/>
        </w:rPr>
        <w:t>Э</w:t>
      </w:r>
      <w:r w:rsidR="008E4B6F" w:rsidRPr="007419A5">
        <w:rPr>
          <w:rStyle w:val="blk"/>
          <w:sz w:val="28"/>
          <w:szCs w:val="28"/>
        </w:rPr>
        <w:t>кспертиза в отношении живых лиц проводится в СЭО или иной медицинской организации, а также ино</w:t>
      </w:r>
      <w:r w:rsidR="00995F31" w:rsidRPr="007419A5">
        <w:rPr>
          <w:rStyle w:val="blk"/>
          <w:sz w:val="28"/>
          <w:szCs w:val="28"/>
        </w:rPr>
        <w:t>й</w:t>
      </w:r>
      <w:r w:rsidR="008E4B6F" w:rsidRPr="007419A5">
        <w:rPr>
          <w:rStyle w:val="blk"/>
          <w:sz w:val="28"/>
          <w:szCs w:val="28"/>
        </w:rPr>
        <w:t xml:space="preserve"> </w:t>
      </w:r>
      <w:r w:rsidR="00995F31" w:rsidRPr="007419A5">
        <w:rPr>
          <w:rStyle w:val="blk"/>
          <w:sz w:val="28"/>
          <w:szCs w:val="28"/>
        </w:rPr>
        <w:t>организации</w:t>
      </w:r>
      <w:r w:rsidR="00533286" w:rsidRPr="007419A5">
        <w:rPr>
          <w:rStyle w:val="blk"/>
          <w:sz w:val="28"/>
          <w:szCs w:val="28"/>
        </w:rPr>
        <w:t xml:space="preserve">, </w:t>
      </w:r>
      <w:r w:rsidR="008E4B6F" w:rsidRPr="007419A5">
        <w:rPr>
          <w:rStyle w:val="blk"/>
          <w:sz w:val="28"/>
          <w:szCs w:val="28"/>
        </w:rPr>
        <w:t xml:space="preserve">где имеются условия, необходимые для проведения </w:t>
      </w:r>
      <w:r w:rsidR="00724A4C" w:rsidRPr="007419A5">
        <w:rPr>
          <w:rStyle w:val="blk"/>
          <w:sz w:val="28"/>
          <w:szCs w:val="28"/>
        </w:rPr>
        <w:t xml:space="preserve">экспертных </w:t>
      </w:r>
      <w:r w:rsidR="008E4B6F" w:rsidRPr="007419A5">
        <w:rPr>
          <w:rStyle w:val="blk"/>
          <w:sz w:val="28"/>
          <w:szCs w:val="28"/>
        </w:rPr>
        <w:t xml:space="preserve">исследований и обеспечения прав </w:t>
      </w:r>
      <w:r w:rsidR="0097555A" w:rsidRPr="007419A5">
        <w:rPr>
          <w:rStyle w:val="blk"/>
          <w:sz w:val="28"/>
          <w:szCs w:val="28"/>
        </w:rPr>
        <w:br/>
      </w:r>
      <w:r w:rsidR="008E4B6F" w:rsidRPr="007419A5">
        <w:rPr>
          <w:rStyle w:val="blk"/>
          <w:sz w:val="28"/>
          <w:szCs w:val="28"/>
        </w:rPr>
        <w:t>и законных интересов лица, в отношении которого проводятся исследования</w:t>
      </w:r>
      <w:r w:rsidR="00FE35ED" w:rsidRPr="007419A5">
        <w:rPr>
          <w:rStyle w:val="a5"/>
          <w:sz w:val="28"/>
          <w:szCs w:val="28"/>
        </w:rPr>
        <w:footnoteReference w:id="38"/>
      </w:r>
      <w:r w:rsidR="008E4B6F" w:rsidRPr="007419A5">
        <w:rPr>
          <w:rStyle w:val="blk"/>
          <w:sz w:val="28"/>
          <w:szCs w:val="28"/>
        </w:rPr>
        <w:t xml:space="preserve">, </w:t>
      </w:r>
      <w:r w:rsidR="0097555A" w:rsidRPr="007419A5">
        <w:rPr>
          <w:rStyle w:val="blk"/>
          <w:sz w:val="28"/>
          <w:szCs w:val="28"/>
        </w:rPr>
        <w:br/>
      </w:r>
      <w:r w:rsidR="00724A4C" w:rsidRPr="007419A5">
        <w:rPr>
          <w:sz w:val="28"/>
          <w:szCs w:val="28"/>
        </w:rPr>
        <w:t xml:space="preserve">и врачи </w:t>
      </w:r>
      <w:r w:rsidR="005A5E97" w:rsidRPr="007419A5">
        <w:rPr>
          <w:sz w:val="28"/>
          <w:szCs w:val="28"/>
        </w:rPr>
        <w:t>соответствующих специальностей</w:t>
      </w:r>
      <w:r w:rsidR="00724A4C" w:rsidRPr="007419A5">
        <w:rPr>
          <w:sz w:val="28"/>
          <w:szCs w:val="28"/>
        </w:rPr>
        <w:t>.</w:t>
      </w:r>
    </w:p>
    <w:p w:rsidR="008E4B6F" w:rsidRPr="007419A5" w:rsidRDefault="008E4B6F" w:rsidP="008E4B6F">
      <w:pPr>
        <w:ind w:firstLine="540"/>
        <w:jc w:val="both"/>
        <w:rPr>
          <w:sz w:val="28"/>
          <w:szCs w:val="28"/>
        </w:rPr>
      </w:pPr>
      <w:r w:rsidRPr="007419A5">
        <w:rPr>
          <w:rStyle w:val="blk"/>
          <w:sz w:val="28"/>
          <w:szCs w:val="28"/>
        </w:rPr>
        <w:t xml:space="preserve">В случае возникновения при проведении экспертизы необходимости обследования </w:t>
      </w:r>
      <w:r w:rsidR="000D66F5" w:rsidRPr="007419A5">
        <w:rPr>
          <w:rStyle w:val="blk"/>
          <w:sz w:val="28"/>
          <w:szCs w:val="28"/>
        </w:rPr>
        <w:t>подэкспертного</w:t>
      </w:r>
      <w:r w:rsidRPr="007419A5">
        <w:rPr>
          <w:rStyle w:val="blk"/>
          <w:sz w:val="28"/>
          <w:szCs w:val="28"/>
        </w:rPr>
        <w:t xml:space="preserve"> в стационарных условиях, </w:t>
      </w:r>
      <w:r w:rsidR="000D66F5" w:rsidRPr="007419A5">
        <w:rPr>
          <w:rStyle w:val="blk"/>
          <w:sz w:val="28"/>
          <w:szCs w:val="28"/>
        </w:rPr>
        <w:t>он</w:t>
      </w:r>
      <w:r w:rsidRPr="007419A5">
        <w:rPr>
          <w:rStyle w:val="blk"/>
          <w:sz w:val="28"/>
          <w:szCs w:val="28"/>
        </w:rPr>
        <w:t xml:space="preserve"> помещается </w:t>
      </w:r>
      <w:r w:rsidR="000D66F5" w:rsidRPr="007419A5">
        <w:rPr>
          <w:rStyle w:val="blk"/>
          <w:sz w:val="28"/>
          <w:szCs w:val="28"/>
        </w:rPr>
        <w:br/>
      </w:r>
      <w:r w:rsidRPr="007419A5">
        <w:rPr>
          <w:rStyle w:val="blk"/>
          <w:sz w:val="28"/>
          <w:szCs w:val="28"/>
        </w:rPr>
        <w:t>в медицинскую организацию, оказывающую медицинскую помощь в стационарных условиях, в порядке, предусмотренном законодательством Российской Федерации.</w:t>
      </w:r>
    </w:p>
    <w:p w:rsidR="008E4B6F" w:rsidRPr="007419A5" w:rsidRDefault="008E4B6F" w:rsidP="008E4B6F">
      <w:pPr>
        <w:ind w:firstLine="540"/>
        <w:jc w:val="both"/>
        <w:rPr>
          <w:sz w:val="28"/>
          <w:szCs w:val="28"/>
        </w:rPr>
      </w:pPr>
      <w:r w:rsidRPr="007419A5">
        <w:rPr>
          <w:rStyle w:val="blk"/>
          <w:sz w:val="28"/>
          <w:szCs w:val="28"/>
        </w:rPr>
        <w:t xml:space="preserve">Доставка в медицинскую или </w:t>
      </w:r>
      <w:r w:rsidR="00995F31" w:rsidRPr="007419A5">
        <w:rPr>
          <w:rStyle w:val="blk"/>
          <w:sz w:val="28"/>
          <w:szCs w:val="28"/>
        </w:rPr>
        <w:t>иную организацию</w:t>
      </w:r>
      <w:r w:rsidRPr="007419A5">
        <w:rPr>
          <w:rStyle w:val="blk"/>
          <w:sz w:val="28"/>
          <w:szCs w:val="28"/>
        </w:rPr>
        <w:t xml:space="preserve"> лица, направленного </w:t>
      </w:r>
      <w:r w:rsidR="0097555A" w:rsidRPr="007419A5">
        <w:rPr>
          <w:rStyle w:val="blk"/>
          <w:sz w:val="28"/>
          <w:szCs w:val="28"/>
        </w:rPr>
        <w:br/>
      </w:r>
      <w:r w:rsidRPr="007419A5">
        <w:rPr>
          <w:rStyle w:val="blk"/>
          <w:sz w:val="28"/>
          <w:szCs w:val="28"/>
        </w:rPr>
        <w:t>на экспертизу, обеспечивается органом или лицом, назначившим экспертизу.</w:t>
      </w:r>
    </w:p>
    <w:p w:rsidR="008E4B6F" w:rsidRPr="007419A5" w:rsidRDefault="00DB65B2" w:rsidP="008E4B6F">
      <w:pPr>
        <w:ind w:firstLine="709"/>
        <w:jc w:val="both"/>
        <w:rPr>
          <w:sz w:val="28"/>
          <w:szCs w:val="28"/>
        </w:rPr>
      </w:pPr>
      <w:r w:rsidRPr="007419A5">
        <w:rPr>
          <w:sz w:val="28"/>
          <w:szCs w:val="28"/>
        </w:rPr>
        <w:t>4</w:t>
      </w:r>
      <w:r w:rsidR="008E4B6F" w:rsidRPr="007419A5">
        <w:rPr>
          <w:sz w:val="28"/>
          <w:szCs w:val="28"/>
        </w:rPr>
        <w:t xml:space="preserve">. Проведение экспертизы </w:t>
      </w:r>
      <w:r w:rsidR="008578FF" w:rsidRPr="007419A5">
        <w:rPr>
          <w:rStyle w:val="blk"/>
          <w:sz w:val="28"/>
          <w:szCs w:val="28"/>
        </w:rPr>
        <w:t xml:space="preserve">в отношении живых лиц </w:t>
      </w:r>
      <w:r w:rsidR="008E4B6F" w:rsidRPr="007419A5">
        <w:rPr>
          <w:sz w:val="28"/>
          <w:szCs w:val="28"/>
        </w:rPr>
        <w:t>осуществляется в виде его обследования, исследования материалов дела и медицинских документов, результатов инструментальных и лабораторных методов исследования.</w:t>
      </w:r>
    </w:p>
    <w:p w:rsidR="00A84A9F" w:rsidRPr="007419A5" w:rsidRDefault="008E4B6F" w:rsidP="008E4B6F">
      <w:pPr>
        <w:ind w:firstLine="709"/>
        <w:jc w:val="both"/>
        <w:rPr>
          <w:sz w:val="28"/>
          <w:szCs w:val="28"/>
        </w:rPr>
      </w:pPr>
      <w:r w:rsidRPr="007419A5">
        <w:rPr>
          <w:sz w:val="28"/>
          <w:szCs w:val="28"/>
        </w:rPr>
        <w:t xml:space="preserve">До начала проведения экспертизы эксперт обязан удостовериться в личности подэкспертного, в отношении которого назначена экспертиза, </w:t>
      </w:r>
      <w:r w:rsidR="00362CB9" w:rsidRPr="007419A5">
        <w:rPr>
          <w:sz w:val="28"/>
          <w:szCs w:val="28"/>
        </w:rPr>
        <w:t>или</w:t>
      </w:r>
      <w:r w:rsidRPr="007419A5">
        <w:rPr>
          <w:sz w:val="28"/>
          <w:szCs w:val="28"/>
        </w:rPr>
        <w:t xml:space="preserve"> его личность удостоверяется органом или лицом, назначившим экспертизу, о чем делается запись в </w:t>
      </w:r>
      <w:r w:rsidR="00E0167B" w:rsidRPr="007419A5">
        <w:rPr>
          <w:sz w:val="28"/>
          <w:szCs w:val="28"/>
        </w:rPr>
        <w:t>з</w:t>
      </w:r>
      <w:r w:rsidRPr="007419A5">
        <w:rPr>
          <w:sz w:val="28"/>
          <w:szCs w:val="28"/>
        </w:rPr>
        <w:t xml:space="preserve">аключении эксперта. </w:t>
      </w:r>
      <w:r w:rsidR="00A84A9F" w:rsidRPr="007419A5">
        <w:rPr>
          <w:sz w:val="28"/>
          <w:szCs w:val="28"/>
        </w:rPr>
        <w:t xml:space="preserve">В случае, если экспертиза производится в добровольном порядке, в </w:t>
      </w:r>
      <w:r w:rsidR="001037A1" w:rsidRPr="007419A5">
        <w:rPr>
          <w:sz w:val="28"/>
          <w:szCs w:val="28"/>
        </w:rPr>
        <w:t>СЭО</w:t>
      </w:r>
      <w:r w:rsidR="00A84A9F" w:rsidRPr="007419A5">
        <w:rPr>
          <w:sz w:val="28"/>
          <w:szCs w:val="28"/>
        </w:rPr>
        <w:t xml:space="preserve"> </w:t>
      </w:r>
      <w:r w:rsidR="001037A1" w:rsidRPr="007419A5">
        <w:rPr>
          <w:sz w:val="28"/>
          <w:szCs w:val="28"/>
        </w:rPr>
        <w:t xml:space="preserve">органом или лицом, назначившим экспертизу, предоставляется </w:t>
      </w:r>
      <w:r w:rsidR="00A84A9F" w:rsidRPr="007419A5">
        <w:rPr>
          <w:sz w:val="28"/>
          <w:szCs w:val="28"/>
        </w:rPr>
        <w:t>письменное согласие лица подвергнуться экспертизе</w:t>
      </w:r>
      <w:r w:rsidR="001037A1" w:rsidRPr="007419A5">
        <w:rPr>
          <w:rStyle w:val="a5"/>
          <w:sz w:val="28"/>
          <w:szCs w:val="28"/>
        </w:rPr>
        <w:footnoteReference w:id="39"/>
      </w:r>
      <w:r w:rsidR="001037A1" w:rsidRPr="007419A5">
        <w:rPr>
          <w:rStyle w:val="blk"/>
          <w:sz w:val="28"/>
          <w:szCs w:val="28"/>
        </w:rPr>
        <w:t>.</w:t>
      </w:r>
    </w:p>
    <w:p w:rsidR="00E0167B" w:rsidRPr="007419A5" w:rsidRDefault="00DB65B2" w:rsidP="00E0167B">
      <w:pPr>
        <w:ind w:firstLine="709"/>
        <w:jc w:val="both"/>
        <w:rPr>
          <w:sz w:val="28"/>
          <w:szCs w:val="28"/>
        </w:rPr>
      </w:pPr>
      <w:r w:rsidRPr="007419A5">
        <w:rPr>
          <w:sz w:val="28"/>
          <w:szCs w:val="28"/>
        </w:rPr>
        <w:t>5</w:t>
      </w:r>
      <w:r w:rsidR="00E0167B" w:rsidRPr="007419A5">
        <w:rPr>
          <w:sz w:val="28"/>
          <w:szCs w:val="28"/>
        </w:rPr>
        <w:t>. Судебно-медицинское обследование проводят в</w:t>
      </w:r>
      <w:r w:rsidR="00AE1DE2" w:rsidRPr="007419A5">
        <w:rPr>
          <w:sz w:val="28"/>
          <w:szCs w:val="28"/>
        </w:rPr>
        <w:t xml:space="preserve"> объеме, зависящем</w:t>
      </w:r>
      <w:r w:rsidR="00E0167B" w:rsidRPr="007419A5">
        <w:rPr>
          <w:sz w:val="28"/>
          <w:szCs w:val="28"/>
        </w:rPr>
        <w:t xml:space="preserve"> </w:t>
      </w:r>
      <w:r w:rsidR="00AE1DE2" w:rsidRPr="007419A5">
        <w:rPr>
          <w:sz w:val="28"/>
          <w:szCs w:val="28"/>
        </w:rPr>
        <w:br/>
      </w:r>
      <w:r w:rsidR="00E0167B" w:rsidRPr="007419A5">
        <w:rPr>
          <w:sz w:val="28"/>
          <w:szCs w:val="28"/>
        </w:rPr>
        <w:t>от поставленных вопросов и обстоятельств дела, в соответствии с методиками судебно-медицинского обследования по каждому конкретному случаю.</w:t>
      </w:r>
    </w:p>
    <w:p w:rsidR="008E4B6F" w:rsidRPr="007419A5" w:rsidRDefault="00DB65B2" w:rsidP="008E4B6F">
      <w:pPr>
        <w:ind w:firstLine="709"/>
        <w:jc w:val="both"/>
        <w:rPr>
          <w:sz w:val="28"/>
          <w:szCs w:val="28"/>
        </w:rPr>
      </w:pPr>
      <w:r w:rsidRPr="007419A5">
        <w:rPr>
          <w:sz w:val="28"/>
          <w:szCs w:val="28"/>
        </w:rPr>
        <w:t>6</w:t>
      </w:r>
      <w:r w:rsidR="008E4B6F" w:rsidRPr="007419A5">
        <w:rPr>
          <w:sz w:val="28"/>
          <w:szCs w:val="28"/>
        </w:rPr>
        <w:t xml:space="preserve">. Судебно-медицинское обследование подэкспертного начинается с его опроса о конкретных обстоятельствах дела, послуживших поводом для назначения экспертизы, о жалобах на состояние здоровья на момент проведения обследования, </w:t>
      </w:r>
      <w:r w:rsidR="008E4B6F" w:rsidRPr="007419A5">
        <w:rPr>
          <w:sz w:val="28"/>
          <w:szCs w:val="28"/>
        </w:rPr>
        <w:br/>
        <w:t>а также со сбора анамнеза жизни и анамнеза травмы (заболевания, состояния).</w:t>
      </w:r>
    </w:p>
    <w:p w:rsidR="008E4B6F" w:rsidRPr="007419A5" w:rsidRDefault="008E4B6F" w:rsidP="008E4B6F">
      <w:pPr>
        <w:ind w:firstLine="709"/>
        <w:jc w:val="both"/>
        <w:rPr>
          <w:strike/>
          <w:sz w:val="28"/>
          <w:szCs w:val="28"/>
        </w:rPr>
      </w:pPr>
      <w:r w:rsidRPr="007419A5">
        <w:rPr>
          <w:sz w:val="28"/>
          <w:szCs w:val="28"/>
        </w:rPr>
        <w:t xml:space="preserve">Определение объективных данных подэкспертного заключается в оценке важнейших показателей общего состояния (в случае наличия выраженных патологических изменений), фиксации значимых соматических отклонений, установлении относящихся к предмету экспертизы морфологических </w:t>
      </w:r>
      <w:r w:rsidRPr="007419A5">
        <w:rPr>
          <w:sz w:val="28"/>
          <w:szCs w:val="28"/>
        </w:rPr>
        <w:br/>
        <w:t>и функциональных проявлений травмы, посттравматической патологии, заболеваний, иных состояний и особенностей.</w:t>
      </w:r>
    </w:p>
    <w:p w:rsidR="008E4B6F" w:rsidRPr="007419A5" w:rsidRDefault="00DB65B2" w:rsidP="008E4B6F">
      <w:pPr>
        <w:ind w:firstLine="709"/>
        <w:jc w:val="both"/>
        <w:rPr>
          <w:sz w:val="28"/>
          <w:szCs w:val="28"/>
        </w:rPr>
      </w:pPr>
      <w:r w:rsidRPr="007419A5">
        <w:rPr>
          <w:sz w:val="28"/>
          <w:szCs w:val="28"/>
        </w:rPr>
        <w:t>7</w:t>
      </w:r>
      <w:r w:rsidR="00E0167B" w:rsidRPr="007419A5">
        <w:rPr>
          <w:sz w:val="28"/>
          <w:szCs w:val="28"/>
        </w:rPr>
        <w:t xml:space="preserve">. </w:t>
      </w:r>
      <w:r w:rsidR="008E4B6F" w:rsidRPr="007419A5">
        <w:rPr>
          <w:sz w:val="28"/>
          <w:szCs w:val="28"/>
        </w:rPr>
        <w:t xml:space="preserve">К проведению экспертизы </w:t>
      </w:r>
      <w:r w:rsidR="008578FF" w:rsidRPr="007419A5">
        <w:rPr>
          <w:rStyle w:val="blk"/>
          <w:sz w:val="28"/>
          <w:szCs w:val="28"/>
        </w:rPr>
        <w:t>в отношении живых лиц</w:t>
      </w:r>
      <w:r w:rsidR="00E0167B" w:rsidRPr="007419A5">
        <w:rPr>
          <w:sz w:val="28"/>
          <w:szCs w:val="28"/>
        </w:rPr>
        <w:t xml:space="preserve">, в зависимости </w:t>
      </w:r>
      <w:r w:rsidR="002A2970" w:rsidRPr="007419A5">
        <w:rPr>
          <w:sz w:val="28"/>
          <w:szCs w:val="28"/>
        </w:rPr>
        <w:br/>
      </w:r>
      <w:r w:rsidR="00E0167B" w:rsidRPr="007419A5">
        <w:rPr>
          <w:sz w:val="28"/>
          <w:szCs w:val="28"/>
        </w:rPr>
        <w:t>от поставленных вопросов и обстоятельств дела,</w:t>
      </w:r>
      <w:r w:rsidR="008E4B6F" w:rsidRPr="007419A5">
        <w:rPr>
          <w:sz w:val="28"/>
          <w:szCs w:val="28"/>
        </w:rPr>
        <w:t xml:space="preserve"> </w:t>
      </w:r>
      <w:r w:rsidR="00E0167B" w:rsidRPr="007419A5">
        <w:rPr>
          <w:sz w:val="28"/>
          <w:szCs w:val="28"/>
        </w:rPr>
        <w:t xml:space="preserve">привлекают </w:t>
      </w:r>
      <w:r w:rsidR="008E4B6F" w:rsidRPr="007419A5">
        <w:rPr>
          <w:sz w:val="28"/>
          <w:szCs w:val="28"/>
        </w:rPr>
        <w:t>в качестве экспертов врач</w:t>
      </w:r>
      <w:r w:rsidR="00E0167B" w:rsidRPr="007419A5">
        <w:rPr>
          <w:sz w:val="28"/>
          <w:szCs w:val="28"/>
        </w:rPr>
        <w:t>ей</w:t>
      </w:r>
      <w:r w:rsidR="008E4B6F" w:rsidRPr="007419A5">
        <w:rPr>
          <w:sz w:val="28"/>
          <w:szCs w:val="28"/>
        </w:rPr>
        <w:t xml:space="preserve"> соответствующих специальност</w:t>
      </w:r>
      <w:r w:rsidR="00E0167B" w:rsidRPr="007419A5">
        <w:rPr>
          <w:sz w:val="28"/>
          <w:szCs w:val="28"/>
        </w:rPr>
        <w:t>ей и иных обладающих</w:t>
      </w:r>
      <w:r w:rsidR="008E4B6F" w:rsidRPr="007419A5">
        <w:rPr>
          <w:sz w:val="28"/>
          <w:szCs w:val="28"/>
        </w:rPr>
        <w:t xml:space="preserve"> специальными познаниями </w:t>
      </w:r>
      <w:r w:rsidR="005A5E97" w:rsidRPr="007419A5">
        <w:rPr>
          <w:sz w:val="28"/>
          <w:szCs w:val="28"/>
        </w:rPr>
        <w:t>экспертов</w:t>
      </w:r>
      <w:r w:rsidR="00E0167B" w:rsidRPr="007419A5">
        <w:rPr>
          <w:sz w:val="28"/>
          <w:szCs w:val="28"/>
        </w:rPr>
        <w:t>, в том числе не состоящих</w:t>
      </w:r>
      <w:r w:rsidR="008E4B6F" w:rsidRPr="007419A5">
        <w:rPr>
          <w:sz w:val="28"/>
          <w:szCs w:val="28"/>
        </w:rPr>
        <w:t xml:space="preserve"> в штате СЭО.</w:t>
      </w:r>
    </w:p>
    <w:p w:rsidR="002A54C9" w:rsidRPr="007419A5" w:rsidRDefault="002A54C9" w:rsidP="002A54C9">
      <w:pPr>
        <w:ind w:firstLine="709"/>
        <w:jc w:val="both"/>
        <w:rPr>
          <w:sz w:val="28"/>
          <w:szCs w:val="28"/>
        </w:rPr>
      </w:pPr>
      <w:r w:rsidRPr="007419A5">
        <w:rPr>
          <w:sz w:val="28"/>
          <w:szCs w:val="28"/>
        </w:rPr>
        <w:t xml:space="preserve">Привлечение внештатных экспертов к проведению экспертизы производится путем заявления ходатайства органу или лицу, назначившему экспертизу. </w:t>
      </w:r>
    </w:p>
    <w:p w:rsidR="008E4B6F" w:rsidRPr="007419A5" w:rsidRDefault="008578FF" w:rsidP="008E4B6F">
      <w:pPr>
        <w:ind w:firstLine="709"/>
        <w:jc w:val="both"/>
        <w:rPr>
          <w:sz w:val="28"/>
          <w:szCs w:val="28"/>
        </w:rPr>
      </w:pPr>
      <w:r w:rsidRPr="007419A5">
        <w:rPr>
          <w:sz w:val="28"/>
          <w:szCs w:val="28"/>
        </w:rPr>
        <w:t>8</w:t>
      </w:r>
      <w:r w:rsidR="00E0167B" w:rsidRPr="007419A5">
        <w:rPr>
          <w:sz w:val="28"/>
          <w:szCs w:val="28"/>
        </w:rPr>
        <w:t xml:space="preserve">. </w:t>
      </w:r>
      <w:r w:rsidR="008E4B6F" w:rsidRPr="007419A5">
        <w:rPr>
          <w:sz w:val="28"/>
          <w:szCs w:val="28"/>
        </w:rPr>
        <w:t xml:space="preserve">Если для ответов на поставленные вопросы при судебно-медицинском обследовании возникает необходимость в выполнении дополнительных инструментальных и лабораторных методов обследования, при отсутствии возможности выполнить такие обследования в СЭО эксперт направляет ходатайство органу или лицу, назначившему экспертизу. Врач, проводивший специализированное инструментальное исследование, входит в состав экспертной комиссии </w:t>
      </w:r>
      <w:r w:rsidR="002A2970" w:rsidRPr="007419A5">
        <w:rPr>
          <w:sz w:val="28"/>
          <w:szCs w:val="28"/>
        </w:rPr>
        <w:br/>
      </w:r>
      <w:r w:rsidR="008E4B6F" w:rsidRPr="007419A5">
        <w:rPr>
          <w:sz w:val="28"/>
          <w:szCs w:val="28"/>
        </w:rPr>
        <w:t xml:space="preserve">по ходатайству СЭО перед </w:t>
      </w:r>
      <w:r w:rsidR="00400BB1" w:rsidRPr="007419A5">
        <w:rPr>
          <w:sz w:val="28"/>
          <w:szCs w:val="28"/>
        </w:rPr>
        <w:t xml:space="preserve">органом или </w:t>
      </w:r>
      <w:r w:rsidR="008E4B6F" w:rsidRPr="007419A5">
        <w:rPr>
          <w:sz w:val="28"/>
          <w:szCs w:val="28"/>
        </w:rPr>
        <w:t>лицом, назначившим экспертизу.</w:t>
      </w:r>
    </w:p>
    <w:p w:rsidR="008E4B6F" w:rsidRPr="007419A5" w:rsidRDefault="008578FF" w:rsidP="008E4B6F">
      <w:pPr>
        <w:ind w:firstLine="709"/>
        <w:jc w:val="both"/>
        <w:rPr>
          <w:sz w:val="28"/>
          <w:szCs w:val="28"/>
        </w:rPr>
      </w:pPr>
      <w:r w:rsidRPr="007419A5">
        <w:rPr>
          <w:sz w:val="28"/>
          <w:szCs w:val="28"/>
        </w:rPr>
        <w:t>9</w:t>
      </w:r>
      <w:r w:rsidR="008E4B6F" w:rsidRPr="007419A5">
        <w:rPr>
          <w:sz w:val="28"/>
          <w:szCs w:val="28"/>
        </w:rPr>
        <w:t xml:space="preserve">. В случае, когда отсутствует возможность обследовать подэкспертного, </w:t>
      </w:r>
      <w:r w:rsidR="008E4B6F" w:rsidRPr="007419A5">
        <w:rPr>
          <w:sz w:val="28"/>
          <w:szCs w:val="28"/>
        </w:rPr>
        <w:br/>
        <w:t xml:space="preserve">в отношении которого назначена экспертиза, ее проводят только по материалам дела и медицинским документам, предоставленным в распоряжение эксперта органом </w:t>
      </w:r>
      <w:r w:rsidR="002A2970" w:rsidRPr="007419A5">
        <w:rPr>
          <w:sz w:val="28"/>
          <w:szCs w:val="28"/>
        </w:rPr>
        <w:br/>
      </w:r>
      <w:r w:rsidR="008E4B6F" w:rsidRPr="007419A5">
        <w:rPr>
          <w:sz w:val="28"/>
          <w:szCs w:val="28"/>
        </w:rPr>
        <w:t xml:space="preserve">или лицом, назначившим экспертизу. </w:t>
      </w:r>
    </w:p>
    <w:p w:rsidR="008E4B6F" w:rsidRPr="007419A5" w:rsidRDefault="008E4B6F" w:rsidP="008E4B6F">
      <w:pPr>
        <w:ind w:firstLine="709"/>
        <w:jc w:val="both"/>
        <w:rPr>
          <w:sz w:val="28"/>
          <w:szCs w:val="28"/>
        </w:rPr>
      </w:pPr>
      <w:r w:rsidRPr="007419A5">
        <w:rPr>
          <w:sz w:val="28"/>
          <w:szCs w:val="28"/>
        </w:rPr>
        <w:t xml:space="preserve">В случае, когда при опросе в процессе медицинского обследования живого лица выясняется, что подэкспертный обращался за медицинской помощью </w:t>
      </w:r>
      <w:r w:rsidRPr="007419A5">
        <w:rPr>
          <w:sz w:val="28"/>
          <w:szCs w:val="28"/>
        </w:rPr>
        <w:br/>
        <w:t xml:space="preserve">по поводу исследуемого события, при этом медицинские документы </w:t>
      </w:r>
      <w:r w:rsidRPr="007419A5">
        <w:rPr>
          <w:sz w:val="28"/>
          <w:szCs w:val="28"/>
        </w:rPr>
        <w:br/>
        <w:t xml:space="preserve">не представлены, экспертом у </w:t>
      </w:r>
      <w:r w:rsidR="00400BB1" w:rsidRPr="007419A5">
        <w:rPr>
          <w:sz w:val="28"/>
          <w:szCs w:val="28"/>
        </w:rPr>
        <w:t>органа</w:t>
      </w:r>
      <w:r w:rsidRPr="007419A5">
        <w:rPr>
          <w:sz w:val="28"/>
          <w:szCs w:val="28"/>
        </w:rPr>
        <w:t xml:space="preserve"> или </w:t>
      </w:r>
      <w:r w:rsidR="00400BB1" w:rsidRPr="007419A5">
        <w:rPr>
          <w:sz w:val="28"/>
          <w:szCs w:val="28"/>
        </w:rPr>
        <w:t>лица</w:t>
      </w:r>
      <w:r w:rsidRPr="007419A5">
        <w:rPr>
          <w:sz w:val="28"/>
          <w:szCs w:val="28"/>
        </w:rPr>
        <w:t xml:space="preserve">, назначившего экспертизу, запрашивается медицинская документация для дальнейшего экспертного исследования. </w:t>
      </w:r>
    </w:p>
    <w:p w:rsidR="008E4B6F" w:rsidRPr="007419A5" w:rsidRDefault="008E4B6F" w:rsidP="008E4B6F">
      <w:pPr>
        <w:ind w:firstLine="709"/>
        <w:jc w:val="both"/>
        <w:rPr>
          <w:sz w:val="28"/>
          <w:szCs w:val="28"/>
        </w:rPr>
      </w:pPr>
      <w:r w:rsidRPr="007419A5">
        <w:rPr>
          <w:sz w:val="28"/>
          <w:szCs w:val="28"/>
        </w:rPr>
        <w:t xml:space="preserve">В случае, когда при исследовании медицинской документации выясняется, </w:t>
      </w:r>
      <w:r w:rsidR="00AC5604" w:rsidRPr="007419A5">
        <w:rPr>
          <w:sz w:val="28"/>
          <w:szCs w:val="28"/>
        </w:rPr>
        <w:br/>
      </w:r>
      <w:r w:rsidRPr="007419A5">
        <w:rPr>
          <w:sz w:val="28"/>
          <w:szCs w:val="28"/>
        </w:rPr>
        <w:t>что при обращении за медицинской помощью подэкспертному были выполнены исследования, результаты которых содержатся на цифровых или иных носителях, которые не предоставлены для проведения экспертизы, экспертом у органа</w:t>
      </w:r>
      <w:r w:rsidR="00400BB1" w:rsidRPr="007419A5">
        <w:rPr>
          <w:sz w:val="28"/>
          <w:szCs w:val="28"/>
        </w:rPr>
        <w:t xml:space="preserve"> или лица</w:t>
      </w:r>
      <w:r w:rsidRPr="007419A5">
        <w:rPr>
          <w:sz w:val="28"/>
          <w:szCs w:val="28"/>
        </w:rPr>
        <w:t>, назначившего экспертизу, запрашиваются такие результаты для дальнейшего экспертного исследования.</w:t>
      </w:r>
    </w:p>
    <w:p w:rsidR="008E4B6F" w:rsidRPr="007419A5" w:rsidRDefault="008578FF" w:rsidP="008E4B6F">
      <w:pPr>
        <w:ind w:firstLine="709"/>
        <w:jc w:val="both"/>
        <w:rPr>
          <w:sz w:val="28"/>
          <w:szCs w:val="28"/>
        </w:rPr>
      </w:pPr>
      <w:r w:rsidRPr="007419A5">
        <w:rPr>
          <w:sz w:val="28"/>
          <w:szCs w:val="28"/>
        </w:rPr>
        <w:t>10</w:t>
      </w:r>
      <w:r w:rsidR="008E4B6F" w:rsidRPr="007419A5">
        <w:rPr>
          <w:sz w:val="28"/>
          <w:szCs w:val="28"/>
        </w:rPr>
        <w:t xml:space="preserve">. В исследовательской части </w:t>
      </w:r>
      <w:r w:rsidR="00E0167B" w:rsidRPr="007419A5">
        <w:rPr>
          <w:sz w:val="28"/>
          <w:szCs w:val="28"/>
        </w:rPr>
        <w:t>з</w:t>
      </w:r>
      <w:r w:rsidR="008E4B6F" w:rsidRPr="007419A5">
        <w:rPr>
          <w:sz w:val="28"/>
          <w:szCs w:val="28"/>
        </w:rPr>
        <w:t xml:space="preserve">аключения эксперта приводятся данные обследования подэкспертного, изучения предоставленных медицинских документов и материалов дела. </w:t>
      </w:r>
    </w:p>
    <w:p w:rsidR="00D21670" w:rsidRPr="007419A5" w:rsidRDefault="008578FF" w:rsidP="002A7BD2">
      <w:pPr>
        <w:ind w:firstLine="709"/>
        <w:jc w:val="both"/>
        <w:rPr>
          <w:sz w:val="28"/>
          <w:szCs w:val="28"/>
        </w:rPr>
      </w:pPr>
      <w:r w:rsidRPr="007419A5">
        <w:rPr>
          <w:sz w:val="28"/>
          <w:szCs w:val="28"/>
        </w:rPr>
        <w:t>11</w:t>
      </w:r>
      <w:r w:rsidR="00E0167B" w:rsidRPr="007419A5">
        <w:rPr>
          <w:sz w:val="28"/>
          <w:szCs w:val="28"/>
        </w:rPr>
        <w:t xml:space="preserve">. </w:t>
      </w:r>
      <w:r w:rsidR="008E4B6F" w:rsidRPr="007419A5">
        <w:rPr>
          <w:sz w:val="28"/>
          <w:szCs w:val="28"/>
        </w:rPr>
        <w:t>Результаты обследования подэкспертного</w:t>
      </w:r>
      <w:r w:rsidR="00400BB1" w:rsidRPr="007419A5">
        <w:rPr>
          <w:sz w:val="28"/>
          <w:szCs w:val="28"/>
        </w:rPr>
        <w:t xml:space="preserve"> по решению эксперта</w:t>
      </w:r>
      <w:r w:rsidR="008E4B6F" w:rsidRPr="007419A5">
        <w:rPr>
          <w:sz w:val="28"/>
          <w:szCs w:val="28"/>
        </w:rPr>
        <w:t xml:space="preserve"> </w:t>
      </w:r>
      <w:r w:rsidR="00400BB1" w:rsidRPr="007419A5">
        <w:rPr>
          <w:sz w:val="28"/>
          <w:szCs w:val="28"/>
        </w:rPr>
        <w:t>фиксируются</w:t>
      </w:r>
      <w:r w:rsidR="008E4B6F" w:rsidRPr="007419A5">
        <w:rPr>
          <w:sz w:val="28"/>
          <w:szCs w:val="28"/>
        </w:rPr>
        <w:t xml:space="preserve"> с помощью фото- и видеосъемки, схематического изображения повреждений и </w:t>
      </w:r>
      <w:r w:rsidR="00400BB1" w:rsidRPr="007419A5">
        <w:rPr>
          <w:sz w:val="28"/>
          <w:szCs w:val="28"/>
        </w:rPr>
        <w:t>входят</w:t>
      </w:r>
      <w:r w:rsidR="008E4B6F" w:rsidRPr="007419A5">
        <w:rPr>
          <w:sz w:val="28"/>
          <w:szCs w:val="28"/>
        </w:rPr>
        <w:t xml:space="preserve"> в состав </w:t>
      </w:r>
      <w:r w:rsidR="00E0167B" w:rsidRPr="007419A5">
        <w:rPr>
          <w:sz w:val="28"/>
          <w:szCs w:val="28"/>
        </w:rPr>
        <w:t>з</w:t>
      </w:r>
      <w:r w:rsidR="008E4B6F" w:rsidRPr="007419A5">
        <w:rPr>
          <w:sz w:val="28"/>
          <w:szCs w:val="28"/>
        </w:rPr>
        <w:t>аключения эксперта.</w:t>
      </w:r>
      <w:r w:rsidR="00D21670" w:rsidRPr="007419A5">
        <w:rPr>
          <w:sz w:val="28"/>
          <w:szCs w:val="28"/>
        </w:rPr>
        <w:br w:type="page"/>
      </w:r>
    </w:p>
    <w:p w:rsidR="008578FF" w:rsidRPr="007419A5" w:rsidRDefault="008578FF" w:rsidP="008578FF">
      <w:pPr>
        <w:spacing w:line="259" w:lineRule="auto"/>
        <w:ind w:firstLine="709"/>
        <w:jc w:val="right"/>
        <w:rPr>
          <w:sz w:val="28"/>
          <w:szCs w:val="28"/>
        </w:rPr>
      </w:pPr>
      <w:r w:rsidRPr="007419A5">
        <w:rPr>
          <w:sz w:val="28"/>
          <w:szCs w:val="28"/>
        </w:rPr>
        <w:t>Приложение № 28</w:t>
      </w:r>
    </w:p>
    <w:p w:rsidR="008578FF" w:rsidRPr="007419A5" w:rsidRDefault="008578FF" w:rsidP="008578FF">
      <w:pPr>
        <w:ind w:firstLine="709"/>
        <w:jc w:val="right"/>
        <w:rPr>
          <w:sz w:val="28"/>
          <w:szCs w:val="28"/>
        </w:rPr>
      </w:pPr>
      <w:r w:rsidRPr="007419A5">
        <w:rPr>
          <w:sz w:val="28"/>
          <w:szCs w:val="28"/>
        </w:rPr>
        <w:t>к Порядку проведения судебно-медицинской</w:t>
      </w:r>
    </w:p>
    <w:p w:rsidR="008578FF" w:rsidRPr="007419A5" w:rsidRDefault="008578FF" w:rsidP="008578FF">
      <w:pPr>
        <w:ind w:firstLine="709"/>
        <w:jc w:val="right"/>
        <w:rPr>
          <w:sz w:val="28"/>
          <w:szCs w:val="28"/>
        </w:rPr>
      </w:pPr>
      <w:r w:rsidRPr="007419A5">
        <w:rPr>
          <w:sz w:val="28"/>
          <w:szCs w:val="28"/>
        </w:rPr>
        <w:t>экспертизы в Российской Федерации,</w:t>
      </w:r>
    </w:p>
    <w:p w:rsidR="008578FF" w:rsidRPr="007419A5" w:rsidRDefault="008578FF" w:rsidP="008578FF">
      <w:pPr>
        <w:ind w:firstLine="709"/>
        <w:jc w:val="right"/>
        <w:rPr>
          <w:sz w:val="28"/>
          <w:szCs w:val="28"/>
        </w:rPr>
      </w:pPr>
      <w:r w:rsidRPr="007419A5">
        <w:rPr>
          <w:sz w:val="28"/>
          <w:szCs w:val="28"/>
        </w:rPr>
        <w:t>утвержденному приказом</w:t>
      </w:r>
    </w:p>
    <w:p w:rsidR="008578FF" w:rsidRPr="007419A5" w:rsidRDefault="008578FF" w:rsidP="008578FF">
      <w:pPr>
        <w:ind w:firstLine="709"/>
        <w:jc w:val="right"/>
        <w:rPr>
          <w:sz w:val="28"/>
          <w:szCs w:val="28"/>
        </w:rPr>
      </w:pPr>
      <w:r w:rsidRPr="007419A5">
        <w:rPr>
          <w:sz w:val="28"/>
          <w:szCs w:val="28"/>
        </w:rPr>
        <w:t>Министерства здравоохранения</w:t>
      </w:r>
    </w:p>
    <w:p w:rsidR="008578FF" w:rsidRPr="007419A5" w:rsidRDefault="008578FF" w:rsidP="008578FF">
      <w:pPr>
        <w:ind w:firstLine="709"/>
        <w:jc w:val="right"/>
        <w:rPr>
          <w:sz w:val="28"/>
          <w:szCs w:val="28"/>
        </w:rPr>
      </w:pPr>
      <w:r w:rsidRPr="007419A5">
        <w:rPr>
          <w:sz w:val="28"/>
          <w:szCs w:val="28"/>
        </w:rPr>
        <w:t>Российской Федерации</w:t>
      </w:r>
    </w:p>
    <w:p w:rsidR="008578FF" w:rsidRPr="007419A5" w:rsidRDefault="008578FF" w:rsidP="008578FF">
      <w:pPr>
        <w:ind w:firstLine="709"/>
        <w:jc w:val="right"/>
        <w:rPr>
          <w:sz w:val="28"/>
          <w:szCs w:val="28"/>
        </w:rPr>
      </w:pPr>
      <w:r w:rsidRPr="007419A5">
        <w:rPr>
          <w:sz w:val="28"/>
          <w:szCs w:val="28"/>
        </w:rPr>
        <w:t>от _____________2022 г. № ________</w:t>
      </w:r>
    </w:p>
    <w:p w:rsidR="008578FF" w:rsidRPr="007419A5" w:rsidRDefault="008578FF" w:rsidP="008578FF">
      <w:pPr>
        <w:rPr>
          <w:sz w:val="28"/>
          <w:szCs w:val="28"/>
        </w:rPr>
      </w:pPr>
    </w:p>
    <w:p w:rsidR="008578FF" w:rsidRPr="007419A5" w:rsidRDefault="008578FF" w:rsidP="008578FF">
      <w:pPr>
        <w:rPr>
          <w:sz w:val="28"/>
          <w:szCs w:val="28"/>
        </w:rPr>
      </w:pPr>
    </w:p>
    <w:p w:rsidR="008578FF" w:rsidRPr="007419A5" w:rsidRDefault="008578FF" w:rsidP="008578FF">
      <w:pPr>
        <w:jc w:val="center"/>
        <w:rPr>
          <w:b/>
          <w:sz w:val="28"/>
          <w:szCs w:val="28"/>
        </w:rPr>
      </w:pPr>
      <w:r w:rsidRPr="007419A5">
        <w:rPr>
          <w:b/>
          <w:sz w:val="28"/>
          <w:szCs w:val="28"/>
        </w:rPr>
        <w:t xml:space="preserve">РЕКОМЕНДУЕМЫЕ ШТАТНЫЕ НОРМАТИВЫ </w:t>
      </w:r>
    </w:p>
    <w:p w:rsidR="008578FF" w:rsidRPr="007419A5" w:rsidRDefault="008578FF" w:rsidP="008578FF">
      <w:pPr>
        <w:jc w:val="center"/>
        <w:rPr>
          <w:b/>
          <w:sz w:val="28"/>
          <w:szCs w:val="28"/>
        </w:rPr>
      </w:pPr>
      <w:r w:rsidRPr="007419A5">
        <w:rPr>
          <w:b/>
          <w:sz w:val="28"/>
          <w:szCs w:val="28"/>
        </w:rPr>
        <w:t xml:space="preserve">ОТДЕЛЕНИЯ СУДЕБНО-МЕДИЦИНСКОЙ ЭКСПЕРТИЗЫ </w:t>
      </w:r>
      <w:r w:rsidR="00505684" w:rsidRPr="007419A5">
        <w:rPr>
          <w:b/>
          <w:sz w:val="28"/>
          <w:szCs w:val="28"/>
        </w:rPr>
        <w:t xml:space="preserve">В ОТНОШЕНИИ </w:t>
      </w:r>
      <w:r w:rsidRPr="007419A5">
        <w:rPr>
          <w:b/>
          <w:sz w:val="28"/>
          <w:szCs w:val="28"/>
        </w:rPr>
        <w:t>ЖИВЫХ ЛИЦ</w:t>
      </w:r>
    </w:p>
    <w:p w:rsidR="008578FF" w:rsidRPr="007419A5" w:rsidRDefault="008578FF" w:rsidP="008578FF">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226"/>
        <w:gridCol w:w="5245"/>
      </w:tblGrid>
      <w:tr w:rsidR="00F9162A" w:rsidRPr="007419A5" w:rsidTr="00F9162A">
        <w:tc>
          <w:tcPr>
            <w:tcW w:w="594" w:type="dxa"/>
            <w:shd w:val="clear" w:color="auto" w:fill="auto"/>
            <w:vAlign w:val="center"/>
          </w:tcPr>
          <w:p w:rsidR="00F9162A" w:rsidRPr="007419A5" w:rsidRDefault="00F9162A" w:rsidP="00F9162A">
            <w:pPr>
              <w:jc w:val="center"/>
              <w:rPr>
                <w:b/>
              </w:rPr>
            </w:pPr>
            <w:r w:rsidRPr="007419A5">
              <w:rPr>
                <w:b/>
              </w:rPr>
              <w:t>№ п/п</w:t>
            </w:r>
          </w:p>
        </w:tc>
        <w:tc>
          <w:tcPr>
            <w:tcW w:w="4226" w:type="dxa"/>
            <w:shd w:val="clear" w:color="auto" w:fill="auto"/>
            <w:vAlign w:val="center"/>
          </w:tcPr>
          <w:p w:rsidR="00F9162A" w:rsidRPr="007419A5" w:rsidRDefault="00F9162A" w:rsidP="00F9162A">
            <w:pPr>
              <w:jc w:val="center"/>
              <w:rPr>
                <w:b/>
              </w:rPr>
            </w:pPr>
            <w:r w:rsidRPr="007419A5">
              <w:rPr>
                <w:b/>
              </w:rPr>
              <w:t xml:space="preserve">Наименование должностей </w:t>
            </w:r>
            <w:r w:rsidR="008578FF" w:rsidRPr="007419A5">
              <w:rPr>
                <w:b/>
              </w:rPr>
              <w:t>отделения судебно-медицинской экспертизы живых лиц</w:t>
            </w:r>
          </w:p>
        </w:tc>
        <w:tc>
          <w:tcPr>
            <w:tcW w:w="5245" w:type="dxa"/>
            <w:shd w:val="clear" w:color="auto" w:fill="auto"/>
            <w:vAlign w:val="center"/>
          </w:tcPr>
          <w:p w:rsidR="00F9162A" w:rsidRPr="007419A5" w:rsidRDefault="00F9162A" w:rsidP="00F9162A">
            <w:pPr>
              <w:jc w:val="center"/>
              <w:rPr>
                <w:b/>
              </w:rPr>
            </w:pPr>
            <w:r w:rsidRPr="007419A5">
              <w:rPr>
                <w:b/>
              </w:rPr>
              <w:t>Количество должностей</w:t>
            </w:r>
          </w:p>
        </w:tc>
      </w:tr>
      <w:tr w:rsidR="00F9162A" w:rsidRPr="007419A5" w:rsidTr="00F9162A">
        <w:tc>
          <w:tcPr>
            <w:tcW w:w="594" w:type="dxa"/>
            <w:shd w:val="clear" w:color="auto" w:fill="auto"/>
            <w:vAlign w:val="center"/>
          </w:tcPr>
          <w:p w:rsidR="00F9162A" w:rsidRPr="007419A5" w:rsidRDefault="00F9162A" w:rsidP="00F9162A">
            <w:r w:rsidRPr="007419A5">
              <w:t>1.</w:t>
            </w:r>
          </w:p>
        </w:tc>
        <w:tc>
          <w:tcPr>
            <w:tcW w:w="4226" w:type="dxa"/>
            <w:shd w:val="clear" w:color="auto" w:fill="auto"/>
            <w:vAlign w:val="center"/>
          </w:tcPr>
          <w:p w:rsidR="00F9162A" w:rsidRPr="007419A5" w:rsidRDefault="00F9162A" w:rsidP="00CC45C9">
            <w:r w:rsidRPr="007419A5">
              <w:t>Заведующий отделением</w:t>
            </w:r>
            <w:r w:rsidRPr="007419A5">
              <w:rPr>
                <w:rFonts w:eastAsia="Calibri"/>
                <w:lang w:eastAsia="en-US"/>
              </w:rPr>
              <w:t xml:space="preserve"> судебно-медицинской экспертизы живых лиц</w:t>
            </w:r>
            <w:r w:rsidR="00CC45C9" w:rsidRPr="007419A5">
              <w:t xml:space="preserve"> –</w:t>
            </w:r>
            <w:r w:rsidRPr="007419A5">
              <w:t>врач – судебно-медицинский эксперт</w:t>
            </w:r>
          </w:p>
        </w:tc>
        <w:tc>
          <w:tcPr>
            <w:tcW w:w="5245" w:type="dxa"/>
            <w:shd w:val="clear" w:color="auto" w:fill="auto"/>
            <w:vAlign w:val="center"/>
          </w:tcPr>
          <w:p w:rsidR="00F9162A" w:rsidRPr="007419A5" w:rsidRDefault="00F9162A" w:rsidP="00F9162A">
            <w:r w:rsidRPr="007419A5">
              <w:rPr>
                <w:rFonts w:eastAsia="Calibri"/>
                <w:lang w:eastAsia="en-US"/>
              </w:rPr>
              <w:t>1 должность при наличии в штате отделения 2 и более должностей врачей – судебно-медицинских экспертов</w:t>
            </w:r>
          </w:p>
        </w:tc>
      </w:tr>
      <w:tr w:rsidR="00F9162A" w:rsidRPr="007419A5" w:rsidTr="00F9162A">
        <w:tc>
          <w:tcPr>
            <w:tcW w:w="594" w:type="dxa"/>
            <w:shd w:val="clear" w:color="auto" w:fill="auto"/>
            <w:vAlign w:val="center"/>
          </w:tcPr>
          <w:p w:rsidR="00F9162A" w:rsidRPr="007419A5" w:rsidRDefault="00F9162A" w:rsidP="00F9162A">
            <w:r w:rsidRPr="007419A5">
              <w:t>2.</w:t>
            </w:r>
          </w:p>
        </w:tc>
        <w:tc>
          <w:tcPr>
            <w:tcW w:w="4226" w:type="dxa"/>
            <w:shd w:val="clear" w:color="auto" w:fill="auto"/>
            <w:vAlign w:val="center"/>
          </w:tcPr>
          <w:p w:rsidR="00F9162A" w:rsidRPr="007419A5" w:rsidRDefault="00F9162A" w:rsidP="00F9162A">
            <w:r w:rsidRPr="007419A5">
              <w:t>Врач – судебно-медицинский эксперт отделения судебно-медицинской экспертизы живых лиц</w:t>
            </w:r>
          </w:p>
        </w:tc>
        <w:tc>
          <w:tcPr>
            <w:tcW w:w="5245" w:type="dxa"/>
            <w:shd w:val="clear" w:color="auto" w:fill="auto"/>
            <w:vAlign w:val="center"/>
          </w:tcPr>
          <w:p w:rsidR="00F9162A" w:rsidRPr="007419A5" w:rsidRDefault="00F9162A" w:rsidP="00F9162A">
            <w:r w:rsidRPr="007419A5">
              <w:t>1 должность на 500 экспертиз живых лиц в год (без выезда за пределы населенного пункта, где расположено отделение)</w:t>
            </w:r>
          </w:p>
        </w:tc>
      </w:tr>
      <w:tr w:rsidR="00F9162A" w:rsidRPr="007419A5" w:rsidTr="00F9162A">
        <w:tc>
          <w:tcPr>
            <w:tcW w:w="594" w:type="dxa"/>
            <w:shd w:val="clear" w:color="auto" w:fill="auto"/>
            <w:vAlign w:val="center"/>
          </w:tcPr>
          <w:p w:rsidR="00F9162A" w:rsidRPr="007419A5" w:rsidRDefault="00F9162A" w:rsidP="00F9162A">
            <w:r w:rsidRPr="007419A5">
              <w:t>3.</w:t>
            </w:r>
          </w:p>
        </w:tc>
        <w:tc>
          <w:tcPr>
            <w:tcW w:w="4226" w:type="dxa"/>
            <w:shd w:val="clear" w:color="auto" w:fill="auto"/>
            <w:vAlign w:val="center"/>
          </w:tcPr>
          <w:p w:rsidR="00F9162A" w:rsidRPr="007419A5" w:rsidRDefault="00790948" w:rsidP="00790948">
            <w:r w:rsidRPr="007419A5">
              <w:t xml:space="preserve">Медицинский технолог (медицинский лабораторный техник (фельдшер-лаборант), лаборант) </w:t>
            </w:r>
            <w:r w:rsidR="00627C3E" w:rsidRPr="007419A5">
              <w:t>отделения или</w:t>
            </w:r>
            <w:r w:rsidR="00F9162A" w:rsidRPr="007419A5">
              <w:t xml:space="preserve"> медицинская сестра отделения</w:t>
            </w:r>
          </w:p>
        </w:tc>
        <w:tc>
          <w:tcPr>
            <w:tcW w:w="5245" w:type="dxa"/>
            <w:shd w:val="clear" w:color="auto" w:fill="auto"/>
            <w:vAlign w:val="center"/>
          </w:tcPr>
          <w:p w:rsidR="00F9162A" w:rsidRPr="007419A5" w:rsidRDefault="00F9162A" w:rsidP="00F9162A">
            <w:r w:rsidRPr="007419A5">
              <w:t>1 должность</w:t>
            </w:r>
            <w:r w:rsidRPr="007419A5">
              <w:rPr>
                <w:rFonts w:eastAsia="Calibri"/>
                <w:lang w:eastAsia="en-US"/>
              </w:rPr>
              <w:t xml:space="preserve"> на 1 должность </w:t>
            </w:r>
            <w:r w:rsidRPr="007419A5">
              <w:t xml:space="preserve">врача – судебно-медицинского эксперта </w:t>
            </w:r>
            <w:r w:rsidRPr="007419A5">
              <w:rPr>
                <w:rFonts w:eastAsia="Calibri"/>
                <w:lang w:eastAsia="en-US"/>
              </w:rPr>
              <w:t>(включая заведующего)</w:t>
            </w:r>
          </w:p>
        </w:tc>
      </w:tr>
      <w:tr w:rsidR="00F9162A" w:rsidRPr="007419A5" w:rsidTr="00F9162A">
        <w:tc>
          <w:tcPr>
            <w:tcW w:w="594" w:type="dxa"/>
            <w:shd w:val="clear" w:color="auto" w:fill="auto"/>
            <w:vAlign w:val="center"/>
          </w:tcPr>
          <w:p w:rsidR="00F9162A" w:rsidRPr="007419A5" w:rsidRDefault="00F9162A" w:rsidP="00F9162A">
            <w:r w:rsidRPr="007419A5">
              <w:t>4.</w:t>
            </w:r>
          </w:p>
        </w:tc>
        <w:tc>
          <w:tcPr>
            <w:tcW w:w="4226" w:type="dxa"/>
            <w:shd w:val="clear" w:color="auto" w:fill="auto"/>
            <w:vAlign w:val="center"/>
          </w:tcPr>
          <w:p w:rsidR="00F9162A" w:rsidRPr="007419A5" w:rsidRDefault="00F9162A" w:rsidP="00F9162A">
            <w:pPr>
              <w:rPr>
                <w:rFonts w:eastAsia="Calibri"/>
                <w:lang w:eastAsia="en-US"/>
              </w:rPr>
            </w:pPr>
            <w:r w:rsidRPr="007419A5">
              <w:rPr>
                <w:rFonts w:eastAsia="Calibri"/>
                <w:lang w:eastAsia="en-US"/>
              </w:rPr>
              <w:t>Медицинский регистратор отделения</w:t>
            </w:r>
          </w:p>
        </w:tc>
        <w:tc>
          <w:tcPr>
            <w:tcW w:w="5245" w:type="dxa"/>
            <w:shd w:val="clear" w:color="auto" w:fill="auto"/>
            <w:vAlign w:val="center"/>
          </w:tcPr>
          <w:p w:rsidR="00F9162A" w:rsidRPr="007419A5" w:rsidRDefault="00F9162A" w:rsidP="00F9162A">
            <w:pPr>
              <w:autoSpaceDE w:val="0"/>
              <w:autoSpaceDN w:val="0"/>
              <w:adjustRightInd w:val="0"/>
              <w:jc w:val="both"/>
              <w:rPr>
                <w:rFonts w:eastAsia="Calibri"/>
                <w:lang w:eastAsia="en-US"/>
              </w:rPr>
            </w:pPr>
            <w:r w:rsidRPr="007419A5">
              <w:rPr>
                <w:rFonts w:eastAsia="Calibri"/>
                <w:lang w:eastAsia="en-US"/>
              </w:rPr>
              <w:t>1 должность на 3 должности врачей – судебно-медицинских экспертов (включая заведующего)</w:t>
            </w:r>
          </w:p>
        </w:tc>
      </w:tr>
      <w:tr w:rsidR="00F9162A" w:rsidRPr="007419A5" w:rsidTr="00F9162A">
        <w:tc>
          <w:tcPr>
            <w:tcW w:w="594" w:type="dxa"/>
            <w:shd w:val="clear" w:color="auto" w:fill="auto"/>
            <w:vAlign w:val="center"/>
          </w:tcPr>
          <w:p w:rsidR="00F9162A" w:rsidRPr="007419A5" w:rsidRDefault="00F9162A" w:rsidP="00F9162A">
            <w:r w:rsidRPr="007419A5">
              <w:t>5.</w:t>
            </w:r>
          </w:p>
        </w:tc>
        <w:tc>
          <w:tcPr>
            <w:tcW w:w="4226" w:type="dxa"/>
            <w:shd w:val="clear" w:color="auto" w:fill="auto"/>
            <w:vAlign w:val="center"/>
          </w:tcPr>
          <w:p w:rsidR="00F9162A" w:rsidRPr="007419A5" w:rsidRDefault="00F9162A" w:rsidP="00F9162A">
            <w:pPr>
              <w:rPr>
                <w:rFonts w:eastAsia="Calibri"/>
                <w:lang w:eastAsia="en-US"/>
              </w:rPr>
            </w:pPr>
            <w:r w:rsidRPr="007419A5">
              <w:rPr>
                <w:rFonts w:eastAsia="Calibri"/>
                <w:lang w:eastAsia="en-US"/>
              </w:rPr>
              <w:t>Санитар отделения</w:t>
            </w:r>
          </w:p>
        </w:tc>
        <w:tc>
          <w:tcPr>
            <w:tcW w:w="5245" w:type="dxa"/>
            <w:shd w:val="clear" w:color="auto" w:fill="auto"/>
            <w:vAlign w:val="center"/>
          </w:tcPr>
          <w:p w:rsidR="00F9162A" w:rsidRPr="007419A5" w:rsidRDefault="00F9162A" w:rsidP="00F9162A">
            <w:pPr>
              <w:autoSpaceDE w:val="0"/>
              <w:autoSpaceDN w:val="0"/>
              <w:adjustRightInd w:val="0"/>
              <w:jc w:val="both"/>
              <w:rPr>
                <w:rFonts w:eastAsia="Calibri"/>
                <w:lang w:eastAsia="en-US"/>
              </w:rPr>
            </w:pPr>
            <w:r w:rsidRPr="007419A5">
              <w:rPr>
                <w:rFonts w:eastAsia="Calibri"/>
                <w:lang w:eastAsia="en-US"/>
              </w:rPr>
              <w:t xml:space="preserve">0,5 должности на 1 должность </w:t>
            </w:r>
            <w:r w:rsidRPr="007419A5">
              <w:t>врача – судебно-медицинского эксперта</w:t>
            </w:r>
          </w:p>
        </w:tc>
      </w:tr>
    </w:tbl>
    <w:p w:rsidR="00F9162A" w:rsidRPr="007419A5" w:rsidRDefault="00F9162A" w:rsidP="008E4B6F">
      <w:pPr>
        <w:ind w:firstLine="709"/>
        <w:jc w:val="both"/>
        <w:rPr>
          <w:sz w:val="28"/>
          <w:szCs w:val="28"/>
        </w:rPr>
      </w:pPr>
    </w:p>
    <w:p w:rsidR="008578FF" w:rsidRPr="007419A5" w:rsidRDefault="008578FF">
      <w:pPr>
        <w:spacing w:after="160" w:line="259" w:lineRule="auto"/>
        <w:rPr>
          <w:b/>
          <w:sz w:val="28"/>
          <w:szCs w:val="28"/>
        </w:rPr>
      </w:pPr>
      <w:r w:rsidRPr="007419A5">
        <w:rPr>
          <w:b/>
          <w:sz w:val="28"/>
          <w:szCs w:val="28"/>
        </w:rPr>
        <w:br w:type="page"/>
      </w:r>
    </w:p>
    <w:p w:rsidR="008578FF" w:rsidRPr="007419A5" w:rsidRDefault="008578FF" w:rsidP="008578FF">
      <w:pPr>
        <w:spacing w:line="259" w:lineRule="auto"/>
        <w:ind w:firstLine="709"/>
        <w:jc w:val="right"/>
        <w:rPr>
          <w:sz w:val="28"/>
          <w:szCs w:val="28"/>
        </w:rPr>
      </w:pPr>
      <w:r w:rsidRPr="007419A5">
        <w:rPr>
          <w:sz w:val="28"/>
          <w:szCs w:val="28"/>
        </w:rPr>
        <w:t>Приложение № 29</w:t>
      </w:r>
    </w:p>
    <w:p w:rsidR="008578FF" w:rsidRPr="007419A5" w:rsidRDefault="008578FF" w:rsidP="008578FF">
      <w:pPr>
        <w:ind w:firstLine="709"/>
        <w:jc w:val="right"/>
        <w:rPr>
          <w:sz w:val="28"/>
          <w:szCs w:val="28"/>
        </w:rPr>
      </w:pPr>
      <w:r w:rsidRPr="007419A5">
        <w:rPr>
          <w:sz w:val="28"/>
          <w:szCs w:val="28"/>
        </w:rPr>
        <w:t>к Порядку проведения судебно-медицинской</w:t>
      </w:r>
    </w:p>
    <w:p w:rsidR="008578FF" w:rsidRPr="007419A5" w:rsidRDefault="008578FF" w:rsidP="008578FF">
      <w:pPr>
        <w:ind w:firstLine="709"/>
        <w:jc w:val="right"/>
        <w:rPr>
          <w:sz w:val="28"/>
          <w:szCs w:val="28"/>
        </w:rPr>
      </w:pPr>
      <w:r w:rsidRPr="007419A5">
        <w:rPr>
          <w:sz w:val="28"/>
          <w:szCs w:val="28"/>
        </w:rPr>
        <w:t>экспертизы в Российской Федерации,</w:t>
      </w:r>
    </w:p>
    <w:p w:rsidR="008578FF" w:rsidRPr="007419A5" w:rsidRDefault="008578FF" w:rsidP="008578FF">
      <w:pPr>
        <w:ind w:firstLine="709"/>
        <w:jc w:val="right"/>
        <w:rPr>
          <w:sz w:val="28"/>
          <w:szCs w:val="28"/>
        </w:rPr>
      </w:pPr>
      <w:r w:rsidRPr="007419A5">
        <w:rPr>
          <w:sz w:val="28"/>
          <w:szCs w:val="28"/>
        </w:rPr>
        <w:t>утвержденному приказом</w:t>
      </w:r>
    </w:p>
    <w:p w:rsidR="008578FF" w:rsidRPr="007419A5" w:rsidRDefault="008578FF" w:rsidP="008578FF">
      <w:pPr>
        <w:ind w:firstLine="709"/>
        <w:jc w:val="right"/>
        <w:rPr>
          <w:sz w:val="28"/>
          <w:szCs w:val="28"/>
        </w:rPr>
      </w:pPr>
      <w:r w:rsidRPr="007419A5">
        <w:rPr>
          <w:sz w:val="28"/>
          <w:szCs w:val="28"/>
        </w:rPr>
        <w:t>Министерства здравоохранения</w:t>
      </w:r>
    </w:p>
    <w:p w:rsidR="008578FF" w:rsidRPr="007419A5" w:rsidRDefault="008578FF" w:rsidP="008578FF">
      <w:pPr>
        <w:ind w:firstLine="709"/>
        <w:jc w:val="right"/>
        <w:rPr>
          <w:sz w:val="28"/>
          <w:szCs w:val="28"/>
        </w:rPr>
      </w:pPr>
      <w:r w:rsidRPr="007419A5">
        <w:rPr>
          <w:sz w:val="28"/>
          <w:szCs w:val="28"/>
        </w:rPr>
        <w:t>Российской Федерации</w:t>
      </w:r>
    </w:p>
    <w:p w:rsidR="008578FF" w:rsidRPr="007419A5" w:rsidRDefault="008578FF" w:rsidP="008578FF">
      <w:pPr>
        <w:ind w:firstLine="709"/>
        <w:jc w:val="right"/>
        <w:rPr>
          <w:sz w:val="28"/>
          <w:szCs w:val="28"/>
        </w:rPr>
      </w:pPr>
      <w:r w:rsidRPr="007419A5">
        <w:rPr>
          <w:sz w:val="28"/>
          <w:szCs w:val="28"/>
        </w:rPr>
        <w:t>от _____________2022 г. № ________</w:t>
      </w:r>
    </w:p>
    <w:p w:rsidR="008578FF" w:rsidRPr="007419A5" w:rsidRDefault="008578FF" w:rsidP="008578FF">
      <w:pPr>
        <w:rPr>
          <w:sz w:val="28"/>
          <w:szCs w:val="28"/>
        </w:rPr>
      </w:pPr>
    </w:p>
    <w:p w:rsidR="008578FF" w:rsidRPr="007419A5" w:rsidRDefault="008578FF" w:rsidP="008578FF">
      <w:pPr>
        <w:rPr>
          <w:sz w:val="28"/>
          <w:szCs w:val="28"/>
        </w:rPr>
      </w:pPr>
    </w:p>
    <w:p w:rsidR="008578FF" w:rsidRPr="007419A5" w:rsidRDefault="008578FF" w:rsidP="008578FF">
      <w:pPr>
        <w:jc w:val="center"/>
        <w:rPr>
          <w:b/>
          <w:sz w:val="28"/>
          <w:szCs w:val="28"/>
        </w:rPr>
      </w:pPr>
      <w:r w:rsidRPr="007419A5">
        <w:rPr>
          <w:b/>
          <w:sz w:val="28"/>
          <w:szCs w:val="28"/>
        </w:rPr>
        <w:t xml:space="preserve">СТАНДАРТ ОСНАЩЕНИЯ </w:t>
      </w:r>
    </w:p>
    <w:p w:rsidR="00E22CC5" w:rsidRPr="007419A5" w:rsidRDefault="008578FF" w:rsidP="008578FF">
      <w:pPr>
        <w:jc w:val="center"/>
        <w:rPr>
          <w:b/>
          <w:sz w:val="28"/>
          <w:szCs w:val="28"/>
        </w:rPr>
      </w:pPr>
      <w:r w:rsidRPr="007419A5">
        <w:rPr>
          <w:b/>
          <w:sz w:val="28"/>
          <w:szCs w:val="28"/>
        </w:rPr>
        <w:t xml:space="preserve">ОТДЕЛЕНИЯ СУДЕБНО-МЕДИЦИНСКОЙ ЭКСПЕРТИЗЫ </w:t>
      </w:r>
    </w:p>
    <w:p w:rsidR="008578FF" w:rsidRPr="007419A5" w:rsidRDefault="00E22CC5" w:rsidP="008578FF">
      <w:pPr>
        <w:jc w:val="center"/>
        <w:rPr>
          <w:b/>
          <w:sz w:val="28"/>
          <w:szCs w:val="28"/>
        </w:rPr>
      </w:pPr>
      <w:r w:rsidRPr="007419A5">
        <w:rPr>
          <w:b/>
          <w:sz w:val="28"/>
          <w:szCs w:val="28"/>
        </w:rPr>
        <w:t xml:space="preserve">В ОТНОШЕНИИ </w:t>
      </w:r>
      <w:r w:rsidR="008578FF" w:rsidRPr="007419A5">
        <w:rPr>
          <w:b/>
          <w:sz w:val="28"/>
          <w:szCs w:val="28"/>
        </w:rPr>
        <w:t>ЖИВЫХ ЛИЦ</w:t>
      </w:r>
    </w:p>
    <w:p w:rsidR="008578FF" w:rsidRPr="007419A5" w:rsidRDefault="008578FF" w:rsidP="008578FF">
      <w:pPr>
        <w:jc w:val="center"/>
        <w:rPr>
          <w:b/>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35"/>
        <w:gridCol w:w="2693"/>
        <w:gridCol w:w="2127"/>
        <w:gridCol w:w="1848"/>
      </w:tblGrid>
      <w:tr w:rsidR="00F9162A" w:rsidRPr="007419A5" w:rsidTr="00F37BDC">
        <w:trPr>
          <w:trHeight w:val="143"/>
        </w:trPr>
        <w:tc>
          <w:tcPr>
            <w:tcW w:w="704" w:type="dxa"/>
            <w:vAlign w:val="center"/>
          </w:tcPr>
          <w:p w:rsidR="00F9162A" w:rsidRPr="007419A5" w:rsidRDefault="00F9162A" w:rsidP="00F9162A">
            <w:pPr>
              <w:jc w:val="center"/>
              <w:rPr>
                <w:b/>
              </w:rPr>
            </w:pPr>
            <w:r w:rsidRPr="007419A5">
              <w:rPr>
                <w:b/>
              </w:rPr>
              <w:t>№</w:t>
            </w:r>
          </w:p>
          <w:p w:rsidR="00F9162A" w:rsidRPr="007419A5" w:rsidRDefault="00F9162A" w:rsidP="00F9162A">
            <w:pPr>
              <w:jc w:val="center"/>
              <w:rPr>
                <w:b/>
              </w:rPr>
            </w:pPr>
            <w:r w:rsidRPr="007419A5">
              <w:rPr>
                <w:b/>
              </w:rPr>
              <w:t>п/п</w:t>
            </w:r>
          </w:p>
        </w:tc>
        <w:tc>
          <w:tcPr>
            <w:tcW w:w="2835" w:type="dxa"/>
            <w:vAlign w:val="center"/>
          </w:tcPr>
          <w:p w:rsidR="00F9162A" w:rsidRPr="007419A5" w:rsidRDefault="00F9162A" w:rsidP="00F9162A">
            <w:pPr>
              <w:jc w:val="center"/>
              <w:rPr>
                <w:b/>
              </w:rPr>
            </w:pPr>
            <w:r w:rsidRPr="007419A5">
              <w:rPr>
                <w:b/>
              </w:rPr>
              <w:t>Наименование оборудования</w:t>
            </w:r>
          </w:p>
        </w:tc>
        <w:tc>
          <w:tcPr>
            <w:tcW w:w="2693" w:type="dxa"/>
            <w:shd w:val="clear" w:color="auto" w:fill="auto"/>
          </w:tcPr>
          <w:p w:rsidR="00F9162A" w:rsidRPr="007419A5" w:rsidRDefault="00F9162A" w:rsidP="00F9162A">
            <w:pPr>
              <w:jc w:val="center"/>
              <w:rPr>
                <w:b/>
              </w:rPr>
            </w:pPr>
            <w:r w:rsidRPr="007419A5">
              <w:rPr>
                <w:b/>
              </w:rPr>
              <w:t>Наименование вида медицинского изделия в соответствии с Номенклатурной классификацией</w:t>
            </w:r>
          </w:p>
        </w:tc>
        <w:tc>
          <w:tcPr>
            <w:tcW w:w="2127" w:type="dxa"/>
            <w:shd w:val="clear" w:color="auto" w:fill="auto"/>
            <w:vAlign w:val="center"/>
          </w:tcPr>
          <w:p w:rsidR="00F9162A" w:rsidRPr="007419A5" w:rsidRDefault="00F9162A" w:rsidP="00F9162A">
            <w:pPr>
              <w:jc w:val="center"/>
              <w:rPr>
                <w:b/>
              </w:rPr>
            </w:pPr>
            <w:r w:rsidRPr="007419A5">
              <w:rPr>
                <w:b/>
              </w:rPr>
              <w:t>Код вида Номенклатурной классификации</w:t>
            </w:r>
            <w:r w:rsidRPr="007419A5">
              <w:rPr>
                <w:rStyle w:val="a5"/>
              </w:rPr>
              <w:footnoteReference w:id="40"/>
            </w:r>
          </w:p>
        </w:tc>
        <w:tc>
          <w:tcPr>
            <w:tcW w:w="1848" w:type="dxa"/>
            <w:vAlign w:val="center"/>
          </w:tcPr>
          <w:p w:rsidR="00F9162A" w:rsidRPr="007419A5" w:rsidRDefault="00F9162A" w:rsidP="00F9162A">
            <w:pPr>
              <w:jc w:val="center"/>
              <w:rPr>
                <w:b/>
              </w:rPr>
            </w:pPr>
            <w:r w:rsidRPr="007419A5">
              <w:rPr>
                <w:b/>
              </w:rPr>
              <w:t>Количество единиц</w:t>
            </w:r>
          </w:p>
        </w:tc>
      </w:tr>
      <w:tr w:rsidR="001C39FC" w:rsidRPr="007419A5" w:rsidTr="00F37BDC">
        <w:trPr>
          <w:trHeight w:val="143"/>
        </w:trPr>
        <w:tc>
          <w:tcPr>
            <w:tcW w:w="704" w:type="dxa"/>
            <w:vMerge w:val="restart"/>
            <w:vAlign w:val="center"/>
          </w:tcPr>
          <w:p w:rsidR="001C39FC" w:rsidRPr="007419A5" w:rsidRDefault="001C39FC" w:rsidP="00F9162A">
            <w:r w:rsidRPr="007419A5">
              <w:t>1.</w:t>
            </w:r>
          </w:p>
        </w:tc>
        <w:tc>
          <w:tcPr>
            <w:tcW w:w="2835" w:type="dxa"/>
            <w:vMerge w:val="restart"/>
            <w:vAlign w:val="center"/>
          </w:tcPr>
          <w:p w:rsidR="001C39FC" w:rsidRPr="007419A5" w:rsidRDefault="001C39FC" w:rsidP="00F9162A">
            <w:r w:rsidRPr="007419A5">
              <w:t>Весы медицинские</w:t>
            </w:r>
          </w:p>
        </w:tc>
        <w:tc>
          <w:tcPr>
            <w:tcW w:w="2693" w:type="dxa"/>
            <w:vAlign w:val="center"/>
          </w:tcPr>
          <w:p w:rsidR="001C39FC" w:rsidRPr="007419A5" w:rsidRDefault="001C39FC" w:rsidP="00F9162A">
            <w:r w:rsidRPr="007419A5">
              <w:t>Весы напольные электронные*</w:t>
            </w:r>
          </w:p>
        </w:tc>
        <w:tc>
          <w:tcPr>
            <w:tcW w:w="2127" w:type="dxa"/>
            <w:vAlign w:val="center"/>
          </w:tcPr>
          <w:p w:rsidR="001C39FC" w:rsidRPr="007419A5" w:rsidRDefault="001C39FC" w:rsidP="00F9162A">
            <w:pPr>
              <w:jc w:val="center"/>
            </w:pPr>
            <w:r w:rsidRPr="007419A5">
              <w:t>258800</w:t>
            </w:r>
          </w:p>
        </w:tc>
        <w:tc>
          <w:tcPr>
            <w:tcW w:w="1848" w:type="dxa"/>
            <w:vMerge w:val="restart"/>
            <w:vAlign w:val="center"/>
          </w:tcPr>
          <w:p w:rsidR="001C39FC" w:rsidRPr="007419A5" w:rsidRDefault="001C39FC" w:rsidP="00F9162A">
            <w:r w:rsidRPr="007419A5">
              <w:t>не менее 1 на отделение</w:t>
            </w:r>
          </w:p>
        </w:tc>
      </w:tr>
      <w:tr w:rsidR="001C39FC" w:rsidRPr="007419A5" w:rsidTr="00F37BDC">
        <w:trPr>
          <w:trHeight w:val="143"/>
        </w:trPr>
        <w:tc>
          <w:tcPr>
            <w:tcW w:w="704" w:type="dxa"/>
            <w:vMerge/>
            <w:vAlign w:val="center"/>
          </w:tcPr>
          <w:p w:rsidR="001C39FC" w:rsidRPr="007419A5" w:rsidRDefault="001C39FC" w:rsidP="00F9162A"/>
        </w:tc>
        <w:tc>
          <w:tcPr>
            <w:tcW w:w="2835" w:type="dxa"/>
            <w:vMerge/>
            <w:vAlign w:val="center"/>
          </w:tcPr>
          <w:p w:rsidR="001C39FC" w:rsidRPr="007419A5" w:rsidRDefault="001C39FC" w:rsidP="00F9162A"/>
        </w:tc>
        <w:tc>
          <w:tcPr>
            <w:tcW w:w="2693" w:type="dxa"/>
            <w:vAlign w:val="center"/>
          </w:tcPr>
          <w:p w:rsidR="001C39FC" w:rsidRPr="007419A5" w:rsidRDefault="001C39FC" w:rsidP="00F9162A">
            <w:r w:rsidRPr="007419A5">
              <w:t>Весы-стул, электронные*</w:t>
            </w:r>
          </w:p>
        </w:tc>
        <w:tc>
          <w:tcPr>
            <w:tcW w:w="2127" w:type="dxa"/>
            <w:vAlign w:val="center"/>
          </w:tcPr>
          <w:p w:rsidR="001C39FC" w:rsidRPr="007419A5" w:rsidRDefault="001C39FC" w:rsidP="00F9162A">
            <w:pPr>
              <w:jc w:val="center"/>
            </w:pPr>
            <w:r w:rsidRPr="007419A5">
              <w:t>258830</w:t>
            </w:r>
          </w:p>
        </w:tc>
        <w:tc>
          <w:tcPr>
            <w:tcW w:w="1848" w:type="dxa"/>
            <w:vMerge/>
            <w:vAlign w:val="center"/>
          </w:tcPr>
          <w:p w:rsidR="001C39FC" w:rsidRPr="007419A5" w:rsidRDefault="001C39FC" w:rsidP="00F9162A"/>
        </w:tc>
      </w:tr>
      <w:tr w:rsidR="001C39FC" w:rsidRPr="007419A5" w:rsidTr="00F37BDC">
        <w:trPr>
          <w:trHeight w:val="143"/>
        </w:trPr>
        <w:tc>
          <w:tcPr>
            <w:tcW w:w="704" w:type="dxa"/>
            <w:vMerge/>
            <w:vAlign w:val="center"/>
          </w:tcPr>
          <w:p w:rsidR="001C39FC" w:rsidRPr="007419A5" w:rsidRDefault="001C39FC" w:rsidP="00F9162A"/>
        </w:tc>
        <w:tc>
          <w:tcPr>
            <w:tcW w:w="2835" w:type="dxa"/>
            <w:vMerge/>
            <w:vAlign w:val="center"/>
          </w:tcPr>
          <w:p w:rsidR="001C39FC" w:rsidRPr="007419A5" w:rsidRDefault="001C39FC" w:rsidP="00F9162A"/>
        </w:tc>
        <w:tc>
          <w:tcPr>
            <w:tcW w:w="2693" w:type="dxa"/>
            <w:vAlign w:val="center"/>
          </w:tcPr>
          <w:p w:rsidR="001C39FC" w:rsidRPr="007419A5" w:rsidRDefault="001C39FC" w:rsidP="00F9162A">
            <w:r w:rsidRPr="007419A5">
              <w:t>Весы напольные, механические*</w:t>
            </w:r>
          </w:p>
        </w:tc>
        <w:tc>
          <w:tcPr>
            <w:tcW w:w="2127" w:type="dxa"/>
            <w:vAlign w:val="center"/>
          </w:tcPr>
          <w:p w:rsidR="001C39FC" w:rsidRPr="007419A5" w:rsidRDefault="001C39FC" w:rsidP="00F9162A">
            <w:pPr>
              <w:jc w:val="center"/>
            </w:pPr>
            <w:r w:rsidRPr="007419A5">
              <w:t>258840</w:t>
            </w:r>
          </w:p>
        </w:tc>
        <w:tc>
          <w:tcPr>
            <w:tcW w:w="1848" w:type="dxa"/>
            <w:vMerge/>
            <w:vAlign w:val="center"/>
          </w:tcPr>
          <w:p w:rsidR="001C39FC" w:rsidRPr="007419A5" w:rsidRDefault="001C39FC" w:rsidP="00F9162A"/>
        </w:tc>
      </w:tr>
      <w:tr w:rsidR="001C39FC" w:rsidRPr="007419A5" w:rsidTr="00F37BDC">
        <w:trPr>
          <w:trHeight w:val="143"/>
        </w:trPr>
        <w:tc>
          <w:tcPr>
            <w:tcW w:w="704" w:type="dxa"/>
            <w:vMerge/>
            <w:vAlign w:val="center"/>
          </w:tcPr>
          <w:p w:rsidR="001C39FC" w:rsidRPr="007419A5" w:rsidRDefault="001C39FC" w:rsidP="00F9162A"/>
        </w:tc>
        <w:tc>
          <w:tcPr>
            <w:tcW w:w="2835" w:type="dxa"/>
            <w:vMerge/>
            <w:vAlign w:val="center"/>
          </w:tcPr>
          <w:p w:rsidR="001C39FC" w:rsidRPr="007419A5" w:rsidRDefault="001C39FC" w:rsidP="00F9162A"/>
        </w:tc>
        <w:tc>
          <w:tcPr>
            <w:tcW w:w="2693" w:type="dxa"/>
            <w:vAlign w:val="center"/>
          </w:tcPr>
          <w:p w:rsidR="001C39FC" w:rsidRPr="007419A5" w:rsidRDefault="001C39FC" w:rsidP="001C39FC">
            <w:r w:rsidRPr="007419A5">
              <w:t>Весы-стул, механические*</w:t>
            </w:r>
          </w:p>
        </w:tc>
        <w:tc>
          <w:tcPr>
            <w:tcW w:w="2127" w:type="dxa"/>
            <w:vAlign w:val="center"/>
          </w:tcPr>
          <w:p w:rsidR="001C39FC" w:rsidRPr="007419A5" w:rsidRDefault="001C39FC" w:rsidP="00F9162A">
            <w:pPr>
              <w:jc w:val="center"/>
            </w:pPr>
            <w:r w:rsidRPr="007419A5">
              <w:t>258810</w:t>
            </w:r>
          </w:p>
        </w:tc>
        <w:tc>
          <w:tcPr>
            <w:tcW w:w="1848" w:type="dxa"/>
            <w:vMerge/>
            <w:vAlign w:val="center"/>
          </w:tcPr>
          <w:p w:rsidR="001C39FC" w:rsidRPr="007419A5" w:rsidRDefault="001C39FC" w:rsidP="00F9162A"/>
        </w:tc>
      </w:tr>
      <w:tr w:rsidR="00F9162A" w:rsidRPr="007419A5" w:rsidTr="00F37BDC">
        <w:trPr>
          <w:trHeight w:val="143"/>
        </w:trPr>
        <w:tc>
          <w:tcPr>
            <w:tcW w:w="704" w:type="dxa"/>
            <w:vAlign w:val="center"/>
          </w:tcPr>
          <w:p w:rsidR="00F9162A" w:rsidRPr="007419A5" w:rsidRDefault="00F9162A" w:rsidP="00F9162A">
            <w:r w:rsidRPr="007419A5">
              <w:t>2.</w:t>
            </w:r>
          </w:p>
        </w:tc>
        <w:tc>
          <w:tcPr>
            <w:tcW w:w="2835" w:type="dxa"/>
            <w:vAlign w:val="center"/>
          </w:tcPr>
          <w:p w:rsidR="00F9162A" w:rsidRPr="007419A5" w:rsidRDefault="00F9162A" w:rsidP="00F9162A">
            <w:r w:rsidRPr="007419A5">
              <w:t>Ширма</w:t>
            </w:r>
          </w:p>
        </w:tc>
        <w:tc>
          <w:tcPr>
            <w:tcW w:w="2693" w:type="dxa"/>
            <w:vAlign w:val="center"/>
          </w:tcPr>
          <w:p w:rsidR="00F9162A" w:rsidRPr="007419A5" w:rsidRDefault="00F9162A" w:rsidP="00F9162A">
            <w:r w:rsidRPr="007419A5">
              <w:t>Ширма медицинская</w:t>
            </w:r>
          </w:p>
        </w:tc>
        <w:tc>
          <w:tcPr>
            <w:tcW w:w="2127" w:type="dxa"/>
            <w:vAlign w:val="center"/>
          </w:tcPr>
          <w:p w:rsidR="00F9162A" w:rsidRPr="007419A5" w:rsidRDefault="00F9162A" w:rsidP="00F9162A">
            <w:pPr>
              <w:jc w:val="center"/>
            </w:pPr>
            <w:r w:rsidRPr="007419A5">
              <w:t>184200</w:t>
            </w:r>
          </w:p>
        </w:tc>
        <w:tc>
          <w:tcPr>
            <w:tcW w:w="1848" w:type="dxa"/>
            <w:vAlign w:val="center"/>
          </w:tcPr>
          <w:p w:rsidR="00F9162A" w:rsidRPr="007419A5" w:rsidRDefault="00F9162A" w:rsidP="00F9162A">
            <w:r w:rsidRPr="007419A5">
              <w:t>не менее 1 на отделение</w:t>
            </w:r>
          </w:p>
        </w:tc>
      </w:tr>
      <w:tr w:rsidR="00F9162A" w:rsidRPr="007419A5" w:rsidTr="00F37BDC">
        <w:trPr>
          <w:trHeight w:val="143"/>
        </w:trPr>
        <w:tc>
          <w:tcPr>
            <w:tcW w:w="704" w:type="dxa"/>
            <w:vAlign w:val="center"/>
          </w:tcPr>
          <w:p w:rsidR="00F9162A" w:rsidRPr="007419A5" w:rsidRDefault="00F9162A" w:rsidP="00F9162A">
            <w:r w:rsidRPr="007419A5">
              <w:t>3.</w:t>
            </w:r>
          </w:p>
        </w:tc>
        <w:tc>
          <w:tcPr>
            <w:tcW w:w="2835" w:type="dxa"/>
            <w:vAlign w:val="center"/>
          </w:tcPr>
          <w:p w:rsidR="00F9162A" w:rsidRPr="007419A5" w:rsidRDefault="00F9162A" w:rsidP="00F9162A">
            <w:pPr>
              <w:tabs>
                <w:tab w:val="left" w:pos="1110"/>
              </w:tabs>
            </w:pPr>
            <w:r w:rsidRPr="007419A5">
              <w:t>Шкаф для хранения инструментария и изделий медицинского назначения</w:t>
            </w:r>
          </w:p>
        </w:tc>
        <w:tc>
          <w:tcPr>
            <w:tcW w:w="2693" w:type="dxa"/>
            <w:vAlign w:val="center"/>
          </w:tcPr>
          <w:p w:rsidR="00F9162A" w:rsidRPr="007419A5" w:rsidRDefault="00F9162A" w:rsidP="00F9162A">
            <w:pPr>
              <w:tabs>
                <w:tab w:val="left" w:pos="1110"/>
              </w:tabs>
            </w:pPr>
            <w:r w:rsidRPr="007419A5">
              <w:t xml:space="preserve">Шкаф медицинский для </w:t>
            </w:r>
            <w:r w:rsidR="00365FA7" w:rsidRPr="007419A5">
              <w:t xml:space="preserve">хранения </w:t>
            </w:r>
            <w:r w:rsidRPr="007419A5">
              <w:t>инструментов</w:t>
            </w:r>
          </w:p>
        </w:tc>
        <w:tc>
          <w:tcPr>
            <w:tcW w:w="2127" w:type="dxa"/>
            <w:vAlign w:val="center"/>
          </w:tcPr>
          <w:p w:rsidR="00F9162A" w:rsidRPr="007419A5" w:rsidRDefault="00F9162A" w:rsidP="00F9162A">
            <w:pPr>
              <w:tabs>
                <w:tab w:val="left" w:pos="1110"/>
              </w:tabs>
              <w:jc w:val="center"/>
            </w:pPr>
            <w:r w:rsidRPr="007419A5">
              <w:t>270000</w:t>
            </w:r>
          </w:p>
        </w:tc>
        <w:tc>
          <w:tcPr>
            <w:tcW w:w="1848" w:type="dxa"/>
            <w:vAlign w:val="center"/>
          </w:tcPr>
          <w:p w:rsidR="00F9162A" w:rsidRPr="007419A5" w:rsidRDefault="00F9162A" w:rsidP="00F9162A">
            <w:r w:rsidRPr="007419A5">
              <w:t>не менее 1 на отделение</w:t>
            </w:r>
          </w:p>
        </w:tc>
      </w:tr>
      <w:tr w:rsidR="00F9162A" w:rsidRPr="007419A5" w:rsidTr="00F37BDC">
        <w:trPr>
          <w:trHeight w:val="143"/>
        </w:trPr>
        <w:tc>
          <w:tcPr>
            <w:tcW w:w="704" w:type="dxa"/>
            <w:vAlign w:val="center"/>
          </w:tcPr>
          <w:p w:rsidR="00F9162A" w:rsidRPr="007419A5" w:rsidRDefault="00F9162A" w:rsidP="00F9162A">
            <w:r w:rsidRPr="007419A5">
              <w:t>4.</w:t>
            </w:r>
          </w:p>
        </w:tc>
        <w:tc>
          <w:tcPr>
            <w:tcW w:w="2835" w:type="dxa"/>
            <w:vAlign w:val="center"/>
          </w:tcPr>
          <w:p w:rsidR="00F9162A" w:rsidRPr="007419A5" w:rsidRDefault="00F9162A" w:rsidP="00F9162A">
            <w:r w:rsidRPr="007419A5">
              <w:t>Шкаф для хранения медицинской документации</w:t>
            </w:r>
          </w:p>
        </w:tc>
        <w:tc>
          <w:tcPr>
            <w:tcW w:w="2693" w:type="dxa"/>
            <w:vAlign w:val="center"/>
          </w:tcPr>
          <w:p w:rsidR="00F9162A" w:rsidRPr="007419A5" w:rsidRDefault="00F9162A" w:rsidP="00F9162A">
            <w:r w:rsidRPr="007419A5">
              <w:t>Шкаф для хранения медицинских карт</w:t>
            </w:r>
          </w:p>
        </w:tc>
        <w:tc>
          <w:tcPr>
            <w:tcW w:w="2127" w:type="dxa"/>
            <w:vAlign w:val="center"/>
          </w:tcPr>
          <w:p w:rsidR="00F9162A" w:rsidRPr="007419A5" w:rsidRDefault="00F9162A" w:rsidP="00F9162A">
            <w:pPr>
              <w:jc w:val="center"/>
            </w:pPr>
            <w:r w:rsidRPr="007419A5">
              <w:t>137020</w:t>
            </w:r>
          </w:p>
        </w:tc>
        <w:tc>
          <w:tcPr>
            <w:tcW w:w="1848" w:type="dxa"/>
            <w:vAlign w:val="center"/>
          </w:tcPr>
          <w:p w:rsidR="00F9162A" w:rsidRPr="007419A5" w:rsidRDefault="00F9162A" w:rsidP="00F9162A">
            <w:r w:rsidRPr="007419A5">
              <w:t>не менее 1 на отделение</w:t>
            </w:r>
          </w:p>
        </w:tc>
      </w:tr>
      <w:tr w:rsidR="00F9162A" w:rsidRPr="007419A5" w:rsidTr="00F37BDC">
        <w:trPr>
          <w:trHeight w:val="143"/>
        </w:trPr>
        <w:tc>
          <w:tcPr>
            <w:tcW w:w="704" w:type="dxa"/>
            <w:vAlign w:val="center"/>
          </w:tcPr>
          <w:p w:rsidR="00F9162A" w:rsidRPr="007419A5" w:rsidRDefault="00F9162A" w:rsidP="00F9162A">
            <w:r w:rsidRPr="007419A5">
              <w:t>5.</w:t>
            </w:r>
          </w:p>
        </w:tc>
        <w:tc>
          <w:tcPr>
            <w:tcW w:w="2835" w:type="dxa"/>
            <w:vAlign w:val="center"/>
          </w:tcPr>
          <w:p w:rsidR="00F9162A" w:rsidRPr="007419A5" w:rsidRDefault="00F9162A" w:rsidP="00F9162A">
            <w:r w:rsidRPr="007419A5">
              <w:t>Кресло гинекологическое</w:t>
            </w:r>
          </w:p>
        </w:tc>
        <w:tc>
          <w:tcPr>
            <w:tcW w:w="2693" w:type="dxa"/>
            <w:vAlign w:val="center"/>
          </w:tcPr>
          <w:p w:rsidR="00F9162A" w:rsidRPr="007419A5" w:rsidRDefault="00F9162A" w:rsidP="00F9162A">
            <w:r w:rsidRPr="007419A5">
              <w:t>Стол гинекологический для осмотра/ терапевтических процедур, механический</w:t>
            </w:r>
          </w:p>
        </w:tc>
        <w:tc>
          <w:tcPr>
            <w:tcW w:w="2127" w:type="dxa"/>
            <w:vAlign w:val="center"/>
          </w:tcPr>
          <w:p w:rsidR="00F9162A" w:rsidRPr="007419A5" w:rsidRDefault="00F9162A" w:rsidP="00F9162A">
            <w:pPr>
              <w:jc w:val="center"/>
            </w:pPr>
            <w:r w:rsidRPr="007419A5">
              <w:t>151550</w:t>
            </w:r>
          </w:p>
        </w:tc>
        <w:tc>
          <w:tcPr>
            <w:tcW w:w="1848" w:type="dxa"/>
            <w:vAlign w:val="center"/>
          </w:tcPr>
          <w:p w:rsidR="00F9162A" w:rsidRPr="007419A5" w:rsidRDefault="00F9162A" w:rsidP="00F9162A">
            <w:r w:rsidRPr="007419A5">
              <w:t>не менее 1 на СЭО</w:t>
            </w:r>
          </w:p>
        </w:tc>
      </w:tr>
      <w:tr w:rsidR="00F9162A" w:rsidRPr="007419A5" w:rsidTr="00F37BDC">
        <w:trPr>
          <w:trHeight w:val="143"/>
        </w:trPr>
        <w:tc>
          <w:tcPr>
            <w:tcW w:w="704" w:type="dxa"/>
            <w:vMerge w:val="restart"/>
            <w:vAlign w:val="center"/>
          </w:tcPr>
          <w:p w:rsidR="00F9162A" w:rsidRPr="007419A5" w:rsidRDefault="00F9162A" w:rsidP="00F9162A">
            <w:r w:rsidRPr="007419A5">
              <w:t>6.</w:t>
            </w:r>
          </w:p>
        </w:tc>
        <w:tc>
          <w:tcPr>
            <w:tcW w:w="2835" w:type="dxa"/>
            <w:vMerge w:val="restart"/>
            <w:vAlign w:val="center"/>
          </w:tcPr>
          <w:p w:rsidR="00F9162A" w:rsidRPr="007419A5" w:rsidRDefault="00F9162A" w:rsidP="00F9162A">
            <w:r w:rsidRPr="007419A5">
              <w:t>Кушетка медицинская</w:t>
            </w:r>
          </w:p>
        </w:tc>
        <w:tc>
          <w:tcPr>
            <w:tcW w:w="2693" w:type="dxa"/>
            <w:vAlign w:val="center"/>
          </w:tcPr>
          <w:p w:rsidR="00F9162A" w:rsidRPr="007419A5" w:rsidRDefault="00F9162A" w:rsidP="00F9162A">
            <w:r w:rsidRPr="007419A5">
              <w:t>Стол для осмотра/ терапевтических процедур, механический*</w:t>
            </w:r>
          </w:p>
        </w:tc>
        <w:tc>
          <w:tcPr>
            <w:tcW w:w="2127" w:type="dxa"/>
            <w:vAlign w:val="center"/>
          </w:tcPr>
          <w:p w:rsidR="00F9162A" w:rsidRPr="007419A5" w:rsidRDefault="00F9162A" w:rsidP="00F9162A">
            <w:pPr>
              <w:jc w:val="center"/>
            </w:pPr>
            <w:r w:rsidRPr="007419A5">
              <w:t>187250</w:t>
            </w:r>
          </w:p>
        </w:tc>
        <w:tc>
          <w:tcPr>
            <w:tcW w:w="1848" w:type="dxa"/>
            <w:vMerge w:val="restart"/>
            <w:vAlign w:val="center"/>
          </w:tcPr>
          <w:p w:rsidR="00F9162A" w:rsidRPr="007419A5" w:rsidRDefault="00F9162A" w:rsidP="00F9162A">
            <w:r w:rsidRPr="007419A5">
              <w:t>не менее 1 на отделение</w:t>
            </w:r>
          </w:p>
        </w:tc>
      </w:tr>
      <w:tr w:rsidR="00F9162A" w:rsidRPr="007419A5" w:rsidTr="00F37BDC">
        <w:trPr>
          <w:trHeight w:val="143"/>
        </w:trPr>
        <w:tc>
          <w:tcPr>
            <w:tcW w:w="704" w:type="dxa"/>
            <w:vMerge/>
            <w:vAlign w:val="center"/>
          </w:tcPr>
          <w:p w:rsidR="00F9162A" w:rsidRPr="007419A5" w:rsidRDefault="00F9162A" w:rsidP="00F9162A"/>
        </w:tc>
        <w:tc>
          <w:tcPr>
            <w:tcW w:w="2835" w:type="dxa"/>
            <w:vMerge/>
            <w:vAlign w:val="center"/>
          </w:tcPr>
          <w:p w:rsidR="00F9162A" w:rsidRPr="007419A5" w:rsidRDefault="00F9162A" w:rsidP="00F9162A"/>
        </w:tc>
        <w:tc>
          <w:tcPr>
            <w:tcW w:w="2693" w:type="dxa"/>
            <w:vAlign w:val="center"/>
          </w:tcPr>
          <w:p w:rsidR="00F9162A" w:rsidRPr="007419A5" w:rsidRDefault="00F9162A" w:rsidP="00F9162A">
            <w:r w:rsidRPr="007419A5">
              <w:t>Стол для осмотра/ терапевтических процедур, с питанием от сети*</w:t>
            </w:r>
          </w:p>
        </w:tc>
        <w:tc>
          <w:tcPr>
            <w:tcW w:w="2127" w:type="dxa"/>
            <w:vAlign w:val="center"/>
          </w:tcPr>
          <w:p w:rsidR="00F9162A" w:rsidRPr="007419A5" w:rsidRDefault="00F9162A" w:rsidP="00F9162A">
            <w:pPr>
              <w:jc w:val="center"/>
            </w:pPr>
            <w:r w:rsidRPr="007419A5">
              <w:t>187150</w:t>
            </w:r>
          </w:p>
        </w:tc>
        <w:tc>
          <w:tcPr>
            <w:tcW w:w="1848" w:type="dxa"/>
            <w:vMerge/>
            <w:vAlign w:val="center"/>
          </w:tcPr>
          <w:p w:rsidR="00F9162A" w:rsidRPr="007419A5" w:rsidRDefault="00F9162A" w:rsidP="00F9162A"/>
        </w:tc>
      </w:tr>
      <w:tr w:rsidR="00365FA7" w:rsidRPr="007419A5" w:rsidTr="00F37BDC">
        <w:trPr>
          <w:trHeight w:val="828"/>
        </w:trPr>
        <w:tc>
          <w:tcPr>
            <w:tcW w:w="704" w:type="dxa"/>
            <w:vMerge w:val="restart"/>
            <w:vAlign w:val="center"/>
          </w:tcPr>
          <w:p w:rsidR="00365FA7" w:rsidRPr="007419A5" w:rsidRDefault="00365FA7" w:rsidP="00F9162A">
            <w:r w:rsidRPr="007419A5">
              <w:t>7.</w:t>
            </w:r>
          </w:p>
        </w:tc>
        <w:tc>
          <w:tcPr>
            <w:tcW w:w="2835" w:type="dxa"/>
            <w:vMerge w:val="restart"/>
            <w:vAlign w:val="center"/>
          </w:tcPr>
          <w:p w:rsidR="00365FA7" w:rsidRPr="007419A5" w:rsidRDefault="00365FA7" w:rsidP="00F9162A">
            <w:r w:rsidRPr="007419A5">
              <w:t>Набор гинекологических инструментов</w:t>
            </w:r>
          </w:p>
        </w:tc>
        <w:tc>
          <w:tcPr>
            <w:tcW w:w="2693" w:type="dxa"/>
            <w:vAlign w:val="center"/>
          </w:tcPr>
          <w:p w:rsidR="00365FA7" w:rsidRPr="007419A5" w:rsidRDefault="00365FA7" w:rsidP="00F9162A">
            <w:pPr>
              <w:rPr>
                <w:strike/>
              </w:rPr>
            </w:pPr>
            <w:r w:rsidRPr="007419A5">
              <w:t>Набор для гинекологического обследования*</w:t>
            </w:r>
          </w:p>
        </w:tc>
        <w:tc>
          <w:tcPr>
            <w:tcW w:w="2127" w:type="dxa"/>
            <w:vAlign w:val="center"/>
          </w:tcPr>
          <w:p w:rsidR="00365FA7" w:rsidRPr="007419A5" w:rsidRDefault="00365FA7" w:rsidP="00F9162A">
            <w:pPr>
              <w:jc w:val="center"/>
              <w:rPr>
                <w:strike/>
              </w:rPr>
            </w:pPr>
            <w:r w:rsidRPr="007419A5">
              <w:t>180490</w:t>
            </w:r>
          </w:p>
        </w:tc>
        <w:tc>
          <w:tcPr>
            <w:tcW w:w="1848" w:type="dxa"/>
            <w:vMerge w:val="restart"/>
            <w:vAlign w:val="center"/>
          </w:tcPr>
          <w:p w:rsidR="00365FA7" w:rsidRPr="007419A5" w:rsidRDefault="00365FA7" w:rsidP="00F9162A">
            <w:r w:rsidRPr="007419A5">
              <w:t>по потребности</w:t>
            </w:r>
          </w:p>
        </w:tc>
      </w:tr>
      <w:tr w:rsidR="00B56096" w:rsidRPr="007419A5" w:rsidTr="00AC6AFB">
        <w:trPr>
          <w:trHeight w:val="1932"/>
        </w:trPr>
        <w:tc>
          <w:tcPr>
            <w:tcW w:w="704" w:type="dxa"/>
            <w:vMerge/>
            <w:vAlign w:val="center"/>
          </w:tcPr>
          <w:p w:rsidR="00B56096" w:rsidRPr="007419A5" w:rsidRDefault="00B56096" w:rsidP="00F9162A"/>
        </w:tc>
        <w:tc>
          <w:tcPr>
            <w:tcW w:w="2835" w:type="dxa"/>
            <w:vMerge/>
            <w:vAlign w:val="center"/>
          </w:tcPr>
          <w:p w:rsidR="00B56096" w:rsidRPr="007419A5" w:rsidRDefault="00B56096" w:rsidP="00F9162A"/>
        </w:tc>
        <w:tc>
          <w:tcPr>
            <w:tcW w:w="2693" w:type="dxa"/>
            <w:vAlign w:val="center"/>
          </w:tcPr>
          <w:p w:rsidR="00B56096" w:rsidRPr="007419A5" w:rsidRDefault="00B56096" w:rsidP="00F9162A">
            <w:r w:rsidRPr="007419A5">
              <w:t>Набор для акушерских/ гинекологических операций, не содержащий лекарственные средства, одноразового использования*</w:t>
            </w:r>
          </w:p>
        </w:tc>
        <w:tc>
          <w:tcPr>
            <w:tcW w:w="2127" w:type="dxa"/>
            <w:vAlign w:val="center"/>
          </w:tcPr>
          <w:p w:rsidR="00B56096" w:rsidRPr="007419A5" w:rsidRDefault="00B56096" w:rsidP="00F9162A">
            <w:pPr>
              <w:jc w:val="center"/>
            </w:pPr>
            <w:r w:rsidRPr="007419A5">
              <w:t>321950</w:t>
            </w:r>
          </w:p>
        </w:tc>
        <w:tc>
          <w:tcPr>
            <w:tcW w:w="1848" w:type="dxa"/>
            <w:vMerge/>
            <w:vAlign w:val="center"/>
          </w:tcPr>
          <w:p w:rsidR="00B56096" w:rsidRPr="007419A5" w:rsidRDefault="00B56096" w:rsidP="00F9162A"/>
        </w:tc>
      </w:tr>
      <w:tr w:rsidR="00365FA7" w:rsidRPr="007419A5" w:rsidTr="00F37BDC">
        <w:trPr>
          <w:trHeight w:val="143"/>
        </w:trPr>
        <w:tc>
          <w:tcPr>
            <w:tcW w:w="704" w:type="dxa"/>
            <w:vAlign w:val="center"/>
          </w:tcPr>
          <w:p w:rsidR="00365FA7" w:rsidRPr="007419A5" w:rsidRDefault="00365FA7" w:rsidP="00365FA7">
            <w:r w:rsidRPr="007419A5">
              <w:t>8.</w:t>
            </w:r>
          </w:p>
        </w:tc>
        <w:tc>
          <w:tcPr>
            <w:tcW w:w="2835" w:type="dxa"/>
            <w:vAlign w:val="center"/>
          </w:tcPr>
          <w:p w:rsidR="00365FA7" w:rsidRPr="007419A5" w:rsidRDefault="00365FA7" w:rsidP="00365FA7">
            <w:proofErr w:type="spellStart"/>
            <w:r w:rsidRPr="007419A5">
              <w:t>Кольпоскоп</w:t>
            </w:r>
            <w:proofErr w:type="spellEnd"/>
          </w:p>
        </w:tc>
        <w:tc>
          <w:tcPr>
            <w:tcW w:w="2693" w:type="dxa"/>
            <w:vAlign w:val="center"/>
          </w:tcPr>
          <w:p w:rsidR="00365FA7" w:rsidRPr="007419A5" w:rsidRDefault="00365FA7" w:rsidP="00365FA7">
            <w:proofErr w:type="spellStart"/>
            <w:r w:rsidRPr="007419A5">
              <w:t>Кольпоскоп</w:t>
            </w:r>
            <w:proofErr w:type="spellEnd"/>
          </w:p>
        </w:tc>
        <w:tc>
          <w:tcPr>
            <w:tcW w:w="2127" w:type="dxa"/>
            <w:vAlign w:val="center"/>
          </w:tcPr>
          <w:p w:rsidR="00365FA7" w:rsidRPr="007419A5" w:rsidRDefault="00365FA7" w:rsidP="00365FA7">
            <w:pPr>
              <w:jc w:val="center"/>
            </w:pPr>
            <w:r w:rsidRPr="007419A5">
              <w:t>248430</w:t>
            </w:r>
          </w:p>
        </w:tc>
        <w:tc>
          <w:tcPr>
            <w:tcW w:w="1848" w:type="dxa"/>
            <w:vAlign w:val="center"/>
          </w:tcPr>
          <w:p w:rsidR="00365FA7" w:rsidRPr="007419A5" w:rsidRDefault="00365FA7" w:rsidP="00365FA7">
            <w:r w:rsidRPr="007419A5">
              <w:t>по потребности</w:t>
            </w:r>
          </w:p>
        </w:tc>
      </w:tr>
      <w:tr w:rsidR="00366E31" w:rsidRPr="007419A5" w:rsidTr="00F37BDC">
        <w:trPr>
          <w:trHeight w:val="143"/>
        </w:trPr>
        <w:tc>
          <w:tcPr>
            <w:tcW w:w="704" w:type="dxa"/>
            <w:vMerge w:val="restart"/>
            <w:vAlign w:val="center"/>
          </w:tcPr>
          <w:p w:rsidR="00366E31" w:rsidRPr="007419A5" w:rsidRDefault="00366E31" w:rsidP="00365FA7">
            <w:r w:rsidRPr="007419A5">
              <w:t>9.</w:t>
            </w:r>
          </w:p>
        </w:tc>
        <w:tc>
          <w:tcPr>
            <w:tcW w:w="2835" w:type="dxa"/>
            <w:vMerge w:val="restart"/>
            <w:vAlign w:val="center"/>
          </w:tcPr>
          <w:p w:rsidR="00366E31" w:rsidRPr="007419A5" w:rsidRDefault="00366E31" w:rsidP="00365FA7">
            <w:r w:rsidRPr="007419A5">
              <w:t xml:space="preserve">Ростомер </w:t>
            </w:r>
          </w:p>
        </w:tc>
        <w:tc>
          <w:tcPr>
            <w:tcW w:w="2693" w:type="dxa"/>
            <w:vAlign w:val="center"/>
          </w:tcPr>
          <w:p w:rsidR="00366E31" w:rsidRPr="007419A5" w:rsidRDefault="00366E31" w:rsidP="00365FA7">
            <w:r w:rsidRPr="007419A5">
              <w:t>Ростомер медицинский*</w:t>
            </w:r>
          </w:p>
        </w:tc>
        <w:tc>
          <w:tcPr>
            <w:tcW w:w="2127" w:type="dxa"/>
            <w:vAlign w:val="center"/>
          </w:tcPr>
          <w:p w:rsidR="00366E31" w:rsidRPr="007419A5" w:rsidRDefault="00366E31" w:rsidP="00365FA7">
            <w:pPr>
              <w:jc w:val="center"/>
            </w:pPr>
            <w:r w:rsidRPr="007419A5">
              <w:t>157600</w:t>
            </w:r>
          </w:p>
        </w:tc>
        <w:tc>
          <w:tcPr>
            <w:tcW w:w="1848" w:type="dxa"/>
            <w:vMerge w:val="restart"/>
            <w:vAlign w:val="center"/>
          </w:tcPr>
          <w:p w:rsidR="00366E31" w:rsidRPr="007419A5" w:rsidRDefault="00366E31" w:rsidP="00365FA7">
            <w:r w:rsidRPr="007419A5">
              <w:t>не менее 1 на отделение</w:t>
            </w:r>
          </w:p>
        </w:tc>
      </w:tr>
      <w:tr w:rsidR="00366E31" w:rsidRPr="007419A5" w:rsidTr="00F37BDC">
        <w:trPr>
          <w:trHeight w:val="143"/>
        </w:trPr>
        <w:tc>
          <w:tcPr>
            <w:tcW w:w="704" w:type="dxa"/>
            <w:vMerge/>
            <w:vAlign w:val="center"/>
          </w:tcPr>
          <w:p w:rsidR="00366E31" w:rsidRPr="007419A5" w:rsidRDefault="00366E31" w:rsidP="00366E31"/>
        </w:tc>
        <w:tc>
          <w:tcPr>
            <w:tcW w:w="2835" w:type="dxa"/>
            <w:vMerge/>
            <w:vAlign w:val="center"/>
          </w:tcPr>
          <w:p w:rsidR="00366E31" w:rsidRPr="007419A5" w:rsidRDefault="00366E31" w:rsidP="00366E31"/>
        </w:tc>
        <w:tc>
          <w:tcPr>
            <w:tcW w:w="2693" w:type="dxa"/>
            <w:vAlign w:val="center"/>
          </w:tcPr>
          <w:p w:rsidR="00366E31" w:rsidRPr="007419A5" w:rsidRDefault="00366E31" w:rsidP="00366E31">
            <w:r w:rsidRPr="007419A5">
              <w:t>Лента измерительная многоразового использования*</w:t>
            </w:r>
          </w:p>
        </w:tc>
        <w:tc>
          <w:tcPr>
            <w:tcW w:w="2127" w:type="dxa"/>
            <w:vAlign w:val="center"/>
          </w:tcPr>
          <w:p w:rsidR="00366E31" w:rsidRPr="007419A5" w:rsidRDefault="00366E31" w:rsidP="00366E31">
            <w:pPr>
              <w:jc w:val="center"/>
            </w:pPr>
            <w:r w:rsidRPr="007419A5">
              <w:t>105620</w:t>
            </w:r>
          </w:p>
        </w:tc>
        <w:tc>
          <w:tcPr>
            <w:tcW w:w="1848" w:type="dxa"/>
            <w:vMerge/>
            <w:vAlign w:val="center"/>
          </w:tcPr>
          <w:p w:rsidR="00366E31" w:rsidRPr="007419A5" w:rsidRDefault="00366E31" w:rsidP="00366E31"/>
        </w:tc>
      </w:tr>
      <w:tr w:rsidR="00366E31" w:rsidRPr="007419A5" w:rsidTr="00F37BDC">
        <w:trPr>
          <w:trHeight w:val="143"/>
        </w:trPr>
        <w:tc>
          <w:tcPr>
            <w:tcW w:w="704" w:type="dxa"/>
            <w:vMerge/>
            <w:vAlign w:val="center"/>
          </w:tcPr>
          <w:p w:rsidR="00366E31" w:rsidRPr="007419A5" w:rsidRDefault="00366E31" w:rsidP="00366E31"/>
        </w:tc>
        <w:tc>
          <w:tcPr>
            <w:tcW w:w="2835" w:type="dxa"/>
            <w:vMerge/>
            <w:vAlign w:val="center"/>
          </w:tcPr>
          <w:p w:rsidR="00366E31" w:rsidRPr="007419A5" w:rsidRDefault="00366E31" w:rsidP="00366E31"/>
        </w:tc>
        <w:tc>
          <w:tcPr>
            <w:tcW w:w="2693" w:type="dxa"/>
            <w:vAlign w:val="center"/>
          </w:tcPr>
          <w:p w:rsidR="00366E31" w:rsidRPr="007419A5" w:rsidRDefault="00366E31" w:rsidP="00366E31">
            <w:r w:rsidRPr="007419A5">
              <w:t>Лента измерительная одноразового использования*</w:t>
            </w:r>
          </w:p>
        </w:tc>
        <w:tc>
          <w:tcPr>
            <w:tcW w:w="2127" w:type="dxa"/>
            <w:vAlign w:val="center"/>
          </w:tcPr>
          <w:p w:rsidR="00366E31" w:rsidRPr="007419A5" w:rsidRDefault="00366E31" w:rsidP="00366E31">
            <w:pPr>
              <w:jc w:val="center"/>
            </w:pPr>
            <w:r w:rsidRPr="007419A5">
              <w:t>355450</w:t>
            </w:r>
          </w:p>
        </w:tc>
        <w:tc>
          <w:tcPr>
            <w:tcW w:w="1848" w:type="dxa"/>
            <w:vMerge/>
            <w:vAlign w:val="center"/>
          </w:tcPr>
          <w:p w:rsidR="00366E31" w:rsidRPr="007419A5" w:rsidRDefault="00366E31" w:rsidP="00366E31"/>
        </w:tc>
      </w:tr>
      <w:tr w:rsidR="00365FA7" w:rsidRPr="007419A5" w:rsidTr="00F37BDC">
        <w:trPr>
          <w:trHeight w:val="143"/>
        </w:trPr>
        <w:tc>
          <w:tcPr>
            <w:tcW w:w="704" w:type="dxa"/>
            <w:vAlign w:val="center"/>
          </w:tcPr>
          <w:p w:rsidR="00365FA7" w:rsidRPr="007419A5" w:rsidRDefault="00365FA7" w:rsidP="00365FA7">
            <w:r w:rsidRPr="007419A5">
              <w:t>10.</w:t>
            </w:r>
          </w:p>
        </w:tc>
        <w:tc>
          <w:tcPr>
            <w:tcW w:w="2835" w:type="dxa"/>
            <w:vAlign w:val="center"/>
          </w:tcPr>
          <w:p w:rsidR="00365FA7" w:rsidRPr="007419A5" w:rsidRDefault="00365FA7" w:rsidP="00365FA7">
            <w:proofErr w:type="spellStart"/>
            <w:r w:rsidRPr="007419A5">
              <w:t>Тазомер</w:t>
            </w:r>
            <w:proofErr w:type="spellEnd"/>
          </w:p>
        </w:tc>
        <w:tc>
          <w:tcPr>
            <w:tcW w:w="2693" w:type="dxa"/>
            <w:vAlign w:val="center"/>
          </w:tcPr>
          <w:p w:rsidR="00365FA7" w:rsidRPr="007419A5" w:rsidRDefault="00365FA7" w:rsidP="00365FA7">
            <w:proofErr w:type="spellStart"/>
            <w:r w:rsidRPr="007419A5">
              <w:t>Тазомер</w:t>
            </w:r>
            <w:proofErr w:type="spellEnd"/>
          </w:p>
        </w:tc>
        <w:tc>
          <w:tcPr>
            <w:tcW w:w="2127" w:type="dxa"/>
            <w:vAlign w:val="center"/>
          </w:tcPr>
          <w:p w:rsidR="00365FA7" w:rsidRPr="007419A5" w:rsidRDefault="00365FA7" w:rsidP="00365FA7">
            <w:pPr>
              <w:jc w:val="center"/>
            </w:pPr>
            <w:r w:rsidRPr="007419A5">
              <w:t>186180</w:t>
            </w:r>
          </w:p>
        </w:tc>
        <w:tc>
          <w:tcPr>
            <w:tcW w:w="1848" w:type="dxa"/>
            <w:vAlign w:val="center"/>
          </w:tcPr>
          <w:p w:rsidR="00365FA7" w:rsidRPr="007419A5" w:rsidRDefault="00365FA7" w:rsidP="00365FA7">
            <w:r w:rsidRPr="007419A5">
              <w:t>не менее 1 на отделение</w:t>
            </w:r>
          </w:p>
        </w:tc>
      </w:tr>
      <w:tr w:rsidR="00365FA7" w:rsidRPr="007419A5" w:rsidTr="00F37BDC">
        <w:trPr>
          <w:trHeight w:val="143"/>
        </w:trPr>
        <w:tc>
          <w:tcPr>
            <w:tcW w:w="704" w:type="dxa"/>
            <w:vMerge w:val="restart"/>
            <w:vAlign w:val="center"/>
          </w:tcPr>
          <w:p w:rsidR="00365FA7" w:rsidRPr="007419A5" w:rsidRDefault="00365FA7" w:rsidP="00365FA7">
            <w:r w:rsidRPr="007419A5">
              <w:t>11.</w:t>
            </w:r>
          </w:p>
        </w:tc>
        <w:tc>
          <w:tcPr>
            <w:tcW w:w="2835" w:type="dxa"/>
            <w:vMerge w:val="restart"/>
            <w:vAlign w:val="center"/>
          </w:tcPr>
          <w:p w:rsidR="00365FA7" w:rsidRPr="007419A5" w:rsidRDefault="00365FA7" w:rsidP="00365FA7">
            <w:r w:rsidRPr="007419A5">
              <w:t>Термометр медицинский</w:t>
            </w:r>
          </w:p>
        </w:tc>
        <w:tc>
          <w:tcPr>
            <w:tcW w:w="2693" w:type="dxa"/>
            <w:vAlign w:val="center"/>
          </w:tcPr>
          <w:p w:rsidR="00365FA7" w:rsidRPr="007419A5" w:rsidRDefault="00365FA7" w:rsidP="00365FA7">
            <w:r w:rsidRPr="007419A5">
              <w:t>Термометр инфракрасный для измерения температуры тела пациента, кожный*</w:t>
            </w:r>
          </w:p>
        </w:tc>
        <w:tc>
          <w:tcPr>
            <w:tcW w:w="2127" w:type="dxa"/>
            <w:vAlign w:val="center"/>
          </w:tcPr>
          <w:p w:rsidR="00365FA7" w:rsidRPr="007419A5" w:rsidRDefault="00365FA7" w:rsidP="00365FA7">
            <w:pPr>
              <w:jc w:val="center"/>
            </w:pPr>
            <w:r w:rsidRPr="007419A5">
              <w:t>126390</w:t>
            </w:r>
          </w:p>
        </w:tc>
        <w:tc>
          <w:tcPr>
            <w:tcW w:w="1848" w:type="dxa"/>
            <w:vMerge w:val="restart"/>
            <w:vAlign w:val="center"/>
          </w:tcPr>
          <w:p w:rsidR="00365FA7" w:rsidRPr="007419A5" w:rsidRDefault="00365FA7" w:rsidP="00365FA7">
            <w:r w:rsidRPr="007419A5">
              <w:t>не менее 1 на отделение</w:t>
            </w:r>
          </w:p>
        </w:tc>
      </w:tr>
      <w:tr w:rsidR="00365FA7" w:rsidRPr="007419A5" w:rsidTr="00F37BDC">
        <w:trPr>
          <w:trHeight w:val="143"/>
        </w:trPr>
        <w:tc>
          <w:tcPr>
            <w:tcW w:w="704" w:type="dxa"/>
            <w:vMerge/>
            <w:vAlign w:val="center"/>
          </w:tcPr>
          <w:p w:rsidR="00365FA7" w:rsidRPr="007419A5" w:rsidRDefault="00365FA7" w:rsidP="00365FA7"/>
        </w:tc>
        <w:tc>
          <w:tcPr>
            <w:tcW w:w="2835" w:type="dxa"/>
            <w:vMerge/>
            <w:vAlign w:val="center"/>
          </w:tcPr>
          <w:p w:rsidR="00365FA7" w:rsidRPr="007419A5" w:rsidRDefault="00365FA7" w:rsidP="00365FA7"/>
        </w:tc>
        <w:tc>
          <w:tcPr>
            <w:tcW w:w="2693" w:type="dxa"/>
            <w:vAlign w:val="center"/>
          </w:tcPr>
          <w:p w:rsidR="00365FA7" w:rsidRPr="007419A5" w:rsidRDefault="00365FA7" w:rsidP="00365FA7">
            <w:r w:rsidRPr="007419A5">
              <w:t>Термометр жидкокристаллический медицинский, одноразового использования*</w:t>
            </w:r>
          </w:p>
        </w:tc>
        <w:tc>
          <w:tcPr>
            <w:tcW w:w="2127" w:type="dxa"/>
            <w:vAlign w:val="center"/>
          </w:tcPr>
          <w:p w:rsidR="00365FA7" w:rsidRPr="007419A5" w:rsidRDefault="00365FA7" w:rsidP="00365FA7">
            <w:pPr>
              <w:jc w:val="center"/>
            </w:pPr>
            <w:r w:rsidRPr="007419A5">
              <w:t>184110</w:t>
            </w:r>
          </w:p>
        </w:tc>
        <w:tc>
          <w:tcPr>
            <w:tcW w:w="1848" w:type="dxa"/>
            <w:vMerge/>
            <w:vAlign w:val="center"/>
          </w:tcPr>
          <w:p w:rsidR="00365FA7" w:rsidRPr="007419A5" w:rsidRDefault="00365FA7" w:rsidP="00365FA7"/>
        </w:tc>
      </w:tr>
      <w:tr w:rsidR="00365FA7" w:rsidRPr="007419A5" w:rsidTr="00F37BDC">
        <w:trPr>
          <w:trHeight w:val="143"/>
        </w:trPr>
        <w:tc>
          <w:tcPr>
            <w:tcW w:w="704" w:type="dxa"/>
            <w:vMerge/>
            <w:vAlign w:val="center"/>
          </w:tcPr>
          <w:p w:rsidR="00365FA7" w:rsidRPr="007419A5" w:rsidRDefault="00365FA7" w:rsidP="00365FA7"/>
        </w:tc>
        <w:tc>
          <w:tcPr>
            <w:tcW w:w="2835" w:type="dxa"/>
            <w:vMerge/>
            <w:vAlign w:val="center"/>
          </w:tcPr>
          <w:p w:rsidR="00365FA7" w:rsidRPr="007419A5" w:rsidRDefault="00365FA7" w:rsidP="00365FA7"/>
        </w:tc>
        <w:tc>
          <w:tcPr>
            <w:tcW w:w="2693" w:type="dxa"/>
            <w:vAlign w:val="center"/>
          </w:tcPr>
          <w:p w:rsidR="00365FA7" w:rsidRPr="007419A5" w:rsidRDefault="00365FA7" w:rsidP="00365FA7">
            <w:r w:rsidRPr="007419A5">
              <w:t>Термометр капиллярный для измерения температуры тела пациента, ртутный*</w:t>
            </w:r>
          </w:p>
        </w:tc>
        <w:tc>
          <w:tcPr>
            <w:tcW w:w="2127" w:type="dxa"/>
            <w:vAlign w:val="center"/>
          </w:tcPr>
          <w:p w:rsidR="00365FA7" w:rsidRPr="007419A5" w:rsidRDefault="00365FA7" w:rsidP="00365FA7">
            <w:pPr>
              <w:jc w:val="center"/>
            </w:pPr>
            <w:r w:rsidRPr="007419A5">
              <w:t>213740</w:t>
            </w:r>
          </w:p>
        </w:tc>
        <w:tc>
          <w:tcPr>
            <w:tcW w:w="1848" w:type="dxa"/>
            <w:vMerge/>
            <w:vAlign w:val="center"/>
          </w:tcPr>
          <w:p w:rsidR="00365FA7" w:rsidRPr="007419A5" w:rsidRDefault="00365FA7" w:rsidP="00365FA7"/>
        </w:tc>
      </w:tr>
      <w:tr w:rsidR="00365FA7" w:rsidRPr="007419A5" w:rsidTr="00F37BDC">
        <w:trPr>
          <w:trHeight w:val="143"/>
        </w:trPr>
        <w:tc>
          <w:tcPr>
            <w:tcW w:w="704" w:type="dxa"/>
            <w:vMerge/>
            <w:vAlign w:val="center"/>
          </w:tcPr>
          <w:p w:rsidR="00365FA7" w:rsidRPr="007419A5" w:rsidRDefault="00365FA7" w:rsidP="00365FA7"/>
        </w:tc>
        <w:tc>
          <w:tcPr>
            <w:tcW w:w="2835" w:type="dxa"/>
            <w:vMerge/>
            <w:vAlign w:val="center"/>
          </w:tcPr>
          <w:p w:rsidR="00365FA7" w:rsidRPr="007419A5" w:rsidRDefault="00365FA7" w:rsidP="00365FA7"/>
        </w:tc>
        <w:tc>
          <w:tcPr>
            <w:tcW w:w="2693" w:type="dxa"/>
            <w:vAlign w:val="center"/>
          </w:tcPr>
          <w:p w:rsidR="00365FA7" w:rsidRPr="007419A5" w:rsidRDefault="00365FA7" w:rsidP="00365FA7">
            <w:r w:rsidRPr="007419A5">
              <w:t>Термометр электронный для измерения температуры тела пациента в импульсном режиме*</w:t>
            </w:r>
          </w:p>
        </w:tc>
        <w:tc>
          <w:tcPr>
            <w:tcW w:w="2127" w:type="dxa"/>
            <w:vAlign w:val="center"/>
          </w:tcPr>
          <w:p w:rsidR="00365FA7" w:rsidRPr="007419A5" w:rsidRDefault="00365FA7" w:rsidP="00365FA7">
            <w:pPr>
              <w:jc w:val="center"/>
            </w:pPr>
            <w:r w:rsidRPr="007419A5">
              <w:t>266210</w:t>
            </w:r>
          </w:p>
        </w:tc>
        <w:tc>
          <w:tcPr>
            <w:tcW w:w="1848" w:type="dxa"/>
            <w:vMerge/>
            <w:vAlign w:val="center"/>
          </w:tcPr>
          <w:p w:rsidR="00365FA7" w:rsidRPr="007419A5" w:rsidRDefault="00365FA7" w:rsidP="00365FA7"/>
        </w:tc>
      </w:tr>
      <w:tr w:rsidR="00365FA7" w:rsidRPr="007419A5" w:rsidTr="00F37BDC">
        <w:trPr>
          <w:trHeight w:val="143"/>
        </w:trPr>
        <w:tc>
          <w:tcPr>
            <w:tcW w:w="704" w:type="dxa"/>
            <w:vMerge/>
            <w:vAlign w:val="center"/>
          </w:tcPr>
          <w:p w:rsidR="00365FA7" w:rsidRPr="007419A5" w:rsidRDefault="00365FA7" w:rsidP="00365FA7"/>
        </w:tc>
        <w:tc>
          <w:tcPr>
            <w:tcW w:w="2835" w:type="dxa"/>
            <w:vMerge/>
            <w:vAlign w:val="center"/>
          </w:tcPr>
          <w:p w:rsidR="00365FA7" w:rsidRPr="007419A5" w:rsidRDefault="00365FA7" w:rsidP="00365FA7"/>
        </w:tc>
        <w:tc>
          <w:tcPr>
            <w:tcW w:w="2693" w:type="dxa"/>
            <w:vAlign w:val="center"/>
          </w:tcPr>
          <w:p w:rsidR="00365FA7" w:rsidRPr="007419A5" w:rsidRDefault="00365FA7" w:rsidP="00365FA7">
            <w:r w:rsidRPr="007419A5">
              <w:t>Термометр для измерения температуры тела пациента с цветовой индикацией*</w:t>
            </w:r>
          </w:p>
        </w:tc>
        <w:tc>
          <w:tcPr>
            <w:tcW w:w="2127" w:type="dxa"/>
            <w:vAlign w:val="center"/>
          </w:tcPr>
          <w:p w:rsidR="00365FA7" w:rsidRPr="007419A5" w:rsidRDefault="00365FA7" w:rsidP="00365FA7">
            <w:pPr>
              <w:jc w:val="center"/>
            </w:pPr>
            <w:r w:rsidRPr="007419A5">
              <w:t>300390</w:t>
            </w:r>
          </w:p>
        </w:tc>
        <w:tc>
          <w:tcPr>
            <w:tcW w:w="1848" w:type="dxa"/>
            <w:vMerge/>
            <w:vAlign w:val="center"/>
          </w:tcPr>
          <w:p w:rsidR="00365FA7" w:rsidRPr="007419A5" w:rsidRDefault="00365FA7" w:rsidP="00365FA7"/>
        </w:tc>
      </w:tr>
      <w:tr w:rsidR="00365FA7" w:rsidRPr="007419A5" w:rsidTr="00F37BDC">
        <w:trPr>
          <w:trHeight w:val="143"/>
        </w:trPr>
        <w:tc>
          <w:tcPr>
            <w:tcW w:w="704" w:type="dxa"/>
            <w:vMerge/>
            <w:vAlign w:val="center"/>
          </w:tcPr>
          <w:p w:rsidR="00365FA7" w:rsidRPr="007419A5" w:rsidRDefault="00365FA7" w:rsidP="00365FA7"/>
        </w:tc>
        <w:tc>
          <w:tcPr>
            <w:tcW w:w="2835" w:type="dxa"/>
            <w:vMerge/>
            <w:vAlign w:val="center"/>
          </w:tcPr>
          <w:p w:rsidR="00365FA7" w:rsidRPr="007419A5" w:rsidRDefault="00365FA7" w:rsidP="00365FA7"/>
        </w:tc>
        <w:tc>
          <w:tcPr>
            <w:tcW w:w="2693" w:type="dxa"/>
            <w:vAlign w:val="center"/>
          </w:tcPr>
          <w:p w:rsidR="00365FA7" w:rsidRPr="007419A5" w:rsidRDefault="00365FA7" w:rsidP="00365FA7">
            <w:r w:rsidRPr="007419A5">
              <w:t xml:space="preserve">Термометр капиллярный для измерения температуры тела пациента, </w:t>
            </w:r>
            <w:proofErr w:type="spellStart"/>
            <w:r w:rsidRPr="007419A5">
              <w:t>безртутный</w:t>
            </w:r>
            <w:proofErr w:type="spellEnd"/>
            <w:r w:rsidRPr="007419A5">
              <w:t xml:space="preserve">, </w:t>
            </w:r>
            <w:proofErr w:type="spellStart"/>
            <w:r w:rsidRPr="007419A5">
              <w:t>неспиртовой</w:t>
            </w:r>
            <w:proofErr w:type="spellEnd"/>
            <w:r w:rsidRPr="007419A5">
              <w:t>*</w:t>
            </w:r>
          </w:p>
        </w:tc>
        <w:tc>
          <w:tcPr>
            <w:tcW w:w="2127" w:type="dxa"/>
            <w:vAlign w:val="center"/>
          </w:tcPr>
          <w:p w:rsidR="00365FA7" w:rsidRPr="007419A5" w:rsidRDefault="00365FA7" w:rsidP="00365FA7">
            <w:pPr>
              <w:jc w:val="center"/>
            </w:pPr>
            <w:r w:rsidRPr="007419A5">
              <w:t>335240</w:t>
            </w:r>
          </w:p>
        </w:tc>
        <w:tc>
          <w:tcPr>
            <w:tcW w:w="1848" w:type="dxa"/>
            <w:vMerge/>
            <w:vAlign w:val="center"/>
          </w:tcPr>
          <w:p w:rsidR="00365FA7" w:rsidRPr="007419A5" w:rsidRDefault="00365FA7" w:rsidP="00365FA7"/>
        </w:tc>
      </w:tr>
      <w:tr w:rsidR="00365FA7" w:rsidRPr="007419A5" w:rsidTr="00F37BDC">
        <w:trPr>
          <w:trHeight w:val="143"/>
        </w:trPr>
        <w:tc>
          <w:tcPr>
            <w:tcW w:w="704" w:type="dxa"/>
            <w:vAlign w:val="center"/>
          </w:tcPr>
          <w:p w:rsidR="00365FA7" w:rsidRPr="007419A5" w:rsidRDefault="00365FA7" w:rsidP="00365FA7">
            <w:r w:rsidRPr="007419A5">
              <w:t>12.</w:t>
            </w:r>
          </w:p>
        </w:tc>
        <w:tc>
          <w:tcPr>
            <w:tcW w:w="2835" w:type="dxa"/>
            <w:vAlign w:val="center"/>
          </w:tcPr>
          <w:p w:rsidR="00365FA7" w:rsidRPr="007419A5" w:rsidRDefault="00365FA7" w:rsidP="00365FA7">
            <w:r w:rsidRPr="007419A5">
              <w:t>Светильник медицинский передвижной</w:t>
            </w:r>
          </w:p>
        </w:tc>
        <w:tc>
          <w:tcPr>
            <w:tcW w:w="2693" w:type="dxa"/>
            <w:vAlign w:val="center"/>
          </w:tcPr>
          <w:p w:rsidR="00365FA7" w:rsidRPr="007419A5" w:rsidRDefault="00365FA7" w:rsidP="005A7D38">
            <w:r w:rsidRPr="007419A5">
              <w:t xml:space="preserve">Светильник </w:t>
            </w:r>
            <w:r w:rsidR="005A7D38" w:rsidRPr="007419A5">
              <w:t xml:space="preserve">для осмотра/ терапевтических процедур </w:t>
            </w:r>
            <w:r w:rsidRPr="007419A5">
              <w:t xml:space="preserve">передвижной </w:t>
            </w:r>
          </w:p>
        </w:tc>
        <w:tc>
          <w:tcPr>
            <w:tcW w:w="2127" w:type="dxa"/>
            <w:vAlign w:val="center"/>
          </w:tcPr>
          <w:p w:rsidR="00365FA7" w:rsidRPr="007419A5" w:rsidRDefault="00365FA7" w:rsidP="00365FA7">
            <w:pPr>
              <w:jc w:val="center"/>
            </w:pPr>
            <w:r w:rsidRPr="007419A5">
              <w:t>187160</w:t>
            </w:r>
          </w:p>
        </w:tc>
        <w:tc>
          <w:tcPr>
            <w:tcW w:w="1848" w:type="dxa"/>
            <w:vAlign w:val="center"/>
          </w:tcPr>
          <w:p w:rsidR="00365FA7" w:rsidRPr="007419A5" w:rsidRDefault="00365FA7" w:rsidP="00365FA7">
            <w:r w:rsidRPr="007419A5">
              <w:t>не менее 1 на отделение</w:t>
            </w:r>
          </w:p>
        </w:tc>
      </w:tr>
      <w:tr w:rsidR="00365FA7" w:rsidRPr="007419A5" w:rsidTr="00F37BDC">
        <w:trPr>
          <w:trHeight w:val="143"/>
        </w:trPr>
        <w:tc>
          <w:tcPr>
            <w:tcW w:w="704" w:type="dxa"/>
            <w:vMerge w:val="restart"/>
            <w:vAlign w:val="center"/>
          </w:tcPr>
          <w:p w:rsidR="00365FA7" w:rsidRPr="007419A5" w:rsidRDefault="00365FA7" w:rsidP="00365FA7">
            <w:r w:rsidRPr="007419A5">
              <w:t>13.</w:t>
            </w:r>
          </w:p>
        </w:tc>
        <w:tc>
          <w:tcPr>
            <w:tcW w:w="2835" w:type="dxa"/>
            <w:vMerge w:val="restart"/>
            <w:vAlign w:val="center"/>
          </w:tcPr>
          <w:p w:rsidR="00365FA7" w:rsidRPr="007419A5" w:rsidRDefault="00365FA7" w:rsidP="00365FA7">
            <w:r w:rsidRPr="007419A5">
              <w:t>Негатоскоп</w:t>
            </w:r>
          </w:p>
        </w:tc>
        <w:tc>
          <w:tcPr>
            <w:tcW w:w="2693" w:type="dxa"/>
            <w:vAlign w:val="center"/>
          </w:tcPr>
          <w:p w:rsidR="00365FA7" w:rsidRPr="007419A5" w:rsidRDefault="00365FA7" w:rsidP="00365FA7">
            <w:r w:rsidRPr="007419A5">
              <w:t>Негатоскоп медицинский, с электрическим управлением*</w:t>
            </w:r>
          </w:p>
        </w:tc>
        <w:tc>
          <w:tcPr>
            <w:tcW w:w="2127" w:type="dxa"/>
            <w:vAlign w:val="center"/>
          </w:tcPr>
          <w:p w:rsidR="00365FA7" w:rsidRPr="007419A5" w:rsidRDefault="00365FA7" w:rsidP="00365FA7">
            <w:pPr>
              <w:jc w:val="center"/>
            </w:pPr>
            <w:r w:rsidRPr="007419A5">
              <w:t>238570</w:t>
            </w:r>
          </w:p>
        </w:tc>
        <w:tc>
          <w:tcPr>
            <w:tcW w:w="1848" w:type="dxa"/>
            <w:vMerge w:val="restart"/>
            <w:vAlign w:val="center"/>
          </w:tcPr>
          <w:p w:rsidR="00365FA7" w:rsidRPr="007419A5" w:rsidRDefault="00365FA7" w:rsidP="00365FA7">
            <w:r w:rsidRPr="007419A5">
              <w:t>не менее 1 на отделение</w:t>
            </w:r>
          </w:p>
        </w:tc>
      </w:tr>
      <w:tr w:rsidR="00365FA7" w:rsidRPr="007419A5" w:rsidTr="00F37BDC">
        <w:trPr>
          <w:trHeight w:val="143"/>
        </w:trPr>
        <w:tc>
          <w:tcPr>
            <w:tcW w:w="704" w:type="dxa"/>
            <w:vMerge/>
            <w:vAlign w:val="center"/>
          </w:tcPr>
          <w:p w:rsidR="00365FA7" w:rsidRPr="007419A5" w:rsidRDefault="00365FA7" w:rsidP="00365FA7"/>
        </w:tc>
        <w:tc>
          <w:tcPr>
            <w:tcW w:w="2835" w:type="dxa"/>
            <w:vMerge/>
            <w:vAlign w:val="center"/>
          </w:tcPr>
          <w:p w:rsidR="00365FA7" w:rsidRPr="007419A5" w:rsidRDefault="00365FA7" w:rsidP="00365FA7"/>
        </w:tc>
        <w:tc>
          <w:tcPr>
            <w:tcW w:w="2693" w:type="dxa"/>
            <w:vAlign w:val="center"/>
          </w:tcPr>
          <w:p w:rsidR="00365FA7" w:rsidRPr="007419A5" w:rsidRDefault="00365FA7" w:rsidP="00365FA7">
            <w:r w:rsidRPr="007419A5">
              <w:t>Негатоскоп медицинский, без электрического управления*</w:t>
            </w:r>
          </w:p>
        </w:tc>
        <w:tc>
          <w:tcPr>
            <w:tcW w:w="2127" w:type="dxa"/>
            <w:vAlign w:val="center"/>
          </w:tcPr>
          <w:p w:rsidR="00365FA7" w:rsidRPr="007419A5" w:rsidRDefault="00365FA7" w:rsidP="00365FA7">
            <w:pPr>
              <w:jc w:val="center"/>
            </w:pPr>
            <w:r w:rsidRPr="007419A5">
              <w:t>238840</w:t>
            </w:r>
          </w:p>
        </w:tc>
        <w:tc>
          <w:tcPr>
            <w:tcW w:w="1848" w:type="dxa"/>
            <w:vMerge/>
            <w:vAlign w:val="center"/>
          </w:tcPr>
          <w:p w:rsidR="00365FA7" w:rsidRPr="007419A5" w:rsidRDefault="00365FA7" w:rsidP="00365FA7"/>
        </w:tc>
      </w:tr>
      <w:tr w:rsidR="005A7D38" w:rsidRPr="007419A5" w:rsidTr="00F37BDC">
        <w:trPr>
          <w:trHeight w:val="143"/>
        </w:trPr>
        <w:tc>
          <w:tcPr>
            <w:tcW w:w="704" w:type="dxa"/>
            <w:vMerge w:val="restart"/>
            <w:vAlign w:val="center"/>
          </w:tcPr>
          <w:p w:rsidR="005A7D38" w:rsidRPr="007419A5" w:rsidRDefault="005A7D38" w:rsidP="00365FA7">
            <w:r w:rsidRPr="007419A5">
              <w:t>14.</w:t>
            </w:r>
          </w:p>
        </w:tc>
        <w:tc>
          <w:tcPr>
            <w:tcW w:w="2835" w:type="dxa"/>
            <w:vMerge w:val="restart"/>
            <w:vAlign w:val="center"/>
          </w:tcPr>
          <w:p w:rsidR="005A7D38" w:rsidRPr="007419A5" w:rsidRDefault="005A7D38" w:rsidP="00365FA7">
            <w:r w:rsidRPr="007419A5">
              <w:t>Холодильник медицинский</w:t>
            </w:r>
          </w:p>
        </w:tc>
        <w:tc>
          <w:tcPr>
            <w:tcW w:w="2693" w:type="dxa"/>
            <w:vAlign w:val="center"/>
          </w:tcPr>
          <w:p w:rsidR="005A7D38" w:rsidRPr="007419A5" w:rsidRDefault="005A7D38" w:rsidP="00365FA7">
            <w:r w:rsidRPr="007419A5">
              <w:t>Холодильник фармацевтический*</w:t>
            </w:r>
          </w:p>
        </w:tc>
        <w:tc>
          <w:tcPr>
            <w:tcW w:w="2127" w:type="dxa"/>
            <w:vAlign w:val="center"/>
          </w:tcPr>
          <w:p w:rsidR="005A7D38" w:rsidRPr="007419A5" w:rsidRDefault="005A7D38" w:rsidP="00365FA7">
            <w:pPr>
              <w:jc w:val="center"/>
            </w:pPr>
            <w:r w:rsidRPr="007419A5">
              <w:t>215850</w:t>
            </w:r>
          </w:p>
        </w:tc>
        <w:tc>
          <w:tcPr>
            <w:tcW w:w="1848" w:type="dxa"/>
            <w:vMerge w:val="restart"/>
            <w:vAlign w:val="center"/>
          </w:tcPr>
          <w:p w:rsidR="005A7D38" w:rsidRPr="007419A5" w:rsidRDefault="005A7D38" w:rsidP="00365FA7">
            <w:r w:rsidRPr="007419A5">
              <w:t>не менее 1 на отделение</w:t>
            </w:r>
          </w:p>
        </w:tc>
      </w:tr>
      <w:tr w:rsidR="005A7D38" w:rsidRPr="007419A5" w:rsidTr="00F37BDC">
        <w:trPr>
          <w:trHeight w:val="143"/>
        </w:trPr>
        <w:tc>
          <w:tcPr>
            <w:tcW w:w="704" w:type="dxa"/>
            <w:vMerge/>
            <w:vAlign w:val="center"/>
          </w:tcPr>
          <w:p w:rsidR="005A7D38" w:rsidRPr="007419A5" w:rsidRDefault="005A7D38" w:rsidP="00365FA7"/>
        </w:tc>
        <w:tc>
          <w:tcPr>
            <w:tcW w:w="2835" w:type="dxa"/>
            <w:vMerge/>
            <w:vAlign w:val="center"/>
          </w:tcPr>
          <w:p w:rsidR="005A7D38" w:rsidRPr="007419A5" w:rsidRDefault="005A7D38" w:rsidP="00365FA7"/>
        </w:tc>
        <w:tc>
          <w:tcPr>
            <w:tcW w:w="2693" w:type="dxa"/>
            <w:vAlign w:val="center"/>
          </w:tcPr>
          <w:p w:rsidR="005A7D38" w:rsidRPr="007419A5" w:rsidRDefault="005A7D38" w:rsidP="005A7D38">
            <w:r w:rsidRPr="007419A5">
              <w:t>Холодильник лабораторный, стандартный*</w:t>
            </w:r>
          </w:p>
        </w:tc>
        <w:tc>
          <w:tcPr>
            <w:tcW w:w="2127" w:type="dxa"/>
            <w:vAlign w:val="center"/>
          </w:tcPr>
          <w:p w:rsidR="005A7D38" w:rsidRPr="007419A5" w:rsidRDefault="005A7D38" w:rsidP="00365FA7">
            <w:pPr>
              <w:jc w:val="center"/>
            </w:pPr>
            <w:r w:rsidRPr="007419A5">
              <w:t>261620</w:t>
            </w:r>
          </w:p>
        </w:tc>
        <w:tc>
          <w:tcPr>
            <w:tcW w:w="1848" w:type="dxa"/>
            <w:vMerge/>
            <w:vAlign w:val="center"/>
          </w:tcPr>
          <w:p w:rsidR="005A7D38" w:rsidRPr="007419A5" w:rsidRDefault="005A7D38" w:rsidP="00365FA7"/>
        </w:tc>
      </w:tr>
      <w:tr w:rsidR="005A7D38" w:rsidRPr="007419A5" w:rsidTr="00F37BDC">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Холодильник / морозильная камера для лаборатории*</w:t>
            </w:r>
          </w:p>
        </w:tc>
        <w:tc>
          <w:tcPr>
            <w:tcW w:w="2127" w:type="dxa"/>
            <w:vAlign w:val="center"/>
          </w:tcPr>
          <w:p w:rsidR="005A7D38" w:rsidRPr="007419A5" w:rsidRDefault="005A7D38" w:rsidP="005A7D38">
            <w:pPr>
              <w:jc w:val="center"/>
            </w:pPr>
            <w:r w:rsidRPr="007419A5">
              <w:t>352570</w:t>
            </w:r>
          </w:p>
        </w:tc>
        <w:tc>
          <w:tcPr>
            <w:tcW w:w="1848" w:type="dxa"/>
            <w:vMerge/>
            <w:vAlign w:val="center"/>
          </w:tcPr>
          <w:p w:rsidR="005A7D38" w:rsidRPr="007419A5" w:rsidRDefault="005A7D38" w:rsidP="005A7D38"/>
        </w:tc>
      </w:tr>
      <w:tr w:rsidR="005A7D38" w:rsidRPr="007419A5" w:rsidTr="00F37BDC">
        <w:trPr>
          <w:trHeight w:val="143"/>
        </w:trPr>
        <w:tc>
          <w:tcPr>
            <w:tcW w:w="704" w:type="dxa"/>
            <w:vMerge w:val="restart"/>
            <w:vAlign w:val="center"/>
          </w:tcPr>
          <w:p w:rsidR="005A7D38" w:rsidRPr="007419A5" w:rsidRDefault="005A7D38" w:rsidP="005A7D38">
            <w:r w:rsidRPr="007419A5">
              <w:t>15.</w:t>
            </w:r>
          </w:p>
        </w:tc>
        <w:tc>
          <w:tcPr>
            <w:tcW w:w="2835" w:type="dxa"/>
            <w:vMerge w:val="restart"/>
            <w:vAlign w:val="center"/>
          </w:tcPr>
          <w:p w:rsidR="005A7D38" w:rsidRPr="007419A5" w:rsidRDefault="005A7D38" w:rsidP="005A7D38">
            <w:pPr>
              <w:tabs>
                <w:tab w:val="left" w:pos="1110"/>
              </w:tabs>
            </w:pPr>
            <w:r w:rsidRPr="007419A5">
              <w:t>Контейнеры и емкости для сбора бытовых и медицинских отходов</w:t>
            </w:r>
          </w:p>
        </w:tc>
        <w:tc>
          <w:tcPr>
            <w:tcW w:w="2693" w:type="dxa"/>
            <w:vAlign w:val="center"/>
          </w:tcPr>
          <w:p w:rsidR="005A7D38" w:rsidRPr="007419A5" w:rsidRDefault="005A7D38" w:rsidP="005A7D38">
            <w:r w:rsidRPr="007419A5">
              <w:t>Контейнер для сбора колюще-режущих медицинских отходов*</w:t>
            </w:r>
          </w:p>
        </w:tc>
        <w:tc>
          <w:tcPr>
            <w:tcW w:w="2127" w:type="dxa"/>
            <w:vAlign w:val="center"/>
          </w:tcPr>
          <w:p w:rsidR="005A7D38" w:rsidRPr="007419A5" w:rsidRDefault="005A7D38" w:rsidP="005A7D38">
            <w:pPr>
              <w:jc w:val="center"/>
            </w:pPr>
            <w:r w:rsidRPr="007419A5">
              <w:t>257280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F37BDC">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pPr>
              <w:tabs>
                <w:tab w:val="left" w:pos="1110"/>
              </w:tabs>
            </w:pPr>
          </w:p>
        </w:tc>
        <w:tc>
          <w:tcPr>
            <w:tcW w:w="2693" w:type="dxa"/>
            <w:vAlign w:val="center"/>
          </w:tcPr>
          <w:p w:rsidR="005A7D38" w:rsidRPr="007419A5" w:rsidRDefault="005A7D38" w:rsidP="005A7D38">
            <w:r w:rsidRPr="007419A5">
              <w:t>Пакет для сбора, хранения и транспортировки медицинских отходов*</w:t>
            </w:r>
          </w:p>
        </w:tc>
        <w:tc>
          <w:tcPr>
            <w:tcW w:w="2127" w:type="dxa"/>
            <w:vAlign w:val="center"/>
          </w:tcPr>
          <w:p w:rsidR="005A7D38" w:rsidRPr="007419A5" w:rsidRDefault="005A7D38" w:rsidP="005A7D38">
            <w:pPr>
              <w:jc w:val="center"/>
            </w:pPr>
            <w:r w:rsidRPr="007419A5">
              <w:t>336200</w:t>
            </w:r>
          </w:p>
        </w:tc>
        <w:tc>
          <w:tcPr>
            <w:tcW w:w="1848" w:type="dxa"/>
            <w:vMerge/>
            <w:vAlign w:val="center"/>
          </w:tcPr>
          <w:p w:rsidR="005A7D38" w:rsidRPr="007419A5" w:rsidRDefault="005A7D38" w:rsidP="005A7D38"/>
        </w:tc>
      </w:tr>
      <w:tr w:rsidR="005A7D38" w:rsidRPr="007419A5" w:rsidTr="00F37BDC">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pPr>
              <w:tabs>
                <w:tab w:val="left" w:pos="1110"/>
              </w:tabs>
            </w:pPr>
          </w:p>
        </w:tc>
        <w:tc>
          <w:tcPr>
            <w:tcW w:w="2693" w:type="dxa"/>
            <w:vAlign w:val="center"/>
          </w:tcPr>
          <w:p w:rsidR="005A7D38" w:rsidRPr="007419A5" w:rsidRDefault="005A7D38" w:rsidP="005A7D38">
            <w:r w:rsidRPr="007419A5">
              <w:t>Контейнер для отходов с биологическими загрязнениями*</w:t>
            </w:r>
          </w:p>
        </w:tc>
        <w:tc>
          <w:tcPr>
            <w:tcW w:w="2127" w:type="dxa"/>
            <w:vAlign w:val="center"/>
          </w:tcPr>
          <w:p w:rsidR="005A7D38" w:rsidRPr="007419A5" w:rsidRDefault="005A7D38" w:rsidP="005A7D38">
            <w:pPr>
              <w:jc w:val="center"/>
            </w:pPr>
            <w:r w:rsidRPr="007419A5">
              <w:t>123680</w:t>
            </w:r>
          </w:p>
        </w:tc>
        <w:tc>
          <w:tcPr>
            <w:tcW w:w="1848" w:type="dxa"/>
            <w:vMerge/>
            <w:vAlign w:val="center"/>
          </w:tcPr>
          <w:p w:rsidR="005A7D38" w:rsidRPr="007419A5" w:rsidRDefault="005A7D38" w:rsidP="005A7D38"/>
        </w:tc>
      </w:tr>
      <w:tr w:rsidR="00AA1DE1" w:rsidRPr="007419A5" w:rsidTr="00F37BDC">
        <w:trPr>
          <w:trHeight w:val="143"/>
        </w:trPr>
        <w:tc>
          <w:tcPr>
            <w:tcW w:w="704" w:type="dxa"/>
            <w:vMerge w:val="restart"/>
            <w:vAlign w:val="center"/>
          </w:tcPr>
          <w:p w:rsidR="00AA1DE1" w:rsidRPr="007419A5" w:rsidRDefault="00AA1DE1" w:rsidP="00AA1DE1">
            <w:r w:rsidRPr="007419A5">
              <w:t>16.</w:t>
            </w:r>
          </w:p>
        </w:tc>
        <w:tc>
          <w:tcPr>
            <w:tcW w:w="2835" w:type="dxa"/>
            <w:vMerge w:val="restart"/>
            <w:vAlign w:val="center"/>
          </w:tcPr>
          <w:p w:rsidR="00AA1DE1" w:rsidRPr="007419A5" w:rsidRDefault="00AA1DE1" w:rsidP="00AA1DE1">
            <w:pPr>
              <w:tabs>
                <w:tab w:val="left" w:pos="1110"/>
              </w:tabs>
            </w:pPr>
            <w:r w:rsidRPr="007419A5">
              <w:t>Емкость для дезинфекции инструментария и расходных материалов</w:t>
            </w:r>
          </w:p>
        </w:tc>
        <w:tc>
          <w:tcPr>
            <w:tcW w:w="2693" w:type="dxa"/>
            <w:vAlign w:val="center"/>
          </w:tcPr>
          <w:p w:rsidR="00AA1DE1" w:rsidRPr="007419A5" w:rsidRDefault="00AA1DE1" w:rsidP="00AA1DE1">
            <w:r w:rsidRPr="007419A5">
              <w:t>Контейнер для стерилизации/ дезинфекции, многоразового использования*</w:t>
            </w:r>
          </w:p>
        </w:tc>
        <w:tc>
          <w:tcPr>
            <w:tcW w:w="2127" w:type="dxa"/>
            <w:vAlign w:val="center"/>
          </w:tcPr>
          <w:p w:rsidR="00AA1DE1" w:rsidRPr="007419A5" w:rsidRDefault="00AA1DE1" w:rsidP="00AA1DE1">
            <w:pPr>
              <w:jc w:val="center"/>
            </w:pPr>
            <w:r w:rsidRPr="007419A5">
              <w:t>185890</w:t>
            </w:r>
          </w:p>
        </w:tc>
        <w:tc>
          <w:tcPr>
            <w:tcW w:w="1848" w:type="dxa"/>
            <w:vMerge w:val="restart"/>
            <w:vAlign w:val="center"/>
          </w:tcPr>
          <w:p w:rsidR="00AA1DE1" w:rsidRPr="007419A5" w:rsidRDefault="00AA1DE1" w:rsidP="00AA1DE1">
            <w:r w:rsidRPr="007419A5">
              <w:t>не менее 1 на отделение</w:t>
            </w:r>
          </w:p>
        </w:tc>
      </w:tr>
      <w:tr w:rsidR="00AA1DE1" w:rsidRPr="007419A5" w:rsidTr="00F37BDC">
        <w:trPr>
          <w:trHeight w:val="143"/>
        </w:trPr>
        <w:tc>
          <w:tcPr>
            <w:tcW w:w="704" w:type="dxa"/>
            <w:vMerge/>
            <w:vAlign w:val="center"/>
          </w:tcPr>
          <w:p w:rsidR="00AA1DE1" w:rsidRPr="007419A5" w:rsidRDefault="00AA1DE1" w:rsidP="00AA1DE1"/>
        </w:tc>
        <w:tc>
          <w:tcPr>
            <w:tcW w:w="2835" w:type="dxa"/>
            <w:vMerge/>
            <w:vAlign w:val="center"/>
          </w:tcPr>
          <w:p w:rsidR="00AA1DE1" w:rsidRPr="007419A5" w:rsidRDefault="00AA1DE1" w:rsidP="00AA1DE1">
            <w:pPr>
              <w:tabs>
                <w:tab w:val="left" w:pos="1110"/>
              </w:tabs>
            </w:pPr>
          </w:p>
        </w:tc>
        <w:tc>
          <w:tcPr>
            <w:tcW w:w="2693" w:type="dxa"/>
            <w:vAlign w:val="center"/>
          </w:tcPr>
          <w:p w:rsidR="00AA1DE1" w:rsidRPr="007419A5" w:rsidRDefault="00AA1DE1" w:rsidP="00AA1DE1">
            <w:r w:rsidRPr="007419A5">
              <w:t>Контейнер для системы химической дезинфекции медицинских инструментов*</w:t>
            </w:r>
          </w:p>
        </w:tc>
        <w:tc>
          <w:tcPr>
            <w:tcW w:w="2127" w:type="dxa"/>
            <w:vAlign w:val="center"/>
          </w:tcPr>
          <w:p w:rsidR="00AA1DE1" w:rsidRPr="007419A5" w:rsidRDefault="00AA1DE1" w:rsidP="00AA1DE1">
            <w:pPr>
              <w:jc w:val="center"/>
            </w:pPr>
            <w:r w:rsidRPr="007419A5">
              <w:t>269850</w:t>
            </w:r>
          </w:p>
        </w:tc>
        <w:tc>
          <w:tcPr>
            <w:tcW w:w="1848" w:type="dxa"/>
            <w:vMerge/>
            <w:vAlign w:val="center"/>
          </w:tcPr>
          <w:p w:rsidR="00AA1DE1" w:rsidRPr="007419A5" w:rsidRDefault="00AA1DE1" w:rsidP="00AA1DE1"/>
        </w:tc>
      </w:tr>
      <w:tr w:rsidR="00AA1DE1" w:rsidRPr="007419A5" w:rsidTr="00F37BDC">
        <w:trPr>
          <w:trHeight w:val="143"/>
        </w:trPr>
        <w:tc>
          <w:tcPr>
            <w:tcW w:w="704" w:type="dxa"/>
            <w:vMerge/>
            <w:vAlign w:val="center"/>
          </w:tcPr>
          <w:p w:rsidR="00AA1DE1" w:rsidRPr="007419A5" w:rsidRDefault="00AA1DE1" w:rsidP="00AA1DE1"/>
        </w:tc>
        <w:tc>
          <w:tcPr>
            <w:tcW w:w="2835" w:type="dxa"/>
            <w:vMerge/>
            <w:vAlign w:val="center"/>
          </w:tcPr>
          <w:p w:rsidR="00AA1DE1" w:rsidRPr="007419A5" w:rsidRDefault="00AA1DE1" w:rsidP="00AA1DE1">
            <w:pPr>
              <w:tabs>
                <w:tab w:val="left" w:pos="1110"/>
              </w:tabs>
            </w:pPr>
          </w:p>
        </w:tc>
        <w:tc>
          <w:tcPr>
            <w:tcW w:w="2693" w:type="dxa"/>
            <w:vAlign w:val="center"/>
          </w:tcPr>
          <w:p w:rsidR="00AA1DE1" w:rsidRPr="007419A5" w:rsidRDefault="00AA1DE1" w:rsidP="00AA1DE1">
            <w:r w:rsidRPr="007419A5">
              <w:t>Контейнер для стерилизации / дезинфекции, одноразового использования*</w:t>
            </w:r>
          </w:p>
        </w:tc>
        <w:tc>
          <w:tcPr>
            <w:tcW w:w="2127" w:type="dxa"/>
            <w:vAlign w:val="center"/>
          </w:tcPr>
          <w:p w:rsidR="00AA1DE1" w:rsidRPr="007419A5" w:rsidRDefault="00AA1DE1" w:rsidP="00AA1DE1">
            <w:pPr>
              <w:jc w:val="center"/>
            </w:pPr>
            <w:r w:rsidRPr="007419A5">
              <w:t>379420</w:t>
            </w:r>
          </w:p>
        </w:tc>
        <w:tc>
          <w:tcPr>
            <w:tcW w:w="1848" w:type="dxa"/>
            <w:vMerge/>
            <w:vAlign w:val="center"/>
          </w:tcPr>
          <w:p w:rsidR="00AA1DE1" w:rsidRPr="007419A5" w:rsidRDefault="00AA1DE1" w:rsidP="00AA1DE1"/>
        </w:tc>
      </w:tr>
      <w:tr w:rsidR="005A7D38" w:rsidRPr="007419A5" w:rsidTr="00F37BDC">
        <w:trPr>
          <w:trHeight w:val="143"/>
        </w:trPr>
        <w:tc>
          <w:tcPr>
            <w:tcW w:w="704" w:type="dxa"/>
            <w:vMerge w:val="restart"/>
            <w:vAlign w:val="center"/>
          </w:tcPr>
          <w:p w:rsidR="005A7D38" w:rsidRPr="007419A5" w:rsidRDefault="005A7D38" w:rsidP="005A7D38">
            <w:r w:rsidRPr="007419A5">
              <w:t>17.</w:t>
            </w:r>
          </w:p>
        </w:tc>
        <w:tc>
          <w:tcPr>
            <w:tcW w:w="2835" w:type="dxa"/>
            <w:vMerge w:val="restart"/>
            <w:vAlign w:val="center"/>
          </w:tcPr>
          <w:p w:rsidR="005A7D38" w:rsidRPr="007419A5" w:rsidRDefault="005A7D38" w:rsidP="005A7D38">
            <w:r w:rsidRPr="007419A5">
              <w:t>Контейнер для хранения стекол и доставки в лабораторные отделения</w:t>
            </w:r>
          </w:p>
        </w:tc>
        <w:tc>
          <w:tcPr>
            <w:tcW w:w="2693" w:type="dxa"/>
            <w:vAlign w:val="center"/>
          </w:tcPr>
          <w:p w:rsidR="005A7D38" w:rsidRPr="007419A5" w:rsidRDefault="005A7D38" w:rsidP="005A7D38">
            <w:r w:rsidRPr="007419A5">
              <w:t>Контейнер для анализа ИВД, многоразового использования*</w:t>
            </w:r>
          </w:p>
        </w:tc>
        <w:tc>
          <w:tcPr>
            <w:tcW w:w="2127" w:type="dxa"/>
            <w:vAlign w:val="center"/>
          </w:tcPr>
          <w:p w:rsidR="005A7D38" w:rsidRPr="007419A5" w:rsidRDefault="005A7D38" w:rsidP="005A7D38">
            <w:pPr>
              <w:jc w:val="center"/>
            </w:pPr>
            <w:r w:rsidRPr="007419A5">
              <w:t>336120</w:t>
            </w:r>
          </w:p>
        </w:tc>
        <w:tc>
          <w:tcPr>
            <w:tcW w:w="1848" w:type="dxa"/>
            <w:vMerge w:val="restart"/>
            <w:vAlign w:val="center"/>
          </w:tcPr>
          <w:p w:rsidR="005A7D38" w:rsidRPr="007419A5" w:rsidRDefault="005A7D38" w:rsidP="005A7D38">
            <w:r w:rsidRPr="007419A5">
              <w:t>не менее 1 на отделение</w:t>
            </w:r>
          </w:p>
        </w:tc>
      </w:tr>
      <w:tr w:rsidR="005A7D38" w:rsidRPr="007419A5" w:rsidTr="00F37BDC">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Контейнер для анализа ИВД, одноразового использования*</w:t>
            </w:r>
          </w:p>
        </w:tc>
        <w:tc>
          <w:tcPr>
            <w:tcW w:w="2127" w:type="dxa"/>
            <w:vAlign w:val="center"/>
          </w:tcPr>
          <w:p w:rsidR="005A7D38" w:rsidRPr="007419A5" w:rsidRDefault="005A7D38" w:rsidP="005A7D38">
            <w:pPr>
              <w:jc w:val="center"/>
            </w:pPr>
            <w:r w:rsidRPr="007419A5">
              <w:t>340600</w:t>
            </w:r>
          </w:p>
        </w:tc>
        <w:tc>
          <w:tcPr>
            <w:tcW w:w="1848" w:type="dxa"/>
            <w:vMerge/>
            <w:vAlign w:val="center"/>
          </w:tcPr>
          <w:p w:rsidR="005A7D38" w:rsidRPr="007419A5" w:rsidRDefault="005A7D38" w:rsidP="005A7D38"/>
        </w:tc>
      </w:tr>
      <w:tr w:rsidR="005A7D38" w:rsidRPr="007419A5" w:rsidTr="00F37BDC">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Контейнер для пересылки образцов, неизолированный*</w:t>
            </w:r>
          </w:p>
        </w:tc>
        <w:tc>
          <w:tcPr>
            <w:tcW w:w="2127" w:type="dxa"/>
            <w:vAlign w:val="center"/>
          </w:tcPr>
          <w:p w:rsidR="005A7D38" w:rsidRPr="007419A5" w:rsidRDefault="005A7D38" w:rsidP="005A7D38">
            <w:pPr>
              <w:jc w:val="center"/>
            </w:pPr>
            <w:r w:rsidRPr="007419A5">
              <w:t>186150</w:t>
            </w:r>
          </w:p>
        </w:tc>
        <w:tc>
          <w:tcPr>
            <w:tcW w:w="1848" w:type="dxa"/>
            <w:vMerge/>
            <w:vAlign w:val="center"/>
          </w:tcPr>
          <w:p w:rsidR="005A7D38" w:rsidRPr="007419A5" w:rsidRDefault="005A7D38" w:rsidP="005A7D38"/>
        </w:tc>
      </w:tr>
      <w:tr w:rsidR="005A7D38" w:rsidRPr="007419A5" w:rsidTr="00F37BDC">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Контейнер для пересылки образцов, изолированный*</w:t>
            </w:r>
          </w:p>
        </w:tc>
        <w:tc>
          <w:tcPr>
            <w:tcW w:w="2127" w:type="dxa"/>
            <w:vAlign w:val="center"/>
          </w:tcPr>
          <w:p w:rsidR="005A7D38" w:rsidRPr="007419A5" w:rsidRDefault="005A7D38" w:rsidP="005A7D38">
            <w:pPr>
              <w:jc w:val="center"/>
            </w:pPr>
            <w:r w:rsidRPr="007419A5">
              <w:t>186160</w:t>
            </w:r>
          </w:p>
        </w:tc>
        <w:tc>
          <w:tcPr>
            <w:tcW w:w="1848" w:type="dxa"/>
            <w:vMerge/>
            <w:vAlign w:val="center"/>
          </w:tcPr>
          <w:p w:rsidR="005A7D38" w:rsidRPr="007419A5" w:rsidRDefault="005A7D38" w:rsidP="005A7D38"/>
        </w:tc>
      </w:tr>
      <w:tr w:rsidR="005A7D38" w:rsidRPr="007419A5" w:rsidTr="00F37BDC">
        <w:trPr>
          <w:trHeight w:val="143"/>
        </w:trPr>
        <w:tc>
          <w:tcPr>
            <w:tcW w:w="704" w:type="dxa"/>
            <w:vMerge/>
            <w:vAlign w:val="center"/>
          </w:tcPr>
          <w:p w:rsidR="005A7D38" w:rsidRPr="007419A5" w:rsidRDefault="005A7D38" w:rsidP="005A7D38"/>
        </w:tc>
        <w:tc>
          <w:tcPr>
            <w:tcW w:w="2835" w:type="dxa"/>
            <w:vMerge/>
            <w:vAlign w:val="center"/>
          </w:tcPr>
          <w:p w:rsidR="005A7D38" w:rsidRPr="007419A5" w:rsidRDefault="005A7D38" w:rsidP="005A7D38"/>
        </w:tc>
        <w:tc>
          <w:tcPr>
            <w:tcW w:w="2693" w:type="dxa"/>
            <w:vAlign w:val="center"/>
          </w:tcPr>
          <w:p w:rsidR="005A7D38" w:rsidRPr="007419A5" w:rsidRDefault="005A7D38" w:rsidP="005A7D38">
            <w:r w:rsidRPr="007419A5">
              <w:t xml:space="preserve">Контейнер для транспортировки образцов, </w:t>
            </w:r>
            <w:proofErr w:type="spellStart"/>
            <w:r w:rsidRPr="007419A5">
              <w:t>термоизолированный</w:t>
            </w:r>
            <w:proofErr w:type="spellEnd"/>
            <w:r w:rsidRPr="007419A5">
              <w:t>, многоразового использования*</w:t>
            </w:r>
          </w:p>
        </w:tc>
        <w:tc>
          <w:tcPr>
            <w:tcW w:w="2127" w:type="dxa"/>
            <w:vAlign w:val="center"/>
          </w:tcPr>
          <w:p w:rsidR="005A7D38" w:rsidRPr="007419A5" w:rsidRDefault="005A7D38" w:rsidP="005A7D38">
            <w:pPr>
              <w:jc w:val="center"/>
            </w:pPr>
            <w:r w:rsidRPr="007419A5">
              <w:t>334300</w:t>
            </w:r>
          </w:p>
        </w:tc>
        <w:tc>
          <w:tcPr>
            <w:tcW w:w="1848" w:type="dxa"/>
            <w:vMerge/>
            <w:vAlign w:val="center"/>
          </w:tcPr>
          <w:p w:rsidR="005A7D38" w:rsidRPr="007419A5" w:rsidRDefault="005A7D38" w:rsidP="005A7D38"/>
        </w:tc>
      </w:tr>
      <w:tr w:rsidR="00AA1DE1" w:rsidRPr="007419A5" w:rsidTr="00F37BDC">
        <w:trPr>
          <w:trHeight w:val="143"/>
        </w:trPr>
        <w:tc>
          <w:tcPr>
            <w:tcW w:w="704" w:type="dxa"/>
            <w:vMerge w:val="restart"/>
            <w:vAlign w:val="center"/>
          </w:tcPr>
          <w:p w:rsidR="00AA1DE1" w:rsidRPr="007419A5" w:rsidRDefault="00AA1DE1" w:rsidP="00AA1DE1">
            <w:r w:rsidRPr="007419A5">
              <w:t>18.</w:t>
            </w:r>
          </w:p>
        </w:tc>
        <w:tc>
          <w:tcPr>
            <w:tcW w:w="2835" w:type="dxa"/>
            <w:vMerge w:val="restart"/>
            <w:vAlign w:val="center"/>
          </w:tcPr>
          <w:p w:rsidR="00AA1DE1" w:rsidRPr="007419A5" w:rsidRDefault="00AA1DE1" w:rsidP="00AA1DE1">
            <w:r w:rsidRPr="007419A5">
              <w:t>Контейнер для хранения медицинских инструментов и материала</w:t>
            </w:r>
          </w:p>
        </w:tc>
        <w:tc>
          <w:tcPr>
            <w:tcW w:w="2693" w:type="dxa"/>
            <w:vAlign w:val="center"/>
          </w:tcPr>
          <w:p w:rsidR="00AA1DE1" w:rsidRPr="007419A5" w:rsidRDefault="00AA1DE1" w:rsidP="00AA1DE1">
            <w:r w:rsidRPr="007419A5">
              <w:t>Система тележек для транспортировки инструментов*</w:t>
            </w:r>
          </w:p>
        </w:tc>
        <w:tc>
          <w:tcPr>
            <w:tcW w:w="2127" w:type="dxa"/>
            <w:vAlign w:val="center"/>
          </w:tcPr>
          <w:p w:rsidR="00AA1DE1" w:rsidRPr="007419A5" w:rsidRDefault="00AA1DE1" w:rsidP="00AA1DE1">
            <w:pPr>
              <w:jc w:val="center"/>
            </w:pPr>
            <w:r w:rsidRPr="007419A5">
              <w:t>182870</w:t>
            </w:r>
          </w:p>
        </w:tc>
        <w:tc>
          <w:tcPr>
            <w:tcW w:w="1848" w:type="dxa"/>
            <w:vMerge w:val="restart"/>
            <w:vAlign w:val="center"/>
          </w:tcPr>
          <w:p w:rsidR="00AA1DE1" w:rsidRPr="007419A5" w:rsidRDefault="00AA1DE1" w:rsidP="00AA1DE1">
            <w:r w:rsidRPr="007419A5">
              <w:t>не менее 1 на отделение</w:t>
            </w:r>
          </w:p>
        </w:tc>
      </w:tr>
      <w:tr w:rsidR="00AA1DE1" w:rsidRPr="007419A5" w:rsidTr="00F37BDC">
        <w:trPr>
          <w:trHeight w:val="143"/>
        </w:trPr>
        <w:tc>
          <w:tcPr>
            <w:tcW w:w="704" w:type="dxa"/>
            <w:vMerge/>
            <w:vAlign w:val="center"/>
          </w:tcPr>
          <w:p w:rsidR="00AA1DE1" w:rsidRPr="007419A5" w:rsidRDefault="00AA1DE1" w:rsidP="00AA1DE1"/>
        </w:tc>
        <w:tc>
          <w:tcPr>
            <w:tcW w:w="2835" w:type="dxa"/>
            <w:vMerge/>
            <w:vAlign w:val="center"/>
          </w:tcPr>
          <w:p w:rsidR="00AA1DE1" w:rsidRPr="007419A5" w:rsidRDefault="00AA1DE1" w:rsidP="00AA1DE1"/>
        </w:tc>
        <w:tc>
          <w:tcPr>
            <w:tcW w:w="2693" w:type="dxa"/>
            <w:vAlign w:val="center"/>
          </w:tcPr>
          <w:p w:rsidR="00AA1DE1" w:rsidRPr="007419A5" w:rsidRDefault="00AA1DE1" w:rsidP="00AA1DE1">
            <w:r w:rsidRPr="007419A5">
              <w:t>Бикс для перевязочного материала*</w:t>
            </w:r>
          </w:p>
        </w:tc>
        <w:tc>
          <w:tcPr>
            <w:tcW w:w="2127" w:type="dxa"/>
            <w:vAlign w:val="center"/>
          </w:tcPr>
          <w:p w:rsidR="00AA1DE1" w:rsidRPr="007419A5" w:rsidRDefault="00AA1DE1" w:rsidP="00AA1DE1">
            <w:pPr>
              <w:jc w:val="center"/>
            </w:pPr>
            <w:r w:rsidRPr="007419A5">
              <w:t>273540</w:t>
            </w:r>
          </w:p>
        </w:tc>
        <w:tc>
          <w:tcPr>
            <w:tcW w:w="1848" w:type="dxa"/>
            <w:vMerge/>
            <w:vAlign w:val="center"/>
          </w:tcPr>
          <w:p w:rsidR="00AA1DE1" w:rsidRPr="007419A5" w:rsidRDefault="00AA1DE1" w:rsidP="00AA1DE1"/>
        </w:tc>
      </w:tr>
      <w:tr w:rsidR="00AA1DE1" w:rsidRPr="007419A5" w:rsidTr="00F37BDC">
        <w:trPr>
          <w:trHeight w:val="143"/>
        </w:trPr>
        <w:tc>
          <w:tcPr>
            <w:tcW w:w="704" w:type="dxa"/>
            <w:vMerge/>
            <w:vAlign w:val="center"/>
          </w:tcPr>
          <w:p w:rsidR="00AA1DE1" w:rsidRPr="007419A5" w:rsidRDefault="00AA1DE1" w:rsidP="00AA1DE1"/>
        </w:tc>
        <w:tc>
          <w:tcPr>
            <w:tcW w:w="2835" w:type="dxa"/>
            <w:vMerge/>
            <w:vAlign w:val="center"/>
          </w:tcPr>
          <w:p w:rsidR="00AA1DE1" w:rsidRPr="007419A5" w:rsidRDefault="00AA1DE1" w:rsidP="00AA1DE1"/>
        </w:tc>
        <w:tc>
          <w:tcPr>
            <w:tcW w:w="2693" w:type="dxa"/>
            <w:vAlign w:val="center"/>
          </w:tcPr>
          <w:p w:rsidR="00AA1DE1" w:rsidRPr="007419A5" w:rsidRDefault="00AA1DE1" w:rsidP="00AA1DE1">
            <w:r w:rsidRPr="007419A5">
              <w:t>Лоток для инструментов, многоразового использования*</w:t>
            </w:r>
          </w:p>
        </w:tc>
        <w:tc>
          <w:tcPr>
            <w:tcW w:w="2127" w:type="dxa"/>
            <w:vAlign w:val="center"/>
          </w:tcPr>
          <w:p w:rsidR="00AA1DE1" w:rsidRPr="007419A5" w:rsidRDefault="00AA1DE1" w:rsidP="00AA1DE1">
            <w:pPr>
              <w:jc w:val="center"/>
            </w:pPr>
            <w:r w:rsidRPr="007419A5">
              <w:t>269920</w:t>
            </w:r>
          </w:p>
        </w:tc>
        <w:tc>
          <w:tcPr>
            <w:tcW w:w="1848" w:type="dxa"/>
            <w:vMerge/>
            <w:vAlign w:val="center"/>
          </w:tcPr>
          <w:p w:rsidR="00AA1DE1" w:rsidRPr="007419A5" w:rsidRDefault="00AA1DE1" w:rsidP="00AA1DE1"/>
        </w:tc>
      </w:tr>
      <w:tr w:rsidR="00AA1DE1" w:rsidRPr="007419A5" w:rsidTr="00F37BDC">
        <w:trPr>
          <w:trHeight w:val="143"/>
        </w:trPr>
        <w:tc>
          <w:tcPr>
            <w:tcW w:w="704" w:type="dxa"/>
            <w:vMerge/>
            <w:vAlign w:val="center"/>
          </w:tcPr>
          <w:p w:rsidR="00AA1DE1" w:rsidRPr="007419A5" w:rsidRDefault="00AA1DE1" w:rsidP="00AA1DE1"/>
        </w:tc>
        <w:tc>
          <w:tcPr>
            <w:tcW w:w="2835" w:type="dxa"/>
            <w:vMerge/>
            <w:vAlign w:val="center"/>
          </w:tcPr>
          <w:p w:rsidR="00AA1DE1" w:rsidRPr="007419A5" w:rsidRDefault="00AA1DE1" w:rsidP="00AA1DE1"/>
        </w:tc>
        <w:tc>
          <w:tcPr>
            <w:tcW w:w="2693" w:type="dxa"/>
            <w:vAlign w:val="center"/>
          </w:tcPr>
          <w:p w:rsidR="00AA1DE1" w:rsidRPr="007419A5" w:rsidRDefault="00AA1DE1" w:rsidP="00AA1DE1">
            <w:r w:rsidRPr="007419A5">
              <w:t>Контейнер для стерилизации/ дезинфекции, многоразового использования*</w:t>
            </w:r>
          </w:p>
        </w:tc>
        <w:tc>
          <w:tcPr>
            <w:tcW w:w="2127" w:type="dxa"/>
            <w:vAlign w:val="center"/>
          </w:tcPr>
          <w:p w:rsidR="00AA1DE1" w:rsidRPr="007419A5" w:rsidRDefault="00AA1DE1" w:rsidP="00AA1DE1">
            <w:pPr>
              <w:jc w:val="center"/>
            </w:pPr>
            <w:r w:rsidRPr="007419A5">
              <w:t>185890</w:t>
            </w:r>
          </w:p>
        </w:tc>
        <w:tc>
          <w:tcPr>
            <w:tcW w:w="1848" w:type="dxa"/>
            <w:vMerge/>
            <w:vAlign w:val="center"/>
          </w:tcPr>
          <w:p w:rsidR="00AA1DE1" w:rsidRPr="007419A5" w:rsidRDefault="00AA1DE1" w:rsidP="00AA1DE1"/>
        </w:tc>
      </w:tr>
      <w:tr w:rsidR="00AA1DE1" w:rsidRPr="007419A5" w:rsidTr="00F37BDC">
        <w:trPr>
          <w:trHeight w:val="143"/>
        </w:trPr>
        <w:tc>
          <w:tcPr>
            <w:tcW w:w="704" w:type="dxa"/>
            <w:vMerge/>
            <w:vAlign w:val="center"/>
          </w:tcPr>
          <w:p w:rsidR="00AA1DE1" w:rsidRPr="007419A5" w:rsidRDefault="00AA1DE1" w:rsidP="00AA1DE1"/>
        </w:tc>
        <w:tc>
          <w:tcPr>
            <w:tcW w:w="2835" w:type="dxa"/>
            <w:vMerge/>
            <w:vAlign w:val="center"/>
          </w:tcPr>
          <w:p w:rsidR="00AA1DE1" w:rsidRPr="007419A5" w:rsidRDefault="00AA1DE1" w:rsidP="00AA1DE1"/>
        </w:tc>
        <w:tc>
          <w:tcPr>
            <w:tcW w:w="2693" w:type="dxa"/>
            <w:vAlign w:val="center"/>
          </w:tcPr>
          <w:p w:rsidR="00AA1DE1" w:rsidRPr="007419A5" w:rsidRDefault="00AA1DE1" w:rsidP="00AA1DE1">
            <w:r w:rsidRPr="007419A5">
              <w:t>Лоток для инструментов, одноразового использования*</w:t>
            </w:r>
          </w:p>
        </w:tc>
        <w:tc>
          <w:tcPr>
            <w:tcW w:w="2127" w:type="dxa"/>
            <w:vAlign w:val="center"/>
          </w:tcPr>
          <w:p w:rsidR="00AA1DE1" w:rsidRPr="007419A5" w:rsidRDefault="00AA1DE1" w:rsidP="00AA1DE1">
            <w:pPr>
              <w:jc w:val="center"/>
            </w:pPr>
            <w:r w:rsidRPr="007419A5">
              <w:t>374450</w:t>
            </w:r>
          </w:p>
        </w:tc>
        <w:tc>
          <w:tcPr>
            <w:tcW w:w="1848" w:type="dxa"/>
            <w:vMerge/>
            <w:vAlign w:val="center"/>
          </w:tcPr>
          <w:p w:rsidR="00AA1DE1" w:rsidRPr="007419A5" w:rsidRDefault="00AA1DE1" w:rsidP="00AA1DE1"/>
        </w:tc>
      </w:tr>
      <w:tr w:rsidR="00AA1DE1" w:rsidRPr="007419A5" w:rsidTr="00F37BDC">
        <w:trPr>
          <w:trHeight w:val="143"/>
        </w:trPr>
        <w:tc>
          <w:tcPr>
            <w:tcW w:w="704" w:type="dxa"/>
            <w:vMerge/>
            <w:vAlign w:val="center"/>
          </w:tcPr>
          <w:p w:rsidR="00AA1DE1" w:rsidRPr="007419A5" w:rsidRDefault="00AA1DE1" w:rsidP="00AA1DE1"/>
        </w:tc>
        <w:tc>
          <w:tcPr>
            <w:tcW w:w="2835" w:type="dxa"/>
            <w:vMerge/>
            <w:vAlign w:val="center"/>
          </w:tcPr>
          <w:p w:rsidR="00AA1DE1" w:rsidRPr="007419A5" w:rsidRDefault="00AA1DE1" w:rsidP="00AA1DE1"/>
        </w:tc>
        <w:tc>
          <w:tcPr>
            <w:tcW w:w="2693" w:type="dxa"/>
            <w:vAlign w:val="center"/>
          </w:tcPr>
          <w:p w:rsidR="00AA1DE1" w:rsidRPr="007419A5" w:rsidRDefault="00AA1DE1" w:rsidP="00AA1DE1">
            <w:r w:rsidRPr="007419A5">
              <w:t>Контейнер для стерилизации/ дезинфекции, одноразового использования*</w:t>
            </w:r>
          </w:p>
        </w:tc>
        <w:tc>
          <w:tcPr>
            <w:tcW w:w="2127" w:type="dxa"/>
            <w:vAlign w:val="center"/>
          </w:tcPr>
          <w:p w:rsidR="00AA1DE1" w:rsidRPr="007419A5" w:rsidRDefault="00AA1DE1" w:rsidP="00AA1DE1">
            <w:pPr>
              <w:jc w:val="center"/>
            </w:pPr>
            <w:r w:rsidRPr="007419A5">
              <w:t>379420</w:t>
            </w:r>
          </w:p>
        </w:tc>
        <w:tc>
          <w:tcPr>
            <w:tcW w:w="1848" w:type="dxa"/>
            <w:vMerge/>
            <w:vAlign w:val="center"/>
          </w:tcPr>
          <w:p w:rsidR="00AA1DE1" w:rsidRPr="007419A5" w:rsidRDefault="00AA1DE1" w:rsidP="00AA1DE1"/>
        </w:tc>
      </w:tr>
      <w:tr w:rsidR="00DC197D" w:rsidRPr="007419A5" w:rsidTr="00F37BDC">
        <w:trPr>
          <w:trHeight w:val="143"/>
        </w:trPr>
        <w:tc>
          <w:tcPr>
            <w:tcW w:w="704" w:type="dxa"/>
            <w:vMerge w:val="restart"/>
            <w:vAlign w:val="center"/>
          </w:tcPr>
          <w:p w:rsidR="00DC197D" w:rsidRPr="007419A5" w:rsidRDefault="00DC197D" w:rsidP="00DC197D">
            <w:r w:rsidRPr="007419A5">
              <w:t>19.</w:t>
            </w:r>
          </w:p>
        </w:tc>
        <w:tc>
          <w:tcPr>
            <w:tcW w:w="2835" w:type="dxa"/>
            <w:vMerge w:val="restart"/>
            <w:vAlign w:val="center"/>
          </w:tcPr>
          <w:p w:rsidR="00DC197D" w:rsidRPr="007419A5" w:rsidRDefault="00DC197D" w:rsidP="00DC197D">
            <w:r w:rsidRPr="007419A5">
              <w:t xml:space="preserve">Стол медицинский манипуляционный </w:t>
            </w:r>
          </w:p>
        </w:tc>
        <w:tc>
          <w:tcPr>
            <w:tcW w:w="2693" w:type="dxa"/>
            <w:vAlign w:val="center"/>
          </w:tcPr>
          <w:p w:rsidR="00DC197D" w:rsidRPr="007419A5" w:rsidRDefault="00DC197D" w:rsidP="00DC197D">
            <w:r w:rsidRPr="007419A5">
              <w:t>Тележка для медицинских инструментов*</w:t>
            </w:r>
          </w:p>
        </w:tc>
        <w:tc>
          <w:tcPr>
            <w:tcW w:w="2127" w:type="dxa"/>
            <w:vAlign w:val="center"/>
          </w:tcPr>
          <w:p w:rsidR="00DC197D" w:rsidRPr="007419A5" w:rsidRDefault="00DC197D" w:rsidP="00DC197D">
            <w:pPr>
              <w:jc w:val="center"/>
            </w:pPr>
            <w:r w:rsidRPr="007419A5">
              <w:t>270020</w:t>
            </w:r>
          </w:p>
        </w:tc>
        <w:tc>
          <w:tcPr>
            <w:tcW w:w="1848" w:type="dxa"/>
            <w:vMerge w:val="restart"/>
            <w:vAlign w:val="center"/>
          </w:tcPr>
          <w:p w:rsidR="00DC197D" w:rsidRPr="007419A5" w:rsidRDefault="00DC197D" w:rsidP="00DC197D">
            <w:r w:rsidRPr="007419A5">
              <w:t>не менее 1 на отделение</w:t>
            </w:r>
          </w:p>
        </w:tc>
      </w:tr>
      <w:tr w:rsidR="00DC197D" w:rsidRPr="007419A5" w:rsidTr="00F37BDC">
        <w:trPr>
          <w:trHeight w:val="143"/>
        </w:trPr>
        <w:tc>
          <w:tcPr>
            <w:tcW w:w="704" w:type="dxa"/>
            <w:vMerge/>
            <w:vAlign w:val="center"/>
          </w:tcPr>
          <w:p w:rsidR="00DC197D" w:rsidRPr="007419A5" w:rsidRDefault="00DC197D" w:rsidP="00DC197D"/>
        </w:tc>
        <w:tc>
          <w:tcPr>
            <w:tcW w:w="2835" w:type="dxa"/>
            <w:vMerge/>
            <w:vAlign w:val="center"/>
          </w:tcPr>
          <w:p w:rsidR="00DC197D" w:rsidRPr="007419A5" w:rsidRDefault="00DC197D" w:rsidP="00DC197D"/>
        </w:tc>
        <w:tc>
          <w:tcPr>
            <w:tcW w:w="2693" w:type="dxa"/>
            <w:vAlign w:val="center"/>
          </w:tcPr>
          <w:p w:rsidR="00DC197D" w:rsidRPr="007419A5" w:rsidRDefault="00DC197D" w:rsidP="00DC197D">
            <w:r w:rsidRPr="007419A5">
              <w:t>Тележка медицинская универсальная*</w:t>
            </w:r>
          </w:p>
        </w:tc>
        <w:tc>
          <w:tcPr>
            <w:tcW w:w="2127" w:type="dxa"/>
            <w:vAlign w:val="center"/>
          </w:tcPr>
          <w:p w:rsidR="00DC197D" w:rsidRPr="007419A5" w:rsidRDefault="00DC197D" w:rsidP="00DC197D">
            <w:pPr>
              <w:jc w:val="center"/>
            </w:pPr>
            <w:r w:rsidRPr="007419A5">
              <w:t>202390</w:t>
            </w:r>
          </w:p>
        </w:tc>
        <w:tc>
          <w:tcPr>
            <w:tcW w:w="1848" w:type="dxa"/>
            <w:vMerge/>
            <w:vAlign w:val="center"/>
          </w:tcPr>
          <w:p w:rsidR="00DC197D" w:rsidRPr="007419A5" w:rsidRDefault="00DC197D" w:rsidP="00DC197D"/>
        </w:tc>
      </w:tr>
      <w:tr w:rsidR="00DC197D" w:rsidRPr="007419A5" w:rsidTr="00F37BDC">
        <w:trPr>
          <w:trHeight w:val="143"/>
        </w:trPr>
        <w:tc>
          <w:tcPr>
            <w:tcW w:w="704" w:type="dxa"/>
            <w:vMerge/>
            <w:vAlign w:val="center"/>
          </w:tcPr>
          <w:p w:rsidR="00DC197D" w:rsidRPr="007419A5" w:rsidRDefault="00DC197D" w:rsidP="00DC197D"/>
        </w:tc>
        <w:tc>
          <w:tcPr>
            <w:tcW w:w="2835" w:type="dxa"/>
            <w:vMerge/>
            <w:vAlign w:val="center"/>
          </w:tcPr>
          <w:p w:rsidR="00DC197D" w:rsidRPr="007419A5" w:rsidRDefault="00DC197D" w:rsidP="00DC197D"/>
        </w:tc>
        <w:tc>
          <w:tcPr>
            <w:tcW w:w="2693" w:type="dxa"/>
            <w:vAlign w:val="center"/>
          </w:tcPr>
          <w:p w:rsidR="00DC197D" w:rsidRPr="007419A5" w:rsidRDefault="00DC197D" w:rsidP="00DC197D">
            <w:r w:rsidRPr="007419A5">
              <w:t>Стол для хирургических инструментов*</w:t>
            </w:r>
          </w:p>
        </w:tc>
        <w:tc>
          <w:tcPr>
            <w:tcW w:w="2127" w:type="dxa"/>
            <w:vAlign w:val="center"/>
          </w:tcPr>
          <w:p w:rsidR="00DC197D" w:rsidRPr="007419A5" w:rsidRDefault="00DC197D" w:rsidP="00DC197D">
            <w:pPr>
              <w:jc w:val="center"/>
            </w:pPr>
            <w:r w:rsidRPr="007419A5">
              <w:t>270010</w:t>
            </w:r>
          </w:p>
        </w:tc>
        <w:tc>
          <w:tcPr>
            <w:tcW w:w="1848" w:type="dxa"/>
            <w:vMerge/>
            <w:vAlign w:val="center"/>
          </w:tcPr>
          <w:p w:rsidR="00DC197D" w:rsidRPr="007419A5" w:rsidRDefault="00DC197D" w:rsidP="00DC197D"/>
        </w:tc>
      </w:tr>
      <w:tr w:rsidR="00DC197D" w:rsidRPr="007419A5" w:rsidTr="00F37BDC">
        <w:trPr>
          <w:trHeight w:val="143"/>
        </w:trPr>
        <w:tc>
          <w:tcPr>
            <w:tcW w:w="704" w:type="dxa"/>
            <w:vMerge/>
            <w:vAlign w:val="center"/>
          </w:tcPr>
          <w:p w:rsidR="00DC197D" w:rsidRPr="007419A5" w:rsidRDefault="00DC197D" w:rsidP="00DC197D"/>
        </w:tc>
        <w:tc>
          <w:tcPr>
            <w:tcW w:w="2835" w:type="dxa"/>
            <w:vMerge/>
            <w:vAlign w:val="center"/>
          </w:tcPr>
          <w:p w:rsidR="00DC197D" w:rsidRPr="007419A5" w:rsidRDefault="00DC197D" w:rsidP="00DC197D"/>
        </w:tc>
        <w:tc>
          <w:tcPr>
            <w:tcW w:w="2693" w:type="dxa"/>
            <w:vAlign w:val="center"/>
          </w:tcPr>
          <w:p w:rsidR="00DC197D" w:rsidRPr="007419A5" w:rsidRDefault="00DC197D" w:rsidP="00DC197D">
            <w:r w:rsidRPr="007419A5">
              <w:t>Система тележек для транспортировки инструментов*</w:t>
            </w:r>
          </w:p>
        </w:tc>
        <w:tc>
          <w:tcPr>
            <w:tcW w:w="2127" w:type="dxa"/>
            <w:vAlign w:val="center"/>
          </w:tcPr>
          <w:p w:rsidR="00DC197D" w:rsidRPr="007419A5" w:rsidRDefault="00DC197D" w:rsidP="00DC197D">
            <w:pPr>
              <w:jc w:val="center"/>
            </w:pPr>
            <w:r w:rsidRPr="007419A5">
              <w:t>182870</w:t>
            </w:r>
          </w:p>
        </w:tc>
        <w:tc>
          <w:tcPr>
            <w:tcW w:w="1848" w:type="dxa"/>
            <w:vMerge/>
            <w:vAlign w:val="center"/>
          </w:tcPr>
          <w:p w:rsidR="00DC197D" w:rsidRPr="007419A5" w:rsidRDefault="00DC197D" w:rsidP="00DC197D"/>
        </w:tc>
      </w:tr>
      <w:tr w:rsidR="00DC197D" w:rsidRPr="007419A5" w:rsidTr="00AC6AFB">
        <w:trPr>
          <w:trHeight w:val="562"/>
        </w:trPr>
        <w:tc>
          <w:tcPr>
            <w:tcW w:w="704" w:type="dxa"/>
            <w:vAlign w:val="center"/>
          </w:tcPr>
          <w:p w:rsidR="00DC197D" w:rsidRPr="007419A5" w:rsidRDefault="00DC197D" w:rsidP="00AA1DE1">
            <w:r w:rsidRPr="007419A5">
              <w:t>20.</w:t>
            </w:r>
          </w:p>
        </w:tc>
        <w:tc>
          <w:tcPr>
            <w:tcW w:w="2835" w:type="dxa"/>
            <w:vAlign w:val="center"/>
          </w:tcPr>
          <w:p w:rsidR="00DC197D" w:rsidRPr="007419A5" w:rsidRDefault="00DC197D" w:rsidP="00AA1DE1">
            <w:r w:rsidRPr="007419A5">
              <w:t>Стул медицинский</w:t>
            </w:r>
          </w:p>
        </w:tc>
        <w:tc>
          <w:tcPr>
            <w:tcW w:w="2693" w:type="dxa"/>
            <w:vAlign w:val="center"/>
          </w:tcPr>
          <w:p w:rsidR="00DC197D" w:rsidRPr="007419A5" w:rsidRDefault="00DC197D" w:rsidP="00AA1DE1">
            <w:r w:rsidRPr="007419A5">
              <w:t>Табурет/стул общего назначения</w:t>
            </w:r>
          </w:p>
        </w:tc>
        <w:tc>
          <w:tcPr>
            <w:tcW w:w="2127" w:type="dxa"/>
            <w:vAlign w:val="center"/>
          </w:tcPr>
          <w:p w:rsidR="00DC197D" w:rsidRPr="007419A5" w:rsidRDefault="00DC197D" w:rsidP="00AA1DE1">
            <w:pPr>
              <w:jc w:val="center"/>
            </w:pPr>
            <w:r w:rsidRPr="007419A5">
              <w:t>260310</w:t>
            </w:r>
          </w:p>
        </w:tc>
        <w:tc>
          <w:tcPr>
            <w:tcW w:w="1848" w:type="dxa"/>
            <w:vAlign w:val="center"/>
          </w:tcPr>
          <w:p w:rsidR="00DC197D" w:rsidRPr="007419A5" w:rsidRDefault="00DC197D" w:rsidP="00AA1DE1">
            <w:r w:rsidRPr="007419A5">
              <w:t>не менее 2 на отделение</w:t>
            </w:r>
          </w:p>
        </w:tc>
      </w:tr>
      <w:tr w:rsidR="00DC197D" w:rsidRPr="007419A5" w:rsidTr="00F37BDC">
        <w:trPr>
          <w:trHeight w:val="143"/>
        </w:trPr>
        <w:tc>
          <w:tcPr>
            <w:tcW w:w="704" w:type="dxa"/>
            <w:vMerge w:val="restart"/>
            <w:vAlign w:val="center"/>
          </w:tcPr>
          <w:p w:rsidR="00DC197D" w:rsidRPr="007419A5" w:rsidRDefault="00DC197D" w:rsidP="00DC197D">
            <w:r w:rsidRPr="007419A5">
              <w:t>21.</w:t>
            </w:r>
          </w:p>
        </w:tc>
        <w:tc>
          <w:tcPr>
            <w:tcW w:w="2835" w:type="dxa"/>
            <w:vMerge w:val="restart"/>
            <w:vAlign w:val="center"/>
          </w:tcPr>
          <w:p w:rsidR="00DC197D" w:rsidRPr="007419A5" w:rsidRDefault="00DC197D" w:rsidP="00DC197D">
            <w:r w:rsidRPr="007419A5">
              <w:t>Бактерицидный облучатель/очиститель воздуха/ устройство для обеззараживания и (или) фильтрации воздуха и (или) дезинфекции поверхностей</w:t>
            </w:r>
          </w:p>
        </w:tc>
        <w:tc>
          <w:tcPr>
            <w:tcW w:w="2693" w:type="dxa"/>
            <w:vAlign w:val="center"/>
          </w:tcPr>
          <w:p w:rsidR="00DC197D" w:rsidRPr="007419A5" w:rsidRDefault="00DC197D" w:rsidP="00DC197D">
            <w:r w:rsidRPr="007419A5">
              <w:t>Установка для создания ламинарного потока передвижная*</w:t>
            </w:r>
          </w:p>
        </w:tc>
        <w:tc>
          <w:tcPr>
            <w:tcW w:w="2127" w:type="dxa"/>
            <w:vAlign w:val="center"/>
          </w:tcPr>
          <w:p w:rsidR="00DC197D" w:rsidRPr="007419A5" w:rsidRDefault="00DC197D" w:rsidP="00DC197D">
            <w:pPr>
              <w:jc w:val="center"/>
            </w:pPr>
            <w:r w:rsidRPr="007419A5">
              <w:t>209360</w:t>
            </w:r>
          </w:p>
        </w:tc>
        <w:tc>
          <w:tcPr>
            <w:tcW w:w="1848" w:type="dxa"/>
            <w:vMerge w:val="restart"/>
            <w:vAlign w:val="center"/>
          </w:tcPr>
          <w:p w:rsidR="00DC197D" w:rsidRPr="007419A5" w:rsidRDefault="00DC197D" w:rsidP="00DC197D">
            <w:r w:rsidRPr="007419A5">
              <w:t>не менее 1 на отделение</w:t>
            </w:r>
          </w:p>
        </w:tc>
      </w:tr>
      <w:tr w:rsidR="00DC197D" w:rsidRPr="007419A5" w:rsidTr="00F37BDC">
        <w:trPr>
          <w:trHeight w:val="143"/>
        </w:trPr>
        <w:tc>
          <w:tcPr>
            <w:tcW w:w="704" w:type="dxa"/>
            <w:vMerge/>
            <w:vAlign w:val="center"/>
          </w:tcPr>
          <w:p w:rsidR="00DC197D" w:rsidRPr="007419A5" w:rsidRDefault="00DC197D" w:rsidP="00DC197D"/>
        </w:tc>
        <w:tc>
          <w:tcPr>
            <w:tcW w:w="2835" w:type="dxa"/>
            <w:vMerge/>
            <w:vAlign w:val="center"/>
          </w:tcPr>
          <w:p w:rsidR="00DC197D" w:rsidRPr="007419A5" w:rsidRDefault="00DC197D" w:rsidP="00DC197D"/>
        </w:tc>
        <w:tc>
          <w:tcPr>
            <w:tcW w:w="2693" w:type="dxa"/>
            <w:vAlign w:val="center"/>
          </w:tcPr>
          <w:p w:rsidR="00DC197D" w:rsidRPr="007419A5" w:rsidRDefault="00DC197D" w:rsidP="00DC197D">
            <w:r w:rsidRPr="007419A5">
              <w:t>Очиститель воздуха фильтрующий высокоэффективный, передвижной*</w:t>
            </w:r>
          </w:p>
        </w:tc>
        <w:tc>
          <w:tcPr>
            <w:tcW w:w="2127" w:type="dxa"/>
            <w:vAlign w:val="center"/>
          </w:tcPr>
          <w:p w:rsidR="00DC197D" w:rsidRPr="007419A5" w:rsidRDefault="00DC197D" w:rsidP="00DC197D">
            <w:pPr>
              <w:jc w:val="center"/>
            </w:pPr>
            <w:r w:rsidRPr="007419A5">
              <w:t>152690</w:t>
            </w:r>
          </w:p>
        </w:tc>
        <w:tc>
          <w:tcPr>
            <w:tcW w:w="1848" w:type="dxa"/>
            <w:vMerge/>
            <w:vAlign w:val="center"/>
          </w:tcPr>
          <w:p w:rsidR="00DC197D" w:rsidRPr="007419A5" w:rsidRDefault="00DC197D" w:rsidP="00DC197D"/>
        </w:tc>
      </w:tr>
      <w:tr w:rsidR="00DC197D" w:rsidRPr="007419A5" w:rsidTr="00F37BDC">
        <w:trPr>
          <w:trHeight w:val="143"/>
        </w:trPr>
        <w:tc>
          <w:tcPr>
            <w:tcW w:w="704" w:type="dxa"/>
            <w:vMerge/>
            <w:vAlign w:val="center"/>
          </w:tcPr>
          <w:p w:rsidR="00DC197D" w:rsidRPr="007419A5" w:rsidRDefault="00DC197D" w:rsidP="00DC197D"/>
        </w:tc>
        <w:tc>
          <w:tcPr>
            <w:tcW w:w="2835" w:type="dxa"/>
            <w:vMerge/>
            <w:vAlign w:val="center"/>
          </w:tcPr>
          <w:p w:rsidR="00DC197D" w:rsidRPr="007419A5" w:rsidRDefault="00DC197D" w:rsidP="00DC197D"/>
        </w:tc>
        <w:tc>
          <w:tcPr>
            <w:tcW w:w="2693" w:type="dxa"/>
            <w:vAlign w:val="center"/>
          </w:tcPr>
          <w:p w:rsidR="00DC197D" w:rsidRPr="007419A5" w:rsidRDefault="00DC197D" w:rsidP="00DC197D">
            <w:r w:rsidRPr="007419A5">
              <w:t>Очиститель воздуха фильтрующий высокоэффективный, стационарный*</w:t>
            </w:r>
          </w:p>
        </w:tc>
        <w:tc>
          <w:tcPr>
            <w:tcW w:w="2127" w:type="dxa"/>
            <w:vAlign w:val="center"/>
          </w:tcPr>
          <w:p w:rsidR="00DC197D" w:rsidRPr="007419A5" w:rsidRDefault="00DC197D" w:rsidP="00DC197D">
            <w:pPr>
              <w:jc w:val="center"/>
            </w:pPr>
            <w:r w:rsidRPr="007419A5">
              <w:t>152700</w:t>
            </w:r>
          </w:p>
        </w:tc>
        <w:tc>
          <w:tcPr>
            <w:tcW w:w="1848" w:type="dxa"/>
            <w:vMerge/>
            <w:vAlign w:val="center"/>
          </w:tcPr>
          <w:p w:rsidR="00DC197D" w:rsidRPr="007419A5" w:rsidRDefault="00DC197D" w:rsidP="00DC197D"/>
        </w:tc>
      </w:tr>
      <w:tr w:rsidR="00DC197D" w:rsidRPr="007419A5" w:rsidTr="00F37BDC">
        <w:trPr>
          <w:trHeight w:val="143"/>
        </w:trPr>
        <w:tc>
          <w:tcPr>
            <w:tcW w:w="704" w:type="dxa"/>
            <w:vMerge/>
            <w:vAlign w:val="center"/>
          </w:tcPr>
          <w:p w:rsidR="00DC197D" w:rsidRPr="007419A5" w:rsidRDefault="00DC197D" w:rsidP="00DC197D"/>
        </w:tc>
        <w:tc>
          <w:tcPr>
            <w:tcW w:w="2835" w:type="dxa"/>
            <w:vMerge/>
            <w:vAlign w:val="center"/>
          </w:tcPr>
          <w:p w:rsidR="00DC197D" w:rsidRPr="007419A5" w:rsidRDefault="00DC197D" w:rsidP="00DC197D"/>
        </w:tc>
        <w:tc>
          <w:tcPr>
            <w:tcW w:w="2693" w:type="dxa"/>
            <w:vAlign w:val="center"/>
          </w:tcPr>
          <w:p w:rsidR="00DC197D" w:rsidRPr="007419A5" w:rsidRDefault="00DC197D" w:rsidP="00DC197D">
            <w:r w:rsidRPr="007419A5">
              <w:t>Очиститель воздуха с электростатическим осаждением, передвижной*</w:t>
            </w:r>
          </w:p>
        </w:tc>
        <w:tc>
          <w:tcPr>
            <w:tcW w:w="2127" w:type="dxa"/>
            <w:vAlign w:val="center"/>
          </w:tcPr>
          <w:p w:rsidR="00DC197D" w:rsidRPr="007419A5" w:rsidRDefault="00DC197D" w:rsidP="00DC197D">
            <w:pPr>
              <w:jc w:val="center"/>
            </w:pPr>
            <w:r w:rsidRPr="007419A5">
              <w:t>292620</w:t>
            </w:r>
          </w:p>
        </w:tc>
        <w:tc>
          <w:tcPr>
            <w:tcW w:w="1848" w:type="dxa"/>
            <w:vMerge/>
            <w:vAlign w:val="center"/>
          </w:tcPr>
          <w:p w:rsidR="00DC197D" w:rsidRPr="007419A5" w:rsidRDefault="00DC197D" w:rsidP="00DC197D"/>
        </w:tc>
      </w:tr>
      <w:tr w:rsidR="00DC197D" w:rsidRPr="007419A5" w:rsidTr="00F37BDC">
        <w:trPr>
          <w:trHeight w:val="143"/>
        </w:trPr>
        <w:tc>
          <w:tcPr>
            <w:tcW w:w="704" w:type="dxa"/>
            <w:vMerge/>
            <w:vAlign w:val="center"/>
          </w:tcPr>
          <w:p w:rsidR="00DC197D" w:rsidRPr="007419A5" w:rsidRDefault="00DC197D" w:rsidP="00DC197D"/>
        </w:tc>
        <w:tc>
          <w:tcPr>
            <w:tcW w:w="2835" w:type="dxa"/>
            <w:vMerge/>
            <w:vAlign w:val="center"/>
          </w:tcPr>
          <w:p w:rsidR="00DC197D" w:rsidRPr="007419A5" w:rsidRDefault="00DC197D" w:rsidP="00DC197D"/>
        </w:tc>
        <w:tc>
          <w:tcPr>
            <w:tcW w:w="2693" w:type="dxa"/>
            <w:vAlign w:val="center"/>
          </w:tcPr>
          <w:p w:rsidR="00DC197D" w:rsidRPr="007419A5" w:rsidRDefault="00DC197D" w:rsidP="00DC197D">
            <w:r w:rsidRPr="007419A5">
              <w:t>Очиститель воздуха ультрафиолетовый*</w:t>
            </w:r>
          </w:p>
        </w:tc>
        <w:tc>
          <w:tcPr>
            <w:tcW w:w="2127" w:type="dxa"/>
            <w:vAlign w:val="center"/>
          </w:tcPr>
          <w:p w:rsidR="00DC197D" w:rsidRPr="007419A5" w:rsidRDefault="00DC197D" w:rsidP="00DC197D">
            <w:pPr>
              <w:jc w:val="center"/>
            </w:pPr>
            <w:r w:rsidRPr="007419A5">
              <w:t>375930</w:t>
            </w:r>
          </w:p>
        </w:tc>
        <w:tc>
          <w:tcPr>
            <w:tcW w:w="1848" w:type="dxa"/>
            <w:vMerge/>
            <w:vAlign w:val="center"/>
          </w:tcPr>
          <w:p w:rsidR="00DC197D" w:rsidRPr="007419A5" w:rsidRDefault="00DC197D" w:rsidP="00DC197D"/>
        </w:tc>
      </w:tr>
      <w:tr w:rsidR="00DC197D" w:rsidRPr="007419A5" w:rsidTr="00F37BDC">
        <w:trPr>
          <w:trHeight w:val="143"/>
        </w:trPr>
        <w:tc>
          <w:tcPr>
            <w:tcW w:w="704" w:type="dxa"/>
            <w:vMerge/>
            <w:vAlign w:val="center"/>
          </w:tcPr>
          <w:p w:rsidR="00DC197D" w:rsidRPr="007419A5" w:rsidRDefault="00DC197D" w:rsidP="00DC197D"/>
        </w:tc>
        <w:tc>
          <w:tcPr>
            <w:tcW w:w="2835" w:type="dxa"/>
            <w:vMerge/>
            <w:vAlign w:val="center"/>
          </w:tcPr>
          <w:p w:rsidR="00DC197D" w:rsidRPr="007419A5" w:rsidRDefault="00DC197D" w:rsidP="00DC197D"/>
        </w:tc>
        <w:tc>
          <w:tcPr>
            <w:tcW w:w="2693" w:type="dxa"/>
            <w:vAlign w:val="center"/>
          </w:tcPr>
          <w:p w:rsidR="00DC197D" w:rsidRPr="007419A5" w:rsidRDefault="00DC197D" w:rsidP="00DC197D">
            <w:r w:rsidRPr="007419A5">
              <w:t>Система дезинфекции помещения ультрафиолетовым светом*</w:t>
            </w:r>
          </w:p>
        </w:tc>
        <w:tc>
          <w:tcPr>
            <w:tcW w:w="2127" w:type="dxa"/>
            <w:vAlign w:val="center"/>
          </w:tcPr>
          <w:p w:rsidR="00DC197D" w:rsidRPr="007419A5" w:rsidRDefault="00DC197D" w:rsidP="00DC197D">
            <w:pPr>
              <w:jc w:val="center"/>
            </w:pPr>
            <w:r w:rsidRPr="007419A5">
              <w:t>347590</w:t>
            </w:r>
          </w:p>
        </w:tc>
        <w:tc>
          <w:tcPr>
            <w:tcW w:w="1848" w:type="dxa"/>
            <w:vMerge/>
            <w:vAlign w:val="center"/>
          </w:tcPr>
          <w:p w:rsidR="00DC197D" w:rsidRPr="007419A5" w:rsidRDefault="00DC197D" w:rsidP="00DC197D"/>
        </w:tc>
      </w:tr>
      <w:tr w:rsidR="00AA1DE1" w:rsidRPr="007419A5" w:rsidTr="00F37BDC">
        <w:trPr>
          <w:trHeight w:val="143"/>
        </w:trPr>
        <w:tc>
          <w:tcPr>
            <w:tcW w:w="704" w:type="dxa"/>
            <w:vAlign w:val="center"/>
          </w:tcPr>
          <w:p w:rsidR="00AA1DE1" w:rsidRPr="007419A5" w:rsidRDefault="00AA1DE1" w:rsidP="00AA1DE1">
            <w:r w:rsidRPr="007419A5">
              <w:t>22.</w:t>
            </w:r>
          </w:p>
        </w:tc>
        <w:tc>
          <w:tcPr>
            <w:tcW w:w="2835" w:type="dxa"/>
            <w:vAlign w:val="center"/>
          </w:tcPr>
          <w:p w:rsidR="00AA1DE1" w:rsidRPr="007419A5" w:rsidRDefault="00AA1DE1" w:rsidP="00AA1DE1">
            <w:pPr>
              <w:tabs>
                <w:tab w:val="left" w:pos="1110"/>
              </w:tabs>
            </w:pPr>
            <w:r w:rsidRPr="007419A5">
              <w:t>Диспенсер для мытья и дезинфекции рук</w:t>
            </w:r>
          </w:p>
        </w:tc>
        <w:tc>
          <w:tcPr>
            <w:tcW w:w="2693" w:type="dxa"/>
            <w:vAlign w:val="center"/>
          </w:tcPr>
          <w:p w:rsidR="00AA1DE1" w:rsidRPr="007419A5" w:rsidRDefault="00AA1DE1" w:rsidP="00AA1DE1">
            <w:pPr>
              <w:tabs>
                <w:tab w:val="left" w:pos="1110"/>
              </w:tabs>
            </w:pPr>
            <w:r w:rsidRPr="007419A5">
              <w:t>Дозатор для мыла/ дезинфицирующих средств</w:t>
            </w:r>
          </w:p>
        </w:tc>
        <w:tc>
          <w:tcPr>
            <w:tcW w:w="2127" w:type="dxa"/>
            <w:vAlign w:val="center"/>
          </w:tcPr>
          <w:p w:rsidR="00AA1DE1" w:rsidRPr="007419A5" w:rsidRDefault="00AA1DE1" w:rsidP="00AA1DE1">
            <w:pPr>
              <w:tabs>
                <w:tab w:val="left" w:pos="1110"/>
              </w:tabs>
              <w:jc w:val="center"/>
            </w:pPr>
            <w:r w:rsidRPr="007419A5">
              <w:t>103650</w:t>
            </w:r>
          </w:p>
        </w:tc>
        <w:tc>
          <w:tcPr>
            <w:tcW w:w="1848" w:type="dxa"/>
            <w:vAlign w:val="center"/>
          </w:tcPr>
          <w:p w:rsidR="00AA1DE1" w:rsidRPr="007419A5" w:rsidRDefault="00AA1DE1" w:rsidP="00AA1DE1">
            <w:r w:rsidRPr="007419A5">
              <w:t>не менее 2 на отделение</w:t>
            </w:r>
          </w:p>
        </w:tc>
      </w:tr>
      <w:tr w:rsidR="00DC197D" w:rsidRPr="007419A5" w:rsidTr="00F37BDC">
        <w:trPr>
          <w:trHeight w:val="143"/>
        </w:trPr>
        <w:tc>
          <w:tcPr>
            <w:tcW w:w="704" w:type="dxa"/>
            <w:vMerge w:val="restart"/>
            <w:vAlign w:val="center"/>
          </w:tcPr>
          <w:p w:rsidR="00DC197D" w:rsidRPr="007419A5" w:rsidRDefault="00DC197D" w:rsidP="00DC197D">
            <w:r w:rsidRPr="007419A5">
              <w:t>23.</w:t>
            </w:r>
          </w:p>
        </w:tc>
        <w:tc>
          <w:tcPr>
            <w:tcW w:w="2835" w:type="dxa"/>
            <w:vMerge w:val="restart"/>
            <w:vAlign w:val="center"/>
          </w:tcPr>
          <w:p w:rsidR="00DC197D" w:rsidRPr="007419A5" w:rsidRDefault="00DC197D" w:rsidP="00DC197D">
            <w:r w:rsidRPr="007419A5">
              <w:t>Аптечка</w:t>
            </w:r>
          </w:p>
        </w:tc>
        <w:tc>
          <w:tcPr>
            <w:tcW w:w="2693" w:type="dxa"/>
            <w:vAlign w:val="center"/>
          </w:tcPr>
          <w:p w:rsidR="00DC197D" w:rsidRPr="007419A5" w:rsidRDefault="00DC197D" w:rsidP="00DC197D">
            <w:r w:rsidRPr="007419A5">
              <w:t>Набор первой медицинской помощи, содержащий лекарственные средства*</w:t>
            </w:r>
          </w:p>
        </w:tc>
        <w:tc>
          <w:tcPr>
            <w:tcW w:w="2127" w:type="dxa"/>
            <w:vAlign w:val="center"/>
          </w:tcPr>
          <w:p w:rsidR="00DC197D" w:rsidRPr="007419A5" w:rsidRDefault="00DC197D" w:rsidP="00DC197D">
            <w:pPr>
              <w:jc w:val="center"/>
            </w:pPr>
            <w:r w:rsidRPr="007419A5">
              <w:t>279970</w:t>
            </w:r>
          </w:p>
        </w:tc>
        <w:tc>
          <w:tcPr>
            <w:tcW w:w="1848" w:type="dxa"/>
            <w:vMerge w:val="restart"/>
            <w:vAlign w:val="center"/>
          </w:tcPr>
          <w:p w:rsidR="00DC197D" w:rsidRPr="007419A5" w:rsidRDefault="00DC197D" w:rsidP="00DC197D">
            <w:r w:rsidRPr="007419A5">
              <w:t>не менее 1 на отделение</w:t>
            </w:r>
          </w:p>
        </w:tc>
      </w:tr>
      <w:tr w:rsidR="00DC197D" w:rsidRPr="007419A5" w:rsidTr="00F37BDC">
        <w:trPr>
          <w:trHeight w:val="143"/>
        </w:trPr>
        <w:tc>
          <w:tcPr>
            <w:tcW w:w="704" w:type="dxa"/>
            <w:vMerge/>
            <w:vAlign w:val="center"/>
          </w:tcPr>
          <w:p w:rsidR="00DC197D" w:rsidRPr="007419A5" w:rsidRDefault="00DC197D" w:rsidP="00DC197D"/>
        </w:tc>
        <w:tc>
          <w:tcPr>
            <w:tcW w:w="2835" w:type="dxa"/>
            <w:vMerge/>
            <w:vAlign w:val="center"/>
          </w:tcPr>
          <w:p w:rsidR="00DC197D" w:rsidRPr="007419A5" w:rsidRDefault="00DC197D" w:rsidP="00DC197D"/>
        </w:tc>
        <w:tc>
          <w:tcPr>
            <w:tcW w:w="2693" w:type="dxa"/>
            <w:vAlign w:val="center"/>
          </w:tcPr>
          <w:p w:rsidR="00DC197D" w:rsidRPr="007419A5" w:rsidRDefault="00DC197D" w:rsidP="00DC197D">
            <w:r w:rsidRPr="007419A5">
              <w:t>Набор первой медицинской помощи, не содержащий лекарственные средства, многоразового использования*</w:t>
            </w:r>
          </w:p>
        </w:tc>
        <w:tc>
          <w:tcPr>
            <w:tcW w:w="2127" w:type="dxa"/>
            <w:vAlign w:val="center"/>
          </w:tcPr>
          <w:p w:rsidR="00DC197D" w:rsidRPr="007419A5" w:rsidRDefault="00DC197D" w:rsidP="00DC197D">
            <w:pPr>
              <w:jc w:val="center"/>
            </w:pPr>
            <w:r w:rsidRPr="007419A5">
              <w:t>279940</w:t>
            </w:r>
          </w:p>
        </w:tc>
        <w:tc>
          <w:tcPr>
            <w:tcW w:w="1848" w:type="dxa"/>
            <w:vMerge/>
            <w:vAlign w:val="center"/>
          </w:tcPr>
          <w:p w:rsidR="00DC197D" w:rsidRPr="007419A5" w:rsidRDefault="00DC197D" w:rsidP="00DC197D"/>
        </w:tc>
      </w:tr>
      <w:tr w:rsidR="00DC197D" w:rsidRPr="007419A5" w:rsidTr="00F37BDC">
        <w:trPr>
          <w:trHeight w:val="143"/>
        </w:trPr>
        <w:tc>
          <w:tcPr>
            <w:tcW w:w="704" w:type="dxa"/>
            <w:vMerge/>
            <w:vAlign w:val="center"/>
          </w:tcPr>
          <w:p w:rsidR="00DC197D" w:rsidRPr="007419A5" w:rsidRDefault="00DC197D" w:rsidP="00DC197D"/>
        </w:tc>
        <w:tc>
          <w:tcPr>
            <w:tcW w:w="2835" w:type="dxa"/>
            <w:vMerge/>
            <w:vAlign w:val="center"/>
          </w:tcPr>
          <w:p w:rsidR="00DC197D" w:rsidRPr="007419A5" w:rsidRDefault="00DC197D" w:rsidP="00DC197D"/>
        </w:tc>
        <w:tc>
          <w:tcPr>
            <w:tcW w:w="2693" w:type="dxa"/>
            <w:vAlign w:val="center"/>
          </w:tcPr>
          <w:p w:rsidR="00DC197D" w:rsidRPr="007419A5" w:rsidRDefault="00DC197D" w:rsidP="00DC197D">
            <w:r w:rsidRPr="007419A5">
              <w:t>Набор первой медицинской помощи, не содержащий лекарственные средства, одноразового использования*</w:t>
            </w:r>
          </w:p>
        </w:tc>
        <w:tc>
          <w:tcPr>
            <w:tcW w:w="2127" w:type="dxa"/>
            <w:vAlign w:val="center"/>
          </w:tcPr>
          <w:p w:rsidR="00DC197D" w:rsidRPr="007419A5" w:rsidRDefault="00DC197D" w:rsidP="00DC197D">
            <w:pPr>
              <w:jc w:val="center"/>
            </w:pPr>
            <w:r w:rsidRPr="007419A5">
              <w:t>279960</w:t>
            </w:r>
          </w:p>
        </w:tc>
        <w:tc>
          <w:tcPr>
            <w:tcW w:w="1848" w:type="dxa"/>
            <w:vMerge/>
            <w:vAlign w:val="center"/>
          </w:tcPr>
          <w:p w:rsidR="00DC197D" w:rsidRPr="007419A5" w:rsidRDefault="00DC197D" w:rsidP="00DC197D"/>
        </w:tc>
      </w:tr>
    </w:tbl>
    <w:p w:rsidR="00F9162A" w:rsidRPr="007419A5" w:rsidRDefault="00F9162A" w:rsidP="00F9162A">
      <w:pPr>
        <w:rPr>
          <w:i/>
          <w:sz w:val="28"/>
          <w:szCs w:val="28"/>
        </w:rPr>
      </w:pPr>
      <w:r w:rsidRPr="007419A5">
        <w:rPr>
          <w:i/>
          <w:sz w:val="28"/>
          <w:szCs w:val="28"/>
        </w:rPr>
        <w:t>* Необходимо наличие одной из указанных позиций</w:t>
      </w:r>
    </w:p>
    <w:p w:rsidR="00F9162A" w:rsidRPr="007419A5" w:rsidRDefault="00F9162A" w:rsidP="00F9162A"/>
    <w:p w:rsidR="008578FF" w:rsidRPr="007419A5" w:rsidRDefault="008578FF" w:rsidP="006A65EE">
      <w:pPr>
        <w:jc w:val="center"/>
        <w:rPr>
          <w:b/>
          <w:sz w:val="28"/>
          <w:szCs w:val="28"/>
        </w:rPr>
      </w:pPr>
      <w:r w:rsidRPr="007419A5">
        <w:rPr>
          <w:b/>
          <w:sz w:val="28"/>
          <w:szCs w:val="28"/>
        </w:rPr>
        <w:t>Прочее оборудование (оснащение)</w:t>
      </w:r>
    </w:p>
    <w:p w:rsidR="008578FF" w:rsidRPr="007419A5" w:rsidRDefault="008578FF" w:rsidP="008578FF">
      <w:pPr>
        <w:jc w:val="center"/>
        <w:rPr>
          <w:b/>
          <w:sz w:val="28"/>
          <w:szCs w:val="28"/>
        </w:rPr>
      </w:pPr>
    </w:p>
    <w:tbl>
      <w:tblPr>
        <w:tblStyle w:val="af7"/>
        <w:tblW w:w="0" w:type="auto"/>
        <w:tblLayout w:type="fixed"/>
        <w:tblLook w:val="04A0" w:firstRow="1" w:lastRow="0" w:firstColumn="1" w:lastColumn="0" w:noHBand="0" w:noVBand="1"/>
      </w:tblPr>
      <w:tblGrid>
        <w:gridCol w:w="562"/>
        <w:gridCol w:w="6235"/>
        <w:gridCol w:w="3398"/>
      </w:tblGrid>
      <w:tr w:rsidR="00F9162A" w:rsidRPr="007419A5" w:rsidTr="00F9162A">
        <w:tc>
          <w:tcPr>
            <w:tcW w:w="562" w:type="dxa"/>
            <w:vAlign w:val="center"/>
          </w:tcPr>
          <w:p w:rsidR="00F9162A" w:rsidRPr="007419A5" w:rsidRDefault="00F9162A" w:rsidP="00F9162A">
            <w:pPr>
              <w:jc w:val="center"/>
              <w:rPr>
                <w:b/>
              </w:rPr>
            </w:pPr>
            <w:r w:rsidRPr="007419A5">
              <w:rPr>
                <w:b/>
              </w:rPr>
              <w:t>№</w:t>
            </w:r>
          </w:p>
          <w:p w:rsidR="00F9162A" w:rsidRPr="007419A5" w:rsidRDefault="00F9162A" w:rsidP="00F9162A">
            <w:pPr>
              <w:jc w:val="center"/>
              <w:rPr>
                <w:b/>
              </w:rPr>
            </w:pPr>
            <w:r w:rsidRPr="007419A5">
              <w:rPr>
                <w:b/>
              </w:rPr>
              <w:t>п/п</w:t>
            </w:r>
          </w:p>
        </w:tc>
        <w:tc>
          <w:tcPr>
            <w:tcW w:w="6235" w:type="dxa"/>
            <w:vAlign w:val="center"/>
          </w:tcPr>
          <w:p w:rsidR="00F9162A" w:rsidRPr="007419A5" w:rsidRDefault="00F9162A" w:rsidP="00F9162A">
            <w:pPr>
              <w:jc w:val="center"/>
              <w:rPr>
                <w:b/>
              </w:rPr>
            </w:pPr>
            <w:r w:rsidRPr="007419A5">
              <w:rPr>
                <w:b/>
              </w:rPr>
              <w:t>Наименование оснащения</w:t>
            </w:r>
          </w:p>
        </w:tc>
        <w:tc>
          <w:tcPr>
            <w:tcW w:w="3398" w:type="dxa"/>
            <w:vAlign w:val="center"/>
          </w:tcPr>
          <w:p w:rsidR="00F9162A" w:rsidRPr="007419A5" w:rsidRDefault="00F9162A" w:rsidP="00F9162A">
            <w:pPr>
              <w:jc w:val="center"/>
            </w:pPr>
            <w:r w:rsidRPr="007419A5">
              <w:rPr>
                <w:b/>
              </w:rPr>
              <w:t>Количество единиц</w:t>
            </w:r>
          </w:p>
        </w:tc>
      </w:tr>
      <w:tr w:rsidR="00F9162A" w:rsidRPr="007419A5" w:rsidTr="00F9162A">
        <w:tc>
          <w:tcPr>
            <w:tcW w:w="562" w:type="dxa"/>
            <w:vAlign w:val="center"/>
          </w:tcPr>
          <w:p w:rsidR="00F9162A" w:rsidRPr="007419A5" w:rsidRDefault="00F9162A" w:rsidP="00F9162A">
            <w:r w:rsidRPr="007419A5">
              <w:t>1.</w:t>
            </w:r>
          </w:p>
        </w:tc>
        <w:tc>
          <w:tcPr>
            <w:tcW w:w="6235" w:type="dxa"/>
            <w:vAlign w:val="center"/>
          </w:tcPr>
          <w:p w:rsidR="00F9162A" w:rsidRPr="007419A5" w:rsidRDefault="00F9162A" w:rsidP="00F9162A">
            <w:r w:rsidRPr="007419A5">
              <w:t>Рабочее место врача – судебно-медицинского эксперта с подключением к информационно-коммуникационной сети «Интернет»</w:t>
            </w:r>
          </w:p>
        </w:tc>
        <w:tc>
          <w:tcPr>
            <w:tcW w:w="3398" w:type="dxa"/>
            <w:vAlign w:val="center"/>
          </w:tcPr>
          <w:p w:rsidR="00F9162A" w:rsidRPr="007419A5" w:rsidRDefault="00F9162A" w:rsidP="00F9162A">
            <w:r w:rsidRPr="007419A5">
              <w:t>не менее 1 на эксперта</w:t>
            </w:r>
          </w:p>
        </w:tc>
      </w:tr>
      <w:tr w:rsidR="00F9162A" w:rsidRPr="007419A5" w:rsidTr="00F9162A">
        <w:tc>
          <w:tcPr>
            <w:tcW w:w="562" w:type="dxa"/>
            <w:vAlign w:val="center"/>
          </w:tcPr>
          <w:p w:rsidR="00F9162A" w:rsidRPr="007419A5" w:rsidRDefault="00F9162A" w:rsidP="00F9162A">
            <w:r w:rsidRPr="007419A5">
              <w:t>2.</w:t>
            </w:r>
          </w:p>
        </w:tc>
        <w:tc>
          <w:tcPr>
            <w:tcW w:w="6235" w:type="dxa"/>
            <w:vAlign w:val="center"/>
          </w:tcPr>
          <w:p w:rsidR="00F9162A" w:rsidRPr="007419A5" w:rsidRDefault="00F9162A" w:rsidP="00F9162A">
            <w:r w:rsidRPr="007419A5">
              <w:t>Рабочее место медицинского лабораторного техника (медицинского регистратора) с подключением к информационно-коммуникационной сети «Интернет»</w:t>
            </w:r>
          </w:p>
        </w:tc>
        <w:tc>
          <w:tcPr>
            <w:tcW w:w="3398" w:type="dxa"/>
            <w:vAlign w:val="center"/>
          </w:tcPr>
          <w:p w:rsidR="00F9162A" w:rsidRPr="007419A5" w:rsidRDefault="00F9162A" w:rsidP="00F9162A">
            <w:r w:rsidRPr="007419A5">
              <w:t>не менее 1 на медицинского лабораторного техника (медицинского регистратора)</w:t>
            </w:r>
          </w:p>
        </w:tc>
      </w:tr>
      <w:tr w:rsidR="003A0D02" w:rsidRPr="007419A5" w:rsidTr="00F9162A">
        <w:tc>
          <w:tcPr>
            <w:tcW w:w="562" w:type="dxa"/>
            <w:vAlign w:val="center"/>
          </w:tcPr>
          <w:p w:rsidR="003A0D02" w:rsidRPr="007419A5" w:rsidRDefault="003A0D02" w:rsidP="003A0D02">
            <w:r w:rsidRPr="007419A5">
              <w:t>3.</w:t>
            </w:r>
          </w:p>
        </w:tc>
        <w:tc>
          <w:tcPr>
            <w:tcW w:w="6235" w:type="dxa"/>
            <w:vAlign w:val="center"/>
          </w:tcPr>
          <w:p w:rsidR="003A0D02" w:rsidRPr="007419A5" w:rsidRDefault="003A0D02" w:rsidP="003A0D02">
            <w:r w:rsidRPr="007419A5">
              <w:t>Персональный компьютер с принтером</w:t>
            </w:r>
          </w:p>
        </w:tc>
        <w:tc>
          <w:tcPr>
            <w:tcW w:w="3398" w:type="dxa"/>
            <w:vAlign w:val="center"/>
          </w:tcPr>
          <w:p w:rsidR="003A0D02" w:rsidRPr="007419A5" w:rsidRDefault="003A0D02" w:rsidP="003A0D02">
            <w:r w:rsidRPr="007419A5">
              <w:t>не менее 1 на эксперта и медицинского лабораторного техника</w:t>
            </w:r>
          </w:p>
        </w:tc>
      </w:tr>
      <w:tr w:rsidR="00F9162A" w:rsidRPr="007419A5" w:rsidTr="00F9162A">
        <w:tc>
          <w:tcPr>
            <w:tcW w:w="562" w:type="dxa"/>
            <w:vAlign w:val="center"/>
          </w:tcPr>
          <w:p w:rsidR="00F9162A" w:rsidRPr="007419A5" w:rsidRDefault="00F9162A" w:rsidP="00F9162A">
            <w:r w:rsidRPr="007419A5">
              <w:t xml:space="preserve">4. </w:t>
            </w:r>
          </w:p>
        </w:tc>
        <w:tc>
          <w:tcPr>
            <w:tcW w:w="6235" w:type="dxa"/>
            <w:vAlign w:val="center"/>
          </w:tcPr>
          <w:p w:rsidR="00F9162A" w:rsidRPr="007419A5" w:rsidRDefault="00F9162A" w:rsidP="00F9162A">
            <w:r w:rsidRPr="007419A5">
              <w:t>Оснащение для выполнения фотосъемки</w:t>
            </w:r>
          </w:p>
        </w:tc>
        <w:tc>
          <w:tcPr>
            <w:tcW w:w="3398" w:type="dxa"/>
            <w:vAlign w:val="center"/>
          </w:tcPr>
          <w:p w:rsidR="00F9162A" w:rsidRPr="007419A5" w:rsidRDefault="00F9162A" w:rsidP="00F9162A">
            <w:r w:rsidRPr="007419A5">
              <w:t>не менее 1 на отделение</w:t>
            </w:r>
          </w:p>
        </w:tc>
      </w:tr>
      <w:tr w:rsidR="00E02F01" w:rsidRPr="007419A5" w:rsidTr="00F9162A">
        <w:tc>
          <w:tcPr>
            <w:tcW w:w="562" w:type="dxa"/>
            <w:vAlign w:val="center"/>
          </w:tcPr>
          <w:p w:rsidR="00E02F01" w:rsidRPr="007419A5" w:rsidRDefault="00E02F01" w:rsidP="00E02F01">
            <w:r w:rsidRPr="007419A5">
              <w:t>5.</w:t>
            </w:r>
          </w:p>
        </w:tc>
        <w:tc>
          <w:tcPr>
            <w:tcW w:w="6235" w:type="dxa"/>
            <w:vAlign w:val="center"/>
          </w:tcPr>
          <w:p w:rsidR="00E02F01" w:rsidRPr="007419A5" w:rsidRDefault="00E02F01" w:rsidP="00E02F01">
            <w:r w:rsidRPr="007419A5">
              <w:t>Шкаф металлический (сейф)</w:t>
            </w:r>
          </w:p>
        </w:tc>
        <w:tc>
          <w:tcPr>
            <w:tcW w:w="3398" w:type="dxa"/>
            <w:vAlign w:val="center"/>
          </w:tcPr>
          <w:p w:rsidR="00E02F01" w:rsidRPr="007419A5" w:rsidRDefault="00E22CC5" w:rsidP="00E02F01">
            <w:r w:rsidRPr="007419A5">
              <w:t>не менее 1 на эксперта</w:t>
            </w:r>
          </w:p>
        </w:tc>
      </w:tr>
      <w:tr w:rsidR="00F9162A" w:rsidRPr="007419A5" w:rsidTr="00F9162A">
        <w:tc>
          <w:tcPr>
            <w:tcW w:w="562" w:type="dxa"/>
            <w:vAlign w:val="center"/>
          </w:tcPr>
          <w:p w:rsidR="00F9162A" w:rsidRPr="007419A5" w:rsidRDefault="00F9162A" w:rsidP="00F9162A">
            <w:r w:rsidRPr="007419A5">
              <w:t>6.</w:t>
            </w:r>
          </w:p>
        </w:tc>
        <w:tc>
          <w:tcPr>
            <w:tcW w:w="6235" w:type="dxa"/>
            <w:vAlign w:val="center"/>
          </w:tcPr>
          <w:p w:rsidR="00F9162A" w:rsidRPr="007419A5" w:rsidRDefault="00F9162A" w:rsidP="0097555A">
            <w:r w:rsidRPr="007419A5">
              <w:t>Антисептики и дезинфицирующие средства</w:t>
            </w:r>
          </w:p>
        </w:tc>
        <w:tc>
          <w:tcPr>
            <w:tcW w:w="3398" w:type="dxa"/>
            <w:vAlign w:val="center"/>
          </w:tcPr>
          <w:p w:rsidR="00F9162A" w:rsidRPr="007419A5" w:rsidRDefault="00F9162A" w:rsidP="00F9162A">
            <w:r w:rsidRPr="007419A5">
              <w:t>по требованию</w:t>
            </w:r>
          </w:p>
        </w:tc>
      </w:tr>
    </w:tbl>
    <w:p w:rsidR="00F631EC" w:rsidRPr="007419A5" w:rsidRDefault="00F631EC">
      <w:pPr>
        <w:spacing w:after="160" w:line="259" w:lineRule="auto"/>
        <w:rPr>
          <w:b/>
        </w:rPr>
      </w:pPr>
      <w:r w:rsidRPr="007419A5">
        <w:rPr>
          <w:b/>
        </w:rPr>
        <w:br w:type="page"/>
      </w:r>
    </w:p>
    <w:p w:rsidR="008578FF" w:rsidRPr="007419A5" w:rsidRDefault="008578FF" w:rsidP="008578FF">
      <w:pPr>
        <w:spacing w:line="259" w:lineRule="auto"/>
        <w:ind w:firstLine="709"/>
        <w:jc w:val="right"/>
        <w:rPr>
          <w:sz w:val="28"/>
          <w:szCs w:val="28"/>
        </w:rPr>
      </w:pPr>
      <w:r w:rsidRPr="007419A5">
        <w:rPr>
          <w:sz w:val="28"/>
          <w:szCs w:val="28"/>
        </w:rPr>
        <w:t>Приложение № 30</w:t>
      </w:r>
    </w:p>
    <w:p w:rsidR="008578FF" w:rsidRPr="007419A5" w:rsidRDefault="008578FF" w:rsidP="008578FF">
      <w:pPr>
        <w:ind w:firstLine="709"/>
        <w:jc w:val="right"/>
        <w:rPr>
          <w:sz w:val="28"/>
          <w:szCs w:val="28"/>
        </w:rPr>
      </w:pPr>
      <w:r w:rsidRPr="007419A5">
        <w:rPr>
          <w:sz w:val="28"/>
          <w:szCs w:val="28"/>
        </w:rPr>
        <w:t>к Порядку проведения судебно-медицинской</w:t>
      </w:r>
    </w:p>
    <w:p w:rsidR="008578FF" w:rsidRPr="007419A5" w:rsidRDefault="008578FF" w:rsidP="008578FF">
      <w:pPr>
        <w:ind w:firstLine="709"/>
        <w:jc w:val="right"/>
        <w:rPr>
          <w:sz w:val="28"/>
          <w:szCs w:val="28"/>
        </w:rPr>
      </w:pPr>
      <w:r w:rsidRPr="007419A5">
        <w:rPr>
          <w:sz w:val="28"/>
          <w:szCs w:val="28"/>
        </w:rPr>
        <w:t>экспертизы в Российской Федерации,</w:t>
      </w:r>
    </w:p>
    <w:p w:rsidR="008578FF" w:rsidRPr="007419A5" w:rsidRDefault="008578FF" w:rsidP="008578FF">
      <w:pPr>
        <w:ind w:firstLine="709"/>
        <w:jc w:val="right"/>
        <w:rPr>
          <w:sz w:val="28"/>
          <w:szCs w:val="28"/>
        </w:rPr>
      </w:pPr>
      <w:r w:rsidRPr="007419A5">
        <w:rPr>
          <w:sz w:val="28"/>
          <w:szCs w:val="28"/>
        </w:rPr>
        <w:t>утвержденному приказом</w:t>
      </w:r>
    </w:p>
    <w:p w:rsidR="008578FF" w:rsidRPr="007419A5" w:rsidRDefault="008578FF" w:rsidP="008578FF">
      <w:pPr>
        <w:ind w:firstLine="709"/>
        <w:jc w:val="right"/>
        <w:rPr>
          <w:sz w:val="28"/>
          <w:szCs w:val="28"/>
        </w:rPr>
      </w:pPr>
      <w:r w:rsidRPr="007419A5">
        <w:rPr>
          <w:sz w:val="28"/>
          <w:szCs w:val="28"/>
        </w:rPr>
        <w:t>Министерства здравоохранения</w:t>
      </w:r>
    </w:p>
    <w:p w:rsidR="008578FF" w:rsidRPr="007419A5" w:rsidRDefault="008578FF" w:rsidP="008578FF">
      <w:pPr>
        <w:ind w:firstLine="709"/>
        <w:jc w:val="right"/>
        <w:rPr>
          <w:sz w:val="28"/>
          <w:szCs w:val="28"/>
        </w:rPr>
      </w:pPr>
      <w:r w:rsidRPr="007419A5">
        <w:rPr>
          <w:sz w:val="28"/>
          <w:szCs w:val="28"/>
        </w:rPr>
        <w:t>Российской Федерации</w:t>
      </w:r>
    </w:p>
    <w:p w:rsidR="008578FF" w:rsidRPr="007419A5" w:rsidRDefault="008578FF" w:rsidP="008578FF">
      <w:pPr>
        <w:ind w:firstLine="709"/>
        <w:jc w:val="right"/>
        <w:rPr>
          <w:sz w:val="28"/>
          <w:szCs w:val="28"/>
        </w:rPr>
      </w:pPr>
      <w:r w:rsidRPr="007419A5">
        <w:rPr>
          <w:sz w:val="28"/>
          <w:szCs w:val="28"/>
        </w:rPr>
        <w:t>от _____________2022 г. № ________</w:t>
      </w:r>
    </w:p>
    <w:p w:rsidR="008578FF" w:rsidRPr="007419A5" w:rsidRDefault="008578FF" w:rsidP="008578FF">
      <w:pPr>
        <w:autoSpaceDE w:val="0"/>
        <w:autoSpaceDN w:val="0"/>
        <w:adjustRightInd w:val="0"/>
        <w:ind w:firstLine="709"/>
        <w:jc w:val="both"/>
        <w:rPr>
          <w:rFonts w:eastAsia="Calibri"/>
          <w:sz w:val="28"/>
          <w:szCs w:val="28"/>
          <w:lang w:eastAsia="en-US"/>
        </w:rPr>
      </w:pPr>
    </w:p>
    <w:p w:rsidR="008578FF" w:rsidRPr="007419A5" w:rsidRDefault="008578FF" w:rsidP="008578FF">
      <w:pPr>
        <w:ind w:firstLine="709"/>
        <w:jc w:val="both"/>
        <w:rPr>
          <w:sz w:val="28"/>
          <w:szCs w:val="28"/>
        </w:rPr>
      </w:pPr>
    </w:p>
    <w:p w:rsidR="008578FF" w:rsidRPr="007419A5" w:rsidRDefault="008578FF" w:rsidP="008578FF">
      <w:pPr>
        <w:jc w:val="center"/>
        <w:rPr>
          <w:b/>
          <w:sz w:val="28"/>
          <w:szCs w:val="28"/>
        </w:rPr>
      </w:pPr>
      <w:r w:rsidRPr="007419A5">
        <w:rPr>
          <w:b/>
          <w:sz w:val="28"/>
          <w:szCs w:val="28"/>
        </w:rPr>
        <w:t xml:space="preserve">ПРАВИЛА ОРГАНИЗАЦИИ ДЕЯТЕЛЬНОСТИ </w:t>
      </w:r>
    </w:p>
    <w:p w:rsidR="008578FF" w:rsidRPr="007419A5" w:rsidRDefault="008578FF" w:rsidP="008578FF">
      <w:pPr>
        <w:jc w:val="center"/>
        <w:rPr>
          <w:b/>
          <w:sz w:val="28"/>
          <w:szCs w:val="28"/>
        </w:rPr>
      </w:pPr>
      <w:r w:rsidRPr="007419A5">
        <w:rPr>
          <w:b/>
          <w:sz w:val="28"/>
          <w:szCs w:val="28"/>
        </w:rPr>
        <w:t>ОТДЕЛЕНИ</w:t>
      </w:r>
      <w:r w:rsidR="005B6A7E" w:rsidRPr="007419A5">
        <w:rPr>
          <w:b/>
          <w:sz w:val="28"/>
          <w:szCs w:val="28"/>
        </w:rPr>
        <w:t>Й, ПРОВОДЯЩИХ</w:t>
      </w:r>
      <w:r w:rsidRPr="007419A5">
        <w:rPr>
          <w:b/>
          <w:sz w:val="28"/>
          <w:szCs w:val="28"/>
        </w:rPr>
        <w:t xml:space="preserve"> СУДЕБНО-МЕДИЦИНСК</w:t>
      </w:r>
      <w:r w:rsidR="005B6A7E" w:rsidRPr="007419A5">
        <w:rPr>
          <w:b/>
          <w:sz w:val="28"/>
          <w:szCs w:val="28"/>
        </w:rPr>
        <w:t>ИЕ</w:t>
      </w:r>
      <w:r w:rsidRPr="007419A5">
        <w:rPr>
          <w:b/>
          <w:sz w:val="28"/>
          <w:szCs w:val="28"/>
        </w:rPr>
        <w:t xml:space="preserve"> ЭКСПЕРТИЗЫ </w:t>
      </w:r>
    </w:p>
    <w:p w:rsidR="008578FF" w:rsidRPr="007419A5" w:rsidRDefault="008578FF" w:rsidP="008578FF">
      <w:pPr>
        <w:jc w:val="center"/>
        <w:rPr>
          <w:b/>
          <w:sz w:val="28"/>
          <w:szCs w:val="28"/>
        </w:rPr>
      </w:pPr>
      <w:r w:rsidRPr="007419A5">
        <w:rPr>
          <w:b/>
          <w:sz w:val="28"/>
          <w:szCs w:val="28"/>
        </w:rPr>
        <w:t>ПО МАТЕРИАЛАМ ДЕЛА</w:t>
      </w:r>
    </w:p>
    <w:p w:rsidR="008578FF" w:rsidRPr="007419A5" w:rsidRDefault="008578FF" w:rsidP="008578FF">
      <w:pPr>
        <w:jc w:val="center"/>
        <w:rPr>
          <w:sz w:val="28"/>
          <w:szCs w:val="28"/>
        </w:rPr>
      </w:pPr>
    </w:p>
    <w:p w:rsidR="008578FF" w:rsidRPr="007419A5" w:rsidRDefault="008578FF" w:rsidP="008578FF">
      <w:pPr>
        <w:ind w:firstLine="709"/>
        <w:jc w:val="both"/>
        <w:rPr>
          <w:sz w:val="28"/>
          <w:szCs w:val="28"/>
        </w:rPr>
      </w:pPr>
      <w:r w:rsidRPr="007419A5">
        <w:rPr>
          <w:sz w:val="28"/>
          <w:szCs w:val="28"/>
        </w:rPr>
        <w:t>1. Настоящие Правила устанавливают порядок организации деятельности отделения</w:t>
      </w:r>
      <w:r w:rsidR="00E22CC5" w:rsidRPr="007419A5">
        <w:rPr>
          <w:sz w:val="28"/>
          <w:szCs w:val="28"/>
        </w:rPr>
        <w:t>, проводящего</w:t>
      </w:r>
      <w:r w:rsidRPr="007419A5">
        <w:rPr>
          <w:sz w:val="28"/>
          <w:szCs w:val="28"/>
        </w:rPr>
        <w:t xml:space="preserve"> судебно-медицинск</w:t>
      </w:r>
      <w:r w:rsidR="00E22CC5" w:rsidRPr="007419A5">
        <w:rPr>
          <w:sz w:val="28"/>
          <w:szCs w:val="28"/>
        </w:rPr>
        <w:t>ую</w:t>
      </w:r>
      <w:r w:rsidRPr="007419A5">
        <w:rPr>
          <w:sz w:val="28"/>
          <w:szCs w:val="28"/>
        </w:rPr>
        <w:t xml:space="preserve"> экспертиз</w:t>
      </w:r>
      <w:r w:rsidR="00E22CC5" w:rsidRPr="007419A5">
        <w:rPr>
          <w:sz w:val="28"/>
          <w:szCs w:val="28"/>
        </w:rPr>
        <w:t>у</w:t>
      </w:r>
      <w:r w:rsidRPr="007419A5">
        <w:rPr>
          <w:sz w:val="28"/>
          <w:szCs w:val="28"/>
        </w:rPr>
        <w:t xml:space="preserve"> по материалам дела, которое является структурным подразделением СЭО. </w:t>
      </w:r>
    </w:p>
    <w:p w:rsidR="008578FF" w:rsidRPr="007419A5" w:rsidRDefault="008578FF" w:rsidP="008578FF">
      <w:pPr>
        <w:ind w:firstLine="709"/>
        <w:jc w:val="both"/>
        <w:rPr>
          <w:sz w:val="28"/>
          <w:szCs w:val="28"/>
        </w:rPr>
      </w:pPr>
      <w:r w:rsidRPr="007419A5">
        <w:rPr>
          <w:sz w:val="28"/>
          <w:szCs w:val="28"/>
        </w:rPr>
        <w:t>2. Структура и штатная численность отделения устанавливаются руководителем СЭО, исходя из объема задания на выполнение работ (услуг), территориальных особенностей, с учетом рекомендуемых штатных нормативов, предусмотренных Приложением № 31 к настоящему Порядку.</w:t>
      </w:r>
    </w:p>
    <w:p w:rsidR="008578FF" w:rsidRPr="007419A5" w:rsidRDefault="008578FF" w:rsidP="008578FF">
      <w:pPr>
        <w:ind w:firstLine="709"/>
        <w:jc w:val="both"/>
        <w:rPr>
          <w:sz w:val="28"/>
          <w:szCs w:val="28"/>
        </w:rPr>
      </w:pPr>
      <w:r w:rsidRPr="007419A5">
        <w:rPr>
          <w:sz w:val="28"/>
          <w:szCs w:val="28"/>
        </w:rPr>
        <w:t>Оснащение отделения осуществляется в соответствии со стандартом оснащения, предусмотренным Приложением № 32 к настоящему Порядку.</w:t>
      </w:r>
    </w:p>
    <w:p w:rsidR="00400BB1" w:rsidRPr="007419A5" w:rsidRDefault="008578FF" w:rsidP="00400BB1">
      <w:pPr>
        <w:ind w:firstLine="709"/>
        <w:jc w:val="both"/>
        <w:rPr>
          <w:sz w:val="28"/>
          <w:szCs w:val="28"/>
        </w:rPr>
      </w:pPr>
      <w:r w:rsidRPr="007419A5">
        <w:rPr>
          <w:sz w:val="28"/>
          <w:szCs w:val="28"/>
        </w:rPr>
        <w:t>3</w:t>
      </w:r>
      <w:r w:rsidR="00400BB1" w:rsidRPr="007419A5">
        <w:rPr>
          <w:sz w:val="28"/>
          <w:szCs w:val="28"/>
        </w:rPr>
        <w:t>. Для проведения</w:t>
      </w:r>
      <w:r w:rsidR="00F631EC" w:rsidRPr="007419A5">
        <w:rPr>
          <w:sz w:val="28"/>
          <w:szCs w:val="28"/>
        </w:rPr>
        <w:t xml:space="preserve"> судебно-медицинской</w:t>
      </w:r>
      <w:r w:rsidR="00400BB1" w:rsidRPr="007419A5">
        <w:rPr>
          <w:sz w:val="28"/>
          <w:szCs w:val="28"/>
        </w:rPr>
        <w:t xml:space="preserve"> экспертизы по материалам дела в СЭО вместе с объектами исследований (представленными в том числе и биологическим материалом) и материалами дела органом или лицом, назначившим экспертизу, направляются также материалы дел</w:t>
      </w:r>
      <w:r w:rsidR="001F542C" w:rsidRPr="007419A5">
        <w:rPr>
          <w:sz w:val="28"/>
          <w:szCs w:val="28"/>
        </w:rPr>
        <w:t xml:space="preserve"> (или их заверенные копии)</w:t>
      </w:r>
      <w:r w:rsidR="00400BB1" w:rsidRPr="007419A5">
        <w:rPr>
          <w:sz w:val="28"/>
          <w:szCs w:val="28"/>
        </w:rPr>
        <w:t>, содержащие заключения ранее проведенных экспертиз. В заключении эксперта в обязательном порядке приводят результаты предшествующих экспертиз.</w:t>
      </w:r>
    </w:p>
    <w:p w:rsidR="00E0167B" w:rsidRPr="007419A5" w:rsidRDefault="008578FF" w:rsidP="008E4B6F">
      <w:pPr>
        <w:ind w:firstLine="709"/>
        <w:jc w:val="both"/>
        <w:rPr>
          <w:sz w:val="28"/>
          <w:szCs w:val="28"/>
        </w:rPr>
      </w:pPr>
      <w:r w:rsidRPr="007419A5">
        <w:rPr>
          <w:sz w:val="28"/>
          <w:szCs w:val="28"/>
        </w:rPr>
        <w:t>4</w:t>
      </w:r>
      <w:r w:rsidR="008E4B6F" w:rsidRPr="007419A5">
        <w:rPr>
          <w:sz w:val="28"/>
          <w:szCs w:val="28"/>
        </w:rPr>
        <w:t xml:space="preserve">. Комиссионный характер экспертизы определяет орган или лицо, </w:t>
      </w:r>
      <w:r w:rsidR="008E4B6F" w:rsidRPr="007419A5">
        <w:rPr>
          <w:sz w:val="28"/>
          <w:szCs w:val="28"/>
        </w:rPr>
        <w:br/>
        <w:t xml:space="preserve">ее назначившее, </w:t>
      </w:r>
      <w:r w:rsidR="00362CB9" w:rsidRPr="007419A5">
        <w:rPr>
          <w:sz w:val="28"/>
          <w:szCs w:val="28"/>
        </w:rPr>
        <w:t>или</w:t>
      </w:r>
      <w:r w:rsidR="008E4B6F" w:rsidRPr="007419A5">
        <w:rPr>
          <w:sz w:val="28"/>
          <w:szCs w:val="28"/>
        </w:rPr>
        <w:t xml:space="preserve"> руководитель СЭО. </w:t>
      </w:r>
      <w:r w:rsidR="003C1592" w:rsidRPr="007419A5">
        <w:rPr>
          <w:sz w:val="28"/>
          <w:szCs w:val="28"/>
        </w:rPr>
        <w:t>Один из экспертов комиссии может выполнять роль эксперта-организатора.</w:t>
      </w:r>
    </w:p>
    <w:p w:rsidR="008E4B6F" w:rsidRPr="007419A5" w:rsidRDefault="008E4B6F" w:rsidP="008E4B6F">
      <w:pPr>
        <w:ind w:firstLine="709"/>
        <w:jc w:val="both"/>
        <w:rPr>
          <w:sz w:val="28"/>
          <w:szCs w:val="28"/>
        </w:rPr>
      </w:pPr>
      <w:r w:rsidRPr="007419A5">
        <w:rPr>
          <w:sz w:val="28"/>
          <w:szCs w:val="28"/>
        </w:rPr>
        <w:t xml:space="preserve">При выполнении комиссионной экспертизы каждый из членов комиссии проводит исследования в полном объеме в рамках поставленных </w:t>
      </w:r>
      <w:r w:rsidR="00347711" w:rsidRPr="007419A5">
        <w:rPr>
          <w:sz w:val="28"/>
          <w:szCs w:val="28"/>
        </w:rPr>
        <w:t>вопросов</w:t>
      </w:r>
      <w:r w:rsidRPr="007419A5">
        <w:rPr>
          <w:sz w:val="28"/>
          <w:szCs w:val="28"/>
        </w:rPr>
        <w:t xml:space="preserve">. </w:t>
      </w:r>
    </w:p>
    <w:p w:rsidR="008E4B6F" w:rsidRPr="007419A5" w:rsidRDefault="008578FF" w:rsidP="008E4B6F">
      <w:pPr>
        <w:ind w:firstLine="709"/>
        <w:jc w:val="both"/>
        <w:rPr>
          <w:sz w:val="28"/>
          <w:szCs w:val="28"/>
        </w:rPr>
      </w:pPr>
      <w:r w:rsidRPr="007419A5">
        <w:rPr>
          <w:sz w:val="28"/>
          <w:szCs w:val="28"/>
        </w:rPr>
        <w:t>5</w:t>
      </w:r>
      <w:r w:rsidR="00E0167B" w:rsidRPr="007419A5">
        <w:rPr>
          <w:sz w:val="28"/>
          <w:szCs w:val="28"/>
        </w:rPr>
        <w:t xml:space="preserve">. </w:t>
      </w:r>
      <w:r w:rsidR="008E4B6F" w:rsidRPr="007419A5">
        <w:rPr>
          <w:sz w:val="28"/>
          <w:szCs w:val="28"/>
        </w:rPr>
        <w:t xml:space="preserve">В случаях назначения комплексных экспертиз каждый из </w:t>
      </w:r>
      <w:r w:rsidR="00347711" w:rsidRPr="007419A5">
        <w:rPr>
          <w:sz w:val="28"/>
          <w:szCs w:val="28"/>
        </w:rPr>
        <w:t>экспертов</w:t>
      </w:r>
      <w:r w:rsidR="008E4B6F" w:rsidRPr="007419A5">
        <w:rPr>
          <w:sz w:val="28"/>
          <w:szCs w:val="28"/>
        </w:rPr>
        <w:t xml:space="preserve"> проводит исследования в пределах своей компетенции.</w:t>
      </w:r>
    </w:p>
    <w:p w:rsidR="008E4B6F" w:rsidRPr="007419A5" w:rsidRDefault="008578FF" w:rsidP="008E4B6F">
      <w:pPr>
        <w:ind w:firstLine="709"/>
        <w:jc w:val="both"/>
        <w:rPr>
          <w:sz w:val="28"/>
          <w:szCs w:val="28"/>
        </w:rPr>
      </w:pPr>
      <w:r w:rsidRPr="007419A5">
        <w:rPr>
          <w:sz w:val="28"/>
          <w:szCs w:val="28"/>
        </w:rPr>
        <w:t>6</w:t>
      </w:r>
      <w:r w:rsidR="008E4B6F" w:rsidRPr="007419A5">
        <w:rPr>
          <w:sz w:val="28"/>
          <w:szCs w:val="28"/>
        </w:rPr>
        <w:t xml:space="preserve">. К проведению экспертиз по делам об определении степени утраты трудоспособности и степени тяжести вреда, причиненного здоровью человека, </w:t>
      </w:r>
      <w:r w:rsidR="008E4B6F" w:rsidRPr="007419A5">
        <w:rPr>
          <w:sz w:val="28"/>
          <w:szCs w:val="28"/>
        </w:rPr>
        <w:br/>
        <w:t xml:space="preserve">в случаях прерывания беременности, потери производительной способности, возникновения психического расстройства, заболевания наркоманией </w:t>
      </w:r>
      <w:r w:rsidR="0097555A" w:rsidRPr="007419A5">
        <w:rPr>
          <w:sz w:val="28"/>
          <w:szCs w:val="28"/>
        </w:rPr>
        <w:br/>
      </w:r>
      <w:r w:rsidR="00362CB9" w:rsidRPr="007419A5">
        <w:rPr>
          <w:sz w:val="28"/>
          <w:szCs w:val="28"/>
        </w:rPr>
        <w:t>или</w:t>
      </w:r>
      <w:r w:rsidR="008E4B6F" w:rsidRPr="007419A5">
        <w:rPr>
          <w:sz w:val="28"/>
          <w:szCs w:val="28"/>
        </w:rPr>
        <w:t xml:space="preserve"> токсикоманией, экспертиз по делам о ненадлежащем оказании медицинской помощи, </w:t>
      </w:r>
      <w:r w:rsidR="00E0167B" w:rsidRPr="007419A5">
        <w:rPr>
          <w:sz w:val="28"/>
          <w:szCs w:val="28"/>
        </w:rPr>
        <w:t>привлекаются</w:t>
      </w:r>
      <w:r w:rsidR="008E4B6F" w:rsidRPr="007419A5">
        <w:rPr>
          <w:sz w:val="28"/>
          <w:szCs w:val="28"/>
        </w:rPr>
        <w:t xml:space="preserve"> в качестве экспертов врачи соответствующих специальностей и иные обладающие специальными познаниями </w:t>
      </w:r>
      <w:r w:rsidR="003C1592" w:rsidRPr="007419A5">
        <w:rPr>
          <w:sz w:val="28"/>
          <w:szCs w:val="28"/>
        </w:rPr>
        <w:t>эксперты</w:t>
      </w:r>
      <w:r w:rsidR="008E4B6F" w:rsidRPr="007419A5">
        <w:rPr>
          <w:sz w:val="28"/>
          <w:szCs w:val="28"/>
        </w:rPr>
        <w:t xml:space="preserve">, в том числе не состоящие в штате СЭО. </w:t>
      </w:r>
    </w:p>
    <w:p w:rsidR="002A54C9" w:rsidRPr="007419A5" w:rsidRDefault="002A54C9" w:rsidP="002A54C9">
      <w:pPr>
        <w:ind w:firstLine="709"/>
        <w:jc w:val="both"/>
        <w:rPr>
          <w:sz w:val="28"/>
          <w:szCs w:val="28"/>
        </w:rPr>
      </w:pPr>
      <w:r w:rsidRPr="007419A5">
        <w:rPr>
          <w:sz w:val="28"/>
          <w:szCs w:val="28"/>
        </w:rPr>
        <w:t xml:space="preserve">Привлечение внештатных экспертов к проведению экспертизы производится путем заявления ходатайства органу или лицу, назначившему экспертизу. </w:t>
      </w:r>
    </w:p>
    <w:p w:rsidR="008E4B6F" w:rsidRPr="007419A5" w:rsidRDefault="008578FF" w:rsidP="008E4B6F">
      <w:pPr>
        <w:ind w:firstLine="709"/>
        <w:jc w:val="both"/>
        <w:rPr>
          <w:sz w:val="28"/>
          <w:szCs w:val="28"/>
        </w:rPr>
      </w:pPr>
      <w:r w:rsidRPr="007419A5">
        <w:rPr>
          <w:sz w:val="28"/>
          <w:szCs w:val="28"/>
        </w:rPr>
        <w:t>7</w:t>
      </w:r>
      <w:r w:rsidR="008E4B6F" w:rsidRPr="007419A5">
        <w:rPr>
          <w:sz w:val="28"/>
          <w:szCs w:val="28"/>
        </w:rPr>
        <w:t>. Порядок проведения экспертизы по делам о ненадлежащем оказании медицинской помощи.</w:t>
      </w:r>
    </w:p>
    <w:p w:rsidR="008E4B6F" w:rsidRPr="007419A5" w:rsidRDefault="008578FF" w:rsidP="008E4B6F">
      <w:pPr>
        <w:ind w:firstLine="709"/>
        <w:jc w:val="both"/>
        <w:rPr>
          <w:sz w:val="28"/>
          <w:szCs w:val="28"/>
        </w:rPr>
      </w:pPr>
      <w:r w:rsidRPr="007419A5">
        <w:rPr>
          <w:sz w:val="28"/>
          <w:szCs w:val="28"/>
        </w:rPr>
        <w:t>7</w:t>
      </w:r>
      <w:r w:rsidR="008E4B6F" w:rsidRPr="007419A5">
        <w:rPr>
          <w:sz w:val="28"/>
          <w:szCs w:val="28"/>
        </w:rPr>
        <w:t>.1. При выполнении экспертизы по делам о ненадлежащем оказании медицинской помощи обязательно изучаются:</w:t>
      </w:r>
    </w:p>
    <w:p w:rsidR="008E4B6F" w:rsidRPr="007419A5" w:rsidRDefault="008E4B6F" w:rsidP="008E4B6F">
      <w:pPr>
        <w:ind w:firstLine="709"/>
        <w:jc w:val="both"/>
        <w:rPr>
          <w:sz w:val="28"/>
          <w:szCs w:val="28"/>
        </w:rPr>
      </w:pPr>
      <w:r w:rsidRPr="007419A5">
        <w:rPr>
          <w:sz w:val="28"/>
          <w:szCs w:val="28"/>
        </w:rPr>
        <w:t>материалы уголовных, гражданских дел, а также материалы проверок сообщений о преступлении, материалы административных дел;</w:t>
      </w:r>
    </w:p>
    <w:p w:rsidR="008E4B6F" w:rsidRPr="007419A5" w:rsidRDefault="008E4B6F" w:rsidP="008E4B6F">
      <w:pPr>
        <w:ind w:firstLine="709"/>
        <w:jc w:val="both"/>
        <w:rPr>
          <w:sz w:val="28"/>
          <w:szCs w:val="28"/>
        </w:rPr>
      </w:pPr>
      <w:r w:rsidRPr="007419A5">
        <w:rPr>
          <w:sz w:val="28"/>
          <w:szCs w:val="28"/>
        </w:rPr>
        <w:t>оригиналы медицинских документов, отражающих состояние здоровья подэкспертного и оказанную ему медицинскую помощь;</w:t>
      </w:r>
    </w:p>
    <w:p w:rsidR="008E4B6F" w:rsidRPr="007419A5" w:rsidRDefault="008E4B6F" w:rsidP="008E4B6F">
      <w:pPr>
        <w:ind w:firstLine="709"/>
        <w:jc w:val="both"/>
        <w:rPr>
          <w:sz w:val="28"/>
          <w:szCs w:val="28"/>
        </w:rPr>
      </w:pPr>
      <w:r w:rsidRPr="007419A5">
        <w:rPr>
          <w:sz w:val="28"/>
          <w:szCs w:val="28"/>
        </w:rPr>
        <w:t>медицинские документы</w:t>
      </w:r>
      <w:r w:rsidR="00E0167B" w:rsidRPr="007419A5">
        <w:rPr>
          <w:sz w:val="28"/>
          <w:szCs w:val="28"/>
        </w:rPr>
        <w:t>, которые</w:t>
      </w:r>
      <w:r w:rsidRPr="007419A5">
        <w:rPr>
          <w:sz w:val="28"/>
          <w:szCs w:val="28"/>
        </w:rPr>
        <w:t xml:space="preserve"> могут быть предоставлены в заверенных копиях лишь при утрате оригиналов, о чем орган или лицо, назначившее проведение экспертизы, уведомляет СЭО, при этом в случае недостаточного качества предоставленных копий, их неполноты, эксперт направляет мотивированное сообщение о невозможности дать заключение и предоставленные материалы возвращаются без выполнения экспертизы;</w:t>
      </w:r>
    </w:p>
    <w:p w:rsidR="008E4B6F" w:rsidRPr="007419A5" w:rsidRDefault="008E4B6F" w:rsidP="008E4B6F">
      <w:pPr>
        <w:ind w:firstLine="709"/>
        <w:jc w:val="both"/>
        <w:rPr>
          <w:sz w:val="28"/>
          <w:szCs w:val="28"/>
        </w:rPr>
      </w:pPr>
      <w:r w:rsidRPr="007419A5">
        <w:rPr>
          <w:sz w:val="28"/>
          <w:szCs w:val="28"/>
        </w:rPr>
        <w:t xml:space="preserve">рентгенограммы, </w:t>
      </w:r>
      <w:r w:rsidR="003C1592" w:rsidRPr="007419A5">
        <w:rPr>
          <w:sz w:val="28"/>
          <w:szCs w:val="28"/>
        </w:rPr>
        <w:t xml:space="preserve">рентгеновские </w:t>
      </w:r>
      <w:r w:rsidRPr="007419A5">
        <w:rPr>
          <w:sz w:val="28"/>
          <w:szCs w:val="28"/>
        </w:rPr>
        <w:t>компьютерные томограммы, магнитно-резонансные томограммы</w:t>
      </w:r>
      <w:r w:rsidR="003C1592" w:rsidRPr="007419A5">
        <w:rPr>
          <w:sz w:val="28"/>
          <w:szCs w:val="28"/>
        </w:rPr>
        <w:t>, результаты выполнения других лучевых исследований</w:t>
      </w:r>
      <w:r w:rsidRPr="007419A5">
        <w:rPr>
          <w:sz w:val="28"/>
          <w:szCs w:val="28"/>
        </w:rPr>
        <w:t xml:space="preserve"> </w:t>
      </w:r>
      <w:r w:rsidR="0097555A" w:rsidRPr="007419A5">
        <w:rPr>
          <w:sz w:val="28"/>
          <w:szCs w:val="28"/>
        </w:rPr>
        <w:br/>
      </w:r>
      <w:r w:rsidRPr="007419A5">
        <w:rPr>
          <w:sz w:val="28"/>
          <w:szCs w:val="28"/>
        </w:rPr>
        <w:t xml:space="preserve">на </w:t>
      </w:r>
      <w:r w:rsidR="003C1592" w:rsidRPr="007419A5">
        <w:rPr>
          <w:sz w:val="28"/>
          <w:szCs w:val="28"/>
        </w:rPr>
        <w:t xml:space="preserve">твердых или цифровых </w:t>
      </w:r>
      <w:r w:rsidRPr="007419A5">
        <w:rPr>
          <w:sz w:val="28"/>
          <w:szCs w:val="28"/>
        </w:rPr>
        <w:t>носителях (пленк</w:t>
      </w:r>
      <w:r w:rsidR="003C1592" w:rsidRPr="007419A5">
        <w:rPr>
          <w:sz w:val="28"/>
          <w:szCs w:val="28"/>
        </w:rPr>
        <w:t>а</w:t>
      </w:r>
      <w:r w:rsidRPr="007419A5">
        <w:rPr>
          <w:sz w:val="28"/>
          <w:szCs w:val="28"/>
        </w:rPr>
        <w:t>,</w:t>
      </w:r>
      <w:r w:rsidR="003C1592" w:rsidRPr="007419A5">
        <w:rPr>
          <w:sz w:val="28"/>
          <w:szCs w:val="28"/>
        </w:rPr>
        <w:t xml:space="preserve"> бумага, лазерный диск, </w:t>
      </w:r>
      <w:proofErr w:type="spellStart"/>
      <w:r w:rsidR="003C1592" w:rsidRPr="007419A5">
        <w:rPr>
          <w:sz w:val="28"/>
          <w:szCs w:val="28"/>
        </w:rPr>
        <w:t>флеш</w:t>
      </w:r>
      <w:proofErr w:type="spellEnd"/>
      <w:r w:rsidR="003C1592" w:rsidRPr="007419A5">
        <w:rPr>
          <w:sz w:val="28"/>
          <w:szCs w:val="28"/>
        </w:rPr>
        <w:t>-накопитель</w:t>
      </w:r>
      <w:r w:rsidRPr="007419A5">
        <w:rPr>
          <w:sz w:val="28"/>
          <w:szCs w:val="28"/>
        </w:rPr>
        <w:t xml:space="preserve">) с обязательным их описанием в отдельном разделе </w:t>
      </w:r>
      <w:r w:rsidR="00E0167B" w:rsidRPr="007419A5">
        <w:rPr>
          <w:sz w:val="28"/>
          <w:szCs w:val="28"/>
        </w:rPr>
        <w:t>з</w:t>
      </w:r>
      <w:r w:rsidRPr="007419A5">
        <w:rPr>
          <w:sz w:val="28"/>
          <w:szCs w:val="28"/>
        </w:rPr>
        <w:t>аключения эксперта;</w:t>
      </w:r>
    </w:p>
    <w:p w:rsidR="008E4B6F" w:rsidRPr="007419A5" w:rsidRDefault="008E4B6F" w:rsidP="008E4B6F">
      <w:pPr>
        <w:ind w:firstLine="709"/>
        <w:jc w:val="both"/>
        <w:rPr>
          <w:sz w:val="28"/>
          <w:szCs w:val="28"/>
        </w:rPr>
      </w:pPr>
      <w:r w:rsidRPr="007419A5">
        <w:rPr>
          <w:sz w:val="28"/>
          <w:szCs w:val="28"/>
        </w:rPr>
        <w:t xml:space="preserve">гистологические препараты (микропрепараты, парафиновые блоки, влажный архив) прижизненного биопсийного и операционного материала, а также органов </w:t>
      </w:r>
      <w:r w:rsidRPr="007419A5">
        <w:rPr>
          <w:sz w:val="28"/>
          <w:szCs w:val="28"/>
        </w:rPr>
        <w:br/>
        <w:t>и тканей трупа.</w:t>
      </w:r>
    </w:p>
    <w:p w:rsidR="008E4B6F" w:rsidRPr="007419A5" w:rsidRDefault="008578FF" w:rsidP="008E4B6F">
      <w:pPr>
        <w:ind w:firstLine="709"/>
        <w:jc w:val="both"/>
        <w:rPr>
          <w:sz w:val="28"/>
          <w:szCs w:val="28"/>
        </w:rPr>
      </w:pPr>
      <w:r w:rsidRPr="007419A5">
        <w:rPr>
          <w:sz w:val="28"/>
          <w:szCs w:val="28"/>
        </w:rPr>
        <w:t>7</w:t>
      </w:r>
      <w:r w:rsidR="008E4B6F" w:rsidRPr="007419A5">
        <w:rPr>
          <w:sz w:val="28"/>
          <w:szCs w:val="28"/>
        </w:rPr>
        <w:t>.2. При выполнении экспертизы по делам о ненадлежащем оказании медицинской помощи следует отражать результаты всех ранее проведенных экспертиз в заключении эксперта.</w:t>
      </w:r>
    </w:p>
    <w:p w:rsidR="008E4B6F" w:rsidRPr="007419A5" w:rsidRDefault="008578FF" w:rsidP="008E4B6F">
      <w:pPr>
        <w:ind w:firstLine="709"/>
        <w:jc w:val="both"/>
        <w:rPr>
          <w:sz w:val="28"/>
          <w:szCs w:val="28"/>
        </w:rPr>
      </w:pPr>
      <w:r w:rsidRPr="007419A5">
        <w:rPr>
          <w:sz w:val="28"/>
          <w:szCs w:val="28"/>
        </w:rPr>
        <w:t>7</w:t>
      </w:r>
      <w:r w:rsidR="008E4B6F" w:rsidRPr="007419A5">
        <w:rPr>
          <w:sz w:val="28"/>
          <w:szCs w:val="28"/>
        </w:rPr>
        <w:t xml:space="preserve">.3. Экспертизы по делам о ненадлежащем оказании медицинской помощи выполняются </w:t>
      </w:r>
      <w:proofErr w:type="spellStart"/>
      <w:r w:rsidR="008E4B6F" w:rsidRPr="007419A5">
        <w:rPr>
          <w:sz w:val="28"/>
          <w:szCs w:val="28"/>
        </w:rPr>
        <w:t>комиссионно</w:t>
      </w:r>
      <w:proofErr w:type="spellEnd"/>
      <w:r w:rsidR="008E4B6F" w:rsidRPr="007419A5">
        <w:rPr>
          <w:sz w:val="28"/>
          <w:szCs w:val="28"/>
        </w:rPr>
        <w:t xml:space="preserve"> с обязательным привлечением </w:t>
      </w:r>
      <w:r w:rsidR="003C1592" w:rsidRPr="007419A5">
        <w:rPr>
          <w:sz w:val="28"/>
          <w:szCs w:val="28"/>
        </w:rPr>
        <w:t>в качестве экспертов врачей соответствующих специальностей</w:t>
      </w:r>
      <w:r w:rsidR="008E4B6F" w:rsidRPr="007419A5">
        <w:rPr>
          <w:sz w:val="28"/>
          <w:szCs w:val="28"/>
        </w:rPr>
        <w:t xml:space="preserve">, имеющих медицинское образование </w:t>
      </w:r>
      <w:r w:rsidR="0097555A" w:rsidRPr="007419A5">
        <w:rPr>
          <w:sz w:val="28"/>
          <w:szCs w:val="28"/>
        </w:rPr>
        <w:br/>
      </w:r>
      <w:r w:rsidR="008E4B6F" w:rsidRPr="007419A5">
        <w:rPr>
          <w:sz w:val="28"/>
          <w:szCs w:val="28"/>
        </w:rPr>
        <w:t xml:space="preserve">и специальную подготовку по конкретной специальности; в случае постановки вопросов, выходящих за пределы </w:t>
      </w:r>
      <w:r w:rsidR="00CC45C9" w:rsidRPr="007419A5">
        <w:rPr>
          <w:sz w:val="28"/>
          <w:szCs w:val="28"/>
        </w:rPr>
        <w:t xml:space="preserve">медицинских </w:t>
      </w:r>
      <w:r w:rsidR="008E4B6F" w:rsidRPr="007419A5">
        <w:rPr>
          <w:sz w:val="28"/>
          <w:szCs w:val="28"/>
        </w:rPr>
        <w:t xml:space="preserve">знаний </w:t>
      </w:r>
      <w:r w:rsidR="003C1592" w:rsidRPr="007419A5">
        <w:rPr>
          <w:sz w:val="28"/>
          <w:szCs w:val="28"/>
        </w:rPr>
        <w:t>экспертов</w:t>
      </w:r>
      <w:r w:rsidR="008E4B6F" w:rsidRPr="007419A5">
        <w:rPr>
          <w:sz w:val="28"/>
          <w:szCs w:val="28"/>
        </w:rPr>
        <w:t xml:space="preserve">, имеющих медицинское образование – выполняются комплексные экспертизы. </w:t>
      </w:r>
    </w:p>
    <w:p w:rsidR="008E4B6F" w:rsidRPr="007419A5" w:rsidRDefault="008E4B6F" w:rsidP="008E4B6F">
      <w:pPr>
        <w:ind w:firstLine="709"/>
        <w:jc w:val="both"/>
        <w:rPr>
          <w:sz w:val="28"/>
          <w:szCs w:val="28"/>
        </w:rPr>
      </w:pPr>
      <w:r w:rsidRPr="007419A5">
        <w:rPr>
          <w:sz w:val="28"/>
          <w:szCs w:val="28"/>
        </w:rPr>
        <w:t xml:space="preserve">Привлечение внештатных экспертов к проведению экспертизы производится путем заявления ходатайства органу или лицу, назначившему экспертизу. </w:t>
      </w:r>
    </w:p>
    <w:p w:rsidR="008E4B6F" w:rsidRPr="007419A5" w:rsidRDefault="008578FF" w:rsidP="008E4B6F">
      <w:pPr>
        <w:ind w:firstLine="709"/>
        <w:jc w:val="both"/>
        <w:rPr>
          <w:sz w:val="28"/>
          <w:szCs w:val="28"/>
        </w:rPr>
      </w:pPr>
      <w:r w:rsidRPr="007419A5">
        <w:rPr>
          <w:sz w:val="28"/>
          <w:szCs w:val="28"/>
        </w:rPr>
        <w:t>7.</w:t>
      </w:r>
      <w:r w:rsidR="008E4B6F" w:rsidRPr="007419A5">
        <w:rPr>
          <w:sz w:val="28"/>
          <w:szCs w:val="28"/>
        </w:rPr>
        <w:t xml:space="preserve">4. Количество привлекаемых к выполнению экспертизы по делам </w:t>
      </w:r>
      <w:r w:rsidR="008E4B6F" w:rsidRPr="007419A5">
        <w:rPr>
          <w:sz w:val="28"/>
          <w:szCs w:val="28"/>
        </w:rPr>
        <w:br/>
        <w:t xml:space="preserve">о ненадлежащем оказании медицинской помощи </w:t>
      </w:r>
      <w:r w:rsidR="003C1592" w:rsidRPr="007419A5">
        <w:rPr>
          <w:sz w:val="28"/>
          <w:szCs w:val="28"/>
        </w:rPr>
        <w:t xml:space="preserve">врачей соответствующих специальностей </w:t>
      </w:r>
      <w:r w:rsidR="008E4B6F" w:rsidRPr="007419A5">
        <w:rPr>
          <w:sz w:val="28"/>
          <w:szCs w:val="28"/>
        </w:rPr>
        <w:t>определяется в соответствии с поставленными вопросам</w:t>
      </w:r>
      <w:r w:rsidR="00E0167B" w:rsidRPr="007419A5">
        <w:rPr>
          <w:sz w:val="28"/>
          <w:szCs w:val="28"/>
        </w:rPr>
        <w:t>и, предоставленными материалами и необходимостью их повторного исследования, обстоятельствами дела.</w:t>
      </w:r>
    </w:p>
    <w:p w:rsidR="008E4B6F" w:rsidRPr="007419A5" w:rsidRDefault="00171E46" w:rsidP="008E4B6F">
      <w:pPr>
        <w:pStyle w:val="ConsPlusNormal"/>
        <w:ind w:firstLine="709"/>
        <w:jc w:val="both"/>
        <w:rPr>
          <w:rFonts w:eastAsia="Lucida Sans Unicode"/>
          <w:kern w:val="2"/>
          <w:sz w:val="28"/>
          <w:szCs w:val="28"/>
          <w:lang w:eastAsia="hi-IN" w:bidi="hi-IN"/>
        </w:rPr>
      </w:pPr>
      <w:r w:rsidRPr="007419A5">
        <w:rPr>
          <w:rFonts w:eastAsia="Lucida Sans Unicode"/>
          <w:kern w:val="2"/>
          <w:sz w:val="28"/>
          <w:szCs w:val="28"/>
          <w:lang w:eastAsia="hi-IN" w:bidi="hi-IN"/>
        </w:rPr>
        <w:t>П</w:t>
      </w:r>
      <w:r w:rsidR="008E4B6F" w:rsidRPr="007419A5">
        <w:rPr>
          <w:rFonts w:eastAsia="Lucida Sans Unicode"/>
          <w:kern w:val="2"/>
          <w:sz w:val="28"/>
          <w:szCs w:val="28"/>
          <w:lang w:eastAsia="hi-IN" w:bidi="hi-IN"/>
        </w:rPr>
        <w:t xml:space="preserve">ривлечение </w:t>
      </w:r>
      <w:r w:rsidR="003C1592" w:rsidRPr="007419A5">
        <w:rPr>
          <w:sz w:val="28"/>
          <w:szCs w:val="28"/>
        </w:rPr>
        <w:t xml:space="preserve">в качестве экспертов </w:t>
      </w:r>
      <w:r w:rsidR="008E4B6F" w:rsidRPr="007419A5">
        <w:rPr>
          <w:rFonts w:eastAsia="Lucida Sans Unicode"/>
          <w:kern w:val="2"/>
          <w:sz w:val="28"/>
          <w:szCs w:val="28"/>
          <w:lang w:eastAsia="hi-IN" w:bidi="hi-IN"/>
        </w:rPr>
        <w:t xml:space="preserve">необходимых </w:t>
      </w:r>
      <w:r w:rsidR="003C1592" w:rsidRPr="007419A5">
        <w:rPr>
          <w:sz w:val="28"/>
          <w:szCs w:val="28"/>
        </w:rPr>
        <w:t>врачей соответствующих специальностей</w:t>
      </w:r>
      <w:r w:rsidR="003C1592" w:rsidRPr="007419A5">
        <w:rPr>
          <w:rFonts w:eastAsia="Lucida Sans Unicode"/>
          <w:kern w:val="2"/>
          <w:sz w:val="28"/>
          <w:szCs w:val="28"/>
          <w:lang w:eastAsia="hi-IN" w:bidi="hi-IN"/>
        </w:rPr>
        <w:t xml:space="preserve"> </w:t>
      </w:r>
      <w:r w:rsidR="008E4B6F" w:rsidRPr="007419A5">
        <w:rPr>
          <w:rFonts w:eastAsia="Lucida Sans Unicode"/>
          <w:kern w:val="2"/>
          <w:sz w:val="28"/>
          <w:szCs w:val="28"/>
          <w:lang w:eastAsia="hi-IN" w:bidi="hi-IN"/>
        </w:rPr>
        <w:t xml:space="preserve">определяется, прежде всего, </w:t>
      </w:r>
      <w:r w:rsidR="00CE4B48" w:rsidRPr="007419A5">
        <w:rPr>
          <w:rFonts w:eastAsia="Lucida Sans Unicode"/>
          <w:kern w:val="2"/>
          <w:sz w:val="28"/>
          <w:szCs w:val="28"/>
          <w:lang w:eastAsia="hi-IN" w:bidi="hi-IN"/>
        </w:rPr>
        <w:t xml:space="preserve">диагнозом, </w:t>
      </w:r>
      <w:r w:rsidR="008E4B6F" w:rsidRPr="007419A5">
        <w:rPr>
          <w:rFonts w:eastAsia="Lucida Sans Unicode"/>
          <w:kern w:val="2"/>
          <w:sz w:val="28"/>
          <w:szCs w:val="28"/>
          <w:lang w:eastAsia="hi-IN" w:bidi="hi-IN"/>
        </w:rPr>
        <w:t>клинической специальностью, вопросы по которой послужили пов</w:t>
      </w:r>
      <w:r w:rsidRPr="007419A5">
        <w:rPr>
          <w:rFonts w:eastAsia="Lucida Sans Unicode"/>
          <w:kern w:val="2"/>
          <w:sz w:val="28"/>
          <w:szCs w:val="28"/>
          <w:lang w:eastAsia="hi-IN" w:bidi="hi-IN"/>
        </w:rPr>
        <w:t>одом для назначения экспертизы.</w:t>
      </w:r>
    </w:p>
    <w:p w:rsidR="008E4B6F" w:rsidRPr="007419A5" w:rsidRDefault="00380FBE" w:rsidP="008E4B6F">
      <w:pPr>
        <w:pStyle w:val="ConsPlusNormal"/>
        <w:ind w:firstLine="709"/>
        <w:jc w:val="both"/>
        <w:rPr>
          <w:rFonts w:eastAsia="Lucida Sans Unicode"/>
          <w:kern w:val="2"/>
          <w:sz w:val="28"/>
          <w:szCs w:val="28"/>
          <w:lang w:eastAsia="hi-IN" w:bidi="hi-IN"/>
        </w:rPr>
      </w:pPr>
      <w:r w:rsidRPr="007419A5">
        <w:rPr>
          <w:rFonts w:eastAsia="Lucida Sans Unicode"/>
          <w:kern w:val="2"/>
          <w:sz w:val="28"/>
          <w:szCs w:val="28"/>
          <w:lang w:eastAsia="hi-IN" w:bidi="hi-IN"/>
        </w:rPr>
        <w:t xml:space="preserve">Конкретный </w:t>
      </w:r>
      <w:r w:rsidR="008E4B6F" w:rsidRPr="007419A5">
        <w:rPr>
          <w:rFonts w:eastAsia="Lucida Sans Unicode"/>
          <w:kern w:val="2"/>
          <w:sz w:val="28"/>
          <w:szCs w:val="28"/>
          <w:lang w:eastAsia="hi-IN" w:bidi="hi-IN"/>
        </w:rPr>
        <w:t xml:space="preserve">перечень </w:t>
      </w:r>
      <w:r w:rsidR="003C1592" w:rsidRPr="007419A5">
        <w:rPr>
          <w:sz w:val="28"/>
          <w:szCs w:val="28"/>
        </w:rPr>
        <w:t>врачей соответствующих специальностей</w:t>
      </w:r>
      <w:r w:rsidR="00E91EDB" w:rsidRPr="007419A5">
        <w:rPr>
          <w:sz w:val="28"/>
          <w:szCs w:val="28"/>
        </w:rPr>
        <w:t xml:space="preserve">, необходимых для </w:t>
      </w:r>
      <w:r w:rsidR="008E4B6F" w:rsidRPr="007419A5">
        <w:rPr>
          <w:rFonts w:eastAsia="Lucida Sans Unicode"/>
          <w:kern w:val="2"/>
          <w:sz w:val="28"/>
          <w:szCs w:val="28"/>
          <w:lang w:eastAsia="hi-IN" w:bidi="hi-IN"/>
        </w:rPr>
        <w:t>выполнени</w:t>
      </w:r>
      <w:r w:rsidR="00E91EDB" w:rsidRPr="007419A5">
        <w:rPr>
          <w:rFonts w:eastAsia="Lucida Sans Unicode"/>
          <w:kern w:val="2"/>
          <w:sz w:val="28"/>
          <w:szCs w:val="28"/>
          <w:lang w:eastAsia="hi-IN" w:bidi="hi-IN"/>
        </w:rPr>
        <w:t>я</w:t>
      </w:r>
      <w:r w:rsidR="008E4B6F" w:rsidRPr="007419A5">
        <w:rPr>
          <w:rFonts w:eastAsia="Lucida Sans Unicode"/>
          <w:kern w:val="2"/>
          <w:sz w:val="28"/>
          <w:szCs w:val="28"/>
          <w:lang w:eastAsia="hi-IN" w:bidi="hi-IN"/>
        </w:rPr>
        <w:t xml:space="preserve"> экспертизы </w:t>
      </w:r>
      <w:r w:rsidR="008E4B6F" w:rsidRPr="007419A5">
        <w:rPr>
          <w:sz w:val="28"/>
          <w:szCs w:val="28"/>
        </w:rPr>
        <w:t>по делам о ненадлежащем оказании медицинской помощи</w:t>
      </w:r>
      <w:r w:rsidR="008E4B6F" w:rsidRPr="007419A5">
        <w:rPr>
          <w:rFonts w:eastAsia="Lucida Sans Unicode"/>
          <w:kern w:val="2"/>
          <w:sz w:val="28"/>
          <w:szCs w:val="28"/>
          <w:lang w:eastAsia="hi-IN" w:bidi="hi-IN"/>
        </w:rPr>
        <w:t xml:space="preserve">, определяет эксперт-организатор, по согласованию с заведующим </w:t>
      </w:r>
      <w:r w:rsidR="00E50055" w:rsidRPr="007419A5">
        <w:rPr>
          <w:sz w:val="28"/>
          <w:szCs w:val="28"/>
        </w:rPr>
        <w:t xml:space="preserve">отделением </w:t>
      </w:r>
      <w:r w:rsidRPr="007419A5">
        <w:rPr>
          <w:sz w:val="28"/>
          <w:szCs w:val="28"/>
        </w:rPr>
        <w:t xml:space="preserve">СЭО </w:t>
      </w:r>
      <w:r w:rsidR="00362CB9" w:rsidRPr="007419A5">
        <w:rPr>
          <w:sz w:val="28"/>
          <w:szCs w:val="28"/>
        </w:rPr>
        <w:t>или</w:t>
      </w:r>
      <w:r w:rsidRPr="007419A5">
        <w:rPr>
          <w:sz w:val="28"/>
          <w:szCs w:val="28"/>
        </w:rPr>
        <w:t xml:space="preserve"> </w:t>
      </w:r>
      <w:r w:rsidR="008E4B6F" w:rsidRPr="007419A5">
        <w:rPr>
          <w:rFonts w:eastAsia="Lucida Sans Unicode"/>
          <w:kern w:val="2"/>
          <w:sz w:val="28"/>
          <w:szCs w:val="28"/>
          <w:lang w:eastAsia="hi-IN" w:bidi="hi-IN"/>
        </w:rPr>
        <w:t>заместителем руководителя по экспертной работе</w:t>
      </w:r>
      <w:r w:rsidRPr="007419A5">
        <w:rPr>
          <w:rFonts w:eastAsia="Lucida Sans Unicode"/>
          <w:kern w:val="2"/>
          <w:sz w:val="28"/>
          <w:szCs w:val="28"/>
          <w:lang w:eastAsia="hi-IN" w:bidi="hi-IN"/>
        </w:rPr>
        <w:t>.</w:t>
      </w:r>
      <w:r w:rsidR="003C1592" w:rsidRPr="007419A5">
        <w:rPr>
          <w:rFonts w:eastAsia="Lucida Sans Unicode"/>
          <w:kern w:val="2"/>
          <w:sz w:val="28"/>
          <w:szCs w:val="28"/>
          <w:lang w:eastAsia="hi-IN" w:bidi="hi-IN"/>
        </w:rPr>
        <w:t xml:space="preserve"> </w:t>
      </w:r>
    </w:p>
    <w:p w:rsidR="0006664B" w:rsidRPr="007419A5" w:rsidRDefault="008578FF" w:rsidP="008E4B6F">
      <w:pPr>
        <w:pStyle w:val="ConsPlusNormal"/>
        <w:ind w:firstLine="709"/>
        <w:jc w:val="both"/>
        <w:rPr>
          <w:rFonts w:eastAsia="Lucida Sans Unicode"/>
          <w:kern w:val="2"/>
          <w:sz w:val="28"/>
          <w:szCs w:val="28"/>
          <w:lang w:eastAsia="hi-IN" w:bidi="hi-IN"/>
        </w:rPr>
      </w:pPr>
      <w:r w:rsidRPr="007419A5">
        <w:rPr>
          <w:rFonts w:eastAsia="Lucida Sans Unicode"/>
          <w:kern w:val="2"/>
          <w:sz w:val="28"/>
          <w:szCs w:val="28"/>
          <w:lang w:eastAsia="hi-IN" w:bidi="hi-IN"/>
        </w:rPr>
        <w:t>7</w:t>
      </w:r>
      <w:r w:rsidR="008E4B6F" w:rsidRPr="007419A5">
        <w:rPr>
          <w:rFonts w:eastAsia="Lucida Sans Unicode"/>
          <w:kern w:val="2"/>
          <w:sz w:val="28"/>
          <w:szCs w:val="28"/>
          <w:lang w:eastAsia="hi-IN" w:bidi="hi-IN"/>
        </w:rPr>
        <w:t>.5.</w:t>
      </w:r>
      <w:r w:rsidR="008E4B6F" w:rsidRPr="007419A5">
        <w:rPr>
          <w:sz w:val="28"/>
          <w:szCs w:val="28"/>
        </w:rPr>
        <w:t xml:space="preserve"> </w:t>
      </w:r>
      <w:r w:rsidR="008E4B6F" w:rsidRPr="007419A5">
        <w:rPr>
          <w:rFonts w:eastAsia="Lucida Sans Unicode"/>
          <w:kern w:val="2"/>
          <w:sz w:val="28"/>
          <w:szCs w:val="28"/>
          <w:lang w:eastAsia="hi-IN" w:bidi="hi-IN"/>
        </w:rPr>
        <w:t xml:space="preserve">При выполнении экспертизы по </w:t>
      </w:r>
      <w:r w:rsidR="008E4B6F" w:rsidRPr="007419A5">
        <w:rPr>
          <w:sz w:val="28"/>
          <w:szCs w:val="28"/>
        </w:rPr>
        <w:t>делам о ненадлежащем оказании медицинской помощи</w:t>
      </w:r>
      <w:r w:rsidR="008E4B6F" w:rsidRPr="007419A5">
        <w:rPr>
          <w:rFonts w:eastAsia="Lucida Sans Unicode"/>
          <w:kern w:val="2"/>
          <w:sz w:val="28"/>
          <w:szCs w:val="28"/>
          <w:lang w:eastAsia="hi-IN" w:bidi="hi-IN"/>
        </w:rPr>
        <w:t xml:space="preserve"> ответы на вопросы, касающиеся оказанной медицинской помощи, формулируются с обязательной ссылкой на действующие в момент оказания медицинской помощи нормативные правовые документы и медицинскую литературу</w:t>
      </w:r>
      <w:r w:rsidR="00380FBE" w:rsidRPr="007419A5">
        <w:rPr>
          <w:rFonts w:eastAsia="Lucida Sans Unicode"/>
          <w:kern w:val="2"/>
          <w:sz w:val="28"/>
          <w:szCs w:val="28"/>
          <w:lang w:eastAsia="hi-IN" w:bidi="hi-IN"/>
        </w:rPr>
        <w:t>.</w:t>
      </w:r>
    </w:p>
    <w:p w:rsidR="008E4B6F" w:rsidRPr="007419A5" w:rsidRDefault="008578FF" w:rsidP="008E4B6F">
      <w:pPr>
        <w:pStyle w:val="ConsPlusNormal"/>
        <w:ind w:firstLine="709"/>
        <w:jc w:val="both"/>
        <w:rPr>
          <w:sz w:val="28"/>
          <w:szCs w:val="28"/>
        </w:rPr>
      </w:pPr>
      <w:r w:rsidRPr="007419A5">
        <w:rPr>
          <w:sz w:val="28"/>
          <w:szCs w:val="28"/>
        </w:rPr>
        <w:t>8</w:t>
      </w:r>
      <w:r w:rsidR="008E4B6F" w:rsidRPr="007419A5">
        <w:rPr>
          <w:sz w:val="28"/>
          <w:szCs w:val="28"/>
        </w:rPr>
        <w:t xml:space="preserve">. Судебно-медицинские ситуационные экспертизы могут быть выполнены экспертами одной специальности (комиссионные экспертизы) или экспертами разных специальностей (комплексные экспертизы), и проводятся в соответствии </w:t>
      </w:r>
      <w:r w:rsidR="008E4B6F" w:rsidRPr="007419A5">
        <w:rPr>
          <w:sz w:val="28"/>
          <w:szCs w:val="28"/>
        </w:rPr>
        <w:br/>
        <w:t xml:space="preserve">с пунктом </w:t>
      </w:r>
      <w:r w:rsidR="006A65EE" w:rsidRPr="007419A5">
        <w:rPr>
          <w:sz w:val="28"/>
          <w:szCs w:val="28"/>
        </w:rPr>
        <w:t>7</w:t>
      </w:r>
      <w:r w:rsidR="008E4B6F" w:rsidRPr="007419A5">
        <w:rPr>
          <w:sz w:val="28"/>
          <w:szCs w:val="28"/>
        </w:rPr>
        <w:t xml:space="preserve">.5. </w:t>
      </w:r>
      <w:r w:rsidR="006A65EE" w:rsidRPr="007419A5">
        <w:rPr>
          <w:sz w:val="28"/>
          <w:szCs w:val="28"/>
        </w:rPr>
        <w:t xml:space="preserve">Приложения № 15 к </w:t>
      </w:r>
      <w:r w:rsidR="008E4B6F" w:rsidRPr="007419A5">
        <w:rPr>
          <w:sz w:val="28"/>
          <w:szCs w:val="28"/>
        </w:rPr>
        <w:t>настояще</w:t>
      </w:r>
      <w:r w:rsidR="006A65EE" w:rsidRPr="007419A5">
        <w:rPr>
          <w:sz w:val="28"/>
          <w:szCs w:val="28"/>
        </w:rPr>
        <w:t>му</w:t>
      </w:r>
      <w:r w:rsidR="008E4B6F" w:rsidRPr="007419A5">
        <w:rPr>
          <w:sz w:val="28"/>
          <w:szCs w:val="28"/>
        </w:rPr>
        <w:t xml:space="preserve"> Порядк</w:t>
      </w:r>
      <w:r w:rsidR="006A65EE" w:rsidRPr="007419A5">
        <w:rPr>
          <w:sz w:val="28"/>
          <w:szCs w:val="28"/>
        </w:rPr>
        <w:t>у</w:t>
      </w:r>
      <w:r w:rsidR="008E4B6F" w:rsidRPr="007419A5">
        <w:rPr>
          <w:sz w:val="28"/>
          <w:szCs w:val="28"/>
        </w:rPr>
        <w:t>.</w:t>
      </w:r>
    </w:p>
    <w:p w:rsidR="002D43EA" w:rsidRPr="007419A5" w:rsidRDefault="008578FF" w:rsidP="002D43EA">
      <w:pPr>
        <w:pStyle w:val="ConsPlusNormal"/>
        <w:ind w:firstLine="709"/>
        <w:jc w:val="both"/>
        <w:rPr>
          <w:sz w:val="28"/>
          <w:szCs w:val="28"/>
        </w:rPr>
      </w:pPr>
      <w:r w:rsidRPr="007419A5">
        <w:rPr>
          <w:sz w:val="28"/>
          <w:szCs w:val="28"/>
        </w:rPr>
        <w:t>9</w:t>
      </w:r>
      <w:r w:rsidR="008E4B6F" w:rsidRPr="007419A5">
        <w:rPr>
          <w:sz w:val="28"/>
          <w:szCs w:val="28"/>
        </w:rPr>
        <w:t xml:space="preserve">. В случае, если при проведении экспертизы по материалам дела </w:t>
      </w:r>
      <w:r w:rsidR="008E4B6F" w:rsidRPr="007419A5">
        <w:rPr>
          <w:rFonts w:eastAsia="Lucida Sans Unicode"/>
          <w:kern w:val="2"/>
          <w:sz w:val="28"/>
          <w:szCs w:val="28"/>
          <w:lang w:eastAsia="hi-IN" w:bidi="hi-IN"/>
        </w:rPr>
        <w:t xml:space="preserve">возникает необходимость в проведении осмотра, дополнительных инструментальных </w:t>
      </w:r>
      <w:r w:rsidR="002F5D0D" w:rsidRPr="007419A5">
        <w:rPr>
          <w:rFonts w:eastAsia="Lucida Sans Unicode"/>
          <w:kern w:val="2"/>
          <w:sz w:val="28"/>
          <w:szCs w:val="28"/>
          <w:lang w:eastAsia="hi-IN" w:bidi="hi-IN"/>
        </w:rPr>
        <w:br/>
      </w:r>
      <w:r w:rsidR="008E4B6F" w:rsidRPr="007419A5">
        <w:rPr>
          <w:rFonts w:eastAsia="Lucida Sans Unicode"/>
          <w:kern w:val="2"/>
          <w:sz w:val="28"/>
          <w:szCs w:val="28"/>
          <w:lang w:eastAsia="hi-IN" w:bidi="hi-IN"/>
        </w:rPr>
        <w:t>и лабораторных исследований</w:t>
      </w:r>
      <w:r w:rsidR="00184AE9" w:rsidRPr="007419A5">
        <w:rPr>
          <w:rFonts w:eastAsia="Lucida Sans Unicode"/>
          <w:kern w:val="2"/>
          <w:sz w:val="28"/>
          <w:szCs w:val="28"/>
          <w:lang w:eastAsia="hi-IN" w:bidi="hi-IN"/>
        </w:rPr>
        <w:t xml:space="preserve"> жив</w:t>
      </w:r>
      <w:r w:rsidR="00E463D7" w:rsidRPr="007419A5">
        <w:rPr>
          <w:rFonts w:eastAsia="Lucida Sans Unicode"/>
          <w:kern w:val="2"/>
          <w:sz w:val="28"/>
          <w:szCs w:val="28"/>
          <w:lang w:eastAsia="hi-IN" w:bidi="hi-IN"/>
        </w:rPr>
        <w:t>ых</w:t>
      </w:r>
      <w:r w:rsidR="00184AE9" w:rsidRPr="007419A5">
        <w:rPr>
          <w:rFonts w:eastAsia="Lucida Sans Unicode"/>
          <w:kern w:val="2"/>
          <w:sz w:val="28"/>
          <w:szCs w:val="28"/>
          <w:lang w:eastAsia="hi-IN" w:bidi="hi-IN"/>
        </w:rPr>
        <w:t xml:space="preserve"> лиц</w:t>
      </w:r>
      <w:r w:rsidR="008E4B6F" w:rsidRPr="007419A5">
        <w:rPr>
          <w:rFonts w:eastAsia="Lucida Sans Unicode"/>
          <w:kern w:val="2"/>
          <w:sz w:val="28"/>
          <w:szCs w:val="28"/>
          <w:lang w:eastAsia="hi-IN" w:bidi="hi-IN"/>
        </w:rPr>
        <w:t xml:space="preserve">, подлежат применению пункты </w:t>
      </w:r>
      <w:r w:rsidR="002D43EA" w:rsidRPr="007419A5">
        <w:rPr>
          <w:sz w:val="28"/>
          <w:szCs w:val="28"/>
        </w:rPr>
        <w:t>Приложения № 27 к настоящему Порядку.</w:t>
      </w:r>
    </w:p>
    <w:p w:rsidR="00B27032" w:rsidRPr="007419A5" w:rsidRDefault="00081DDF" w:rsidP="002D43EA">
      <w:pPr>
        <w:ind w:firstLine="709"/>
        <w:jc w:val="both"/>
        <w:rPr>
          <w:rFonts w:eastAsia="Calibri"/>
          <w:sz w:val="28"/>
          <w:szCs w:val="28"/>
          <w:lang w:eastAsia="en-US"/>
        </w:rPr>
      </w:pPr>
      <w:r w:rsidRPr="007419A5">
        <w:rPr>
          <w:rFonts w:eastAsia="Calibri"/>
          <w:sz w:val="28"/>
          <w:szCs w:val="28"/>
          <w:lang w:eastAsia="en-US"/>
        </w:rPr>
        <w:t xml:space="preserve"> </w:t>
      </w:r>
    </w:p>
    <w:p w:rsidR="008578FF" w:rsidRPr="007419A5" w:rsidRDefault="008578FF">
      <w:pPr>
        <w:spacing w:after="160" w:line="259" w:lineRule="auto"/>
        <w:rPr>
          <w:rFonts w:eastAsia="Calibri"/>
          <w:sz w:val="28"/>
          <w:szCs w:val="28"/>
          <w:lang w:eastAsia="en-US"/>
        </w:rPr>
      </w:pPr>
      <w:r w:rsidRPr="007419A5">
        <w:rPr>
          <w:rFonts w:eastAsia="Calibri"/>
          <w:sz w:val="28"/>
          <w:szCs w:val="28"/>
          <w:lang w:eastAsia="en-US"/>
        </w:rPr>
        <w:br w:type="page"/>
      </w:r>
    </w:p>
    <w:p w:rsidR="008578FF" w:rsidRPr="007419A5" w:rsidRDefault="008578FF" w:rsidP="008578FF">
      <w:pPr>
        <w:spacing w:line="259" w:lineRule="auto"/>
        <w:ind w:firstLine="709"/>
        <w:jc w:val="right"/>
        <w:rPr>
          <w:sz w:val="28"/>
          <w:szCs w:val="28"/>
        </w:rPr>
      </w:pPr>
      <w:r w:rsidRPr="007419A5">
        <w:rPr>
          <w:sz w:val="28"/>
          <w:szCs w:val="28"/>
        </w:rPr>
        <w:t>Приложение № 31</w:t>
      </w:r>
    </w:p>
    <w:p w:rsidR="008578FF" w:rsidRPr="007419A5" w:rsidRDefault="008578FF" w:rsidP="008578FF">
      <w:pPr>
        <w:ind w:firstLine="709"/>
        <w:jc w:val="right"/>
        <w:rPr>
          <w:sz w:val="28"/>
          <w:szCs w:val="28"/>
        </w:rPr>
      </w:pPr>
      <w:r w:rsidRPr="007419A5">
        <w:rPr>
          <w:sz w:val="28"/>
          <w:szCs w:val="28"/>
        </w:rPr>
        <w:t>к Порядку проведения судебно-медицинской</w:t>
      </w:r>
    </w:p>
    <w:p w:rsidR="008578FF" w:rsidRPr="007419A5" w:rsidRDefault="008578FF" w:rsidP="008578FF">
      <w:pPr>
        <w:ind w:firstLine="709"/>
        <w:jc w:val="right"/>
        <w:rPr>
          <w:sz w:val="28"/>
          <w:szCs w:val="28"/>
        </w:rPr>
      </w:pPr>
      <w:r w:rsidRPr="007419A5">
        <w:rPr>
          <w:sz w:val="28"/>
          <w:szCs w:val="28"/>
        </w:rPr>
        <w:t>экспертизы в Российской Федерации,</w:t>
      </w:r>
    </w:p>
    <w:p w:rsidR="008578FF" w:rsidRPr="007419A5" w:rsidRDefault="008578FF" w:rsidP="008578FF">
      <w:pPr>
        <w:ind w:firstLine="709"/>
        <w:jc w:val="right"/>
        <w:rPr>
          <w:sz w:val="28"/>
          <w:szCs w:val="28"/>
        </w:rPr>
      </w:pPr>
      <w:r w:rsidRPr="007419A5">
        <w:rPr>
          <w:sz w:val="28"/>
          <w:szCs w:val="28"/>
        </w:rPr>
        <w:t>утвержденному приказом</w:t>
      </w:r>
    </w:p>
    <w:p w:rsidR="008578FF" w:rsidRPr="007419A5" w:rsidRDefault="008578FF" w:rsidP="008578FF">
      <w:pPr>
        <w:ind w:firstLine="709"/>
        <w:jc w:val="right"/>
        <w:rPr>
          <w:sz w:val="28"/>
          <w:szCs w:val="28"/>
        </w:rPr>
      </w:pPr>
      <w:r w:rsidRPr="007419A5">
        <w:rPr>
          <w:sz w:val="28"/>
          <w:szCs w:val="28"/>
        </w:rPr>
        <w:t>Министерства здравоохранения</w:t>
      </w:r>
    </w:p>
    <w:p w:rsidR="008578FF" w:rsidRPr="007419A5" w:rsidRDefault="008578FF" w:rsidP="008578FF">
      <w:pPr>
        <w:ind w:firstLine="709"/>
        <w:jc w:val="right"/>
        <w:rPr>
          <w:sz w:val="28"/>
          <w:szCs w:val="28"/>
        </w:rPr>
      </w:pPr>
      <w:r w:rsidRPr="007419A5">
        <w:rPr>
          <w:sz w:val="28"/>
          <w:szCs w:val="28"/>
        </w:rPr>
        <w:t>Российской Федерации</w:t>
      </w:r>
    </w:p>
    <w:p w:rsidR="008578FF" w:rsidRPr="007419A5" w:rsidRDefault="008578FF" w:rsidP="008578FF">
      <w:pPr>
        <w:ind w:firstLine="709"/>
        <w:jc w:val="right"/>
        <w:rPr>
          <w:sz w:val="28"/>
          <w:szCs w:val="28"/>
        </w:rPr>
      </w:pPr>
      <w:r w:rsidRPr="007419A5">
        <w:rPr>
          <w:sz w:val="28"/>
          <w:szCs w:val="28"/>
        </w:rPr>
        <w:t>от _____________2022 г. № ________</w:t>
      </w:r>
    </w:p>
    <w:p w:rsidR="008578FF" w:rsidRPr="007419A5" w:rsidRDefault="008578FF" w:rsidP="008578FF">
      <w:pPr>
        <w:rPr>
          <w:sz w:val="28"/>
          <w:szCs w:val="28"/>
        </w:rPr>
      </w:pPr>
    </w:p>
    <w:p w:rsidR="008578FF" w:rsidRPr="007419A5" w:rsidRDefault="008578FF" w:rsidP="008578FF">
      <w:pPr>
        <w:rPr>
          <w:sz w:val="28"/>
          <w:szCs w:val="28"/>
        </w:rPr>
      </w:pPr>
    </w:p>
    <w:p w:rsidR="008578FF" w:rsidRPr="007419A5" w:rsidRDefault="008578FF" w:rsidP="008578FF">
      <w:pPr>
        <w:jc w:val="center"/>
        <w:rPr>
          <w:b/>
          <w:sz w:val="28"/>
          <w:szCs w:val="28"/>
        </w:rPr>
      </w:pPr>
      <w:r w:rsidRPr="007419A5">
        <w:rPr>
          <w:b/>
          <w:sz w:val="28"/>
          <w:szCs w:val="28"/>
        </w:rPr>
        <w:t>РЕКОМЕНДУЕМЫЕ ШТАТНЫЕ НОРМАТИВЫ ОТДЕЛЕНИЯ</w:t>
      </w:r>
      <w:r w:rsidR="00E22CC5" w:rsidRPr="007419A5">
        <w:rPr>
          <w:b/>
          <w:sz w:val="28"/>
          <w:szCs w:val="28"/>
        </w:rPr>
        <w:t xml:space="preserve">, ПРОВОДЯЩЕГО </w:t>
      </w:r>
      <w:r w:rsidRPr="007419A5">
        <w:rPr>
          <w:b/>
          <w:sz w:val="28"/>
          <w:szCs w:val="28"/>
        </w:rPr>
        <w:t>СУДЕБНО-</w:t>
      </w:r>
      <w:r w:rsidR="00E22CC5" w:rsidRPr="007419A5">
        <w:rPr>
          <w:b/>
          <w:sz w:val="28"/>
          <w:szCs w:val="28"/>
        </w:rPr>
        <w:t xml:space="preserve">МЕДИЦИНСКИЕ ЭКСПЕРТИЗЫ </w:t>
      </w:r>
    </w:p>
    <w:p w:rsidR="008578FF" w:rsidRPr="007419A5" w:rsidRDefault="008578FF" w:rsidP="008578FF">
      <w:pPr>
        <w:jc w:val="center"/>
        <w:rPr>
          <w:b/>
          <w:sz w:val="28"/>
          <w:szCs w:val="28"/>
        </w:rPr>
      </w:pPr>
      <w:r w:rsidRPr="007419A5">
        <w:rPr>
          <w:b/>
          <w:sz w:val="28"/>
          <w:szCs w:val="28"/>
        </w:rPr>
        <w:t>ПО МАТЕРИАЛАМ ДЕЛА</w:t>
      </w:r>
    </w:p>
    <w:p w:rsidR="008578FF" w:rsidRPr="007419A5" w:rsidRDefault="008578FF" w:rsidP="008578FF">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226"/>
        <w:gridCol w:w="5245"/>
      </w:tblGrid>
      <w:tr w:rsidR="004B4BA5" w:rsidRPr="007419A5" w:rsidTr="00694BD0">
        <w:tc>
          <w:tcPr>
            <w:tcW w:w="594" w:type="dxa"/>
            <w:shd w:val="clear" w:color="auto" w:fill="auto"/>
            <w:vAlign w:val="center"/>
          </w:tcPr>
          <w:p w:rsidR="004B4BA5" w:rsidRPr="007419A5" w:rsidRDefault="004B4BA5" w:rsidP="00694BD0">
            <w:pPr>
              <w:jc w:val="center"/>
              <w:rPr>
                <w:b/>
              </w:rPr>
            </w:pPr>
            <w:r w:rsidRPr="007419A5">
              <w:rPr>
                <w:b/>
              </w:rPr>
              <w:t>№ п/п</w:t>
            </w:r>
          </w:p>
        </w:tc>
        <w:tc>
          <w:tcPr>
            <w:tcW w:w="4226" w:type="dxa"/>
            <w:shd w:val="clear" w:color="auto" w:fill="auto"/>
            <w:vAlign w:val="center"/>
          </w:tcPr>
          <w:p w:rsidR="004B4BA5" w:rsidRPr="007419A5" w:rsidRDefault="004B4BA5" w:rsidP="00694BD0">
            <w:pPr>
              <w:jc w:val="center"/>
              <w:rPr>
                <w:b/>
              </w:rPr>
            </w:pPr>
            <w:r w:rsidRPr="007419A5">
              <w:rPr>
                <w:b/>
              </w:rPr>
              <w:t xml:space="preserve">Наименование должностей </w:t>
            </w:r>
            <w:r w:rsidR="008578FF" w:rsidRPr="007419A5">
              <w:rPr>
                <w:b/>
              </w:rPr>
              <w:t>отделения судебно-медицинской экспертизы по материалам дела</w:t>
            </w:r>
          </w:p>
        </w:tc>
        <w:tc>
          <w:tcPr>
            <w:tcW w:w="5245" w:type="dxa"/>
            <w:shd w:val="clear" w:color="auto" w:fill="auto"/>
            <w:vAlign w:val="center"/>
          </w:tcPr>
          <w:p w:rsidR="004B4BA5" w:rsidRPr="007419A5" w:rsidRDefault="004B4BA5" w:rsidP="00694BD0">
            <w:pPr>
              <w:jc w:val="center"/>
              <w:rPr>
                <w:b/>
              </w:rPr>
            </w:pPr>
            <w:r w:rsidRPr="007419A5">
              <w:rPr>
                <w:b/>
              </w:rPr>
              <w:t>Количество должностей</w:t>
            </w:r>
          </w:p>
        </w:tc>
      </w:tr>
      <w:tr w:rsidR="00683C05" w:rsidRPr="007419A5" w:rsidTr="00694BD0">
        <w:tc>
          <w:tcPr>
            <w:tcW w:w="594" w:type="dxa"/>
            <w:shd w:val="clear" w:color="auto" w:fill="auto"/>
            <w:vAlign w:val="center"/>
          </w:tcPr>
          <w:p w:rsidR="00683C05" w:rsidRPr="007419A5" w:rsidRDefault="00683C05" w:rsidP="00683C05">
            <w:r w:rsidRPr="007419A5">
              <w:t>1.</w:t>
            </w:r>
          </w:p>
        </w:tc>
        <w:tc>
          <w:tcPr>
            <w:tcW w:w="4226" w:type="dxa"/>
            <w:shd w:val="clear" w:color="auto" w:fill="auto"/>
            <w:vAlign w:val="center"/>
          </w:tcPr>
          <w:p w:rsidR="00683C05" w:rsidRPr="007419A5" w:rsidRDefault="00683C05" w:rsidP="00CC45C9">
            <w:r w:rsidRPr="007419A5">
              <w:t>Заведующий отделением</w:t>
            </w:r>
            <w:r w:rsidRPr="007419A5">
              <w:rPr>
                <w:rFonts w:eastAsia="Calibri"/>
                <w:lang w:eastAsia="en-US"/>
              </w:rPr>
              <w:t xml:space="preserve"> судебно-медицинской экспертизы по материалам дела</w:t>
            </w:r>
            <w:r w:rsidR="00CC45C9" w:rsidRPr="007419A5">
              <w:t xml:space="preserve"> –</w:t>
            </w:r>
            <w:r w:rsidRPr="007419A5">
              <w:t xml:space="preserve"> врач – судебно-медицинский эксперт</w:t>
            </w:r>
            <w:r w:rsidRPr="007419A5">
              <w:rPr>
                <w:rFonts w:eastAsia="Calibri"/>
                <w:lang w:eastAsia="en-US"/>
              </w:rPr>
              <w:t xml:space="preserve"> </w:t>
            </w:r>
          </w:p>
        </w:tc>
        <w:tc>
          <w:tcPr>
            <w:tcW w:w="5245" w:type="dxa"/>
            <w:shd w:val="clear" w:color="auto" w:fill="auto"/>
            <w:vAlign w:val="center"/>
          </w:tcPr>
          <w:p w:rsidR="00683C05" w:rsidRPr="007419A5" w:rsidRDefault="00683C05" w:rsidP="00683C05">
            <w:pPr>
              <w:autoSpaceDE w:val="0"/>
              <w:autoSpaceDN w:val="0"/>
              <w:adjustRightInd w:val="0"/>
            </w:pPr>
            <w:r w:rsidRPr="007419A5">
              <w:rPr>
                <w:rFonts w:eastAsia="Calibri"/>
                <w:lang w:eastAsia="en-US"/>
              </w:rPr>
              <w:t>1 должность при наличии в штате отделения 2 и более должностей врачей – судебно-медицинских экспертов</w:t>
            </w:r>
          </w:p>
        </w:tc>
      </w:tr>
      <w:tr w:rsidR="00683C05" w:rsidRPr="007419A5" w:rsidTr="00694BD0">
        <w:tc>
          <w:tcPr>
            <w:tcW w:w="594" w:type="dxa"/>
            <w:shd w:val="clear" w:color="auto" w:fill="auto"/>
            <w:vAlign w:val="center"/>
          </w:tcPr>
          <w:p w:rsidR="00683C05" w:rsidRPr="007419A5" w:rsidRDefault="00683C05" w:rsidP="00683C05">
            <w:r w:rsidRPr="007419A5">
              <w:t>2.</w:t>
            </w:r>
          </w:p>
        </w:tc>
        <w:tc>
          <w:tcPr>
            <w:tcW w:w="4226" w:type="dxa"/>
            <w:shd w:val="clear" w:color="auto" w:fill="auto"/>
            <w:vAlign w:val="center"/>
          </w:tcPr>
          <w:p w:rsidR="00683C05" w:rsidRPr="007419A5" w:rsidRDefault="00683C05" w:rsidP="00683C05">
            <w:r w:rsidRPr="007419A5">
              <w:t xml:space="preserve">Врач – судебно-медицинский эксперт </w:t>
            </w:r>
          </w:p>
        </w:tc>
        <w:tc>
          <w:tcPr>
            <w:tcW w:w="5245" w:type="dxa"/>
            <w:shd w:val="clear" w:color="auto" w:fill="auto"/>
            <w:vAlign w:val="center"/>
          </w:tcPr>
          <w:p w:rsidR="00683C05" w:rsidRPr="007419A5" w:rsidRDefault="00683C05" w:rsidP="00D97228">
            <w:r w:rsidRPr="007419A5">
              <w:t xml:space="preserve">1 должность на </w:t>
            </w:r>
            <w:r w:rsidR="00D97228" w:rsidRPr="007419A5">
              <w:t>20</w:t>
            </w:r>
            <w:r w:rsidRPr="007419A5">
              <w:t xml:space="preserve"> экспертиз в год</w:t>
            </w:r>
          </w:p>
        </w:tc>
      </w:tr>
      <w:tr w:rsidR="00683C05" w:rsidRPr="007419A5" w:rsidTr="00694BD0">
        <w:tc>
          <w:tcPr>
            <w:tcW w:w="594" w:type="dxa"/>
            <w:shd w:val="clear" w:color="auto" w:fill="auto"/>
            <w:vAlign w:val="center"/>
          </w:tcPr>
          <w:p w:rsidR="00683C05" w:rsidRPr="007419A5" w:rsidRDefault="00683C05" w:rsidP="00683C05">
            <w:r w:rsidRPr="007419A5">
              <w:t>3.</w:t>
            </w:r>
          </w:p>
        </w:tc>
        <w:tc>
          <w:tcPr>
            <w:tcW w:w="4226" w:type="dxa"/>
            <w:shd w:val="clear" w:color="auto" w:fill="auto"/>
            <w:vAlign w:val="center"/>
          </w:tcPr>
          <w:p w:rsidR="00683C05" w:rsidRPr="007419A5" w:rsidRDefault="00790948" w:rsidP="00790948">
            <w:r w:rsidRPr="007419A5">
              <w:t xml:space="preserve">Медицинский технолог (медицинский лабораторный техник (фельдшер-лаборант), лаборант) </w:t>
            </w:r>
            <w:r w:rsidR="00683C05" w:rsidRPr="007419A5">
              <w:t>отделения</w:t>
            </w:r>
          </w:p>
        </w:tc>
        <w:tc>
          <w:tcPr>
            <w:tcW w:w="5245" w:type="dxa"/>
            <w:shd w:val="clear" w:color="auto" w:fill="auto"/>
            <w:vAlign w:val="center"/>
          </w:tcPr>
          <w:p w:rsidR="00683C05" w:rsidRPr="007419A5" w:rsidRDefault="00683C05" w:rsidP="00683C05">
            <w:r w:rsidRPr="007419A5">
              <w:t>1 должность</w:t>
            </w:r>
            <w:r w:rsidRPr="007419A5">
              <w:rPr>
                <w:rFonts w:eastAsia="Calibri"/>
                <w:lang w:eastAsia="en-US"/>
              </w:rPr>
              <w:t xml:space="preserve"> на 1 должность </w:t>
            </w:r>
            <w:r w:rsidRPr="007419A5">
              <w:t xml:space="preserve">врача – судебно-медицинского эксперта </w:t>
            </w:r>
            <w:r w:rsidRPr="007419A5">
              <w:rPr>
                <w:rFonts w:eastAsia="Calibri"/>
                <w:lang w:eastAsia="en-US"/>
              </w:rPr>
              <w:t>(включая заведующего)</w:t>
            </w:r>
          </w:p>
        </w:tc>
      </w:tr>
      <w:tr w:rsidR="00683C05" w:rsidRPr="007419A5" w:rsidTr="00694BD0">
        <w:tc>
          <w:tcPr>
            <w:tcW w:w="594" w:type="dxa"/>
            <w:shd w:val="clear" w:color="auto" w:fill="auto"/>
            <w:vAlign w:val="center"/>
          </w:tcPr>
          <w:p w:rsidR="00683C05" w:rsidRPr="007419A5" w:rsidRDefault="00683C05" w:rsidP="00683C05">
            <w:r w:rsidRPr="007419A5">
              <w:t>4.</w:t>
            </w:r>
          </w:p>
        </w:tc>
        <w:tc>
          <w:tcPr>
            <w:tcW w:w="4226" w:type="dxa"/>
            <w:shd w:val="clear" w:color="auto" w:fill="auto"/>
            <w:vAlign w:val="center"/>
          </w:tcPr>
          <w:p w:rsidR="00683C05" w:rsidRPr="007419A5" w:rsidRDefault="00683C05" w:rsidP="00683C05">
            <w:pPr>
              <w:rPr>
                <w:rFonts w:eastAsia="Calibri"/>
                <w:lang w:eastAsia="en-US"/>
              </w:rPr>
            </w:pPr>
            <w:r w:rsidRPr="007419A5">
              <w:rPr>
                <w:rFonts w:eastAsia="Calibri"/>
                <w:lang w:eastAsia="en-US"/>
              </w:rPr>
              <w:t>Медицинский регистратор отделения</w:t>
            </w:r>
          </w:p>
        </w:tc>
        <w:tc>
          <w:tcPr>
            <w:tcW w:w="5245" w:type="dxa"/>
            <w:shd w:val="clear" w:color="auto" w:fill="auto"/>
            <w:vAlign w:val="center"/>
          </w:tcPr>
          <w:p w:rsidR="00683C05" w:rsidRPr="007419A5" w:rsidRDefault="00683C05" w:rsidP="00683C05">
            <w:pPr>
              <w:autoSpaceDE w:val="0"/>
              <w:autoSpaceDN w:val="0"/>
              <w:adjustRightInd w:val="0"/>
              <w:jc w:val="both"/>
              <w:rPr>
                <w:rFonts w:eastAsia="Calibri"/>
                <w:lang w:eastAsia="en-US"/>
              </w:rPr>
            </w:pPr>
            <w:r w:rsidRPr="007419A5">
              <w:rPr>
                <w:rFonts w:eastAsia="Calibri"/>
                <w:lang w:eastAsia="en-US"/>
              </w:rPr>
              <w:t>1 должность на 3 должности врачей – судебно-медицинских экспертов (включая заведующего)</w:t>
            </w:r>
          </w:p>
        </w:tc>
      </w:tr>
      <w:tr w:rsidR="00683C05" w:rsidRPr="007419A5" w:rsidTr="00694BD0">
        <w:tc>
          <w:tcPr>
            <w:tcW w:w="594" w:type="dxa"/>
            <w:shd w:val="clear" w:color="auto" w:fill="auto"/>
            <w:vAlign w:val="center"/>
          </w:tcPr>
          <w:p w:rsidR="00683C05" w:rsidRPr="007419A5" w:rsidRDefault="00683C05" w:rsidP="00683C05">
            <w:r w:rsidRPr="007419A5">
              <w:t>5.</w:t>
            </w:r>
          </w:p>
        </w:tc>
        <w:tc>
          <w:tcPr>
            <w:tcW w:w="4226" w:type="dxa"/>
            <w:shd w:val="clear" w:color="auto" w:fill="auto"/>
            <w:vAlign w:val="center"/>
          </w:tcPr>
          <w:p w:rsidR="00683C05" w:rsidRPr="007419A5" w:rsidRDefault="00683C05" w:rsidP="00683C05">
            <w:pPr>
              <w:rPr>
                <w:rFonts w:eastAsia="Calibri"/>
                <w:lang w:eastAsia="en-US"/>
              </w:rPr>
            </w:pPr>
            <w:r w:rsidRPr="007419A5">
              <w:rPr>
                <w:rFonts w:eastAsia="Calibri"/>
                <w:lang w:eastAsia="en-US"/>
              </w:rPr>
              <w:t>Санитар отделения</w:t>
            </w:r>
          </w:p>
        </w:tc>
        <w:tc>
          <w:tcPr>
            <w:tcW w:w="5245" w:type="dxa"/>
            <w:shd w:val="clear" w:color="auto" w:fill="auto"/>
            <w:vAlign w:val="center"/>
          </w:tcPr>
          <w:p w:rsidR="00683C05" w:rsidRPr="007419A5" w:rsidRDefault="00683C05" w:rsidP="00683C05">
            <w:pPr>
              <w:autoSpaceDE w:val="0"/>
              <w:autoSpaceDN w:val="0"/>
              <w:adjustRightInd w:val="0"/>
              <w:jc w:val="both"/>
              <w:rPr>
                <w:rFonts w:eastAsia="Calibri"/>
                <w:lang w:eastAsia="en-US"/>
              </w:rPr>
            </w:pPr>
            <w:r w:rsidRPr="007419A5">
              <w:rPr>
                <w:rFonts w:eastAsia="Calibri"/>
                <w:lang w:eastAsia="en-US"/>
              </w:rPr>
              <w:t xml:space="preserve">0,5 должности на 1 должность </w:t>
            </w:r>
            <w:r w:rsidRPr="007419A5">
              <w:t>врача – судебно-медицинского эксперта</w:t>
            </w:r>
          </w:p>
        </w:tc>
      </w:tr>
    </w:tbl>
    <w:p w:rsidR="008C101F" w:rsidRPr="007419A5" w:rsidRDefault="008C101F" w:rsidP="008C101F">
      <w:pPr>
        <w:jc w:val="center"/>
        <w:rPr>
          <w:sz w:val="28"/>
          <w:szCs w:val="28"/>
        </w:rPr>
      </w:pPr>
    </w:p>
    <w:p w:rsidR="008E4B6F" w:rsidRPr="007419A5" w:rsidRDefault="008E4B6F" w:rsidP="00A07A33">
      <w:pPr>
        <w:autoSpaceDE w:val="0"/>
        <w:autoSpaceDN w:val="0"/>
        <w:adjustRightInd w:val="0"/>
        <w:ind w:firstLine="709"/>
        <w:jc w:val="center"/>
        <w:rPr>
          <w:b/>
          <w:sz w:val="28"/>
          <w:szCs w:val="28"/>
        </w:rPr>
      </w:pPr>
      <w:r w:rsidRPr="007419A5">
        <w:rPr>
          <w:i/>
          <w:sz w:val="28"/>
          <w:szCs w:val="28"/>
        </w:rPr>
        <w:br w:type="page"/>
      </w:r>
    </w:p>
    <w:p w:rsidR="008578FF" w:rsidRPr="007419A5" w:rsidRDefault="008578FF" w:rsidP="008578FF">
      <w:pPr>
        <w:spacing w:line="259" w:lineRule="auto"/>
        <w:ind w:firstLine="709"/>
        <w:jc w:val="right"/>
        <w:rPr>
          <w:sz w:val="28"/>
          <w:szCs w:val="28"/>
        </w:rPr>
      </w:pPr>
      <w:r w:rsidRPr="007419A5">
        <w:rPr>
          <w:sz w:val="28"/>
          <w:szCs w:val="28"/>
        </w:rPr>
        <w:t>Приложение № 32</w:t>
      </w:r>
    </w:p>
    <w:p w:rsidR="008578FF" w:rsidRPr="007419A5" w:rsidRDefault="008578FF" w:rsidP="008578FF">
      <w:pPr>
        <w:ind w:firstLine="709"/>
        <w:jc w:val="right"/>
        <w:rPr>
          <w:sz w:val="28"/>
          <w:szCs w:val="28"/>
        </w:rPr>
      </w:pPr>
      <w:r w:rsidRPr="007419A5">
        <w:rPr>
          <w:sz w:val="28"/>
          <w:szCs w:val="28"/>
        </w:rPr>
        <w:t>к Порядку проведения судебно-медицинской</w:t>
      </w:r>
    </w:p>
    <w:p w:rsidR="008578FF" w:rsidRPr="007419A5" w:rsidRDefault="008578FF" w:rsidP="008578FF">
      <w:pPr>
        <w:ind w:firstLine="709"/>
        <w:jc w:val="right"/>
        <w:rPr>
          <w:sz w:val="28"/>
          <w:szCs w:val="28"/>
        </w:rPr>
      </w:pPr>
      <w:r w:rsidRPr="007419A5">
        <w:rPr>
          <w:sz w:val="28"/>
          <w:szCs w:val="28"/>
        </w:rPr>
        <w:t>экспертизы в Российской Федерации,</w:t>
      </w:r>
    </w:p>
    <w:p w:rsidR="008578FF" w:rsidRPr="007419A5" w:rsidRDefault="008578FF" w:rsidP="008578FF">
      <w:pPr>
        <w:ind w:firstLine="709"/>
        <w:jc w:val="right"/>
        <w:rPr>
          <w:sz w:val="28"/>
          <w:szCs w:val="28"/>
        </w:rPr>
      </w:pPr>
      <w:r w:rsidRPr="007419A5">
        <w:rPr>
          <w:sz w:val="28"/>
          <w:szCs w:val="28"/>
        </w:rPr>
        <w:t>утвержденному приказом</w:t>
      </w:r>
    </w:p>
    <w:p w:rsidR="008578FF" w:rsidRPr="007419A5" w:rsidRDefault="008578FF" w:rsidP="008578FF">
      <w:pPr>
        <w:ind w:firstLine="709"/>
        <w:jc w:val="right"/>
        <w:rPr>
          <w:sz w:val="28"/>
          <w:szCs w:val="28"/>
        </w:rPr>
      </w:pPr>
      <w:r w:rsidRPr="007419A5">
        <w:rPr>
          <w:sz w:val="28"/>
          <w:szCs w:val="28"/>
        </w:rPr>
        <w:t>Министерства здравоохранения</w:t>
      </w:r>
    </w:p>
    <w:p w:rsidR="008578FF" w:rsidRPr="007419A5" w:rsidRDefault="008578FF" w:rsidP="008578FF">
      <w:pPr>
        <w:ind w:firstLine="709"/>
        <w:jc w:val="right"/>
        <w:rPr>
          <w:sz w:val="28"/>
          <w:szCs w:val="28"/>
        </w:rPr>
      </w:pPr>
      <w:r w:rsidRPr="007419A5">
        <w:rPr>
          <w:sz w:val="28"/>
          <w:szCs w:val="28"/>
        </w:rPr>
        <w:t>Российской Федерации</w:t>
      </w:r>
    </w:p>
    <w:p w:rsidR="008578FF" w:rsidRPr="007419A5" w:rsidRDefault="008578FF" w:rsidP="008578FF">
      <w:pPr>
        <w:ind w:firstLine="709"/>
        <w:jc w:val="right"/>
        <w:rPr>
          <w:sz w:val="28"/>
          <w:szCs w:val="28"/>
        </w:rPr>
      </w:pPr>
      <w:r w:rsidRPr="007419A5">
        <w:rPr>
          <w:sz w:val="28"/>
          <w:szCs w:val="28"/>
        </w:rPr>
        <w:t>от _____________2022 г. № ________</w:t>
      </w:r>
    </w:p>
    <w:p w:rsidR="008578FF" w:rsidRPr="007419A5" w:rsidRDefault="008578FF" w:rsidP="008578FF">
      <w:pPr>
        <w:rPr>
          <w:sz w:val="28"/>
          <w:szCs w:val="28"/>
        </w:rPr>
      </w:pPr>
    </w:p>
    <w:p w:rsidR="008578FF" w:rsidRPr="007419A5" w:rsidRDefault="008578FF" w:rsidP="008578FF">
      <w:pPr>
        <w:rPr>
          <w:sz w:val="28"/>
          <w:szCs w:val="28"/>
        </w:rPr>
      </w:pPr>
    </w:p>
    <w:p w:rsidR="008578FF" w:rsidRPr="007419A5" w:rsidRDefault="008578FF" w:rsidP="008578FF">
      <w:pPr>
        <w:jc w:val="center"/>
        <w:rPr>
          <w:b/>
          <w:sz w:val="28"/>
          <w:szCs w:val="28"/>
        </w:rPr>
      </w:pPr>
      <w:r w:rsidRPr="007419A5">
        <w:rPr>
          <w:b/>
          <w:sz w:val="28"/>
          <w:szCs w:val="28"/>
        </w:rPr>
        <w:t xml:space="preserve">СТАНДАРТ ОСНАЩЕНИЯ </w:t>
      </w:r>
    </w:p>
    <w:p w:rsidR="008578FF" w:rsidRPr="007419A5" w:rsidRDefault="008578FF" w:rsidP="008578FF">
      <w:pPr>
        <w:jc w:val="center"/>
        <w:rPr>
          <w:b/>
          <w:sz w:val="28"/>
          <w:szCs w:val="28"/>
        </w:rPr>
      </w:pPr>
      <w:r w:rsidRPr="007419A5">
        <w:rPr>
          <w:b/>
          <w:sz w:val="28"/>
          <w:szCs w:val="28"/>
        </w:rPr>
        <w:t xml:space="preserve">ОТДЕЛЕНИЯ СУДЕБНО-МЕДИЦИНСКОЙ ЭКСПЕРТИЗЫ </w:t>
      </w:r>
    </w:p>
    <w:p w:rsidR="008578FF" w:rsidRPr="007419A5" w:rsidRDefault="008578FF" w:rsidP="008578FF">
      <w:pPr>
        <w:jc w:val="center"/>
        <w:rPr>
          <w:b/>
          <w:sz w:val="28"/>
          <w:szCs w:val="28"/>
        </w:rPr>
      </w:pPr>
      <w:r w:rsidRPr="007419A5">
        <w:rPr>
          <w:b/>
          <w:sz w:val="28"/>
          <w:szCs w:val="28"/>
        </w:rPr>
        <w:t>ПО МАТЕРИАЛАМ ДЕЛА</w:t>
      </w:r>
    </w:p>
    <w:p w:rsidR="008578FF" w:rsidRPr="007419A5" w:rsidRDefault="008578FF" w:rsidP="008578FF">
      <w:pPr>
        <w:jc w:val="center"/>
        <w:rPr>
          <w:b/>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77"/>
        <w:gridCol w:w="2551"/>
        <w:gridCol w:w="2127"/>
        <w:gridCol w:w="1848"/>
      </w:tblGrid>
      <w:tr w:rsidR="007A4113" w:rsidRPr="007419A5" w:rsidTr="00051ABE">
        <w:trPr>
          <w:trHeight w:val="143"/>
        </w:trPr>
        <w:tc>
          <w:tcPr>
            <w:tcW w:w="704" w:type="dxa"/>
            <w:vAlign w:val="center"/>
          </w:tcPr>
          <w:p w:rsidR="007A4113" w:rsidRPr="007419A5" w:rsidRDefault="007A4113" w:rsidP="00051ABE">
            <w:pPr>
              <w:jc w:val="center"/>
              <w:rPr>
                <w:b/>
              </w:rPr>
            </w:pPr>
            <w:r w:rsidRPr="007419A5">
              <w:rPr>
                <w:b/>
              </w:rPr>
              <w:t>№</w:t>
            </w:r>
          </w:p>
          <w:p w:rsidR="007A4113" w:rsidRPr="007419A5" w:rsidRDefault="007A4113" w:rsidP="00051ABE">
            <w:pPr>
              <w:jc w:val="center"/>
              <w:rPr>
                <w:b/>
              </w:rPr>
            </w:pPr>
            <w:r w:rsidRPr="007419A5">
              <w:rPr>
                <w:b/>
              </w:rPr>
              <w:t>п/п</w:t>
            </w:r>
          </w:p>
        </w:tc>
        <w:tc>
          <w:tcPr>
            <w:tcW w:w="2977" w:type="dxa"/>
            <w:vAlign w:val="center"/>
          </w:tcPr>
          <w:p w:rsidR="007A4113" w:rsidRPr="007419A5" w:rsidRDefault="007A4113" w:rsidP="00051ABE">
            <w:pPr>
              <w:jc w:val="center"/>
              <w:rPr>
                <w:b/>
              </w:rPr>
            </w:pPr>
            <w:r w:rsidRPr="007419A5">
              <w:rPr>
                <w:b/>
              </w:rPr>
              <w:t>Наименование оборудования</w:t>
            </w:r>
          </w:p>
        </w:tc>
        <w:tc>
          <w:tcPr>
            <w:tcW w:w="2551" w:type="dxa"/>
          </w:tcPr>
          <w:p w:rsidR="007A4113" w:rsidRPr="007419A5" w:rsidRDefault="007A4113" w:rsidP="00051ABE">
            <w:pPr>
              <w:jc w:val="center"/>
              <w:rPr>
                <w:b/>
              </w:rPr>
            </w:pPr>
            <w:r w:rsidRPr="007419A5">
              <w:rPr>
                <w:b/>
              </w:rPr>
              <w:t>Наименование вида медицинского изделия в соответствии с Номенклатурной классификацией</w:t>
            </w:r>
          </w:p>
        </w:tc>
        <w:tc>
          <w:tcPr>
            <w:tcW w:w="2127" w:type="dxa"/>
            <w:vAlign w:val="center"/>
          </w:tcPr>
          <w:p w:rsidR="007A4113" w:rsidRPr="007419A5" w:rsidRDefault="007A4113" w:rsidP="00051ABE">
            <w:pPr>
              <w:jc w:val="center"/>
              <w:rPr>
                <w:b/>
              </w:rPr>
            </w:pPr>
            <w:r w:rsidRPr="007419A5">
              <w:rPr>
                <w:b/>
              </w:rPr>
              <w:t>Код вида Номенклатурной классификации</w:t>
            </w:r>
            <w:r w:rsidRPr="007419A5">
              <w:rPr>
                <w:rStyle w:val="a5"/>
              </w:rPr>
              <w:footnoteReference w:id="41"/>
            </w:r>
          </w:p>
        </w:tc>
        <w:tc>
          <w:tcPr>
            <w:tcW w:w="1848" w:type="dxa"/>
            <w:vAlign w:val="center"/>
          </w:tcPr>
          <w:p w:rsidR="007A4113" w:rsidRPr="007419A5" w:rsidRDefault="007A4113" w:rsidP="00051ABE">
            <w:pPr>
              <w:jc w:val="center"/>
              <w:rPr>
                <w:b/>
              </w:rPr>
            </w:pPr>
            <w:r w:rsidRPr="007419A5">
              <w:rPr>
                <w:b/>
              </w:rPr>
              <w:t>Количество единиц</w:t>
            </w:r>
          </w:p>
        </w:tc>
      </w:tr>
      <w:tr w:rsidR="007A4113" w:rsidRPr="007419A5" w:rsidTr="00051ABE">
        <w:trPr>
          <w:trHeight w:val="143"/>
        </w:trPr>
        <w:tc>
          <w:tcPr>
            <w:tcW w:w="704" w:type="dxa"/>
            <w:vMerge w:val="restart"/>
            <w:vAlign w:val="center"/>
          </w:tcPr>
          <w:p w:rsidR="007A4113" w:rsidRPr="007419A5" w:rsidRDefault="00993186" w:rsidP="00051ABE">
            <w:r w:rsidRPr="007419A5">
              <w:t>1</w:t>
            </w:r>
            <w:r w:rsidR="007A4113" w:rsidRPr="007419A5">
              <w:t>.</w:t>
            </w:r>
          </w:p>
        </w:tc>
        <w:tc>
          <w:tcPr>
            <w:tcW w:w="2977" w:type="dxa"/>
            <w:vMerge w:val="restart"/>
            <w:vAlign w:val="center"/>
          </w:tcPr>
          <w:p w:rsidR="007A4113" w:rsidRPr="007419A5" w:rsidRDefault="007A4113" w:rsidP="00051ABE">
            <w:r w:rsidRPr="007419A5">
              <w:t>Негатоскоп</w:t>
            </w:r>
          </w:p>
        </w:tc>
        <w:tc>
          <w:tcPr>
            <w:tcW w:w="2551" w:type="dxa"/>
            <w:vAlign w:val="center"/>
          </w:tcPr>
          <w:p w:rsidR="007A4113" w:rsidRPr="007419A5" w:rsidRDefault="007A4113" w:rsidP="00051ABE">
            <w:r w:rsidRPr="007419A5">
              <w:t>Негатоскоп медицинский, с электрическим управлением*</w:t>
            </w:r>
          </w:p>
        </w:tc>
        <w:tc>
          <w:tcPr>
            <w:tcW w:w="2127" w:type="dxa"/>
            <w:vAlign w:val="center"/>
          </w:tcPr>
          <w:p w:rsidR="007A4113" w:rsidRPr="007419A5" w:rsidRDefault="007A4113" w:rsidP="00B5460D">
            <w:pPr>
              <w:jc w:val="center"/>
            </w:pPr>
            <w:r w:rsidRPr="007419A5">
              <w:t>238570</w:t>
            </w:r>
          </w:p>
        </w:tc>
        <w:tc>
          <w:tcPr>
            <w:tcW w:w="1848" w:type="dxa"/>
            <w:vMerge w:val="restart"/>
            <w:vAlign w:val="center"/>
          </w:tcPr>
          <w:p w:rsidR="007A4113" w:rsidRPr="007419A5" w:rsidRDefault="004E5C20" w:rsidP="00051ABE">
            <w:r w:rsidRPr="007419A5">
              <w:t>не менее 1 на отделение</w:t>
            </w:r>
          </w:p>
        </w:tc>
      </w:tr>
      <w:tr w:rsidR="007A4113" w:rsidRPr="007419A5" w:rsidTr="00051ABE">
        <w:trPr>
          <w:trHeight w:val="143"/>
        </w:trPr>
        <w:tc>
          <w:tcPr>
            <w:tcW w:w="704" w:type="dxa"/>
            <w:vMerge/>
            <w:vAlign w:val="center"/>
          </w:tcPr>
          <w:p w:rsidR="007A4113" w:rsidRPr="007419A5" w:rsidRDefault="007A4113" w:rsidP="00051ABE"/>
        </w:tc>
        <w:tc>
          <w:tcPr>
            <w:tcW w:w="2977" w:type="dxa"/>
            <w:vMerge/>
            <w:vAlign w:val="center"/>
          </w:tcPr>
          <w:p w:rsidR="007A4113" w:rsidRPr="007419A5" w:rsidRDefault="007A4113" w:rsidP="00051ABE"/>
        </w:tc>
        <w:tc>
          <w:tcPr>
            <w:tcW w:w="2551" w:type="dxa"/>
            <w:vAlign w:val="center"/>
          </w:tcPr>
          <w:p w:rsidR="007A4113" w:rsidRPr="007419A5" w:rsidRDefault="007A4113" w:rsidP="00051ABE">
            <w:r w:rsidRPr="007419A5">
              <w:t>Негатоскоп медицинский, без электрического управления*</w:t>
            </w:r>
          </w:p>
        </w:tc>
        <w:tc>
          <w:tcPr>
            <w:tcW w:w="2127" w:type="dxa"/>
            <w:vAlign w:val="center"/>
          </w:tcPr>
          <w:p w:rsidR="007A4113" w:rsidRPr="007419A5" w:rsidRDefault="007A4113" w:rsidP="00B5460D">
            <w:pPr>
              <w:jc w:val="center"/>
            </w:pPr>
            <w:r w:rsidRPr="007419A5">
              <w:t>238840</w:t>
            </w:r>
          </w:p>
        </w:tc>
        <w:tc>
          <w:tcPr>
            <w:tcW w:w="1848" w:type="dxa"/>
            <w:vMerge/>
            <w:vAlign w:val="center"/>
          </w:tcPr>
          <w:p w:rsidR="007A4113" w:rsidRPr="007419A5" w:rsidRDefault="007A4113" w:rsidP="00051ABE"/>
        </w:tc>
      </w:tr>
      <w:tr w:rsidR="00356926" w:rsidRPr="007419A5" w:rsidTr="00051ABE">
        <w:trPr>
          <w:trHeight w:val="143"/>
        </w:trPr>
        <w:tc>
          <w:tcPr>
            <w:tcW w:w="704" w:type="dxa"/>
            <w:vMerge w:val="restart"/>
            <w:vAlign w:val="center"/>
          </w:tcPr>
          <w:p w:rsidR="00356926" w:rsidRPr="007419A5" w:rsidRDefault="00356926" w:rsidP="00356926">
            <w:r w:rsidRPr="007419A5">
              <w:t>2.</w:t>
            </w:r>
          </w:p>
        </w:tc>
        <w:tc>
          <w:tcPr>
            <w:tcW w:w="2977" w:type="dxa"/>
            <w:vMerge w:val="restart"/>
            <w:vAlign w:val="center"/>
          </w:tcPr>
          <w:p w:rsidR="00356926" w:rsidRPr="007419A5" w:rsidRDefault="00356926" w:rsidP="00356926">
            <w:r w:rsidRPr="007419A5">
              <w:t>Бактерицидный облучатель/очиститель воздуха/ устройство для обеззараживания и (или) фильтрации воздуха и (или) дезинфекции поверхностей</w:t>
            </w:r>
          </w:p>
        </w:tc>
        <w:tc>
          <w:tcPr>
            <w:tcW w:w="2551" w:type="dxa"/>
            <w:vAlign w:val="center"/>
          </w:tcPr>
          <w:p w:rsidR="00356926" w:rsidRPr="007419A5" w:rsidRDefault="00356926" w:rsidP="00356926">
            <w:r w:rsidRPr="007419A5">
              <w:t>Установка для создания ламинарного потока передвижная*</w:t>
            </w:r>
          </w:p>
        </w:tc>
        <w:tc>
          <w:tcPr>
            <w:tcW w:w="2127" w:type="dxa"/>
            <w:vAlign w:val="center"/>
          </w:tcPr>
          <w:p w:rsidR="00356926" w:rsidRPr="007419A5" w:rsidRDefault="00356926" w:rsidP="00356926">
            <w:pPr>
              <w:jc w:val="center"/>
            </w:pPr>
            <w:r w:rsidRPr="007419A5">
              <w:t>209360</w:t>
            </w:r>
          </w:p>
        </w:tc>
        <w:tc>
          <w:tcPr>
            <w:tcW w:w="1848" w:type="dxa"/>
            <w:vMerge w:val="restart"/>
            <w:vAlign w:val="center"/>
          </w:tcPr>
          <w:p w:rsidR="00356926" w:rsidRPr="007419A5" w:rsidRDefault="00356926" w:rsidP="00356926">
            <w:r w:rsidRPr="007419A5">
              <w:t>не менее 1 на отделение</w:t>
            </w:r>
          </w:p>
        </w:tc>
      </w:tr>
      <w:tr w:rsidR="00356926" w:rsidRPr="007419A5" w:rsidTr="00051ABE">
        <w:trPr>
          <w:trHeight w:val="143"/>
        </w:trPr>
        <w:tc>
          <w:tcPr>
            <w:tcW w:w="704" w:type="dxa"/>
            <w:vMerge/>
            <w:vAlign w:val="center"/>
          </w:tcPr>
          <w:p w:rsidR="00356926" w:rsidRPr="007419A5" w:rsidRDefault="00356926" w:rsidP="00356926"/>
        </w:tc>
        <w:tc>
          <w:tcPr>
            <w:tcW w:w="2977" w:type="dxa"/>
            <w:vMerge/>
            <w:vAlign w:val="center"/>
          </w:tcPr>
          <w:p w:rsidR="00356926" w:rsidRPr="007419A5" w:rsidRDefault="00356926" w:rsidP="00356926"/>
        </w:tc>
        <w:tc>
          <w:tcPr>
            <w:tcW w:w="2551" w:type="dxa"/>
            <w:vAlign w:val="center"/>
          </w:tcPr>
          <w:p w:rsidR="00356926" w:rsidRPr="007419A5" w:rsidRDefault="00356926" w:rsidP="00356926">
            <w:r w:rsidRPr="007419A5">
              <w:t>Очиститель воздуха фильтрующий высокоэффективный, передвижной*</w:t>
            </w:r>
          </w:p>
        </w:tc>
        <w:tc>
          <w:tcPr>
            <w:tcW w:w="2127" w:type="dxa"/>
            <w:vAlign w:val="center"/>
          </w:tcPr>
          <w:p w:rsidR="00356926" w:rsidRPr="007419A5" w:rsidRDefault="00356926" w:rsidP="00356926">
            <w:pPr>
              <w:jc w:val="center"/>
            </w:pPr>
            <w:r w:rsidRPr="007419A5">
              <w:t>152690</w:t>
            </w:r>
          </w:p>
        </w:tc>
        <w:tc>
          <w:tcPr>
            <w:tcW w:w="1848" w:type="dxa"/>
            <w:vMerge/>
            <w:vAlign w:val="center"/>
          </w:tcPr>
          <w:p w:rsidR="00356926" w:rsidRPr="007419A5" w:rsidRDefault="00356926" w:rsidP="00356926"/>
        </w:tc>
      </w:tr>
      <w:tr w:rsidR="00356926" w:rsidRPr="007419A5" w:rsidTr="00051ABE">
        <w:trPr>
          <w:trHeight w:val="143"/>
        </w:trPr>
        <w:tc>
          <w:tcPr>
            <w:tcW w:w="704" w:type="dxa"/>
            <w:vMerge/>
            <w:vAlign w:val="center"/>
          </w:tcPr>
          <w:p w:rsidR="00356926" w:rsidRPr="007419A5" w:rsidRDefault="00356926" w:rsidP="00356926"/>
        </w:tc>
        <w:tc>
          <w:tcPr>
            <w:tcW w:w="2977" w:type="dxa"/>
            <w:vMerge/>
            <w:vAlign w:val="center"/>
          </w:tcPr>
          <w:p w:rsidR="00356926" w:rsidRPr="007419A5" w:rsidRDefault="00356926" w:rsidP="00356926"/>
        </w:tc>
        <w:tc>
          <w:tcPr>
            <w:tcW w:w="2551" w:type="dxa"/>
            <w:vAlign w:val="center"/>
          </w:tcPr>
          <w:p w:rsidR="00356926" w:rsidRPr="007419A5" w:rsidRDefault="00356926" w:rsidP="00356926">
            <w:r w:rsidRPr="007419A5">
              <w:t>Очиститель воздуха фильтрующий высокоэффективный, стационарный*</w:t>
            </w:r>
          </w:p>
        </w:tc>
        <w:tc>
          <w:tcPr>
            <w:tcW w:w="2127" w:type="dxa"/>
            <w:vAlign w:val="center"/>
          </w:tcPr>
          <w:p w:rsidR="00356926" w:rsidRPr="007419A5" w:rsidRDefault="00356926" w:rsidP="00356926">
            <w:pPr>
              <w:jc w:val="center"/>
            </w:pPr>
            <w:r w:rsidRPr="007419A5">
              <w:t>152700</w:t>
            </w:r>
          </w:p>
        </w:tc>
        <w:tc>
          <w:tcPr>
            <w:tcW w:w="1848" w:type="dxa"/>
            <w:vMerge/>
            <w:vAlign w:val="center"/>
          </w:tcPr>
          <w:p w:rsidR="00356926" w:rsidRPr="007419A5" w:rsidRDefault="00356926" w:rsidP="00356926"/>
        </w:tc>
      </w:tr>
      <w:tr w:rsidR="00356926" w:rsidRPr="007419A5" w:rsidTr="00051ABE">
        <w:trPr>
          <w:trHeight w:val="143"/>
        </w:trPr>
        <w:tc>
          <w:tcPr>
            <w:tcW w:w="704" w:type="dxa"/>
            <w:vMerge/>
            <w:vAlign w:val="center"/>
          </w:tcPr>
          <w:p w:rsidR="00356926" w:rsidRPr="007419A5" w:rsidRDefault="00356926" w:rsidP="00356926"/>
        </w:tc>
        <w:tc>
          <w:tcPr>
            <w:tcW w:w="2977" w:type="dxa"/>
            <w:vMerge/>
            <w:vAlign w:val="center"/>
          </w:tcPr>
          <w:p w:rsidR="00356926" w:rsidRPr="007419A5" w:rsidRDefault="00356926" w:rsidP="00356926"/>
        </w:tc>
        <w:tc>
          <w:tcPr>
            <w:tcW w:w="2551" w:type="dxa"/>
            <w:vAlign w:val="center"/>
          </w:tcPr>
          <w:p w:rsidR="00356926" w:rsidRPr="007419A5" w:rsidRDefault="00356926" w:rsidP="00356926">
            <w:r w:rsidRPr="007419A5">
              <w:t>Очиститель воздуха с электростатическим осаждением, передвижной*</w:t>
            </w:r>
          </w:p>
        </w:tc>
        <w:tc>
          <w:tcPr>
            <w:tcW w:w="2127" w:type="dxa"/>
            <w:vAlign w:val="center"/>
          </w:tcPr>
          <w:p w:rsidR="00356926" w:rsidRPr="007419A5" w:rsidRDefault="00356926" w:rsidP="00356926">
            <w:pPr>
              <w:jc w:val="center"/>
            </w:pPr>
            <w:r w:rsidRPr="007419A5">
              <w:t>292620</w:t>
            </w:r>
          </w:p>
        </w:tc>
        <w:tc>
          <w:tcPr>
            <w:tcW w:w="1848" w:type="dxa"/>
            <w:vMerge/>
            <w:vAlign w:val="center"/>
          </w:tcPr>
          <w:p w:rsidR="00356926" w:rsidRPr="007419A5" w:rsidRDefault="00356926" w:rsidP="00356926"/>
        </w:tc>
      </w:tr>
      <w:tr w:rsidR="00356926" w:rsidRPr="007419A5" w:rsidTr="00051ABE">
        <w:trPr>
          <w:trHeight w:val="143"/>
        </w:trPr>
        <w:tc>
          <w:tcPr>
            <w:tcW w:w="704" w:type="dxa"/>
            <w:vMerge/>
            <w:vAlign w:val="center"/>
          </w:tcPr>
          <w:p w:rsidR="00356926" w:rsidRPr="007419A5" w:rsidRDefault="00356926" w:rsidP="00356926"/>
        </w:tc>
        <w:tc>
          <w:tcPr>
            <w:tcW w:w="2977" w:type="dxa"/>
            <w:vMerge/>
            <w:vAlign w:val="center"/>
          </w:tcPr>
          <w:p w:rsidR="00356926" w:rsidRPr="007419A5" w:rsidRDefault="00356926" w:rsidP="00356926"/>
        </w:tc>
        <w:tc>
          <w:tcPr>
            <w:tcW w:w="2551" w:type="dxa"/>
            <w:vAlign w:val="center"/>
          </w:tcPr>
          <w:p w:rsidR="00356926" w:rsidRPr="007419A5" w:rsidRDefault="00356926" w:rsidP="00356926">
            <w:r w:rsidRPr="007419A5">
              <w:t>Очиститель воздуха ультрафиолетовый*</w:t>
            </w:r>
          </w:p>
        </w:tc>
        <w:tc>
          <w:tcPr>
            <w:tcW w:w="2127" w:type="dxa"/>
            <w:vAlign w:val="center"/>
          </w:tcPr>
          <w:p w:rsidR="00356926" w:rsidRPr="007419A5" w:rsidRDefault="00356926" w:rsidP="00356926">
            <w:pPr>
              <w:jc w:val="center"/>
            </w:pPr>
            <w:r w:rsidRPr="007419A5">
              <w:t>375930</w:t>
            </w:r>
          </w:p>
        </w:tc>
        <w:tc>
          <w:tcPr>
            <w:tcW w:w="1848" w:type="dxa"/>
            <w:vMerge/>
            <w:vAlign w:val="center"/>
          </w:tcPr>
          <w:p w:rsidR="00356926" w:rsidRPr="007419A5" w:rsidRDefault="00356926" w:rsidP="00356926"/>
        </w:tc>
      </w:tr>
      <w:tr w:rsidR="00356926" w:rsidRPr="007419A5" w:rsidTr="00051ABE">
        <w:trPr>
          <w:trHeight w:val="143"/>
        </w:trPr>
        <w:tc>
          <w:tcPr>
            <w:tcW w:w="704" w:type="dxa"/>
            <w:vMerge/>
            <w:vAlign w:val="center"/>
          </w:tcPr>
          <w:p w:rsidR="00356926" w:rsidRPr="007419A5" w:rsidRDefault="00356926" w:rsidP="00356926"/>
        </w:tc>
        <w:tc>
          <w:tcPr>
            <w:tcW w:w="2977" w:type="dxa"/>
            <w:vMerge/>
            <w:vAlign w:val="center"/>
          </w:tcPr>
          <w:p w:rsidR="00356926" w:rsidRPr="007419A5" w:rsidRDefault="00356926" w:rsidP="00356926"/>
        </w:tc>
        <w:tc>
          <w:tcPr>
            <w:tcW w:w="2551" w:type="dxa"/>
            <w:vAlign w:val="center"/>
          </w:tcPr>
          <w:p w:rsidR="00356926" w:rsidRPr="007419A5" w:rsidRDefault="00356926" w:rsidP="00356926">
            <w:r w:rsidRPr="007419A5">
              <w:t>Система дезинфекции помещения ультрафиолетовым светом*</w:t>
            </w:r>
          </w:p>
        </w:tc>
        <w:tc>
          <w:tcPr>
            <w:tcW w:w="2127" w:type="dxa"/>
            <w:vAlign w:val="center"/>
          </w:tcPr>
          <w:p w:rsidR="00356926" w:rsidRPr="007419A5" w:rsidRDefault="00356926" w:rsidP="00356926">
            <w:pPr>
              <w:jc w:val="center"/>
            </w:pPr>
            <w:r w:rsidRPr="007419A5">
              <w:t>347590</w:t>
            </w:r>
          </w:p>
        </w:tc>
        <w:tc>
          <w:tcPr>
            <w:tcW w:w="1848" w:type="dxa"/>
            <w:vMerge/>
            <w:vAlign w:val="center"/>
          </w:tcPr>
          <w:p w:rsidR="00356926" w:rsidRPr="007419A5" w:rsidRDefault="00356926" w:rsidP="00356926"/>
        </w:tc>
      </w:tr>
      <w:tr w:rsidR="00502D64" w:rsidRPr="007419A5" w:rsidTr="00051ABE">
        <w:trPr>
          <w:trHeight w:val="143"/>
        </w:trPr>
        <w:tc>
          <w:tcPr>
            <w:tcW w:w="704" w:type="dxa"/>
            <w:vAlign w:val="center"/>
          </w:tcPr>
          <w:p w:rsidR="00502D64" w:rsidRPr="007419A5" w:rsidRDefault="00502D64" w:rsidP="00502D64">
            <w:r w:rsidRPr="007419A5">
              <w:t>3.</w:t>
            </w:r>
          </w:p>
        </w:tc>
        <w:tc>
          <w:tcPr>
            <w:tcW w:w="2977" w:type="dxa"/>
            <w:vAlign w:val="center"/>
          </w:tcPr>
          <w:p w:rsidR="00502D64" w:rsidRPr="007419A5" w:rsidRDefault="00502D64" w:rsidP="00502D64">
            <w:pPr>
              <w:tabs>
                <w:tab w:val="left" w:pos="1110"/>
              </w:tabs>
            </w:pPr>
            <w:r w:rsidRPr="007419A5">
              <w:t>Диспенсер для мытья и дезинфекции рук</w:t>
            </w:r>
          </w:p>
        </w:tc>
        <w:tc>
          <w:tcPr>
            <w:tcW w:w="2551" w:type="dxa"/>
            <w:vAlign w:val="center"/>
          </w:tcPr>
          <w:p w:rsidR="00502D64" w:rsidRPr="007419A5" w:rsidRDefault="00502D64" w:rsidP="00502D64">
            <w:pPr>
              <w:tabs>
                <w:tab w:val="left" w:pos="1110"/>
              </w:tabs>
            </w:pPr>
            <w:r w:rsidRPr="007419A5">
              <w:t>Дозатор для мыла/ дезинфицирующих средств</w:t>
            </w:r>
          </w:p>
        </w:tc>
        <w:tc>
          <w:tcPr>
            <w:tcW w:w="2127" w:type="dxa"/>
            <w:vAlign w:val="center"/>
          </w:tcPr>
          <w:p w:rsidR="00502D64" w:rsidRPr="007419A5" w:rsidRDefault="00502D64" w:rsidP="00502D64">
            <w:pPr>
              <w:tabs>
                <w:tab w:val="left" w:pos="1110"/>
              </w:tabs>
              <w:jc w:val="center"/>
            </w:pPr>
            <w:r w:rsidRPr="007419A5">
              <w:t>103650</w:t>
            </w:r>
          </w:p>
        </w:tc>
        <w:tc>
          <w:tcPr>
            <w:tcW w:w="1848" w:type="dxa"/>
            <w:vAlign w:val="center"/>
          </w:tcPr>
          <w:p w:rsidR="00502D64" w:rsidRPr="007419A5" w:rsidRDefault="004E5C20" w:rsidP="004E5C20">
            <w:r w:rsidRPr="007419A5">
              <w:t>не менее 2 на отделение</w:t>
            </w:r>
          </w:p>
        </w:tc>
      </w:tr>
      <w:tr w:rsidR="00356926" w:rsidRPr="007419A5" w:rsidTr="00051ABE">
        <w:trPr>
          <w:trHeight w:val="143"/>
        </w:trPr>
        <w:tc>
          <w:tcPr>
            <w:tcW w:w="704" w:type="dxa"/>
            <w:vMerge w:val="restart"/>
            <w:vAlign w:val="center"/>
          </w:tcPr>
          <w:p w:rsidR="00356926" w:rsidRPr="007419A5" w:rsidRDefault="00356926" w:rsidP="00356926">
            <w:r w:rsidRPr="007419A5">
              <w:t>4.</w:t>
            </w:r>
          </w:p>
        </w:tc>
        <w:tc>
          <w:tcPr>
            <w:tcW w:w="2977" w:type="dxa"/>
            <w:vMerge w:val="restart"/>
            <w:vAlign w:val="center"/>
          </w:tcPr>
          <w:p w:rsidR="00356926" w:rsidRPr="007419A5" w:rsidRDefault="00356926" w:rsidP="00356926">
            <w:r w:rsidRPr="007419A5">
              <w:t>Аптечка</w:t>
            </w:r>
          </w:p>
        </w:tc>
        <w:tc>
          <w:tcPr>
            <w:tcW w:w="2551" w:type="dxa"/>
            <w:vAlign w:val="center"/>
          </w:tcPr>
          <w:p w:rsidR="00356926" w:rsidRPr="007419A5" w:rsidRDefault="00356926" w:rsidP="00356926">
            <w:r w:rsidRPr="007419A5">
              <w:t>Набор первой медицинской помощи, содержащий лекарственные средства*</w:t>
            </w:r>
          </w:p>
        </w:tc>
        <w:tc>
          <w:tcPr>
            <w:tcW w:w="2127" w:type="dxa"/>
            <w:vAlign w:val="center"/>
          </w:tcPr>
          <w:p w:rsidR="00356926" w:rsidRPr="007419A5" w:rsidRDefault="00356926" w:rsidP="00356926">
            <w:pPr>
              <w:jc w:val="center"/>
            </w:pPr>
            <w:r w:rsidRPr="007419A5">
              <w:t>279970</w:t>
            </w:r>
          </w:p>
        </w:tc>
        <w:tc>
          <w:tcPr>
            <w:tcW w:w="1848" w:type="dxa"/>
            <w:vMerge w:val="restart"/>
            <w:vAlign w:val="center"/>
          </w:tcPr>
          <w:p w:rsidR="00356926" w:rsidRPr="007419A5" w:rsidRDefault="00356926" w:rsidP="00356926">
            <w:r w:rsidRPr="007419A5">
              <w:t>не менее 1 на отделение</w:t>
            </w:r>
          </w:p>
        </w:tc>
      </w:tr>
      <w:tr w:rsidR="00356926" w:rsidRPr="007419A5" w:rsidTr="00051ABE">
        <w:trPr>
          <w:trHeight w:val="143"/>
        </w:trPr>
        <w:tc>
          <w:tcPr>
            <w:tcW w:w="704" w:type="dxa"/>
            <w:vMerge/>
            <w:vAlign w:val="center"/>
          </w:tcPr>
          <w:p w:rsidR="00356926" w:rsidRPr="007419A5" w:rsidRDefault="00356926" w:rsidP="00356926"/>
        </w:tc>
        <w:tc>
          <w:tcPr>
            <w:tcW w:w="2977" w:type="dxa"/>
            <w:vMerge/>
            <w:vAlign w:val="center"/>
          </w:tcPr>
          <w:p w:rsidR="00356926" w:rsidRPr="007419A5" w:rsidRDefault="00356926" w:rsidP="00356926"/>
        </w:tc>
        <w:tc>
          <w:tcPr>
            <w:tcW w:w="2551" w:type="dxa"/>
            <w:vAlign w:val="center"/>
          </w:tcPr>
          <w:p w:rsidR="00356926" w:rsidRPr="007419A5" w:rsidRDefault="00356926" w:rsidP="00356926">
            <w:r w:rsidRPr="007419A5">
              <w:t>Набор первой медицинской помощи, не содержащий лекарственные средства, многоразового использования*</w:t>
            </w:r>
          </w:p>
        </w:tc>
        <w:tc>
          <w:tcPr>
            <w:tcW w:w="2127" w:type="dxa"/>
            <w:vAlign w:val="center"/>
          </w:tcPr>
          <w:p w:rsidR="00356926" w:rsidRPr="007419A5" w:rsidRDefault="00356926" w:rsidP="00356926">
            <w:pPr>
              <w:jc w:val="center"/>
            </w:pPr>
            <w:r w:rsidRPr="007419A5">
              <w:t>279940</w:t>
            </w:r>
          </w:p>
        </w:tc>
        <w:tc>
          <w:tcPr>
            <w:tcW w:w="1848" w:type="dxa"/>
            <w:vMerge/>
            <w:vAlign w:val="center"/>
          </w:tcPr>
          <w:p w:rsidR="00356926" w:rsidRPr="007419A5" w:rsidRDefault="00356926" w:rsidP="00356926"/>
        </w:tc>
      </w:tr>
      <w:tr w:rsidR="00356926" w:rsidRPr="007419A5" w:rsidTr="00051ABE">
        <w:trPr>
          <w:trHeight w:val="143"/>
        </w:trPr>
        <w:tc>
          <w:tcPr>
            <w:tcW w:w="704" w:type="dxa"/>
            <w:vMerge/>
            <w:vAlign w:val="center"/>
          </w:tcPr>
          <w:p w:rsidR="00356926" w:rsidRPr="007419A5" w:rsidRDefault="00356926" w:rsidP="00356926"/>
        </w:tc>
        <w:tc>
          <w:tcPr>
            <w:tcW w:w="2977" w:type="dxa"/>
            <w:vMerge/>
            <w:vAlign w:val="center"/>
          </w:tcPr>
          <w:p w:rsidR="00356926" w:rsidRPr="007419A5" w:rsidRDefault="00356926" w:rsidP="00356926"/>
        </w:tc>
        <w:tc>
          <w:tcPr>
            <w:tcW w:w="2551" w:type="dxa"/>
            <w:vAlign w:val="center"/>
          </w:tcPr>
          <w:p w:rsidR="00356926" w:rsidRPr="007419A5" w:rsidRDefault="00356926" w:rsidP="00356926">
            <w:r w:rsidRPr="007419A5">
              <w:t>Набор первой медицинской помощи, не содержащий лекарственные средства, одноразового использования*</w:t>
            </w:r>
          </w:p>
        </w:tc>
        <w:tc>
          <w:tcPr>
            <w:tcW w:w="2127" w:type="dxa"/>
            <w:vAlign w:val="center"/>
          </w:tcPr>
          <w:p w:rsidR="00356926" w:rsidRPr="007419A5" w:rsidRDefault="00356926" w:rsidP="00356926">
            <w:pPr>
              <w:jc w:val="center"/>
            </w:pPr>
            <w:r w:rsidRPr="007419A5">
              <w:t>279960</w:t>
            </w:r>
          </w:p>
        </w:tc>
        <w:tc>
          <w:tcPr>
            <w:tcW w:w="1848" w:type="dxa"/>
            <w:vMerge/>
            <w:vAlign w:val="center"/>
          </w:tcPr>
          <w:p w:rsidR="00356926" w:rsidRPr="007419A5" w:rsidRDefault="00356926" w:rsidP="00356926"/>
        </w:tc>
      </w:tr>
    </w:tbl>
    <w:p w:rsidR="007A4113" w:rsidRPr="007419A5" w:rsidRDefault="007A4113" w:rsidP="007A4113">
      <w:pPr>
        <w:rPr>
          <w:i/>
          <w:sz w:val="28"/>
          <w:szCs w:val="28"/>
        </w:rPr>
      </w:pPr>
      <w:r w:rsidRPr="007419A5">
        <w:rPr>
          <w:i/>
          <w:sz w:val="28"/>
          <w:szCs w:val="28"/>
        </w:rPr>
        <w:t>* Необходимо наличие одной из указанных позиций</w:t>
      </w:r>
    </w:p>
    <w:p w:rsidR="007A4113" w:rsidRPr="007419A5" w:rsidRDefault="007A4113" w:rsidP="007A4113">
      <w:pPr>
        <w:rPr>
          <w:sz w:val="28"/>
          <w:szCs w:val="28"/>
        </w:rPr>
      </w:pPr>
    </w:p>
    <w:p w:rsidR="007A4113" w:rsidRPr="007419A5" w:rsidRDefault="007A4113" w:rsidP="007A4113">
      <w:pPr>
        <w:jc w:val="center"/>
        <w:rPr>
          <w:b/>
          <w:sz w:val="28"/>
          <w:szCs w:val="28"/>
        </w:rPr>
      </w:pPr>
      <w:r w:rsidRPr="007419A5">
        <w:rPr>
          <w:b/>
          <w:sz w:val="28"/>
          <w:szCs w:val="28"/>
        </w:rPr>
        <w:t>Прочее оборудование (оснащение)</w:t>
      </w:r>
    </w:p>
    <w:p w:rsidR="008578FF" w:rsidRPr="007419A5" w:rsidRDefault="008578FF" w:rsidP="007A4113">
      <w:pPr>
        <w:jc w:val="center"/>
        <w:rPr>
          <w:b/>
          <w:sz w:val="28"/>
          <w:szCs w:val="28"/>
        </w:rPr>
      </w:pPr>
    </w:p>
    <w:tbl>
      <w:tblPr>
        <w:tblStyle w:val="af7"/>
        <w:tblW w:w="0" w:type="auto"/>
        <w:tblLayout w:type="fixed"/>
        <w:tblLook w:val="04A0" w:firstRow="1" w:lastRow="0" w:firstColumn="1" w:lastColumn="0" w:noHBand="0" w:noVBand="1"/>
      </w:tblPr>
      <w:tblGrid>
        <w:gridCol w:w="562"/>
        <w:gridCol w:w="6235"/>
        <w:gridCol w:w="3398"/>
      </w:tblGrid>
      <w:tr w:rsidR="007A4113" w:rsidRPr="007419A5" w:rsidTr="00051ABE">
        <w:tc>
          <w:tcPr>
            <w:tcW w:w="562" w:type="dxa"/>
            <w:vAlign w:val="center"/>
          </w:tcPr>
          <w:p w:rsidR="007A4113" w:rsidRPr="007419A5" w:rsidRDefault="007A4113" w:rsidP="00051ABE">
            <w:pPr>
              <w:jc w:val="center"/>
              <w:rPr>
                <w:b/>
              </w:rPr>
            </w:pPr>
            <w:r w:rsidRPr="007419A5">
              <w:rPr>
                <w:b/>
              </w:rPr>
              <w:t>№</w:t>
            </w:r>
          </w:p>
          <w:p w:rsidR="007A4113" w:rsidRPr="007419A5" w:rsidRDefault="007A4113" w:rsidP="00051ABE">
            <w:pPr>
              <w:jc w:val="center"/>
              <w:rPr>
                <w:b/>
              </w:rPr>
            </w:pPr>
            <w:r w:rsidRPr="007419A5">
              <w:rPr>
                <w:b/>
              </w:rPr>
              <w:t>п/п</w:t>
            </w:r>
          </w:p>
        </w:tc>
        <w:tc>
          <w:tcPr>
            <w:tcW w:w="6235" w:type="dxa"/>
            <w:vAlign w:val="center"/>
          </w:tcPr>
          <w:p w:rsidR="007A4113" w:rsidRPr="007419A5" w:rsidRDefault="007A4113" w:rsidP="00051ABE">
            <w:pPr>
              <w:jc w:val="center"/>
              <w:rPr>
                <w:b/>
              </w:rPr>
            </w:pPr>
            <w:r w:rsidRPr="007419A5">
              <w:rPr>
                <w:b/>
              </w:rPr>
              <w:t>Наименование оборудования</w:t>
            </w:r>
          </w:p>
        </w:tc>
        <w:tc>
          <w:tcPr>
            <w:tcW w:w="3398" w:type="dxa"/>
            <w:vAlign w:val="center"/>
          </w:tcPr>
          <w:p w:rsidR="007A4113" w:rsidRPr="007419A5" w:rsidRDefault="007A4113" w:rsidP="00051ABE">
            <w:pPr>
              <w:jc w:val="center"/>
            </w:pPr>
            <w:r w:rsidRPr="007419A5">
              <w:rPr>
                <w:b/>
              </w:rPr>
              <w:t>Количество единиц</w:t>
            </w:r>
          </w:p>
        </w:tc>
      </w:tr>
      <w:tr w:rsidR="007A4113" w:rsidRPr="007419A5" w:rsidTr="00051ABE">
        <w:tc>
          <w:tcPr>
            <w:tcW w:w="562" w:type="dxa"/>
            <w:vAlign w:val="center"/>
          </w:tcPr>
          <w:p w:rsidR="007A4113" w:rsidRPr="007419A5" w:rsidRDefault="007A4113" w:rsidP="00051ABE">
            <w:r w:rsidRPr="007419A5">
              <w:t>1.</w:t>
            </w:r>
          </w:p>
        </w:tc>
        <w:tc>
          <w:tcPr>
            <w:tcW w:w="6235" w:type="dxa"/>
            <w:vAlign w:val="center"/>
          </w:tcPr>
          <w:p w:rsidR="007A4113" w:rsidRPr="007419A5" w:rsidRDefault="007A4113" w:rsidP="00051ABE">
            <w:r w:rsidRPr="007419A5">
              <w:t>Рабочее место врача – судебно-медицинского эксперта с подключением к информационно-коммуникационной сети «Интернет»</w:t>
            </w:r>
          </w:p>
        </w:tc>
        <w:tc>
          <w:tcPr>
            <w:tcW w:w="3398" w:type="dxa"/>
            <w:vAlign w:val="center"/>
          </w:tcPr>
          <w:p w:rsidR="007A4113" w:rsidRPr="007419A5" w:rsidRDefault="007A4113" w:rsidP="00051ABE">
            <w:r w:rsidRPr="007419A5">
              <w:t>не менее 1 на эксперта</w:t>
            </w:r>
          </w:p>
        </w:tc>
      </w:tr>
      <w:tr w:rsidR="00993186" w:rsidRPr="007419A5" w:rsidTr="00051ABE">
        <w:tc>
          <w:tcPr>
            <w:tcW w:w="562" w:type="dxa"/>
            <w:vAlign w:val="center"/>
          </w:tcPr>
          <w:p w:rsidR="00993186" w:rsidRPr="007419A5" w:rsidRDefault="00993186" w:rsidP="00993186">
            <w:r w:rsidRPr="007419A5">
              <w:t>2.</w:t>
            </w:r>
          </w:p>
        </w:tc>
        <w:tc>
          <w:tcPr>
            <w:tcW w:w="6235" w:type="dxa"/>
            <w:vAlign w:val="center"/>
          </w:tcPr>
          <w:p w:rsidR="00993186" w:rsidRPr="007419A5" w:rsidRDefault="00993186" w:rsidP="00993186">
            <w:r w:rsidRPr="007419A5">
              <w:t>Рабочее место медицинского лабораторного техника (медицинского регистратора) с подключением к информационно-коммуникационной сети «Интернет»</w:t>
            </w:r>
          </w:p>
        </w:tc>
        <w:tc>
          <w:tcPr>
            <w:tcW w:w="3398" w:type="dxa"/>
            <w:vAlign w:val="center"/>
          </w:tcPr>
          <w:p w:rsidR="00993186" w:rsidRPr="007419A5" w:rsidRDefault="00993186" w:rsidP="00993186">
            <w:r w:rsidRPr="007419A5">
              <w:t>не менее 1 на медицинского лабораторного техника (медицинского регистратора)</w:t>
            </w:r>
          </w:p>
        </w:tc>
      </w:tr>
      <w:tr w:rsidR="00993186" w:rsidRPr="007419A5" w:rsidTr="00051ABE">
        <w:tc>
          <w:tcPr>
            <w:tcW w:w="562" w:type="dxa"/>
            <w:vAlign w:val="center"/>
          </w:tcPr>
          <w:p w:rsidR="00993186" w:rsidRPr="007419A5" w:rsidRDefault="00993186" w:rsidP="00993186">
            <w:r w:rsidRPr="007419A5">
              <w:t>3.</w:t>
            </w:r>
          </w:p>
        </w:tc>
        <w:tc>
          <w:tcPr>
            <w:tcW w:w="6235" w:type="dxa"/>
            <w:vAlign w:val="center"/>
          </w:tcPr>
          <w:p w:rsidR="00993186" w:rsidRPr="007419A5" w:rsidRDefault="00993186" w:rsidP="00993186">
            <w:r w:rsidRPr="007419A5">
              <w:t>Персональный компьютер с комплектующими (принтер, сканер)</w:t>
            </w:r>
          </w:p>
        </w:tc>
        <w:tc>
          <w:tcPr>
            <w:tcW w:w="3398" w:type="dxa"/>
            <w:vAlign w:val="center"/>
          </w:tcPr>
          <w:p w:rsidR="00993186" w:rsidRPr="007419A5" w:rsidRDefault="00993186" w:rsidP="00993186">
            <w:r w:rsidRPr="007419A5">
              <w:t>не менее 1 на эксперта</w:t>
            </w:r>
            <w:r w:rsidR="003A0D02" w:rsidRPr="007419A5">
              <w:t xml:space="preserve"> и медицинского лабораторного техника (медицинского регистратора)</w:t>
            </w:r>
          </w:p>
        </w:tc>
      </w:tr>
      <w:tr w:rsidR="00993186" w:rsidRPr="007419A5" w:rsidTr="00051ABE">
        <w:tc>
          <w:tcPr>
            <w:tcW w:w="562" w:type="dxa"/>
            <w:vAlign w:val="center"/>
          </w:tcPr>
          <w:p w:rsidR="00993186" w:rsidRPr="007419A5" w:rsidRDefault="00993186" w:rsidP="00993186">
            <w:r w:rsidRPr="007419A5">
              <w:t>4.</w:t>
            </w:r>
          </w:p>
        </w:tc>
        <w:tc>
          <w:tcPr>
            <w:tcW w:w="6235" w:type="dxa"/>
            <w:vAlign w:val="center"/>
          </w:tcPr>
          <w:p w:rsidR="00993186" w:rsidRPr="007419A5" w:rsidRDefault="00993186" w:rsidP="00993186">
            <w:r w:rsidRPr="007419A5">
              <w:t>Шкаф металлический</w:t>
            </w:r>
            <w:r w:rsidR="00CC45C9" w:rsidRPr="007419A5">
              <w:t xml:space="preserve"> (сейф)</w:t>
            </w:r>
          </w:p>
        </w:tc>
        <w:tc>
          <w:tcPr>
            <w:tcW w:w="3398" w:type="dxa"/>
            <w:vAlign w:val="center"/>
          </w:tcPr>
          <w:p w:rsidR="00993186" w:rsidRPr="007419A5" w:rsidRDefault="00993186" w:rsidP="00993186">
            <w:r w:rsidRPr="007419A5">
              <w:t>не менее 1 на эксперта</w:t>
            </w:r>
          </w:p>
        </w:tc>
      </w:tr>
      <w:tr w:rsidR="00E02F01" w:rsidRPr="008F7D23" w:rsidTr="00051ABE">
        <w:tc>
          <w:tcPr>
            <w:tcW w:w="562" w:type="dxa"/>
            <w:vAlign w:val="center"/>
          </w:tcPr>
          <w:p w:rsidR="00E02F01" w:rsidRPr="007419A5" w:rsidRDefault="00E02F01" w:rsidP="00E02F01">
            <w:r w:rsidRPr="007419A5">
              <w:t xml:space="preserve">5. </w:t>
            </w:r>
          </w:p>
        </w:tc>
        <w:tc>
          <w:tcPr>
            <w:tcW w:w="6235" w:type="dxa"/>
            <w:vAlign w:val="center"/>
          </w:tcPr>
          <w:p w:rsidR="00E02F01" w:rsidRPr="007419A5" w:rsidRDefault="00E02F01" w:rsidP="0097555A">
            <w:r w:rsidRPr="007419A5">
              <w:t>Антисептики и дезинфицирующие средства</w:t>
            </w:r>
          </w:p>
        </w:tc>
        <w:tc>
          <w:tcPr>
            <w:tcW w:w="3398" w:type="dxa"/>
            <w:vAlign w:val="center"/>
          </w:tcPr>
          <w:p w:rsidR="00E02F01" w:rsidRPr="0097555A" w:rsidRDefault="00E02F01" w:rsidP="00E02F01">
            <w:r w:rsidRPr="007419A5">
              <w:t>по требованию</w:t>
            </w:r>
            <w:bookmarkStart w:id="0" w:name="_GoBack"/>
            <w:bookmarkEnd w:id="0"/>
          </w:p>
        </w:tc>
      </w:tr>
    </w:tbl>
    <w:p w:rsidR="007A4113" w:rsidRPr="00502D64" w:rsidRDefault="007A4113" w:rsidP="007A4113"/>
    <w:sectPr w:rsidR="007A4113" w:rsidRPr="00502D64" w:rsidSect="008C6DD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CB6" w:rsidRDefault="00B53CB6" w:rsidP="00892C23">
      <w:r>
        <w:separator/>
      </w:r>
    </w:p>
  </w:endnote>
  <w:endnote w:type="continuationSeparator" w:id="0">
    <w:p w:rsidR="00B53CB6" w:rsidRDefault="00B53CB6" w:rsidP="0089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CB6" w:rsidRDefault="00B53CB6" w:rsidP="00892C23">
      <w:r>
        <w:separator/>
      </w:r>
    </w:p>
  </w:footnote>
  <w:footnote w:type="continuationSeparator" w:id="0">
    <w:p w:rsidR="00B53CB6" w:rsidRDefault="00B53CB6" w:rsidP="00892C23">
      <w:r>
        <w:continuationSeparator/>
      </w:r>
    </w:p>
  </w:footnote>
  <w:footnote w:id="1">
    <w:p w:rsidR="000C4E03" w:rsidRDefault="000C4E03" w:rsidP="00F41C9C">
      <w:pPr>
        <w:pStyle w:val="a3"/>
        <w:jc w:val="both"/>
      </w:pPr>
      <w:r w:rsidRPr="002749D9">
        <w:rPr>
          <w:rStyle w:val="a5"/>
        </w:rPr>
        <w:footnoteRef/>
      </w:r>
      <w:r w:rsidRPr="002749D9">
        <w:t xml:space="preserve"> </w:t>
      </w:r>
      <w:r>
        <w:t>Постановление Правительства Российской Федерации</w:t>
      </w:r>
      <w:r w:rsidRPr="00874F63">
        <w:t xml:space="preserve"> от </w:t>
      </w:r>
      <w:r>
        <w:t>01.06.2021</w:t>
      </w:r>
      <w:r w:rsidRPr="00874F63">
        <w:t xml:space="preserve"> </w:t>
      </w:r>
      <w:r>
        <w:t>№ 852</w:t>
      </w:r>
      <w:r w:rsidRPr="00874F63">
        <w:t xml:space="preserve"> </w:t>
      </w:r>
      <w:r>
        <w:t>«</w:t>
      </w:r>
      <w:r w:rsidRPr="00F41C9C">
        <w:t xml:space="preserve">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t>«</w:t>
      </w:r>
      <w:proofErr w:type="spellStart"/>
      <w:r w:rsidRPr="00F41C9C">
        <w:t>Сколково</w:t>
      </w:r>
      <w:proofErr w:type="spellEnd"/>
      <w:r>
        <w:t>»</w:t>
      </w:r>
      <w:r w:rsidRPr="00F41C9C">
        <w:t>) и признании утратившими силу некоторых актов Правительства Российской Федерации</w:t>
      </w:r>
      <w:r>
        <w:t>»</w:t>
      </w:r>
      <w:r w:rsidRPr="00F41C9C">
        <w:t xml:space="preserve"> (вместе с </w:t>
      </w:r>
      <w:r>
        <w:t>«</w:t>
      </w:r>
      <w:r w:rsidRPr="00F41C9C">
        <w:t xml:space="preserve">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t>«</w:t>
      </w:r>
      <w:proofErr w:type="spellStart"/>
      <w:r w:rsidRPr="00F41C9C">
        <w:t>Сколково</w:t>
      </w:r>
      <w:proofErr w:type="spellEnd"/>
      <w:r>
        <w:t>»</w:t>
      </w:r>
      <w:r w:rsidRPr="00F41C9C">
        <w:t>)</w:t>
      </w:r>
      <w:r>
        <w:t>»</w:t>
      </w:r>
      <w:r w:rsidRPr="00F41C9C">
        <w:t xml:space="preserve">) </w:t>
      </w:r>
      <w:r>
        <w:t>(</w:t>
      </w:r>
      <w:r w:rsidRPr="00E51EDE">
        <w:t>Собрание законодательства Российской Федерации</w:t>
      </w:r>
      <w:r>
        <w:t>,</w:t>
      </w:r>
      <w:r w:rsidRPr="00E51EDE">
        <w:t xml:space="preserve"> </w:t>
      </w:r>
      <w:r>
        <w:t>2021</w:t>
      </w:r>
      <w:r w:rsidRPr="00E51EDE">
        <w:t xml:space="preserve">, </w:t>
      </w:r>
      <w:r>
        <w:t>№</w:t>
      </w:r>
      <w:r w:rsidRPr="00E51EDE">
        <w:t xml:space="preserve"> </w:t>
      </w:r>
      <w:r>
        <w:t>23</w:t>
      </w:r>
      <w:r w:rsidRPr="00E51EDE">
        <w:t xml:space="preserve">, ст. </w:t>
      </w:r>
      <w:r>
        <w:t>4091).</w:t>
      </w:r>
    </w:p>
  </w:footnote>
  <w:footnote w:id="2">
    <w:p w:rsidR="000C4E03" w:rsidRDefault="000C4E03" w:rsidP="00772A1D">
      <w:pPr>
        <w:pStyle w:val="a3"/>
        <w:jc w:val="both"/>
      </w:pPr>
      <w:r>
        <w:rPr>
          <w:rStyle w:val="a5"/>
        </w:rPr>
        <w:footnoteRef/>
      </w:r>
      <w:r>
        <w:t xml:space="preserve"> Статья 19 Федерального закона от 31.05.2001 № 73-ФЗ «О государственной судебно-экспертной деятельности в Российской Федерации»</w:t>
      </w:r>
      <w:r w:rsidRPr="008237E7">
        <w:t xml:space="preserve"> </w:t>
      </w:r>
      <w:r>
        <w:t>(</w:t>
      </w:r>
      <w:r w:rsidRPr="00E51EDE">
        <w:t>Собрание законодатель</w:t>
      </w:r>
      <w:r>
        <w:t xml:space="preserve">ства Российской Федерации, </w:t>
      </w:r>
      <w:r w:rsidRPr="00E51EDE">
        <w:t xml:space="preserve">2001, </w:t>
      </w:r>
      <w:r>
        <w:t>№</w:t>
      </w:r>
      <w:r w:rsidRPr="00E51EDE">
        <w:t xml:space="preserve"> 23, ст. 2291</w:t>
      </w:r>
      <w:r>
        <w:t>).</w:t>
      </w:r>
    </w:p>
  </w:footnote>
  <w:footnote w:id="3">
    <w:p w:rsidR="000C4E03" w:rsidRDefault="000C4E03" w:rsidP="00E51EDE">
      <w:pPr>
        <w:pStyle w:val="a3"/>
        <w:jc w:val="both"/>
      </w:pPr>
      <w:r>
        <w:rPr>
          <w:rStyle w:val="a5"/>
        </w:rPr>
        <w:footnoteRef/>
      </w:r>
      <w:r>
        <w:t xml:space="preserve"> Статья 25 Федерального закона от 31.05.2001 № 73-ФЗ «О государственной судебно-экспертной деятельности в Российской Федерации»</w:t>
      </w:r>
      <w:r w:rsidRPr="008237E7">
        <w:t xml:space="preserve"> </w:t>
      </w:r>
      <w:r>
        <w:t>(</w:t>
      </w:r>
      <w:r w:rsidRPr="00E51EDE">
        <w:t>Собрание законодатель</w:t>
      </w:r>
      <w:r>
        <w:t xml:space="preserve">ства Российской Федерации, </w:t>
      </w:r>
      <w:r w:rsidRPr="00E51EDE">
        <w:t xml:space="preserve">2001, </w:t>
      </w:r>
      <w:r>
        <w:t>№</w:t>
      </w:r>
      <w:r w:rsidRPr="00E51EDE">
        <w:t xml:space="preserve"> 23, ст. 2291</w:t>
      </w:r>
      <w:r>
        <w:t>).</w:t>
      </w:r>
    </w:p>
  </w:footnote>
  <w:footnote w:id="4">
    <w:p w:rsidR="000C4E03" w:rsidRPr="00220C54" w:rsidRDefault="000C4E03" w:rsidP="005F18AF">
      <w:pPr>
        <w:pStyle w:val="a3"/>
        <w:jc w:val="both"/>
      </w:pPr>
      <w:r w:rsidRPr="00220C54">
        <w:rPr>
          <w:rStyle w:val="a5"/>
        </w:rPr>
        <w:footnoteRef/>
      </w:r>
      <w:r w:rsidRPr="00220C54">
        <w:t xml:space="preserve"> Статья 41 Федерального закона от 31.05.2001 № 73-ФЗ «О государственной судебно-экспертной деятельности в Российской Федерации» (Собрание законодательства Российской Федерации, 2001, № 23, ст. 2291).</w:t>
      </w:r>
    </w:p>
  </w:footnote>
  <w:footnote w:id="5">
    <w:p w:rsidR="000C4E03" w:rsidRPr="00220C54" w:rsidRDefault="000C4E03" w:rsidP="0023727C">
      <w:pPr>
        <w:pStyle w:val="a3"/>
        <w:jc w:val="both"/>
      </w:pPr>
      <w:r w:rsidRPr="00220C54">
        <w:rPr>
          <w:rStyle w:val="a5"/>
        </w:rPr>
        <w:footnoteRef/>
      </w:r>
      <w:r w:rsidRPr="00220C54">
        <w:t xml:space="preserve"> Статья 12 Федерального закона от 31.05.2001 № 73-ФЗ «О государственной судебно-экспертной деятельности в Российской Федерации» (Собрание законодательства Российской Федерации, 2001, № 23, ст. 2291).</w:t>
      </w:r>
    </w:p>
  </w:footnote>
  <w:footnote w:id="6">
    <w:p w:rsidR="000C4E03" w:rsidRPr="00220C54" w:rsidRDefault="000C4E03" w:rsidP="0023727C">
      <w:pPr>
        <w:pStyle w:val="a3"/>
        <w:jc w:val="both"/>
      </w:pPr>
      <w:r w:rsidRPr="00220C54">
        <w:rPr>
          <w:rStyle w:val="a5"/>
        </w:rPr>
        <w:footnoteRef/>
      </w:r>
      <w:r w:rsidRPr="00220C54">
        <w:t xml:space="preserve"> Приказ Министерства здравоохранения и социального развития Российской Федерации от 23.07.2010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(зарегистрировано в Министерстве юстиции Российской Федерации 25.08.2010, регистрационный номер 18247).</w:t>
      </w:r>
    </w:p>
  </w:footnote>
  <w:footnote w:id="7">
    <w:p w:rsidR="000C4E03" w:rsidRPr="00220C54" w:rsidRDefault="000C4E03" w:rsidP="002B2839">
      <w:pPr>
        <w:pStyle w:val="a3"/>
        <w:jc w:val="both"/>
      </w:pPr>
      <w:r w:rsidRPr="00220C54">
        <w:rPr>
          <w:rStyle w:val="a5"/>
        </w:rPr>
        <w:footnoteRef/>
      </w:r>
      <w:r w:rsidRPr="00220C54">
        <w:t xml:space="preserve"> Приказ Министерства здравоохранения Российской Федерации от 08.10.2015 №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(зарегистрировано в Министерстве юстиции Российской Федерации 23.10.2015, регистрационный номер 39438).</w:t>
      </w:r>
    </w:p>
  </w:footnote>
  <w:footnote w:id="8">
    <w:p w:rsidR="000C4E03" w:rsidRPr="00220C54" w:rsidRDefault="000C4E03" w:rsidP="002845F0">
      <w:pPr>
        <w:pStyle w:val="a3"/>
        <w:jc w:val="both"/>
      </w:pPr>
      <w:r w:rsidRPr="00220C54">
        <w:rPr>
          <w:rStyle w:val="a5"/>
        </w:rPr>
        <w:footnoteRef/>
      </w:r>
      <w:r w:rsidRPr="00220C54">
        <w:t xml:space="preserve"> Пункт 5.2.2 Положения о Министерстве здравоохранения Российской Федерации, утвержденного постановлением Правительства Российской Федерации от 19.06.2012 № 608 (Собрание законодательства Российской Федерации, 2012, № 26, ст. 3526);</w:t>
      </w:r>
    </w:p>
    <w:p w:rsidR="000C4E03" w:rsidRPr="00220C54" w:rsidRDefault="000C4E03" w:rsidP="002845F0">
      <w:pPr>
        <w:pStyle w:val="a3"/>
        <w:jc w:val="both"/>
      </w:pPr>
      <w:r w:rsidRPr="00220C54">
        <w:t>Приказ Министерства здравоохранения Российской Федерации от 20.12.2012 № 1183н «Об утверждении номенклатуры должностей медицинских работников и фармацевтических работников» (зарегистрировано в Министерстве юстиции Российской Федерации 18.03.2013, регистрационный номер 27723).</w:t>
      </w:r>
    </w:p>
  </w:footnote>
  <w:footnote w:id="9">
    <w:p w:rsidR="000C4E03" w:rsidRDefault="000C4E03" w:rsidP="002845F0">
      <w:pPr>
        <w:pStyle w:val="a3"/>
        <w:jc w:val="both"/>
      </w:pPr>
      <w:r w:rsidRPr="00220C54">
        <w:rPr>
          <w:rStyle w:val="a5"/>
        </w:rPr>
        <w:footnoteRef/>
      </w:r>
      <w:r w:rsidRPr="00220C54">
        <w:t xml:space="preserve"> Приказ Министерства труда и социальной защиты Российской Федерации от 14.03.2018 № 144н «Об утверждении профессионального стандарта «Врач – судебно-медицинский эксперт»» (зарегистрировано</w:t>
      </w:r>
      <w:r w:rsidRPr="008237E7">
        <w:t xml:space="preserve"> в Министерстве юстиции Российской Федерации </w:t>
      </w:r>
      <w:r w:rsidRPr="002845F0">
        <w:t>05.04.2018</w:t>
      </w:r>
      <w:r>
        <w:t>, регистрационный номер</w:t>
      </w:r>
      <w:r w:rsidRPr="002845F0">
        <w:t xml:space="preserve"> 50642)</w:t>
      </w:r>
      <w:r>
        <w:t>.</w:t>
      </w:r>
    </w:p>
  </w:footnote>
  <w:footnote w:id="10">
    <w:p w:rsidR="000C4E03" w:rsidRPr="00220C54" w:rsidRDefault="000C4E03" w:rsidP="000236DA">
      <w:pPr>
        <w:pStyle w:val="a3"/>
        <w:jc w:val="both"/>
      </w:pPr>
      <w:r>
        <w:rPr>
          <w:rStyle w:val="a5"/>
        </w:rPr>
        <w:footnoteRef/>
      </w:r>
      <w:r>
        <w:t xml:space="preserve"> Статья 16 Федерального закона от 31.05.2001 № 73-ФЗ «О государственной судебно-экспертной деятельности в </w:t>
      </w:r>
      <w:r w:rsidRPr="00220C54">
        <w:t>Российской Федерации» (Собрание законодательства Российской Федерации, 2001, № 23, ст. 2291).</w:t>
      </w:r>
    </w:p>
  </w:footnote>
  <w:footnote w:id="11">
    <w:p w:rsidR="000C4E03" w:rsidRPr="00220C54" w:rsidRDefault="000C4E03" w:rsidP="00943D10">
      <w:pPr>
        <w:pStyle w:val="a3"/>
        <w:jc w:val="both"/>
      </w:pPr>
      <w:r w:rsidRPr="00220C54">
        <w:rPr>
          <w:rStyle w:val="a5"/>
        </w:rPr>
        <w:footnoteRef/>
      </w:r>
      <w:r w:rsidRPr="00220C54">
        <w:t xml:space="preserve"> Статья 15 Федерального закона от 31.05.2001 № 73-ФЗ «О государственной судебно-экспертной деятельности в Российской Федерации» (Собрание законодательства Российской Федерации, 2001, № 23, ст. 2291).</w:t>
      </w:r>
    </w:p>
  </w:footnote>
  <w:footnote w:id="12">
    <w:p w:rsidR="000C4E03" w:rsidRDefault="000C4E03" w:rsidP="00B07D99">
      <w:pPr>
        <w:pStyle w:val="a3"/>
        <w:jc w:val="both"/>
      </w:pPr>
      <w:r w:rsidRPr="00220C54">
        <w:rPr>
          <w:rStyle w:val="a5"/>
        </w:rPr>
        <w:footnoteRef/>
      </w:r>
      <w:r w:rsidRPr="00220C54">
        <w:t xml:space="preserve"> Статья 10 Федерального закона от 31.05.2001 № 73-ФЗ «О государственной судебно-экспертной деятельности в Российской Федерации» (Собрание законодательства Российской Федерации, 2001, № 23, ст. 2291).</w:t>
      </w:r>
    </w:p>
  </w:footnote>
  <w:footnote w:id="13">
    <w:p w:rsidR="000C4E03" w:rsidRPr="00220C54" w:rsidRDefault="000C4E03" w:rsidP="00B07D99">
      <w:pPr>
        <w:pStyle w:val="a3"/>
        <w:jc w:val="both"/>
      </w:pPr>
      <w:r w:rsidRPr="00220C54">
        <w:rPr>
          <w:rStyle w:val="a5"/>
        </w:rPr>
        <w:footnoteRef/>
      </w:r>
      <w:r w:rsidRPr="00220C54">
        <w:t xml:space="preserve"> Статья 202 Уголовно-процессуального кодекса Российской Федерации от 18.12.2001 № 174-ФЗ (Собрание законодательства Российской Федерации, 2001, № 52, ст. 4921).</w:t>
      </w:r>
    </w:p>
  </w:footnote>
  <w:footnote w:id="14">
    <w:p w:rsidR="000C4E03" w:rsidRDefault="000C4E03" w:rsidP="00061D3D">
      <w:pPr>
        <w:pStyle w:val="a3"/>
        <w:jc w:val="both"/>
      </w:pPr>
      <w:r w:rsidRPr="00220C54">
        <w:rPr>
          <w:rStyle w:val="a5"/>
        </w:rPr>
        <w:footnoteRef/>
      </w:r>
      <w:r w:rsidRPr="00220C54">
        <w:t xml:space="preserve"> Статья 25 Федерального закона от 31.05.2001 № 73-ФЗ «О государственной судебно-экспертной деятельности в Российской Федерации» (Собрание законодательства Российской</w:t>
      </w:r>
      <w:r w:rsidRPr="00E51EDE">
        <w:t xml:space="preserve"> Федерации</w:t>
      </w:r>
      <w:r>
        <w:t>, 2</w:t>
      </w:r>
      <w:r w:rsidRPr="00E51EDE">
        <w:t xml:space="preserve">001, </w:t>
      </w:r>
      <w:r>
        <w:t>№</w:t>
      </w:r>
      <w:r w:rsidRPr="00E51EDE">
        <w:t xml:space="preserve"> 23, ст. 2291</w:t>
      </w:r>
      <w:r>
        <w:t>).</w:t>
      </w:r>
    </w:p>
  </w:footnote>
  <w:footnote w:id="15">
    <w:p w:rsidR="000C4E03" w:rsidRDefault="000C4E03" w:rsidP="00BE44FC">
      <w:pPr>
        <w:pStyle w:val="a3"/>
        <w:jc w:val="both"/>
      </w:pPr>
      <w:r>
        <w:rPr>
          <w:rStyle w:val="a5"/>
        </w:rPr>
        <w:footnoteRef/>
      </w:r>
      <w:r>
        <w:t xml:space="preserve"> Статьи 21, 22 Федерального закона от 31.05.2001 № 73-ФЗ «О государственной судебно-экспертной деятельности в Российской Федерации»</w:t>
      </w:r>
      <w:r w:rsidRPr="008237E7">
        <w:t xml:space="preserve"> </w:t>
      </w:r>
      <w:r>
        <w:t>(</w:t>
      </w:r>
      <w:r w:rsidRPr="00E51EDE">
        <w:t>Собрание законодательства Российской Федерации</w:t>
      </w:r>
      <w:r>
        <w:t>, 2</w:t>
      </w:r>
      <w:r w:rsidRPr="00E51EDE">
        <w:t xml:space="preserve">001, </w:t>
      </w:r>
      <w:r>
        <w:t>№</w:t>
      </w:r>
      <w:r w:rsidRPr="00E51EDE">
        <w:t xml:space="preserve"> 23, ст. 2291</w:t>
      </w:r>
      <w:r>
        <w:t>).</w:t>
      </w:r>
    </w:p>
  </w:footnote>
  <w:footnote w:id="16">
    <w:p w:rsidR="000C4E03" w:rsidRDefault="000C4E03" w:rsidP="00BE44FC">
      <w:pPr>
        <w:pStyle w:val="a3"/>
        <w:jc w:val="both"/>
      </w:pPr>
      <w:r>
        <w:rPr>
          <w:rStyle w:val="a5"/>
        </w:rPr>
        <w:footnoteRef/>
      </w:r>
      <w:r>
        <w:t xml:space="preserve"> Статья 23 Федерального закона от 31.05.2001 № 73-ФЗ «О государственной судебно-экспертной деятельности в Российской Федерации»</w:t>
      </w:r>
      <w:r w:rsidRPr="008237E7">
        <w:t xml:space="preserve"> </w:t>
      </w:r>
      <w:r>
        <w:t>(</w:t>
      </w:r>
      <w:r w:rsidRPr="00E51EDE">
        <w:t>Собрание законодательства Российской Федерации</w:t>
      </w:r>
      <w:r>
        <w:t xml:space="preserve">, </w:t>
      </w:r>
      <w:r w:rsidRPr="00E51EDE">
        <w:t xml:space="preserve">2001, </w:t>
      </w:r>
      <w:r>
        <w:t>№</w:t>
      </w:r>
      <w:r w:rsidRPr="00E51EDE">
        <w:t xml:space="preserve"> 23, ст. 2291</w:t>
      </w:r>
      <w:r>
        <w:t>).</w:t>
      </w:r>
    </w:p>
  </w:footnote>
  <w:footnote w:id="17">
    <w:p w:rsidR="000C4E03" w:rsidRPr="00220C54" w:rsidRDefault="000C4E03" w:rsidP="00C77C99">
      <w:pPr>
        <w:pStyle w:val="a3"/>
        <w:jc w:val="both"/>
      </w:pPr>
      <w:r>
        <w:rPr>
          <w:rStyle w:val="a5"/>
        </w:rPr>
        <w:footnoteRef/>
      </w:r>
      <w:r>
        <w:t xml:space="preserve"> Статья 25 Федерального закона от 31.05.2001 № 73-ФЗ «О государственной судебно-экспертной деятельности в Российской Федерации»</w:t>
      </w:r>
      <w:r w:rsidRPr="008237E7">
        <w:t xml:space="preserve"> </w:t>
      </w:r>
      <w:r>
        <w:t>(</w:t>
      </w:r>
      <w:r w:rsidRPr="00E51EDE">
        <w:t>Собрание законодательства Российской Федерации</w:t>
      </w:r>
      <w:r>
        <w:t xml:space="preserve">, </w:t>
      </w:r>
      <w:r w:rsidRPr="00E51EDE">
        <w:t xml:space="preserve">2001, </w:t>
      </w:r>
      <w:r>
        <w:t>№</w:t>
      </w:r>
      <w:r w:rsidRPr="00E51EDE">
        <w:t xml:space="preserve"> 23, ст. 2291</w:t>
      </w:r>
      <w:r>
        <w:t>).</w:t>
      </w:r>
    </w:p>
  </w:footnote>
  <w:footnote w:id="18">
    <w:p w:rsidR="000C4E03" w:rsidRPr="00081DDF" w:rsidRDefault="000C4E03" w:rsidP="00F93FF9">
      <w:pPr>
        <w:pStyle w:val="a3"/>
        <w:jc w:val="both"/>
      </w:pPr>
      <w:r>
        <w:rPr>
          <w:rStyle w:val="a5"/>
        </w:rPr>
        <w:footnoteRef/>
      </w:r>
      <w:r>
        <w:t xml:space="preserve"> </w:t>
      </w:r>
      <w:r w:rsidRPr="00874F63">
        <w:t xml:space="preserve">Постановление Правительства </w:t>
      </w:r>
      <w:r>
        <w:t>Российской Федерации</w:t>
      </w:r>
      <w:r w:rsidRPr="00874F63">
        <w:t xml:space="preserve"> от 30.11.2021 </w:t>
      </w:r>
      <w:r>
        <w:t>№</w:t>
      </w:r>
      <w:r w:rsidRPr="00874F63">
        <w:t xml:space="preserve"> 2117 </w:t>
      </w:r>
      <w:r>
        <w:t>«</w:t>
      </w:r>
      <w:r w:rsidRPr="00874F63">
        <w:t xml:space="preserve">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w:t>
      </w:r>
      <w:proofErr w:type="spellStart"/>
      <w:r w:rsidRPr="00874F63">
        <w:t>прекурсоры</w:t>
      </w:r>
      <w:proofErr w:type="spellEnd"/>
      <w:r w:rsidRPr="00874F63">
        <w:t>,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r>
        <w:t>»</w:t>
      </w:r>
      <w:r w:rsidRPr="00874F63">
        <w:t xml:space="preserve"> (вместе с </w:t>
      </w:r>
      <w:r>
        <w:t>«</w:t>
      </w:r>
      <w:r w:rsidRPr="00874F63">
        <w:t xml:space="preserve">Правилами представления юридическими лицами отчетов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w:t>
      </w:r>
      <w:r w:rsidRPr="00081DDF">
        <w:t xml:space="preserve">вещества либо их </w:t>
      </w:r>
      <w:proofErr w:type="spellStart"/>
      <w:r w:rsidRPr="00081DDF">
        <w:t>прекурсоры</w:t>
      </w:r>
      <w:proofErr w:type="spellEnd"/>
      <w:r w:rsidRPr="00081DDF">
        <w:t>», «Правилами ведения и хранения специальных журналов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(Собрание законодательства Российской Федерации, 2021, № 49, ст. 8303);</w:t>
      </w:r>
    </w:p>
    <w:p w:rsidR="000C4E03" w:rsidRDefault="000C4E03" w:rsidP="00F93FF9">
      <w:pPr>
        <w:pStyle w:val="a3"/>
        <w:jc w:val="both"/>
      </w:pPr>
      <w:r w:rsidRPr="00081DDF">
        <w:t>Приказ Министерства здравоохранения Российской Федерации от 26.11.2021 № 1103н «Об утверждении специальных требований к</w:t>
      </w:r>
      <w:r w:rsidRPr="00874F63">
        <w:t xml:space="preserve"> условиям хранения наркотических и психотропных лекарственных средств, предназначенных для медицинского применения</w:t>
      </w:r>
      <w:r>
        <w:t xml:space="preserve">» </w:t>
      </w:r>
      <w:r w:rsidRPr="002845F0">
        <w:t>(</w:t>
      </w:r>
      <w:r w:rsidRPr="008237E7">
        <w:t xml:space="preserve">зарегистрировано в Министерстве юстиции Российской Федерации </w:t>
      </w:r>
      <w:r>
        <w:t>30.11.2021, регистрационный номер</w:t>
      </w:r>
      <w:r w:rsidRPr="002845F0">
        <w:t xml:space="preserve"> </w:t>
      </w:r>
      <w:r>
        <w:t>66140</w:t>
      </w:r>
      <w:r w:rsidRPr="002845F0">
        <w:t>)</w:t>
      </w:r>
      <w:r>
        <w:t>.</w:t>
      </w:r>
    </w:p>
  </w:footnote>
  <w:footnote w:id="19">
    <w:p w:rsidR="000C4E03" w:rsidRDefault="000C4E03" w:rsidP="0014356D">
      <w:pPr>
        <w:pStyle w:val="a3"/>
        <w:jc w:val="both"/>
      </w:pPr>
      <w:r>
        <w:rPr>
          <w:rStyle w:val="a5"/>
        </w:rPr>
        <w:footnoteRef/>
      </w:r>
      <w:r>
        <w:t xml:space="preserve"> </w:t>
      </w:r>
      <w:r w:rsidRPr="008237E7">
        <w:t xml:space="preserve">Постановление Главного государственного санитарного врача Российской Федерации от 28.01.2021 № 3 </w:t>
      </w:r>
      <w:r w:rsidRPr="008237E7">
        <w:br/>
        <w:t xml:space="preserve">«Об утверждении санитарных правил и норм СанПиН 2.1.3684-21 «Санитарно-эпидемиологические требования </w:t>
      </w:r>
      <w:r w:rsidRPr="008237E7">
        <w:br/>
        <w:t>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t xml:space="preserve"> (</w:t>
      </w:r>
      <w:r w:rsidRPr="008237E7">
        <w:t>зарегистрировано в Министерстве юстиции Российской Федерации 29.01.2021, регистрационный номер 62297</w:t>
      </w:r>
      <w:r>
        <w:t>)</w:t>
      </w:r>
      <w:r w:rsidRPr="008237E7">
        <w:t>.</w:t>
      </w:r>
      <w:r>
        <w:rPr>
          <w:color w:val="002060"/>
        </w:rPr>
        <w:t xml:space="preserve">    </w:t>
      </w:r>
    </w:p>
  </w:footnote>
  <w:footnote w:id="20">
    <w:p w:rsidR="000C4E03" w:rsidRDefault="000C4E03" w:rsidP="00081DDF">
      <w:pPr>
        <w:pStyle w:val="a3"/>
        <w:jc w:val="both"/>
      </w:pPr>
      <w:r>
        <w:rPr>
          <w:rStyle w:val="a5"/>
        </w:rPr>
        <w:footnoteRef/>
      </w:r>
      <w:r>
        <w:t xml:space="preserve"> </w:t>
      </w:r>
      <w:r w:rsidRPr="00F270A5">
        <w:t xml:space="preserve">Приказ </w:t>
      </w:r>
      <w:r>
        <w:t>Министерства здравоохранения Российской Федерации</w:t>
      </w:r>
      <w:r w:rsidRPr="00F270A5">
        <w:t xml:space="preserve"> от 06.06.2012 </w:t>
      </w:r>
      <w:r>
        <w:t>№</w:t>
      </w:r>
      <w:r w:rsidRPr="00F270A5">
        <w:t xml:space="preserve"> 4н </w:t>
      </w:r>
      <w:r>
        <w:t>«</w:t>
      </w:r>
      <w:r w:rsidRPr="00F270A5">
        <w:t>Об утверждении номенклатурной классификации медицинских изделий</w:t>
      </w:r>
      <w:r>
        <w:t>»</w:t>
      </w:r>
      <w:r w:rsidRPr="00F270A5">
        <w:t xml:space="preserve"> (вместе с </w:t>
      </w:r>
      <w:r>
        <w:t>«</w:t>
      </w:r>
      <w:r w:rsidRPr="00F270A5">
        <w:t>Номенклатурной классификацией медицинских изделий по видам</w:t>
      </w:r>
      <w:r>
        <w:t>»</w:t>
      </w:r>
      <w:r w:rsidRPr="00F270A5">
        <w:t xml:space="preserve">, </w:t>
      </w:r>
      <w:r>
        <w:t>«</w:t>
      </w:r>
      <w:r w:rsidRPr="00F270A5">
        <w:t>Номенклатурной классификацией медицинских изделий по классам в зависимости от потенциального риска их применения</w:t>
      </w:r>
      <w:r>
        <w:t>»</w:t>
      </w:r>
      <w:r w:rsidRPr="00F270A5">
        <w:t xml:space="preserve">) </w:t>
      </w:r>
      <w:r w:rsidRPr="002845F0">
        <w:t>(</w:t>
      </w:r>
      <w:r w:rsidRPr="008237E7">
        <w:t xml:space="preserve">зарегистрировано в Министерстве юстиции Российской Федерации </w:t>
      </w:r>
      <w:r>
        <w:t>09.07.2012, регистрационный номер</w:t>
      </w:r>
      <w:r w:rsidRPr="002845F0">
        <w:t xml:space="preserve"> </w:t>
      </w:r>
      <w:r w:rsidRPr="00F270A5">
        <w:t>24852</w:t>
      </w:r>
      <w:r w:rsidRPr="002845F0">
        <w:t>)</w:t>
      </w:r>
      <w:r>
        <w:t>.</w:t>
      </w:r>
    </w:p>
  </w:footnote>
  <w:footnote w:id="21">
    <w:p w:rsidR="000C4E03" w:rsidRDefault="000C4E03" w:rsidP="00081DDF">
      <w:pPr>
        <w:pStyle w:val="a3"/>
        <w:jc w:val="both"/>
      </w:pPr>
      <w:r>
        <w:rPr>
          <w:rStyle w:val="a5"/>
        </w:rPr>
        <w:footnoteRef/>
      </w:r>
      <w:r>
        <w:t xml:space="preserve"> </w:t>
      </w:r>
      <w:r w:rsidRPr="008237E7">
        <w:t xml:space="preserve">Постановление Главного государственного санитарного врача Российской Федерации от 28.01.2021 № 3 </w:t>
      </w:r>
      <w:r>
        <w:br/>
      </w:r>
      <w:r w:rsidRPr="008237E7">
        <w:t xml:space="preserve">«Об утверждении санитарных правил и норм СанПиН 2.1.3684-21 «Санитарно-эпидемиологические требования </w:t>
      </w:r>
      <w:r>
        <w:br/>
      </w:r>
      <w:r w:rsidRPr="008237E7">
        <w:t>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t xml:space="preserve"> (</w:t>
      </w:r>
      <w:r w:rsidRPr="008237E7">
        <w:t>зарегистрировано в Министерстве юстиции Российской Федерации 29.01.2021, регистрационный номер 62297</w:t>
      </w:r>
      <w:r>
        <w:t>)</w:t>
      </w:r>
      <w:r w:rsidRPr="008237E7">
        <w:t>;</w:t>
      </w:r>
    </w:p>
    <w:p w:rsidR="000C4E03" w:rsidRPr="008237E7" w:rsidRDefault="000C4E03" w:rsidP="00081DDF">
      <w:pPr>
        <w:pStyle w:val="a3"/>
        <w:ind w:firstLine="284"/>
        <w:jc w:val="both"/>
      </w:pPr>
      <w:r>
        <w:t>П</w:t>
      </w:r>
      <w:r w:rsidRPr="008237E7">
        <w:t>остановление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r w:rsidRPr="008237E7">
        <w:rPr>
          <w:color w:val="002060"/>
        </w:rPr>
        <w:t>»»</w:t>
      </w:r>
      <w:r w:rsidRPr="008237E7">
        <w:t xml:space="preserve"> </w:t>
      </w:r>
      <w:r>
        <w:t>(</w:t>
      </w:r>
      <w:r w:rsidRPr="008237E7">
        <w:t xml:space="preserve">зарегистрировано в Министерстве юстиции Российской Федерации </w:t>
      </w:r>
      <w:r>
        <w:t>15.02</w:t>
      </w:r>
      <w:r w:rsidRPr="008237E7">
        <w:t>.2021, регистрационный номер 6</w:t>
      </w:r>
      <w:r>
        <w:t>2500).</w:t>
      </w:r>
    </w:p>
  </w:footnote>
  <w:footnote w:id="22">
    <w:p w:rsidR="000C4E03" w:rsidRDefault="000C4E03" w:rsidP="00081DDF">
      <w:pPr>
        <w:pStyle w:val="a3"/>
        <w:jc w:val="both"/>
      </w:pPr>
      <w:r>
        <w:rPr>
          <w:rStyle w:val="a5"/>
        </w:rPr>
        <w:footnoteRef/>
      </w:r>
      <w:r>
        <w:t xml:space="preserve"> П</w:t>
      </w:r>
      <w:r w:rsidRPr="008237E7">
        <w:t>остановление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r w:rsidRPr="008237E7">
        <w:rPr>
          <w:color w:val="002060"/>
        </w:rPr>
        <w:t>»»</w:t>
      </w:r>
      <w:r w:rsidRPr="008237E7">
        <w:t xml:space="preserve"> </w:t>
      </w:r>
      <w:r>
        <w:t>(</w:t>
      </w:r>
      <w:r w:rsidRPr="008237E7">
        <w:t xml:space="preserve">зарегистрировано в Министерстве юстиции Российской Федерации </w:t>
      </w:r>
      <w:r>
        <w:t>15.02</w:t>
      </w:r>
      <w:r w:rsidRPr="008237E7">
        <w:t>.2021, регистрационный номер 6</w:t>
      </w:r>
      <w:r>
        <w:t>2500).</w:t>
      </w:r>
    </w:p>
  </w:footnote>
  <w:footnote w:id="23">
    <w:p w:rsidR="000C4E03" w:rsidRPr="009F7E66" w:rsidRDefault="000C4E03" w:rsidP="00081DDF">
      <w:pPr>
        <w:autoSpaceDE w:val="0"/>
        <w:autoSpaceDN w:val="0"/>
        <w:adjustRightInd w:val="0"/>
        <w:jc w:val="both"/>
        <w:rPr>
          <w:rFonts w:eastAsia="Calibri"/>
          <w:sz w:val="20"/>
          <w:szCs w:val="20"/>
        </w:rPr>
      </w:pPr>
      <w:r w:rsidRPr="000C4395">
        <w:rPr>
          <w:rStyle w:val="a5"/>
          <w:sz w:val="20"/>
          <w:szCs w:val="20"/>
        </w:rPr>
        <w:footnoteRef/>
      </w:r>
      <w:r w:rsidRPr="000C4395">
        <w:rPr>
          <w:sz w:val="20"/>
          <w:szCs w:val="20"/>
        </w:rPr>
        <w:t xml:space="preserve"> Постановление Правительства </w:t>
      </w:r>
      <w:r w:rsidRPr="000C4395">
        <w:rPr>
          <w:sz w:val="20"/>
          <w:szCs w:val="20"/>
          <w:shd w:val="clear" w:color="auto" w:fill="FFFFFF"/>
        </w:rPr>
        <w:t xml:space="preserve">Российской Федерации </w:t>
      </w:r>
      <w:r w:rsidRPr="000C4395">
        <w:rPr>
          <w:bCs/>
          <w:sz w:val="20"/>
          <w:szCs w:val="20"/>
          <w:shd w:val="clear" w:color="auto" w:fill="FFFFFF"/>
        </w:rPr>
        <w:t>от 20</w:t>
      </w:r>
      <w:r w:rsidRPr="000C4395">
        <w:rPr>
          <w:sz w:val="20"/>
          <w:szCs w:val="20"/>
          <w:shd w:val="clear" w:color="auto" w:fill="FFFFFF"/>
        </w:rPr>
        <w:t>.</w:t>
      </w:r>
      <w:r w:rsidRPr="000C4395">
        <w:rPr>
          <w:bCs/>
          <w:sz w:val="20"/>
          <w:szCs w:val="20"/>
          <w:shd w:val="clear" w:color="auto" w:fill="FFFFFF"/>
        </w:rPr>
        <w:t>09</w:t>
      </w:r>
      <w:r w:rsidRPr="000C4395">
        <w:rPr>
          <w:sz w:val="20"/>
          <w:szCs w:val="20"/>
          <w:shd w:val="clear" w:color="auto" w:fill="FFFFFF"/>
        </w:rPr>
        <w:t>.</w:t>
      </w:r>
      <w:r w:rsidRPr="000C4395">
        <w:rPr>
          <w:bCs/>
          <w:sz w:val="20"/>
          <w:szCs w:val="20"/>
          <w:shd w:val="clear" w:color="auto" w:fill="FFFFFF"/>
        </w:rPr>
        <w:t xml:space="preserve">2012 </w:t>
      </w:r>
      <w:r w:rsidRPr="000C4395">
        <w:rPr>
          <w:sz w:val="20"/>
          <w:szCs w:val="20"/>
          <w:shd w:val="clear" w:color="auto" w:fill="FFFFFF"/>
        </w:rPr>
        <w:t>№</w:t>
      </w:r>
      <w:r>
        <w:rPr>
          <w:sz w:val="20"/>
          <w:szCs w:val="20"/>
          <w:shd w:val="clear" w:color="auto" w:fill="FFFFFF"/>
        </w:rPr>
        <w:t xml:space="preserve"> </w:t>
      </w:r>
      <w:r w:rsidRPr="000C4395">
        <w:rPr>
          <w:bCs/>
          <w:sz w:val="20"/>
          <w:szCs w:val="20"/>
          <w:shd w:val="clear" w:color="auto" w:fill="FFFFFF"/>
        </w:rPr>
        <w:t>950</w:t>
      </w:r>
      <w:r w:rsidRPr="000C4395">
        <w:rPr>
          <w:sz w:val="20"/>
          <w:szCs w:val="20"/>
          <w:shd w:val="clear" w:color="auto" w:fill="FFFFFF"/>
        </w:rPr>
        <w:t xml:space="preserve"> «Об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реанимационным мероприятий и формы протокола установления смерти человека» (</w:t>
      </w:r>
      <w:r w:rsidRPr="000C4395">
        <w:rPr>
          <w:rFonts w:eastAsia="Calibri"/>
          <w:sz w:val="20"/>
          <w:szCs w:val="20"/>
        </w:rPr>
        <w:t>Собрание законодательства Российской Федерации</w:t>
      </w:r>
      <w:r>
        <w:rPr>
          <w:rFonts w:eastAsia="Calibri"/>
          <w:sz w:val="20"/>
          <w:szCs w:val="20"/>
        </w:rPr>
        <w:t>,</w:t>
      </w:r>
      <w:r w:rsidRPr="000C4395">
        <w:rPr>
          <w:rFonts w:eastAsia="Calibri"/>
          <w:sz w:val="20"/>
          <w:szCs w:val="20"/>
        </w:rPr>
        <w:t xml:space="preserve"> 2012, № 39, ст. 5289). </w:t>
      </w:r>
    </w:p>
  </w:footnote>
  <w:footnote w:id="24">
    <w:p w:rsidR="000C4E03" w:rsidRDefault="000C4E03" w:rsidP="00081DDF">
      <w:pPr>
        <w:pStyle w:val="a3"/>
        <w:jc w:val="both"/>
      </w:pPr>
      <w:r>
        <w:rPr>
          <w:rStyle w:val="a5"/>
        </w:rPr>
        <w:footnoteRef/>
      </w:r>
      <w:r>
        <w:t xml:space="preserve"> П</w:t>
      </w:r>
      <w:r w:rsidRPr="008237E7">
        <w:t>остановление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r w:rsidRPr="008237E7">
        <w:rPr>
          <w:color w:val="002060"/>
        </w:rPr>
        <w:t>»»</w:t>
      </w:r>
      <w:r w:rsidRPr="008237E7">
        <w:t xml:space="preserve"> </w:t>
      </w:r>
      <w:r>
        <w:t>(</w:t>
      </w:r>
      <w:r w:rsidRPr="008237E7">
        <w:t xml:space="preserve">зарегистрировано в Министерстве юстиции Российской Федерации </w:t>
      </w:r>
      <w:r>
        <w:t>15.02</w:t>
      </w:r>
      <w:r w:rsidRPr="008237E7">
        <w:t>.2021, регистрационный номер 6</w:t>
      </w:r>
      <w:r>
        <w:t>2500).</w:t>
      </w:r>
    </w:p>
  </w:footnote>
  <w:footnote w:id="25">
    <w:p w:rsidR="000C4E03" w:rsidRDefault="000C4E03" w:rsidP="00BB79EE">
      <w:pPr>
        <w:pStyle w:val="a3"/>
        <w:jc w:val="both"/>
      </w:pPr>
      <w:r>
        <w:rPr>
          <w:rStyle w:val="a5"/>
        </w:rPr>
        <w:footnoteRef/>
      </w:r>
      <w:r>
        <w:t xml:space="preserve"> П</w:t>
      </w:r>
      <w:r w:rsidRPr="008237E7">
        <w:t>остановление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r w:rsidRPr="008237E7">
        <w:rPr>
          <w:color w:val="002060"/>
        </w:rPr>
        <w:t>»»</w:t>
      </w:r>
      <w:r w:rsidRPr="008237E7">
        <w:t xml:space="preserve"> </w:t>
      </w:r>
      <w:r>
        <w:t>(</w:t>
      </w:r>
      <w:r w:rsidRPr="008237E7">
        <w:t xml:space="preserve">зарегистрировано в Министерстве юстиции Российской Федерации </w:t>
      </w:r>
      <w:r>
        <w:t>15.02</w:t>
      </w:r>
      <w:r w:rsidRPr="008237E7">
        <w:t>.2021, регистрационный номер 6</w:t>
      </w:r>
      <w:r>
        <w:t>2500).</w:t>
      </w:r>
    </w:p>
  </w:footnote>
  <w:footnote w:id="26">
    <w:p w:rsidR="000C4E03" w:rsidRDefault="000C4E03" w:rsidP="00BB79EE">
      <w:pPr>
        <w:pStyle w:val="a3"/>
        <w:jc w:val="both"/>
      </w:pPr>
      <w:r>
        <w:rPr>
          <w:rStyle w:val="a5"/>
        </w:rPr>
        <w:footnoteRef/>
      </w:r>
      <w:r>
        <w:t xml:space="preserve"> </w:t>
      </w:r>
      <w:r w:rsidRPr="008237E7">
        <w:t xml:space="preserve">Постановление Главного государственного санитарного врача Российской Федерации от </w:t>
      </w:r>
      <w:r w:rsidRPr="00E157AA">
        <w:t xml:space="preserve">24.12.2020 </w:t>
      </w:r>
      <w:r>
        <w:t>№ 44 «</w:t>
      </w:r>
      <w:r w:rsidRPr="00E157AA">
        <w:t>Об утверждении са</w:t>
      </w:r>
      <w:r>
        <w:t>нитарных правил СП 2.1.3678-20 «</w:t>
      </w:r>
      <w:r w:rsidRPr="00E157AA">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t>»</w:t>
      </w:r>
      <w:r w:rsidRPr="008237E7">
        <w:t>»</w:t>
      </w:r>
      <w:r>
        <w:t xml:space="preserve"> (</w:t>
      </w:r>
      <w:r w:rsidRPr="008237E7">
        <w:t xml:space="preserve">зарегистрировано в Министерстве юстиции Российской Федерации </w:t>
      </w:r>
      <w:r>
        <w:t>30.12.2020</w:t>
      </w:r>
      <w:r w:rsidRPr="008237E7">
        <w:t xml:space="preserve">, регистрационный номер </w:t>
      </w:r>
      <w:r>
        <w:t>61953)</w:t>
      </w:r>
      <w:r w:rsidRPr="008237E7">
        <w:t>;</w:t>
      </w:r>
    </w:p>
    <w:p w:rsidR="000C4E03" w:rsidRPr="00182142" w:rsidRDefault="000C4E03" w:rsidP="00BB79EE">
      <w:pPr>
        <w:pStyle w:val="a3"/>
        <w:jc w:val="both"/>
      </w:pPr>
      <w:r>
        <w:t>П</w:t>
      </w:r>
      <w:r w:rsidRPr="008237E7">
        <w:t>остановление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r w:rsidRPr="008237E7">
        <w:rPr>
          <w:color w:val="002060"/>
        </w:rPr>
        <w:t>»»</w:t>
      </w:r>
      <w:r w:rsidRPr="008237E7">
        <w:t xml:space="preserve"> </w:t>
      </w:r>
      <w:r>
        <w:t>(</w:t>
      </w:r>
      <w:r w:rsidRPr="008237E7">
        <w:t xml:space="preserve">зарегистрировано в Министерстве юстиции Российской Федерации </w:t>
      </w:r>
      <w:r w:rsidRPr="00182142">
        <w:t>15.02.2021, регистрационный номер 62500).</w:t>
      </w:r>
    </w:p>
  </w:footnote>
  <w:footnote w:id="27">
    <w:p w:rsidR="000C4E03" w:rsidRDefault="000C4E03" w:rsidP="00081DDF">
      <w:pPr>
        <w:pStyle w:val="a3"/>
        <w:jc w:val="both"/>
      </w:pPr>
      <w:r w:rsidRPr="00182142">
        <w:rPr>
          <w:rStyle w:val="a5"/>
        </w:rPr>
        <w:footnoteRef/>
      </w:r>
      <w:r w:rsidRPr="00182142">
        <w:t xml:space="preserve"> Приказ Министерства здравоохранения Российской Федерации от 06.12.2021 №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(зарегистрировано в Министерстве юстиции Российской Федерации 20.12.2021, регистрационный номер 66435).</w:t>
      </w:r>
    </w:p>
  </w:footnote>
  <w:footnote w:id="28">
    <w:p w:rsidR="000C4E03" w:rsidRDefault="000C4E03" w:rsidP="00081DDF">
      <w:pPr>
        <w:pStyle w:val="a3"/>
        <w:jc w:val="both"/>
      </w:pPr>
      <w:r>
        <w:rPr>
          <w:rStyle w:val="a5"/>
        </w:rPr>
        <w:footnoteRef/>
      </w:r>
      <w:r>
        <w:t xml:space="preserve"> </w:t>
      </w:r>
      <w:r w:rsidRPr="002E6DD7">
        <w:t>Постановление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 (зарегистрировано в Министерстве юстиции Российской Федерации 15.02.2021, регистрационный номер 62500).</w:t>
      </w:r>
    </w:p>
  </w:footnote>
  <w:footnote w:id="29">
    <w:p w:rsidR="000C4E03" w:rsidRDefault="000C4E03" w:rsidP="00E24EF6">
      <w:pPr>
        <w:pStyle w:val="a3"/>
        <w:jc w:val="both"/>
      </w:pPr>
      <w:r>
        <w:rPr>
          <w:rStyle w:val="a5"/>
        </w:rPr>
        <w:footnoteRef/>
      </w:r>
      <w:r>
        <w:t xml:space="preserve"> </w:t>
      </w:r>
      <w:r w:rsidRPr="00F270A5">
        <w:t xml:space="preserve">Приказ </w:t>
      </w:r>
      <w:r>
        <w:t>Министерства здравоохранения Российской Федерации</w:t>
      </w:r>
      <w:r w:rsidRPr="00F270A5">
        <w:t xml:space="preserve"> от 06.06.2012 </w:t>
      </w:r>
      <w:r>
        <w:t>№</w:t>
      </w:r>
      <w:r w:rsidRPr="00F270A5">
        <w:t xml:space="preserve"> 4н </w:t>
      </w:r>
      <w:r>
        <w:t>«</w:t>
      </w:r>
      <w:r w:rsidRPr="00F270A5">
        <w:t>Об утверждении номенклатурной классификации медицинских изделий</w:t>
      </w:r>
      <w:r>
        <w:t>»</w:t>
      </w:r>
      <w:r w:rsidRPr="00F270A5">
        <w:t xml:space="preserve"> (вместе с </w:t>
      </w:r>
      <w:r>
        <w:t>«</w:t>
      </w:r>
      <w:r w:rsidRPr="00F270A5">
        <w:t>Номенклатурной классификацией медицинских изделий по видам</w:t>
      </w:r>
      <w:r>
        <w:t>»</w:t>
      </w:r>
      <w:r w:rsidRPr="00F270A5">
        <w:t xml:space="preserve">, </w:t>
      </w:r>
      <w:r>
        <w:t>«</w:t>
      </w:r>
      <w:r w:rsidRPr="00F270A5">
        <w:t>Номенклатурной классификацией медицинских изделий по классам в зависимости от потенциального риска их применения</w:t>
      </w:r>
      <w:r>
        <w:t>»</w:t>
      </w:r>
      <w:r w:rsidRPr="00F270A5">
        <w:t xml:space="preserve">) </w:t>
      </w:r>
      <w:r w:rsidRPr="002845F0">
        <w:t>(</w:t>
      </w:r>
      <w:r w:rsidRPr="008237E7">
        <w:t xml:space="preserve">зарегистрировано в Министерстве юстиции Российской Федерации </w:t>
      </w:r>
      <w:r>
        <w:t>09.07.2012, регистрационный номер</w:t>
      </w:r>
      <w:r w:rsidRPr="002845F0">
        <w:t xml:space="preserve"> </w:t>
      </w:r>
      <w:r w:rsidRPr="00F270A5">
        <w:t>24852</w:t>
      </w:r>
      <w:r w:rsidRPr="002845F0">
        <w:t>)</w:t>
      </w:r>
      <w:r>
        <w:t>.</w:t>
      </w:r>
    </w:p>
  </w:footnote>
  <w:footnote w:id="30">
    <w:p w:rsidR="000C4E03" w:rsidRDefault="000C4E03" w:rsidP="002A0DE3">
      <w:pPr>
        <w:pStyle w:val="a3"/>
        <w:jc w:val="both"/>
      </w:pPr>
      <w:r>
        <w:rPr>
          <w:rStyle w:val="a5"/>
        </w:rPr>
        <w:footnoteRef/>
      </w:r>
      <w:r>
        <w:t xml:space="preserve"> </w:t>
      </w:r>
      <w:r w:rsidRPr="00F270A5">
        <w:t xml:space="preserve">Приказ </w:t>
      </w:r>
      <w:r>
        <w:t>Министерства здравоохранения Российской Федерации</w:t>
      </w:r>
      <w:r w:rsidRPr="00F270A5">
        <w:t xml:space="preserve"> от 06.06.2012 </w:t>
      </w:r>
      <w:r>
        <w:t>№</w:t>
      </w:r>
      <w:r w:rsidRPr="00F270A5">
        <w:t xml:space="preserve"> 4н </w:t>
      </w:r>
      <w:r>
        <w:t>«</w:t>
      </w:r>
      <w:r w:rsidRPr="00F270A5">
        <w:t>Об утверждении номенклатурной классификации медицинских изделий</w:t>
      </w:r>
      <w:r>
        <w:t>»</w:t>
      </w:r>
      <w:r w:rsidRPr="00F270A5">
        <w:t xml:space="preserve"> (вместе с </w:t>
      </w:r>
      <w:r>
        <w:t>«</w:t>
      </w:r>
      <w:r w:rsidRPr="00F270A5">
        <w:t>Номенклатурной классификацией медицинских изделий по видам</w:t>
      </w:r>
      <w:r>
        <w:t>»</w:t>
      </w:r>
      <w:r w:rsidRPr="00F270A5">
        <w:t xml:space="preserve">, </w:t>
      </w:r>
      <w:r>
        <w:t>«</w:t>
      </w:r>
      <w:r w:rsidRPr="00F270A5">
        <w:t>Номенклатурной классификацией медицинских изделий по классам в зависимости от потенциального риска их применения</w:t>
      </w:r>
      <w:r>
        <w:t>»</w:t>
      </w:r>
      <w:r w:rsidRPr="00F270A5">
        <w:t xml:space="preserve">) </w:t>
      </w:r>
      <w:r w:rsidRPr="002845F0">
        <w:t>(</w:t>
      </w:r>
      <w:r w:rsidRPr="008237E7">
        <w:t xml:space="preserve">зарегистрировано в Министерстве юстиции Российской Федерации </w:t>
      </w:r>
      <w:r>
        <w:t>09.07.2012, регистрационный номер</w:t>
      </w:r>
      <w:r w:rsidRPr="002845F0">
        <w:t xml:space="preserve"> </w:t>
      </w:r>
      <w:r w:rsidRPr="00F270A5">
        <w:t>24852</w:t>
      </w:r>
      <w:r w:rsidRPr="002845F0">
        <w:t>)</w:t>
      </w:r>
      <w:r>
        <w:t>.</w:t>
      </w:r>
    </w:p>
  </w:footnote>
  <w:footnote w:id="31">
    <w:p w:rsidR="000C4E03" w:rsidRDefault="000C4E03" w:rsidP="00302EB4">
      <w:pPr>
        <w:pStyle w:val="a3"/>
        <w:jc w:val="both"/>
      </w:pPr>
      <w:r>
        <w:rPr>
          <w:rStyle w:val="a5"/>
        </w:rPr>
        <w:footnoteRef/>
      </w:r>
      <w:r>
        <w:t xml:space="preserve"> </w:t>
      </w:r>
      <w:r w:rsidRPr="00F270A5">
        <w:t xml:space="preserve">Приказ </w:t>
      </w:r>
      <w:r>
        <w:t>Министерства здравоохранения Российской Федерации</w:t>
      </w:r>
      <w:r w:rsidRPr="00F270A5">
        <w:t xml:space="preserve"> от 06.06.2012 </w:t>
      </w:r>
      <w:r>
        <w:t>№</w:t>
      </w:r>
      <w:r w:rsidRPr="00F270A5">
        <w:t xml:space="preserve"> 4н </w:t>
      </w:r>
      <w:r>
        <w:t>«</w:t>
      </w:r>
      <w:r w:rsidRPr="00F270A5">
        <w:t>Об утверждении номенклатурной классификации медицинских изделий</w:t>
      </w:r>
      <w:r>
        <w:t>»</w:t>
      </w:r>
      <w:r w:rsidRPr="00F270A5">
        <w:t xml:space="preserve"> (вместе с </w:t>
      </w:r>
      <w:r>
        <w:t>«</w:t>
      </w:r>
      <w:r w:rsidRPr="00F270A5">
        <w:t>Номенклатурной классификацией медицинских изделий по видам</w:t>
      </w:r>
      <w:r>
        <w:t>»</w:t>
      </w:r>
      <w:r w:rsidRPr="00F270A5">
        <w:t xml:space="preserve">, </w:t>
      </w:r>
      <w:r>
        <w:t>«</w:t>
      </w:r>
      <w:r w:rsidRPr="00F270A5">
        <w:t>Номенклатурной классификацией медицинских изделий по классам в зависимости от потенциального риска их применения</w:t>
      </w:r>
      <w:r>
        <w:t>»</w:t>
      </w:r>
      <w:r w:rsidRPr="00F270A5">
        <w:t xml:space="preserve">) </w:t>
      </w:r>
      <w:r w:rsidRPr="002845F0">
        <w:t>(</w:t>
      </w:r>
      <w:r w:rsidRPr="008237E7">
        <w:t xml:space="preserve">зарегистрировано в Министерстве юстиции Российской Федерации </w:t>
      </w:r>
      <w:r>
        <w:t>09.07.2012, регистрационный номер</w:t>
      </w:r>
      <w:r w:rsidRPr="002845F0">
        <w:t xml:space="preserve"> </w:t>
      </w:r>
      <w:r w:rsidRPr="00F270A5">
        <w:t>24852</w:t>
      </w:r>
      <w:r w:rsidRPr="002845F0">
        <w:t>)</w:t>
      </w:r>
      <w:r>
        <w:t>.</w:t>
      </w:r>
    </w:p>
  </w:footnote>
  <w:footnote w:id="32">
    <w:p w:rsidR="000C4E03" w:rsidRDefault="000C4E03" w:rsidP="00E757D2">
      <w:pPr>
        <w:pStyle w:val="a3"/>
        <w:jc w:val="both"/>
      </w:pPr>
      <w:r>
        <w:rPr>
          <w:rStyle w:val="a5"/>
        </w:rPr>
        <w:footnoteRef/>
      </w:r>
      <w:r>
        <w:t xml:space="preserve"> </w:t>
      </w:r>
      <w:r w:rsidRPr="00F270A5">
        <w:t xml:space="preserve">Приказ </w:t>
      </w:r>
      <w:r>
        <w:t>Министерства здравоохранения Российской Федерации</w:t>
      </w:r>
      <w:r w:rsidRPr="00F270A5">
        <w:t xml:space="preserve"> от 06.06.2012 </w:t>
      </w:r>
      <w:r>
        <w:t>№</w:t>
      </w:r>
      <w:r w:rsidRPr="00F270A5">
        <w:t xml:space="preserve"> 4н </w:t>
      </w:r>
      <w:r>
        <w:t>«</w:t>
      </w:r>
      <w:r w:rsidRPr="00F270A5">
        <w:t>Об утверждении номенклатурной классификации медицинских изделий</w:t>
      </w:r>
      <w:r>
        <w:t>»</w:t>
      </w:r>
      <w:r w:rsidRPr="00F270A5">
        <w:t xml:space="preserve"> (вместе с </w:t>
      </w:r>
      <w:r>
        <w:t>«</w:t>
      </w:r>
      <w:r w:rsidRPr="00F270A5">
        <w:t>Номенклатурной классификацией медицинских изделий по видам</w:t>
      </w:r>
      <w:r>
        <w:t>»</w:t>
      </w:r>
      <w:r w:rsidRPr="00F270A5">
        <w:t xml:space="preserve">, </w:t>
      </w:r>
      <w:r>
        <w:t>«</w:t>
      </w:r>
      <w:r w:rsidRPr="00F270A5">
        <w:t>Номенклатурной классификацией медицинских изделий по классам в зависимости от потенциального риска их применения</w:t>
      </w:r>
      <w:r>
        <w:t>»</w:t>
      </w:r>
      <w:r w:rsidRPr="00F270A5">
        <w:t xml:space="preserve">) </w:t>
      </w:r>
      <w:r w:rsidRPr="002845F0">
        <w:t>(</w:t>
      </w:r>
      <w:r w:rsidRPr="008237E7">
        <w:t xml:space="preserve">зарегистрировано в Министерстве юстиции Российской Федерации </w:t>
      </w:r>
      <w:r>
        <w:t>09.07.2012, регистрационный номер</w:t>
      </w:r>
      <w:r w:rsidRPr="002845F0">
        <w:t xml:space="preserve"> </w:t>
      </w:r>
      <w:r w:rsidRPr="00F270A5">
        <w:t>24852</w:t>
      </w:r>
      <w:r w:rsidRPr="002845F0">
        <w:t>)</w:t>
      </w:r>
      <w:r>
        <w:t>.</w:t>
      </w:r>
    </w:p>
  </w:footnote>
  <w:footnote w:id="33">
    <w:p w:rsidR="000C4E03" w:rsidRDefault="000C4E03" w:rsidP="00150183">
      <w:pPr>
        <w:pStyle w:val="a3"/>
        <w:jc w:val="both"/>
      </w:pPr>
      <w:r>
        <w:rPr>
          <w:rStyle w:val="a5"/>
        </w:rPr>
        <w:footnoteRef/>
      </w:r>
      <w:r>
        <w:t xml:space="preserve"> </w:t>
      </w:r>
      <w:r w:rsidRPr="00F270A5">
        <w:t xml:space="preserve">Приказ </w:t>
      </w:r>
      <w:r>
        <w:t>Министерства здравоохранения Российской Федерации</w:t>
      </w:r>
      <w:r w:rsidRPr="00F270A5">
        <w:t xml:space="preserve"> от 06.06.2012 </w:t>
      </w:r>
      <w:r>
        <w:t>№</w:t>
      </w:r>
      <w:r w:rsidRPr="00F270A5">
        <w:t xml:space="preserve"> 4н </w:t>
      </w:r>
      <w:r>
        <w:t>«</w:t>
      </w:r>
      <w:r w:rsidRPr="00F270A5">
        <w:t>Об утверждении номенклатурной классификации медицинских изделий</w:t>
      </w:r>
      <w:r>
        <w:t>»</w:t>
      </w:r>
      <w:r w:rsidRPr="00F270A5">
        <w:t xml:space="preserve"> (вместе с </w:t>
      </w:r>
      <w:r>
        <w:t>«</w:t>
      </w:r>
      <w:r w:rsidRPr="00F270A5">
        <w:t>Номенклатурной классификацией медицинских изделий по видам</w:t>
      </w:r>
      <w:r>
        <w:t>»</w:t>
      </w:r>
      <w:r w:rsidRPr="00F270A5">
        <w:t xml:space="preserve">, </w:t>
      </w:r>
      <w:r>
        <w:t>«</w:t>
      </w:r>
      <w:r w:rsidRPr="00F270A5">
        <w:t>Номенклатурной классификацией медицинских изделий по классам в зависимости от потенциального риска их применения</w:t>
      </w:r>
      <w:r>
        <w:t>»</w:t>
      </w:r>
      <w:r w:rsidRPr="00F270A5">
        <w:t xml:space="preserve">) </w:t>
      </w:r>
      <w:r w:rsidRPr="002845F0">
        <w:t>(</w:t>
      </w:r>
      <w:r w:rsidRPr="008237E7">
        <w:t xml:space="preserve">зарегистрировано в Министерстве юстиции Российской Федерации </w:t>
      </w:r>
      <w:r>
        <w:t>09.07.2012, регистрационный номер</w:t>
      </w:r>
      <w:r w:rsidRPr="002845F0">
        <w:t xml:space="preserve"> </w:t>
      </w:r>
      <w:r w:rsidRPr="00F270A5">
        <w:t>24852</w:t>
      </w:r>
      <w:r w:rsidRPr="002845F0">
        <w:t>)</w:t>
      </w:r>
      <w:r>
        <w:t>.</w:t>
      </w:r>
    </w:p>
  </w:footnote>
  <w:footnote w:id="34">
    <w:p w:rsidR="000C4E03" w:rsidRDefault="000C4E03" w:rsidP="00150183">
      <w:pPr>
        <w:pStyle w:val="a3"/>
        <w:jc w:val="both"/>
      </w:pPr>
      <w:r>
        <w:rPr>
          <w:rStyle w:val="a5"/>
        </w:rPr>
        <w:footnoteRef/>
      </w:r>
      <w:r>
        <w:t xml:space="preserve"> </w:t>
      </w:r>
      <w:r w:rsidRPr="00F270A5">
        <w:t xml:space="preserve">Приказ </w:t>
      </w:r>
      <w:r>
        <w:t>Министерства здравоохранения Российской Федерации</w:t>
      </w:r>
      <w:r w:rsidRPr="00F270A5">
        <w:t xml:space="preserve"> от 06.06.2012 </w:t>
      </w:r>
      <w:r>
        <w:t>№</w:t>
      </w:r>
      <w:r w:rsidRPr="00F270A5">
        <w:t xml:space="preserve"> 4н </w:t>
      </w:r>
      <w:r>
        <w:t>«</w:t>
      </w:r>
      <w:r w:rsidRPr="00F270A5">
        <w:t>Об утверждении номенклатурной классификации медицинских изделий</w:t>
      </w:r>
      <w:r>
        <w:t>»</w:t>
      </w:r>
      <w:r w:rsidRPr="00F270A5">
        <w:t xml:space="preserve"> (вместе с </w:t>
      </w:r>
      <w:r>
        <w:t>«</w:t>
      </w:r>
      <w:r w:rsidRPr="00F270A5">
        <w:t>Номенклатурной классификацией медицинских изделий по видам</w:t>
      </w:r>
      <w:r>
        <w:t>»</w:t>
      </w:r>
      <w:r w:rsidRPr="00F270A5">
        <w:t xml:space="preserve">, </w:t>
      </w:r>
      <w:r>
        <w:t>«</w:t>
      </w:r>
      <w:r w:rsidRPr="00F270A5">
        <w:t>Номенклатурной классификацией медицинских изделий по классам в зависимости от потенциального риска их применения</w:t>
      </w:r>
      <w:r>
        <w:t>»</w:t>
      </w:r>
      <w:r w:rsidRPr="00F270A5">
        <w:t xml:space="preserve">) </w:t>
      </w:r>
      <w:r w:rsidRPr="002845F0">
        <w:t>(</w:t>
      </w:r>
      <w:r w:rsidRPr="008237E7">
        <w:t xml:space="preserve">зарегистрировано в Министерстве юстиции Российской Федерации </w:t>
      </w:r>
      <w:r>
        <w:t>09.07.2012, регистрационный номер</w:t>
      </w:r>
      <w:r w:rsidRPr="002845F0">
        <w:t xml:space="preserve"> </w:t>
      </w:r>
      <w:r w:rsidRPr="00F270A5">
        <w:t>24852</w:t>
      </w:r>
      <w:r w:rsidRPr="002845F0">
        <w:t>)</w:t>
      </w:r>
      <w:r>
        <w:t>.</w:t>
      </w:r>
    </w:p>
  </w:footnote>
  <w:footnote w:id="35">
    <w:p w:rsidR="000C4E03" w:rsidRPr="000E69C4" w:rsidRDefault="000C4E03" w:rsidP="00674B13">
      <w:pPr>
        <w:pStyle w:val="a3"/>
        <w:jc w:val="both"/>
      </w:pPr>
      <w:r>
        <w:rPr>
          <w:rStyle w:val="a5"/>
        </w:rPr>
        <w:footnoteRef/>
      </w:r>
      <w:r>
        <w:t xml:space="preserve"> </w:t>
      </w:r>
      <w:r w:rsidRPr="00874F63">
        <w:t xml:space="preserve">Постановление Правительства </w:t>
      </w:r>
      <w:r>
        <w:t>Российской Федерации</w:t>
      </w:r>
      <w:r w:rsidRPr="00874F63">
        <w:t xml:space="preserve"> от 30.11.2021 </w:t>
      </w:r>
      <w:r>
        <w:t>№</w:t>
      </w:r>
      <w:r w:rsidRPr="00874F63">
        <w:t xml:space="preserve"> 2117 </w:t>
      </w:r>
      <w:r>
        <w:t>«</w:t>
      </w:r>
      <w:r w:rsidRPr="00874F63">
        <w:t xml:space="preserve">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w:t>
      </w:r>
      <w:proofErr w:type="spellStart"/>
      <w:r w:rsidRPr="00874F63">
        <w:t>прекурсоры</w:t>
      </w:r>
      <w:proofErr w:type="spellEnd"/>
      <w:r w:rsidRPr="00874F63">
        <w:t>,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r>
        <w:t>»</w:t>
      </w:r>
      <w:r w:rsidRPr="00874F63">
        <w:t xml:space="preserve"> (вместе с </w:t>
      </w:r>
      <w:r>
        <w:t>«</w:t>
      </w:r>
      <w:r w:rsidRPr="00874F63">
        <w:t xml:space="preserve">Правилами представления юридическими лицами отчетов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w:t>
      </w:r>
      <w:r w:rsidRPr="000E69C4">
        <w:t xml:space="preserve">либо их </w:t>
      </w:r>
      <w:proofErr w:type="spellStart"/>
      <w:r w:rsidRPr="000E69C4">
        <w:t>прекурсоры</w:t>
      </w:r>
      <w:proofErr w:type="spellEnd"/>
      <w:r w:rsidRPr="000E69C4">
        <w:t>», «Правилами ведения и хранения специальных журналов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(Собрание законодательства Российской Федерации, 2021, № 49, ст. 8303);</w:t>
      </w:r>
    </w:p>
    <w:p w:rsidR="000C4E03" w:rsidRDefault="000C4E03" w:rsidP="00674B13">
      <w:pPr>
        <w:pStyle w:val="a3"/>
        <w:jc w:val="both"/>
      </w:pPr>
      <w:r w:rsidRPr="000E69C4">
        <w:t>Приказ Министерства здравоохранения Российской Федерации от 26.11.2021 № 1103н «Об утверждении специальных требований к</w:t>
      </w:r>
      <w:r w:rsidRPr="00874F63">
        <w:t xml:space="preserve"> условиям хранения наркотических и психотропных лекарственных средств, предназначенных для медицинского применения</w:t>
      </w:r>
      <w:r>
        <w:t xml:space="preserve">» </w:t>
      </w:r>
      <w:r w:rsidRPr="002845F0">
        <w:t>(</w:t>
      </w:r>
      <w:r w:rsidRPr="008237E7">
        <w:t xml:space="preserve">зарегистрировано в Министерстве юстиции Российской Федерации </w:t>
      </w:r>
      <w:r>
        <w:t>30.11.2021, регистрационный номер</w:t>
      </w:r>
      <w:r w:rsidRPr="002845F0">
        <w:t xml:space="preserve"> </w:t>
      </w:r>
      <w:r>
        <w:t>66140</w:t>
      </w:r>
      <w:r w:rsidRPr="002845F0">
        <w:t>)</w:t>
      </w:r>
      <w:r>
        <w:t>.</w:t>
      </w:r>
    </w:p>
  </w:footnote>
  <w:footnote w:id="36">
    <w:p w:rsidR="000C4E03" w:rsidRDefault="000C4E03" w:rsidP="000E69C4">
      <w:pPr>
        <w:pStyle w:val="a3"/>
        <w:jc w:val="both"/>
      </w:pPr>
      <w:r>
        <w:rPr>
          <w:rStyle w:val="a5"/>
        </w:rPr>
        <w:footnoteRef/>
      </w:r>
      <w:r>
        <w:t xml:space="preserve"> </w:t>
      </w:r>
      <w:r w:rsidRPr="00F270A5">
        <w:t xml:space="preserve">Приказ </w:t>
      </w:r>
      <w:r>
        <w:t>Министерства здравоохранения Российской Федерации</w:t>
      </w:r>
      <w:r w:rsidRPr="00F270A5">
        <w:t xml:space="preserve"> от 06.06.2012 </w:t>
      </w:r>
      <w:r>
        <w:t>№</w:t>
      </w:r>
      <w:r w:rsidRPr="00F270A5">
        <w:t xml:space="preserve"> 4н </w:t>
      </w:r>
      <w:r>
        <w:t>«</w:t>
      </w:r>
      <w:r w:rsidRPr="00F270A5">
        <w:t>Об утверждении номенклатурной классификации медицинских изделий</w:t>
      </w:r>
      <w:r>
        <w:t>»</w:t>
      </w:r>
      <w:r w:rsidRPr="00F270A5">
        <w:t xml:space="preserve"> (вместе с </w:t>
      </w:r>
      <w:r>
        <w:t>«</w:t>
      </w:r>
      <w:r w:rsidRPr="00F270A5">
        <w:t>Номенклатурной классификацией медицинских изделий по видам</w:t>
      </w:r>
      <w:r>
        <w:t>»</w:t>
      </w:r>
      <w:r w:rsidRPr="00F270A5">
        <w:t xml:space="preserve">, </w:t>
      </w:r>
      <w:r>
        <w:t>«</w:t>
      </w:r>
      <w:r w:rsidRPr="00F270A5">
        <w:t>Номенклатурной классификацией медицинских изделий по классам в зависимости от потенциального риска их применения</w:t>
      </w:r>
      <w:r>
        <w:t>»</w:t>
      </w:r>
      <w:r w:rsidRPr="00F270A5">
        <w:t xml:space="preserve">) </w:t>
      </w:r>
      <w:r w:rsidRPr="002845F0">
        <w:t>(</w:t>
      </w:r>
      <w:r w:rsidRPr="008237E7">
        <w:t xml:space="preserve">зарегистрировано в Министерстве юстиции Российской Федерации </w:t>
      </w:r>
      <w:r>
        <w:t>09.07.2012, регистрационный номер</w:t>
      </w:r>
      <w:r w:rsidRPr="002845F0">
        <w:t xml:space="preserve"> </w:t>
      </w:r>
      <w:r w:rsidRPr="00F270A5">
        <w:t>24852</w:t>
      </w:r>
      <w:r w:rsidRPr="002845F0">
        <w:t>)</w:t>
      </w:r>
      <w:r>
        <w:t>.</w:t>
      </w:r>
    </w:p>
  </w:footnote>
  <w:footnote w:id="37">
    <w:p w:rsidR="000C4E03" w:rsidRDefault="000C4E03" w:rsidP="00DB65B2">
      <w:pPr>
        <w:pStyle w:val="a3"/>
        <w:jc w:val="both"/>
      </w:pPr>
      <w:r>
        <w:rPr>
          <w:rStyle w:val="a5"/>
        </w:rPr>
        <w:footnoteRef/>
      </w:r>
      <w:r>
        <w:t xml:space="preserve"> </w:t>
      </w:r>
      <w:r w:rsidRPr="00F270A5">
        <w:t xml:space="preserve">Приказ </w:t>
      </w:r>
      <w:r>
        <w:t>Министерства здравоохранения Российской Федерации</w:t>
      </w:r>
      <w:r w:rsidRPr="00F270A5">
        <w:t xml:space="preserve"> от 06.06.2012 </w:t>
      </w:r>
      <w:r>
        <w:t>№</w:t>
      </w:r>
      <w:r w:rsidRPr="00F270A5">
        <w:t xml:space="preserve"> 4н </w:t>
      </w:r>
      <w:r>
        <w:t>«</w:t>
      </w:r>
      <w:r w:rsidRPr="00F270A5">
        <w:t>Об утверждении номенклатурной классификации медицинских изделий</w:t>
      </w:r>
      <w:r>
        <w:t>»</w:t>
      </w:r>
      <w:r w:rsidRPr="00F270A5">
        <w:t xml:space="preserve"> (вместе с </w:t>
      </w:r>
      <w:r>
        <w:t>«</w:t>
      </w:r>
      <w:r w:rsidRPr="00F270A5">
        <w:t>Номенклатурной классификацией медицинских изделий по видам</w:t>
      </w:r>
      <w:r>
        <w:t>»</w:t>
      </w:r>
      <w:r w:rsidRPr="00F270A5">
        <w:t xml:space="preserve">, </w:t>
      </w:r>
      <w:r>
        <w:t>«</w:t>
      </w:r>
      <w:r w:rsidRPr="00F270A5">
        <w:t>Номенклатурной классификацией медицинских изделий по классам в зависимости от потенциального риска их применения</w:t>
      </w:r>
      <w:r>
        <w:t>»</w:t>
      </w:r>
      <w:r w:rsidRPr="00F270A5">
        <w:t xml:space="preserve">) </w:t>
      </w:r>
      <w:r w:rsidRPr="002845F0">
        <w:t>(</w:t>
      </w:r>
      <w:r w:rsidRPr="008237E7">
        <w:t xml:space="preserve">зарегистрировано в Министерстве юстиции Российской Федерации </w:t>
      </w:r>
      <w:r>
        <w:t>09.07.2012, регистрационный номер</w:t>
      </w:r>
      <w:r w:rsidRPr="002845F0">
        <w:t xml:space="preserve"> </w:t>
      </w:r>
      <w:r w:rsidRPr="00F270A5">
        <w:t>24852</w:t>
      </w:r>
      <w:r w:rsidRPr="002845F0">
        <w:t>)</w:t>
      </w:r>
      <w:r>
        <w:t>.</w:t>
      </w:r>
    </w:p>
  </w:footnote>
  <w:footnote w:id="38">
    <w:p w:rsidR="000C4E03" w:rsidRDefault="000C4E03" w:rsidP="00FE35ED">
      <w:pPr>
        <w:pStyle w:val="a3"/>
        <w:jc w:val="both"/>
      </w:pPr>
      <w:r>
        <w:rPr>
          <w:rStyle w:val="a5"/>
        </w:rPr>
        <w:footnoteRef/>
      </w:r>
      <w:r>
        <w:t xml:space="preserve"> </w:t>
      </w:r>
      <w:r w:rsidRPr="00182142">
        <w:t>Статья 27 Федерального закона от 31.05.2001 № 73-ФЗ «О государственной судебно-экспертной деятельности в Российской Федерации» (Собрание законодательства Российской Федерации, 2001, № 23, ст. 2291).</w:t>
      </w:r>
    </w:p>
  </w:footnote>
  <w:footnote w:id="39">
    <w:p w:rsidR="000C4E03" w:rsidRDefault="000C4E03" w:rsidP="001037A1">
      <w:pPr>
        <w:pStyle w:val="a3"/>
        <w:jc w:val="both"/>
      </w:pPr>
      <w:r>
        <w:rPr>
          <w:rStyle w:val="a5"/>
        </w:rPr>
        <w:footnoteRef/>
      </w:r>
      <w:r>
        <w:t xml:space="preserve"> </w:t>
      </w:r>
      <w:r w:rsidRPr="00182142">
        <w:t>Статья 2</w:t>
      </w:r>
      <w:r>
        <w:t>8</w:t>
      </w:r>
      <w:r w:rsidRPr="00182142">
        <w:t xml:space="preserve"> Федерального закона от 31.05.2001 № 73-ФЗ «О государственной судебно-экспертной деятельности в Российской Федерации» (Собрание законодательства Российской Федерации, 2001, № 23, ст. 2291).</w:t>
      </w:r>
    </w:p>
  </w:footnote>
  <w:footnote w:id="40">
    <w:p w:rsidR="000C4E03" w:rsidRDefault="000C4E03" w:rsidP="00F9162A">
      <w:pPr>
        <w:pStyle w:val="a3"/>
        <w:jc w:val="both"/>
      </w:pPr>
      <w:r>
        <w:rPr>
          <w:rStyle w:val="a5"/>
        </w:rPr>
        <w:footnoteRef/>
      </w:r>
      <w:r>
        <w:t xml:space="preserve"> </w:t>
      </w:r>
      <w:r w:rsidRPr="00F270A5">
        <w:t xml:space="preserve">Приказ </w:t>
      </w:r>
      <w:r>
        <w:t>Министерства здравоохранения Российской Федерации</w:t>
      </w:r>
      <w:r w:rsidRPr="00F270A5">
        <w:t xml:space="preserve"> от 06.06.2012 </w:t>
      </w:r>
      <w:r>
        <w:t>№</w:t>
      </w:r>
      <w:r w:rsidRPr="00F270A5">
        <w:t xml:space="preserve"> 4н </w:t>
      </w:r>
      <w:r>
        <w:t>«</w:t>
      </w:r>
      <w:r w:rsidRPr="00F270A5">
        <w:t>Об утверждении номенклатурной классификации медицинских изделий</w:t>
      </w:r>
      <w:r>
        <w:t>»</w:t>
      </w:r>
      <w:r w:rsidRPr="00F270A5">
        <w:t xml:space="preserve"> (вместе с </w:t>
      </w:r>
      <w:r>
        <w:t>«</w:t>
      </w:r>
      <w:r w:rsidRPr="00F270A5">
        <w:t>Номенклатурной классификацией медицинских изделий по видам</w:t>
      </w:r>
      <w:r>
        <w:t>»</w:t>
      </w:r>
      <w:r w:rsidRPr="00F270A5">
        <w:t xml:space="preserve">, </w:t>
      </w:r>
      <w:r>
        <w:t>«</w:t>
      </w:r>
      <w:r w:rsidRPr="00F270A5">
        <w:t>Номенклатурной классификацией медицинских изделий по классам в зависимости от потенциального риска их применения</w:t>
      </w:r>
      <w:r>
        <w:t>»</w:t>
      </w:r>
      <w:r w:rsidRPr="00F270A5">
        <w:t xml:space="preserve">) </w:t>
      </w:r>
      <w:r w:rsidRPr="002845F0">
        <w:t>(</w:t>
      </w:r>
      <w:r w:rsidRPr="008237E7">
        <w:t xml:space="preserve">зарегистрировано в Министерстве юстиции Российской Федерации </w:t>
      </w:r>
      <w:r>
        <w:t>09.07.2012, регистрационный номер</w:t>
      </w:r>
      <w:r w:rsidRPr="002845F0">
        <w:t xml:space="preserve"> </w:t>
      </w:r>
      <w:r w:rsidRPr="00F270A5">
        <w:t>24852</w:t>
      </w:r>
      <w:r w:rsidRPr="002845F0">
        <w:t>)</w:t>
      </w:r>
      <w:r>
        <w:t>.</w:t>
      </w:r>
    </w:p>
  </w:footnote>
  <w:footnote w:id="41">
    <w:p w:rsidR="000C4E03" w:rsidRDefault="000C4E03" w:rsidP="007A4113">
      <w:pPr>
        <w:pStyle w:val="a3"/>
        <w:jc w:val="both"/>
      </w:pPr>
      <w:r>
        <w:rPr>
          <w:rStyle w:val="a5"/>
        </w:rPr>
        <w:footnoteRef/>
      </w:r>
      <w:r>
        <w:t xml:space="preserve"> </w:t>
      </w:r>
      <w:r w:rsidRPr="00F270A5">
        <w:t xml:space="preserve">Приказ </w:t>
      </w:r>
      <w:r>
        <w:t>Министерства здравоохранения Российской Федерации</w:t>
      </w:r>
      <w:r w:rsidRPr="00F270A5">
        <w:t xml:space="preserve"> от 06.06.2012 </w:t>
      </w:r>
      <w:r>
        <w:t>№</w:t>
      </w:r>
      <w:r w:rsidRPr="00F270A5">
        <w:t xml:space="preserve"> 4н </w:t>
      </w:r>
      <w:r>
        <w:t>«</w:t>
      </w:r>
      <w:r w:rsidRPr="00F270A5">
        <w:t>Об утверждении номенклатурной классификации медицинских изделий</w:t>
      </w:r>
      <w:r>
        <w:t>»</w:t>
      </w:r>
      <w:r w:rsidRPr="00F270A5">
        <w:t xml:space="preserve"> (вместе с </w:t>
      </w:r>
      <w:r>
        <w:t>«</w:t>
      </w:r>
      <w:r w:rsidRPr="00F270A5">
        <w:t>Номенклатурной классификацией медицинских изделий по видам</w:t>
      </w:r>
      <w:r>
        <w:t>»</w:t>
      </w:r>
      <w:r w:rsidRPr="00F270A5">
        <w:t xml:space="preserve">, </w:t>
      </w:r>
      <w:r>
        <w:t>«</w:t>
      </w:r>
      <w:r w:rsidRPr="00F270A5">
        <w:t>Номенклатурной классификацией медицинских изделий по классам в зависимости от потенциального риска их применения</w:t>
      </w:r>
      <w:r>
        <w:t>»</w:t>
      </w:r>
      <w:r w:rsidRPr="00F270A5">
        <w:t xml:space="preserve">) </w:t>
      </w:r>
      <w:r w:rsidRPr="002845F0">
        <w:t>(</w:t>
      </w:r>
      <w:r w:rsidRPr="008237E7">
        <w:t xml:space="preserve">зарегистрировано в Министерстве юстиции Российской Федерации </w:t>
      </w:r>
      <w:r>
        <w:t>09.07.2012, регистрационный номер</w:t>
      </w:r>
      <w:r w:rsidRPr="002845F0">
        <w:t xml:space="preserve"> </w:t>
      </w:r>
      <w:r w:rsidRPr="00F270A5">
        <w:t>24852</w:t>
      </w:r>
      <w:r w:rsidRPr="002845F0">
        <w: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45ED"/>
    <w:multiLevelType w:val="hybridMultilevel"/>
    <w:tmpl w:val="AAEE03A2"/>
    <w:lvl w:ilvl="0" w:tplc="4AC014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F07E38"/>
    <w:multiLevelType w:val="hybridMultilevel"/>
    <w:tmpl w:val="6DD618BC"/>
    <w:lvl w:ilvl="0" w:tplc="2FC4EA66">
      <w:start w:val="1"/>
      <w:numFmt w:val="decimal"/>
      <w:lvlText w:val="%1."/>
      <w:lvlJc w:val="left"/>
      <w:pPr>
        <w:ind w:left="1211"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07640AE"/>
    <w:multiLevelType w:val="hybridMultilevel"/>
    <w:tmpl w:val="120C94B0"/>
    <w:lvl w:ilvl="0" w:tplc="489C0B26">
      <w:start w:val="1"/>
      <w:numFmt w:val="bullet"/>
      <w:lvlText w:val="‒"/>
      <w:lvlJc w:val="left"/>
      <w:pPr>
        <w:ind w:left="1290" w:hanging="360"/>
      </w:pPr>
      <w:rPr>
        <w:rFonts w:ascii="Times New Roman" w:hAnsi="Times New Roman" w:cs="Times New Roman"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3" w15:restartNumberingAfterBreak="0">
    <w:nsid w:val="10A12BF3"/>
    <w:multiLevelType w:val="hybridMultilevel"/>
    <w:tmpl w:val="7E040520"/>
    <w:lvl w:ilvl="0" w:tplc="489C0B26">
      <w:start w:val="1"/>
      <w:numFmt w:val="bullet"/>
      <w:lvlText w:val="‒"/>
      <w:lvlJc w:val="left"/>
      <w:pPr>
        <w:ind w:left="1290" w:hanging="360"/>
      </w:pPr>
      <w:rPr>
        <w:rFonts w:ascii="Times New Roman" w:hAnsi="Times New Roman" w:cs="Times New Roman"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 w15:restartNumberingAfterBreak="0">
    <w:nsid w:val="128709C6"/>
    <w:multiLevelType w:val="multilevel"/>
    <w:tmpl w:val="3400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B1D26"/>
    <w:multiLevelType w:val="hybridMultilevel"/>
    <w:tmpl w:val="EB72FBD2"/>
    <w:lvl w:ilvl="0" w:tplc="489C0B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4963B7"/>
    <w:multiLevelType w:val="hybridMultilevel"/>
    <w:tmpl w:val="A2123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7C2078"/>
    <w:multiLevelType w:val="hybridMultilevel"/>
    <w:tmpl w:val="6DD618BC"/>
    <w:lvl w:ilvl="0" w:tplc="2FC4EA66">
      <w:start w:val="1"/>
      <w:numFmt w:val="decimal"/>
      <w:lvlText w:val="%1."/>
      <w:lvlJc w:val="left"/>
      <w:pPr>
        <w:ind w:left="1211"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FB51273"/>
    <w:multiLevelType w:val="hybridMultilevel"/>
    <w:tmpl w:val="6DD618BC"/>
    <w:lvl w:ilvl="0" w:tplc="2FC4EA66">
      <w:start w:val="1"/>
      <w:numFmt w:val="decimal"/>
      <w:lvlText w:val="%1."/>
      <w:lvlJc w:val="left"/>
      <w:pPr>
        <w:ind w:left="1211"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0865C6A"/>
    <w:multiLevelType w:val="hybridMultilevel"/>
    <w:tmpl w:val="F420F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8536AE"/>
    <w:multiLevelType w:val="hybridMultilevel"/>
    <w:tmpl w:val="B8645808"/>
    <w:lvl w:ilvl="0" w:tplc="A3B0FE3A">
      <w:start w:val="1"/>
      <w:numFmt w:val="bullet"/>
      <w:lvlText w:val="−"/>
      <w:lvlJc w:val="left"/>
      <w:pPr>
        <w:tabs>
          <w:tab w:val="num" w:pos="720"/>
        </w:tabs>
        <w:ind w:left="720" w:hanging="360"/>
      </w:pPr>
      <w:rPr>
        <w:rFonts w:ascii="Calibri" w:hAnsi="Calibri" w:hint="default"/>
        <w:b w:val="0"/>
      </w:rPr>
    </w:lvl>
    <w:lvl w:ilvl="1" w:tplc="8ED06BC8" w:tentative="1">
      <w:start w:val="1"/>
      <w:numFmt w:val="bullet"/>
      <w:lvlText w:val="−"/>
      <w:lvlJc w:val="left"/>
      <w:pPr>
        <w:tabs>
          <w:tab w:val="num" w:pos="1440"/>
        </w:tabs>
        <w:ind w:left="1440" w:hanging="360"/>
      </w:pPr>
      <w:rPr>
        <w:rFonts w:ascii="Calibri" w:hAnsi="Calibri" w:hint="default"/>
      </w:rPr>
    </w:lvl>
    <w:lvl w:ilvl="2" w:tplc="3214B204" w:tentative="1">
      <w:start w:val="1"/>
      <w:numFmt w:val="bullet"/>
      <w:lvlText w:val="−"/>
      <w:lvlJc w:val="left"/>
      <w:pPr>
        <w:tabs>
          <w:tab w:val="num" w:pos="2160"/>
        </w:tabs>
        <w:ind w:left="2160" w:hanging="360"/>
      </w:pPr>
      <w:rPr>
        <w:rFonts w:ascii="Calibri" w:hAnsi="Calibri" w:hint="default"/>
      </w:rPr>
    </w:lvl>
    <w:lvl w:ilvl="3" w:tplc="C474226E" w:tentative="1">
      <w:start w:val="1"/>
      <w:numFmt w:val="bullet"/>
      <w:lvlText w:val="−"/>
      <w:lvlJc w:val="left"/>
      <w:pPr>
        <w:tabs>
          <w:tab w:val="num" w:pos="2880"/>
        </w:tabs>
        <w:ind w:left="2880" w:hanging="360"/>
      </w:pPr>
      <w:rPr>
        <w:rFonts w:ascii="Calibri" w:hAnsi="Calibri" w:hint="default"/>
      </w:rPr>
    </w:lvl>
    <w:lvl w:ilvl="4" w:tplc="4060FFC4" w:tentative="1">
      <w:start w:val="1"/>
      <w:numFmt w:val="bullet"/>
      <w:lvlText w:val="−"/>
      <w:lvlJc w:val="left"/>
      <w:pPr>
        <w:tabs>
          <w:tab w:val="num" w:pos="3600"/>
        </w:tabs>
        <w:ind w:left="3600" w:hanging="360"/>
      </w:pPr>
      <w:rPr>
        <w:rFonts w:ascii="Calibri" w:hAnsi="Calibri" w:hint="default"/>
      </w:rPr>
    </w:lvl>
    <w:lvl w:ilvl="5" w:tplc="9FEA40FC" w:tentative="1">
      <w:start w:val="1"/>
      <w:numFmt w:val="bullet"/>
      <w:lvlText w:val="−"/>
      <w:lvlJc w:val="left"/>
      <w:pPr>
        <w:tabs>
          <w:tab w:val="num" w:pos="4320"/>
        </w:tabs>
        <w:ind w:left="4320" w:hanging="360"/>
      </w:pPr>
      <w:rPr>
        <w:rFonts w:ascii="Calibri" w:hAnsi="Calibri" w:hint="default"/>
      </w:rPr>
    </w:lvl>
    <w:lvl w:ilvl="6" w:tplc="7B2A9016" w:tentative="1">
      <w:start w:val="1"/>
      <w:numFmt w:val="bullet"/>
      <w:lvlText w:val="−"/>
      <w:lvlJc w:val="left"/>
      <w:pPr>
        <w:tabs>
          <w:tab w:val="num" w:pos="5040"/>
        </w:tabs>
        <w:ind w:left="5040" w:hanging="360"/>
      </w:pPr>
      <w:rPr>
        <w:rFonts w:ascii="Calibri" w:hAnsi="Calibri" w:hint="default"/>
      </w:rPr>
    </w:lvl>
    <w:lvl w:ilvl="7" w:tplc="3C8C3DFA" w:tentative="1">
      <w:start w:val="1"/>
      <w:numFmt w:val="bullet"/>
      <w:lvlText w:val="−"/>
      <w:lvlJc w:val="left"/>
      <w:pPr>
        <w:tabs>
          <w:tab w:val="num" w:pos="5760"/>
        </w:tabs>
        <w:ind w:left="5760" w:hanging="360"/>
      </w:pPr>
      <w:rPr>
        <w:rFonts w:ascii="Calibri" w:hAnsi="Calibri" w:hint="default"/>
      </w:rPr>
    </w:lvl>
    <w:lvl w:ilvl="8" w:tplc="04F479C8"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230B0FAA"/>
    <w:multiLevelType w:val="hybridMultilevel"/>
    <w:tmpl w:val="5512FE0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9A432A0"/>
    <w:multiLevelType w:val="hybridMultilevel"/>
    <w:tmpl w:val="6DD618BC"/>
    <w:lvl w:ilvl="0" w:tplc="2FC4EA66">
      <w:start w:val="1"/>
      <w:numFmt w:val="decimal"/>
      <w:lvlText w:val="%1."/>
      <w:lvlJc w:val="left"/>
      <w:pPr>
        <w:ind w:left="1211"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A5B1A30"/>
    <w:multiLevelType w:val="hybridMultilevel"/>
    <w:tmpl w:val="6DD618BC"/>
    <w:lvl w:ilvl="0" w:tplc="2FC4EA66">
      <w:start w:val="1"/>
      <w:numFmt w:val="decimal"/>
      <w:lvlText w:val="%1."/>
      <w:lvlJc w:val="left"/>
      <w:pPr>
        <w:ind w:left="1211"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6546371"/>
    <w:multiLevelType w:val="hybridMultilevel"/>
    <w:tmpl w:val="5B7C394A"/>
    <w:lvl w:ilvl="0" w:tplc="489C0B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7A4E03"/>
    <w:multiLevelType w:val="multilevel"/>
    <w:tmpl w:val="FD26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D427C"/>
    <w:multiLevelType w:val="multilevel"/>
    <w:tmpl w:val="BF04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D11FD6"/>
    <w:multiLevelType w:val="hybridMultilevel"/>
    <w:tmpl w:val="0096B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317806"/>
    <w:multiLevelType w:val="multilevel"/>
    <w:tmpl w:val="B78C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6250C6"/>
    <w:multiLevelType w:val="hybridMultilevel"/>
    <w:tmpl w:val="F8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947C6A"/>
    <w:multiLevelType w:val="hybridMultilevel"/>
    <w:tmpl w:val="99BC51D4"/>
    <w:lvl w:ilvl="0" w:tplc="4AC014B6">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1" w15:restartNumberingAfterBreak="0">
    <w:nsid w:val="50B43ED7"/>
    <w:multiLevelType w:val="multilevel"/>
    <w:tmpl w:val="DED2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B15EF4"/>
    <w:multiLevelType w:val="hybridMultilevel"/>
    <w:tmpl w:val="ED0C9FEC"/>
    <w:lvl w:ilvl="0" w:tplc="D1704086">
      <w:start w:val="1"/>
      <w:numFmt w:val="bullet"/>
      <w:lvlText w:val="−"/>
      <w:lvlJc w:val="left"/>
      <w:pPr>
        <w:tabs>
          <w:tab w:val="num" w:pos="720"/>
        </w:tabs>
        <w:ind w:left="720" w:hanging="360"/>
      </w:pPr>
      <w:rPr>
        <w:rFonts w:ascii="Calibri" w:hAnsi="Calibri" w:hint="default"/>
      </w:rPr>
    </w:lvl>
    <w:lvl w:ilvl="1" w:tplc="BD9455BC" w:tentative="1">
      <w:start w:val="1"/>
      <w:numFmt w:val="bullet"/>
      <w:lvlText w:val="−"/>
      <w:lvlJc w:val="left"/>
      <w:pPr>
        <w:tabs>
          <w:tab w:val="num" w:pos="1440"/>
        </w:tabs>
        <w:ind w:left="1440" w:hanging="360"/>
      </w:pPr>
      <w:rPr>
        <w:rFonts w:ascii="Calibri" w:hAnsi="Calibri" w:hint="default"/>
      </w:rPr>
    </w:lvl>
    <w:lvl w:ilvl="2" w:tplc="A7481552" w:tentative="1">
      <w:start w:val="1"/>
      <w:numFmt w:val="bullet"/>
      <w:lvlText w:val="−"/>
      <w:lvlJc w:val="left"/>
      <w:pPr>
        <w:tabs>
          <w:tab w:val="num" w:pos="2160"/>
        </w:tabs>
        <w:ind w:left="2160" w:hanging="360"/>
      </w:pPr>
      <w:rPr>
        <w:rFonts w:ascii="Calibri" w:hAnsi="Calibri" w:hint="default"/>
      </w:rPr>
    </w:lvl>
    <w:lvl w:ilvl="3" w:tplc="6426913E" w:tentative="1">
      <w:start w:val="1"/>
      <w:numFmt w:val="bullet"/>
      <w:lvlText w:val="−"/>
      <w:lvlJc w:val="left"/>
      <w:pPr>
        <w:tabs>
          <w:tab w:val="num" w:pos="2880"/>
        </w:tabs>
        <w:ind w:left="2880" w:hanging="360"/>
      </w:pPr>
      <w:rPr>
        <w:rFonts w:ascii="Calibri" w:hAnsi="Calibri" w:hint="default"/>
      </w:rPr>
    </w:lvl>
    <w:lvl w:ilvl="4" w:tplc="6ECABC48" w:tentative="1">
      <w:start w:val="1"/>
      <w:numFmt w:val="bullet"/>
      <w:lvlText w:val="−"/>
      <w:lvlJc w:val="left"/>
      <w:pPr>
        <w:tabs>
          <w:tab w:val="num" w:pos="3600"/>
        </w:tabs>
        <w:ind w:left="3600" w:hanging="360"/>
      </w:pPr>
      <w:rPr>
        <w:rFonts w:ascii="Calibri" w:hAnsi="Calibri" w:hint="default"/>
      </w:rPr>
    </w:lvl>
    <w:lvl w:ilvl="5" w:tplc="B7E8CC9C" w:tentative="1">
      <w:start w:val="1"/>
      <w:numFmt w:val="bullet"/>
      <w:lvlText w:val="−"/>
      <w:lvlJc w:val="left"/>
      <w:pPr>
        <w:tabs>
          <w:tab w:val="num" w:pos="4320"/>
        </w:tabs>
        <w:ind w:left="4320" w:hanging="360"/>
      </w:pPr>
      <w:rPr>
        <w:rFonts w:ascii="Calibri" w:hAnsi="Calibri" w:hint="default"/>
      </w:rPr>
    </w:lvl>
    <w:lvl w:ilvl="6" w:tplc="F8AA4894" w:tentative="1">
      <w:start w:val="1"/>
      <w:numFmt w:val="bullet"/>
      <w:lvlText w:val="−"/>
      <w:lvlJc w:val="left"/>
      <w:pPr>
        <w:tabs>
          <w:tab w:val="num" w:pos="5040"/>
        </w:tabs>
        <w:ind w:left="5040" w:hanging="360"/>
      </w:pPr>
      <w:rPr>
        <w:rFonts w:ascii="Calibri" w:hAnsi="Calibri" w:hint="default"/>
      </w:rPr>
    </w:lvl>
    <w:lvl w:ilvl="7" w:tplc="AF6433EE" w:tentative="1">
      <w:start w:val="1"/>
      <w:numFmt w:val="bullet"/>
      <w:lvlText w:val="−"/>
      <w:lvlJc w:val="left"/>
      <w:pPr>
        <w:tabs>
          <w:tab w:val="num" w:pos="5760"/>
        </w:tabs>
        <w:ind w:left="5760" w:hanging="360"/>
      </w:pPr>
      <w:rPr>
        <w:rFonts w:ascii="Calibri" w:hAnsi="Calibri" w:hint="default"/>
      </w:rPr>
    </w:lvl>
    <w:lvl w:ilvl="8" w:tplc="B64C0394"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723071F0"/>
    <w:multiLevelType w:val="hybridMultilevel"/>
    <w:tmpl w:val="47BED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95462B"/>
    <w:multiLevelType w:val="hybridMultilevel"/>
    <w:tmpl w:val="EF18F062"/>
    <w:lvl w:ilvl="0" w:tplc="7C680D1C">
      <w:start w:val="1"/>
      <w:numFmt w:val="decimal"/>
      <w:lvlText w:val="%1."/>
      <w:lvlJc w:val="left"/>
      <w:pPr>
        <w:ind w:left="1720" w:hanging="585"/>
      </w:pPr>
      <w:rPr>
        <w:b w:val="0"/>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num w:numId="1">
    <w:abstractNumId w:val="23"/>
  </w:num>
  <w:num w:numId="2">
    <w:abstractNumId w:val="24"/>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5"/>
  </w:num>
  <w:num w:numId="5">
    <w:abstractNumId w:val="21"/>
  </w:num>
  <w:num w:numId="6">
    <w:abstractNumId w:val="4"/>
  </w:num>
  <w:num w:numId="7">
    <w:abstractNumId w:val="16"/>
  </w:num>
  <w:num w:numId="8">
    <w:abstractNumId w:val="18"/>
  </w:num>
  <w:num w:numId="9">
    <w:abstractNumId w:val="17"/>
  </w:num>
  <w:num w:numId="10">
    <w:abstractNumId w:val="19"/>
  </w:num>
  <w:num w:numId="11">
    <w:abstractNumId w:val="13"/>
  </w:num>
  <w:num w:numId="12">
    <w:abstractNumId w:val="7"/>
  </w:num>
  <w:num w:numId="13">
    <w:abstractNumId w:val="1"/>
  </w:num>
  <w:num w:numId="14">
    <w:abstractNumId w:val="12"/>
  </w:num>
  <w:num w:numId="15">
    <w:abstractNumId w:val="8"/>
  </w:num>
  <w:num w:numId="16">
    <w:abstractNumId w:val="6"/>
  </w:num>
  <w:num w:numId="17">
    <w:abstractNumId w:val="3"/>
  </w:num>
  <w:num w:numId="18">
    <w:abstractNumId w:val="14"/>
  </w:num>
  <w:num w:numId="19">
    <w:abstractNumId w:val="5"/>
  </w:num>
  <w:num w:numId="20">
    <w:abstractNumId w:val="2"/>
  </w:num>
  <w:num w:numId="21">
    <w:abstractNumId w:val="20"/>
  </w:num>
  <w:num w:numId="22">
    <w:abstractNumId w:val="9"/>
  </w:num>
  <w:num w:numId="23">
    <w:abstractNumId w:val="10"/>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8D"/>
    <w:rsid w:val="00001D5F"/>
    <w:rsid w:val="00005180"/>
    <w:rsid w:val="0000584E"/>
    <w:rsid w:val="00012F9A"/>
    <w:rsid w:val="000150DD"/>
    <w:rsid w:val="00015D5C"/>
    <w:rsid w:val="00020F80"/>
    <w:rsid w:val="000236DA"/>
    <w:rsid w:val="000239B0"/>
    <w:rsid w:val="00026DC4"/>
    <w:rsid w:val="000327FF"/>
    <w:rsid w:val="00036F3E"/>
    <w:rsid w:val="000376E4"/>
    <w:rsid w:val="00041DB0"/>
    <w:rsid w:val="00046609"/>
    <w:rsid w:val="00051ABE"/>
    <w:rsid w:val="00052DC9"/>
    <w:rsid w:val="00052F69"/>
    <w:rsid w:val="00057163"/>
    <w:rsid w:val="00057E7C"/>
    <w:rsid w:val="00061D3D"/>
    <w:rsid w:val="00065B3E"/>
    <w:rsid w:val="00065CED"/>
    <w:rsid w:val="0006664B"/>
    <w:rsid w:val="00066B19"/>
    <w:rsid w:val="00070F0A"/>
    <w:rsid w:val="000734F3"/>
    <w:rsid w:val="00081DDF"/>
    <w:rsid w:val="00084C1E"/>
    <w:rsid w:val="0008535B"/>
    <w:rsid w:val="000855B2"/>
    <w:rsid w:val="00086EE5"/>
    <w:rsid w:val="00097AC7"/>
    <w:rsid w:val="000A3F15"/>
    <w:rsid w:val="000A5C1D"/>
    <w:rsid w:val="000B792D"/>
    <w:rsid w:val="000C04DD"/>
    <w:rsid w:val="000C10DF"/>
    <w:rsid w:val="000C4E03"/>
    <w:rsid w:val="000C5FD6"/>
    <w:rsid w:val="000C6368"/>
    <w:rsid w:val="000D123F"/>
    <w:rsid w:val="000D2FBB"/>
    <w:rsid w:val="000D66F5"/>
    <w:rsid w:val="000D7285"/>
    <w:rsid w:val="000E10ED"/>
    <w:rsid w:val="000E69C4"/>
    <w:rsid w:val="000E71E8"/>
    <w:rsid w:val="000E7FBA"/>
    <w:rsid w:val="000F34BA"/>
    <w:rsid w:val="000F7F1E"/>
    <w:rsid w:val="001037A1"/>
    <w:rsid w:val="0010587E"/>
    <w:rsid w:val="00116C4C"/>
    <w:rsid w:val="00121281"/>
    <w:rsid w:val="00125ACF"/>
    <w:rsid w:val="001277C4"/>
    <w:rsid w:val="00132F90"/>
    <w:rsid w:val="00134396"/>
    <w:rsid w:val="0014015C"/>
    <w:rsid w:val="0014041D"/>
    <w:rsid w:val="00140D51"/>
    <w:rsid w:val="00142210"/>
    <w:rsid w:val="0014356D"/>
    <w:rsid w:val="00143F06"/>
    <w:rsid w:val="00150183"/>
    <w:rsid w:val="001507E1"/>
    <w:rsid w:val="00155EE9"/>
    <w:rsid w:val="00160F73"/>
    <w:rsid w:val="001644A2"/>
    <w:rsid w:val="00167C3E"/>
    <w:rsid w:val="00167E98"/>
    <w:rsid w:val="00171D2B"/>
    <w:rsid w:val="00171E46"/>
    <w:rsid w:val="00176BE2"/>
    <w:rsid w:val="00182142"/>
    <w:rsid w:val="00184AE9"/>
    <w:rsid w:val="0018552B"/>
    <w:rsid w:val="00190B69"/>
    <w:rsid w:val="0019335A"/>
    <w:rsid w:val="001A2280"/>
    <w:rsid w:val="001A3EEF"/>
    <w:rsid w:val="001A429A"/>
    <w:rsid w:val="001A72DD"/>
    <w:rsid w:val="001B75EE"/>
    <w:rsid w:val="001C39FC"/>
    <w:rsid w:val="001D37DD"/>
    <w:rsid w:val="001D7C69"/>
    <w:rsid w:val="001E0A89"/>
    <w:rsid w:val="001E10DC"/>
    <w:rsid w:val="001E13D0"/>
    <w:rsid w:val="001E1640"/>
    <w:rsid w:val="001E50B1"/>
    <w:rsid w:val="001F0A6F"/>
    <w:rsid w:val="001F1095"/>
    <w:rsid w:val="001F29CD"/>
    <w:rsid w:val="001F542C"/>
    <w:rsid w:val="002005F0"/>
    <w:rsid w:val="00220C54"/>
    <w:rsid w:val="00221C23"/>
    <w:rsid w:val="002237A0"/>
    <w:rsid w:val="002246A1"/>
    <w:rsid w:val="00225C10"/>
    <w:rsid w:val="00226627"/>
    <w:rsid w:val="0023123A"/>
    <w:rsid w:val="00231CC8"/>
    <w:rsid w:val="002328A7"/>
    <w:rsid w:val="00236729"/>
    <w:rsid w:val="00236ABF"/>
    <w:rsid w:val="0023727C"/>
    <w:rsid w:val="00240174"/>
    <w:rsid w:val="002466B3"/>
    <w:rsid w:val="00246767"/>
    <w:rsid w:val="0025339E"/>
    <w:rsid w:val="00254206"/>
    <w:rsid w:val="002555C2"/>
    <w:rsid w:val="00257A98"/>
    <w:rsid w:val="00260245"/>
    <w:rsid w:val="002642F5"/>
    <w:rsid w:val="00264E29"/>
    <w:rsid w:val="0026650A"/>
    <w:rsid w:val="00270194"/>
    <w:rsid w:val="002719E9"/>
    <w:rsid w:val="00271F7D"/>
    <w:rsid w:val="00271FB9"/>
    <w:rsid w:val="002749D9"/>
    <w:rsid w:val="002813B9"/>
    <w:rsid w:val="002845F0"/>
    <w:rsid w:val="002916FB"/>
    <w:rsid w:val="00296015"/>
    <w:rsid w:val="002A05E9"/>
    <w:rsid w:val="002A0DE3"/>
    <w:rsid w:val="002A1660"/>
    <w:rsid w:val="002A2593"/>
    <w:rsid w:val="002A2970"/>
    <w:rsid w:val="002A34DA"/>
    <w:rsid w:val="002A54C9"/>
    <w:rsid w:val="002A72D9"/>
    <w:rsid w:val="002A7BD2"/>
    <w:rsid w:val="002A7ED2"/>
    <w:rsid w:val="002B2839"/>
    <w:rsid w:val="002B6496"/>
    <w:rsid w:val="002C3A5C"/>
    <w:rsid w:val="002C5796"/>
    <w:rsid w:val="002C58DE"/>
    <w:rsid w:val="002C6949"/>
    <w:rsid w:val="002D43EA"/>
    <w:rsid w:val="002E2E4D"/>
    <w:rsid w:val="002E36E0"/>
    <w:rsid w:val="002E3E7D"/>
    <w:rsid w:val="002E7D95"/>
    <w:rsid w:val="002F23CE"/>
    <w:rsid w:val="002F4221"/>
    <w:rsid w:val="002F47CF"/>
    <w:rsid w:val="002F5D0D"/>
    <w:rsid w:val="002F5DAF"/>
    <w:rsid w:val="002F6CA7"/>
    <w:rsid w:val="003017DF"/>
    <w:rsid w:val="00302EB4"/>
    <w:rsid w:val="00311357"/>
    <w:rsid w:val="003141A9"/>
    <w:rsid w:val="003242FF"/>
    <w:rsid w:val="00337123"/>
    <w:rsid w:val="00340B79"/>
    <w:rsid w:val="0034187A"/>
    <w:rsid w:val="00341E29"/>
    <w:rsid w:val="00342A01"/>
    <w:rsid w:val="00347711"/>
    <w:rsid w:val="0035089F"/>
    <w:rsid w:val="003567FA"/>
    <w:rsid w:val="00356926"/>
    <w:rsid w:val="00356A90"/>
    <w:rsid w:val="00360B43"/>
    <w:rsid w:val="00362CB9"/>
    <w:rsid w:val="00365FA7"/>
    <w:rsid w:val="003662E0"/>
    <w:rsid w:val="00366555"/>
    <w:rsid w:val="00366E31"/>
    <w:rsid w:val="003710AA"/>
    <w:rsid w:val="00377465"/>
    <w:rsid w:val="00377E86"/>
    <w:rsid w:val="00380FBE"/>
    <w:rsid w:val="0038128D"/>
    <w:rsid w:val="003830CD"/>
    <w:rsid w:val="003878C4"/>
    <w:rsid w:val="003A0468"/>
    <w:rsid w:val="003A0D02"/>
    <w:rsid w:val="003A4F12"/>
    <w:rsid w:val="003A5D46"/>
    <w:rsid w:val="003B09FB"/>
    <w:rsid w:val="003B3BB7"/>
    <w:rsid w:val="003C1592"/>
    <w:rsid w:val="003C2196"/>
    <w:rsid w:val="003C3933"/>
    <w:rsid w:val="003C53BA"/>
    <w:rsid w:val="003C5C05"/>
    <w:rsid w:val="003C762A"/>
    <w:rsid w:val="003D2B79"/>
    <w:rsid w:val="003D32A3"/>
    <w:rsid w:val="003D3E44"/>
    <w:rsid w:val="003E49C0"/>
    <w:rsid w:val="003E73B0"/>
    <w:rsid w:val="0040007A"/>
    <w:rsid w:val="00400260"/>
    <w:rsid w:val="00400BB1"/>
    <w:rsid w:val="004022BB"/>
    <w:rsid w:val="00404B8A"/>
    <w:rsid w:val="0041211A"/>
    <w:rsid w:val="00414AE9"/>
    <w:rsid w:val="004269FD"/>
    <w:rsid w:val="00427900"/>
    <w:rsid w:val="00431817"/>
    <w:rsid w:val="004336C7"/>
    <w:rsid w:val="00433C3C"/>
    <w:rsid w:val="0044487F"/>
    <w:rsid w:val="004448F4"/>
    <w:rsid w:val="004459D6"/>
    <w:rsid w:val="00456DBA"/>
    <w:rsid w:val="00481EAD"/>
    <w:rsid w:val="00482E41"/>
    <w:rsid w:val="00483F69"/>
    <w:rsid w:val="0048506A"/>
    <w:rsid w:val="00485701"/>
    <w:rsid w:val="00486033"/>
    <w:rsid w:val="00486804"/>
    <w:rsid w:val="0049059D"/>
    <w:rsid w:val="0049094F"/>
    <w:rsid w:val="00491D3C"/>
    <w:rsid w:val="004962C4"/>
    <w:rsid w:val="004A19B3"/>
    <w:rsid w:val="004A3D22"/>
    <w:rsid w:val="004A3F9F"/>
    <w:rsid w:val="004A4382"/>
    <w:rsid w:val="004B48AC"/>
    <w:rsid w:val="004B4BA5"/>
    <w:rsid w:val="004C35DD"/>
    <w:rsid w:val="004C4E8D"/>
    <w:rsid w:val="004C5A34"/>
    <w:rsid w:val="004D35AF"/>
    <w:rsid w:val="004D7FF3"/>
    <w:rsid w:val="004E46A1"/>
    <w:rsid w:val="004E57BC"/>
    <w:rsid w:val="004E5C20"/>
    <w:rsid w:val="004E666B"/>
    <w:rsid w:val="004E6A0D"/>
    <w:rsid w:val="00500B17"/>
    <w:rsid w:val="00502D64"/>
    <w:rsid w:val="00505684"/>
    <w:rsid w:val="00506A15"/>
    <w:rsid w:val="00513480"/>
    <w:rsid w:val="005207D8"/>
    <w:rsid w:val="00521ED0"/>
    <w:rsid w:val="00533286"/>
    <w:rsid w:val="00540612"/>
    <w:rsid w:val="00540D1F"/>
    <w:rsid w:val="00542224"/>
    <w:rsid w:val="005442AD"/>
    <w:rsid w:val="00544CB4"/>
    <w:rsid w:val="00555E98"/>
    <w:rsid w:val="0056359E"/>
    <w:rsid w:val="00564356"/>
    <w:rsid w:val="00566DE2"/>
    <w:rsid w:val="005740EE"/>
    <w:rsid w:val="00577DCC"/>
    <w:rsid w:val="00582A03"/>
    <w:rsid w:val="00582C72"/>
    <w:rsid w:val="005862D0"/>
    <w:rsid w:val="00587CA5"/>
    <w:rsid w:val="00587EFC"/>
    <w:rsid w:val="005929DE"/>
    <w:rsid w:val="0059454B"/>
    <w:rsid w:val="00594D7E"/>
    <w:rsid w:val="00596616"/>
    <w:rsid w:val="005969EF"/>
    <w:rsid w:val="005A0500"/>
    <w:rsid w:val="005A3E58"/>
    <w:rsid w:val="005A5E97"/>
    <w:rsid w:val="005A7319"/>
    <w:rsid w:val="005A7495"/>
    <w:rsid w:val="005A7D38"/>
    <w:rsid w:val="005B0BFF"/>
    <w:rsid w:val="005B1837"/>
    <w:rsid w:val="005B18D2"/>
    <w:rsid w:val="005B252F"/>
    <w:rsid w:val="005B48BA"/>
    <w:rsid w:val="005B6A7E"/>
    <w:rsid w:val="005C1FD3"/>
    <w:rsid w:val="005C410E"/>
    <w:rsid w:val="005C4B28"/>
    <w:rsid w:val="005C5733"/>
    <w:rsid w:val="005C7D1F"/>
    <w:rsid w:val="005D3590"/>
    <w:rsid w:val="005D42F3"/>
    <w:rsid w:val="005E39FB"/>
    <w:rsid w:val="005E6C54"/>
    <w:rsid w:val="005F18AF"/>
    <w:rsid w:val="006000B2"/>
    <w:rsid w:val="00602E7E"/>
    <w:rsid w:val="00604130"/>
    <w:rsid w:val="00607BD9"/>
    <w:rsid w:val="00612848"/>
    <w:rsid w:val="006203E1"/>
    <w:rsid w:val="00621BB5"/>
    <w:rsid w:val="006221B1"/>
    <w:rsid w:val="00626CDA"/>
    <w:rsid w:val="00627C3E"/>
    <w:rsid w:val="00630DDE"/>
    <w:rsid w:val="0063223B"/>
    <w:rsid w:val="0063503A"/>
    <w:rsid w:val="0063743F"/>
    <w:rsid w:val="006414A7"/>
    <w:rsid w:val="006430F5"/>
    <w:rsid w:val="0064441A"/>
    <w:rsid w:val="0064726E"/>
    <w:rsid w:val="00651326"/>
    <w:rsid w:val="0065224A"/>
    <w:rsid w:val="00653481"/>
    <w:rsid w:val="00653B97"/>
    <w:rsid w:val="0065459B"/>
    <w:rsid w:val="00661F44"/>
    <w:rsid w:val="00665D8D"/>
    <w:rsid w:val="006732EA"/>
    <w:rsid w:val="00674AA8"/>
    <w:rsid w:val="00674B13"/>
    <w:rsid w:val="00676ECE"/>
    <w:rsid w:val="00677E39"/>
    <w:rsid w:val="00677E98"/>
    <w:rsid w:val="00683C05"/>
    <w:rsid w:val="006846AF"/>
    <w:rsid w:val="006846E5"/>
    <w:rsid w:val="00685023"/>
    <w:rsid w:val="00690245"/>
    <w:rsid w:val="00690564"/>
    <w:rsid w:val="00691155"/>
    <w:rsid w:val="00693F80"/>
    <w:rsid w:val="00694BD0"/>
    <w:rsid w:val="00695739"/>
    <w:rsid w:val="006A29D6"/>
    <w:rsid w:val="006A5531"/>
    <w:rsid w:val="006A6025"/>
    <w:rsid w:val="006A65EE"/>
    <w:rsid w:val="006B2290"/>
    <w:rsid w:val="006B56B5"/>
    <w:rsid w:val="006C35AF"/>
    <w:rsid w:val="006D7669"/>
    <w:rsid w:val="006E0B51"/>
    <w:rsid w:val="006E28E3"/>
    <w:rsid w:val="006E3B20"/>
    <w:rsid w:val="006E6DCA"/>
    <w:rsid w:val="006F2D2A"/>
    <w:rsid w:val="006F4B40"/>
    <w:rsid w:val="006F6767"/>
    <w:rsid w:val="00706568"/>
    <w:rsid w:val="00714929"/>
    <w:rsid w:val="00716650"/>
    <w:rsid w:val="00723D51"/>
    <w:rsid w:val="007247AE"/>
    <w:rsid w:val="00724A4C"/>
    <w:rsid w:val="0072551E"/>
    <w:rsid w:val="00726479"/>
    <w:rsid w:val="00730BFA"/>
    <w:rsid w:val="00732CBA"/>
    <w:rsid w:val="0073443E"/>
    <w:rsid w:val="007356BA"/>
    <w:rsid w:val="007357B3"/>
    <w:rsid w:val="007419A5"/>
    <w:rsid w:val="007422CA"/>
    <w:rsid w:val="00750BE8"/>
    <w:rsid w:val="00751438"/>
    <w:rsid w:val="00752896"/>
    <w:rsid w:val="00754D1D"/>
    <w:rsid w:val="007550CE"/>
    <w:rsid w:val="00757BC0"/>
    <w:rsid w:val="00762C98"/>
    <w:rsid w:val="0076617C"/>
    <w:rsid w:val="00771A0A"/>
    <w:rsid w:val="00772A1D"/>
    <w:rsid w:val="007819B2"/>
    <w:rsid w:val="0078222E"/>
    <w:rsid w:val="00783F1C"/>
    <w:rsid w:val="00787B40"/>
    <w:rsid w:val="00790948"/>
    <w:rsid w:val="00792333"/>
    <w:rsid w:val="00794DBC"/>
    <w:rsid w:val="007978CB"/>
    <w:rsid w:val="007A173F"/>
    <w:rsid w:val="007A3347"/>
    <w:rsid w:val="007A4113"/>
    <w:rsid w:val="007A6A84"/>
    <w:rsid w:val="007A6B78"/>
    <w:rsid w:val="007B15F3"/>
    <w:rsid w:val="007C1BE6"/>
    <w:rsid w:val="007C46E1"/>
    <w:rsid w:val="007C6341"/>
    <w:rsid w:val="007C66F1"/>
    <w:rsid w:val="007C697D"/>
    <w:rsid w:val="007D6107"/>
    <w:rsid w:val="007E70DF"/>
    <w:rsid w:val="007F031D"/>
    <w:rsid w:val="007F1113"/>
    <w:rsid w:val="00802BC6"/>
    <w:rsid w:val="00803B88"/>
    <w:rsid w:val="00807CEB"/>
    <w:rsid w:val="00810D1D"/>
    <w:rsid w:val="008122FC"/>
    <w:rsid w:val="0081560C"/>
    <w:rsid w:val="00820626"/>
    <w:rsid w:val="00822257"/>
    <w:rsid w:val="00834414"/>
    <w:rsid w:val="00834919"/>
    <w:rsid w:val="00835588"/>
    <w:rsid w:val="0084125D"/>
    <w:rsid w:val="008578FF"/>
    <w:rsid w:val="00874F63"/>
    <w:rsid w:val="00877B4F"/>
    <w:rsid w:val="00885138"/>
    <w:rsid w:val="008902D5"/>
    <w:rsid w:val="008915B9"/>
    <w:rsid w:val="00892BC3"/>
    <w:rsid w:val="00892C23"/>
    <w:rsid w:val="008A0D51"/>
    <w:rsid w:val="008A38E2"/>
    <w:rsid w:val="008A3D8C"/>
    <w:rsid w:val="008A3E3A"/>
    <w:rsid w:val="008A3E61"/>
    <w:rsid w:val="008A4F50"/>
    <w:rsid w:val="008A7C42"/>
    <w:rsid w:val="008B20F5"/>
    <w:rsid w:val="008C101F"/>
    <w:rsid w:val="008C1B0A"/>
    <w:rsid w:val="008C6DD1"/>
    <w:rsid w:val="008E4B6F"/>
    <w:rsid w:val="008F2012"/>
    <w:rsid w:val="008F7D23"/>
    <w:rsid w:val="00904139"/>
    <w:rsid w:val="009053A8"/>
    <w:rsid w:val="00906D10"/>
    <w:rsid w:val="00907DFC"/>
    <w:rsid w:val="00910A3A"/>
    <w:rsid w:val="009148DC"/>
    <w:rsid w:val="009215F5"/>
    <w:rsid w:val="009232B4"/>
    <w:rsid w:val="00925394"/>
    <w:rsid w:val="009253C2"/>
    <w:rsid w:val="009257D3"/>
    <w:rsid w:val="00930E50"/>
    <w:rsid w:val="00932A63"/>
    <w:rsid w:val="00940B72"/>
    <w:rsid w:val="00943D10"/>
    <w:rsid w:val="00954EA7"/>
    <w:rsid w:val="009553D6"/>
    <w:rsid w:val="00956CE8"/>
    <w:rsid w:val="009641D1"/>
    <w:rsid w:val="00964760"/>
    <w:rsid w:val="00972629"/>
    <w:rsid w:val="0097555A"/>
    <w:rsid w:val="009777D1"/>
    <w:rsid w:val="009807BA"/>
    <w:rsid w:val="00980E42"/>
    <w:rsid w:val="009827E5"/>
    <w:rsid w:val="0099213F"/>
    <w:rsid w:val="00993186"/>
    <w:rsid w:val="00995990"/>
    <w:rsid w:val="00995F31"/>
    <w:rsid w:val="009A2120"/>
    <w:rsid w:val="009A66C3"/>
    <w:rsid w:val="009B14E8"/>
    <w:rsid w:val="009B22FF"/>
    <w:rsid w:val="009B3312"/>
    <w:rsid w:val="009B45B3"/>
    <w:rsid w:val="009B5A4D"/>
    <w:rsid w:val="009C1E17"/>
    <w:rsid w:val="009C207A"/>
    <w:rsid w:val="009C36BF"/>
    <w:rsid w:val="009D1C4B"/>
    <w:rsid w:val="009D492C"/>
    <w:rsid w:val="009D57C1"/>
    <w:rsid w:val="009D7464"/>
    <w:rsid w:val="009E11AA"/>
    <w:rsid w:val="009E60B7"/>
    <w:rsid w:val="009F2ADB"/>
    <w:rsid w:val="009F46DC"/>
    <w:rsid w:val="009F66CE"/>
    <w:rsid w:val="009F6C7B"/>
    <w:rsid w:val="009F7E66"/>
    <w:rsid w:val="00A00BB2"/>
    <w:rsid w:val="00A07A33"/>
    <w:rsid w:val="00A135FF"/>
    <w:rsid w:val="00A14434"/>
    <w:rsid w:val="00A2050B"/>
    <w:rsid w:val="00A25569"/>
    <w:rsid w:val="00A314B8"/>
    <w:rsid w:val="00A33CC0"/>
    <w:rsid w:val="00A34205"/>
    <w:rsid w:val="00A42F84"/>
    <w:rsid w:val="00A438E0"/>
    <w:rsid w:val="00A4554E"/>
    <w:rsid w:val="00A73991"/>
    <w:rsid w:val="00A73D0E"/>
    <w:rsid w:val="00A818E9"/>
    <w:rsid w:val="00A82222"/>
    <w:rsid w:val="00A83325"/>
    <w:rsid w:val="00A84A9F"/>
    <w:rsid w:val="00A84F84"/>
    <w:rsid w:val="00A9113E"/>
    <w:rsid w:val="00A928A9"/>
    <w:rsid w:val="00A9328A"/>
    <w:rsid w:val="00A948B4"/>
    <w:rsid w:val="00A95E54"/>
    <w:rsid w:val="00AA1CD3"/>
    <w:rsid w:val="00AA1CE5"/>
    <w:rsid w:val="00AA1DE1"/>
    <w:rsid w:val="00AA6680"/>
    <w:rsid w:val="00AA7584"/>
    <w:rsid w:val="00AB0479"/>
    <w:rsid w:val="00AB7009"/>
    <w:rsid w:val="00AC1654"/>
    <w:rsid w:val="00AC2E45"/>
    <w:rsid w:val="00AC3528"/>
    <w:rsid w:val="00AC5604"/>
    <w:rsid w:val="00AC57C4"/>
    <w:rsid w:val="00AC6741"/>
    <w:rsid w:val="00AC6AFB"/>
    <w:rsid w:val="00AC7274"/>
    <w:rsid w:val="00AD210F"/>
    <w:rsid w:val="00AE021E"/>
    <w:rsid w:val="00AE18E0"/>
    <w:rsid w:val="00AE1DE2"/>
    <w:rsid w:val="00AE245C"/>
    <w:rsid w:val="00B00481"/>
    <w:rsid w:val="00B00766"/>
    <w:rsid w:val="00B0500A"/>
    <w:rsid w:val="00B07D99"/>
    <w:rsid w:val="00B1046D"/>
    <w:rsid w:val="00B11F8A"/>
    <w:rsid w:val="00B12042"/>
    <w:rsid w:val="00B17D3B"/>
    <w:rsid w:val="00B21C55"/>
    <w:rsid w:val="00B24594"/>
    <w:rsid w:val="00B25D93"/>
    <w:rsid w:val="00B27032"/>
    <w:rsid w:val="00B302DE"/>
    <w:rsid w:val="00B32C51"/>
    <w:rsid w:val="00B41302"/>
    <w:rsid w:val="00B4698F"/>
    <w:rsid w:val="00B51B93"/>
    <w:rsid w:val="00B52EC0"/>
    <w:rsid w:val="00B53CB6"/>
    <w:rsid w:val="00B5460D"/>
    <w:rsid w:val="00B56096"/>
    <w:rsid w:val="00B72E80"/>
    <w:rsid w:val="00B74D35"/>
    <w:rsid w:val="00B755B7"/>
    <w:rsid w:val="00B849C8"/>
    <w:rsid w:val="00B84EC3"/>
    <w:rsid w:val="00B91AB7"/>
    <w:rsid w:val="00B93F29"/>
    <w:rsid w:val="00BA1B84"/>
    <w:rsid w:val="00BA4AE3"/>
    <w:rsid w:val="00BA5684"/>
    <w:rsid w:val="00BA69BD"/>
    <w:rsid w:val="00BB1E6E"/>
    <w:rsid w:val="00BB32DE"/>
    <w:rsid w:val="00BB4AC2"/>
    <w:rsid w:val="00BB54CB"/>
    <w:rsid w:val="00BB79EE"/>
    <w:rsid w:val="00BC21A6"/>
    <w:rsid w:val="00BC3207"/>
    <w:rsid w:val="00BD4250"/>
    <w:rsid w:val="00BD5E6A"/>
    <w:rsid w:val="00BD6AB5"/>
    <w:rsid w:val="00BE09F1"/>
    <w:rsid w:val="00BE3F59"/>
    <w:rsid w:val="00BE43AF"/>
    <w:rsid w:val="00BE44FC"/>
    <w:rsid w:val="00BE4FD6"/>
    <w:rsid w:val="00BE7F59"/>
    <w:rsid w:val="00BF0E88"/>
    <w:rsid w:val="00BF1009"/>
    <w:rsid w:val="00BF1971"/>
    <w:rsid w:val="00BF39B2"/>
    <w:rsid w:val="00C00C2B"/>
    <w:rsid w:val="00C02DAC"/>
    <w:rsid w:val="00C0331F"/>
    <w:rsid w:val="00C035DF"/>
    <w:rsid w:val="00C036B0"/>
    <w:rsid w:val="00C13A8A"/>
    <w:rsid w:val="00C1529C"/>
    <w:rsid w:val="00C154BA"/>
    <w:rsid w:val="00C30AA6"/>
    <w:rsid w:val="00C33908"/>
    <w:rsid w:val="00C3410F"/>
    <w:rsid w:val="00C44D0A"/>
    <w:rsid w:val="00C4578A"/>
    <w:rsid w:val="00C46FF6"/>
    <w:rsid w:val="00C4748F"/>
    <w:rsid w:val="00C51899"/>
    <w:rsid w:val="00C575B9"/>
    <w:rsid w:val="00C601BE"/>
    <w:rsid w:val="00C64962"/>
    <w:rsid w:val="00C64E5A"/>
    <w:rsid w:val="00C661A4"/>
    <w:rsid w:val="00C73B02"/>
    <w:rsid w:val="00C73E17"/>
    <w:rsid w:val="00C7562B"/>
    <w:rsid w:val="00C77C99"/>
    <w:rsid w:val="00C86BC2"/>
    <w:rsid w:val="00C87737"/>
    <w:rsid w:val="00C94826"/>
    <w:rsid w:val="00C951E2"/>
    <w:rsid w:val="00C961FE"/>
    <w:rsid w:val="00CA1CAB"/>
    <w:rsid w:val="00CA7E7F"/>
    <w:rsid w:val="00CC03CC"/>
    <w:rsid w:val="00CC45C9"/>
    <w:rsid w:val="00CC5298"/>
    <w:rsid w:val="00CC584E"/>
    <w:rsid w:val="00CE2547"/>
    <w:rsid w:val="00CE3F69"/>
    <w:rsid w:val="00CE4B48"/>
    <w:rsid w:val="00CE7096"/>
    <w:rsid w:val="00CF53FF"/>
    <w:rsid w:val="00CF72C3"/>
    <w:rsid w:val="00D03824"/>
    <w:rsid w:val="00D0656C"/>
    <w:rsid w:val="00D06CEC"/>
    <w:rsid w:val="00D101EB"/>
    <w:rsid w:val="00D1151B"/>
    <w:rsid w:val="00D15344"/>
    <w:rsid w:val="00D1536F"/>
    <w:rsid w:val="00D169EA"/>
    <w:rsid w:val="00D17969"/>
    <w:rsid w:val="00D21670"/>
    <w:rsid w:val="00D24340"/>
    <w:rsid w:val="00D24433"/>
    <w:rsid w:val="00D25032"/>
    <w:rsid w:val="00D25D4B"/>
    <w:rsid w:val="00D26835"/>
    <w:rsid w:val="00D31AD9"/>
    <w:rsid w:val="00D321BF"/>
    <w:rsid w:val="00D32914"/>
    <w:rsid w:val="00D342C7"/>
    <w:rsid w:val="00D344FF"/>
    <w:rsid w:val="00D35354"/>
    <w:rsid w:val="00D36416"/>
    <w:rsid w:val="00D37762"/>
    <w:rsid w:val="00D40688"/>
    <w:rsid w:val="00D42835"/>
    <w:rsid w:val="00D52819"/>
    <w:rsid w:val="00D541E2"/>
    <w:rsid w:val="00D56CD7"/>
    <w:rsid w:val="00D61B36"/>
    <w:rsid w:val="00D62FE4"/>
    <w:rsid w:val="00D7225B"/>
    <w:rsid w:val="00D809C8"/>
    <w:rsid w:val="00D864ED"/>
    <w:rsid w:val="00D925F6"/>
    <w:rsid w:val="00D97228"/>
    <w:rsid w:val="00DA0A63"/>
    <w:rsid w:val="00DA143A"/>
    <w:rsid w:val="00DA17C3"/>
    <w:rsid w:val="00DA3B0B"/>
    <w:rsid w:val="00DB16B8"/>
    <w:rsid w:val="00DB2A57"/>
    <w:rsid w:val="00DB65B2"/>
    <w:rsid w:val="00DC00C4"/>
    <w:rsid w:val="00DC197D"/>
    <w:rsid w:val="00DC258F"/>
    <w:rsid w:val="00DC32A2"/>
    <w:rsid w:val="00DE299A"/>
    <w:rsid w:val="00DE40B8"/>
    <w:rsid w:val="00DE5A01"/>
    <w:rsid w:val="00DF51CA"/>
    <w:rsid w:val="00E0167B"/>
    <w:rsid w:val="00E02C82"/>
    <w:rsid w:val="00E02F01"/>
    <w:rsid w:val="00E10DA7"/>
    <w:rsid w:val="00E14CC6"/>
    <w:rsid w:val="00E15779"/>
    <w:rsid w:val="00E2020B"/>
    <w:rsid w:val="00E21688"/>
    <w:rsid w:val="00E22827"/>
    <w:rsid w:val="00E22CC5"/>
    <w:rsid w:val="00E24EF6"/>
    <w:rsid w:val="00E3496C"/>
    <w:rsid w:val="00E4073C"/>
    <w:rsid w:val="00E449C8"/>
    <w:rsid w:val="00E45112"/>
    <w:rsid w:val="00E45A5F"/>
    <w:rsid w:val="00E463D7"/>
    <w:rsid w:val="00E4705D"/>
    <w:rsid w:val="00E50055"/>
    <w:rsid w:val="00E51EDE"/>
    <w:rsid w:val="00E60575"/>
    <w:rsid w:val="00E61C8D"/>
    <w:rsid w:val="00E630DB"/>
    <w:rsid w:val="00E65BDD"/>
    <w:rsid w:val="00E66F36"/>
    <w:rsid w:val="00E72766"/>
    <w:rsid w:val="00E757D2"/>
    <w:rsid w:val="00E77788"/>
    <w:rsid w:val="00E81BF3"/>
    <w:rsid w:val="00E82429"/>
    <w:rsid w:val="00E82E0B"/>
    <w:rsid w:val="00E82F2F"/>
    <w:rsid w:val="00E84FD5"/>
    <w:rsid w:val="00E91127"/>
    <w:rsid w:val="00E91EDB"/>
    <w:rsid w:val="00E9316C"/>
    <w:rsid w:val="00E96C6D"/>
    <w:rsid w:val="00E96F5A"/>
    <w:rsid w:val="00EA13CA"/>
    <w:rsid w:val="00EA2148"/>
    <w:rsid w:val="00EA3A2B"/>
    <w:rsid w:val="00EA4ED2"/>
    <w:rsid w:val="00EA5272"/>
    <w:rsid w:val="00EA6D38"/>
    <w:rsid w:val="00EB02A6"/>
    <w:rsid w:val="00EB07A4"/>
    <w:rsid w:val="00EB4879"/>
    <w:rsid w:val="00EC16FA"/>
    <w:rsid w:val="00EC30CE"/>
    <w:rsid w:val="00EC5B17"/>
    <w:rsid w:val="00ED08B0"/>
    <w:rsid w:val="00ED13B6"/>
    <w:rsid w:val="00ED2813"/>
    <w:rsid w:val="00EE5DB1"/>
    <w:rsid w:val="00EE71B6"/>
    <w:rsid w:val="00EF04FA"/>
    <w:rsid w:val="00EF0A7E"/>
    <w:rsid w:val="00EF735F"/>
    <w:rsid w:val="00EF74A7"/>
    <w:rsid w:val="00F01A31"/>
    <w:rsid w:val="00F032E9"/>
    <w:rsid w:val="00F06E44"/>
    <w:rsid w:val="00F07CD8"/>
    <w:rsid w:val="00F10BE0"/>
    <w:rsid w:val="00F13BC0"/>
    <w:rsid w:val="00F13E6A"/>
    <w:rsid w:val="00F157AD"/>
    <w:rsid w:val="00F20F88"/>
    <w:rsid w:val="00F250ED"/>
    <w:rsid w:val="00F26A7A"/>
    <w:rsid w:val="00F270A5"/>
    <w:rsid w:val="00F30ADB"/>
    <w:rsid w:val="00F32872"/>
    <w:rsid w:val="00F37265"/>
    <w:rsid w:val="00F37BDC"/>
    <w:rsid w:val="00F41C9C"/>
    <w:rsid w:val="00F43541"/>
    <w:rsid w:val="00F44D10"/>
    <w:rsid w:val="00F51306"/>
    <w:rsid w:val="00F57A09"/>
    <w:rsid w:val="00F631EC"/>
    <w:rsid w:val="00F71F8B"/>
    <w:rsid w:val="00F73330"/>
    <w:rsid w:val="00F742C2"/>
    <w:rsid w:val="00F773CE"/>
    <w:rsid w:val="00F77531"/>
    <w:rsid w:val="00F83619"/>
    <w:rsid w:val="00F911ED"/>
    <w:rsid w:val="00F9162A"/>
    <w:rsid w:val="00F93FF9"/>
    <w:rsid w:val="00FA4AA9"/>
    <w:rsid w:val="00FA6C21"/>
    <w:rsid w:val="00FA739F"/>
    <w:rsid w:val="00FB1EB7"/>
    <w:rsid w:val="00FB3F0F"/>
    <w:rsid w:val="00FB4956"/>
    <w:rsid w:val="00FB6B44"/>
    <w:rsid w:val="00FC5893"/>
    <w:rsid w:val="00FC5C38"/>
    <w:rsid w:val="00FC6210"/>
    <w:rsid w:val="00FC7B3F"/>
    <w:rsid w:val="00FD0EE3"/>
    <w:rsid w:val="00FD16CE"/>
    <w:rsid w:val="00FD3377"/>
    <w:rsid w:val="00FD3739"/>
    <w:rsid w:val="00FD55BD"/>
    <w:rsid w:val="00FD61E1"/>
    <w:rsid w:val="00FD6BC2"/>
    <w:rsid w:val="00FE35ED"/>
    <w:rsid w:val="00FE5878"/>
    <w:rsid w:val="00FE5D47"/>
    <w:rsid w:val="00FF2600"/>
    <w:rsid w:val="00FF5A14"/>
    <w:rsid w:val="00FF7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829AC-F8CA-4012-B3B7-D12F8002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4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78C4"/>
    <w:pPr>
      <w:keepNext/>
      <w:keepLines/>
      <w:spacing w:before="240"/>
      <w:outlineLvl w:val="0"/>
    </w:pPr>
    <w:rPr>
      <w:rFonts w:ascii="Calibri Light" w:hAnsi="Calibri Light"/>
      <w:color w:val="2E74B5"/>
      <w:sz w:val="32"/>
      <w:szCs w:val="32"/>
    </w:rPr>
  </w:style>
  <w:style w:type="paragraph" w:styleId="2">
    <w:name w:val="heading 2"/>
    <w:basedOn w:val="a"/>
    <w:link w:val="20"/>
    <w:uiPriority w:val="9"/>
    <w:qFormat/>
    <w:rsid w:val="003878C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78C4"/>
    <w:rPr>
      <w:rFonts w:ascii="Calibri Light" w:eastAsia="Times New Roman" w:hAnsi="Calibri Light" w:cs="Times New Roman"/>
      <w:color w:val="2E74B5"/>
      <w:sz w:val="32"/>
      <w:szCs w:val="32"/>
      <w:lang w:eastAsia="ru-RU"/>
    </w:rPr>
  </w:style>
  <w:style w:type="character" w:customStyle="1" w:styleId="20">
    <w:name w:val="Заголовок 2 Знак"/>
    <w:basedOn w:val="a0"/>
    <w:link w:val="2"/>
    <w:uiPriority w:val="9"/>
    <w:rsid w:val="003878C4"/>
    <w:rPr>
      <w:rFonts w:ascii="Times New Roman" w:eastAsia="Times New Roman" w:hAnsi="Times New Roman" w:cs="Times New Roman"/>
      <w:b/>
      <w:bCs/>
      <w:sz w:val="36"/>
      <w:szCs w:val="36"/>
      <w:lang w:eastAsia="ru-RU"/>
    </w:rPr>
  </w:style>
  <w:style w:type="paragraph" w:styleId="a3">
    <w:name w:val="footnote text"/>
    <w:basedOn w:val="a"/>
    <w:link w:val="a4"/>
    <w:uiPriority w:val="99"/>
    <w:unhideWhenUsed/>
    <w:rsid w:val="00892C23"/>
    <w:rPr>
      <w:sz w:val="20"/>
      <w:szCs w:val="20"/>
    </w:rPr>
  </w:style>
  <w:style w:type="character" w:customStyle="1" w:styleId="a4">
    <w:name w:val="Текст сноски Знак"/>
    <w:basedOn w:val="a0"/>
    <w:link w:val="a3"/>
    <w:uiPriority w:val="99"/>
    <w:rsid w:val="00892C23"/>
    <w:rPr>
      <w:rFonts w:ascii="Times New Roman" w:eastAsia="Times New Roman" w:hAnsi="Times New Roman" w:cs="Times New Roman"/>
      <w:sz w:val="20"/>
      <w:szCs w:val="20"/>
      <w:lang w:eastAsia="ru-RU"/>
    </w:rPr>
  </w:style>
  <w:style w:type="character" w:styleId="a5">
    <w:name w:val="footnote reference"/>
    <w:uiPriority w:val="99"/>
    <w:semiHidden/>
    <w:unhideWhenUsed/>
    <w:rsid w:val="00892C23"/>
    <w:rPr>
      <w:vertAlign w:val="superscript"/>
    </w:rPr>
  </w:style>
  <w:style w:type="paragraph" w:styleId="a6">
    <w:name w:val="Body Text"/>
    <w:basedOn w:val="a"/>
    <w:link w:val="a7"/>
    <w:rsid w:val="00DA3B0B"/>
    <w:pPr>
      <w:spacing w:after="120"/>
    </w:pPr>
    <w:rPr>
      <w:sz w:val="20"/>
      <w:szCs w:val="20"/>
      <w:lang w:val="x-none"/>
    </w:rPr>
  </w:style>
  <w:style w:type="character" w:customStyle="1" w:styleId="a7">
    <w:name w:val="Основной текст Знак"/>
    <w:basedOn w:val="a0"/>
    <w:link w:val="a6"/>
    <w:rsid w:val="00DA3B0B"/>
    <w:rPr>
      <w:rFonts w:ascii="Times New Roman" w:eastAsia="Times New Roman" w:hAnsi="Times New Roman" w:cs="Times New Roman"/>
      <w:sz w:val="20"/>
      <w:szCs w:val="20"/>
      <w:lang w:val="x-none" w:eastAsia="ru-RU"/>
    </w:rPr>
  </w:style>
  <w:style w:type="paragraph" w:styleId="a8">
    <w:name w:val="Balloon Text"/>
    <w:basedOn w:val="a"/>
    <w:link w:val="a9"/>
    <w:uiPriority w:val="99"/>
    <w:semiHidden/>
    <w:unhideWhenUsed/>
    <w:rsid w:val="00142210"/>
    <w:rPr>
      <w:rFonts w:ascii="Segoe UI" w:hAnsi="Segoe UI" w:cs="Segoe UI"/>
      <w:sz w:val="18"/>
      <w:szCs w:val="18"/>
    </w:rPr>
  </w:style>
  <w:style w:type="character" w:customStyle="1" w:styleId="a9">
    <w:name w:val="Текст выноски Знак"/>
    <w:basedOn w:val="a0"/>
    <w:link w:val="a8"/>
    <w:uiPriority w:val="99"/>
    <w:semiHidden/>
    <w:rsid w:val="00142210"/>
    <w:rPr>
      <w:rFonts w:ascii="Segoe UI" w:eastAsia="Times New Roman" w:hAnsi="Segoe UI" w:cs="Segoe UI"/>
      <w:sz w:val="18"/>
      <w:szCs w:val="18"/>
      <w:lang w:eastAsia="ru-RU"/>
    </w:rPr>
  </w:style>
  <w:style w:type="paragraph" w:styleId="aa">
    <w:name w:val="header"/>
    <w:basedOn w:val="a"/>
    <w:link w:val="ab"/>
    <w:uiPriority w:val="99"/>
    <w:unhideWhenUsed/>
    <w:rsid w:val="00874F63"/>
    <w:pPr>
      <w:tabs>
        <w:tab w:val="center" w:pos="4677"/>
        <w:tab w:val="right" w:pos="9355"/>
      </w:tabs>
    </w:pPr>
  </w:style>
  <w:style w:type="character" w:customStyle="1" w:styleId="ab">
    <w:name w:val="Верхний колонтитул Знак"/>
    <w:basedOn w:val="a0"/>
    <w:link w:val="aa"/>
    <w:uiPriority w:val="99"/>
    <w:rsid w:val="00874F63"/>
    <w:rPr>
      <w:rFonts w:ascii="Times New Roman" w:eastAsia="Times New Roman" w:hAnsi="Times New Roman" w:cs="Times New Roman"/>
      <w:sz w:val="24"/>
      <w:szCs w:val="24"/>
      <w:lang w:eastAsia="ru-RU"/>
    </w:rPr>
  </w:style>
  <w:style w:type="paragraph" w:styleId="ac">
    <w:name w:val="footer"/>
    <w:basedOn w:val="a"/>
    <w:link w:val="ad"/>
    <w:unhideWhenUsed/>
    <w:rsid w:val="00874F63"/>
    <w:pPr>
      <w:tabs>
        <w:tab w:val="center" w:pos="4677"/>
        <w:tab w:val="right" w:pos="9355"/>
      </w:tabs>
    </w:pPr>
  </w:style>
  <w:style w:type="character" w:customStyle="1" w:styleId="ad">
    <w:name w:val="Нижний колонтитул Знак"/>
    <w:basedOn w:val="a0"/>
    <w:link w:val="ac"/>
    <w:rsid w:val="00874F63"/>
    <w:rPr>
      <w:rFonts w:ascii="Times New Roman" w:eastAsia="Times New Roman" w:hAnsi="Times New Roman" w:cs="Times New Roman"/>
      <w:sz w:val="24"/>
      <w:szCs w:val="24"/>
      <w:lang w:eastAsia="ru-RU"/>
    </w:rPr>
  </w:style>
  <w:style w:type="character" w:styleId="ae">
    <w:name w:val="page number"/>
    <w:basedOn w:val="a0"/>
    <w:rsid w:val="003878C4"/>
  </w:style>
  <w:style w:type="paragraph" w:customStyle="1" w:styleId="ConsPlusNormal">
    <w:name w:val="ConsPlusNormal"/>
    <w:rsid w:val="003878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
    <w:name w:val="Strong"/>
    <w:qFormat/>
    <w:rsid w:val="003878C4"/>
    <w:rPr>
      <w:b/>
      <w:bCs/>
    </w:rPr>
  </w:style>
  <w:style w:type="character" w:customStyle="1" w:styleId="apple-converted-space">
    <w:name w:val="apple-converted-space"/>
    <w:basedOn w:val="a0"/>
    <w:rsid w:val="003878C4"/>
  </w:style>
  <w:style w:type="paragraph" w:styleId="af0">
    <w:name w:val="Normal (Web)"/>
    <w:basedOn w:val="a"/>
    <w:uiPriority w:val="99"/>
    <w:unhideWhenUsed/>
    <w:rsid w:val="003878C4"/>
    <w:pPr>
      <w:spacing w:before="100" w:beforeAutospacing="1" w:after="100" w:afterAutospacing="1"/>
    </w:pPr>
  </w:style>
  <w:style w:type="paragraph" w:styleId="af1">
    <w:name w:val="Body Text Indent"/>
    <w:basedOn w:val="a"/>
    <w:link w:val="af2"/>
    <w:rsid w:val="003878C4"/>
    <w:pPr>
      <w:spacing w:after="120"/>
      <w:ind w:left="283"/>
    </w:pPr>
  </w:style>
  <w:style w:type="character" w:customStyle="1" w:styleId="af2">
    <w:name w:val="Основной текст с отступом Знак"/>
    <w:basedOn w:val="a0"/>
    <w:link w:val="af1"/>
    <w:rsid w:val="003878C4"/>
    <w:rPr>
      <w:rFonts w:ascii="Times New Roman" w:eastAsia="Times New Roman" w:hAnsi="Times New Roman" w:cs="Times New Roman"/>
      <w:sz w:val="24"/>
      <w:szCs w:val="24"/>
      <w:lang w:eastAsia="ru-RU"/>
    </w:rPr>
  </w:style>
  <w:style w:type="paragraph" w:styleId="af3">
    <w:name w:val="List Paragraph"/>
    <w:basedOn w:val="a"/>
    <w:uiPriority w:val="34"/>
    <w:qFormat/>
    <w:rsid w:val="003878C4"/>
    <w:pPr>
      <w:ind w:left="708"/>
    </w:pPr>
  </w:style>
  <w:style w:type="character" w:styleId="af4">
    <w:name w:val="Hyperlink"/>
    <w:uiPriority w:val="99"/>
    <w:semiHidden/>
    <w:unhideWhenUsed/>
    <w:rsid w:val="003878C4"/>
    <w:rPr>
      <w:color w:val="0563C1"/>
      <w:u w:val="single"/>
    </w:rPr>
  </w:style>
  <w:style w:type="character" w:customStyle="1" w:styleId="3">
    <w:name w:val="Основной текст (3)_"/>
    <w:link w:val="30"/>
    <w:rsid w:val="003878C4"/>
    <w:rPr>
      <w:rFonts w:ascii="Lucida Sans Unicode" w:eastAsia="Lucida Sans Unicode" w:hAnsi="Lucida Sans Unicode" w:cs="Lucida Sans Unicode"/>
      <w:spacing w:val="-10"/>
      <w:sz w:val="14"/>
      <w:szCs w:val="14"/>
      <w:shd w:val="clear" w:color="auto" w:fill="FFFFFF"/>
    </w:rPr>
  </w:style>
  <w:style w:type="paragraph" w:customStyle="1" w:styleId="30">
    <w:name w:val="Основной текст (3)"/>
    <w:basedOn w:val="a"/>
    <w:link w:val="3"/>
    <w:rsid w:val="003878C4"/>
    <w:pPr>
      <w:widowControl w:val="0"/>
      <w:shd w:val="clear" w:color="auto" w:fill="FFFFFF"/>
      <w:spacing w:line="278" w:lineRule="exact"/>
    </w:pPr>
    <w:rPr>
      <w:rFonts w:ascii="Lucida Sans Unicode" w:eastAsia="Lucida Sans Unicode" w:hAnsi="Lucida Sans Unicode" w:cs="Lucida Sans Unicode"/>
      <w:spacing w:val="-10"/>
      <w:sz w:val="14"/>
      <w:szCs w:val="14"/>
      <w:lang w:eastAsia="en-US"/>
    </w:rPr>
  </w:style>
  <w:style w:type="character" w:customStyle="1" w:styleId="30pt">
    <w:name w:val="Основной текст (3) + Курсив;Интервал 0 pt"/>
    <w:rsid w:val="003878C4"/>
    <w:rPr>
      <w:rFonts w:ascii="Lucida Sans Unicode" w:eastAsia="Lucida Sans Unicode" w:hAnsi="Lucida Sans Unicode" w:cs="Lucida Sans Unicode"/>
      <w:i/>
      <w:iCs/>
      <w:color w:val="000000"/>
      <w:spacing w:val="11"/>
      <w:w w:val="100"/>
      <w:position w:val="0"/>
      <w:sz w:val="14"/>
      <w:szCs w:val="14"/>
      <w:shd w:val="clear" w:color="auto" w:fill="FFFFFF"/>
      <w:lang w:val="en-US" w:eastAsia="en-US" w:bidi="en-US"/>
    </w:rPr>
  </w:style>
  <w:style w:type="character" w:customStyle="1" w:styleId="af5">
    <w:name w:val="Основной текст_"/>
    <w:link w:val="11"/>
    <w:rsid w:val="003878C4"/>
    <w:rPr>
      <w:rFonts w:ascii="Lucida Sans Unicode" w:eastAsia="Lucida Sans Unicode" w:hAnsi="Lucida Sans Unicode" w:cs="Lucida Sans Unicode"/>
      <w:spacing w:val="-18"/>
      <w:shd w:val="clear" w:color="auto" w:fill="FFFFFF"/>
    </w:rPr>
  </w:style>
  <w:style w:type="paragraph" w:customStyle="1" w:styleId="11">
    <w:name w:val="Основной текст1"/>
    <w:basedOn w:val="a"/>
    <w:link w:val="af5"/>
    <w:rsid w:val="003878C4"/>
    <w:pPr>
      <w:widowControl w:val="0"/>
      <w:shd w:val="clear" w:color="auto" w:fill="FFFFFF"/>
      <w:spacing w:line="348" w:lineRule="exact"/>
    </w:pPr>
    <w:rPr>
      <w:rFonts w:ascii="Lucida Sans Unicode" w:eastAsia="Lucida Sans Unicode" w:hAnsi="Lucida Sans Unicode" w:cs="Lucida Sans Unicode"/>
      <w:spacing w:val="-18"/>
      <w:sz w:val="22"/>
      <w:szCs w:val="22"/>
      <w:lang w:eastAsia="en-US"/>
    </w:rPr>
  </w:style>
  <w:style w:type="character" w:customStyle="1" w:styleId="0pt">
    <w:name w:val="Основной текст + Интервал 0 pt"/>
    <w:rsid w:val="003878C4"/>
    <w:rPr>
      <w:rFonts w:ascii="Lucida Sans Unicode" w:eastAsia="Lucida Sans Unicode" w:hAnsi="Lucida Sans Unicode" w:cs="Lucida Sans Unicode"/>
      <w:b w:val="0"/>
      <w:bCs w:val="0"/>
      <w:i w:val="0"/>
      <w:iCs w:val="0"/>
      <w:smallCaps w:val="0"/>
      <w:strike w:val="0"/>
      <w:color w:val="000000"/>
      <w:spacing w:val="-19"/>
      <w:w w:val="100"/>
      <w:position w:val="0"/>
      <w:u w:val="none"/>
      <w:shd w:val="clear" w:color="auto" w:fill="FFFFFF"/>
      <w:lang w:val="ru-RU" w:eastAsia="ru-RU" w:bidi="ru-RU"/>
    </w:rPr>
  </w:style>
  <w:style w:type="character" w:customStyle="1" w:styleId="-1pt">
    <w:name w:val="Основной текст + Курсив;Интервал -1 pt"/>
    <w:rsid w:val="003878C4"/>
    <w:rPr>
      <w:rFonts w:ascii="Lucida Sans Unicode" w:eastAsia="Lucida Sans Unicode" w:hAnsi="Lucida Sans Unicode" w:cs="Lucida Sans Unicode"/>
      <w:b w:val="0"/>
      <w:bCs w:val="0"/>
      <w:i/>
      <w:iCs/>
      <w:smallCaps w:val="0"/>
      <w:strike w:val="0"/>
      <w:color w:val="000000"/>
      <w:spacing w:val="-20"/>
      <w:w w:val="100"/>
      <w:position w:val="0"/>
      <w:u w:val="none"/>
      <w:shd w:val="clear" w:color="auto" w:fill="FFFFFF"/>
      <w:lang w:val="ru-RU" w:eastAsia="ru-RU" w:bidi="ru-RU"/>
    </w:rPr>
  </w:style>
  <w:style w:type="character" w:customStyle="1" w:styleId="0pt0">
    <w:name w:val="Основной текст + Курсив;Интервал 0 pt"/>
    <w:rsid w:val="003878C4"/>
    <w:rPr>
      <w:rFonts w:ascii="Lucida Sans Unicode" w:eastAsia="Lucida Sans Unicode" w:hAnsi="Lucida Sans Unicode" w:cs="Lucida Sans Unicode"/>
      <w:i/>
      <w:iCs/>
      <w:color w:val="000000"/>
      <w:spacing w:val="-17"/>
      <w:w w:val="100"/>
      <w:position w:val="0"/>
      <w:sz w:val="22"/>
      <w:szCs w:val="22"/>
      <w:shd w:val="clear" w:color="auto" w:fill="FFFFFF"/>
      <w:lang w:val="ru-RU" w:eastAsia="ru-RU" w:bidi="ru-RU"/>
    </w:rPr>
  </w:style>
  <w:style w:type="character" w:customStyle="1" w:styleId="13pt-2pt">
    <w:name w:val="Основной текст + 13 pt;Интервал -2 pt"/>
    <w:rsid w:val="003878C4"/>
    <w:rPr>
      <w:rFonts w:ascii="Lucida Sans Unicode" w:eastAsia="Lucida Sans Unicode" w:hAnsi="Lucida Sans Unicode" w:cs="Lucida Sans Unicode"/>
      <w:color w:val="000000"/>
      <w:spacing w:val="-41"/>
      <w:w w:val="100"/>
      <w:position w:val="0"/>
      <w:sz w:val="26"/>
      <w:szCs w:val="26"/>
      <w:shd w:val="clear" w:color="auto" w:fill="FFFFFF"/>
      <w:lang w:val="ru-RU" w:eastAsia="ru-RU" w:bidi="ru-RU"/>
    </w:rPr>
  </w:style>
  <w:style w:type="paragraph" w:styleId="31">
    <w:name w:val="Body Text 3"/>
    <w:basedOn w:val="a"/>
    <w:link w:val="32"/>
    <w:uiPriority w:val="99"/>
    <w:unhideWhenUsed/>
    <w:rsid w:val="003878C4"/>
    <w:pPr>
      <w:spacing w:after="120"/>
    </w:pPr>
    <w:rPr>
      <w:sz w:val="16"/>
      <w:szCs w:val="16"/>
    </w:rPr>
  </w:style>
  <w:style w:type="character" w:customStyle="1" w:styleId="32">
    <w:name w:val="Основной текст 3 Знак"/>
    <w:basedOn w:val="a0"/>
    <w:link w:val="31"/>
    <w:uiPriority w:val="99"/>
    <w:rsid w:val="003878C4"/>
    <w:rPr>
      <w:rFonts w:ascii="Times New Roman" w:eastAsia="Times New Roman" w:hAnsi="Times New Roman" w:cs="Times New Roman"/>
      <w:sz w:val="16"/>
      <w:szCs w:val="16"/>
      <w:lang w:eastAsia="ru-RU"/>
    </w:rPr>
  </w:style>
  <w:style w:type="paragraph" w:customStyle="1" w:styleId="ConsPlusTitle">
    <w:name w:val="ConsPlusTitle"/>
    <w:rsid w:val="003878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3878C4"/>
  </w:style>
  <w:style w:type="character" w:customStyle="1" w:styleId="hl">
    <w:name w:val="hl"/>
    <w:basedOn w:val="a0"/>
    <w:rsid w:val="003878C4"/>
  </w:style>
  <w:style w:type="character" w:customStyle="1" w:styleId="nobr">
    <w:name w:val="nobr"/>
    <w:basedOn w:val="a0"/>
    <w:rsid w:val="003878C4"/>
  </w:style>
  <w:style w:type="paragraph" w:customStyle="1" w:styleId="s15">
    <w:name w:val="s_15"/>
    <w:basedOn w:val="a"/>
    <w:rsid w:val="003878C4"/>
    <w:pPr>
      <w:spacing w:before="100" w:beforeAutospacing="1" w:after="100" w:afterAutospacing="1"/>
    </w:pPr>
  </w:style>
  <w:style w:type="character" w:customStyle="1" w:styleId="s10">
    <w:name w:val="s_10"/>
    <w:basedOn w:val="a0"/>
    <w:rsid w:val="003878C4"/>
  </w:style>
  <w:style w:type="paragraph" w:customStyle="1" w:styleId="s9">
    <w:name w:val="s_9"/>
    <w:basedOn w:val="a"/>
    <w:rsid w:val="003878C4"/>
    <w:pPr>
      <w:spacing w:before="100" w:beforeAutospacing="1" w:after="100" w:afterAutospacing="1"/>
    </w:pPr>
  </w:style>
  <w:style w:type="paragraph" w:customStyle="1" w:styleId="s1">
    <w:name w:val="s_1"/>
    <w:basedOn w:val="a"/>
    <w:rsid w:val="003878C4"/>
    <w:pPr>
      <w:spacing w:before="100" w:beforeAutospacing="1" w:after="100" w:afterAutospacing="1"/>
    </w:pPr>
  </w:style>
  <w:style w:type="character" w:styleId="af6">
    <w:name w:val="FollowedHyperlink"/>
    <w:uiPriority w:val="99"/>
    <w:semiHidden/>
    <w:unhideWhenUsed/>
    <w:rsid w:val="003878C4"/>
    <w:rPr>
      <w:color w:val="954F72"/>
      <w:u w:val="single"/>
    </w:rPr>
  </w:style>
  <w:style w:type="table" w:styleId="af7">
    <w:name w:val="Table Grid"/>
    <w:basedOn w:val="a1"/>
    <w:uiPriority w:val="39"/>
    <w:rsid w:val="000D2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7"/>
    <w:uiPriority w:val="39"/>
    <w:rsid w:val="00C0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A2D9D-7086-46F1-BE08-34A52C9B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119</Pages>
  <Words>29756</Words>
  <Characters>169613</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minaeva</dc:creator>
  <cp:keywords/>
  <dc:description/>
  <cp:lastModifiedBy>minaeva</cp:lastModifiedBy>
  <cp:revision>9</cp:revision>
  <cp:lastPrinted>2022-07-08T11:45:00Z</cp:lastPrinted>
  <dcterms:created xsi:type="dcterms:W3CDTF">2022-08-17T04:46:00Z</dcterms:created>
  <dcterms:modified xsi:type="dcterms:W3CDTF">2022-08-17T11:44:00Z</dcterms:modified>
</cp:coreProperties>
</file>