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4673" w:type="dxa"/>
        <w:tblLook w:val="04A0" w:firstRow="1" w:lastRow="0" w:firstColumn="1" w:lastColumn="0" w:noHBand="0" w:noVBand="1"/>
      </w:tblPr>
      <w:tblGrid>
        <w:gridCol w:w="5240"/>
      </w:tblGrid>
      <w:tr w:rsidR="00175BDD" w:rsidTr="00175BDD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175BDD" w:rsidRDefault="00175BDD" w:rsidP="00AF31C7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71181">
              <w:rPr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175BDD" w:rsidRDefault="00175BDD" w:rsidP="00AF31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181">
              <w:rPr>
                <w:color w:val="000000" w:themeColor="text1"/>
                <w:sz w:val="28"/>
                <w:szCs w:val="28"/>
              </w:rPr>
              <w:t>приказом Министерства здравоохранения</w:t>
            </w:r>
          </w:p>
          <w:p w:rsidR="00175BDD" w:rsidRDefault="00175BDD" w:rsidP="00AF31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181">
              <w:rPr>
                <w:color w:val="000000" w:themeColor="text1"/>
                <w:sz w:val="28"/>
                <w:szCs w:val="28"/>
              </w:rPr>
              <w:t>Российской Федерации</w:t>
            </w:r>
          </w:p>
          <w:p w:rsidR="00175BDD" w:rsidRDefault="00175BDD" w:rsidP="00337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181">
              <w:rPr>
                <w:color w:val="000000" w:themeColor="text1"/>
                <w:sz w:val="28"/>
                <w:szCs w:val="28"/>
              </w:rPr>
              <w:t>от «____» _____</w:t>
            </w:r>
            <w:r>
              <w:rPr>
                <w:color w:val="000000" w:themeColor="text1"/>
                <w:sz w:val="28"/>
                <w:szCs w:val="28"/>
              </w:rPr>
              <w:t>____</w:t>
            </w:r>
            <w:r w:rsidRPr="00F71181">
              <w:rPr>
                <w:color w:val="000000" w:themeColor="text1"/>
                <w:sz w:val="28"/>
                <w:szCs w:val="28"/>
              </w:rPr>
              <w:t>_202</w:t>
            </w:r>
            <w:r w:rsidR="00337291">
              <w:rPr>
                <w:color w:val="000000" w:themeColor="text1"/>
                <w:sz w:val="28"/>
                <w:szCs w:val="28"/>
              </w:rPr>
              <w:t>5</w:t>
            </w:r>
            <w:r w:rsidRPr="00F71181">
              <w:rPr>
                <w:color w:val="000000" w:themeColor="text1"/>
                <w:sz w:val="28"/>
                <w:szCs w:val="28"/>
              </w:rPr>
              <w:t xml:space="preserve"> г.  №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</w:tbl>
    <w:p w:rsidR="00175BDD" w:rsidRDefault="00175BDD" w:rsidP="00AF31C7">
      <w:pPr>
        <w:jc w:val="center"/>
        <w:rPr>
          <w:color w:val="000000" w:themeColor="text1"/>
          <w:sz w:val="28"/>
          <w:szCs w:val="28"/>
        </w:rPr>
      </w:pPr>
    </w:p>
    <w:p w:rsidR="00AF31C7" w:rsidRDefault="00AF31C7" w:rsidP="0015551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16" w:rsidRPr="00155516" w:rsidRDefault="00215B64" w:rsidP="0015551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55516" w:rsidRPr="00155516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155516" w:rsidRDefault="00155516" w:rsidP="00115FE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16">
        <w:rPr>
          <w:rFonts w:ascii="Times New Roman" w:hAnsi="Times New Roman" w:cs="Times New Roman"/>
          <w:b/>
          <w:sz w:val="28"/>
          <w:szCs w:val="28"/>
        </w:rPr>
        <w:t>медицинских показаний для искусственного прерывания беременности</w:t>
      </w:r>
    </w:p>
    <w:p w:rsidR="00115FEC" w:rsidRPr="00115FEC" w:rsidRDefault="00115FEC" w:rsidP="00115FE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0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2410"/>
        <w:gridCol w:w="1417"/>
        <w:gridCol w:w="3544"/>
      </w:tblGrid>
      <w:tr w:rsidR="00670A3F" w:rsidRPr="0014227C" w:rsidTr="00260A4C">
        <w:trPr>
          <w:trHeight w:val="7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Наименование заболевания или состояния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Форма, стадии, степень, фаза заболевания или состояния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Код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по МКБ-10</w:t>
            </w:r>
            <w:r w:rsidRPr="0014227C">
              <w:rPr>
                <w:rStyle w:val="af3"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Примечания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670A3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70A3F" w:rsidRPr="0014227C" w:rsidTr="00260A4C">
        <w:trPr>
          <w:trHeight w:val="441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5E66A8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i/>
                <w:color w:val="FF0000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33729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rStyle w:val="af3"/>
                <w:color w:val="000000" w:themeColor="text1"/>
                <w:sz w:val="22"/>
                <w:szCs w:val="22"/>
              </w:rPr>
              <w:footnoteReference w:id="2"/>
            </w:r>
            <w:r w:rsidRPr="003372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3942">
              <w:rPr>
                <w:color w:val="000000" w:themeColor="text1"/>
                <w:sz w:val="22"/>
                <w:szCs w:val="22"/>
              </w:rPr>
              <w:t>НЕКОТОРЫЕ ИНФЕКЦИОННЫЕ И ПАРАЗИТАРНЫЕ БОЛЕЗНИ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Туберкулез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Активные формы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с прогрессирующим течением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A15-A19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71181">
              <w:rPr>
                <w:color w:val="000000" w:themeColor="text1"/>
                <w:sz w:val="22"/>
                <w:szCs w:val="22"/>
              </w:rPr>
              <w:t xml:space="preserve">При осложнении дыхательной недостаточности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степени, и/или сердечной недостаточности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3–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F71181">
              <w:rPr>
                <w:color w:val="000000" w:themeColor="text1"/>
                <w:sz w:val="22"/>
                <w:szCs w:val="22"/>
              </w:rPr>
              <w:t xml:space="preserve"> и/или нарушениях функции жизненно важных органов</w:t>
            </w:r>
          </w:p>
        </w:tc>
      </w:tr>
      <w:tr w:rsidR="00670A3F" w:rsidRPr="0014227C" w:rsidTr="00260A4C">
        <w:trPr>
          <w:trHeight w:val="5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d"/>
              <w:ind w:left="57" w:right="57"/>
              <w:rPr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color w:val="000000" w:themeColor="text1"/>
              </w:rPr>
              <w:t>Краснуха [немецкая корь]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B06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заболевании краснухой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до 12 недель беременности</w:t>
            </w:r>
          </w:p>
        </w:tc>
      </w:tr>
      <w:tr w:rsidR="00670A3F" w:rsidRPr="0014227C" w:rsidTr="00260A4C">
        <w:trPr>
          <w:trHeight w:val="49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E93942">
              <w:rPr>
                <w:color w:val="000000" w:themeColor="text1"/>
                <w:sz w:val="22"/>
                <w:szCs w:val="22"/>
              </w:rPr>
              <w:t>НОВООБРАЗОВАНИЯ</w:t>
            </w:r>
          </w:p>
        </w:tc>
      </w:tr>
      <w:tr w:rsidR="00670A3F" w:rsidRPr="0014227C" w:rsidTr="00260A4C">
        <w:trPr>
          <w:trHeight w:val="29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Злокачественные новообразования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876216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С00-С96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любой стадии в случае назначения до 12 недель беременности следующей терапии: противоопухолевых препаратов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и иммуномодуляторов, включая противоопухолевые гормональные препараты, таргетные препараты, моноклональные антитела, биологические препараты (производные ретиноевой кислоты, мышьяк), иммунодепрессанты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и иммуностимуляторы (кроме препаратов рекомбинантного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 xml:space="preserve">интерферон-альфа), обладающих тератогенным действием;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 xml:space="preserve">или радиойодтерапии на любом сроке беременности; или лучевой терапии на область малого таза на любом сроке </w:t>
            </w:r>
            <w:r w:rsidRPr="00F71181">
              <w:rPr>
                <w:color w:val="000000" w:themeColor="text1"/>
                <w:sz w:val="22"/>
                <w:szCs w:val="22"/>
              </w:rPr>
              <w:t xml:space="preserve">беременности; </w:t>
            </w:r>
            <w:r w:rsidRPr="0014227C">
              <w:rPr>
                <w:color w:val="000000" w:themeColor="text1"/>
                <w:sz w:val="22"/>
                <w:szCs w:val="22"/>
              </w:rPr>
              <w:t>или при необходимости гистерэктомии.</w:t>
            </w:r>
          </w:p>
          <w:p w:rsidR="00670A3F" w:rsidRPr="0014227C" w:rsidRDefault="00670A3F" w:rsidP="00260A4C">
            <w:pPr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хроническом миелоидном лейкозе в случае бластного криза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Новообразования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 xml:space="preserve"> in situ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D00-D09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rPr>
          <w:trHeight w:val="13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Полицитемия истинная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Трансформация в острый лейкоз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D45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 случае назначения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до 12 недель беременности противоопухолевых препаратов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 иммуномодуляторов, обладающих тератогенным действием</w:t>
            </w:r>
          </w:p>
        </w:tc>
      </w:tr>
      <w:tr w:rsidR="00670A3F" w:rsidRPr="0014227C" w:rsidTr="00260A4C">
        <w:trPr>
          <w:trHeight w:val="25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Миелодиспластические синдромы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Бластный криз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337291">
        <w:trPr>
          <w:trHeight w:val="652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E93942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337291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БОЛЕЗНИ КРОВИ, КРОВЕТВОРНЫХ ОРГАНОВ И ОТДЕЛЬНЫЕ НАРУШЕНИЯ,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93942">
              <w:rPr>
                <w:color w:val="000000" w:themeColor="text1"/>
                <w:sz w:val="22"/>
                <w:szCs w:val="22"/>
              </w:rPr>
              <w:t>ВОВЛЕКАЮЩИЕ ИММУННЫЙ МЕХАНИЗМ</w:t>
            </w:r>
          </w:p>
        </w:tc>
      </w:tr>
      <w:tr w:rsidR="00670A3F" w:rsidRPr="0014227C" w:rsidTr="00260A4C">
        <w:trPr>
          <w:trHeight w:val="81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Гемолитические анемии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Острые гемолитические кризы или тяжелое рецидивирующее течение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r w:rsidRPr="0014227C">
              <w:rPr>
                <w:color w:val="000000" w:themeColor="text1"/>
                <w:sz w:val="22"/>
                <w:szCs w:val="22"/>
              </w:rPr>
              <w:t>55-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r w:rsidRPr="0014227C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Др</w:t>
            </w:r>
            <w:r>
              <w:rPr>
                <w:color w:val="000000" w:themeColor="text1"/>
                <w:sz w:val="22"/>
                <w:szCs w:val="22"/>
              </w:rPr>
              <w:t>угие апла</w:t>
            </w:r>
            <w:r w:rsidRPr="0014227C">
              <w:rPr>
                <w:color w:val="000000" w:themeColor="text1"/>
                <w:sz w:val="22"/>
                <w:szCs w:val="22"/>
              </w:rPr>
              <w:t>стические анемии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Тяжелая и сверхтяжелая формы, рефрактерное течение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D61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Аллергическая пурпура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Геморрагический васкулит (пурпура Шенлейна-Геноха) – часто рецидивирующее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D69.0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Идиопатическая тромбоцитопеническая пурпура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Хроническое непрерывно рецидивирующее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D69.3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рефрактерности к любым видам терапии</w:t>
            </w:r>
          </w:p>
        </w:tc>
      </w:tr>
      <w:tr w:rsidR="00670A3F" w:rsidRPr="0014227C" w:rsidTr="00337291">
        <w:trPr>
          <w:trHeight w:val="692"/>
        </w:trPr>
        <w:tc>
          <w:tcPr>
            <w:tcW w:w="103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IV</w:t>
            </w:r>
            <w:r w:rsidRPr="00337291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БОЛЕЗНИ ЭНДОКРИННОЙ СИСТЕМЫ, РАССТРОЙСТВА ПИТАНИЯ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93942">
              <w:rPr>
                <w:color w:val="000000" w:themeColor="text1"/>
                <w:sz w:val="22"/>
                <w:szCs w:val="22"/>
              </w:rPr>
              <w:t>И НАРУШЕНИЯ ОБМЕНА ВЕЩЕСТВ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Сахарный диабет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Диабетическая нефропатия на стадии хронической болезни </w:t>
            </w:r>
            <w:r w:rsidRPr="00F71181">
              <w:rPr>
                <w:color w:val="000000" w:themeColor="text1"/>
                <w:sz w:val="22"/>
                <w:szCs w:val="22"/>
              </w:rPr>
              <w:t>почек 4 – 5 стадии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14227C">
              <w:rPr>
                <w:color w:val="000000" w:themeColor="text1"/>
                <w:sz w:val="22"/>
                <w:szCs w:val="22"/>
              </w:rPr>
              <w:t>10-Е14</w:t>
            </w:r>
          </w:p>
          <w:p w:rsidR="00670A3F" w:rsidRPr="00A90100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71181">
              <w:rPr>
                <w:color w:val="000000" w:themeColor="text1"/>
                <w:sz w:val="22"/>
                <w:szCs w:val="22"/>
              </w:rPr>
              <w:t>При прогрессирующем росте уровня креатинина в крови                 в любые сроки беременности и невозможности устранения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причины </w:t>
            </w:r>
            <w:r w:rsidRPr="00F71181">
              <w:rPr>
                <w:color w:val="000000" w:themeColor="text1"/>
                <w:sz w:val="22"/>
                <w:szCs w:val="22"/>
              </w:rPr>
              <w:t>ухудшения почечно</w:t>
            </w:r>
            <w:r>
              <w:rPr>
                <w:color w:val="000000" w:themeColor="text1"/>
                <w:sz w:val="22"/>
                <w:szCs w:val="22"/>
              </w:rPr>
              <w:t xml:space="preserve">й </w:t>
            </w:r>
            <w:r w:rsidRPr="0014227C">
              <w:rPr>
                <w:color w:val="000000" w:themeColor="text1"/>
                <w:sz w:val="22"/>
                <w:szCs w:val="22"/>
              </w:rPr>
              <w:t>функции без прерывания беременности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Гиперпаратиреоз и другие нарушения паращитовидной [околощитовидной] железы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Выраженная гиперкальциемия (альбумин-скорректированный кальций более 3,0 ммоль/л); гиперкальциемический криз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E21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отсутствии возможности или предполагаемой неэффективности хирургического лечения первичного гиперпаратиреоза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 xml:space="preserve">(у пациентов с метастазами рака околощитовидной железы);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при неэффективности консервативного лечения, направленного на коррекцию гиперкальциемии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Гиперфункция гипофиза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Агрессивное течение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Е22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необходимости назначения химиотерапии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Синдром Иценко-Кушинга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Активная стадия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E24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развитии жизнеугрожающих осложнений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уточненные эндокринные расстройства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Е34.8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Энцефалопатия Вернике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Е51.2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выраженного</w:t>
            </w:r>
            <w:r w:rsidRPr="0014227C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неврологического дефицита, стойк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их нарушений дыхания, требующих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проведения длительной искусственной вентиляции легких, и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</w:t>
            </w:r>
            <w:r w:rsidRPr="006717A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стойких нарушениях других жизненно важных функций 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Болезни накопления гликогена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Е74.0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Мукополисахаридоз, тип 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Е76.0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Другие м</w:t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t>укополисахаридозы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Е76.2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Другие нарушения обмена глюкозаминогликанов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Е76.8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Нарушения обмена порфирина и билирубина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Острая атака порфирии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Е80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Нарушения обмена меди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Тяжелые формы, наличие печеночной недостаточности и портальной гипертензии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E83.0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риска кровотечения из расширенных вен пищевода, психотических расстройствах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rPr>
          <w:trHeight w:val="446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6717AF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КЛАСС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6717AF">
              <w:rPr>
                <w:color w:val="000000" w:themeColor="text1"/>
                <w:sz w:val="22"/>
                <w:szCs w:val="22"/>
              </w:rPr>
              <w:t>ПСИХИЧЕСКИЕ РАССТРОЙСТВА И РАССТРОЙСТВА ПОВЕДЕНИЯ</w:t>
            </w:r>
          </w:p>
        </w:tc>
      </w:tr>
      <w:tr w:rsidR="00670A3F" w:rsidRPr="0014227C" w:rsidTr="00260A4C">
        <w:trPr>
          <w:trHeight w:val="40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Сосудистая деменция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Деменция неуточненная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Органический амнестический синдром, не вызванный алкоголем или другими </w:t>
            </w: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психоактивными веществами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наличии тяжелых стойких болезненных проявлений или высокой степени вероятности обострения под влиянием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беременности и родов, стойких суицидальных мыслей и намерений, высокого риска суицидальных действий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Делирий, не вызванный алкоголем или другими психоактивными веществами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Другие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Расстройства личности и поведения, обусловленные болезнью, повреждением или дисфункцией головного мозга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Органическое или симптоматическое психическое расстройство неуточненное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Психическое и поведенческое расстройство, вызванное употреблением алкоголя.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425BD6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</w:t>
            </w:r>
            <w:r w:rsidRPr="00425BD6">
              <w:rPr>
                <w:sz w:val="22"/>
                <w:szCs w:val="22"/>
              </w:rPr>
              <w:t>10.4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Психическое и поведенческое расстройство, вызванное употреблением алкоголя. Психотическое </w:t>
            </w:r>
            <w:r w:rsidRPr="00F32D81">
              <w:rPr>
                <w:bCs/>
                <w:sz w:val="22"/>
                <w:szCs w:val="22"/>
              </w:rPr>
              <w:t>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6C2F0B">
              <w:rPr>
                <w:sz w:val="22"/>
                <w:szCs w:val="22"/>
                <w:lang w:val="en-US"/>
              </w:rPr>
              <w:t>F10.5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Психическое и поведенческое расстройство, вызванное употреблением </w:t>
            </w:r>
            <w:r w:rsidRPr="00F32D81">
              <w:rPr>
                <w:bCs/>
                <w:color w:val="000000" w:themeColor="text1"/>
                <w:sz w:val="22"/>
                <w:szCs w:val="22"/>
              </w:rPr>
              <w:lastRenderedPageBreak/>
              <w:t>алкоголя.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32D81">
              <w:rPr>
                <w:bCs/>
                <w:color w:val="000000" w:themeColor="text1"/>
                <w:sz w:val="22"/>
                <w:szCs w:val="22"/>
              </w:rPr>
              <w:t>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32D81">
              <w:rPr>
                <w:color w:val="000000" w:themeColor="text1"/>
                <w:sz w:val="22"/>
                <w:szCs w:val="22"/>
                <w:lang w:val="en-US"/>
              </w:rPr>
              <w:t>F10.6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 xml:space="preserve">При наличии синдрома отмены с делирием, или при психотическом расстройстве, или при амнестическом синдроме, или при резидуальном состоянии и </w:t>
            </w:r>
            <w:r w:rsidRPr="00F32D81">
              <w:rPr>
                <w:color w:val="000000" w:themeColor="text1"/>
                <w:sz w:val="22"/>
                <w:szCs w:val="22"/>
              </w:rPr>
              <w:lastRenderedPageBreak/>
              <w:t>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</w:t>
            </w:r>
            <w:r w:rsidRPr="00F32D81">
              <w:rPr>
                <w:bCs/>
                <w:sz w:val="22"/>
                <w:szCs w:val="22"/>
              </w:rPr>
              <w:t>алкоголя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6C2F0B">
              <w:rPr>
                <w:sz w:val="22"/>
                <w:szCs w:val="22"/>
                <w:lang w:val="en-US"/>
              </w:rPr>
              <w:t>F10.7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Психическое и поведенческое расстройство, вызванное употреблением опиоидов. 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Психическое и поведенческое расстройство, вызванное употреблением опиоидов.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Психическое и поведенческое расстройство, вызванное употреблением опиоидов.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</w:rPr>
              <w:t xml:space="preserve">При </w:t>
            </w:r>
            <w:r w:rsidRPr="00F32D81">
              <w:rPr>
                <w:color w:val="000000" w:themeColor="text1"/>
                <w:sz w:val="22"/>
                <w:szCs w:val="22"/>
              </w:rPr>
              <w:t>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опиоидов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каннабиоидов.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Абстинентное состояние</w:t>
            </w:r>
            <w:r w:rsidRPr="00F32D81">
              <w:rPr>
                <w:bCs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F32D81">
              <w:rPr>
                <w:bCs/>
                <w:color w:val="000000" w:themeColor="text1"/>
                <w:sz w:val="22"/>
                <w:szCs w:val="22"/>
              </w:rPr>
              <w:t>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каннабиоидов.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</w:rPr>
              <w:t xml:space="preserve">При наличии синдрома отмены с </w:t>
            </w:r>
            <w:r w:rsidRPr="00F32D81">
              <w:rPr>
                <w:color w:val="000000" w:themeColor="text1"/>
                <w:sz w:val="22"/>
                <w:szCs w:val="22"/>
              </w:rPr>
              <w:t>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каннабиоидов.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каннабиоидов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903208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седативных или снотворных средств.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седативных или снотворных средств.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седативных или снотворных средств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кокаина.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кокаина.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кокаина.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Резидуальные и отсроченные психотические расстройства, вызванные употреблением кокаина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других стимуляторов (включая кофеин).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других стимуляторов (включая кофеин).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других стимуляторов (включая кофеин)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галлюциногенов.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галлюциногенов. 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rPr>
          <w:trHeight w:val="151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галлюциногенов.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галлюциногенов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летучих растворителей. Абстинентное состояние</w:t>
            </w:r>
            <w:r w:rsidRPr="00E93942">
              <w:rPr>
                <w:bCs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E93942">
              <w:rPr>
                <w:bCs/>
                <w:color w:val="000000" w:themeColor="text1"/>
                <w:sz w:val="22"/>
                <w:szCs w:val="22"/>
              </w:rPr>
              <w:t>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летучих растворителей.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летучих растворителей.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</w:t>
            </w:r>
            <w:r w:rsidRPr="00E93942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психотические расстройства, вызванные употреблением летучих растворителей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 xml:space="preserve">При наличии синдрома отмены с делирием, или при психотическом </w:t>
            </w:r>
            <w:r w:rsidRPr="004F0D8F">
              <w:rPr>
                <w:color w:val="000000" w:themeColor="text1"/>
                <w:sz w:val="22"/>
                <w:szCs w:val="22"/>
              </w:rPr>
              <w:lastRenderedPageBreak/>
              <w:t>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одновременным употреблением нескольких наркотических средств и использованием других психоактивных веществ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Шизофрения, шизотипические </w:t>
            </w: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lastRenderedPageBreak/>
              <w:t>состояния и бредовые расстройства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Хронические и затяжные психические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20-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29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При наличии тяжелых стойких болезненных проявлений или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Расстройства настроения </w:t>
            </w: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[</w:t>
            </w: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аффективные расстройства</w:t>
            </w: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F30-F39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8D6EEA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hyperlink r:id="rId8" w:history="1">
              <w:r w:rsidR="00670A3F" w:rsidRPr="00E93942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Фобические тревожные расстройства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8D6EEA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hyperlink r:id="rId9" w:history="1">
              <w:r w:rsidR="00670A3F" w:rsidRPr="00E93942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Другие тревожные расстройства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8D6EEA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hyperlink r:id="rId10" w:history="1">
              <w:r w:rsidR="00670A3F" w:rsidRPr="00E93942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Обсессивно-компульсивное расстройство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Посттравматическое стрессовое расстройство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Другие реакции на тяжелый стресс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43.8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Реакция на тяжелый стресс неуточненная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43.9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наличии тяжелых стойких болезненных проявлений или высокой степени вероятности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Нервная анорексия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Атипичная нервная анорексия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Нервная булимия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Атипичная нервная булимия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Специфические расстройства личности</w:t>
            </w:r>
          </w:p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60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Смешанные и другие расстройства личности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61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Стойкие изменения личности, не связанные с повреждением или болезнью головного </w:t>
            </w: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мозга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62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наличии тяжелых стойких болезненных проявлений или высокой степени вероятности обострения под влиянием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Умственная отсталость умеренная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71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нарушений поведения,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Умственная отсталость тяжелая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Умственная отсталость глубокая</w:t>
            </w:r>
          </w:p>
          <w:p w:rsidR="00670A3F" w:rsidRPr="00AF31C7" w:rsidRDefault="00670A3F" w:rsidP="00260A4C">
            <w:pPr>
              <w:ind w:left="57" w:right="57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Детский аутизм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Атипичный аутизм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Синдром Ретта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Другое дезинтегративное расстройство детского возраста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Синдром Аспергера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наличии тяжелых стойких болезненных проявлений или высокой степени вероятности обострения под влиянием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общие расстройства развития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Общее расстройство развития неуточненное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rPr>
          <w:trHeight w:val="463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4F05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4F05D9">
              <w:rPr>
                <w:color w:val="000000" w:themeColor="text1"/>
                <w:sz w:val="22"/>
                <w:szCs w:val="22"/>
              </w:rPr>
              <w:t xml:space="preserve">VI. </w:t>
            </w:r>
            <w:r w:rsidRPr="004F05D9">
              <w:rPr>
                <w:color w:val="000000" w:themeColor="text1"/>
                <w:sz w:val="22"/>
                <w:szCs w:val="22"/>
              </w:rPr>
              <w:t>БОЛЕЗНИ НЕРВНОЙ СИСТЕМЫ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E070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Воспалительные болезни центральной нервной системы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2817CA">
              <w:rPr>
                <w:sz w:val="22"/>
                <w:szCs w:val="22"/>
              </w:rPr>
              <w:t>G00;</w:t>
            </w:r>
          </w:p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2817CA">
              <w:rPr>
                <w:sz w:val="22"/>
                <w:szCs w:val="22"/>
                <w:lang w:val="en-US"/>
              </w:rPr>
              <w:t>G03-G04;</w:t>
            </w:r>
          </w:p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2817CA">
              <w:rPr>
                <w:sz w:val="22"/>
                <w:szCs w:val="22"/>
              </w:rPr>
              <w:t>G</w:t>
            </w:r>
            <w:r w:rsidRPr="002817CA">
              <w:rPr>
                <w:sz w:val="22"/>
                <w:szCs w:val="22"/>
                <w:lang w:val="en-US"/>
              </w:rPr>
              <w:t>06</w:t>
            </w:r>
            <w:r w:rsidRPr="002817CA">
              <w:rPr>
                <w:sz w:val="22"/>
                <w:szCs w:val="22"/>
              </w:rPr>
              <w:t xml:space="preserve">; </w:t>
            </w:r>
            <w:r w:rsidRPr="002817CA">
              <w:rPr>
                <w:sz w:val="22"/>
                <w:szCs w:val="22"/>
                <w:lang w:val="en-US"/>
              </w:rPr>
              <w:t>G08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2817CA">
              <w:rPr>
                <w:color w:val="000000" w:themeColor="text1"/>
                <w:sz w:val="22"/>
                <w:szCs w:val="22"/>
              </w:rPr>
              <w:t>При развитии глубокого тетрапареза или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тетраплегии, стойк</w:t>
            </w:r>
            <w:r>
              <w:rPr>
                <w:color w:val="000000" w:themeColor="text1"/>
                <w:sz w:val="22"/>
                <w:szCs w:val="22"/>
              </w:rPr>
              <w:t>их нарушениях дыхания, требующих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проведения искусственной </w:t>
            </w:r>
            <w:r w:rsidRPr="004F05D9">
              <w:rPr>
                <w:color w:val="000000" w:themeColor="text1"/>
                <w:sz w:val="22"/>
                <w:szCs w:val="22"/>
              </w:rPr>
              <w:t xml:space="preserve">вентиляции легких, и при стойких нарушениях других </w:t>
            </w:r>
            <w:r w:rsidRPr="0014227C">
              <w:rPr>
                <w:color w:val="000000" w:themeColor="text1"/>
                <w:sz w:val="22"/>
                <w:szCs w:val="22"/>
              </w:rPr>
              <w:t>жизненно важных функций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E070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Системные атрофии, поражающие преимуществе</w:t>
            </w:r>
            <w:r>
              <w:rPr>
                <w:color w:val="000000" w:themeColor="text1"/>
                <w:sz w:val="22"/>
                <w:szCs w:val="22"/>
              </w:rPr>
              <w:t>нно центральную нервную систему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817CA">
              <w:rPr>
                <w:color w:val="000000" w:themeColor="text1"/>
                <w:sz w:val="22"/>
                <w:szCs w:val="22"/>
              </w:rPr>
              <w:t>G10-G12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выраженной деменции, психотических расстройствах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Экстрапирамидные и другие двигательные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Тяжелые формы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2817CA">
              <w:rPr>
                <w:color w:val="000000" w:themeColor="text1"/>
                <w:sz w:val="22"/>
                <w:szCs w:val="22"/>
              </w:rPr>
              <w:t xml:space="preserve">G20; </w:t>
            </w:r>
            <w:r w:rsidRPr="002817CA">
              <w:rPr>
                <w:color w:val="000000" w:themeColor="text1"/>
                <w:sz w:val="22"/>
                <w:szCs w:val="22"/>
                <w:lang w:val="en-US"/>
              </w:rPr>
              <w:t>G21</w:t>
            </w:r>
            <w:r w:rsidRPr="002817CA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2817CA">
              <w:rPr>
                <w:color w:val="000000" w:themeColor="text1"/>
                <w:sz w:val="22"/>
                <w:szCs w:val="22"/>
                <w:lang w:val="en-US"/>
              </w:rPr>
              <w:t>G23-</w:t>
            </w:r>
            <w:r w:rsidRPr="002817CA">
              <w:rPr>
                <w:color w:val="000000" w:themeColor="text1"/>
                <w:sz w:val="22"/>
                <w:szCs w:val="22"/>
              </w:rPr>
              <w:t>G25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возможности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к самообслуживанию и/или</w:t>
            </w:r>
            <w:r>
              <w:rPr>
                <w:color w:val="000000" w:themeColor="text1"/>
                <w:sz w:val="22"/>
                <w:szCs w:val="22"/>
              </w:rPr>
              <w:t xml:space="preserve"> при </w:t>
            </w:r>
            <w:r w:rsidRPr="0014227C">
              <w:rPr>
                <w:color w:val="000000" w:themeColor="text1"/>
                <w:sz w:val="22"/>
                <w:szCs w:val="22"/>
              </w:rPr>
              <w:t>осложнениях</w:t>
            </w:r>
            <w:r>
              <w:rPr>
                <w:color w:val="000000" w:themeColor="text1"/>
                <w:sz w:val="22"/>
                <w:szCs w:val="22"/>
              </w:rPr>
              <w:t xml:space="preserve"> от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проводимой терапии </w:t>
            </w:r>
            <w:r w:rsidRPr="008052A3">
              <w:rPr>
                <w:color w:val="000000" w:themeColor="text1"/>
                <w:sz w:val="22"/>
                <w:szCs w:val="22"/>
              </w:rPr>
              <w:t> (выраженные периоды в</w:t>
            </w:r>
            <w:r w:rsidRPr="004F05D9">
              <w:rPr>
                <w:color w:val="000000" w:themeColor="text1"/>
                <w:sz w:val="22"/>
                <w:szCs w:val="22"/>
              </w:rPr>
              <w:t>ы-</w:t>
            </w:r>
            <w:r w:rsidRPr="008052A3">
              <w:rPr>
                <w:color w:val="000000" w:themeColor="text1"/>
                <w:sz w:val="22"/>
                <w:szCs w:val="22"/>
              </w:rPr>
              <w:t>ключения, дискенезии, ортостатическая гипотония)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Демиелинизирующие болезни центральной нервной системы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Неуклонно прогрессирующее течение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G35-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G37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развитии стойкого нарушения дыхания, сердечно-сосудистой деятельности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Эпилепсия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14227C">
              <w:rPr>
                <w:color w:val="000000" w:themeColor="text1"/>
                <w:sz w:val="22"/>
                <w:szCs w:val="22"/>
              </w:rPr>
              <w:t>40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частых приступов, резистентных                                               к противоэпилептической терапии</w:t>
            </w:r>
            <w:r w:rsidRPr="0014227C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4F05D9">
              <w:rPr>
                <w:color w:val="000000" w:themeColor="text1"/>
                <w:sz w:val="22"/>
                <w:szCs w:val="22"/>
              </w:rPr>
              <w:t xml:space="preserve">Синдром Гийена-Барре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G61.0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 развитии глубокого </w:t>
            </w:r>
            <w:r w:rsidRPr="0014227C">
              <w:rPr>
                <w:color w:val="000000" w:themeColor="text1"/>
                <w:sz w:val="22"/>
                <w:szCs w:val="22"/>
              </w:rPr>
              <w:t>тетрапареза или тетраплегии, тяжелых нарушений координации и тазовых расстройств, со стойкими нарушениями дыхания, сердечно-сосудистой деятельности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Myasthenia gravis и другие нарушения нервно-мышечного синапса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развитии стойких и тяжелых нарушений дыхания, устойчивых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к терапии и требующих проведения искусственной вентиляции легких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Первичные поражения мышц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прогрессирующее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14227C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4F05D9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4F05D9">
              <w:rPr>
                <w:color w:val="000000" w:themeColor="text1"/>
                <w:sz w:val="22"/>
                <w:szCs w:val="22"/>
              </w:rPr>
              <w:t xml:space="preserve">При развитии глубокого тетрапареза или тетраплегии, тяжелых нарушений координации, </w:t>
            </w:r>
            <w:r w:rsidRPr="004F05D9">
              <w:rPr>
                <w:color w:val="000000" w:themeColor="text1"/>
                <w:sz w:val="22"/>
                <w:szCs w:val="22"/>
              </w:rPr>
              <w:br/>
              <w:t>с тяжелыми нарушениями функции тазовых органов, со стойкими нарушениями дыхания, сердечно-сосудистой деятельности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Сосудистые миелопатии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G95.1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4F05D9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4F05D9">
              <w:rPr>
                <w:color w:val="000000" w:themeColor="text1"/>
                <w:sz w:val="22"/>
                <w:szCs w:val="22"/>
              </w:rPr>
              <w:t xml:space="preserve">При развитии глубокого тетрапареза или тетраплегии, тяжелых нарушений координации, </w:t>
            </w:r>
            <w:r w:rsidRPr="004F05D9">
              <w:rPr>
                <w:color w:val="000000" w:themeColor="text1"/>
                <w:sz w:val="22"/>
                <w:szCs w:val="22"/>
              </w:rPr>
              <w:br/>
              <w:t xml:space="preserve">с тяжелыми нарушениями функции тазовых органов, со стойкими нарушениями дыхания, требующими проведения искусственной вентиляции легких, </w:t>
            </w:r>
            <w:r w:rsidRPr="004F05D9">
              <w:rPr>
                <w:color w:val="000000" w:themeColor="text1"/>
                <w:sz w:val="22"/>
                <w:szCs w:val="22"/>
              </w:rPr>
              <w:br/>
              <w:t>и нарушениями сердечно-сосудистой деятельности</w:t>
            </w:r>
          </w:p>
        </w:tc>
      </w:tr>
      <w:tr w:rsidR="00670A3F" w:rsidRPr="0014227C" w:rsidTr="00260A4C">
        <w:trPr>
          <w:trHeight w:val="431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4F05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4F05D9">
              <w:rPr>
                <w:color w:val="000000" w:themeColor="text1"/>
                <w:sz w:val="22"/>
                <w:szCs w:val="22"/>
              </w:rPr>
              <w:t xml:space="preserve">IX. </w:t>
            </w:r>
            <w:r w:rsidRPr="004F05D9">
              <w:rPr>
                <w:color w:val="000000" w:themeColor="text1"/>
                <w:sz w:val="22"/>
                <w:szCs w:val="22"/>
              </w:rPr>
              <w:t>БОЛЕЗНИ СИСТЕМЫ КРОВООБРАЩЕНИЯ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Ревматическая лихорадка с вовлечением сердца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отсутствии эффекта                          от </w:t>
            </w:r>
            <w:r>
              <w:rPr>
                <w:color w:val="000000" w:themeColor="text1"/>
                <w:sz w:val="22"/>
                <w:szCs w:val="22"/>
              </w:rPr>
              <w:t>терапии</w:t>
            </w:r>
            <w:r w:rsidRPr="003C2419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проводимой </w:t>
            </w:r>
            <w:r w:rsidRPr="003C2419">
              <w:rPr>
                <w:color w:val="000000" w:themeColor="text1"/>
                <w:sz w:val="22"/>
                <w:szCs w:val="22"/>
              </w:rPr>
              <w:t>на основе клинических рекомендаций</w:t>
            </w:r>
            <w:r>
              <w:rPr>
                <w:color w:val="000000" w:themeColor="text1"/>
                <w:sz w:val="22"/>
                <w:szCs w:val="22"/>
              </w:rPr>
              <w:t> по профилю заболевания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Хронические ревматические болезни сердца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Б-III стадии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I05-I09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3C2419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C2419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Эссенциальная [первичная] гипертензия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 xml:space="preserve">Гипертоническая болезнь III стадии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Гипертензивная болезнь сердца [гипертоническая болезнь с преимущественным поражением сердца]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Гипертоническая болезнь 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Гипертензивная [гипертоническая] болезнь с преимущественным поражением почек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Гипертоническая болезнь 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Гипертоническая болезнь 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Нестабильная стенокардия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20.0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со</w:t>
            </w:r>
            <w:r>
              <w:rPr>
                <w:color w:val="000000" w:themeColor="text1"/>
                <w:sz w:val="22"/>
                <w:szCs w:val="22"/>
              </w:rPr>
              <w:t>храняющейся стенокардии на фоне терапии</w:t>
            </w:r>
            <w:r w:rsidRPr="003C2419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проводимой </w:t>
            </w:r>
            <w:r w:rsidRPr="003C2419">
              <w:rPr>
                <w:color w:val="000000" w:themeColor="text1"/>
                <w:sz w:val="22"/>
                <w:szCs w:val="22"/>
              </w:rPr>
              <w:t>на основе клинических рекомендаций</w:t>
            </w:r>
            <w:r>
              <w:rPr>
                <w:color w:val="000000" w:themeColor="text1"/>
                <w:sz w:val="22"/>
                <w:szCs w:val="22"/>
              </w:rPr>
              <w:t> по профилю заболевания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; злокачественных аритмиях, устойчивых к проводимому лечению; левожелудочковой сердечной недостаточности </w:t>
            </w: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(кардиальная астма, отёк лёгких, кардиогенный шок)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Стенокардия с документально подтвержденным спазмом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861F1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20.1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Острый инфаркт миокарда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861F1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861F1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Повторный инфаркт </w:t>
            </w: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миокарда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I22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Другие формы острой ишемической болезни сердца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I24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Аневризма сердца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25.3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Аневризма и расслоение коронарной артерии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25.4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формы хронической ишемической болезни сердца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25.8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Другие формы легочно-сердечной недостаточности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Другие болезни легочных сосудов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Острый перикардит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Хронический адгезивный перикардит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  <w:r w:rsidRPr="00A15DD7">
              <w:rPr>
                <w:rFonts w:eastAsiaTheme="minorHAnsi"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I31.0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Хронический констриктивный перикардит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  <w:r w:rsidRPr="00A15DD7">
              <w:rPr>
                <w:rFonts w:eastAsiaTheme="minorHAnsi"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Острый и подострый эндокардит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I33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rPr>
          <w:trHeight w:val="46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Митральная (клапанная) недостаточность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Б-III стадии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I34.0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Неревматический стеноз митрального клапана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  <w:r w:rsidRPr="00A15DD7">
              <w:rPr>
                <w:rFonts w:eastAsiaTheme="minorHAnsi"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Неревматические поражения аортального клапана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Неревматические поражения трехстворчатого клапана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Поражения клапана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Эндокардит, </w:t>
            </w:r>
            <w:r w:rsidR="004871D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lastRenderedPageBreak/>
              <w:t>клапан не уточнен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E97A93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Острый миокардит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E97A93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Дилатационная кардиомиопатия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Обструктивная гипертрофическая кардиомиопатия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Другая гипертрофическая кардиомиопатия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Другая рестриктивная кардиомиопатия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Субарахноидальное кровоизлияние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требующих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Внутримозговое кровоизлияние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требующих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Другое нетравматическое внутричерепное кровоизлияние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развитии выраженного неврологического дефицита, стойких нарушений дыхания,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требующих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Инфаркт мозга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требующими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Инсульт, не уточненный как кровоизлияние или инфаркт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требующими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rPr>
          <w:trHeight w:val="44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аор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I71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возникновении аневризмы аорты в любом отделе (грудном, брюшном), в том числе после реконструктивных операций – шунтирования и протезирования,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аневризмы магистральных артерий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сонной артерии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почечной артерии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подвздошной артерии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других уточненных артерий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Эмболия и тромбоз артерий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74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Тромбоэмболическая болезнь и тромбоэмболические осложнения (системные эмболии артерий головного мозга, рук, ног, почек, мезентериальных сосудов,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а также ветвей легочной артерии)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Артериит неуточненный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77.6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Тромбоз портальной вены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Эмболия и тромбоз других вен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rPr>
          <w:trHeight w:val="414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743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E74387">
              <w:rPr>
                <w:color w:val="000000" w:themeColor="text1"/>
                <w:sz w:val="22"/>
                <w:szCs w:val="22"/>
              </w:rPr>
              <w:t>X</w:t>
            </w:r>
            <w:r w:rsidRPr="00E74387">
              <w:rPr>
                <w:color w:val="000000" w:themeColor="text1"/>
                <w:sz w:val="22"/>
                <w:szCs w:val="22"/>
              </w:rPr>
              <w:t>. БОЛЕЗНИ ОРГАНОВ ДЫХАНИЯ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5E5B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Хронические болезни </w:t>
            </w: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нижний дыхательных путей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5E5B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J40-J47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 наличии хронической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дыхательной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>
              <w:t>Болезни легкого, вызванные внешними агентами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5E5B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J60-J7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ind w:left="57" w:right="57"/>
            </w:pPr>
            <w:r w:rsidRPr="00A66DF2">
              <w:rPr>
                <w:color w:val="000000" w:themeColor="text1"/>
                <w:sz w:val="22"/>
                <w:szCs w:val="22"/>
              </w:rPr>
              <w:t>При наличии хронической дыхательной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Другие респираторные болезни, поражающие главным образом интерстициальную ткань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J80-J84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ind w:left="57" w:right="57"/>
            </w:pPr>
            <w:r w:rsidRPr="00A66DF2">
              <w:rPr>
                <w:color w:val="000000" w:themeColor="text1"/>
                <w:sz w:val="22"/>
                <w:szCs w:val="22"/>
              </w:rPr>
              <w:t>При наличии хронической дыхательной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J85-J86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ind w:left="57" w:right="57"/>
            </w:pPr>
            <w:r w:rsidRPr="00A66DF2">
              <w:rPr>
                <w:color w:val="000000" w:themeColor="text1"/>
                <w:sz w:val="22"/>
                <w:szCs w:val="22"/>
              </w:rPr>
              <w:t>При наличии хронической дыхательной недостаточности</w:t>
            </w:r>
          </w:p>
        </w:tc>
      </w:tr>
      <w:tr w:rsidR="00670A3F" w:rsidRPr="0014227C" w:rsidTr="00260A4C">
        <w:trPr>
          <w:trHeight w:val="38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743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E74387">
              <w:rPr>
                <w:color w:val="000000" w:themeColor="text1"/>
                <w:sz w:val="22"/>
                <w:szCs w:val="22"/>
              </w:rPr>
              <w:t xml:space="preserve">XI. </w:t>
            </w:r>
            <w:r w:rsidRPr="00E74387">
              <w:rPr>
                <w:color w:val="000000" w:themeColor="text1"/>
                <w:sz w:val="22"/>
                <w:szCs w:val="22"/>
              </w:rPr>
              <w:t>БОЛЕЗНИ ОРГАНОВ ПИЩЕВАРЕНИЯ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9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Язва пищевода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Прободение пищевода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Желудочно-пищеводный разрывно-геморрагический синдром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К22.6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74387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E743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Другие уточненные болезни пищевода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К22.8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7438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Язва желудка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Язва двенадцатиперстной кишки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Пептическая язва неуточненной локализации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Гастроеюнальная язва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болезни желудка и двенадцатиперстной кишки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Болезнь Крона 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[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регионарный энтерит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>
              <w:rPr>
                <w:color w:val="000000" w:themeColor="text1"/>
                <w:sz w:val="22"/>
                <w:szCs w:val="22"/>
              </w:rPr>
              <w:t xml:space="preserve">формировании стеноза, свища, нарушении 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всасывания или </w:t>
            </w:r>
            <w:r>
              <w:rPr>
                <w:color w:val="000000" w:themeColor="text1"/>
                <w:sz w:val="22"/>
                <w:szCs w:val="22"/>
              </w:rPr>
              <w:t xml:space="preserve">при возникновении </w:t>
            </w:r>
            <w:r w:rsidRPr="0014227C">
              <w:rPr>
                <w:color w:val="000000" w:themeColor="text1"/>
                <w:sz w:val="22"/>
                <w:szCs w:val="22"/>
              </w:rPr>
              <w:t>кровотечения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Язвенный колит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возникновении токсической дилатации</w:t>
            </w:r>
            <w:r>
              <w:rPr>
                <w:color w:val="000000" w:themeColor="text1"/>
                <w:sz w:val="22"/>
                <w:szCs w:val="22"/>
              </w:rPr>
              <w:t xml:space="preserve"> толстой кишки, профузной диареи </w:t>
            </w:r>
            <w:r w:rsidRPr="0014227C">
              <w:rPr>
                <w:color w:val="000000" w:themeColor="text1"/>
                <w:sz w:val="22"/>
                <w:szCs w:val="22"/>
              </w:rPr>
              <w:t>или массивного кишечного кровотечения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Кишечные сращения [спайки] с непроходимостью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К56.5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Кишечный свищ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K63.2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Другой и неуточненный цирроз печени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K74.6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наличии </w:t>
            </w:r>
            <w:r>
              <w:rPr>
                <w:color w:val="000000" w:themeColor="text1"/>
                <w:sz w:val="22"/>
                <w:szCs w:val="22"/>
              </w:rPr>
              <w:t>портальной гипертензии с риском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кровотечения </w:t>
            </w: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из расширенных вен пищевода, наличии печеночной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Портальная гипертензия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K76.6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Целиакия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Синдром мальабсорбции тяжелой степени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K90.0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подтвержденном диагнозе с помощью гистологического исследования тонкой (двенадцатиперстной) кишки и иммунологических тестов с определением антител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тканевой трансглутамазе</w:t>
            </w:r>
          </w:p>
        </w:tc>
      </w:tr>
      <w:tr w:rsidR="00670A3F" w:rsidRPr="0014227C" w:rsidTr="00260A4C">
        <w:trPr>
          <w:trHeight w:val="45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743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E74387">
              <w:rPr>
                <w:color w:val="000000" w:themeColor="text1"/>
                <w:sz w:val="22"/>
                <w:szCs w:val="22"/>
              </w:rPr>
              <w:t xml:space="preserve">XIII. </w:t>
            </w:r>
            <w:r w:rsidRPr="00E74387">
              <w:rPr>
                <w:color w:val="000000" w:themeColor="text1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EB4026">
              <w:rPr>
                <w:bCs/>
                <w:color w:val="000000" w:themeColor="text1"/>
                <w:sz w:val="22"/>
                <w:szCs w:val="22"/>
              </w:rPr>
              <w:t>Синдром Фелти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M05.0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BC6F4E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Ревматоидный васкулит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M05.2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Ревматоидный артрит с вовлечением других органов и систем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M05.3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8D6EEA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hyperlink r:id="rId11" w:history="1">
              <w:r w:rsidR="00670A3F" w:rsidRPr="0014227C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Серонегативный ревматоидный артрит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M06.0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Болезнь Стилла, развившаяся </w:t>
            </w:r>
            <w:r w:rsidR="004871D8">
              <w:rPr>
                <w:bCs/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у взрослых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M06.1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уточненные ревматоидные артриты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M06.8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Узелковый полиартериит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M30.0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</w:t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t>олиартериит                             с поражением легких [Черджа-Стросса]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M30.1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Гранулематоз Вегенера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Синдром дуги аорты </w:t>
            </w:r>
            <w:r w:rsidRPr="00EB4026">
              <w:rPr>
                <w:bCs/>
                <w:color w:val="000000" w:themeColor="text1"/>
                <w:sz w:val="22"/>
                <w:szCs w:val="22"/>
              </w:rPr>
              <w:t>[</w:t>
            </w:r>
            <w:r w:rsidRPr="00EB4026">
              <w:rPr>
                <w:color w:val="000000" w:themeColor="text1"/>
                <w:sz w:val="22"/>
                <w:szCs w:val="22"/>
              </w:rPr>
              <w:t>Такаясу</w:t>
            </w:r>
            <w:r w:rsidRPr="00EB4026">
              <w:rPr>
                <w:bCs/>
                <w:color w:val="000000" w:themeColor="text1"/>
                <w:sz w:val="22"/>
                <w:szCs w:val="22"/>
              </w:rPr>
              <w:t>]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cyan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M31.4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</w:t>
            </w:r>
            <w:r>
              <w:rPr>
                <w:color w:val="000000" w:themeColor="text1"/>
                <w:sz w:val="22"/>
                <w:szCs w:val="22"/>
              </w:rPr>
              <w:t xml:space="preserve">ражении жизненно важных органов </w:t>
            </w:r>
            <w:r w:rsidRPr="0014227C">
              <w:rPr>
                <w:color w:val="000000" w:themeColor="text1"/>
                <w:sz w:val="22"/>
                <w:szCs w:val="22"/>
              </w:rPr>
              <w:t>и злокачественной гипертензи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и, 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 жизнеугрожающи</w:t>
            </w:r>
            <w:r w:rsidRPr="00EB4026">
              <w:rPr>
                <w:color w:val="000000" w:themeColor="text1"/>
                <w:sz w:val="22"/>
                <w:szCs w:val="22"/>
              </w:rPr>
              <w:t>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ишемически</w:t>
            </w:r>
            <w:r w:rsidRPr="00EB4026">
              <w:rPr>
                <w:color w:val="000000" w:themeColor="text1"/>
                <w:sz w:val="22"/>
                <w:szCs w:val="22"/>
              </w:rPr>
              <w:t>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, резистентности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 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Микроскопический полиангиит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M31.7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B4026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</w:t>
            </w:r>
            <w:r>
              <w:rPr>
                <w:color w:val="000000" w:themeColor="text1"/>
                <w:sz w:val="22"/>
                <w:szCs w:val="22"/>
              </w:rPr>
              <w:t xml:space="preserve"> важных органов, резистентности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Системная красная волчанка с поражением других органов или систем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поражении жизненно важных органов: почек (нефрит с острым нефритическим синдромом), центральной нервной системы (психоз, эписиндром), сердца (эндо-и перикардит), легких (пневмонит               и плеврит) и/или с </w:t>
            </w:r>
            <w:r w:rsidRPr="00EB4026">
              <w:rPr>
                <w:color w:val="000000" w:themeColor="text1"/>
                <w:sz w:val="22"/>
                <w:szCs w:val="22"/>
              </w:rPr>
              <w:t>нарушением                     их функций,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резистентности                            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стойкими нарушениями функции органов и систем</w:t>
            </w:r>
            <w:r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дерматомиозиты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cyan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Стадия обострения и/или терапия высокими дозами глюкокортикоидов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M33.1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нарушений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Полимиозит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M33.2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нарушений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Прогрессирующий системный склероз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cyan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M34.0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поражении жизненно важных органов: почек (нефрит с острым нефритическим синдромом), </w:t>
            </w:r>
            <w:r w:rsidRPr="009D07D6">
              <w:rPr>
                <w:color w:val="000000" w:themeColor="text1"/>
                <w:sz w:val="22"/>
                <w:szCs w:val="22"/>
              </w:rPr>
              <w:t xml:space="preserve">легких (с симптомами легочной гипертензии), сердца </w:t>
            </w:r>
            <w:r w:rsidRPr="009D07D6">
              <w:rPr>
                <w:color w:val="000000" w:themeColor="text1"/>
                <w:sz w:val="22"/>
                <w:szCs w:val="22"/>
              </w:rPr>
              <w:br/>
              <w:t>(с симптомами ишемии миокарда),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D07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и/или с </w:t>
            </w:r>
            <w:r>
              <w:rPr>
                <w:color w:val="000000" w:themeColor="text1"/>
                <w:sz w:val="22"/>
                <w:szCs w:val="22"/>
              </w:rPr>
              <w:t xml:space="preserve">нарушением </w:t>
            </w:r>
            <w:r w:rsidRPr="00EB4026">
              <w:rPr>
                <w:color w:val="000000" w:themeColor="text1"/>
                <w:sz w:val="22"/>
                <w:szCs w:val="22"/>
              </w:rPr>
              <w:t>их функций,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резистентн</w:t>
            </w:r>
            <w:r>
              <w:rPr>
                <w:color w:val="000000" w:themeColor="text1"/>
                <w:sz w:val="22"/>
                <w:szCs w:val="22"/>
              </w:rPr>
              <w:t xml:space="preserve">ости 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стойкими нарушениями функции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140B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D140BA">
              <w:rPr>
                <w:color w:val="000000" w:themeColor="text1"/>
                <w:sz w:val="22"/>
                <w:szCs w:val="22"/>
              </w:rPr>
              <w:t xml:space="preserve">Сухой синдром [Шегрена]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140B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D140BA">
              <w:rPr>
                <w:color w:val="000000" w:themeColor="text1"/>
                <w:sz w:val="22"/>
                <w:szCs w:val="22"/>
              </w:rPr>
              <w:t xml:space="preserve">Стадия обострения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M35.0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B75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внеже</w:t>
            </w:r>
            <w:r>
              <w:rPr>
                <w:color w:val="000000" w:themeColor="text1"/>
                <w:sz w:val="22"/>
                <w:szCs w:val="22"/>
              </w:rPr>
              <w:t xml:space="preserve">лезистых системных проявлениях: </w:t>
            </w:r>
            <w:r w:rsidRPr="009D07D6">
              <w:rPr>
                <w:color w:val="000000" w:themeColor="text1"/>
                <w:sz w:val="22"/>
                <w:szCs w:val="22"/>
              </w:rPr>
              <w:t>криоглобулинемическим и/или гипергаммаглобулинемическим васкулитом, поражением почек, тяжелой полинейропатией,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Другие перекрестные синдромы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232F58">
              <w:rPr>
                <w:color w:val="000000" w:themeColor="text1"/>
                <w:sz w:val="22"/>
                <w:szCs w:val="22"/>
              </w:rPr>
              <w:t>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Болезнь Бехчета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232F58">
              <w:rPr>
                <w:color w:val="000000" w:themeColor="text1"/>
                <w:sz w:val="22"/>
                <w:szCs w:val="22"/>
              </w:rPr>
              <w:t>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lastRenderedPageBreak/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Анкилозирующий спондилит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14227C">
              <w:rPr>
                <w:color w:val="000000" w:themeColor="text1"/>
                <w:sz w:val="22"/>
                <w:szCs w:val="22"/>
              </w:rPr>
              <w:t>стойкими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уточненные воспалительные спондилопатии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M46.8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232F58">
              <w:rPr>
                <w:color w:val="000000" w:themeColor="text1"/>
                <w:sz w:val="22"/>
                <w:szCs w:val="22"/>
              </w:rPr>
              <w:t>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rPr>
          <w:trHeight w:val="481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9D07D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9D07D6">
              <w:rPr>
                <w:color w:val="000000" w:themeColor="text1"/>
                <w:sz w:val="22"/>
                <w:szCs w:val="22"/>
              </w:rPr>
              <w:t xml:space="preserve">XIV. </w:t>
            </w:r>
            <w:r w:rsidRPr="009D07D6">
              <w:rPr>
                <w:color w:val="000000" w:themeColor="text1"/>
                <w:sz w:val="22"/>
                <w:szCs w:val="22"/>
              </w:rPr>
              <w:t>БОЛЕЗНИ МОЧЕПОЛОВОЙ СИСТЕМЫ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Острый нефритический синдром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N00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Быстро прогрессирующий нефритический синдром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N01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Хронический нефритический синдром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Стадия обострения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N03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9D07D6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D07D6">
              <w:rPr>
                <w:color w:val="000000" w:themeColor="text1"/>
                <w:sz w:val="22"/>
                <w:szCs w:val="22"/>
              </w:rPr>
              <w:t>При наличии артериальной гипертензии, резистентной к антигипертензивной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D07D6">
              <w:rPr>
                <w:color w:val="000000" w:themeColor="text1"/>
                <w:sz w:val="22"/>
                <w:szCs w:val="22"/>
              </w:rPr>
              <w:t>и/или нарушении функции почек (уровень креатинина в крови ≥ 200 мкмоль/л (1,8 мг/дл)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Почечная недостаточность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N17</w:t>
            </w:r>
            <w:r w:rsidRPr="0014227C">
              <w:rPr>
                <w:color w:val="000000" w:themeColor="text1"/>
                <w:sz w:val="22"/>
                <w:szCs w:val="22"/>
              </w:rPr>
              <w:t>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N19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Уровень креатинина </w:t>
            </w:r>
            <w:r w:rsidRPr="00B01A5E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14227C">
              <w:rPr>
                <w:color w:val="000000" w:themeColor="text1"/>
                <w:sz w:val="22"/>
                <w:szCs w:val="22"/>
              </w:rPr>
              <w:t>крови ≥</w:t>
            </w:r>
            <w:r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14227C">
              <w:rPr>
                <w:color w:val="000000" w:themeColor="text1"/>
                <w:sz w:val="22"/>
                <w:szCs w:val="22"/>
              </w:rPr>
              <w:t>00 мкмоль/л (1,8 мг/дл);</w:t>
            </w:r>
          </w:p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181">
              <w:rPr>
                <w:color w:val="000000" w:themeColor="text1"/>
                <w:sz w:val="22"/>
                <w:szCs w:val="22"/>
              </w:rPr>
              <w:t>При прогрессирующем росте уровня креатинина в крови                 в любые сроки беременности и невозможности устранения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причины </w:t>
            </w:r>
            <w:r w:rsidRPr="00F71181">
              <w:rPr>
                <w:color w:val="000000" w:themeColor="text1"/>
                <w:sz w:val="22"/>
                <w:szCs w:val="22"/>
              </w:rPr>
              <w:t>ухудшения почечно</w:t>
            </w:r>
            <w:r>
              <w:rPr>
                <w:color w:val="000000" w:themeColor="text1"/>
                <w:sz w:val="22"/>
                <w:szCs w:val="22"/>
              </w:rPr>
              <w:t xml:space="preserve">й </w:t>
            </w:r>
            <w:r w:rsidRPr="0014227C">
              <w:rPr>
                <w:color w:val="000000" w:themeColor="text1"/>
                <w:sz w:val="22"/>
                <w:szCs w:val="22"/>
              </w:rPr>
              <w:t>функции без прерывания беременности</w:t>
            </w:r>
          </w:p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Гиперстимуляция яичников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Критическая степень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DD4215">
              <w:rPr>
                <w:color w:val="000000" w:themeColor="text1"/>
                <w:sz w:val="22"/>
                <w:szCs w:val="22"/>
              </w:rPr>
              <w:t>98.1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rPr>
          <w:trHeight w:val="486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B01A5E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B01A5E">
              <w:rPr>
                <w:color w:val="000000" w:themeColor="text1"/>
                <w:sz w:val="22"/>
                <w:szCs w:val="22"/>
              </w:rPr>
              <w:t xml:space="preserve">XV. </w:t>
            </w:r>
            <w:r w:rsidRPr="00B01A5E">
              <w:rPr>
                <w:color w:val="000000" w:themeColor="text1"/>
                <w:sz w:val="22"/>
                <w:szCs w:val="22"/>
              </w:rPr>
              <w:t>БЕРЕМЕННОСТЬ, РОДЫ И ПОСЛЕРОДОВОЙ ПЕРИОД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Пузырный занос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O01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Чрезмерная или тяжелая рвота беременных с нарушениями обмена веществ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O21.1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98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отсутствии эффекта                          от </w:t>
            </w:r>
            <w:r>
              <w:rPr>
                <w:color w:val="000000" w:themeColor="text1"/>
                <w:sz w:val="22"/>
                <w:szCs w:val="22"/>
              </w:rPr>
              <w:t>терапии</w:t>
            </w:r>
            <w:r w:rsidRPr="003C2419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проводимой </w:t>
            </w:r>
            <w:r w:rsidRPr="003C2419">
              <w:rPr>
                <w:color w:val="000000" w:themeColor="text1"/>
                <w:sz w:val="22"/>
                <w:szCs w:val="22"/>
              </w:rPr>
              <w:t>на основе клинических рекомендаций</w:t>
            </w:r>
            <w:r>
              <w:rPr>
                <w:color w:val="000000" w:themeColor="text1"/>
                <w:sz w:val="22"/>
                <w:szCs w:val="22"/>
              </w:rPr>
              <w:t> по профилю заболевания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Медицинская помощь матери при установленных или предполагаемых аномалиях и повреждениях плода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О35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B01A5E">
              <w:rPr>
                <w:color w:val="000000" w:themeColor="text1"/>
                <w:sz w:val="22"/>
                <w:szCs w:val="22"/>
              </w:rPr>
              <w:t>В ситуациях, когда существует высокая вероятность серьезных угроз для жизни и здоровья новорожденного</w:t>
            </w:r>
          </w:p>
        </w:tc>
      </w:tr>
      <w:tr w:rsidR="00670A3F" w:rsidRPr="0014227C" w:rsidTr="00C0083A">
        <w:trPr>
          <w:trHeight w:val="672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56450A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9615C5">
              <w:rPr>
                <w:color w:val="000000" w:themeColor="text1"/>
                <w:sz w:val="22"/>
                <w:szCs w:val="22"/>
              </w:rPr>
              <w:t xml:space="preserve">XVII. </w:t>
            </w:r>
            <w:r w:rsidRPr="009615C5">
              <w:rPr>
                <w:color w:val="000000" w:themeColor="text1"/>
                <w:sz w:val="22"/>
                <w:szCs w:val="22"/>
              </w:rPr>
              <w:t>ВРОЖДЕННЫЕ АНОМАЛИИ</w:t>
            </w:r>
            <w:r w:rsidRPr="009615C5">
              <w:rPr>
                <w:b/>
                <w:color w:val="000000" w:themeColor="text1"/>
                <w:sz w:val="22"/>
                <w:szCs w:val="22"/>
              </w:rPr>
              <w:t xml:space="preserve"> [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ПОРОКИ РАЗВИТИЯ],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9615C5">
              <w:rPr>
                <w:color w:val="000000" w:themeColor="text1"/>
                <w:sz w:val="22"/>
                <w:szCs w:val="22"/>
              </w:rPr>
              <w:t>ДЕФОРМАЦИИ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615C5">
              <w:rPr>
                <w:color w:val="000000" w:themeColor="text1"/>
                <w:sz w:val="22"/>
                <w:szCs w:val="22"/>
              </w:rPr>
              <w:t>И ХРОМОСОМНЫЕ НАРУШЕНИЯ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numPr>
                <w:ilvl w:val="0"/>
                <w:numId w:val="29"/>
              </w:numPr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Врожденные аномалии [пороки развития] сердечных камер и 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lastRenderedPageBreak/>
              <w:t>соединений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и/или наличие бактериального эндокардита, </w:t>
            </w:r>
          </w:p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Q20.0, Q20.8, Q20.9 – сложные врожденные пороки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Q20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trike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01A5E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70C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Врожденные аномалии [пороки развития] сердечной перегородки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14227C">
              <w:rPr>
                <w:color w:val="000000" w:themeColor="text1"/>
                <w:sz w:val="22"/>
                <w:szCs w:val="22"/>
              </w:rPr>
              <w:t>21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8E437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Аномалия Эбштейна </w:t>
            </w:r>
            <w:r w:rsidRPr="0014227C">
              <w:rPr>
                <w:color w:val="000000" w:themeColor="text1"/>
                <w:sz w:val="22"/>
                <w:szCs w:val="22"/>
              </w:rPr>
              <w:t>[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Ebstein</w:t>
            </w:r>
            <w:r w:rsidRPr="0014227C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Q22.5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8E437A" w:rsidRDefault="00670A3F" w:rsidP="00260A4C">
            <w:pPr>
              <w:ind w:left="57" w:right="57"/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Врожденные аномалии [пороки развития] аортального и митрального клапанов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8E437A" w:rsidRDefault="00670A3F" w:rsidP="00260A4C">
            <w:pPr>
              <w:ind w:left="57" w:right="57"/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Трехпредсердное сердце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Открытый артериальный проток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Коарктация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Атрезия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Стеноз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врожденные аномалии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Атрезия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Стеноз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врожденные аномалии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врожденные аномалии крупных артерий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легочная гиперте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нзия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740230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740230">
              <w:rPr>
                <w:color w:val="000000" w:themeColor="text1"/>
                <w:sz w:val="22"/>
                <w:szCs w:val="22"/>
              </w:rPr>
              <w:t>25</w:t>
            </w:r>
            <w:r w:rsidRPr="0014227C">
              <w:rPr>
                <w:color w:val="000000" w:themeColor="text1"/>
                <w:sz w:val="22"/>
                <w:szCs w:val="22"/>
              </w:rPr>
              <w:t>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Врожденные аномалии [пороки развития] органов дыхания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740230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740230">
              <w:rPr>
                <w:color w:val="000000" w:themeColor="text1"/>
                <w:sz w:val="22"/>
                <w:szCs w:val="22"/>
              </w:rPr>
              <w:t>30-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740230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9615C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 наличии у женщины </w:t>
            </w:r>
            <w:r w:rsidRPr="0014227C">
              <w:rPr>
                <w:color w:val="000000" w:themeColor="text1"/>
                <w:sz w:val="22"/>
                <w:szCs w:val="22"/>
              </w:rPr>
              <w:t>дыхательной недостаточности</w:t>
            </w:r>
            <w:r>
              <w:rPr>
                <w:color w:val="000000" w:themeColor="text1"/>
                <w:sz w:val="22"/>
                <w:szCs w:val="22"/>
              </w:rPr>
              <w:t xml:space="preserve"> и развитии 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жизнеугрожающих </w:t>
            </w:r>
            <w:r>
              <w:rPr>
                <w:color w:val="000000" w:themeColor="text1"/>
                <w:sz w:val="22"/>
                <w:szCs w:val="22"/>
              </w:rPr>
              <w:t>состояний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Врожденные аномалии [пороки развития] желчного пузыря, желчных протоков и печени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9615C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Агенезия, аплазия и гипоплазия поджелудочной железы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Q45.0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Агенезия и другие редукционные дефекты почки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Врожденный множественный артрогрипоз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rPr>
          <w:trHeight w:val="36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Маленький рост, не совместимый с жизнью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Q77.1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Ахондроплазия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Q77.4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Дистрофическая дисплазия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103B7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Другая остеохондродисплазия с дефектами роста </w:t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lastRenderedPageBreak/>
              <w:t>трубчатых костей и позвоночного столба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Q77.8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Незавершенный остеогенез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Q78.0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Факоматозы, не классифицированные в других рубриках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Хромосомные аномалии, не классифицированные в других рубриках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Q90</w:t>
            </w:r>
            <w:r w:rsidRPr="0014227C">
              <w:rPr>
                <w:color w:val="000000" w:themeColor="text1"/>
                <w:sz w:val="22"/>
                <w:szCs w:val="22"/>
              </w:rPr>
              <w:t>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Q99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C0083A">
        <w:trPr>
          <w:trHeight w:val="714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9615C5" w:rsidRDefault="00C0083A" w:rsidP="0056450A">
            <w:pPr>
              <w:pStyle w:val="a8"/>
              <w:widowControl w:val="0"/>
              <w:autoSpaceDE w:val="0"/>
              <w:autoSpaceDN w:val="0"/>
              <w:adjustRightInd w:val="0"/>
              <w:ind w:left="57" w:right="57" w:hanging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 XI</w:t>
            </w:r>
            <w:r w:rsidRPr="009615C5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. ТРАВМЫ, ОТРАВЛЕНИЯ И НЕКОТОРЫЕ ДРУГИЕ ПОСЛЕДСТВИЯ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9615C5">
              <w:rPr>
                <w:color w:val="000000" w:themeColor="text1"/>
                <w:sz w:val="22"/>
                <w:szCs w:val="22"/>
              </w:rPr>
              <w:t>ВОЗДЕЙСТВИЯ ВНЕШНИХ ПРИЧИН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Отравления лекарственными средствами, медикаментами и биологическими веществами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Т36-Т50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отравлении веществами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 тератогенным действием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Осложнения, связанные с сердечными и сосудистыми протезными устройствами, имплантатами и трансплантатами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инфекционного эндокардита имплантированного устройства, импланта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T82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Осложнения, связанные с мочеполовыми протезными устройствами, имплантатами и трансплантатами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7743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sz w:val="22"/>
                <w:szCs w:val="22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>
              <w:rPr>
                <w:color w:val="000000" w:themeColor="text1"/>
                <w:sz w:val="22"/>
                <w:szCs w:val="22"/>
              </w:rPr>
              <w:t>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Осложнения, связанные с внутренними ортопедическими протезными устройствами, имплантатами и трансплантатами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Осложнения, связанные с другими внутренними протезными устройствами, имплантатами и трансплантатами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Отмирание и отторжение пересаженных органов и тканей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Осложнения, </w:t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lastRenderedPageBreak/>
              <w:t>характерные для реплантации и ампутации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функции органов и систем</w:t>
            </w:r>
          </w:p>
        </w:tc>
      </w:tr>
      <w:tr w:rsidR="00670A3F" w:rsidRPr="0014227C" w:rsidTr="00C0083A">
        <w:trPr>
          <w:trHeight w:val="752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56450A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КЛАСС</w:t>
            </w:r>
            <w:r w:rsidRPr="00C00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7235AA">
              <w:rPr>
                <w:color w:val="000000" w:themeColor="text1"/>
                <w:sz w:val="22"/>
                <w:szCs w:val="22"/>
                <w:lang w:val="en-US"/>
              </w:rPr>
              <w:t>XXI</w:t>
            </w:r>
            <w:r w:rsidR="00670A3F" w:rsidRPr="007235A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7235AA">
              <w:rPr>
                <w:bCs/>
                <w:color w:val="000000" w:themeColor="text1"/>
                <w:sz w:val="22"/>
                <w:szCs w:val="22"/>
              </w:rPr>
              <w:t xml:space="preserve">ФАКТОРЫ, ВЛИЯЮЩИЕ НА СОСТОЯНИЕ ЗДОРОВЬЯ НАСЕЛЕНИЯ </w:t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  <w:r w:rsidRPr="007235AA">
              <w:rPr>
                <w:bCs/>
                <w:color w:val="000000" w:themeColor="text1"/>
                <w:sz w:val="22"/>
                <w:szCs w:val="22"/>
              </w:rPr>
              <w:t>И ОБРАЩЕНИЯ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235AA">
              <w:rPr>
                <w:bCs/>
                <w:color w:val="000000" w:themeColor="text1"/>
                <w:sz w:val="22"/>
                <w:szCs w:val="22"/>
              </w:rPr>
              <w:t>В УЧРЕЖДЕНИЯ ЗДРАВООХРАНЕНИЯ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Наблюдение за очень юной первородящей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Z35.6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состоянии физиологической незрелости беременной женщины до достижения возраста 15 лет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трансплантированной почки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трансплантированного сердца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трансплантированного легкого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трансплантированных сердца и легкого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трансплантированной печени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sz w:val="22"/>
                <w:szCs w:val="22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других трансплантированных органов и тканей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</w:tbl>
    <w:p w:rsidR="00155516" w:rsidRPr="00155516" w:rsidRDefault="00155516" w:rsidP="00155516">
      <w:pPr>
        <w:jc w:val="right"/>
        <w:rPr>
          <w:sz w:val="28"/>
          <w:szCs w:val="28"/>
        </w:rPr>
      </w:pPr>
    </w:p>
    <w:sectPr w:rsidR="00155516" w:rsidRPr="00155516" w:rsidSect="00F1080B">
      <w:headerReference w:type="default" r:id="rId12"/>
      <w:headerReference w:type="first" r:id="rId13"/>
      <w:pgSz w:w="11906" w:h="16838"/>
      <w:pgMar w:top="96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6E" w:rsidRDefault="007F316E" w:rsidP="00582AA5">
      <w:r>
        <w:separator/>
      </w:r>
    </w:p>
  </w:endnote>
  <w:endnote w:type="continuationSeparator" w:id="0">
    <w:p w:rsidR="007F316E" w:rsidRDefault="007F316E" w:rsidP="0058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6E" w:rsidRDefault="007F316E" w:rsidP="00582AA5">
      <w:r>
        <w:separator/>
      </w:r>
    </w:p>
  </w:footnote>
  <w:footnote w:type="continuationSeparator" w:id="0">
    <w:p w:rsidR="007F316E" w:rsidRDefault="007F316E" w:rsidP="00582AA5">
      <w:r>
        <w:continuationSeparator/>
      </w:r>
    </w:p>
  </w:footnote>
  <w:footnote w:id="1">
    <w:p w:rsidR="00337291" w:rsidRDefault="00337291" w:rsidP="00670A3F">
      <w:pPr>
        <w:pStyle w:val="af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337291" w:rsidRPr="00F54015" w:rsidRDefault="00337291" w:rsidP="00670A3F">
      <w:pPr>
        <w:pStyle w:val="af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4015">
        <w:rPr>
          <w:rStyle w:val="af3"/>
          <w:rFonts w:ascii="Times New Roman" w:hAnsi="Times New Roman"/>
        </w:rPr>
        <w:footnoteRef/>
      </w:r>
      <w:r w:rsidRPr="00F54015">
        <w:rPr>
          <w:rFonts w:ascii="Times New Roman" w:hAnsi="Times New Roman"/>
        </w:rPr>
        <w:t xml:space="preserve"> Международная статистическая классификация болезней и проблем, </w:t>
      </w:r>
      <w:r>
        <w:rPr>
          <w:rFonts w:ascii="Times New Roman" w:hAnsi="Times New Roman"/>
        </w:rPr>
        <w:t xml:space="preserve">связанных со здоровьем, </w:t>
      </w:r>
      <w:r>
        <w:rPr>
          <w:rFonts w:ascii="Times New Roman" w:hAnsi="Times New Roman"/>
          <w:sz w:val="18"/>
        </w:rPr>
        <w:t xml:space="preserve">Х </w:t>
      </w:r>
      <w:r w:rsidRPr="00F54015">
        <w:rPr>
          <w:rFonts w:ascii="Times New Roman" w:hAnsi="Times New Roman"/>
        </w:rPr>
        <w:t xml:space="preserve">пересмотра </w:t>
      </w:r>
      <w:r>
        <w:rPr>
          <w:rFonts w:ascii="Times New Roman" w:hAnsi="Times New Roman"/>
        </w:rPr>
        <w:br/>
      </w:r>
      <w:r w:rsidRPr="00F54015">
        <w:rPr>
          <w:rFonts w:ascii="Times New Roman" w:hAnsi="Times New Roman"/>
        </w:rPr>
        <w:t>(МКБ-10)</w:t>
      </w:r>
    </w:p>
  </w:footnote>
  <w:footnote w:id="2">
    <w:p w:rsidR="00337291" w:rsidRPr="00337291" w:rsidRDefault="00337291">
      <w:pPr>
        <w:pStyle w:val="af1"/>
      </w:pPr>
      <w:r>
        <w:rPr>
          <w:rStyle w:val="af3"/>
        </w:rPr>
        <w:footnoteRef/>
      </w:r>
      <w:r>
        <w:t xml:space="preserve"> </w:t>
      </w:r>
      <w:r w:rsidRPr="00337291">
        <w:rPr>
          <w:rFonts w:ascii="Times New Roman" w:hAnsi="Times New Roman"/>
          <w:lang w:val="en-US"/>
        </w:rPr>
        <w:t xml:space="preserve"> </w:t>
      </w:r>
      <w:r w:rsidRPr="00337291">
        <w:rPr>
          <w:rFonts w:ascii="Times New Roman" w:hAnsi="Times New Roman"/>
        </w:rPr>
        <w:t>Классы заболеваний по МКБ-10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09578"/>
      <w:docPartObj>
        <w:docPartGallery w:val="Page Numbers (Top of Page)"/>
        <w:docPartUnique/>
      </w:docPartObj>
    </w:sdtPr>
    <w:sdtEndPr/>
    <w:sdtContent>
      <w:p w:rsidR="00337291" w:rsidRDefault="0033729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EA">
          <w:rPr>
            <w:noProof/>
          </w:rPr>
          <w:t>4</w:t>
        </w:r>
        <w:r>
          <w:fldChar w:fldCharType="end"/>
        </w:r>
      </w:p>
    </w:sdtContent>
  </w:sdt>
  <w:p w:rsidR="00337291" w:rsidRDefault="00337291" w:rsidP="00D351D9">
    <w:pPr>
      <w:pStyle w:val="af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36" w:rsidRDefault="008D6E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90"/>
    <w:multiLevelType w:val="hybridMultilevel"/>
    <w:tmpl w:val="ADCA8B54"/>
    <w:lvl w:ilvl="0" w:tplc="2908A2E4">
      <w:start w:val="3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3C12BC5"/>
    <w:multiLevelType w:val="hybridMultilevel"/>
    <w:tmpl w:val="5EC4E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64F3"/>
    <w:multiLevelType w:val="hybridMultilevel"/>
    <w:tmpl w:val="F342D7A0"/>
    <w:lvl w:ilvl="0" w:tplc="2564C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BB2"/>
    <w:multiLevelType w:val="hybridMultilevel"/>
    <w:tmpl w:val="F342D7A0"/>
    <w:lvl w:ilvl="0" w:tplc="2564C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31D7"/>
    <w:multiLevelType w:val="hybridMultilevel"/>
    <w:tmpl w:val="B47E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696F"/>
    <w:multiLevelType w:val="hybridMultilevel"/>
    <w:tmpl w:val="2BE8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325"/>
    <w:multiLevelType w:val="hybridMultilevel"/>
    <w:tmpl w:val="E446DD4C"/>
    <w:lvl w:ilvl="0" w:tplc="590CB5D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81423F"/>
    <w:multiLevelType w:val="hybridMultilevel"/>
    <w:tmpl w:val="317E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B2C"/>
    <w:multiLevelType w:val="hybridMultilevel"/>
    <w:tmpl w:val="D25232C0"/>
    <w:lvl w:ilvl="0" w:tplc="5E5E9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0E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2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0E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E4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C7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0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6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D37062"/>
    <w:multiLevelType w:val="hybridMultilevel"/>
    <w:tmpl w:val="89D05584"/>
    <w:lvl w:ilvl="0" w:tplc="D38430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D95410"/>
    <w:multiLevelType w:val="hybridMultilevel"/>
    <w:tmpl w:val="85DEFA36"/>
    <w:lvl w:ilvl="0" w:tplc="B3C28C1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9141F"/>
    <w:multiLevelType w:val="hybridMultilevel"/>
    <w:tmpl w:val="AB8A7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B6032E"/>
    <w:multiLevelType w:val="hybridMultilevel"/>
    <w:tmpl w:val="65C47B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AEF"/>
    <w:multiLevelType w:val="multilevel"/>
    <w:tmpl w:val="B6B48854"/>
    <w:styleLink w:val="WWOutlineListStyle"/>
    <w:lvl w:ilvl="0">
      <w:start w:val="1"/>
      <w:numFmt w:val="decimal"/>
      <w:pStyle w:val="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D716BB1"/>
    <w:multiLevelType w:val="hybridMultilevel"/>
    <w:tmpl w:val="9A624B18"/>
    <w:lvl w:ilvl="0" w:tplc="8FD683A6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FA2CF6"/>
    <w:multiLevelType w:val="hybridMultilevel"/>
    <w:tmpl w:val="FEB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1623A"/>
    <w:multiLevelType w:val="hybridMultilevel"/>
    <w:tmpl w:val="C08C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4474"/>
    <w:multiLevelType w:val="hybridMultilevel"/>
    <w:tmpl w:val="C348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842BB"/>
    <w:multiLevelType w:val="hybridMultilevel"/>
    <w:tmpl w:val="B20E57D0"/>
    <w:lvl w:ilvl="0" w:tplc="389AE3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FC1F8F"/>
    <w:multiLevelType w:val="hybridMultilevel"/>
    <w:tmpl w:val="566CD672"/>
    <w:lvl w:ilvl="0" w:tplc="7316717E">
      <w:start w:val="1"/>
      <w:numFmt w:val="decimal"/>
      <w:pStyle w:val="timenew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CC5311"/>
    <w:multiLevelType w:val="hybridMultilevel"/>
    <w:tmpl w:val="86828EF8"/>
    <w:lvl w:ilvl="0" w:tplc="37807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C0222D"/>
    <w:multiLevelType w:val="hybridMultilevel"/>
    <w:tmpl w:val="7CD4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621FC"/>
    <w:multiLevelType w:val="hybridMultilevel"/>
    <w:tmpl w:val="9F02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C5C90"/>
    <w:multiLevelType w:val="hybridMultilevel"/>
    <w:tmpl w:val="9062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04BB"/>
    <w:multiLevelType w:val="hybridMultilevel"/>
    <w:tmpl w:val="3CF8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A6AC2"/>
    <w:multiLevelType w:val="hybridMultilevel"/>
    <w:tmpl w:val="3B1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C1FE2"/>
    <w:multiLevelType w:val="hybridMultilevel"/>
    <w:tmpl w:val="689A5132"/>
    <w:lvl w:ilvl="0" w:tplc="A866BE8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7201EB"/>
    <w:multiLevelType w:val="hybridMultilevel"/>
    <w:tmpl w:val="7186AC3C"/>
    <w:lvl w:ilvl="0" w:tplc="2B466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C7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A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A5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E5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AF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C9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65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8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001C23"/>
    <w:multiLevelType w:val="hybridMultilevel"/>
    <w:tmpl w:val="319C8FD0"/>
    <w:lvl w:ilvl="0" w:tplc="9B8A9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C78AF"/>
    <w:multiLevelType w:val="hybridMultilevel"/>
    <w:tmpl w:val="4980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30A57"/>
    <w:multiLevelType w:val="hybridMultilevel"/>
    <w:tmpl w:val="096A6598"/>
    <w:lvl w:ilvl="0" w:tplc="D0F4B77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5"/>
  </w:num>
  <w:num w:numId="5">
    <w:abstractNumId w:val="29"/>
  </w:num>
  <w:num w:numId="6">
    <w:abstractNumId w:val="9"/>
  </w:num>
  <w:num w:numId="7">
    <w:abstractNumId w:val="23"/>
  </w:num>
  <w:num w:numId="8">
    <w:abstractNumId w:val="17"/>
  </w:num>
  <w:num w:numId="9">
    <w:abstractNumId w:val="22"/>
  </w:num>
  <w:num w:numId="10">
    <w:abstractNumId w:val="30"/>
  </w:num>
  <w:num w:numId="11">
    <w:abstractNumId w:val="28"/>
  </w:num>
  <w:num w:numId="12">
    <w:abstractNumId w:val="3"/>
  </w:num>
  <w:num w:numId="13">
    <w:abstractNumId w:val="2"/>
  </w:num>
  <w:num w:numId="14">
    <w:abstractNumId w:val="8"/>
  </w:num>
  <w:num w:numId="15">
    <w:abstractNumId w:val="27"/>
  </w:num>
  <w:num w:numId="16">
    <w:abstractNumId w:val="21"/>
  </w:num>
  <w:num w:numId="17">
    <w:abstractNumId w:val="5"/>
  </w:num>
  <w:num w:numId="18">
    <w:abstractNumId w:val="18"/>
  </w:num>
  <w:num w:numId="19">
    <w:abstractNumId w:val="1"/>
  </w:num>
  <w:num w:numId="20">
    <w:abstractNumId w:val="15"/>
  </w:num>
  <w:num w:numId="21">
    <w:abstractNumId w:val="11"/>
  </w:num>
  <w:num w:numId="22">
    <w:abstractNumId w:val="26"/>
  </w:num>
  <w:num w:numId="23">
    <w:abstractNumId w:val="6"/>
  </w:num>
  <w:num w:numId="24">
    <w:abstractNumId w:val="14"/>
  </w:num>
  <w:num w:numId="25">
    <w:abstractNumId w:val="19"/>
  </w:num>
  <w:num w:numId="26">
    <w:abstractNumId w:val="20"/>
  </w:num>
  <w:num w:numId="27">
    <w:abstractNumId w:val="4"/>
  </w:num>
  <w:num w:numId="28">
    <w:abstractNumId w:val="24"/>
  </w:num>
  <w:num w:numId="29">
    <w:abstractNumId w:val="12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BE"/>
    <w:rsid w:val="0000119E"/>
    <w:rsid w:val="00012A5A"/>
    <w:rsid w:val="00014507"/>
    <w:rsid w:val="00017B3A"/>
    <w:rsid w:val="00024C8B"/>
    <w:rsid w:val="0002579B"/>
    <w:rsid w:val="0004253F"/>
    <w:rsid w:val="00043A32"/>
    <w:rsid w:val="00050FB0"/>
    <w:rsid w:val="0005554B"/>
    <w:rsid w:val="00066CC3"/>
    <w:rsid w:val="00074A8D"/>
    <w:rsid w:val="0007749F"/>
    <w:rsid w:val="00086ABB"/>
    <w:rsid w:val="000B2CAA"/>
    <w:rsid w:val="000B55BA"/>
    <w:rsid w:val="000D19D7"/>
    <w:rsid w:val="000D6DC1"/>
    <w:rsid w:val="000E3D63"/>
    <w:rsid w:val="000E6AA7"/>
    <w:rsid w:val="000F6427"/>
    <w:rsid w:val="000F6E69"/>
    <w:rsid w:val="00102CF5"/>
    <w:rsid w:val="00103B77"/>
    <w:rsid w:val="00111473"/>
    <w:rsid w:val="00115FEC"/>
    <w:rsid w:val="001243A1"/>
    <w:rsid w:val="00131D20"/>
    <w:rsid w:val="001339CE"/>
    <w:rsid w:val="00134F12"/>
    <w:rsid w:val="0014227C"/>
    <w:rsid w:val="0014341D"/>
    <w:rsid w:val="00143CD4"/>
    <w:rsid w:val="0014424D"/>
    <w:rsid w:val="00144271"/>
    <w:rsid w:val="00155516"/>
    <w:rsid w:val="00156412"/>
    <w:rsid w:val="00167E4C"/>
    <w:rsid w:val="001714C2"/>
    <w:rsid w:val="00173C60"/>
    <w:rsid w:val="001742E4"/>
    <w:rsid w:val="00175BDD"/>
    <w:rsid w:val="00176752"/>
    <w:rsid w:val="001A0C42"/>
    <w:rsid w:val="001A2C0D"/>
    <w:rsid w:val="001A402C"/>
    <w:rsid w:val="001B55EA"/>
    <w:rsid w:val="001C1656"/>
    <w:rsid w:val="001C7ADB"/>
    <w:rsid w:val="001D5DC3"/>
    <w:rsid w:val="001E5371"/>
    <w:rsid w:val="001F0E75"/>
    <w:rsid w:val="001F3408"/>
    <w:rsid w:val="001F59D4"/>
    <w:rsid w:val="0020410D"/>
    <w:rsid w:val="00205CB3"/>
    <w:rsid w:val="00215B64"/>
    <w:rsid w:val="00222A25"/>
    <w:rsid w:val="00224A46"/>
    <w:rsid w:val="00232F58"/>
    <w:rsid w:val="00234288"/>
    <w:rsid w:val="00246E55"/>
    <w:rsid w:val="00247152"/>
    <w:rsid w:val="00251794"/>
    <w:rsid w:val="00253006"/>
    <w:rsid w:val="002532F1"/>
    <w:rsid w:val="00260A4C"/>
    <w:rsid w:val="00264C28"/>
    <w:rsid w:val="002746EB"/>
    <w:rsid w:val="00275C20"/>
    <w:rsid w:val="00277269"/>
    <w:rsid w:val="002817CA"/>
    <w:rsid w:val="002835EB"/>
    <w:rsid w:val="00294994"/>
    <w:rsid w:val="002958A2"/>
    <w:rsid w:val="00297B2C"/>
    <w:rsid w:val="002A3A53"/>
    <w:rsid w:val="002B1A35"/>
    <w:rsid w:val="002B5176"/>
    <w:rsid w:val="002B5A9D"/>
    <w:rsid w:val="002B5BED"/>
    <w:rsid w:val="002C5FE9"/>
    <w:rsid w:val="002D0C93"/>
    <w:rsid w:val="002D1B15"/>
    <w:rsid w:val="002D25D9"/>
    <w:rsid w:val="002D492A"/>
    <w:rsid w:val="002D7EA1"/>
    <w:rsid w:val="002E5A01"/>
    <w:rsid w:val="002F205F"/>
    <w:rsid w:val="002F44A4"/>
    <w:rsid w:val="003051DB"/>
    <w:rsid w:val="00305D17"/>
    <w:rsid w:val="00310F64"/>
    <w:rsid w:val="003111E9"/>
    <w:rsid w:val="003117A3"/>
    <w:rsid w:val="00313248"/>
    <w:rsid w:val="00313FE5"/>
    <w:rsid w:val="0031617A"/>
    <w:rsid w:val="00324FA6"/>
    <w:rsid w:val="003259C6"/>
    <w:rsid w:val="00330055"/>
    <w:rsid w:val="003300DB"/>
    <w:rsid w:val="0033619A"/>
    <w:rsid w:val="00337291"/>
    <w:rsid w:val="003406A7"/>
    <w:rsid w:val="003423C7"/>
    <w:rsid w:val="003520FB"/>
    <w:rsid w:val="00356C70"/>
    <w:rsid w:val="0036662C"/>
    <w:rsid w:val="0037037B"/>
    <w:rsid w:val="00370486"/>
    <w:rsid w:val="00372AE8"/>
    <w:rsid w:val="0037590B"/>
    <w:rsid w:val="00384CD3"/>
    <w:rsid w:val="00393777"/>
    <w:rsid w:val="003A3AD6"/>
    <w:rsid w:val="003A3DC5"/>
    <w:rsid w:val="003B080C"/>
    <w:rsid w:val="003B6E0C"/>
    <w:rsid w:val="003B7869"/>
    <w:rsid w:val="003C2419"/>
    <w:rsid w:val="003C2FCB"/>
    <w:rsid w:val="003C6B47"/>
    <w:rsid w:val="003D5328"/>
    <w:rsid w:val="003E4C46"/>
    <w:rsid w:val="003F10B4"/>
    <w:rsid w:val="003F483E"/>
    <w:rsid w:val="004010A3"/>
    <w:rsid w:val="004122BF"/>
    <w:rsid w:val="004142DA"/>
    <w:rsid w:val="004167D8"/>
    <w:rsid w:val="00425BD6"/>
    <w:rsid w:val="00430863"/>
    <w:rsid w:val="004331CF"/>
    <w:rsid w:val="004331D0"/>
    <w:rsid w:val="00436AC0"/>
    <w:rsid w:val="00441F3D"/>
    <w:rsid w:val="00444143"/>
    <w:rsid w:val="00445C56"/>
    <w:rsid w:val="00450DA0"/>
    <w:rsid w:val="00456EAD"/>
    <w:rsid w:val="004854E0"/>
    <w:rsid w:val="004871D8"/>
    <w:rsid w:val="00490730"/>
    <w:rsid w:val="004920D6"/>
    <w:rsid w:val="00494CA0"/>
    <w:rsid w:val="00496E54"/>
    <w:rsid w:val="004A6064"/>
    <w:rsid w:val="004B4E81"/>
    <w:rsid w:val="004C1A9A"/>
    <w:rsid w:val="004D2A00"/>
    <w:rsid w:val="004D3AA0"/>
    <w:rsid w:val="004E0B07"/>
    <w:rsid w:val="004E30E7"/>
    <w:rsid w:val="004E4EDE"/>
    <w:rsid w:val="004E4F51"/>
    <w:rsid w:val="004E5575"/>
    <w:rsid w:val="004F05D9"/>
    <w:rsid w:val="004F2FE5"/>
    <w:rsid w:val="004F38BD"/>
    <w:rsid w:val="005130FE"/>
    <w:rsid w:val="00514648"/>
    <w:rsid w:val="005167F6"/>
    <w:rsid w:val="00517D5B"/>
    <w:rsid w:val="005229A7"/>
    <w:rsid w:val="0052796F"/>
    <w:rsid w:val="005368F3"/>
    <w:rsid w:val="0054641F"/>
    <w:rsid w:val="0054651D"/>
    <w:rsid w:val="00551A7F"/>
    <w:rsid w:val="005572B4"/>
    <w:rsid w:val="00560AB1"/>
    <w:rsid w:val="00560D31"/>
    <w:rsid w:val="0056450A"/>
    <w:rsid w:val="0056692A"/>
    <w:rsid w:val="00580A9B"/>
    <w:rsid w:val="00582AA5"/>
    <w:rsid w:val="0058641B"/>
    <w:rsid w:val="005926B8"/>
    <w:rsid w:val="00594068"/>
    <w:rsid w:val="005A1E05"/>
    <w:rsid w:val="005A1E99"/>
    <w:rsid w:val="005A4C2F"/>
    <w:rsid w:val="005B5E29"/>
    <w:rsid w:val="005C016F"/>
    <w:rsid w:val="005D1F06"/>
    <w:rsid w:val="005D70A8"/>
    <w:rsid w:val="005E329A"/>
    <w:rsid w:val="005E5B42"/>
    <w:rsid w:val="005E66A8"/>
    <w:rsid w:val="005E7CBA"/>
    <w:rsid w:val="005F2974"/>
    <w:rsid w:val="006117F5"/>
    <w:rsid w:val="00621DD8"/>
    <w:rsid w:val="0063077F"/>
    <w:rsid w:val="0063292F"/>
    <w:rsid w:val="00637B7B"/>
    <w:rsid w:val="00645B75"/>
    <w:rsid w:val="00650C5B"/>
    <w:rsid w:val="00650D4F"/>
    <w:rsid w:val="00661CE0"/>
    <w:rsid w:val="00662B7A"/>
    <w:rsid w:val="00664812"/>
    <w:rsid w:val="00670A3F"/>
    <w:rsid w:val="006717AF"/>
    <w:rsid w:val="00672AB8"/>
    <w:rsid w:val="00672CB9"/>
    <w:rsid w:val="00676998"/>
    <w:rsid w:val="0068205A"/>
    <w:rsid w:val="006A5EE4"/>
    <w:rsid w:val="006A6955"/>
    <w:rsid w:val="006B366D"/>
    <w:rsid w:val="006C2F0B"/>
    <w:rsid w:val="006D4AC1"/>
    <w:rsid w:val="006E3178"/>
    <w:rsid w:val="006E599D"/>
    <w:rsid w:val="006F4F2B"/>
    <w:rsid w:val="006F71CA"/>
    <w:rsid w:val="006F7BFB"/>
    <w:rsid w:val="00713102"/>
    <w:rsid w:val="00716E5E"/>
    <w:rsid w:val="00721FDC"/>
    <w:rsid w:val="00723421"/>
    <w:rsid w:val="007235AA"/>
    <w:rsid w:val="00727DB9"/>
    <w:rsid w:val="00731704"/>
    <w:rsid w:val="0073391A"/>
    <w:rsid w:val="00740230"/>
    <w:rsid w:val="0074180E"/>
    <w:rsid w:val="00750D9D"/>
    <w:rsid w:val="0075414B"/>
    <w:rsid w:val="00756163"/>
    <w:rsid w:val="007562CE"/>
    <w:rsid w:val="00770D1B"/>
    <w:rsid w:val="00774050"/>
    <w:rsid w:val="0077606E"/>
    <w:rsid w:val="007778DF"/>
    <w:rsid w:val="00780577"/>
    <w:rsid w:val="00780F4C"/>
    <w:rsid w:val="00784C58"/>
    <w:rsid w:val="0079084F"/>
    <w:rsid w:val="00793EB3"/>
    <w:rsid w:val="007A1E10"/>
    <w:rsid w:val="007A3CBE"/>
    <w:rsid w:val="007A6D98"/>
    <w:rsid w:val="007B2C85"/>
    <w:rsid w:val="007B75D9"/>
    <w:rsid w:val="007B778C"/>
    <w:rsid w:val="007C2870"/>
    <w:rsid w:val="007C467B"/>
    <w:rsid w:val="007D11F2"/>
    <w:rsid w:val="007E3107"/>
    <w:rsid w:val="007E5007"/>
    <w:rsid w:val="007E570B"/>
    <w:rsid w:val="007E5923"/>
    <w:rsid w:val="007F316E"/>
    <w:rsid w:val="007F7DDA"/>
    <w:rsid w:val="008016AA"/>
    <w:rsid w:val="00802D3A"/>
    <w:rsid w:val="0080473D"/>
    <w:rsid w:val="008052A3"/>
    <w:rsid w:val="008138EB"/>
    <w:rsid w:val="0082043B"/>
    <w:rsid w:val="00824909"/>
    <w:rsid w:val="00831FB6"/>
    <w:rsid w:val="00834194"/>
    <w:rsid w:val="00843393"/>
    <w:rsid w:val="00846AE2"/>
    <w:rsid w:val="00850123"/>
    <w:rsid w:val="00850EC4"/>
    <w:rsid w:val="0085376D"/>
    <w:rsid w:val="00861F1A"/>
    <w:rsid w:val="00864DE2"/>
    <w:rsid w:val="00872F60"/>
    <w:rsid w:val="00876216"/>
    <w:rsid w:val="008848D2"/>
    <w:rsid w:val="00884901"/>
    <w:rsid w:val="00887F2B"/>
    <w:rsid w:val="00895385"/>
    <w:rsid w:val="008975C8"/>
    <w:rsid w:val="008C0004"/>
    <w:rsid w:val="008C1CAC"/>
    <w:rsid w:val="008C2A66"/>
    <w:rsid w:val="008C2B4E"/>
    <w:rsid w:val="008D6EEA"/>
    <w:rsid w:val="008E437A"/>
    <w:rsid w:val="008E63D8"/>
    <w:rsid w:val="008F2D93"/>
    <w:rsid w:val="00903208"/>
    <w:rsid w:val="00904191"/>
    <w:rsid w:val="00911353"/>
    <w:rsid w:val="009155B0"/>
    <w:rsid w:val="00927282"/>
    <w:rsid w:val="00933CB9"/>
    <w:rsid w:val="00934F95"/>
    <w:rsid w:val="00935A33"/>
    <w:rsid w:val="009374E4"/>
    <w:rsid w:val="00940F3E"/>
    <w:rsid w:val="00941536"/>
    <w:rsid w:val="0094516A"/>
    <w:rsid w:val="0095691E"/>
    <w:rsid w:val="00956B53"/>
    <w:rsid w:val="0096045B"/>
    <w:rsid w:val="009615C5"/>
    <w:rsid w:val="00971920"/>
    <w:rsid w:val="00980F7C"/>
    <w:rsid w:val="00981D2C"/>
    <w:rsid w:val="0098581B"/>
    <w:rsid w:val="00992156"/>
    <w:rsid w:val="00994AF8"/>
    <w:rsid w:val="00997827"/>
    <w:rsid w:val="009A01A0"/>
    <w:rsid w:val="009A1117"/>
    <w:rsid w:val="009A503B"/>
    <w:rsid w:val="009A50B4"/>
    <w:rsid w:val="009B4DAB"/>
    <w:rsid w:val="009C3FA0"/>
    <w:rsid w:val="009D07D6"/>
    <w:rsid w:val="009D4EED"/>
    <w:rsid w:val="00A15DD7"/>
    <w:rsid w:val="00A230E2"/>
    <w:rsid w:val="00A26220"/>
    <w:rsid w:val="00A27EBF"/>
    <w:rsid w:val="00A4134B"/>
    <w:rsid w:val="00A427B3"/>
    <w:rsid w:val="00A46816"/>
    <w:rsid w:val="00A50962"/>
    <w:rsid w:val="00A50EC7"/>
    <w:rsid w:val="00A51E88"/>
    <w:rsid w:val="00A52B5C"/>
    <w:rsid w:val="00A55DC7"/>
    <w:rsid w:val="00A616FB"/>
    <w:rsid w:val="00A729BE"/>
    <w:rsid w:val="00A816FA"/>
    <w:rsid w:val="00A842D7"/>
    <w:rsid w:val="00A90100"/>
    <w:rsid w:val="00A9031C"/>
    <w:rsid w:val="00AA1976"/>
    <w:rsid w:val="00AA3419"/>
    <w:rsid w:val="00AA3A6A"/>
    <w:rsid w:val="00AA4FBC"/>
    <w:rsid w:val="00AA5DB9"/>
    <w:rsid w:val="00AB2D41"/>
    <w:rsid w:val="00AC55DC"/>
    <w:rsid w:val="00AC6655"/>
    <w:rsid w:val="00AD07AC"/>
    <w:rsid w:val="00AE0CC5"/>
    <w:rsid w:val="00AE4283"/>
    <w:rsid w:val="00AF31C7"/>
    <w:rsid w:val="00AF6DCA"/>
    <w:rsid w:val="00B01A5E"/>
    <w:rsid w:val="00B06BEC"/>
    <w:rsid w:val="00B37025"/>
    <w:rsid w:val="00B4084B"/>
    <w:rsid w:val="00B42D80"/>
    <w:rsid w:val="00B44C3D"/>
    <w:rsid w:val="00B51C07"/>
    <w:rsid w:val="00B54962"/>
    <w:rsid w:val="00B556B6"/>
    <w:rsid w:val="00B578F1"/>
    <w:rsid w:val="00B6046E"/>
    <w:rsid w:val="00B632F4"/>
    <w:rsid w:val="00B65A8F"/>
    <w:rsid w:val="00B7226C"/>
    <w:rsid w:val="00B8520A"/>
    <w:rsid w:val="00B85E46"/>
    <w:rsid w:val="00B87B05"/>
    <w:rsid w:val="00B947E4"/>
    <w:rsid w:val="00B95450"/>
    <w:rsid w:val="00B96D8E"/>
    <w:rsid w:val="00B97283"/>
    <w:rsid w:val="00BA0201"/>
    <w:rsid w:val="00BA45FB"/>
    <w:rsid w:val="00BA4833"/>
    <w:rsid w:val="00BA53FB"/>
    <w:rsid w:val="00BB0076"/>
    <w:rsid w:val="00BB3A1C"/>
    <w:rsid w:val="00BC5CF3"/>
    <w:rsid w:val="00BC6F4E"/>
    <w:rsid w:val="00BD3011"/>
    <w:rsid w:val="00BD5CDC"/>
    <w:rsid w:val="00BD5DA7"/>
    <w:rsid w:val="00BE0701"/>
    <w:rsid w:val="00BF1538"/>
    <w:rsid w:val="00BF1650"/>
    <w:rsid w:val="00C0083A"/>
    <w:rsid w:val="00C05F37"/>
    <w:rsid w:val="00C21505"/>
    <w:rsid w:val="00C35223"/>
    <w:rsid w:val="00C359AC"/>
    <w:rsid w:val="00C577BA"/>
    <w:rsid w:val="00C738E3"/>
    <w:rsid w:val="00C90A0A"/>
    <w:rsid w:val="00C938FF"/>
    <w:rsid w:val="00C97010"/>
    <w:rsid w:val="00CA33F6"/>
    <w:rsid w:val="00CA4CC2"/>
    <w:rsid w:val="00CA657D"/>
    <w:rsid w:val="00CC4FF1"/>
    <w:rsid w:val="00CC72F2"/>
    <w:rsid w:val="00CC7CF0"/>
    <w:rsid w:val="00CD6863"/>
    <w:rsid w:val="00CE3F56"/>
    <w:rsid w:val="00CF2DB4"/>
    <w:rsid w:val="00D0255F"/>
    <w:rsid w:val="00D05087"/>
    <w:rsid w:val="00D0677F"/>
    <w:rsid w:val="00D07F76"/>
    <w:rsid w:val="00D10760"/>
    <w:rsid w:val="00D140BA"/>
    <w:rsid w:val="00D16955"/>
    <w:rsid w:val="00D20C45"/>
    <w:rsid w:val="00D24C3E"/>
    <w:rsid w:val="00D351D9"/>
    <w:rsid w:val="00D40517"/>
    <w:rsid w:val="00D43F93"/>
    <w:rsid w:val="00D50A6A"/>
    <w:rsid w:val="00D5734E"/>
    <w:rsid w:val="00D6207A"/>
    <w:rsid w:val="00D64DFC"/>
    <w:rsid w:val="00D65AE4"/>
    <w:rsid w:val="00D72AA3"/>
    <w:rsid w:val="00D7339E"/>
    <w:rsid w:val="00D7743A"/>
    <w:rsid w:val="00D83E5A"/>
    <w:rsid w:val="00D84D9D"/>
    <w:rsid w:val="00D84E35"/>
    <w:rsid w:val="00DC15F6"/>
    <w:rsid w:val="00DC2760"/>
    <w:rsid w:val="00DC4DE6"/>
    <w:rsid w:val="00DD189B"/>
    <w:rsid w:val="00DD2622"/>
    <w:rsid w:val="00DD4215"/>
    <w:rsid w:val="00DD5E0D"/>
    <w:rsid w:val="00DD5F38"/>
    <w:rsid w:val="00DD73E4"/>
    <w:rsid w:val="00DE2FC7"/>
    <w:rsid w:val="00DE483A"/>
    <w:rsid w:val="00DF3264"/>
    <w:rsid w:val="00DF3982"/>
    <w:rsid w:val="00DF6502"/>
    <w:rsid w:val="00E0480E"/>
    <w:rsid w:val="00E078D6"/>
    <w:rsid w:val="00E1332E"/>
    <w:rsid w:val="00E1382A"/>
    <w:rsid w:val="00E16B25"/>
    <w:rsid w:val="00E20604"/>
    <w:rsid w:val="00E2436D"/>
    <w:rsid w:val="00E24AA7"/>
    <w:rsid w:val="00E310B1"/>
    <w:rsid w:val="00E31CDB"/>
    <w:rsid w:val="00E32B73"/>
    <w:rsid w:val="00E3435B"/>
    <w:rsid w:val="00E35A0D"/>
    <w:rsid w:val="00E43104"/>
    <w:rsid w:val="00E45FA0"/>
    <w:rsid w:val="00E45FC3"/>
    <w:rsid w:val="00E5100C"/>
    <w:rsid w:val="00E5759D"/>
    <w:rsid w:val="00E62877"/>
    <w:rsid w:val="00E663BD"/>
    <w:rsid w:val="00E74387"/>
    <w:rsid w:val="00E74F5A"/>
    <w:rsid w:val="00E8139F"/>
    <w:rsid w:val="00E82C4D"/>
    <w:rsid w:val="00E83074"/>
    <w:rsid w:val="00E87989"/>
    <w:rsid w:val="00E933A2"/>
    <w:rsid w:val="00E93942"/>
    <w:rsid w:val="00E9539E"/>
    <w:rsid w:val="00E9625B"/>
    <w:rsid w:val="00E969BF"/>
    <w:rsid w:val="00E97A93"/>
    <w:rsid w:val="00E97F6E"/>
    <w:rsid w:val="00EA0989"/>
    <w:rsid w:val="00EA316A"/>
    <w:rsid w:val="00EA54B0"/>
    <w:rsid w:val="00EA5845"/>
    <w:rsid w:val="00EB011C"/>
    <w:rsid w:val="00EB4026"/>
    <w:rsid w:val="00EB60CB"/>
    <w:rsid w:val="00EC0022"/>
    <w:rsid w:val="00ED3729"/>
    <w:rsid w:val="00ED4390"/>
    <w:rsid w:val="00EE692B"/>
    <w:rsid w:val="00EF0AB6"/>
    <w:rsid w:val="00EF76DC"/>
    <w:rsid w:val="00F026CB"/>
    <w:rsid w:val="00F062C7"/>
    <w:rsid w:val="00F1080B"/>
    <w:rsid w:val="00F269CD"/>
    <w:rsid w:val="00F2724C"/>
    <w:rsid w:val="00F316DB"/>
    <w:rsid w:val="00F32D81"/>
    <w:rsid w:val="00F3481F"/>
    <w:rsid w:val="00F43DF1"/>
    <w:rsid w:val="00F4515A"/>
    <w:rsid w:val="00F469FA"/>
    <w:rsid w:val="00F509E1"/>
    <w:rsid w:val="00F569D4"/>
    <w:rsid w:val="00F610A1"/>
    <w:rsid w:val="00F611CF"/>
    <w:rsid w:val="00F6360D"/>
    <w:rsid w:val="00F66CAB"/>
    <w:rsid w:val="00F71181"/>
    <w:rsid w:val="00F8389D"/>
    <w:rsid w:val="00F8482C"/>
    <w:rsid w:val="00F91C64"/>
    <w:rsid w:val="00F97D90"/>
    <w:rsid w:val="00FB7564"/>
    <w:rsid w:val="00FD42A0"/>
    <w:rsid w:val="00FE2E4D"/>
    <w:rsid w:val="00FE38DE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8CA156-F734-4097-8F55-C0ED4818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C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556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nhideWhenUsed/>
    <w:qFormat/>
    <w:rsid w:val="00985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155516"/>
    <w:pPr>
      <w:keepNext/>
      <w:keepLines/>
      <w:spacing w:before="40" w:line="360" w:lineRule="auto"/>
      <w:jc w:val="both"/>
      <w:outlineLvl w:val="2"/>
    </w:pPr>
    <w:rPr>
      <w:rFonts w:ascii="Cambria" w:eastAsia="Calibri" w:hAnsi="Cambria"/>
      <w:color w:val="243F60"/>
      <w:lang w:eastAsia="en-US"/>
    </w:rPr>
  </w:style>
  <w:style w:type="paragraph" w:styleId="4">
    <w:name w:val="heading 4"/>
    <w:basedOn w:val="a0"/>
    <w:next w:val="a0"/>
    <w:link w:val="40"/>
    <w:qFormat/>
    <w:rsid w:val="00155516"/>
    <w:pPr>
      <w:keepNext/>
      <w:keepLines/>
      <w:spacing w:before="40" w:line="360" w:lineRule="auto"/>
      <w:jc w:val="both"/>
      <w:outlineLvl w:val="3"/>
    </w:pPr>
    <w:rPr>
      <w:rFonts w:ascii="Cambria" w:eastAsia="Calibri" w:hAnsi="Cambria"/>
      <w:i/>
      <w:iCs/>
      <w:color w:val="365F91"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5551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"/>
    <w:basedOn w:val="a0"/>
    <w:rsid w:val="007A3CBE"/>
    <w:pPr>
      <w:overflowPunct w:val="0"/>
      <w:autoSpaceDE w:val="0"/>
      <w:autoSpaceDN w:val="0"/>
      <w:adjustRightInd w:val="0"/>
      <w:spacing w:line="240" w:lineRule="atLeast"/>
      <w:ind w:left="5103" w:right="-284"/>
      <w:textAlignment w:val="baseline"/>
    </w:pPr>
    <w:rPr>
      <w:rFonts w:ascii="TimesDL" w:hAnsi="TimesDL"/>
      <w:sz w:val="26"/>
      <w:szCs w:val="20"/>
    </w:rPr>
  </w:style>
  <w:style w:type="character" w:styleId="a5">
    <w:name w:val="Hyperlink"/>
    <w:basedOn w:val="a1"/>
    <w:uiPriority w:val="99"/>
    <w:unhideWhenUsed/>
    <w:rsid w:val="007A3CBE"/>
    <w:rPr>
      <w:color w:val="0000FF" w:themeColor="hyperlink"/>
      <w:u w:val="single"/>
    </w:rPr>
  </w:style>
  <w:style w:type="paragraph" w:styleId="a6">
    <w:name w:val="Balloon Text"/>
    <w:basedOn w:val="a0"/>
    <w:link w:val="a7"/>
    <w:unhideWhenUsed/>
    <w:rsid w:val="00E74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E74F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link w:val="a9"/>
    <w:uiPriority w:val="34"/>
    <w:qFormat/>
    <w:rsid w:val="00F8482C"/>
    <w:pPr>
      <w:ind w:left="720"/>
      <w:contextualSpacing/>
    </w:pPr>
  </w:style>
  <w:style w:type="numbering" w:customStyle="1" w:styleId="WWOutlineListStyle">
    <w:name w:val="WW_OutlineListStyle"/>
    <w:basedOn w:val="a3"/>
    <w:rsid w:val="0054641F"/>
    <w:pPr>
      <w:numPr>
        <w:numId w:val="3"/>
      </w:numPr>
    </w:pPr>
  </w:style>
  <w:style w:type="paragraph" w:customStyle="1" w:styleId="Standard">
    <w:name w:val="Standard"/>
    <w:rsid w:val="0054641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a">
    <w:name w:val="List"/>
    <w:basedOn w:val="a0"/>
    <w:rsid w:val="0054641F"/>
    <w:pPr>
      <w:suppressAutoHyphens/>
      <w:autoSpaceDN w:val="0"/>
      <w:spacing w:after="120"/>
      <w:textAlignment w:val="baseline"/>
    </w:pPr>
    <w:rPr>
      <w:rFonts w:cs="Mangal"/>
      <w:b/>
      <w:kern w:val="3"/>
      <w:lang w:val="en-US" w:eastAsia="ar-SA"/>
    </w:rPr>
  </w:style>
  <w:style w:type="paragraph" w:customStyle="1" w:styleId="11">
    <w:name w:val="Заголовок 11"/>
    <w:basedOn w:val="Standard"/>
    <w:next w:val="a0"/>
    <w:rsid w:val="0054641F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ar-SA"/>
    </w:rPr>
  </w:style>
  <w:style w:type="paragraph" w:customStyle="1" w:styleId="Default">
    <w:name w:val="Default"/>
    <w:rsid w:val="0082043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E628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k">
    <w:name w:val="_pe_k"/>
    <w:basedOn w:val="a1"/>
    <w:rsid w:val="00E62877"/>
  </w:style>
  <w:style w:type="paragraph" w:styleId="ac">
    <w:name w:val="Normal (Web)"/>
    <w:basedOn w:val="a0"/>
    <w:uiPriority w:val="99"/>
    <w:unhideWhenUsed/>
    <w:rsid w:val="00E45FC3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rsid w:val="00E4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5FC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AA5DB9"/>
    <w:pPr>
      <w:spacing w:line="240" w:lineRule="auto"/>
    </w:pPr>
  </w:style>
  <w:style w:type="character" w:customStyle="1" w:styleId="10">
    <w:name w:val="Заголовок 1 Знак"/>
    <w:basedOn w:val="a1"/>
    <w:link w:val="1"/>
    <w:rsid w:val="00B556B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blk">
    <w:name w:val="blk"/>
    <w:basedOn w:val="a1"/>
    <w:rsid w:val="002D0C93"/>
  </w:style>
  <w:style w:type="character" w:customStyle="1" w:styleId="highlight">
    <w:name w:val="highlight"/>
    <w:basedOn w:val="a1"/>
    <w:uiPriority w:val="99"/>
    <w:rsid w:val="003051DB"/>
  </w:style>
  <w:style w:type="character" w:customStyle="1" w:styleId="blk3">
    <w:name w:val="blk3"/>
    <w:basedOn w:val="a1"/>
    <w:rsid w:val="00234288"/>
    <w:rPr>
      <w:vanish w:val="0"/>
      <w:webHidden w:val="0"/>
      <w:specVanish w:val="0"/>
    </w:rPr>
  </w:style>
  <w:style w:type="character" w:customStyle="1" w:styleId="hl">
    <w:name w:val="hl"/>
    <w:basedOn w:val="a1"/>
    <w:rsid w:val="005C016F"/>
  </w:style>
  <w:style w:type="character" w:customStyle="1" w:styleId="21">
    <w:name w:val="Основной текст (2)_"/>
    <w:basedOn w:val="a1"/>
    <w:link w:val="210"/>
    <w:uiPriority w:val="99"/>
    <w:locked/>
    <w:rsid w:val="00050FB0"/>
    <w:rPr>
      <w:rFonts w:cs="Mangal"/>
      <w:sz w:val="26"/>
      <w:szCs w:val="26"/>
      <w:shd w:val="clear" w:color="auto" w:fill="FFFFFF"/>
      <w:lang w:bidi="mr-IN"/>
    </w:rPr>
  </w:style>
  <w:style w:type="paragraph" w:customStyle="1" w:styleId="210">
    <w:name w:val="Основной текст (2)1"/>
    <w:basedOn w:val="a0"/>
    <w:link w:val="21"/>
    <w:uiPriority w:val="99"/>
    <w:rsid w:val="00050FB0"/>
    <w:pPr>
      <w:widowControl w:val="0"/>
      <w:shd w:val="clear" w:color="auto" w:fill="FFFFFF"/>
      <w:spacing w:line="300" w:lineRule="exact"/>
      <w:jc w:val="center"/>
    </w:pPr>
    <w:rPr>
      <w:rFonts w:asciiTheme="minorHAnsi" w:eastAsiaTheme="minorHAnsi" w:hAnsiTheme="minorHAnsi" w:cs="Mangal"/>
      <w:sz w:val="26"/>
      <w:szCs w:val="26"/>
      <w:lang w:eastAsia="en-US" w:bidi="mr-IN"/>
    </w:rPr>
  </w:style>
  <w:style w:type="character" w:styleId="ae">
    <w:name w:val="Strong"/>
    <w:basedOn w:val="a1"/>
    <w:uiPriority w:val="99"/>
    <w:qFormat/>
    <w:rsid w:val="001A0C42"/>
    <w:rPr>
      <w:b/>
      <w:bCs/>
    </w:rPr>
  </w:style>
  <w:style w:type="paragraph" w:styleId="af">
    <w:name w:val="endnote text"/>
    <w:basedOn w:val="a0"/>
    <w:link w:val="af0"/>
    <w:uiPriority w:val="99"/>
    <w:unhideWhenUsed/>
    <w:rsid w:val="0098581B"/>
    <w:rPr>
      <w:sz w:val="20"/>
      <w:szCs w:val="20"/>
      <w:u w:color="000000"/>
    </w:rPr>
  </w:style>
  <w:style w:type="character" w:customStyle="1" w:styleId="af0">
    <w:name w:val="Текст концевой сноски Знак"/>
    <w:basedOn w:val="a1"/>
    <w:link w:val="af"/>
    <w:uiPriority w:val="99"/>
    <w:rsid w:val="0098581B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20">
    <w:name w:val="Заголовок 2 Знак"/>
    <w:basedOn w:val="a1"/>
    <w:link w:val="2"/>
    <w:rsid w:val="009858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footnote text"/>
    <w:basedOn w:val="a0"/>
    <w:link w:val="af2"/>
    <w:uiPriority w:val="99"/>
    <w:rsid w:val="00582AA5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582AA5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rsid w:val="00582AA5"/>
    <w:rPr>
      <w:rFonts w:cs="Times New Roman"/>
      <w:vertAlign w:val="superscript"/>
    </w:rPr>
  </w:style>
  <w:style w:type="character" w:customStyle="1" w:styleId="extendedtext-full">
    <w:name w:val="extendedtext-full"/>
    <w:basedOn w:val="a1"/>
    <w:rsid w:val="003A3DC5"/>
  </w:style>
  <w:style w:type="character" w:customStyle="1" w:styleId="s10">
    <w:name w:val="s_10"/>
    <w:basedOn w:val="a1"/>
    <w:rsid w:val="00594068"/>
  </w:style>
  <w:style w:type="character" w:styleId="af4">
    <w:name w:val="annotation reference"/>
    <w:basedOn w:val="a1"/>
    <w:uiPriority w:val="99"/>
    <w:semiHidden/>
    <w:unhideWhenUsed/>
    <w:qFormat/>
    <w:rsid w:val="007B75D9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qFormat/>
    <w:rsid w:val="007B75D9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7B75D9"/>
    <w:rPr>
      <w:rFonts w:ascii="Times New Roman" w:hAnsi="Times New Roman"/>
      <w:sz w:val="20"/>
      <w:szCs w:val="20"/>
    </w:rPr>
  </w:style>
  <w:style w:type="paragraph" w:customStyle="1" w:styleId="af7">
    <w:name w:val="Нормальный (таблица)"/>
    <w:basedOn w:val="a0"/>
    <w:next w:val="a0"/>
    <w:uiPriority w:val="99"/>
    <w:rsid w:val="008C2A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0"/>
    <w:rsid w:val="00981D2C"/>
    <w:pPr>
      <w:spacing w:before="100" w:beforeAutospacing="1" w:after="100" w:afterAutospacing="1"/>
    </w:pPr>
  </w:style>
  <w:style w:type="paragraph" w:customStyle="1" w:styleId="ConsPlusNonformat">
    <w:name w:val="ConsPlusNonformat"/>
    <w:rsid w:val="00372AE8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Гипертекстовая ссылка"/>
    <w:basedOn w:val="a1"/>
    <w:uiPriority w:val="99"/>
    <w:rsid w:val="00F269CD"/>
    <w:rPr>
      <w:color w:val="106BBE"/>
    </w:rPr>
  </w:style>
  <w:style w:type="character" w:customStyle="1" w:styleId="30">
    <w:name w:val="Заголовок 3 Знак"/>
    <w:basedOn w:val="a1"/>
    <w:link w:val="3"/>
    <w:rsid w:val="00155516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1"/>
    <w:link w:val="4"/>
    <w:rsid w:val="00155516"/>
    <w:rPr>
      <w:rFonts w:ascii="Cambria" w:eastAsia="Calibri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555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3">
    <w:name w:val="Знак Знак23"/>
    <w:locked/>
    <w:rsid w:val="00155516"/>
    <w:rPr>
      <w:b/>
      <w:sz w:val="24"/>
      <w:lang w:val="ru-RU" w:eastAsia="ru-RU" w:bidi="ar-SA"/>
    </w:rPr>
  </w:style>
  <w:style w:type="paragraph" w:styleId="af9">
    <w:name w:val="header"/>
    <w:basedOn w:val="a0"/>
    <w:link w:val="afa"/>
    <w:uiPriority w:val="99"/>
    <w:rsid w:val="00155516"/>
    <w:pPr>
      <w:tabs>
        <w:tab w:val="center" w:pos="4536"/>
        <w:tab w:val="right" w:pos="9072"/>
      </w:tabs>
    </w:pPr>
    <w:rPr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1555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555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b">
    <w:name w:val="Прижатый влево"/>
    <w:basedOn w:val="a0"/>
    <w:next w:val="a0"/>
    <w:uiPriority w:val="99"/>
    <w:rsid w:val="0015551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1555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Абзац списка Знак1"/>
    <w:basedOn w:val="a1"/>
    <w:uiPriority w:val="34"/>
    <w:rsid w:val="00155516"/>
    <w:rPr>
      <w:rFonts w:ascii="Times New Roman" w:hAnsi="Times New Roman"/>
      <w:sz w:val="24"/>
    </w:rPr>
  </w:style>
  <w:style w:type="paragraph" w:customStyle="1" w:styleId="ConsPlusDocList">
    <w:name w:val="ConsPlusDocList"/>
    <w:rsid w:val="0015551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551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551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normal0">
    <w:name w:val="consplusnormal"/>
    <w:basedOn w:val="a0"/>
    <w:uiPriority w:val="99"/>
    <w:rsid w:val="00155516"/>
    <w:pPr>
      <w:autoSpaceDE w:val="0"/>
      <w:autoSpaceDN w:val="0"/>
    </w:pPr>
    <w:rPr>
      <w:rFonts w:ascii="Calibri" w:eastAsiaTheme="minorEastAsia" w:hAnsi="Calibri"/>
      <w:sz w:val="22"/>
      <w:szCs w:val="22"/>
    </w:rPr>
  </w:style>
  <w:style w:type="paragraph" w:customStyle="1" w:styleId="13">
    <w:name w:val="Абзац списка1"/>
    <w:basedOn w:val="a0"/>
    <w:rsid w:val="00155516"/>
    <w:pPr>
      <w:spacing w:line="360" w:lineRule="auto"/>
      <w:ind w:left="720"/>
      <w:contextualSpacing/>
      <w:jc w:val="both"/>
    </w:pPr>
    <w:rPr>
      <w:sz w:val="28"/>
      <w:szCs w:val="28"/>
      <w:lang w:eastAsia="en-US"/>
    </w:rPr>
  </w:style>
  <w:style w:type="paragraph" w:styleId="afc">
    <w:name w:val="Body Text"/>
    <w:basedOn w:val="a0"/>
    <w:link w:val="afd"/>
    <w:unhideWhenUsed/>
    <w:rsid w:val="00155516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155516"/>
  </w:style>
  <w:style w:type="paragraph" w:customStyle="1" w:styleId="14">
    <w:name w:val="ЭКО 1 уровень"/>
    <w:basedOn w:val="1"/>
    <w:link w:val="1Char"/>
    <w:qFormat/>
    <w:rsid w:val="00155516"/>
    <w:pPr>
      <w:spacing w:before="0" w:after="0" w:line="360" w:lineRule="auto"/>
      <w:jc w:val="both"/>
    </w:pPr>
    <w:rPr>
      <w:rFonts w:ascii="Times New Roman" w:eastAsia="Times New Roman" w:hAnsi="Times New Roman"/>
      <w:color w:val="auto"/>
      <w:sz w:val="28"/>
      <w:szCs w:val="23"/>
    </w:rPr>
  </w:style>
  <w:style w:type="character" w:customStyle="1" w:styleId="1Char">
    <w:name w:val="ЭКО 1 уровень Char"/>
    <w:basedOn w:val="a1"/>
    <w:link w:val="14"/>
    <w:rsid w:val="00155516"/>
    <w:rPr>
      <w:rFonts w:ascii="Times New Roman" w:eastAsia="Times New Roman" w:hAnsi="Times New Roman" w:cs="Arial"/>
      <w:b/>
      <w:bCs/>
      <w:sz w:val="28"/>
      <w:szCs w:val="23"/>
      <w:lang w:eastAsia="ru-RU"/>
    </w:rPr>
  </w:style>
  <w:style w:type="paragraph" w:customStyle="1" w:styleId="afe">
    <w:name w:val="ЭКО_текст"/>
    <w:basedOn w:val="a0"/>
    <w:link w:val="Char"/>
    <w:uiPriority w:val="99"/>
    <w:qFormat/>
    <w:rsid w:val="00155516"/>
    <w:pPr>
      <w:tabs>
        <w:tab w:val="left" w:pos="142"/>
      </w:tabs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Char">
    <w:name w:val="ЭКО_текст Char"/>
    <w:link w:val="afe"/>
    <w:uiPriority w:val="99"/>
    <w:locked/>
    <w:rsid w:val="00155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iPriority w:val="99"/>
    <w:semiHidden/>
    <w:unhideWhenUsed/>
    <w:rsid w:val="001555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1"/>
    <w:link w:val="aff"/>
    <w:uiPriority w:val="99"/>
    <w:semiHidden/>
    <w:rsid w:val="00155516"/>
    <w:rPr>
      <w:rFonts w:ascii="Calibri" w:hAnsi="Calibri"/>
      <w:szCs w:val="21"/>
    </w:rPr>
  </w:style>
  <w:style w:type="paragraph" w:styleId="aff1">
    <w:name w:val="Body Text Indent"/>
    <w:basedOn w:val="a0"/>
    <w:link w:val="aff2"/>
    <w:rsid w:val="00155516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f2">
    <w:name w:val="Основной текст с отступом Знак"/>
    <w:basedOn w:val="a1"/>
    <w:link w:val="aff1"/>
    <w:rsid w:val="00155516"/>
    <w:rPr>
      <w:rFonts w:ascii="Calibri" w:eastAsia="Calibri" w:hAnsi="Calibri" w:cs="Times New Roman"/>
      <w:lang w:eastAsia="ru-RU"/>
    </w:rPr>
  </w:style>
  <w:style w:type="paragraph" w:customStyle="1" w:styleId="22">
    <w:name w:val="ЭКО 2 уровень"/>
    <w:basedOn w:val="1"/>
    <w:link w:val="2Char"/>
    <w:qFormat/>
    <w:rsid w:val="00155516"/>
    <w:pPr>
      <w:spacing w:before="0" w:after="80" w:line="360" w:lineRule="auto"/>
      <w:jc w:val="both"/>
    </w:pPr>
    <w:rPr>
      <w:rFonts w:ascii="Times New Roman" w:eastAsia="Times New Roman" w:hAnsi="Times New Roman" w:cs="Times New Roman"/>
      <w:color w:val="auto"/>
      <w:szCs w:val="23"/>
      <w:u w:val="single"/>
    </w:rPr>
  </w:style>
  <w:style w:type="paragraph" w:customStyle="1" w:styleId="a">
    <w:name w:val="Э_список запас"/>
    <w:basedOn w:val="a8"/>
    <w:qFormat/>
    <w:rsid w:val="00155516"/>
    <w:pPr>
      <w:numPr>
        <w:numId w:val="24"/>
      </w:numPr>
      <w:tabs>
        <w:tab w:val="left" w:pos="142"/>
        <w:tab w:val="left" w:pos="1134"/>
      </w:tabs>
      <w:suppressAutoHyphens/>
      <w:spacing w:line="360" w:lineRule="auto"/>
      <w:jc w:val="both"/>
    </w:pPr>
  </w:style>
  <w:style w:type="character" w:customStyle="1" w:styleId="2Char">
    <w:name w:val="ЭКО 2 уровень Char"/>
    <w:link w:val="22"/>
    <w:locked/>
    <w:rsid w:val="00155516"/>
    <w:rPr>
      <w:rFonts w:ascii="Times New Roman" w:eastAsia="Times New Roman" w:hAnsi="Times New Roman" w:cs="Times New Roman"/>
      <w:b/>
      <w:bCs/>
      <w:sz w:val="24"/>
      <w:szCs w:val="23"/>
      <w:u w:val="single"/>
      <w:lang w:eastAsia="ru-RU"/>
    </w:rPr>
  </w:style>
  <w:style w:type="paragraph" w:customStyle="1" w:styleId="aff3">
    <w:name w:val="ЭКО_список"/>
    <w:basedOn w:val="a"/>
    <w:link w:val="Char0"/>
    <w:qFormat/>
    <w:rsid w:val="00155516"/>
  </w:style>
  <w:style w:type="character" w:customStyle="1" w:styleId="Char0">
    <w:name w:val="ЭКО_список Char"/>
    <w:basedOn w:val="a1"/>
    <w:link w:val="aff3"/>
    <w:locked/>
    <w:rsid w:val="00155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155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555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-journal">
    <w:name w:val="ref-journal"/>
    <w:uiPriority w:val="99"/>
    <w:rsid w:val="00155516"/>
    <w:rPr>
      <w:rFonts w:cs="Times New Roman"/>
    </w:rPr>
  </w:style>
  <w:style w:type="character" w:customStyle="1" w:styleId="element-citation">
    <w:name w:val="element-citation"/>
    <w:rsid w:val="00155516"/>
    <w:rPr>
      <w:rFonts w:cs="Times New Roman"/>
    </w:rPr>
  </w:style>
  <w:style w:type="character" w:customStyle="1" w:styleId="nowrap">
    <w:name w:val="nowrap"/>
    <w:rsid w:val="00155516"/>
    <w:rPr>
      <w:rFonts w:cs="Times New Roman"/>
    </w:rPr>
  </w:style>
  <w:style w:type="character" w:customStyle="1" w:styleId="cit">
    <w:name w:val="cit"/>
    <w:uiPriority w:val="99"/>
    <w:rsid w:val="00155516"/>
    <w:rPr>
      <w:rFonts w:cs="Times New Roman"/>
    </w:rPr>
  </w:style>
  <w:style w:type="paragraph" w:customStyle="1" w:styleId="timenew">
    <w:name w:val="time new"/>
    <w:basedOn w:val="a8"/>
    <w:link w:val="timenew0"/>
    <w:uiPriority w:val="99"/>
    <w:rsid w:val="00155516"/>
    <w:pPr>
      <w:numPr>
        <w:numId w:val="25"/>
      </w:numPr>
      <w:spacing w:line="360" w:lineRule="auto"/>
      <w:jc w:val="center"/>
    </w:pPr>
    <w:rPr>
      <w:rFonts w:eastAsia="Calibri"/>
      <w:b/>
      <w:iCs/>
      <w:lang w:eastAsia="en-US"/>
    </w:rPr>
  </w:style>
  <w:style w:type="character" w:customStyle="1" w:styleId="timenew0">
    <w:name w:val="time new Знак"/>
    <w:link w:val="timenew"/>
    <w:uiPriority w:val="99"/>
    <w:locked/>
    <w:rsid w:val="00155516"/>
    <w:rPr>
      <w:rFonts w:ascii="Times New Roman" w:eastAsia="Calibri" w:hAnsi="Times New Roman" w:cs="Times New Roman"/>
      <w:b/>
      <w:iCs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0"/>
    <w:rsid w:val="00155516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0"/>
    <w:rsid w:val="00155516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0"/>
    <w:rsid w:val="00155516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0"/>
    <w:rsid w:val="00155516"/>
    <w:pPr>
      <w:spacing w:before="100" w:beforeAutospacing="1" w:after="100" w:afterAutospacing="1"/>
    </w:pPr>
  </w:style>
  <w:style w:type="character" w:customStyle="1" w:styleId="jrnl">
    <w:name w:val="jrnl"/>
    <w:basedOn w:val="a1"/>
    <w:rsid w:val="00155516"/>
    <w:rPr>
      <w:rFonts w:cs="Times New Roman"/>
    </w:rPr>
  </w:style>
  <w:style w:type="paragraph" w:customStyle="1" w:styleId="desc">
    <w:name w:val="desc"/>
    <w:basedOn w:val="a0"/>
    <w:rsid w:val="00155516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155516"/>
    <w:pPr>
      <w:suppressAutoHyphens/>
      <w:ind w:right="567" w:firstLine="851"/>
      <w:jc w:val="both"/>
    </w:pPr>
    <w:rPr>
      <w:sz w:val="20"/>
      <w:szCs w:val="20"/>
      <w:lang w:eastAsia="ar-SA"/>
    </w:rPr>
  </w:style>
  <w:style w:type="paragraph" w:styleId="aff4">
    <w:name w:val="Title"/>
    <w:basedOn w:val="a0"/>
    <w:next w:val="a0"/>
    <w:link w:val="aff5"/>
    <w:qFormat/>
    <w:rsid w:val="00155516"/>
    <w:pPr>
      <w:pBdr>
        <w:bottom w:val="single" w:sz="8" w:space="4" w:color="4F81BD"/>
      </w:pBdr>
      <w:spacing w:after="300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5">
    <w:name w:val="Заголовок Знак"/>
    <w:basedOn w:val="a1"/>
    <w:link w:val="aff4"/>
    <w:rsid w:val="00155516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f6">
    <w:name w:val="footer"/>
    <w:basedOn w:val="a0"/>
    <w:link w:val="aff7"/>
    <w:uiPriority w:val="99"/>
    <w:rsid w:val="00155516"/>
    <w:pPr>
      <w:tabs>
        <w:tab w:val="center" w:pos="4677"/>
        <w:tab w:val="right" w:pos="9355"/>
      </w:tabs>
      <w:jc w:val="both"/>
    </w:pPr>
    <w:rPr>
      <w:sz w:val="28"/>
      <w:szCs w:val="28"/>
      <w:lang w:eastAsia="en-US"/>
    </w:rPr>
  </w:style>
  <w:style w:type="character" w:customStyle="1" w:styleId="aff7">
    <w:name w:val="Нижний колонтитул Знак"/>
    <w:basedOn w:val="a1"/>
    <w:link w:val="aff6"/>
    <w:uiPriority w:val="99"/>
    <w:rsid w:val="00155516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155516"/>
    <w:rPr>
      <w:rFonts w:cs="Times New Roman"/>
    </w:rPr>
  </w:style>
  <w:style w:type="paragraph" w:customStyle="1" w:styleId="notm">
    <w:name w:val="no_t_m"/>
    <w:basedOn w:val="a0"/>
    <w:rsid w:val="00155516"/>
    <w:pPr>
      <w:spacing w:after="120"/>
    </w:pPr>
    <w:rPr>
      <w:rFonts w:eastAsia="Calibri"/>
    </w:rPr>
  </w:style>
  <w:style w:type="character" w:styleId="aff8">
    <w:name w:val="Emphasis"/>
    <w:uiPriority w:val="99"/>
    <w:qFormat/>
    <w:rsid w:val="00155516"/>
    <w:rPr>
      <w:rFonts w:cs="Times New Roman"/>
      <w:i/>
      <w:iCs/>
    </w:rPr>
  </w:style>
  <w:style w:type="character" w:customStyle="1" w:styleId="reflabel4">
    <w:name w:val="reflabel4"/>
    <w:rsid w:val="00155516"/>
    <w:rPr>
      <w:rFonts w:cs="Times New Roman"/>
    </w:rPr>
  </w:style>
  <w:style w:type="character" w:customStyle="1" w:styleId="reftitle3">
    <w:name w:val="reftitle3"/>
    <w:rsid w:val="00155516"/>
    <w:rPr>
      <w:rFonts w:cs="Times New Roman"/>
      <w:b/>
      <w:bCs/>
    </w:rPr>
  </w:style>
  <w:style w:type="character" w:customStyle="1" w:styleId="refseriestitle3">
    <w:name w:val="refseriestitle3"/>
    <w:rsid w:val="00155516"/>
    <w:rPr>
      <w:rFonts w:cs="Times New Roman"/>
      <w:i/>
      <w:iCs/>
    </w:rPr>
  </w:style>
  <w:style w:type="character" w:customStyle="1" w:styleId="reference16">
    <w:name w:val="reference16"/>
    <w:rsid w:val="00155516"/>
    <w:rPr>
      <w:rFonts w:cs="Times New Roman"/>
    </w:rPr>
  </w:style>
  <w:style w:type="character" w:customStyle="1" w:styleId="reference17">
    <w:name w:val="reference17"/>
    <w:rsid w:val="00155516"/>
    <w:rPr>
      <w:rFonts w:cs="Times New Roman"/>
    </w:rPr>
  </w:style>
  <w:style w:type="character" w:customStyle="1" w:styleId="reference31">
    <w:name w:val="reference31"/>
    <w:rsid w:val="00155516"/>
    <w:rPr>
      <w:rFonts w:cs="Times New Roman"/>
    </w:rPr>
  </w:style>
  <w:style w:type="character" w:customStyle="1" w:styleId="reference34">
    <w:name w:val="reference34"/>
    <w:rsid w:val="00155516"/>
    <w:rPr>
      <w:rFonts w:cs="Times New Roman"/>
    </w:rPr>
  </w:style>
  <w:style w:type="character" w:customStyle="1" w:styleId="reference35">
    <w:name w:val="reference35"/>
    <w:rsid w:val="00155516"/>
    <w:rPr>
      <w:rFonts w:cs="Times New Roman"/>
    </w:rPr>
  </w:style>
  <w:style w:type="character" w:customStyle="1" w:styleId="reference36">
    <w:name w:val="reference36"/>
    <w:rsid w:val="00155516"/>
    <w:rPr>
      <w:rFonts w:cs="Times New Roman"/>
    </w:rPr>
  </w:style>
  <w:style w:type="character" w:customStyle="1" w:styleId="reference39">
    <w:name w:val="reference39"/>
    <w:rsid w:val="00155516"/>
    <w:rPr>
      <w:rFonts w:cs="Times New Roman"/>
    </w:rPr>
  </w:style>
  <w:style w:type="character" w:customStyle="1" w:styleId="reference51">
    <w:name w:val="reference51"/>
    <w:rsid w:val="00155516"/>
    <w:rPr>
      <w:rFonts w:cs="Times New Roman"/>
    </w:rPr>
  </w:style>
  <w:style w:type="character" w:customStyle="1" w:styleId="reference52">
    <w:name w:val="reference52"/>
    <w:rsid w:val="00155516"/>
    <w:rPr>
      <w:rFonts w:cs="Times New Roman"/>
    </w:rPr>
  </w:style>
  <w:style w:type="character" w:customStyle="1" w:styleId="reference58">
    <w:name w:val="reference58"/>
    <w:rsid w:val="00155516"/>
    <w:rPr>
      <w:rFonts w:cs="Times New Roman"/>
    </w:rPr>
  </w:style>
  <w:style w:type="character" w:customStyle="1" w:styleId="externalref">
    <w:name w:val="externalref"/>
    <w:rsid w:val="00155516"/>
    <w:rPr>
      <w:rFonts w:cs="Times New Roman"/>
    </w:rPr>
  </w:style>
  <w:style w:type="character" w:customStyle="1" w:styleId="refsource">
    <w:name w:val="refsource"/>
    <w:rsid w:val="00155516"/>
    <w:rPr>
      <w:rFonts w:cs="Times New Roman"/>
    </w:rPr>
  </w:style>
  <w:style w:type="character" w:customStyle="1" w:styleId="reference2">
    <w:name w:val="reference2"/>
    <w:rsid w:val="00155516"/>
    <w:rPr>
      <w:rFonts w:cs="Times New Roman"/>
    </w:rPr>
  </w:style>
  <w:style w:type="paragraph" w:styleId="aff9">
    <w:name w:val="Document Map"/>
    <w:basedOn w:val="a0"/>
    <w:link w:val="affa"/>
    <w:semiHidden/>
    <w:rsid w:val="00155516"/>
    <w:pPr>
      <w:jc w:val="both"/>
    </w:pPr>
    <w:rPr>
      <w:lang w:eastAsia="en-US"/>
    </w:rPr>
  </w:style>
  <w:style w:type="character" w:customStyle="1" w:styleId="affa">
    <w:name w:val="Схема документа Знак"/>
    <w:basedOn w:val="a1"/>
    <w:link w:val="aff9"/>
    <w:semiHidden/>
    <w:rsid w:val="00155516"/>
    <w:rPr>
      <w:rFonts w:ascii="Times New Roman" w:eastAsia="Times New Roman" w:hAnsi="Times New Roman" w:cs="Times New Roman"/>
      <w:sz w:val="24"/>
      <w:szCs w:val="24"/>
    </w:rPr>
  </w:style>
  <w:style w:type="table" w:customStyle="1" w:styleId="C-2-51">
    <w:name w:val="Cетка-таблица 2 - Акцент 5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6-41">
    <w:name w:val="Cетка-таблица 6 (темная) - Акцент 41"/>
    <w:rsid w:val="00155516"/>
    <w:pPr>
      <w:spacing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-51">
    <w:name w:val="Список-таблица 2 - Акцент 5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-51">
    <w:name w:val="Список-таблица 7 (цветная) - Акцент 51"/>
    <w:rsid w:val="00155516"/>
    <w:pPr>
      <w:spacing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-11">
    <w:name w:val="Список-таблица 3 - Акцент 1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6-11">
    <w:name w:val="Cетка-таблица 6 (цветная) - Акцент 11"/>
    <w:rsid w:val="00155516"/>
    <w:pPr>
      <w:spacing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1-11">
    <w:name w:val="Cетка-таблица 1 (светлая) - Акцент 1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1-51">
    <w:name w:val="Cетка-таблица 1 (светлая) - Акцент 5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55516"/>
  </w:style>
  <w:style w:type="character" w:customStyle="1" w:styleId="ref-vol">
    <w:name w:val="ref-vol"/>
    <w:rsid w:val="00155516"/>
    <w:rPr>
      <w:rFonts w:cs="Times New Roman"/>
    </w:rPr>
  </w:style>
  <w:style w:type="character" w:customStyle="1" w:styleId="ui-ncbitoggler-master-text">
    <w:name w:val="ui-ncbitoggler-master-text"/>
    <w:rsid w:val="00155516"/>
    <w:rPr>
      <w:rFonts w:cs="Times New Roman"/>
    </w:rPr>
  </w:style>
  <w:style w:type="character" w:customStyle="1" w:styleId="doi">
    <w:name w:val="doi"/>
    <w:basedOn w:val="a1"/>
    <w:rsid w:val="00155516"/>
  </w:style>
  <w:style w:type="character" w:customStyle="1" w:styleId="fm-citation-ids-label">
    <w:name w:val="fm-citation-ids-label"/>
    <w:basedOn w:val="a1"/>
    <w:rsid w:val="00155516"/>
  </w:style>
  <w:style w:type="character" w:customStyle="1" w:styleId="ref-title">
    <w:name w:val="ref-title"/>
    <w:basedOn w:val="a1"/>
    <w:uiPriority w:val="99"/>
    <w:rsid w:val="00155516"/>
    <w:rPr>
      <w:rFonts w:cs="Times New Roman"/>
    </w:rPr>
  </w:style>
  <w:style w:type="paragraph" w:styleId="24">
    <w:name w:val="Body Text 2"/>
    <w:basedOn w:val="a0"/>
    <w:link w:val="25"/>
    <w:uiPriority w:val="99"/>
    <w:semiHidden/>
    <w:unhideWhenUsed/>
    <w:rsid w:val="0015551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155516"/>
  </w:style>
  <w:style w:type="paragraph" w:styleId="15">
    <w:name w:val="toc 1"/>
    <w:basedOn w:val="a0"/>
    <w:next w:val="a0"/>
    <w:autoRedefine/>
    <w:uiPriority w:val="39"/>
    <w:rsid w:val="00155516"/>
    <w:pPr>
      <w:tabs>
        <w:tab w:val="right" w:leader="dot" w:pos="9732"/>
      </w:tabs>
      <w:spacing w:before="120" w:after="120"/>
      <w:jc w:val="center"/>
    </w:pPr>
    <w:rPr>
      <w:rFonts w:ascii="Benguiat" w:hAnsi="Benguiat" w:cs="Arial"/>
      <w:b/>
      <w:bCs/>
      <w:caps/>
    </w:rPr>
  </w:style>
  <w:style w:type="paragraph" w:styleId="affb">
    <w:name w:val="Subtitle"/>
    <w:basedOn w:val="a0"/>
    <w:link w:val="affc"/>
    <w:qFormat/>
    <w:rsid w:val="00155516"/>
    <w:pPr>
      <w:numPr>
        <w:ilvl w:val="12"/>
      </w:numPr>
      <w:ind w:firstLine="851"/>
      <w:jc w:val="both"/>
    </w:pPr>
    <w:rPr>
      <w:b/>
      <w:i/>
      <w:szCs w:val="20"/>
    </w:rPr>
  </w:style>
  <w:style w:type="character" w:customStyle="1" w:styleId="affc">
    <w:name w:val="Подзаголовок Знак"/>
    <w:basedOn w:val="a1"/>
    <w:link w:val="affb"/>
    <w:rsid w:val="001555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fd">
    <w:name w:val="endnote reference"/>
    <w:basedOn w:val="a1"/>
    <w:uiPriority w:val="99"/>
    <w:semiHidden/>
    <w:unhideWhenUsed/>
    <w:rsid w:val="00155516"/>
    <w:rPr>
      <w:vertAlign w:val="superscript"/>
    </w:rPr>
  </w:style>
  <w:style w:type="paragraph" w:styleId="affe">
    <w:name w:val="TOC Heading"/>
    <w:basedOn w:val="1"/>
    <w:next w:val="a0"/>
    <w:uiPriority w:val="39"/>
    <w:unhideWhenUsed/>
    <w:qFormat/>
    <w:rsid w:val="00155516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155516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6">
    <w:name w:val="toc 2"/>
    <w:basedOn w:val="a0"/>
    <w:next w:val="a0"/>
    <w:autoRedefine/>
    <w:uiPriority w:val="39"/>
    <w:unhideWhenUsed/>
    <w:rsid w:val="0015551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afff">
    <w:name w:val="annotation subject"/>
    <w:basedOn w:val="af5"/>
    <w:next w:val="af5"/>
    <w:link w:val="afff0"/>
    <w:uiPriority w:val="99"/>
    <w:semiHidden/>
    <w:unhideWhenUsed/>
    <w:rsid w:val="00155516"/>
    <w:pPr>
      <w:spacing w:after="200"/>
      <w:ind w:firstLine="0"/>
      <w:jc w:val="left"/>
    </w:pPr>
    <w:rPr>
      <w:rFonts w:asciiTheme="minorHAnsi" w:eastAsiaTheme="minorEastAsia" w:hAnsiTheme="minorHAnsi"/>
      <w:b/>
      <w:bCs/>
      <w:lang w:eastAsia="ru-RU"/>
    </w:rPr>
  </w:style>
  <w:style w:type="character" w:customStyle="1" w:styleId="afff0">
    <w:name w:val="Тема примечания Знак"/>
    <w:basedOn w:val="af6"/>
    <w:link w:val="afff"/>
    <w:uiPriority w:val="99"/>
    <w:semiHidden/>
    <w:rsid w:val="0015551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ff1">
    <w:name w:val="Revision"/>
    <w:hidden/>
    <w:uiPriority w:val="99"/>
    <w:semiHidden/>
    <w:rsid w:val="00155516"/>
    <w:pPr>
      <w:spacing w:line="240" w:lineRule="auto"/>
    </w:pPr>
    <w:rPr>
      <w:rFonts w:eastAsiaTheme="minorEastAsia"/>
      <w:lang w:eastAsia="ru-RU"/>
    </w:rPr>
  </w:style>
  <w:style w:type="character" w:customStyle="1" w:styleId="afff2">
    <w:name w:val="Основной текст_"/>
    <w:basedOn w:val="a1"/>
    <w:link w:val="16"/>
    <w:rsid w:val="00155516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f2"/>
    <w:rsid w:val="00155516"/>
    <w:pPr>
      <w:widowControl w:val="0"/>
      <w:shd w:val="clear" w:color="auto" w:fill="FFFFFF"/>
      <w:spacing w:after="240" w:line="322" w:lineRule="exact"/>
      <w:ind w:hanging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pt">
    <w:name w:val="Основной текст + 11 pt"/>
    <w:rsid w:val="0015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7">
    <w:name w:val="Основной текст2"/>
    <w:basedOn w:val="a0"/>
    <w:rsid w:val="00155516"/>
    <w:pPr>
      <w:widowControl w:val="0"/>
      <w:shd w:val="clear" w:color="auto" w:fill="FFFFFF"/>
      <w:spacing w:before="240" w:line="322" w:lineRule="exact"/>
      <w:jc w:val="both"/>
    </w:pPr>
    <w:rPr>
      <w:color w:val="000000"/>
      <w:sz w:val="27"/>
      <w:szCs w:val="27"/>
    </w:rPr>
  </w:style>
  <w:style w:type="character" w:customStyle="1" w:styleId="217pt">
    <w:name w:val="Основной текст (2) + 17 pt"/>
    <w:aliases w:val="Курсив"/>
    <w:uiPriority w:val="99"/>
    <w:rsid w:val="00AF31C7"/>
    <w:rPr>
      <w:rFonts w:ascii="Times New Roman" w:hAnsi="Times New Roman" w:cs="Times New Roman"/>
      <w:i/>
      <w:iCs/>
      <w:sz w:val="34"/>
      <w:szCs w:val="3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4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b-10.com/index.php?pid=423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b-10.com/index.php?pid=120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kb-10.com/index.php?pid=4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b-10.com/index.php?pid=42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7AB5-ED44-4832-AD4A-0CE6878F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7194</Words>
  <Characters>41007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y_travkina</dc:creator>
  <cp:lastModifiedBy>Мухиддинова Мадина Одилжонова</cp:lastModifiedBy>
  <cp:revision>2</cp:revision>
  <cp:lastPrinted>2025-03-13T13:40:00Z</cp:lastPrinted>
  <dcterms:created xsi:type="dcterms:W3CDTF">2025-03-14T09:30:00Z</dcterms:created>
  <dcterms:modified xsi:type="dcterms:W3CDTF">2025-03-14T09:30:00Z</dcterms:modified>
</cp:coreProperties>
</file>