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81" w:rsidRDefault="00AF0681" w:rsidP="00D345C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0681" w:rsidRDefault="00AF0681" w:rsidP="00D345C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0681" w:rsidRPr="00D345C1" w:rsidRDefault="00AF068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jc w:val="center"/>
        <w:rPr>
          <w:rFonts w:ascii="PT Astra Serif" w:hAnsi="PT Astra Serif"/>
          <w:sz w:val="28"/>
          <w:szCs w:val="28"/>
        </w:rPr>
      </w:pPr>
      <w:bookmarkStart w:id="0" w:name="__DdeLink__29207_754138863"/>
      <w:r w:rsidRPr="00D345C1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 w:rsidRPr="00D345C1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ий в </w:t>
      </w:r>
      <w:r w:rsidRPr="00D345C1">
        <w:rPr>
          <w:rFonts w:ascii="PT Astra Serif" w:hAnsi="PT Astra Serif"/>
          <w:b/>
          <w:bCs/>
          <w:sz w:val="28"/>
          <w:szCs w:val="28"/>
        </w:rPr>
        <w:t xml:space="preserve">Типовое положение о территориальном органе Федеральной службы судебных приставов, </w:t>
      </w:r>
      <w:r w:rsidRPr="00D345C1">
        <w:rPr>
          <w:rFonts w:ascii="PT Astra Serif" w:hAnsi="PT Astra Serif"/>
          <w:b/>
          <w:bCs/>
          <w:sz w:val="28"/>
          <w:szCs w:val="28"/>
        </w:rPr>
        <w:br/>
        <w:t xml:space="preserve">утвержденное приказом Министерства юстиции </w:t>
      </w:r>
      <w:r w:rsidRPr="00D345C1">
        <w:rPr>
          <w:rFonts w:ascii="PT Astra Serif" w:hAnsi="PT Astra Serif"/>
          <w:b/>
          <w:bCs/>
          <w:sz w:val="28"/>
          <w:szCs w:val="28"/>
        </w:rPr>
        <w:br/>
        <w:t xml:space="preserve">Российской Федерации от 30.03.2020 № 64 </w:t>
      </w:r>
      <w:bookmarkEnd w:id="0"/>
    </w:p>
    <w:p w:rsidR="00D345C1" w:rsidRPr="00D345C1" w:rsidRDefault="00D345C1" w:rsidP="00D345C1">
      <w:pPr>
        <w:rPr>
          <w:rFonts w:ascii="PT Astra Serif" w:hAnsi="PT Astra Serif"/>
          <w:sz w:val="28"/>
          <w:szCs w:val="28"/>
        </w:rPr>
      </w:pPr>
    </w:p>
    <w:p w:rsidR="00D345C1" w:rsidRPr="00AF0681" w:rsidRDefault="00D345C1" w:rsidP="00AF0681">
      <w:pPr>
        <w:pStyle w:val="a4"/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F068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hyperlink r:id="rId7" w:history="1">
        <w:r w:rsidR="00783B51" w:rsidRPr="00AF0681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пунктом 1</w:t>
        </w:r>
      </w:hyperlink>
      <w:r w:rsidR="00783B51" w:rsidRPr="00AF0681">
        <w:rPr>
          <w:rFonts w:ascii="PT Astra Serif" w:hAnsi="PT Astra Serif"/>
          <w:color w:val="000000"/>
          <w:sz w:val="28"/>
          <w:szCs w:val="28"/>
        </w:rPr>
        <w:t xml:space="preserve"> Положения о Федеральной службе судебных приставов, утвержденного Указом Президента Российской Федерации от 13.10.2004 № 1316</w:t>
      </w:r>
      <w:r w:rsidR="00783B51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8" w:history="1">
        <w:r w:rsidRPr="00AF0681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подпунктом 3 пункта 28</w:t>
        </w:r>
      </w:hyperlink>
      <w:r w:rsidRPr="00AF0681">
        <w:rPr>
          <w:rFonts w:ascii="PT Astra Serif" w:hAnsi="PT Astra Serif"/>
          <w:color w:val="000000"/>
          <w:sz w:val="28"/>
          <w:szCs w:val="28"/>
        </w:rPr>
        <w:t xml:space="preserve"> Положения </w:t>
      </w:r>
      <w:r w:rsidRPr="00AF0681">
        <w:rPr>
          <w:rFonts w:ascii="PT Astra Serif" w:hAnsi="PT Astra Serif"/>
          <w:color w:val="000000"/>
          <w:sz w:val="28"/>
          <w:szCs w:val="28"/>
        </w:rPr>
        <w:br/>
        <w:t>о Министерстве юстиции Российской Федерации, утвержденного Указом Президента Российской Федерации от 13.01</w:t>
      </w:r>
      <w:bookmarkStart w:id="1" w:name="_GoBack"/>
      <w:bookmarkEnd w:id="1"/>
      <w:r w:rsidRPr="00AF0681">
        <w:rPr>
          <w:rFonts w:ascii="PT Astra Serif" w:hAnsi="PT Astra Serif"/>
          <w:color w:val="000000"/>
          <w:sz w:val="28"/>
          <w:szCs w:val="28"/>
        </w:rPr>
        <w:t>.2023</w:t>
      </w:r>
      <w:r w:rsidR="00783B51">
        <w:rPr>
          <w:rFonts w:ascii="PT Astra Serif" w:hAnsi="PT Astra Serif"/>
          <w:color w:val="000000"/>
          <w:sz w:val="28"/>
          <w:szCs w:val="28"/>
        </w:rPr>
        <w:t xml:space="preserve"> № 10, </w:t>
      </w:r>
      <w:hyperlink r:id="rId9" w:history="1">
        <w:r w:rsidRPr="00AF0681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пунктом 9.9</w:t>
        </w:r>
      </w:hyperlink>
      <w:r w:rsidRPr="00AF0681">
        <w:rPr>
          <w:rFonts w:ascii="PT Astra Serif" w:hAnsi="PT Astra Serif"/>
          <w:color w:val="000000"/>
          <w:sz w:val="28"/>
          <w:szCs w:val="28"/>
        </w:rPr>
        <w:t xml:space="preserve"> Типового регламента внутренней организации федеральных органов исполнительной власти, утвержденного постановлением Правительства Росс</w:t>
      </w:r>
      <w:r w:rsidR="00FD6409">
        <w:rPr>
          <w:rFonts w:ascii="PT Astra Serif" w:hAnsi="PT Astra Serif"/>
          <w:color w:val="000000"/>
          <w:sz w:val="28"/>
          <w:szCs w:val="28"/>
        </w:rPr>
        <w:t xml:space="preserve">ийской Федерации от 28.07.2005 </w:t>
      </w:r>
      <w:r w:rsidRPr="00AF0681">
        <w:rPr>
          <w:rFonts w:ascii="PT Astra Serif" w:hAnsi="PT Astra Serif"/>
          <w:color w:val="000000"/>
          <w:sz w:val="28"/>
          <w:szCs w:val="28"/>
        </w:rPr>
        <w:t xml:space="preserve">№ 452,  </w:t>
      </w:r>
      <w:r w:rsidRPr="00FD6409">
        <w:rPr>
          <w:rFonts w:ascii="PT Astra Serif" w:hAnsi="PT Astra Serif"/>
          <w:color w:val="000000"/>
          <w:spacing w:val="40"/>
          <w:sz w:val="28"/>
          <w:szCs w:val="28"/>
        </w:rPr>
        <w:t>приказываю</w:t>
      </w:r>
      <w:r w:rsidRPr="00AF0681">
        <w:rPr>
          <w:rFonts w:ascii="PT Astra Serif" w:hAnsi="PT Astra Serif"/>
          <w:color w:val="000000"/>
          <w:sz w:val="28"/>
          <w:szCs w:val="28"/>
        </w:rPr>
        <w:t>:</w:t>
      </w:r>
      <w:proofErr w:type="gramEnd"/>
    </w:p>
    <w:p w:rsidR="00D345C1" w:rsidRPr="00AF0681" w:rsidRDefault="00D345C1" w:rsidP="00AF0681">
      <w:pPr>
        <w:pStyle w:val="a4"/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gramStart"/>
      <w:r w:rsidRPr="00AF0681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 w:rsidR="00FD6409">
        <w:rPr>
          <w:rFonts w:ascii="PT Astra Serif" w:hAnsi="PT Astra Serif"/>
          <w:color w:val="000000"/>
          <w:sz w:val="28"/>
          <w:szCs w:val="28"/>
        </w:rPr>
        <w:t xml:space="preserve">пункт </w:t>
      </w:r>
      <w:r w:rsidR="00FD6409" w:rsidRPr="006A442F">
        <w:rPr>
          <w:rFonts w:ascii="PT Astra Serif" w:hAnsi="PT Astra Serif"/>
          <w:color w:val="000000"/>
          <w:sz w:val="28"/>
          <w:szCs w:val="28"/>
        </w:rPr>
        <w:t xml:space="preserve">8 </w:t>
      </w:r>
      <w:r w:rsidRPr="006A442F">
        <w:rPr>
          <w:rFonts w:ascii="PT Astra Serif" w:hAnsi="PT Astra Serif"/>
          <w:color w:val="000000"/>
          <w:sz w:val="28"/>
          <w:szCs w:val="28"/>
        </w:rPr>
        <w:t>Типово</w:t>
      </w:r>
      <w:r w:rsidR="00FD6409" w:rsidRPr="006A442F">
        <w:rPr>
          <w:rFonts w:ascii="PT Astra Serif" w:hAnsi="PT Astra Serif"/>
          <w:color w:val="000000"/>
          <w:sz w:val="28"/>
          <w:szCs w:val="28"/>
        </w:rPr>
        <w:t>го</w:t>
      </w:r>
      <w:r w:rsidRPr="006A442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2F" w:rsidRPr="006A442F">
        <w:rPr>
          <w:rFonts w:ascii="PT Astra Serif" w:hAnsi="PT Astra Serif"/>
          <w:sz w:val="28"/>
          <w:szCs w:val="28"/>
        </w:rPr>
        <w:t xml:space="preserve">положения </w:t>
      </w:r>
      <w:r w:rsidRPr="006A442F">
        <w:rPr>
          <w:rFonts w:ascii="PT Astra Serif" w:hAnsi="PT Astra Serif"/>
          <w:color w:val="000000"/>
          <w:sz w:val="28"/>
          <w:szCs w:val="28"/>
        </w:rPr>
        <w:t>о территориальном органе Федеральной службы судебных приставов, утвержденно</w:t>
      </w:r>
      <w:r w:rsidR="00FD6409" w:rsidRPr="006A442F">
        <w:rPr>
          <w:rFonts w:ascii="PT Astra Serif" w:hAnsi="PT Astra Serif"/>
          <w:color w:val="000000"/>
          <w:sz w:val="28"/>
          <w:szCs w:val="28"/>
        </w:rPr>
        <w:t>го</w:t>
      </w:r>
      <w:r w:rsidRPr="006A442F">
        <w:rPr>
          <w:rFonts w:ascii="PT Astra Serif" w:hAnsi="PT Astra Serif"/>
          <w:color w:val="000000"/>
          <w:sz w:val="28"/>
          <w:szCs w:val="28"/>
        </w:rPr>
        <w:t xml:space="preserve"> приказом Министерства юстиции Росс</w:t>
      </w:r>
      <w:r w:rsidR="00FD6409" w:rsidRPr="006A442F">
        <w:rPr>
          <w:rFonts w:ascii="PT Astra Serif" w:hAnsi="PT Astra Serif"/>
          <w:color w:val="000000"/>
          <w:sz w:val="28"/>
          <w:szCs w:val="28"/>
        </w:rPr>
        <w:t xml:space="preserve">ийской Федерации от 30.03.2020 </w:t>
      </w:r>
      <w:r w:rsidRPr="006A442F">
        <w:rPr>
          <w:rFonts w:ascii="PT Astra Serif" w:hAnsi="PT Astra Serif"/>
          <w:color w:val="000000"/>
          <w:sz w:val="28"/>
          <w:szCs w:val="28"/>
        </w:rPr>
        <w:t>№ 64 (зарегистрирован Минюстом России 06.04.2020</w:t>
      </w:r>
      <w:r w:rsidRPr="00AF0681">
        <w:rPr>
          <w:rFonts w:ascii="PT Astra Serif" w:hAnsi="PT Astra Serif"/>
          <w:color w:val="000000"/>
          <w:sz w:val="28"/>
          <w:szCs w:val="28"/>
        </w:rPr>
        <w:t xml:space="preserve">, регистрационный </w:t>
      </w:r>
      <w:r w:rsidRPr="00AF0681">
        <w:rPr>
          <w:rFonts w:ascii="PT Astra Serif" w:hAnsi="PT Astra Serif"/>
          <w:color w:val="000000"/>
          <w:sz w:val="28"/>
          <w:szCs w:val="28"/>
        </w:rPr>
        <w:br/>
        <w:t>№ 57988), с изменениями, внесенными приказами Министерства юстиции Российской Федерации от 20.06.2022 № 94 (зарегистрирован Минюстом</w:t>
      </w:r>
      <w:proofErr w:type="gramEnd"/>
      <w:r w:rsidRPr="00AF068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AF0681">
        <w:rPr>
          <w:rFonts w:ascii="PT Astra Serif" w:hAnsi="PT Astra Serif"/>
          <w:color w:val="000000"/>
          <w:sz w:val="28"/>
          <w:szCs w:val="28"/>
        </w:rPr>
        <w:t xml:space="preserve">России 20.06.2022, регистрационный № 68920), от 08.02.2023 № 19 (зарегистрирован Минюстом России 14.02.2023, </w:t>
      </w:r>
      <w:r w:rsidR="00AF0681" w:rsidRPr="00AF0681">
        <w:rPr>
          <w:rFonts w:ascii="PT Astra Serif" w:hAnsi="PT Astra Serif"/>
          <w:color w:val="000000"/>
          <w:sz w:val="28"/>
          <w:szCs w:val="28"/>
        </w:rPr>
        <w:t xml:space="preserve">регистрационный </w:t>
      </w:r>
      <w:r w:rsidR="00FD6409">
        <w:rPr>
          <w:rFonts w:ascii="PT Astra Serif" w:hAnsi="PT Astra Serif"/>
          <w:color w:val="000000"/>
          <w:sz w:val="28"/>
          <w:szCs w:val="28"/>
        </w:rPr>
        <w:br/>
      </w:r>
      <w:r w:rsidRPr="00AF0681">
        <w:rPr>
          <w:rFonts w:ascii="PT Astra Serif" w:hAnsi="PT Astra Serif"/>
          <w:color w:val="000000"/>
          <w:sz w:val="28"/>
          <w:szCs w:val="28"/>
        </w:rPr>
        <w:t>№ 72352), от 09.08.2023 № 210 (зарегистрирован Минюстом России 15.08.2023, регистрационный № 74797), от 31.01.2024 № 28 (з</w:t>
      </w:r>
      <w:r w:rsidRPr="00AF0681">
        <w:rPr>
          <w:rFonts w:ascii="PT Astra Serif" w:hAnsi="PT Astra Serif"/>
          <w:sz w:val="28"/>
          <w:szCs w:val="28"/>
        </w:rPr>
        <w:t>арегистрирован Минюстом Росс</w:t>
      </w:r>
      <w:r w:rsidR="00FD6409">
        <w:rPr>
          <w:rFonts w:ascii="PT Astra Serif" w:hAnsi="PT Astra Serif"/>
          <w:sz w:val="28"/>
          <w:szCs w:val="28"/>
        </w:rPr>
        <w:t xml:space="preserve">ии 31.01.2024, регистрационный </w:t>
      </w:r>
      <w:r w:rsidR="00FD6409">
        <w:rPr>
          <w:rFonts w:ascii="PT Astra Serif" w:hAnsi="PT Astra Serif"/>
          <w:sz w:val="28"/>
          <w:szCs w:val="28"/>
        </w:rPr>
        <w:br/>
      </w:r>
      <w:r w:rsidRPr="00AF0681">
        <w:rPr>
          <w:rFonts w:ascii="PT Astra Serif" w:hAnsi="PT Astra Serif"/>
          <w:sz w:val="28"/>
          <w:szCs w:val="28"/>
        </w:rPr>
        <w:t>№ 77071),</w:t>
      </w:r>
      <w:r w:rsidRPr="00AF0681">
        <w:rPr>
          <w:rFonts w:ascii="PT Astra Serif" w:hAnsi="PT Astra Serif"/>
          <w:color w:val="000000"/>
          <w:sz w:val="28"/>
          <w:szCs w:val="28"/>
        </w:rPr>
        <w:t xml:space="preserve"> следующие </w:t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изменения:</w:t>
      </w:r>
      <w:proofErr w:type="gramEnd"/>
    </w:p>
    <w:p w:rsidR="00D345C1" w:rsidRPr="00AF0681" w:rsidRDefault="00FD6409" w:rsidP="00AF0681">
      <w:pPr>
        <w:pStyle w:val="a4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1)</w:t>
      </w:r>
      <w:r w:rsidR="00D345C1"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proofErr w:type="gramEnd"/>
      <w:r w:rsidR="00D345C1" w:rsidRPr="00AF0681">
        <w:rPr>
          <w:rFonts w:ascii="PT Astra Serif" w:hAnsi="PT Astra Serif"/>
          <w:sz w:val="28"/>
          <w:szCs w:val="28"/>
        </w:rPr>
        <w:fldChar w:fldCharType="begin"/>
      </w:r>
      <w:r w:rsidR="00D345C1" w:rsidRPr="00AF0681">
        <w:rPr>
          <w:rFonts w:ascii="PT Astra Serif" w:hAnsi="PT Astra Serif"/>
          <w:sz w:val="28"/>
          <w:szCs w:val="28"/>
        </w:rPr>
        <w:instrText xml:space="preserve"> HYPERLINK "https://login.consultant.ru/link/?req=doc&amp;base=LAW&amp;n=419888&amp;dst=100065&amp;field=134&amp;date=27.02.2025" </w:instrText>
      </w:r>
      <w:r w:rsidR="00D345C1" w:rsidRPr="00AF0681">
        <w:rPr>
          <w:rFonts w:ascii="PT Astra Serif" w:hAnsi="PT Astra Serif"/>
          <w:sz w:val="28"/>
          <w:szCs w:val="28"/>
        </w:rPr>
        <w:fldChar w:fldCharType="separate"/>
      </w:r>
      <w:r>
        <w:rPr>
          <w:rStyle w:val="a3"/>
          <w:rFonts w:ascii="PT Astra Serif" w:hAnsi="PT Astra Serif"/>
          <w:color w:val="000000"/>
          <w:sz w:val="28"/>
          <w:szCs w:val="28"/>
          <w:u w:val="none"/>
          <w:shd w:val="clear" w:color="auto" w:fill="FFFFFF"/>
        </w:rPr>
        <w:t>одпункт 16</w:t>
      </w:r>
      <w:r w:rsidR="00D345C1" w:rsidRPr="00AF0681">
        <w:rPr>
          <w:rFonts w:ascii="PT Astra Serif" w:hAnsi="PT Astra Serif"/>
          <w:sz w:val="28"/>
          <w:szCs w:val="28"/>
        </w:rPr>
        <w:fldChar w:fldCharType="end"/>
      </w:r>
      <w:r w:rsidR="00D345C1"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345C1" w:rsidRPr="00AF0681" w:rsidRDefault="00D345C1" w:rsidP="00AF0681">
      <w:pPr>
        <w:pStyle w:val="a4"/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F0681">
        <w:rPr>
          <w:rFonts w:ascii="PT Astra Serif" w:hAnsi="PT Astra Serif"/>
          <w:sz w:val="28"/>
          <w:szCs w:val="28"/>
        </w:rPr>
        <w:t xml:space="preserve">«16) осуществляет кадровое обеспечение территориального органа, организует профессиональную переподготовку, повышение квалификации работников, а также по решению директора Федеральной </w:t>
      </w:r>
      <w:r w:rsidRPr="00AF0681">
        <w:rPr>
          <w:rFonts w:ascii="PT Astra Serif" w:hAnsi="PT Astra Serif"/>
          <w:sz w:val="28"/>
          <w:szCs w:val="28"/>
        </w:rPr>
        <w:br/>
        <w:t xml:space="preserve">службы судебных приставов – главного судебного пристава Российской Федерации – </w:t>
      </w:r>
      <w:r w:rsidRPr="00AF0681">
        <w:rPr>
          <w:rFonts w:ascii="PT Astra Serif" w:hAnsi="PT Astra Serif"/>
          <w:color w:val="000000"/>
          <w:sz w:val="28"/>
          <w:szCs w:val="28"/>
        </w:rPr>
        <w:t>организует и о</w:t>
      </w:r>
      <w:r w:rsidR="00CD7C91">
        <w:rPr>
          <w:rFonts w:ascii="PT Astra Serif" w:hAnsi="PT Astra Serif"/>
          <w:color w:val="000000"/>
          <w:sz w:val="28"/>
          <w:szCs w:val="28"/>
        </w:rPr>
        <w:t xml:space="preserve">беспечивает проведение учебных </w:t>
      </w:r>
      <w:r w:rsidRPr="00AF0681">
        <w:rPr>
          <w:rFonts w:ascii="PT Astra Serif" w:hAnsi="PT Astra Serif"/>
          <w:color w:val="000000"/>
          <w:sz w:val="28"/>
          <w:szCs w:val="28"/>
        </w:rPr>
        <w:t>(учебно-методических) сборов (курсов) для работников иных территориальных органов ФССП России</w:t>
      </w:r>
      <w:proofErr w:type="gramStart"/>
      <w:r w:rsidRPr="00AF0681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="00FD6409">
        <w:rPr>
          <w:rFonts w:ascii="PT Astra Serif" w:hAnsi="PT Astra Serif"/>
          <w:color w:val="000000"/>
          <w:sz w:val="28"/>
          <w:szCs w:val="28"/>
        </w:rPr>
        <w:t>;</w:t>
      </w:r>
    </w:p>
    <w:p w:rsidR="00D345C1" w:rsidRPr="00AF0681" w:rsidRDefault="00D345C1" w:rsidP="00AF0681">
      <w:pPr>
        <w:pStyle w:val="a4"/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FD640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</w:t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D640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proofErr w:type="gramEnd"/>
      <w:r w:rsidRPr="00AF0681">
        <w:rPr>
          <w:rFonts w:ascii="PT Astra Serif" w:hAnsi="PT Astra Serif"/>
          <w:sz w:val="28"/>
          <w:szCs w:val="28"/>
        </w:rPr>
        <w:fldChar w:fldCharType="begin"/>
      </w:r>
      <w:r w:rsidRPr="00AF0681">
        <w:rPr>
          <w:rFonts w:ascii="PT Astra Serif" w:hAnsi="PT Astra Serif"/>
          <w:sz w:val="28"/>
          <w:szCs w:val="28"/>
        </w:rPr>
        <w:instrText xml:space="preserve"> HYPERLINK "https://login.consultant.ru/link/?req=doc&amp;base=LAW&amp;n=419888&amp;dst=100065&amp;field=134&amp;date=27.02.2025" </w:instrText>
      </w:r>
      <w:r w:rsidRPr="00AF0681">
        <w:rPr>
          <w:rFonts w:ascii="PT Astra Serif" w:hAnsi="PT Astra Serif"/>
          <w:sz w:val="28"/>
          <w:szCs w:val="28"/>
        </w:rPr>
        <w:fldChar w:fldCharType="separate"/>
      </w:r>
      <w:r w:rsidR="00FD6409">
        <w:rPr>
          <w:rStyle w:val="a3"/>
          <w:rFonts w:ascii="PT Astra Serif" w:hAnsi="PT Astra Serif"/>
          <w:color w:val="000000"/>
          <w:sz w:val="28"/>
          <w:szCs w:val="28"/>
          <w:u w:val="none"/>
          <w:shd w:val="clear" w:color="auto" w:fill="FFFFFF"/>
        </w:rPr>
        <w:t>одпункт 29</w:t>
      </w:r>
      <w:r w:rsidRPr="00AF0681">
        <w:rPr>
          <w:rFonts w:ascii="PT Astra Serif" w:hAnsi="PT Astra Serif"/>
          <w:sz w:val="28"/>
          <w:szCs w:val="28"/>
        </w:rPr>
        <w:fldChar w:fldCharType="end"/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345C1" w:rsidRPr="00AF0681" w:rsidRDefault="00D345C1" w:rsidP="00AF0681">
      <w:pPr>
        <w:pStyle w:val="aa"/>
        <w:spacing w:before="0" w:beforeAutospacing="0" w:after="0" w:afterAutospacing="0" w:line="360" w:lineRule="exact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«29) осуществляет иные функции в установленной сфере деятельности, если эти функции предусмотрены </w:t>
      </w:r>
      <w:r w:rsidR="00AF0681" w:rsidRPr="00AF0681">
        <w:rPr>
          <w:rFonts w:ascii="PT Astra Serif" w:hAnsi="PT Astra Serif"/>
          <w:sz w:val="28"/>
          <w:szCs w:val="28"/>
        </w:rPr>
        <w:t>федеральными конституционными законами,</w:t>
      </w:r>
      <w:r w:rsidR="00AF0681"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федеральными законами, </w:t>
      </w:r>
      <w:bookmarkStart w:id="2" w:name="__DdeLink__29205_754138863"/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актами</w:t>
      </w:r>
      <w:r w:rsidRPr="00AF0681">
        <w:rPr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Президента Российской Федерации, Правительства Российской Федерации,</w:t>
      </w:r>
      <w:r w:rsidR="00735A5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нормативными</w:t>
      </w:r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правовыми актами Минюста России и ФССП России</w:t>
      </w:r>
      <w:bookmarkEnd w:id="2"/>
      <w:r w:rsidRPr="00AF068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345C1" w:rsidRPr="00D345C1" w:rsidRDefault="00D345C1" w:rsidP="00D345C1">
      <w:pPr>
        <w:pStyle w:val="a4"/>
        <w:spacing w:after="142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pStyle w:val="a4"/>
        <w:spacing w:after="142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345C1" w:rsidRPr="00D345C1" w:rsidRDefault="00D345C1" w:rsidP="00D345C1">
      <w:pPr>
        <w:pStyle w:val="a4"/>
        <w:spacing w:before="165" w:line="360" w:lineRule="exact"/>
        <w:jc w:val="both"/>
        <w:rPr>
          <w:rFonts w:ascii="PT Astra Serif" w:hAnsi="PT Astra Serif"/>
          <w:sz w:val="28"/>
          <w:szCs w:val="28"/>
        </w:rPr>
      </w:pPr>
      <w:r w:rsidRPr="00D345C1">
        <w:rPr>
          <w:rFonts w:ascii="PT Astra Serif" w:hAnsi="PT Astra Serif"/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 w:rsidRPr="00D345C1">
        <w:rPr>
          <w:rFonts w:ascii="PT Astra Serif" w:hAnsi="PT Astra Serif"/>
          <w:sz w:val="28"/>
          <w:szCs w:val="28"/>
        </w:rPr>
        <w:t>К.А.Чуйченко</w:t>
      </w:r>
      <w:proofErr w:type="spellEnd"/>
      <w:r w:rsidRPr="00D345C1">
        <w:rPr>
          <w:rFonts w:ascii="PT Astra Serif" w:hAnsi="PT Astra Serif"/>
          <w:sz w:val="28"/>
          <w:szCs w:val="28"/>
        </w:rPr>
        <w:t xml:space="preserve"> </w:t>
      </w:r>
    </w:p>
    <w:p w:rsidR="00FD6409" w:rsidRPr="00D345C1" w:rsidRDefault="00FD6409" w:rsidP="00D345C1">
      <w:pPr>
        <w:spacing w:line="360" w:lineRule="exact"/>
        <w:rPr>
          <w:rFonts w:ascii="PT Astra Serif" w:hAnsi="PT Astra Serif"/>
          <w:sz w:val="28"/>
          <w:szCs w:val="28"/>
        </w:rPr>
      </w:pPr>
    </w:p>
    <w:sectPr w:rsidR="00FD6409" w:rsidRPr="00D345C1" w:rsidSect="007274DF">
      <w:headerReference w:type="default" r:id="rId10"/>
      <w:footerReference w:type="default" r:id="rId11"/>
      <w:pgSz w:w="11906" w:h="16838"/>
      <w:pgMar w:top="1418" w:right="1418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2B" w:rsidRDefault="0005612B" w:rsidP="00D345C1">
      <w:r>
        <w:separator/>
      </w:r>
    </w:p>
  </w:endnote>
  <w:endnote w:type="continuationSeparator" w:id="0">
    <w:p w:rsidR="0005612B" w:rsidRDefault="0005612B" w:rsidP="00D3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horzAnchor="margin" w:tblpYSpec="bottom"/>
      <w:tblW w:w="9923" w:type="dxa"/>
      <w:tblLayout w:type="fixed"/>
      <w:tblLook w:val="0000" w:firstRow="0" w:lastRow="0" w:firstColumn="0" w:lastColumn="0" w:noHBand="0" w:noVBand="0"/>
    </w:tblPr>
    <w:tblGrid>
      <w:gridCol w:w="9923"/>
    </w:tblGrid>
    <w:tr w:rsidR="00D345C1" w:rsidRPr="00E35091" w:rsidTr="00C85F38">
      <w:trPr>
        <w:cantSplit/>
        <w:trHeight w:val="80"/>
      </w:trPr>
      <w:tc>
        <w:tcPr>
          <w:tcW w:w="3832" w:type="dxa"/>
        </w:tcPr>
        <w:p w:rsidR="00D345C1" w:rsidRPr="00D345C1" w:rsidRDefault="00D345C1" w:rsidP="00C85F38">
          <w:pPr>
            <w:rPr>
              <w:rFonts w:ascii="PT Astra Serif" w:hAnsi="PT Astra Serif"/>
              <w:sz w:val="20"/>
              <w:szCs w:val="20"/>
            </w:rPr>
          </w:pPr>
          <w:r w:rsidRPr="00D345C1">
            <w:rPr>
              <w:rFonts w:ascii="PT Astra Serif" w:hAnsi="PT Astra Serif"/>
              <w:sz w:val="20"/>
              <w:szCs w:val="20"/>
            </w:rPr>
            <w:t xml:space="preserve">Айдинян Сергей Вардкесович </w:t>
          </w:r>
        </w:p>
        <w:p w:rsidR="00D345C1" w:rsidRPr="00E35091" w:rsidRDefault="00D345C1" w:rsidP="00C85F38">
          <w:pPr>
            <w:rPr>
              <w:rFonts w:ascii="PT Astra Serif" w:hAnsi="PT Astra Serif"/>
            </w:rPr>
          </w:pPr>
          <w:r w:rsidRPr="00D345C1">
            <w:rPr>
              <w:rFonts w:ascii="PT Astra Serif" w:hAnsi="PT Astra Serif"/>
              <w:sz w:val="20"/>
              <w:szCs w:val="20"/>
            </w:rPr>
            <w:t>8(800)303-30-03 доб. 99-3714</w:t>
          </w:r>
        </w:p>
      </w:tc>
    </w:tr>
  </w:tbl>
  <w:p w:rsidR="00D345C1" w:rsidRDefault="00D345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2B" w:rsidRDefault="0005612B" w:rsidP="00D345C1">
      <w:r>
        <w:separator/>
      </w:r>
    </w:p>
  </w:footnote>
  <w:footnote w:type="continuationSeparator" w:id="0">
    <w:p w:rsidR="0005612B" w:rsidRDefault="0005612B" w:rsidP="00D3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5955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45C1" w:rsidRPr="00D345C1" w:rsidRDefault="00D345C1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D345C1">
          <w:rPr>
            <w:rFonts w:ascii="PT Astra Serif" w:hAnsi="PT Astra Serif"/>
            <w:sz w:val="28"/>
            <w:szCs w:val="28"/>
          </w:rPr>
          <w:fldChar w:fldCharType="begin"/>
        </w:r>
        <w:r w:rsidRPr="00D345C1">
          <w:rPr>
            <w:rFonts w:ascii="PT Astra Serif" w:hAnsi="PT Astra Serif"/>
            <w:sz w:val="28"/>
            <w:szCs w:val="28"/>
          </w:rPr>
          <w:instrText>PAGE   \* MERGEFORMAT</w:instrText>
        </w:r>
        <w:r w:rsidRPr="00D345C1">
          <w:rPr>
            <w:rFonts w:ascii="PT Astra Serif" w:hAnsi="PT Astra Serif"/>
            <w:sz w:val="28"/>
            <w:szCs w:val="28"/>
          </w:rPr>
          <w:fldChar w:fldCharType="separate"/>
        </w:r>
        <w:r w:rsidR="00735A53">
          <w:rPr>
            <w:rFonts w:ascii="PT Astra Serif" w:hAnsi="PT Astra Serif"/>
            <w:noProof/>
            <w:sz w:val="28"/>
            <w:szCs w:val="28"/>
          </w:rPr>
          <w:t>2</w:t>
        </w:r>
        <w:r w:rsidRPr="00D345C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45C1" w:rsidRDefault="00D345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6E"/>
    <w:rsid w:val="0005612B"/>
    <w:rsid w:val="001D164C"/>
    <w:rsid w:val="00430CA9"/>
    <w:rsid w:val="006A442F"/>
    <w:rsid w:val="006C4789"/>
    <w:rsid w:val="007274DF"/>
    <w:rsid w:val="00735A53"/>
    <w:rsid w:val="00783B51"/>
    <w:rsid w:val="008164D8"/>
    <w:rsid w:val="008D5ED3"/>
    <w:rsid w:val="00A837ED"/>
    <w:rsid w:val="00AF0681"/>
    <w:rsid w:val="00CD7C91"/>
    <w:rsid w:val="00D345C1"/>
    <w:rsid w:val="00D578A6"/>
    <w:rsid w:val="00D7158F"/>
    <w:rsid w:val="00FA0AEC"/>
    <w:rsid w:val="00FA3A6E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45C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D345C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D34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D34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AF068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45C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D345C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D34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D34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5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AF06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092&amp;dst=100154&amp;field=134&amp;date=27.02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751&amp;dst=100162&amp;field=134&amp;date=27.02.20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831&amp;dst=100344&amp;field=134&amp;date=27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Айдинян Сергей Вардкесович</dc:creator>
  <cp:keywords/>
  <dc:description/>
  <cp:lastModifiedBy>Айдинян Сергей Вардкесович</cp:lastModifiedBy>
  <cp:revision>12</cp:revision>
  <cp:lastPrinted>2025-03-20T07:46:00Z</cp:lastPrinted>
  <dcterms:created xsi:type="dcterms:W3CDTF">2025-03-20T07:42:00Z</dcterms:created>
  <dcterms:modified xsi:type="dcterms:W3CDTF">2025-04-02T14:24:00Z</dcterms:modified>
</cp:coreProperties>
</file>