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0BD" w:rsidRDefault="00010CBF" w:rsidP="006650BD">
      <w:pPr>
        <w:ind w:left="-709" w:right="-993" w:firstLine="0"/>
        <w:jc w:val="center"/>
      </w:pPr>
      <w:bookmarkStart w:id="0" w:name="_GoBack"/>
      <w:r w:rsidRPr="00CF0174">
        <w:rPr>
          <w:noProof/>
        </w:rPr>
        <w:drawing>
          <wp:inline distT="0" distB="0" distL="0" distR="0">
            <wp:extent cx="6781800" cy="1085850"/>
            <wp:effectExtent l="0" t="0" r="0" b="0"/>
            <wp:docPr id="1" name="Рисунок 2" descr="H:\Users\byshovets\Desktop\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:\Users\byshovets\Desktop\222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50BD" w:rsidRDefault="006650BD" w:rsidP="00CC0745">
      <w:pPr>
        <w:jc w:val="center"/>
      </w:pPr>
    </w:p>
    <w:p w:rsidR="00575AA1" w:rsidRDefault="00010CBF" w:rsidP="00575AA1">
      <w:pPr>
        <w:ind w:firstLine="0"/>
        <w:jc w:val="center"/>
        <w:rPr>
          <w:b/>
          <w:sz w:val="32"/>
          <w:szCs w:val="32"/>
          <w:lang w:val="en-US"/>
        </w:rPr>
      </w:pPr>
      <w:r>
        <w:rPr>
          <w:noProof/>
        </w:rPr>
        <w:drawing>
          <wp:inline distT="0" distB="0" distL="0" distR="0">
            <wp:extent cx="733425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A1" w:rsidRPr="008E4707" w:rsidRDefault="00575AA1" w:rsidP="00575AA1">
      <w:pPr>
        <w:pBdr>
          <w:bottom w:val="double" w:sz="4" w:space="1" w:color="auto"/>
        </w:pBdr>
        <w:spacing w:before="120" w:after="120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СОЮЗ ИНЖЕНЕРОВ-СМЕТЧИКОВ</w:t>
      </w:r>
    </w:p>
    <w:p w:rsidR="000B3C2A" w:rsidRDefault="000B3C2A" w:rsidP="000B3C2A">
      <w:pPr>
        <w:ind w:firstLine="0"/>
        <w:jc w:val="center"/>
        <w:rPr>
          <w:b/>
          <w:sz w:val="32"/>
          <w:szCs w:val="32"/>
        </w:rPr>
      </w:pPr>
    </w:p>
    <w:p w:rsidR="003C5AAA" w:rsidRDefault="003C5AAA" w:rsidP="000B3C2A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СПРАВКА</w:t>
      </w:r>
    </w:p>
    <w:p w:rsidR="003C5AAA" w:rsidRDefault="003C5AAA" w:rsidP="000B3C2A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средней стоимости строительства </w:t>
      </w:r>
    </w:p>
    <w:p w:rsidR="003C5AAA" w:rsidRDefault="003C5AAA" w:rsidP="000B3C2A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многоквартирных жилых домов массового спроса и ценах на</w:t>
      </w:r>
    </w:p>
    <w:p w:rsidR="003C5AAA" w:rsidRDefault="003C5AAA" w:rsidP="000B3C2A">
      <w:pPr>
        <w:spacing w:line="36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рынке недвижимости по регионам Российской Федерации</w:t>
      </w:r>
    </w:p>
    <w:p w:rsidR="003C5AAA" w:rsidRDefault="003C5AAA" w:rsidP="000B3C2A">
      <w:pPr>
        <w:spacing w:line="36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CF2654">
        <w:rPr>
          <w:b/>
          <w:sz w:val="32"/>
          <w:szCs w:val="32"/>
        </w:rPr>
        <w:t>МАЙ</w:t>
      </w:r>
      <w:r w:rsidR="00A270D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</w:t>
      </w:r>
      <w:r w:rsidR="00EA39C6">
        <w:rPr>
          <w:b/>
          <w:sz w:val="32"/>
          <w:szCs w:val="32"/>
        </w:rPr>
        <w:t>2</w:t>
      </w:r>
      <w:r w:rsidR="00DB5D28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года </w:t>
      </w:r>
    </w:p>
    <w:p w:rsidR="00442775" w:rsidRDefault="00442775" w:rsidP="000B3C2A">
      <w:pPr>
        <w:spacing w:line="360" w:lineRule="auto"/>
        <w:ind w:firstLine="0"/>
        <w:jc w:val="left"/>
        <w:rPr>
          <w:b/>
          <w:i/>
          <w:szCs w:val="20"/>
        </w:rPr>
      </w:pPr>
    </w:p>
    <w:p w:rsidR="003C5AAA" w:rsidRDefault="003C5AAA" w:rsidP="000B3C2A">
      <w:pPr>
        <w:spacing w:line="360" w:lineRule="auto"/>
        <w:ind w:firstLine="0"/>
        <w:jc w:val="left"/>
        <w:rPr>
          <w:b/>
          <w:sz w:val="32"/>
          <w:szCs w:val="32"/>
        </w:rPr>
      </w:pPr>
      <w:r w:rsidRPr="00F247CB">
        <w:rPr>
          <w:b/>
          <w:i/>
          <w:szCs w:val="20"/>
        </w:rPr>
        <w:t xml:space="preserve">Принятое значение 1 </w:t>
      </w:r>
      <w:r w:rsidRPr="003C5AAA">
        <w:rPr>
          <w:b/>
          <w:i/>
          <w:color w:val="000000"/>
          <w:szCs w:val="20"/>
        </w:rPr>
        <w:t>$</w:t>
      </w:r>
      <w:r w:rsidRPr="00F247CB">
        <w:rPr>
          <w:b/>
          <w:i/>
          <w:szCs w:val="20"/>
        </w:rPr>
        <w:t xml:space="preserve"> = </w:t>
      </w:r>
      <w:r w:rsidR="000C4FFF">
        <w:rPr>
          <w:b/>
          <w:i/>
          <w:szCs w:val="20"/>
        </w:rPr>
        <w:t>7</w:t>
      </w:r>
      <w:r w:rsidR="00CF2654">
        <w:rPr>
          <w:b/>
          <w:i/>
          <w:szCs w:val="20"/>
        </w:rPr>
        <w:t>4</w:t>
      </w:r>
      <w:r w:rsidR="000C4FFF">
        <w:rPr>
          <w:b/>
          <w:i/>
          <w:szCs w:val="20"/>
        </w:rPr>
        <w:t>,</w:t>
      </w:r>
      <w:r w:rsidR="00CF2654">
        <w:rPr>
          <w:b/>
          <w:i/>
          <w:szCs w:val="20"/>
        </w:rPr>
        <w:t>94</w:t>
      </w:r>
      <w:r w:rsidRPr="00F247CB">
        <w:rPr>
          <w:b/>
          <w:i/>
          <w:szCs w:val="20"/>
        </w:rPr>
        <w:t xml:space="preserve"> руб.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4314"/>
        <w:gridCol w:w="1701"/>
        <w:gridCol w:w="1559"/>
        <w:gridCol w:w="1559"/>
      </w:tblGrid>
      <w:tr w:rsidR="003C5AAA" w:rsidRPr="00C70E2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6B32F6" w:rsidRDefault="006B32F6" w:rsidP="000B3C2A">
            <w:pPr>
              <w:pStyle w:val="shapka"/>
              <w:spacing w:line="235" w:lineRule="auto"/>
              <w:rPr>
                <w:rFonts w:ascii="Times New Roman" w:hAnsi="Times New Roman"/>
                <w:szCs w:val="16"/>
              </w:rPr>
            </w:pPr>
          </w:p>
          <w:p w:rsidR="003C5AAA" w:rsidRPr="003C5AAA" w:rsidRDefault="003C5AAA" w:rsidP="000B3C2A">
            <w:pPr>
              <w:pStyle w:val="shapka"/>
              <w:spacing w:line="235" w:lineRule="auto"/>
              <w:rPr>
                <w:rFonts w:ascii="Times New Roman" w:hAnsi="Times New Roman"/>
                <w:szCs w:val="16"/>
              </w:rPr>
            </w:pPr>
            <w:r w:rsidRPr="003C5AAA">
              <w:rPr>
                <w:rFonts w:ascii="Times New Roman" w:hAnsi="Times New Roman"/>
                <w:szCs w:val="16"/>
              </w:rPr>
              <w:t>№</w:t>
            </w:r>
          </w:p>
          <w:p w:rsidR="003C5AAA" w:rsidRPr="003C5AAA" w:rsidRDefault="003C5AAA" w:rsidP="000B3C2A">
            <w:pPr>
              <w:spacing w:line="235" w:lineRule="auto"/>
              <w:ind w:firstLine="0"/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 w:rsidRPr="003C5AAA">
              <w:rPr>
                <w:szCs w:val="16"/>
              </w:rPr>
              <w:t>п/п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shd w:val="clear" w:color="auto" w:fill="auto"/>
          </w:tcPr>
          <w:p w:rsidR="006B32F6" w:rsidRDefault="006B32F6" w:rsidP="000B3C2A">
            <w:pPr>
              <w:pStyle w:val="shapka"/>
              <w:spacing w:line="235" w:lineRule="auto"/>
              <w:rPr>
                <w:rFonts w:ascii="Times New Roman" w:hAnsi="Times New Roman"/>
                <w:sz w:val="20"/>
              </w:rPr>
            </w:pPr>
          </w:p>
          <w:p w:rsidR="003C5AAA" w:rsidRPr="006B32F6" w:rsidRDefault="003C5AAA" w:rsidP="000B3C2A">
            <w:pPr>
              <w:pStyle w:val="shapka"/>
              <w:spacing w:line="235" w:lineRule="auto"/>
              <w:rPr>
                <w:rFonts w:ascii="Times New Roman" w:hAnsi="Times New Roman"/>
                <w:sz w:val="20"/>
              </w:rPr>
            </w:pPr>
            <w:r w:rsidRPr="006B32F6">
              <w:rPr>
                <w:rFonts w:ascii="Times New Roman" w:hAnsi="Times New Roman"/>
                <w:sz w:val="20"/>
              </w:rPr>
              <w:t>Наименование федерального округа и региона</w:t>
            </w:r>
          </w:p>
          <w:p w:rsidR="003C5AAA" w:rsidRPr="003C5AAA" w:rsidRDefault="003C5AAA" w:rsidP="000B3C2A">
            <w:pPr>
              <w:pStyle w:val="shapka"/>
              <w:spacing w:line="235" w:lineRule="auto"/>
              <w:ind w:left="1167" w:hanging="1167"/>
              <w:jc w:val="left"/>
              <w:rPr>
                <w:rFonts w:ascii="Times New Roman" w:hAnsi="Times New Roman"/>
                <w:b/>
                <w:i/>
                <w:szCs w:val="16"/>
              </w:rPr>
            </w:pPr>
          </w:p>
          <w:p w:rsidR="003C5AAA" w:rsidRPr="003C5AAA" w:rsidRDefault="003C5AAA" w:rsidP="000B3C2A">
            <w:pPr>
              <w:pStyle w:val="shapka"/>
              <w:spacing w:line="235" w:lineRule="auto"/>
              <w:ind w:left="1167" w:hanging="1167"/>
              <w:jc w:val="left"/>
              <w:rPr>
                <w:rFonts w:ascii="Times New Roman" w:hAnsi="Times New Roman"/>
                <w:i/>
                <w:szCs w:val="16"/>
              </w:rPr>
            </w:pPr>
            <w:r w:rsidRPr="003C5AAA">
              <w:rPr>
                <w:rFonts w:ascii="Times New Roman" w:hAnsi="Times New Roman"/>
                <w:b/>
                <w:i/>
                <w:szCs w:val="16"/>
              </w:rPr>
              <w:t>первая строка</w:t>
            </w:r>
            <w:r w:rsidRPr="003C5AAA">
              <w:rPr>
                <w:rFonts w:ascii="Times New Roman" w:hAnsi="Times New Roman"/>
                <w:i/>
                <w:szCs w:val="16"/>
              </w:rPr>
              <w:t xml:space="preserve"> – в рублях с НДС</w:t>
            </w:r>
          </w:p>
          <w:p w:rsidR="003C5AAA" w:rsidRPr="00C70E21" w:rsidRDefault="003C5AAA" w:rsidP="000B3C2A">
            <w:pPr>
              <w:spacing w:line="235" w:lineRule="auto"/>
              <w:ind w:firstLine="0"/>
              <w:jc w:val="left"/>
              <w:rPr>
                <w:b/>
                <w:bCs/>
                <w:sz w:val="19"/>
                <w:szCs w:val="19"/>
              </w:rPr>
            </w:pPr>
            <w:r w:rsidRPr="003C5AAA">
              <w:rPr>
                <w:b/>
                <w:i/>
                <w:sz w:val="16"/>
                <w:szCs w:val="16"/>
              </w:rPr>
              <w:t>вторая строка</w:t>
            </w:r>
            <w:r w:rsidRPr="003C5AAA">
              <w:rPr>
                <w:i/>
                <w:sz w:val="16"/>
                <w:szCs w:val="16"/>
              </w:rPr>
              <w:t xml:space="preserve"> – в долларах США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C5AAA" w:rsidRPr="003C5AAA" w:rsidRDefault="003C5AAA" w:rsidP="000B3C2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C5AAA">
              <w:rPr>
                <w:bCs/>
                <w:color w:val="000000"/>
                <w:sz w:val="16"/>
                <w:szCs w:val="16"/>
              </w:rPr>
              <w:t xml:space="preserve">Полная </w:t>
            </w:r>
            <w:r w:rsidR="00B45FA0">
              <w:rPr>
                <w:bCs/>
                <w:color w:val="000000"/>
                <w:sz w:val="16"/>
                <w:szCs w:val="16"/>
              </w:rPr>
              <w:t>стоимость</w:t>
            </w:r>
            <w:r w:rsidRPr="003C5AAA">
              <w:rPr>
                <w:bCs/>
                <w:color w:val="000000"/>
                <w:sz w:val="16"/>
                <w:szCs w:val="16"/>
              </w:rPr>
              <w:t xml:space="preserve"> стро</w:t>
            </w:r>
            <w:r w:rsidRPr="003C5AAA">
              <w:rPr>
                <w:bCs/>
                <w:color w:val="000000"/>
                <w:sz w:val="16"/>
                <w:szCs w:val="16"/>
              </w:rPr>
              <w:t>и</w:t>
            </w:r>
            <w:r w:rsidRPr="003C5AAA">
              <w:rPr>
                <w:bCs/>
                <w:color w:val="000000"/>
                <w:sz w:val="16"/>
                <w:szCs w:val="16"/>
              </w:rPr>
              <w:t>тельства жилых домов массового спр</w:t>
            </w:r>
            <w:r w:rsidRPr="003C5AAA">
              <w:rPr>
                <w:bCs/>
                <w:color w:val="000000"/>
                <w:sz w:val="16"/>
                <w:szCs w:val="16"/>
              </w:rPr>
              <w:t>о</w:t>
            </w:r>
            <w:r w:rsidRPr="003C5AAA">
              <w:rPr>
                <w:bCs/>
                <w:color w:val="000000"/>
                <w:sz w:val="16"/>
                <w:szCs w:val="16"/>
              </w:rPr>
              <w:t xml:space="preserve">са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C5AAA">
                <w:rPr>
                  <w:bCs/>
                  <w:color w:val="000000"/>
                  <w:sz w:val="16"/>
                  <w:szCs w:val="16"/>
                </w:rPr>
                <w:t>1 м</w:t>
              </w:r>
              <w:r>
                <w:rPr>
                  <w:bCs/>
                  <w:color w:val="000000"/>
                  <w:sz w:val="16"/>
                  <w:szCs w:val="16"/>
                  <w:vertAlign w:val="superscript"/>
                </w:rPr>
                <w:t>2</w:t>
              </w:r>
            </w:smartTag>
            <w:r w:rsidRPr="003C5AAA">
              <w:rPr>
                <w:bCs/>
                <w:color w:val="000000"/>
                <w:sz w:val="16"/>
                <w:szCs w:val="16"/>
              </w:rPr>
              <w:t xml:space="preserve">  общей пл</w:t>
            </w:r>
            <w:r w:rsidRPr="003C5AAA">
              <w:rPr>
                <w:bCs/>
                <w:color w:val="000000"/>
                <w:sz w:val="16"/>
                <w:szCs w:val="16"/>
              </w:rPr>
              <w:t>о</w:t>
            </w:r>
            <w:r w:rsidRPr="003C5AAA">
              <w:rPr>
                <w:bCs/>
                <w:color w:val="000000"/>
                <w:sz w:val="16"/>
                <w:szCs w:val="16"/>
              </w:rPr>
              <w:t>щади ква</w:t>
            </w:r>
            <w:r w:rsidRPr="003C5AAA">
              <w:rPr>
                <w:bCs/>
                <w:color w:val="000000"/>
                <w:sz w:val="16"/>
                <w:szCs w:val="16"/>
              </w:rPr>
              <w:t>р</w:t>
            </w:r>
            <w:r w:rsidRPr="003C5AAA">
              <w:rPr>
                <w:bCs/>
                <w:color w:val="000000"/>
                <w:sz w:val="16"/>
                <w:szCs w:val="16"/>
              </w:rPr>
              <w:t>тир жилых зданий</w:t>
            </w:r>
          </w:p>
          <w:p w:rsidR="003C5AAA" w:rsidRPr="003C5AAA" w:rsidRDefault="003C5AAA" w:rsidP="000B3C2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C5AAA">
              <w:rPr>
                <w:bCs/>
                <w:color w:val="000000"/>
                <w:sz w:val="16"/>
                <w:szCs w:val="16"/>
              </w:rPr>
              <w:t>(</w:t>
            </w:r>
            <w:r w:rsidRPr="006B32F6">
              <w:rPr>
                <w:bCs/>
                <w:i/>
                <w:color w:val="000000"/>
                <w:sz w:val="16"/>
                <w:szCs w:val="16"/>
              </w:rPr>
              <w:t>для вновь начина</w:t>
            </w:r>
            <w:r w:rsidRPr="006B32F6">
              <w:rPr>
                <w:bCs/>
                <w:i/>
                <w:color w:val="000000"/>
                <w:sz w:val="16"/>
                <w:szCs w:val="16"/>
              </w:rPr>
              <w:t>е</w:t>
            </w:r>
            <w:r w:rsidRPr="006B32F6">
              <w:rPr>
                <w:bCs/>
                <w:i/>
                <w:color w:val="000000"/>
                <w:sz w:val="16"/>
                <w:szCs w:val="16"/>
              </w:rPr>
              <w:t>мых строительс</w:t>
            </w:r>
            <w:r w:rsidRPr="006B32F6">
              <w:rPr>
                <w:bCs/>
                <w:i/>
                <w:color w:val="000000"/>
                <w:sz w:val="16"/>
                <w:szCs w:val="16"/>
              </w:rPr>
              <w:t>т</w:t>
            </w:r>
            <w:r w:rsidRPr="006B32F6">
              <w:rPr>
                <w:bCs/>
                <w:i/>
                <w:color w:val="000000"/>
                <w:sz w:val="16"/>
                <w:szCs w:val="16"/>
              </w:rPr>
              <w:t>вом)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C5AAA" w:rsidRPr="003C5AAA" w:rsidRDefault="003C5AAA" w:rsidP="000B3C2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C5AAA">
              <w:rPr>
                <w:bCs/>
                <w:color w:val="000000"/>
                <w:sz w:val="16"/>
                <w:szCs w:val="16"/>
              </w:rPr>
              <w:t>Средние рыночные показатели предл</w:t>
            </w:r>
            <w:r w:rsidRPr="003C5AAA">
              <w:rPr>
                <w:bCs/>
                <w:color w:val="000000"/>
                <w:sz w:val="16"/>
                <w:szCs w:val="16"/>
              </w:rPr>
              <w:t>о</w:t>
            </w:r>
            <w:r w:rsidRPr="003C5AAA">
              <w:rPr>
                <w:bCs/>
                <w:color w:val="000000"/>
                <w:sz w:val="16"/>
                <w:szCs w:val="16"/>
              </w:rPr>
              <w:t>жений на первичном рынке жилья,</w:t>
            </w:r>
          </w:p>
          <w:p w:rsidR="003C5AAA" w:rsidRPr="003C5AAA" w:rsidRDefault="003C5AAA" w:rsidP="000B3C2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C5AAA">
              <w:rPr>
                <w:bCs/>
                <w:color w:val="000000"/>
                <w:sz w:val="16"/>
                <w:szCs w:val="16"/>
              </w:rPr>
              <w:t>отнесенные на 1 м</w:t>
            </w:r>
            <w:r>
              <w:rPr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Pr="003C5AAA">
              <w:rPr>
                <w:bCs/>
                <w:color w:val="000000"/>
                <w:sz w:val="16"/>
                <w:szCs w:val="16"/>
              </w:rPr>
              <w:t xml:space="preserve"> общей площади квартир </w:t>
            </w:r>
            <w:r w:rsidR="006B32F6" w:rsidRPr="003C5AAA">
              <w:rPr>
                <w:bCs/>
                <w:color w:val="000000"/>
                <w:sz w:val="16"/>
                <w:szCs w:val="16"/>
              </w:rPr>
              <w:t>домов ма</w:t>
            </w:r>
            <w:r w:rsidR="006B32F6" w:rsidRPr="003C5AAA">
              <w:rPr>
                <w:bCs/>
                <w:color w:val="000000"/>
                <w:sz w:val="16"/>
                <w:szCs w:val="16"/>
              </w:rPr>
              <w:t>с</w:t>
            </w:r>
            <w:r w:rsidR="006B32F6" w:rsidRPr="003C5AAA">
              <w:rPr>
                <w:bCs/>
                <w:color w:val="000000"/>
                <w:sz w:val="16"/>
                <w:szCs w:val="16"/>
              </w:rPr>
              <w:t>сового спроса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C5AAA" w:rsidRPr="006B32F6" w:rsidRDefault="006B32F6" w:rsidP="000B3C2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6B32F6">
              <w:rPr>
                <w:bCs/>
                <w:color w:val="000000"/>
                <w:sz w:val="16"/>
                <w:szCs w:val="16"/>
              </w:rPr>
              <w:t>Средние рыночные показатели предл</w:t>
            </w:r>
            <w:r w:rsidRPr="006B32F6">
              <w:rPr>
                <w:bCs/>
                <w:color w:val="000000"/>
                <w:sz w:val="16"/>
                <w:szCs w:val="16"/>
              </w:rPr>
              <w:t>о</w:t>
            </w:r>
            <w:r w:rsidRPr="006B32F6">
              <w:rPr>
                <w:bCs/>
                <w:color w:val="000000"/>
                <w:sz w:val="16"/>
                <w:szCs w:val="16"/>
              </w:rPr>
              <w:t>жений на вторичном рынке типового жилья, отнесенные на 1 м</w:t>
            </w:r>
            <w:r>
              <w:rPr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Pr="006B32F6">
              <w:rPr>
                <w:bCs/>
                <w:color w:val="000000"/>
                <w:sz w:val="16"/>
                <w:szCs w:val="16"/>
              </w:rPr>
              <w:t xml:space="preserve"> общей площади квартир жилых зданий</w:t>
            </w:r>
          </w:p>
        </w:tc>
      </w:tr>
      <w:tr w:rsidR="003C5AAA" w:rsidRPr="006B32F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C5AAA" w:rsidRPr="006B32F6" w:rsidRDefault="006B32F6" w:rsidP="000B3C2A">
            <w:pPr>
              <w:spacing w:line="235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6B32F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3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C5AAA" w:rsidRPr="006B32F6" w:rsidRDefault="006B32F6" w:rsidP="000B3C2A">
            <w:pPr>
              <w:spacing w:line="235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6B32F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C5AAA" w:rsidRPr="006B32F6" w:rsidRDefault="006B32F6" w:rsidP="000B3C2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6B32F6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C5AAA" w:rsidRPr="006B32F6" w:rsidRDefault="006B32F6" w:rsidP="000B3C2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6B32F6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C5AAA" w:rsidRPr="006B32F6" w:rsidRDefault="006B32F6" w:rsidP="000B3C2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6B32F6"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8E4707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  <w:shd w:val="clear" w:color="auto" w:fill="E6E6E6"/>
          </w:tcPr>
          <w:p w:rsidR="008E4707" w:rsidRPr="00C70E21" w:rsidRDefault="008E4707" w:rsidP="000B3C2A">
            <w:pPr>
              <w:spacing w:line="235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C70E21">
              <w:rPr>
                <w:b/>
                <w:bCs/>
                <w:sz w:val="19"/>
                <w:szCs w:val="19"/>
                <w:lang w:val="en-US"/>
              </w:rPr>
              <w:t>I</w:t>
            </w:r>
          </w:p>
        </w:tc>
        <w:tc>
          <w:tcPr>
            <w:tcW w:w="4314" w:type="dxa"/>
            <w:tcBorders>
              <w:bottom w:val="nil"/>
            </w:tcBorders>
            <w:shd w:val="clear" w:color="auto" w:fill="E6E6E6"/>
          </w:tcPr>
          <w:p w:rsidR="008E4707" w:rsidRPr="00C70E21" w:rsidRDefault="008E4707" w:rsidP="000B3C2A">
            <w:pPr>
              <w:spacing w:line="235" w:lineRule="auto"/>
              <w:ind w:firstLine="0"/>
              <w:jc w:val="left"/>
              <w:rPr>
                <w:b/>
                <w:bCs/>
                <w:sz w:val="19"/>
                <w:szCs w:val="19"/>
              </w:rPr>
            </w:pPr>
            <w:r w:rsidRPr="00C70E21">
              <w:rPr>
                <w:b/>
                <w:bCs/>
                <w:sz w:val="19"/>
                <w:szCs w:val="19"/>
              </w:rPr>
              <w:t xml:space="preserve">Центральный федеральный округ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6E6E6"/>
          </w:tcPr>
          <w:p w:rsidR="008E4707" w:rsidRPr="00CB722B" w:rsidRDefault="008E4707" w:rsidP="000B3C2A"/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E6E6E6"/>
          </w:tcPr>
          <w:p w:rsidR="008E4707" w:rsidRPr="00CB722B" w:rsidRDefault="008E4707" w:rsidP="000B3C2A"/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E6E6E6"/>
          </w:tcPr>
          <w:p w:rsidR="008E4707" w:rsidRPr="00CB722B" w:rsidRDefault="008E4707" w:rsidP="000B3C2A"/>
        </w:tc>
      </w:tr>
      <w:tr w:rsidR="008E4707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8E4707" w:rsidRPr="00C70E21" w:rsidRDefault="008E4707" w:rsidP="000B3C2A">
            <w:pPr>
              <w:spacing w:line="235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8E4707" w:rsidRPr="00C70E21" w:rsidRDefault="008E4707" w:rsidP="000B3C2A">
            <w:pPr>
              <w:spacing w:line="235" w:lineRule="auto"/>
              <w:ind w:firstLine="0"/>
              <w:jc w:val="lef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</w:tcPr>
          <w:p w:rsidR="008E4707" w:rsidRPr="00CB722B" w:rsidRDefault="008E4707" w:rsidP="000B3C2A"/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</w:tcPr>
          <w:p w:rsidR="008E4707" w:rsidRPr="00CB722B" w:rsidRDefault="008E4707" w:rsidP="000B3C2A"/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</w:tcPr>
          <w:p w:rsidR="008E4707" w:rsidRPr="00CB722B" w:rsidRDefault="008E4707" w:rsidP="000B3C2A"/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1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Белгородская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54286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63266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67695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724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844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903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2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Брянская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43169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42882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49991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576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572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667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3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Владимирская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53765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56803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61024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814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4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Воронежская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51050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65979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64306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681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858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5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Ивановская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48325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44672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49836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596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665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6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Калужская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54348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61619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67055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725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822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895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7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Костромская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49906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48898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52570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666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701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8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Курская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50438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57909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62212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673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830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9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Липецкая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49875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46898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49102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666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626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655</w:t>
            </w:r>
          </w:p>
        </w:tc>
      </w:tr>
      <w:tr w:rsidR="0017212D" w:rsidRPr="00EC2F50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  <w:shd w:val="clear" w:color="auto" w:fill="CCFFCC"/>
          </w:tcPr>
          <w:p w:rsidR="0017212D" w:rsidRPr="00EC2F50" w:rsidRDefault="0017212D" w:rsidP="000B3C2A">
            <w:pPr>
              <w:spacing w:line="235" w:lineRule="auto"/>
              <w:ind w:firstLine="0"/>
              <w:jc w:val="center"/>
              <w:rPr>
                <w:b/>
                <w:sz w:val="19"/>
                <w:szCs w:val="19"/>
              </w:rPr>
            </w:pPr>
            <w:r w:rsidRPr="00EC2F5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4314" w:type="dxa"/>
            <w:tcBorders>
              <w:bottom w:val="nil"/>
            </w:tcBorders>
            <w:shd w:val="clear" w:color="auto" w:fill="CCFFCC"/>
          </w:tcPr>
          <w:p w:rsidR="0017212D" w:rsidRPr="00EC2F50" w:rsidRDefault="0017212D" w:rsidP="000B3C2A">
            <w:pPr>
              <w:spacing w:line="235" w:lineRule="auto"/>
              <w:ind w:firstLine="0"/>
              <w:jc w:val="left"/>
              <w:rPr>
                <w:b/>
                <w:sz w:val="19"/>
                <w:szCs w:val="19"/>
              </w:rPr>
            </w:pPr>
            <w:r w:rsidRPr="00EC2F50">
              <w:rPr>
                <w:b/>
                <w:sz w:val="19"/>
                <w:szCs w:val="19"/>
              </w:rPr>
              <w:t>Московская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212D">
              <w:rPr>
                <w:b/>
                <w:bCs/>
                <w:color w:val="000000"/>
                <w:sz w:val="18"/>
                <w:szCs w:val="18"/>
              </w:rPr>
              <w:t>86300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212D">
              <w:rPr>
                <w:b/>
                <w:bCs/>
                <w:color w:val="000000"/>
                <w:sz w:val="18"/>
                <w:szCs w:val="18"/>
              </w:rPr>
              <w:t>96408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212D">
              <w:rPr>
                <w:b/>
                <w:bCs/>
                <w:color w:val="000000"/>
                <w:sz w:val="18"/>
                <w:szCs w:val="18"/>
              </w:rPr>
              <w:t>105894</w:t>
            </w:r>
          </w:p>
        </w:tc>
      </w:tr>
      <w:tr w:rsidR="0017212D" w:rsidRPr="00EC2F50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17212D" w:rsidRPr="00EC2F50" w:rsidRDefault="0017212D" w:rsidP="000B3C2A">
            <w:pPr>
              <w:spacing w:line="235" w:lineRule="auto"/>
              <w:ind w:firstLine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17212D" w:rsidRPr="00EC2F50" w:rsidRDefault="0017212D" w:rsidP="000B3C2A">
            <w:pPr>
              <w:spacing w:line="235" w:lineRule="auto"/>
              <w:ind w:firstLine="0"/>
              <w:jc w:val="left"/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17212D">
              <w:rPr>
                <w:b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17212D">
              <w:rPr>
                <w:b/>
                <w:color w:val="000000"/>
                <w:sz w:val="18"/>
                <w:szCs w:val="18"/>
              </w:rPr>
              <w:t>1286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17212D">
              <w:rPr>
                <w:b/>
                <w:color w:val="000000"/>
                <w:sz w:val="18"/>
                <w:szCs w:val="18"/>
              </w:rPr>
              <w:t>1413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11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Орловская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50096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49402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51477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668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659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687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12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Рязанская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51212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50175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53401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683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713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13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Смоленская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49877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47239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48577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666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648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14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Тамбовская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51129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48316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59117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682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789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15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Тверская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52889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54076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52888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722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706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16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Тульская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57052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59042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69070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761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788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922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17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Ярославская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57202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58993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57720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763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787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770</w:t>
            </w:r>
          </w:p>
        </w:tc>
      </w:tr>
      <w:tr w:rsidR="0017212D" w:rsidRPr="00EC2F50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  <w:shd w:val="clear" w:color="auto" w:fill="CCFFCC"/>
          </w:tcPr>
          <w:p w:rsidR="0017212D" w:rsidRPr="00EC2F50" w:rsidRDefault="0017212D" w:rsidP="000B3C2A">
            <w:pPr>
              <w:spacing w:line="235" w:lineRule="auto"/>
              <w:ind w:firstLine="0"/>
              <w:jc w:val="center"/>
              <w:rPr>
                <w:b/>
                <w:sz w:val="19"/>
                <w:szCs w:val="19"/>
              </w:rPr>
            </w:pPr>
            <w:r w:rsidRPr="00EC2F50">
              <w:rPr>
                <w:b/>
                <w:sz w:val="19"/>
                <w:szCs w:val="19"/>
              </w:rPr>
              <w:t>18</w:t>
            </w:r>
          </w:p>
        </w:tc>
        <w:tc>
          <w:tcPr>
            <w:tcW w:w="4314" w:type="dxa"/>
            <w:tcBorders>
              <w:bottom w:val="nil"/>
            </w:tcBorders>
            <w:shd w:val="clear" w:color="auto" w:fill="CCFFCC"/>
          </w:tcPr>
          <w:p w:rsidR="0017212D" w:rsidRPr="00EC2F50" w:rsidRDefault="0017212D" w:rsidP="000B3C2A">
            <w:pPr>
              <w:spacing w:line="235" w:lineRule="auto"/>
              <w:ind w:firstLine="0"/>
              <w:jc w:val="left"/>
              <w:rPr>
                <w:b/>
                <w:sz w:val="19"/>
                <w:szCs w:val="19"/>
              </w:rPr>
            </w:pPr>
            <w:r w:rsidRPr="00EC2F50">
              <w:rPr>
                <w:b/>
                <w:sz w:val="19"/>
                <w:szCs w:val="19"/>
              </w:rPr>
              <w:t>г. Москва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212D">
              <w:rPr>
                <w:b/>
                <w:bCs/>
                <w:color w:val="000000"/>
                <w:sz w:val="18"/>
                <w:szCs w:val="18"/>
              </w:rPr>
              <w:t>110273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212D">
              <w:rPr>
                <w:b/>
                <w:bCs/>
                <w:color w:val="000000"/>
                <w:sz w:val="18"/>
                <w:szCs w:val="18"/>
              </w:rPr>
              <w:t>192681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212D">
              <w:rPr>
                <w:b/>
                <w:bCs/>
                <w:color w:val="000000"/>
                <w:sz w:val="18"/>
                <w:szCs w:val="18"/>
              </w:rPr>
              <w:t>197490</w:t>
            </w:r>
          </w:p>
        </w:tc>
      </w:tr>
      <w:tr w:rsidR="0017212D" w:rsidRPr="00EC2F50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double" w:sz="4" w:space="0" w:color="auto"/>
            </w:tcBorders>
            <w:shd w:val="clear" w:color="auto" w:fill="CCFFCC"/>
          </w:tcPr>
          <w:p w:rsidR="0017212D" w:rsidRPr="00EC2F50" w:rsidRDefault="0017212D" w:rsidP="000B3C2A">
            <w:pPr>
              <w:spacing w:line="235" w:lineRule="auto"/>
              <w:ind w:firstLine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double" w:sz="4" w:space="0" w:color="auto"/>
            </w:tcBorders>
            <w:shd w:val="clear" w:color="auto" w:fill="CCFFCC"/>
          </w:tcPr>
          <w:p w:rsidR="0017212D" w:rsidRPr="00EC2F50" w:rsidRDefault="0017212D" w:rsidP="000B3C2A">
            <w:pPr>
              <w:spacing w:line="235" w:lineRule="auto"/>
              <w:ind w:firstLine="0"/>
              <w:jc w:val="lef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17212D">
              <w:rPr>
                <w:b/>
                <w:color w:val="000000"/>
                <w:sz w:val="18"/>
                <w:szCs w:val="18"/>
              </w:rPr>
              <w:t>1471</w:t>
            </w: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17212D">
              <w:rPr>
                <w:b/>
                <w:color w:val="000000"/>
                <w:sz w:val="18"/>
                <w:szCs w:val="18"/>
              </w:rPr>
              <w:t>2571</w:t>
            </w: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17212D">
              <w:rPr>
                <w:b/>
                <w:color w:val="000000"/>
                <w:sz w:val="18"/>
                <w:szCs w:val="18"/>
              </w:rPr>
              <w:t>2635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ouble" w:sz="4" w:space="0" w:color="auto"/>
              <w:bottom w:val="nil"/>
            </w:tcBorders>
            <w:shd w:val="clear" w:color="auto" w:fill="E6E6E6"/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C70E21">
              <w:rPr>
                <w:b/>
                <w:bCs/>
                <w:sz w:val="19"/>
                <w:szCs w:val="19"/>
                <w:lang w:val="en-US"/>
              </w:rPr>
              <w:t>II</w:t>
            </w:r>
          </w:p>
        </w:tc>
        <w:tc>
          <w:tcPr>
            <w:tcW w:w="4314" w:type="dxa"/>
            <w:tcBorders>
              <w:top w:val="double" w:sz="4" w:space="0" w:color="auto"/>
              <w:bottom w:val="nil"/>
            </w:tcBorders>
            <w:shd w:val="clear" w:color="auto" w:fill="E6E6E6"/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b/>
                <w:bCs/>
                <w:sz w:val="19"/>
                <w:szCs w:val="19"/>
              </w:rPr>
            </w:pPr>
            <w:r w:rsidRPr="00C70E21">
              <w:rPr>
                <w:b/>
                <w:bCs/>
                <w:sz w:val="19"/>
                <w:szCs w:val="19"/>
              </w:rPr>
              <w:t>2. Северо-Западный федеральный округ</w:t>
            </w: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19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Республика Карелия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54372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50312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58013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726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671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774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20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Республика Коми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62830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62115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66878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829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892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21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Архангельская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63851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68024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71425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908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953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22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Вологодская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60075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51570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57921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802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688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773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23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Калининградская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61581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63068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70394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822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939</w:t>
            </w:r>
          </w:p>
        </w:tc>
      </w:tr>
      <w:tr w:rsidR="0017212D" w:rsidRPr="007B18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7B1823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7B1823">
              <w:rPr>
                <w:sz w:val="19"/>
                <w:szCs w:val="19"/>
              </w:rPr>
              <w:t>24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7B1823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7B1823">
              <w:rPr>
                <w:sz w:val="19"/>
                <w:szCs w:val="19"/>
              </w:rPr>
              <w:t>Ленинградская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60309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62773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79364</w:t>
            </w:r>
          </w:p>
        </w:tc>
      </w:tr>
      <w:tr w:rsidR="0017212D" w:rsidRPr="007B182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7B1823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7B1823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805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1059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25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Мурманская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60449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56137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56034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807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749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748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26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Новгородская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51393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52412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50120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686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699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669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27</w:t>
            </w:r>
          </w:p>
        </w:tc>
        <w:tc>
          <w:tcPr>
            <w:tcW w:w="4314" w:type="dxa"/>
            <w:tcBorders>
              <w:top w:val="single" w:sz="4" w:space="0" w:color="auto"/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Псковская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51392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50430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53680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686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673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716</w:t>
            </w:r>
          </w:p>
        </w:tc>
      </w:tr>
      <w:tr w:rsidR="0017212D" w:rsidRPr="00A51583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  <w:shd w:val="clear" w:color="auto" w:fill="CCFFCC"/>
          </w:tcPr>
          <w:p w:rsidR="0017212D" w:rsidRPr="00A51583" w:rsidRDefault="0017212D" w:rsidP="000B3C2A">
            <w:pPr>
              <w:spacing w:line="233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A51583">
              <w:rPr>
                <w:b/>
                <w:bCs/>
                <w:sz w:val="19"/>
                <w:szCs w:val="19"/>
              </w:rPr>
              <w:t>28</w:t>
            </w:r>
          </w:p>
        </w:tc>
        <w:tc>
          <w:tcPr>
            <w:tcW w:w="4314" w:type="dxa"/>
            <w:tcBorders>
              <w:bottom w:val="nil"/>
            </w:tcBorders>
            <w:shd w:val="clear" w:color="auto" w:fill="CCFFCC"/>
          </w:tcPr>
          <w:p w:rsidR="0017212D" w:rsidRPr="00A51583" w:rsidRDefault="0017212D" w:rsidP="000B3C2A">
            <w:pPr>
              <w:spacing w:line="233" w:lineRule="auto"/>
              <w:ind w:firstLine="0"/>
              <w:jc w:val="left"/>
              <w:rPr>
                <w:b/>
                <w:bCs/>
                <w:sz w:val="19"/>
                <w:szCs w:val="19"/>
              </w:rPr>
            </w:pPr>
            <w:r w:rsidRPr="00A51583">
              <w:rPr>
                <w:b/>
                <w:bCs/>
                <w:sz w:val="19"/>
                <w:szCs w:val="19"/>
              </w:rPr>
              <w:t>г. Санкт-Петербург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212D">
              <w:rPr>
                <w:b/>
                <w:bCs/>
                <w:color w:val="000000"/>
                <w:sz w:val="18"/>
                <w:szCs w:val="18"/>
              </w:rPr>
              <w:t>102008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212D">
              <w:rPr>
                <w:b/>
                <w:bCs/>
                <w:color w:val="000000"/>
                <w:sz w:val="18"/>
                <w:szCs w:val="18"/>
              </w:rPr>
              <w:t>157787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212D">
              <w:rPr>
                <w:b/>
                <w:bCs/>
                <w:color w:val="000000"/>
                <w:sz w:val="18"/>
                <w:szCs w:val="18"/>
              </w:rPr>
              <w:t>162242</w:t>
            </w:r>
          </w:p>
        </w:tc>
      </w:tr>
      <w:tr w:rsidR="0017212D" w:rsidRPr="00A51583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17212D" w:rsidRPr="00A51583" w:rsidRDefault="0017212D" w:rsidP="000B3C2A">
            <w:pPr>
              <w:spacing w:line="233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17212D" w:rsidRPr="00A51583" w:rsidRDefault="0017212D" w:rsidP="000B3C2A">
            <w:pPr>
              <w:spacing w:line="233" w:lineRule="auto"/>
              <w:ind w:firstLine="0"/>
              <w:jc w:val="lef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17212D">
              <w:rPr>
                <w:b/>
                <w:color w:val="000000"/>
                <w:sz w:val="18"/>
                <w:szCs w:val="18"/>
              </w:rPr>
              <w:t>1361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17212D">
              <w:rPr>
                <w:b/>
                <w:color w:val="000000"/>
                <w:sz w:val="18"/>
                <w:szCs w:val="18"/>
              </w:rPr>
              <w:t>2106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17212D">
              <w:rPr>
                <w:b/>
                <w:color w:val="000000"/>
                <w:sz w:val="18"/>
                <w:szCs w:val="18"/>
              </w:rPr>
              <w:t>2165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29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Ненецкий автономный округ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63755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48094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58470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doub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doub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642</w:t>
            </w: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780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ouble" w:sz="4" w:space="0" w:color="auto"/>
              <w:bottom w:val="nil"/>
            </w:tcBorders>
            <w:shd w:val="clear" w:color="auto" w:fill="E6E6E6"/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C70E21">
              <w:rPr>
                <w:b/>
                <w:bCs/>
                <w:sz w:val="19"/>
                <w:szCs w:val="19"/>
                <w:lang w:val="en-US"/>
              </w:rPr>
              <w:t>III</w:t>
            </w:r>
          </w:p>
        </w:tc>
        <w:tc>
          <w:tcPr>
            <w:tcW w:w="4314" w:type="dxa"/>
            <w:tcBorders>
              <w:top w:val="double" w:sz="4" w:space="0" w:color="auto"/>
              <w:bottom w:val="nil"/>
            </w:tcBorders>
            <w:shd w:val="clear" w:color="auto" w:fill="E6E6E6"/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b/>
                <w:bCs/>
                <w:sz w:val="19"/>
                <w:szCs w:val="19"/>
              </w:rPr>
            </w:pPr>
            <w:r w:rsidRPr="00C70E21">
              <w:rPr>
                <w:b/>
                <w:bCs/>
                <w:sz w:val="19"/>
                <w:szCs w:val="19"/>
              </w:rPr>
              <w:t xml:space="preserve">Южный </w:t>
            </w:r>
            <w:r>
              <w:rPr>
                <w:b/>
                <w:bCs/>
                <w:sz w:val="19"/>
                <w:szCs w:val="19"/>
              </w:rPr>
              <w:t xml:space="preserve">и Северо-Кавказский </w:t>
            </w: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федеральные округа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30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Республика Адыгея (Адыгея)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61083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56446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61737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815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753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824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31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Республика Дагестан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47667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46456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55790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636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744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32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Республика Ингушетия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45136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41710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46934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557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626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33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Кабардино-Балкарская Республика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49519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45760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51491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661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687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34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Республика Калмыкия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49809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46028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51792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665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691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35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Карачаево-Черкесская Республика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45337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41896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47143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605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559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629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36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Республика Северная Осетия – Алания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47645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44028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49543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636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588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661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38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Краснодарский край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53927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58410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68665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(г. Краснодар)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916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39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Ставропольский край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51444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50096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53655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686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668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716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40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Астраханская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51132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50289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53105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682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671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709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41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Волгоградская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52885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52412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56500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(г. Волгоград)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699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754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42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Ростовская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61627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63908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64185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doub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doub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bCs/>
                <w:sz w:val="19"/>
                <w:szCs w:val="19"/>
              </w:rPr>
            </w:pPr>
            <w:r w:rsidRPr="002B27E8">
              <w:rPr>
                <w:bCs/>
                <w:sz w:val="19"/>
                <w:szCs w:val="19"/>
              </w:rPr>
              <w:t>(г. Ростов на Дону)</w:t>
            </w: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822</w:t>
            </w: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856</w:t>
            </w:r>
          </w:p>
        </w:tc>
      </w:tr>
      <w:tr w:rsidR="0017212D" w:rsidRPr="00FB795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ouble" w:sz="4" w:space="0" w:color="auto"/>
              <w:bottom w:val="nil"/>
            </w:tcBorders>
            <w:shd w:val="clear" w:color="auto" w:fill="E6E6E6"/>
          </w:tcPr>
          <w:p w:rsidR="0017212D" w:rsidRPr="00FB7957" w:rsidRDefault="0017212D" w:rsidP="000B3C2A">
            <w:pPr>
              <w:spacing w:line="233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FB7957">
              <w:rPr>
                <w:b/>
                <w:bCs/>
                <w:sz w:val="19"/>
                <w:szCs w:val="19"/>
                <w:lang w:val="en-US"/>
              </w:rPr>
              <w:t>IV</w:t>
            </w:r>
          </w:p>
        </w:tc>
        <w:tc>
          <w:tcPr>
            <w:tcW w:w="4314" w:type="dxa"/>
            <w:tcBorders>
              <w:top w:val="double" w:sz="4" w:space="0" w:color="auto"/>
              <w:bottom w:val="nil"/>
            </w:tcBorders>
            <w:shd w:val="clear" w:color="auto" w:fill="E6E6E6"/>
          </w:tcPr>
          <w:p w:rsidR="0017212D" w:rsidRPr="00FB7957" w:rsidRDefault="0017212D" w:rsidP="000B3C2A">
            <w:pPr>
              <w:spacing w:line="233" w:lineRule="auto"/>
              <w:ind w:firstLine="0"/>
              <w:jc w:val="left"/>
              <w:rPr>
                <w:b/>
                <w:bCs/>
                <w:sz w:val="19"/>
                <w:szCs w:val="19"/>
              </w:rPr>
            </w:pPr>
            <w:r w:rsidRPr="00FB7957">
              <w:rPr>
                <w:b/>
                <w:bCs/>
                <w:sz w:val="19"/>
                <w:szCs w:val="19"/>
              </w:rPr>
              <w:t xml:space="preserve">Приволжский федеральный округ </w:t>
            </w: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bCs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212D" w:rsidRPr="002B27E8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  <w:shd w:val="clear" w:color="auto" w:fill="CCFFCC"/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43</w:t>
            </w:r>
          </w:p>
        </w:tc>
        <w:tc>
          <w:tcPr>
            <w:tcW w:w="4314" w:type="dxa"/>
            <w:tcBorders>
              <w:bottom w:val="nil"/>
            </w:tcBorders>
            <w:shd w:val="clear" w:color="auto" w:fill="CCFFCC"/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Республика Башкортостан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66492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77668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77805</w:t>
            </w:r>
          </w:p>
        </w:tc>
      </w:tr>
      <w:tr w:rsidR="0017212D" w:rsidRPr="002B27E8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(г. Уфа)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887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1036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1038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44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Республика Марий Эл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52363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52080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58603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699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695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782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45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Республика Мордовия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51344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47209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56043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685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748</w:t>
            </w:r>
          </w:p>
        </w:tc>
      </w:tr>
      <w:tr w:rsidR="0017212D" w:rsidRPr="002B27E8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  <w:shd w:val="clear" w:color="auto" w:fill="CCFFCC"/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46</w:t>
            </w:r>
          </w:p>
        </w:tc>
        <w:tc>
          <w:tcPr>
            <w:tcW w:w="4314" w:type="dxa"/>
            <w:tcBorders>
              <w:bottom w:val="nil"/>
            </w:tcBorders>
            <w:shd w:val="clear" w:color="auto" w:fill="CCFFCC"/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Республика Татарстан (Татарстан)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65098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83380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101080</w:t>
            </w:r>
          </w:p>
        </w:tc>
      </w:tr>
      <w:tr w:rsidR="0017212D" w:rsidRPr="002B27E8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(г. Казань)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869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1113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1349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47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Удмуртская Республика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51350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49099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55844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685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745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48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Чувашская Республика – Чаваш республики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51048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46898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54451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681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626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727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49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Кировская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49472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48872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49000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660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654</w:t>
            </w:r>
          </w:p>
        </w:tc>
      </w:tr>
      <w:tr w:rsidR="0017212D" w:rsidRPr="002B27E8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  <w:shd w:val="clear" w:color="auto" w:fill="CCFFCC"/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50</w:t>
            </w:r>
          </w:p>
        </w:tc>
        <w:tc>
          <w:tcPr>
            <w:tcW w:w="4314" w:type="dxa"/>
            <w:tcBorders>
              <w:bottom w:val="nil"/>
            </w:tcBorders>
            <w:shd w:val="clear" w:color="auto" w:fill="CCFFCC"/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Нижегородская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67305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104070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84415</w:t>
            </w:r>
          </w:p>
        </w:tc>
      </w:tr>
      <w:tr w:rsidR="0017212D" w:rsidRPr="002B27E8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(г. Нижний Новгород)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898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1389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1126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51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Оренбургская область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49712</w:t>
            </w:r>
          </w:p>
        </w:tc>
        <w:tc>
          <w:tcPr>
            <w:tcW w:w="1559" w:type="dxa"/>
            <w:tcBorders>
              <w:bottom w:val="nil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46208</w:t>
            </w:r>
          </w:p>
        </w:tc>
        <w:tc>
          <w:tcPr>
            <w:tcW w:w="1559" w:type="dxa"/>
            <w:tcBorders>
              <w:bottom w:val="nil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54053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663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617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721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52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Пензенская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50468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59227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62307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673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831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53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Пермский край (</w:t>
            </w:r>
            <w:r w:rsidRPr="002B27E8">
              <w:rPr>
                <w:sz w:val="19"/>
                <w:szCs w:val="19"/>
              </w:rPr>
              <w:t>Пермская область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56872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59518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63524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(г. Пермь)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759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794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848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54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Самарская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61730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63043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63289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(г. Самара)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824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841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845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55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Саратовская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45978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45908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47836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613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638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56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Ульяновская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43806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44465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45737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585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593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610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57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EA63C0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 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**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doub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double" w:sz="4" w:space="0" w:color="auto"/>
            </w:tcBorders>
          </w:tcPr>
          <w:p w:rsidR="0017212D" w:rsidRPr="00C70E21" w:rsidRDefault="0017212D" w:rsidP="00EA63C0">
            <w:pPr>
              <w:spacing w:line="233" w:lineRule="auto"/>
              <w:ind w:firstLine="0"/>
              <w:jc w:val="left"/>
              <w:rPr>
                <w:b/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 w:rsidRPr="00C70E21">
              <w:rPr>
                <w:sz w:val="19"/>
                <w:szCs w:val="19"/>
              </w:rPr>
              <w:t>Коми-Пермяцкий автономный округ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**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ouble" w:sz="4" w:space="0" w:color="auto"/>
              <w:bottom w:val="nil"/>
            </w:tcBorders>
            <w:shd w:val="clear" w:color="auto" w:fill="E6E6E6"/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C70E21">
              <w:rPr>
                <w:b/>
                <w:bCs/>
                <w:sz w:val="19"/>
                <w:szCs w:val="19"/>
                <w:lang w:val="en-US"/>
              </w:rPr>
              <w:t>V</w:t>
            </w:r>
          </w:p>
        </w:tc>
        <w:tc>
          <w:tcPr>
            <w:tcW w:w="4314" w:type="dxa"/>
            <w:tcBorders>
              <w:top w:val="double" w:sz="4" w:space="0" w:color="auto"/>
              <w:bottom w:val="nil"/>
            </w:tcBorders>
            <w:shd w:val="clear" w:color="auto" w:fill="E6E6E6"/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b/>
                <w:bCs/>
                <w:sz w:val="19"/>
                <w:szCs w:val="19"/>
              </w:rPr>
            </w:pPr>
            <w:r w:rsidRPr="00C70E21">
              <w:rPr>
                <w:b/>
                <w:bCs/>
                <w:sz w:val="19"/>
                <w:szCs w:val="19"/>
              </w:rPr>
              <w:t xml:space="preserve">Уральский федеральный округ </w:t>
            </w: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58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Курганская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43787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44888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47631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584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636</w:t>
            </w:r>
          </w:p>
        </w:tc>
      </w:tr>
      <w:tr w:rsidR="0017212D" w:rsidRPr="002B27E8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  <w:shd w:val="clear" w:color="auto" w:fill="CCFFCC"/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59</w:t>
            </w:r>
          </w:p>
        </w:tc>
        <w:tc>
          <w:tcPr>
            <w:tcW w:w="4314" w:type="dxa"/>
            <w:tcBorders>
              <w:bottom w:val="nil"/>
            </w:tcBorders>
            <w:shd w:val="clear" w:color="auto" w:fill="CCFFCC"/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Свердловская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68680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76526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82656</w:t>
            </w:r>
          </w:p>
        </w:tc>
      </w:tr>
      <w:tr w:rsidR="0017212D" w:rsidRPr="002B27E8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(г. Екатеринбург)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916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1103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60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Тюменская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64299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68280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79155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1056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61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Челябинская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45053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41516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44807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(г. Челябинск)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601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554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598</w:t>
            </w:r>
          </w:p>
        </w:tc>
      </w:tr>
      <w:tr w:rsidR="0017212D" w:rsidRPr="002B27E8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  <w:shd w:val="clear" w:color="auto" w:fill="CCFFFF"/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62</w:t>
            </w:r>
          </w:p>
        </w:tc>
        <w:tc>
          <w:tcPr>
            <w:tcW w:w="4314" w:type="dxa"/>
            <w:tcBorders>
              <w:bottom w:val="nil"/>
            </w:tcBorders>
            <w:shd w:val="clear" w:color="auto" w:fill="CCFFFF"/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Ханты-Мансийский автономный округ</w:t>
            </w:r>
            <w:r>
              <w:rPr>
                <w:sz w:val="19"/>
                <w:szCs w:val="19"/>
              </w:rPr>
              <w:t>- Югра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70928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74035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86951</w:t>
            </w:r>
          </w:p>
        </w:tc>
      </w:tr>
      <w:tr w:rsidR="0017212D" w:rsidRPr="0047231F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17212D" w:rsidRPr="0047231F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17212D" w:rsidRPr="0047231F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47231F">
              <w:rPr>
                <w:sz w:val="19"/>
                <w:szCs w:val="19"/>
              </w:rPr>
              <w:t>(г. Сургут)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946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988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1160</w:t>
            </w:r>
          </w:p>
        </w:tc>
      </w:tr>
      <w:tr w:rsidR="0017212D" w:rsidRPr="00C70E21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nil"/>
            </w:tcBorders>
            <w:shd w:val="clear" w:color="auto" w:fill="CCFFFF"/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63</w:t>
            </w:r>
          </w:p>
        </w:tc>
        <w:tc>
          <w:tcPr>
            <w:tcW w:w="4314" w:type="dxa"/>
            <w:tcBorders>
              <w:top w:val="single" w:sz="4" w:space="0" w:color="auto"/>
              <w:bottom w:val="nil"/>
            </w:tcBorders>
            <w:shd w:val="clear" w:color="auto" w:fill="CCFFFF"/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Ямало-Ненецкий автономный округ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76987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84564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98625</w:t>
            </w:r>
          </w:p>
        </w:tc>
      </w:tr>
      <w:tr w:rsidR="0017212D" w:rsidRPr="008972E3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double" w:sz="4" w:space="0" w:color="auto"/>
            </w:tcBorders>
            <w:shd w:val="clear" w:color="auto" w:fill="CCFFFF"/>
          </w:tcPr>
          <w:p w:rsidR="0017212D" w:rsidRPr="008972E3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double" w:sz="4" w:space="0" w:color="auto"/>
            </w:tcBorders>
            <w:shd w:val="clear" w:color="auto" w:fill="CCFFFF"/>
          </w:tcPr>
          <w:p w:rsidR="0017212D" w:rsidRPr="008972E3" w:rsidRDefault="0017212D" w:rsidP="000B3C2A">
            <w:pPr>
              <w:spacing w:line="233" w:lineRule="auto"/>
              <w:ind w:firstLine="0"/>
              <w:jc w:val="left"/>
              <w:rPr>
                <w:bCs/>
                <w:sz w:val="19"/>
                <w:szCs w:val="19"/>
              </w:rPr>
            </w:pPr>
            <w:r w:rsidRPr="008972E3">
              <w:rPr>
                <w:bCs/>
                <w:sz w:val="19"/>
                <w:szCs w:val="19"/>
              </w:rPr>
              <w:t>(г. Салехард)</w:t>
            </w: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1027</w:t>
            </w: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1128</w:t>
            </w: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1316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ouble" w:sz="4" w:space="0" w:color="auto"/>
              <w:bottom w:val="nil"/>
            </w:tcBorders>
            <w:shd w:val="clear" w:color="auto" w:fill="E6E6E6"/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C70E21">
              <w:rPr>
                <w:b/>
                <w:bCs/>
                <w:sz w:val="19"/>
                <w:szCs w:val="19"/>
                <w:lang w:val="en-US"/>
              </w:rPr>
              <w:t>VI</w:t>
            </w:r>
          </w:p>
        </w:tc>
        <w:tc>
          <w:tcPr>
            <w:tcW w:w="4314" w:type="dxa"/>
            <w:tcBorders>
              <w:top w:val="double" w:sz="4" w:space="0" w:color="auto"/>
              <w:bottom w:val="nil"/>
            </w:tcBorders>
            <w:shd w:val="clear" w:color="auto" w:fill="E6E6E6"/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b/>
                <w:bCs/>
                <w:sz w:val="19"/>
                <w:szCs w:val="19"/>
              </w:rPr>
            </w:pPr>
            <w:r w:rsidRPr="00C70E21">
              <w:rPr>
                <w:b/>
                <w:bCs/>
                <w:sz w:val="19"/>
                <w:szCs w:val="19"/>
              </w:rPr>
              <w:t xml:space="preserve">Сибирский </w:t>
            </w:r>
            <w:r>
              <w:rPr>
                <w:b/>
                <w:bCs/>
                <w:sz w:val="19"/>
                <w:szCs w:val="19"/>
              </w:rPr>
              <w:t>и Дальневосточный</w:t>
            </w:r>
            <w:r w:rsidRPr="00C70E21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Федеральные округа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64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Республика Алтай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51042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55491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60199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681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740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803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65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Республика Бурятия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49032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44297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49418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591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659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66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Республика Тыва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47226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43641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49107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582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655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67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Республика Хакасия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49875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48094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53615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666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642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715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68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Алтайский край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51408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50184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58189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686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776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69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Красноярский край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54948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64697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70731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(г. Красноярск)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863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944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70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Иркутская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54660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83879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88281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(г. Иркутск)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729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1119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1178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71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Кемеровская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51083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48801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54939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682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651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733</w:t>
            </w:r>
          </w:p>
        </w:tc>
      </w:tr>
      <w:tr w:rsidR="0017212D" w:rsidRPr="002B27E8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  <w:shd w:val="clear" w:color="auto" w:fill="CCFFFF"/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72</w:t>
            </w:r>
          </w:p>
        </w:tc>
        <w:tc>
          <w:tcPr>
            <w:tcW w:w="4314" w:type="dxa"/>
            <w:tcBorders>
              <w:bottom w:val="nil"/>
            </w:tcBorders>
            <w:shd w:val="clear" w:color="auto" w:fill="CCFFFF"/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Новосибирская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60059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67578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79013</w:t>
            </w:r>
          </w:p>
        </w:tc>
      </w:tr>
      <w:tr w:rsidR="0017212D" w:rsidRPr="002B27E8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(г. Новосибирск)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1054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73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Омская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48299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49268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55539</w:t>
            </w:r>
          </w:p>
        </w:tc>
      </w:tr>
      <w:tr w:rsidR="0017212D" w:rsidRPr="002B27E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2B27E8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2B27E8">
              <w:rPr>
                <w:sz w:val="19"/>
                <w:szCs w:val="19"/>
              </w:rPr>
              <w:t>(г. Омск)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657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741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74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Томская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55804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58506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67717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904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75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EA63C0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Забайкальский край (</w:t>
            </w:r>
            <w:r w:rsidRPr="00C70E21">
              <w:rPr>
                <w:sz w:val="19"/>
                <w:szCs w:val="19"/>
              </w:rPr>
              <w:t>Читинская область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51111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51511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54255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EA63C0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682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687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724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76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EA63C0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Забайкальский край 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48866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45983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51742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EA63C0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 w:rsidRPr="00C70E21">
              <w:rPr>
                <w:sz w:val="19"/>
                <w:szCs w:val="19"/>
              </w:rPr>
              <w:t>Агинский Бурятский округ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690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77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EA63C0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 xml:space="preserve">Красноярский край 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41875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39943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44945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EA63C0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 w:rsidRPr="00C70E21">
              <w:rPr>
                <w:sz w:val="19"/>
                <w:szCs w:val="19"/>
              </w:rPr>
              <w:t xml:space="preserve">Таймырский Долгано-Ненецкий </w:t>
            </w:r>
            <w:r>
              <w:rPr>
                <w:sz w:val="19"/>
                <w:szCs w:val="19"/>
              </w:rPr>
              <w:t>район)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559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533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78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EA63C0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Иркутская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42628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40457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45524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EA63C0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 w:rsidRPr="00C70E21">
              <w:rPr>
                <w:sz w:val="19"/>
                <w:szCs w:val="19"/>
              </w:rPr>
              <w:t>Усть-Ордынский Бурятский округ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569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607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79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EA63C0">
            <w:pPr>
              <w:spacing w:line="233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Красноярский край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43408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40113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45137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EA63C0">
            <w:pPr>
              <w:spacing w:line="233" w:lineRule="auto"/>
              <w:ind w:firstLine="0"/>
              <w:jc w:val="left"/>
              <w:rPr>
                <w:b/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 w:rsidRPr="00C70E21">
              <w:rPr>
                <w:sz w:val="19"/>
                <w:szCs w:val="19"/>
              </w:rPr>
              <w:t xml:space="preserve">Эвенкийский </w:t>
            </w:r>
            <w:r>
              <w:rPr>
                <w:sz w:val="19"/>
                <w:szCs w:val="19"/>
              </w:rPr>
              <w:t>район)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579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602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b/>
                <w:bCs/>
                <w:sz w:val="19"/>
                <w:szCs w:val="19"/>
              </w:rPr>
            </w:pPr>
            <w:r w:rsidRPr="00C70E21">
              <w:rPr>
                <w:b/>
                <w:bCs/>
                <w:sz w:val="19"/>
                <w:szCs w:val="19"/>
              </w:rPr>
              <w:t>VII</w:t>
            </w:r>
          </w:p>
        </w:tc>
        <w:tc>
          <w:tcPr>
            <w:tcW w:w="431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17212D" w:rsidRPr="00C70E21" w:rsidRDefault="0017212D" w:rsidP="00864C5E">
            <w:pPr>
              <w:spacing w:line="233" w:lineRule="auto"/>
              <w:ind w:firstLine="0"/>
              <w:jc w:val="left"/>
              <w:rPr>
                <w:b/>
                <w:bCs/>
                <w:sz w:val="19"/>
                <w:szCs w:val="19"/>
              </w:rPr>
            </w:pPr>
            <w:r w:rsidRPr="00C70E21">
              <w:rPr>
                <w:b/>
                <w:bCs/>
                <w:sz w:val="19"/>
                <w:szCs w:val="19"/>
              </w:rPr>
              <w:t xml:space="preserve">Сибирский </w:t>
            </w:r>
            <w:r>
              <w:rPr>
                <w:b/>
                <w:bCs/>
                <w:sz w:val="19"/>
                <w:szCs w:val="19"/>
              </w:rPr>
              <w:t>и Дальневосточный</w:t>
            </w:r>
            <w:r w:rsidRPr="00C70E21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17212D" w:rsidRPr="00C70E21" w:rsidRDefault="0017212D" w:rsidP="00864C5E">
            <w:pPr>
              <w:spacing w:line="233" w:lineRule="auto"/>
              <w:ind w:firstLine="0"/>
              <w:jc w:val="lef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Федеральные округа (ПРОДОЛЖЕНИЕ)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212D" w:rsidRPr="00C70E21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  <w:shd w:val="clear" w:color="auto" w:fill="CCFFFF"/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80</w:t>
            </w:r>
          </w:p>
        </w:tc>
        <w:tc>
          <w:tcPr>
            <w:tcW w:w="4314" w:type="dxa"/>
            <w:tcBorders>
              <w:bottom w:val="nil"/>
            </w:tcBorders>
            <w:shd w:val="clear" w:color="auto" w:fill="CCFFFF"/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Республика Саха (Якутия)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74397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81589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86968</w:t>
            </w:r>
          </w:p>
        </w:tc>
      </w:tr>
      <w:tr w:rsidR="0017212D" w:rsidRPr="00C70E21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1089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1161</w:t>
            </w:r>
          </w:p>
        </w:tc>
      </w:tr>
      <w:tr w:rsidR="0017212D" w:rsidRPr="00C70E21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  <w:shd w:val="clear" w:color="auto" w:fill="CCFFFF"/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81</w:t>
            </w:r>
          </w:p>
        </w:tc>
        <w:tc>
          <w:tcPr>
            <w:tcW w:w="4314" w:type="dxa"/>
            <w:tcBorders>
              <w:bottom w:val="nil"/>
            </w:tcBorders>
            <w:shd w:val="clear" w:color="auto" w:fill="CCFFFF"/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Приморский край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79694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122125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127475</w:t>
            </w:r>
          </w:p>
        </w:tc>
      </w:tr>
      <w:tr w:rsidR="0017212D" w:rsidRPr="00C70E21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1063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1630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1701</w:t>
            </w:r>
          </w:p>
        </w:tc>
      </w:tr>
      <w:tr w:rsidR="0017212D" w:rsidRPr="00C70E21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  <w:shd w:val="clear" w:color="auto" w:fill="CCFFFF"/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82</w:t>
            </w:r>
          </w:p>
        </w:tc>
        <w:tc>
          <w:tcPr>
            <w:tcW w:w="4314" w:type="dxa"/>
            <w:tcBorders>
              <w:bottom w:val="nil"/>
            </w:tcBorders>
            <w:shd w:val="clear" w:color="auto" w:fill="CCFFFF"/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Хабаровский край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74847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104468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113343</w:t>
            </w:r>
          </w:p>
        </w:tc>
      </w:tr>
      <w:tr w:rsidR="0017212D" w:rsidRPr="00C70E21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г. Хабаровск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1394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1512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83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Амурская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66239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61211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68265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884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817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911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84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Камчатск</w:t>
            </w:r>
            <w:r>
              <w:rPr>
                <w:sz w:val="19"/>
                <w:szCs w:val="19"/>
              </w:rPr>
              <w:t>ий</w:t>
            </w:r>
            <w:r w:rsidRPr="00C70E21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край (Камчатская область)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60828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64735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74516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864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994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85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Магаданская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49253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54855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61722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657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732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824</w:t>
            </w:r>
          </w:p>
        </w:tc>
      </w:tr>
      <w:tr w:rsidR="0017212D" w:rsidRPr="00C70E21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  <w:shd w:val="clear" w:color="auto" w:fill="CCFFFF"/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86</w:t>
            </w:r>
          </w:p>
        </w:tc>
        <w:tc>
          <w:tcPr>
            <w:tcW w:w="4314" w:type="dxa"/>
            <w:tcBorders>
              <w:bottom w:val="nil"/>
            </w:tcBorders>
            <w:shd w:val="clear" w:color="auto" w:fill="CCFFFF"/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Сахалинская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71334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65920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73540</w:t>
            </w:r>
          </w:p>
        </w:tc>
      </w:tr>
      <w:tr w:rsidR="0017212D" w:rsidRPr="00C70E21" w:rsidTr="008972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952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981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87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Еврейская автономная область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58625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54175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63615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723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849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88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Камчатск</w:t>
            </w:r>
            <w:r>
              <w:rPr>
                <w:sz w:val="19"/>
                <w:szCs w:val="19"/>
              </w:rPr>
              <w:t>ий</w:t>
            </w:r>
            <w:r w:rsidRPr="00C70E21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край (</w:t>
            </w:r>
            <w:r w:rsidRPr="00C70E21">
              <w:rPr>
                <w:sz w:val="19"/>
                <w:szCs w:val="19"/>
              </w:rPr>
              <w:t>Корякский автономный округ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62337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55450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58928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sing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740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786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89</w:t>
            </w:r>
          </w:p>
        </w:tc>
        <w:tc>
          <w:tcPr>
            <w:tcW w:w="4314" w:type="dxa"/>
            <w:tcBorders>
              <w:bottom w:val="nil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  <w:r w:rsidRPr="00C70E21">
              <w:rPr>
                <w:sz w:val="19"/>
                <w:szCs w:val="19"/>
              </w:rPr>
              <w:t>Чукотский автономный округ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63755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44888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7212D">
              <w:rPr>
                <w:bCs/>
                <w:color w:val="000000"/>
                <w:sz w:val="18"/>
                <w:szCs w:val="18"/>
              </w:rPr>
              <w:t>59416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doub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314" w:type="dxa"/>
            <w:tcBorders>
              <w:top w:val="nil"/>
              <w:bottom w:val="double" w:sz="4" w:space="0" w:color="auto"/>
            </w:tcBorders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17212D" w:rsidRP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7212D">
              <w:rPr>
                <w:color w:val="000000"/>
                <w:sz w:val="18"/>
                <w:szCs w:val="18"/>
              </w:rPr>
              <w:t>793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b/>
                <w:sz w:val="19"/>
                <w:szCs w:val="19"/>
              </w:rPr>
            </w:pPr>
            <w:r w:rsidRPr="00C70E21">
              <w:rPr>
                <w:b/>
                <w:sz w:val="19"/>
                <w:szCs w:val="19"/>
              </w:rPr>
              <w:t>Российская Федерация, в среднем</w:t>
            </w: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</w:tcBorders>
          </w:tcPr>
          <w:p w:rsid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57086</w:t>
            </w:r>
          </w:p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</w:tcBorders>
          </w:tcPr>
          <w:p w:rsid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60637</w:t>
            </w:r>
          </w:p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</w:tcBorders>
          </w:tcPr>
          <w:p w:rsid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68998</w:t>
            </w:r>
          </w:p>
        </w:tc>
      </w:tr>
      <w:tr w:rsidR="0017212D" w:rsidRPr="00C70E21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7212D" w:rsidRPr="00C70E21" w:rsidRDefault="0017212D" w:rsidP="000B3C2A">
            <w:pPr>
              <w:spacing w:line="235" w:lineRule="auto"/>
              <w:ind w:firstLine="0"/>
              <w:jc w:val="left"/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762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809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7212D" w:rsidRDefault="0017212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921</w:t>
            </w:r>
          </w:p>
        </w:tc>
      </w:tr>
    </w:tbl>
    <w:p w:rsidR="00523BA1" w:rsidRPr="00C70E21" w:rsidRDefault="00523BA1" w:rsidP="000B3C2A">
      <w:pPr>
        <w:spacing w:line="235" w:lineRule="auto"/>
        <w:rPr>
          <w:sz w:val="10"/>
          <w:szCs w:val="10"/>
        </w:rPr>
      </w:pPr>
    </w:p>
    <w:p w:rsidR="00293EB9" w:rsidRPr="00C70E21" w:rsidRDefault="00293EB9" w:rsidP="000B3C2A">
      <w:pPr>
        <w:spacing w:line="235" w:lineRule="auto"/>
        <w:rPr>
          <w:sz w:val="10"/>
          <w:szCs w:val="10"/>
        </w:rPr>
      </w:pPr>
    </w:p>
    <w:p w:rsidR="00C83292" w:rsidRPr="00C70E21" w:rsidRDefault="0036274A" w:rsidP="0036274A">
      <w:pPr>
        <w:pStyle w:val="-"/>
        <w:keepNext w:val="0"/>
        <w:widowControl/>
        <w:spacing w:line="360" w:lineRule="auto"/>
        <w:ind w:firstLine="448"/>
        <w:jc w:val="both"/>
        <w:rPr>
          <w:sz w:val="22"/>
        </w:rPr>
      </w:pPr>
      <w:bookmarkStart w:id="1" w:name="_Toc472773642"/>
      <w:r>
        <w:rPr>
          <w:sz w:val="22"/>
        </w:rPr>
        <w:br w:type="page"/>
      </w:r>
      <w:r w:rsidR="00C83292" w:rsidRPr="00C70E21">
        <w:rPr>
          <w:sz w:val="22"/>
        </w:rPr>
        <w:t>ПРИМЕЧАНИЯ:</w:t>
      </w:r>
    </w:p>
    <w:p w:rsidR="00C83292" w:rsidRPr="0036274A" w:rsidRDefault="00C83292" w:rsidP="000B3C2A">
      <w:pPr>
        <w:spacing w:line="252" w:lineRule="auto"/>
        <w:rPr>
          <w:sz w:val="22"/>
          <w:szCs w:val="22"/>
        </w:rPr>
      </w:pPr>
      <w:r w:rsidRPr="0036274A">
        <w:rPr>
          <w:b/>
          <w:bCs/>
          <w:sz w:val="22"/>
          <w:szCs w:val="22"/>
        </w:rPr>
        <w:t>1</w:t>
      </w:r>
      <w:r w:rsidRPr="0036274A">
        <w:rPr>
          <w:b/>
          <w:sz w:val="22"/>
          <w:szCs w:val="22"/>
        </w:rPr>
        <w:t>.</w:t>
      </w:r>
      <w:r w:rsidRPr="0036274A">
        <w:rPr>
          <w:sz w:val="22"/>
          <w:szCs w:val="22"/>
        </w:rPr>
        <w:t xml:space="preserve"> Показатели приводятся в рублях на </w:t>
      </w:r>
      <w:smartTag w:uri="urn:schemas-microsoft-com:office:smarttags" w:element="metricconverter">
        <w:smartTagPr>
          <w:attr w:name="ProductID" w:val="1 м2"/>
        </w:smartTagPr>
        <w:r w:rsidRPr="0036274A">
          <w:rPr>
            <w:sz w:val="22"/>
            <w:szCs w:val="22"/>
          </w:rPr>
          <w:t>1 м</w:t>
        </w:r>
        <w:r w:rsidRPr="0036274A">
          <w:rPr>
            <w:sz w:val="22"/>
            <w:szCs w:val="22"/>
            <w:vertAlign w:val="superscript"/>
          </w:rPr>
          <w:t>2</w:t>
        </w:r>
      </w:smartTag>
      <w:r w:rsidRPr="0036274A">
        <w:rPr>
          <w:sz w:val="22"/>
          <w:szCs w:val="22"/>
        </w:rPr>
        <w:t xml:space="preserve"> общей площади квартир жилых зданий с учетом НДС.</w:t>
      </w:r>
    </w:p>
    <w:p w:rsidR="0036274A" w:rsidRDefault="0036274A" w:rsidP="000B3C2A">
      <w:pPr>
        <w:spacing w:line="252" w:lineRule="auto"/>
        <w:rPr>
          <w:b/>
          <w:bCs/>
          <w:sz w:val="22"/>
          <w:szCs w:val="22"/>
        </w:rPr>
      </w:pPr>
    </w:p>
    <w:p w:rsidR="00C83292" w:rsidRPr="0036274A" w:rsidRDefault="00C83292" w:rsidP="000B3C2A">
      <w:pPr>
        <w:spacing w:line="252" w:lineRule="auto"/>
        <w:rPr>
          <w:bCs/>
          <w:sz w:val="22"/>
          <w:szCs w:val="22"/>
        </w:rPr>
      </w:pPr>
      <w:r w:rsidRPr="0036274A">
        <w:rPr>
          <w:b/>
          <w:bCs/>
          <w:sz w:val="22"/>
          <w:szCs w:val="22"/>
        </w:rPr>
        <w:t xml:space="preserve">2. </w:t>
      </w:r>
      <w:r w:rsidRPr="0036274A">
        <w:rPr>
          <w:bCs/>
          <w:sz w:val="22"/>
          <w:szCs w:val="22"/>
        </w:rPr>
        <w:t>Под жилыми домами массового спроса понимаются крупнопанельные и объемно-блочные ж</w:t>
      </w:r>
      <w:r w:rsidRPr="0036274A">
        <w:rPr>
          <w:bCs/>
          <w:sz w:val="22"/>
          <w:szCs w:val="22"/>
        </w:rPr>
        <w:t>и</w:t>
      </w:r>
      <w:r w:rsidRPr="0036274A">
        <w:rPr>
          <w:bCs/>
          <w:sz w:val="22"/>
          <w:szCs w:val="22"/>
        </w:rPr>
        <w:t>лые дома типовых проектов (модернизированных серий) высотой 9-16 этажей, Монолитные жилые дома с навесными трехслойными панелями (т.н. «сборно-монолитные»), а также Монолитные жилые дома (монолитный каркас) с ограждающими конструкциями из блоков (газобетон и т.п. с утеплит</w:t>
      </w:r>
      <w:r w:rsidRPr="0036274A">
        <w:rPr>
          <w:bCs/>
          <w:sz w:val="22"/>
          <w:szCs w:val="22"/>
        </w:rPr>
        <w:t>е</w:t>
      </w:r>
      <w:r w:rsidRPr="0036274A">
        <w:rPr>
          <w:bCs/>
          <w:sz w:val="22"/>
          <w:szCs w:val="22"/>
        </w:rPr>
        <w:t>лем).</w:t>
      </w:r>
    </w:p>
    <w:p w:rsidR="0036274A" w:rsidRDefault="0036274A" w:rsidP="000B3C2A">
      <w:pPr>
        <w:spacing w:line="252" w:lineRule="auto"/>
        <w:rPr>
          <w:b/>
          <w:bCs/>
          <w:sz w:val="22"/>
          <w:szCs w:val="22"/>
        </w:rPr>
      </w:pPr>
    </w:p>
    <w:p w:rsidR="00251C55" w:rsidRPr="0036274A" w:rsidRDefault="00C83292" w:rsidP="000B3C2A">
      <w:pPr>
        <w:spacing w:line="252" w:lineRule="auto"/>
        <w:rPr>
          <w:sz w:val="22"/>
          <w:szCs w:val="22"/>
        </w:rPr>
      </w:pPr>
      <w:r w:rsidRPr="0036274A">
        <w:rPr>
          <w:b/>
          <w:bCs/>
          <w:sz w:val="22"/>
          <w:szCs w:val="22"/>
        </w:rPr>
        <w:t>3.</w:t>
      </w:r>
      <w:r w:rsidRPr="0036274A">
        <w:rPr>
          <w:sz w:val="22"/>
          <w:szCs w:val="22"/>
        </w:rPr>
        <w:t xml:space="preserve"> Показатели </w:t>
      </w:r>
      <w:r w:rsidR="00251C55" w:rsidRPr="0036274A">
        <w:rPr>
          <w:sz w:val="22"/>
          <w:szCs w:val="22"/>
        </w:rPr>
        <w:t>полной стоимости</w:t>
      </w:r>
      <w:r w:rsidRPr="0036274A">
        <w:rPr>
          <w:sz w:val="22"/>
          <w:szCs w:val="22"/>
        </w:rPr>
        <w:t xml:space="preserve"> строительства  и цен первичного рынка приводятся с учетом простой базовой отделки (окраска, обои, разводка, установка ПДУ, паркет березовый, линолеум, г</w:t>
      </w:r>
      <w:r w:rsidRPr="0036274A">
        <w:rPr>
          <w:sz w:val="22"/>
          <w:szCs w:val="22"/>
        </w:rPr>
        <w:t>а</w:t>
      </w:r>
      <w:r w:rsidRPr="0036274A">
        <w:rPr>
          <w:sz w:val="22"/>
          <w:szCs w:val="22"/>
        </w:rPr>
        <w:t>зовые или электроплиты, лифты и т.п), нару</w:t>
      </w:r>
      <w:r w:rsidRPr="0036274A">
        <w:rPr>
          <w:sz w:val="22"/>
          <w:szCs w:val="22"/>
        </w:rPr>
        <w:t>ж</w:t>
      </w:r>
      <w:r w:rsidRPr="0036274A">
        <w:rPr>
          <w:sz w:val="22"/>
          <w:szCs w:val="22"/>
        </w:rPr>
        <w:t>ных сетей и благоустройства (относимых на сметную стоимость дома), а также среднего уровня прочих работ и затрат застройщиков в процессе подгото</w:t>
      </w:r>
      <w:r w:rsidRPr="0036274A">
        <w:rPr>
          <w:sz w:val="22"/>
          <w:szCs w:val="22"/>
        </w:rPr>
        <w:t>в</w:t>
      </w:r>
      <w:r w:rsidRPr="0036274A">
        <w:rPr>
          <w:sz w:val="22"/>
          <w:szCs w:val="22"/>
        </w:rPr>
        <w:t>ки строительства, производственного цикла и сдачи дома</w:t>
      </w:r>
      <w:r w:rsidR="00251C55" w:rsidRPr="0036274A">
        <w:rPr>
          <w:sz w:val="22"/>
          <w:szCs w:val="22"/>
        </w:rPr>
        <w:t>.</w:t>
      </w:r>
    </w:p>
    <w:p w:rsidR="0036274A" w:rsidRPr="0036274A" w:rsidRDefault="0036274A" w:rsidP="00251C55">
      <w:pPr>
        <w:spacing w:line="252" w:lineRule="auto"/>
        <w:rPr>
          <w:b/>
          <w:sz w:val="22"/>
          <w:szCs w:val="22"/>
          <w:u w:val="single"/>
        </w:rPr>
      </w:pPr>
    </w:p>
    <w:p w:rsidR="00251C55" w:rsidRPr="0036274A" w:rsidRDefault="00251C55" w:rsidP="00251C55">
      <w:pPr>
        <w:spacing w:line="252" w:lineRule="auto"/>
        <w:rPr>
          <w:b/>
          <w:sz w:val="22"/>
          <w:szCs w:val="22"/>
          <w:u w:val="single"/>
        </w:rPr>
      </w:pPr>
      <w:r w:rsidRPr="0036274A">
        <w:rPr>
          <w:b/>
          <w:sz w:val="22"/>
          <w:szCs w:val="22"/>
          <w:u w:val="single"/>
        </w:rPr>
        <w:t>В показателях полной стоимости строительства для застройщиков учтены:</w:t>
      </w:r>
    </w:p>
    <w:p w:rsidR="00251C55" w:rsidRPr="0036274A" w:rsidRDefault="00251C55" w:rsidP="00251C55">
      <w:pPr>
        <w:spacing w:line="252" w:lineRule="auto"/>
        <w:rPr>
          <w:sz w:val="22"/>
          <w:szCs w:val="22"/>
        </w:rPr>
      </w:pPr>
      <w:r w:rsidRPr="0036274A">
        <w:rPr>
          <w:sz w:val="22"/>
          <w:szCs w:val="22"/>
        </w:rPr>
        <w:t>- средние затраты застройщиков на приобретение прав на земельный участок (стоимость, зависит от м</w:t>
      </w:r>
      <w:r w:rsidRPr="0036274A">
        <w:rPr>
          <w:sz w:val="22"/>
          <w:szCs w:val="22"/>
        </w:rPr>
        <w:t>е</w:t>
      </w:r>
      <w:r w:rsidRPr="0036274A">
        <w:rPr>
          <w:sz w:val="22"/>
          <w:szCs w:val="22"/>
        </w:rPr>
        <w:t>стоположения и технико-экономических показателей объекта строительства) и составляет от 11,1% до 14%;</w:t>
      </w:r>
    </w:p>
    <w:p w:rsidR="00251C55" w:rsidRPr="0036274A" w:rsidRDefault="00251C55" w:rsidP="00251C55">
      <w:pPr>
        <w:spacing w:line="252" w:lineRule="auto"/>
        <w:rPr>
          <w:sz w:val="22"/>
          <w:szCs w:val="22"/>
        </w:rPr>
      </w:pPr>
      <w:r w:rsidRPr="0036274A">
        <w:rPr>
          <w:sz w:val="22"/>
          <w:szCs w:val="22"/>
        </w:rPr>
        <w:t>- стоимость строительства внутриплощадочных наружных инженерных коммуникаций, сто</w:t>
      </w:r>
      <w:r w:rsidRPr="0036274A">
        <w:rPr>
          <w:sz w:val="22"/>
          <w:szCs w:val="22"/>
        </w:rPr>
        <w:t>и</w:t>
      </w:r>
      <w:r w:rsidRPr="0036274A">
        <w:rPr>
          <w:sz w:val="22"/>
          <w:szCs w:val="22"/>
        </w:rPr>
        <w:t>мость работ по благоустройству и озеленению территории строительства и составляет от 8% до 12%;</w:t>
      </w:r>
    </w:p>
    <w:p w:rsidR="00251C55" w:rsidRPr="0036274A" w:rsidRDefault="00251C55" w:rsidP="00251C55">
      <w:pPr>
        <w:spacing w:line="252" w:lineRule="auto"/>
        <w:rPr>
          <w:sz w:val="22"/>
          <w:szCs w:val="22"/>
        </w:rPr>
      </w:pPr>
      <w:r w:rsidRPr="0036274A">
        <w:rPr>
          <w:sz w:val="22"/>
          <w:szCs w:val="22"/>
        </w:rPr>
        <w:t>- получение и исполнение технических условий по подключению объекта к сетям инженерной инфр</w:t>
      </w:r>
      <w:r w:rsidRPr="0036274A">
        <w:rPr>
          <w:sz w:val="22"/>
          <w:szCs w:val="22"/>
        </w:rPr>
        <w:t>а</w:t>
      </w:r>
      <w:r w:rsidRPr="0036274A">
        <w:rPr>
          <w:sz w:val="22"/>
          <w:szCs w:val="22"/>
        </w:rPr>
        <w:t>структуры (с учетом инвестиционной составляющей монополистов, за исключением прямого строительства головных источников и магистральных сетей) и составляет в среднем размере 4,7%;</w:t>
      </w:r>
    </w:p>
    <w:p w:rsidR="00251C55" w:rsidRPr="0036274A" w:rsidRDefault="00251C55" w:rsidP="00251C55">
      <w:pPr>
        <w:spacing w:line="252" w:lineRule="auto"/>
        <w:rPr>
          <w:sz w:val="22"/>
          <w:szCs w:val="22"/>
        </w:rPr>
      </w:pPr>
      <w:r w:rsidRPr="0036274A">
        <w:rPr>
          <w:sz w:val="22"/>
          <w:szCs w:val="22"/>
        </w:rPr>
        <w:t>- затраты по вводу дома в эксплуатацию.</w:t>
      </w:r>
    </w:p>
    <w:p w:rsidR="00251C55" w:rsidRPr="0036274A" w:rsidRDefault="00251C55" w:rsidP="00251C55">
      <w:pPr>
        <w:spacing w:line="252" w:lineRule="auto"/>
        <w:ind w:firstLine="0"/>
        <w:rPr>
          <w:sz w:val="22"/>
          <w:szCs w:val="22"/>
        </w:rPr>
      </w:pPr>
    </w:p>
    <w:p w:rsidR="0036274A" w:rsidRPr="0036274A" w:rsidRDefault="00251C55" w:rsidP="00251C55">
      <w:pPr>
        <w:spacing w:line="252" w:lineRule="auto"/>
        <w:ind w:firstLine="0"/>
        <w:rPr>
          <w:b/>
          <w:i/>
          <w:sz w:val="22"/>
          <w:szCs w:val="22"/>
        </w:rPr>
      </w:pPr>
      <w:r w:rsidRPr="0036274A">
        <w:rPr>
          <w:b/>
          <w:i/>
          <w:sz w:val="22"/>
          <w:szCs w:val="22"/>
        </w:rPr>
        <w:t>Примечание: не путать с себестоимостью строительно-монтажных работ и подтвержде</w:t>
      </w:r>
      <w:r w:rsidRPr="0036274A">
        <w:rPr>
          <w:b/>
          <w:i/>
          <w:sz w:val="22"/>
          <w:szCs w:val="22"/>
        </w:rPr>
        <w:t>н</w:t>
      </w:r>
      <w:r w:rsidRPr="0036274A">
        <w:rPr>
          <w:b/>
          <w:i/>
          <w:sz w:val="22"/>
          <w:szCs w:val="22"/>
        </w:rPr>
        <w:t>ными учетной документацией составом затрат, относимых на себестоимость строительс</w:t>
      </w:r>
      <w:r w:rsidRPr="0036274A">
        <w:rPr>
          <w:b/>
          <w:i/>
          <w:sz w:val="22"/>
          <w:szCs w:val="22"/>
        </w:rPr>
        <w:t>т</w:t>
      </w:r>
      <w:r w:rsidRPr="0036274A">
        <w:rPr>
          <w:b/>
          <w:i/>
          <w:sz w:val="22"/>
          <w:szCs w:val="22"/>
        </w:rPr>
        <w:t>ва</w:t>
      </w:r>
      <w:r w:rsidR="0036274A" w:rsidRPr="0036274A">
        <w:rPr>
          <w:b/>
          <w:i/>
          <w:sz w:val="22"/>
          <w:szCs w:val="22"/>
        </w:rPr>
        <w:t>.</w:t>
      </w:r>
      <w:r w:rsidRPr="0036274A">
        <w:rPr>
          <w:b/>
          <w:i/>
          <w:sz w:val="22"/>
          <w:szCs w:val="22"/>
        </w:rPr>
        <w:t xml:space="preserve"> </w:t>
      </w:r>
    </w:p>
    <w:p w:rsidR="00251C55" w:rsidRPr="0036274A" w:rsidRDefault="0036274A" w:rsidP="00251C55">
      <w:pPr>
        <w:spacing w:line="252" w:lineRule="auto"/>
        <w:ind w:firstLine="0"/>
        <w:rPr>
          <w:b/>
          <w:i/>
          <w:sz w:val="22"/>
          <w:szCs w:val="22"/>
        </w:rPr>
      </w:pPr>
      <w:r w:rsidRPr="0036274A">
        <w:rPr>
          <w:b/>
          <w:i/>
          <w:sz w:val="22"/>
          <w:szCs w:val="22"/>
        </w:rPr>
        <w:t>Показатель полной стоимости строительства, приводимый в Справке - это</w:t>
      </w:r>
      <w:r w:rsidR="00251C55" w:rsidRPr="0036274A">
        <w:rPr>
          <w:b/>
          <w:i/>
          <w:sz w:val="22"/>
          <w:szCs w:val="22"/>
        </w:rPr>
        <w:t xml:space="preserve"> расчетная восст</w:t>
      </w:r>
      <w:r w:rsidR="00251C55" w:rsidRPr="0036274A">
        <w:rPr>
          <w:b/>
          <w:i/>
          <w:sz w:val="22"/>
          <w:szCs w:val="22"/>
        </w:rPr>
        <w:t>а</w:t>
      </w:r>
      <w:r w:rsidR="00251C55" w:rsidRPr="0036274A">
        <w:rPr>
          <w:b/>
          <w:i/>
          <w:sz w:val="22"/>
          <w:szCs w:val="22"/>
        </w:rPr>
        <w:t>новительная стоимость строительства с учетом всех затрат застройщиков на удельную ед</w:t>
      </w:r>
      <w:r w:rsidR="00251C55" w:rsidRPr="0036274A">
        <w:rPr>
          <w:b/>
          <w:i/>
          <w:sz w:val="22"/>
          <w:szCs w:val="22"/>
        </w:rPr>
        <w:t>и</w:t>
      </w:r>
      <w:r w:rsidR="00251C55" w:rsidRPr="0036274A">
        <w:rPr>
          <w:b/>
          <w:i/>
          <w:sz w:val="22"/>
          <w:szCs w:val="22"/>
        </w:rPr>
        <w:t xml:space="preserve">ницу расчета с началом строительства в </w:t>
      </w:r>
      <w:r w:rsidRPr="0036274A">
        <w:rPr>
          <w:b/>
          <w:i/>
          <w:sz w:val="22"/>
          <w:szCs w:val="22"/>
        </w:rPr>
        <w:t>текущем м</w:t>
      </w:r>
      <w:r w:rsidRPr="0036274A">
        <w:rPr>
          <w:b/>
          <w:i/>
          <w:sz w:val="22"/>
          <w:szCs w:val="22"/>
        </w:rPr>
        <w:t>е</w:t>
      </w:r>
      <w:r w:rsidRPr="0036274A">
        <w:rPr>
          <w:b/>
          <w:i/>
          <w:sz w:val="22"/>
          <w:szCs w:val="22"/>
        </w:rPr>
        <w:t>сяце</w:t>
      </w:r>
      <w:r w:rsidR="00251C55" w:rsidRPr="0036274A">
        <w:rPr>
          <w:b/>
          <w:i/>
          <w:sz w:val="22"/>
          <w:szCs w:val="22"/>
        </w:rPr>
        <w:t>.</w:t>
      </w:r>
      <w:r w:rsidR="00C83292" w:rsidRPr="0036274A">
        <w:rPr>
          <w:b/>
          <w:i/>
          <w:sz w:val="22"/>
          <w:szCs w:val="22"/>
        </w:rPr>
        <w:t xml:space="preserve"> </w:t>
      </w:r>
    </w:p>
    <w:p w:rsidR="00C83292" w:rsidRPr="0036274A" w:rsidRDefault="00C83292" w:rsidP="000B3C2A">
      <w:pPr>
        <w:spacing w:line="252" w:lineRule="auto"/>
        <w:rPr>
          <w:sz w:val="22"/>
          <w:szCs w:val="22"/>
        </w:rPr>
      </w:pPr>
      <w:r w:rsidRPr="0036274A">
        <w:rPr>
          <w:sz w:val="22"/>
          <w:szCs w:val="22"/>
        </w:rPr>
        <w:t xml:space="preserve"> </w:t>
      </w:r>
    </w:p>
    <w:p w:rsidR="00C83292" w:rsidRPr="0036274A" w:rsidRDefault="00C83292" w:rsidP="000B3C2A">
      <w:pPr>
        <w:spacing w:line="252" w:lineRule="auto"/>
        <w:rPr>
          <w:sz w:val="22"/>
          <w:szCs w:val="22"/>
        </w:rPr>
      </w:pPr>
      <w:r w:rsidRPr="0036274A">
        <w:rPr>
          <w:sz w:val="22"/>
          <w:szCs w:val="22"/>
        </w:rPr>
        <w:t>Учитывая, что многие жилые дома вводятся в эксплуатацию без отделки квартир, поквартирной разводки систем горячего и холодного водоснабжения, установки предметов домоустройства (са</w:t>
      </w:r>
      <w:r w:rsidRPr="0036274A">
        <w:rPr>
          <w:sz w:val="22"/>
          <w:szCs w:val="22"/>
        </w:rPr>
        <w:t>н</w:t>
      </w:r>
      <w:r w:rsidRPr="0036274A">
        <w:rPr>
          <w:sz w:val="22"/>
          <w:szCs w:val="22"/>
        </w:rPr>
        <w:t xml:space="preserve">техприборы, плиты и т.п.), для получения показателей без отделки, приведенные данные могут быть уменьшены на 6-8%. </w:t>
      </w:r>
    </w:p>
    <w:p w:rsidR="00C83292" w:rsidRPr="0036274A" w:rsidRDefault="00C83292" w:rsidP="000B3C2A">
      <w:pPr>
        <w:spacing w:line="252" w:lineRule="auto"/>
        <w:rPr>
          <w:sz w:val="22"/>
          <w:szCs w:val="22"/>
        </w:rPr>
      </w:pPr>
      <w:r w:rsidRPr="0036274A">
        <w:rPr>
          <w:sz w:val="22"/>
          <w:szCs w:val="22"/>
        </w:rPr>
        <w:t>При размещении в жилых зданиях встроенных или пристроенных предприятий (организаций) торговли, общественного питания и коммунально-бытового обслуживания показатели рассчитываю</w:t>
      </w:r>
      <w:r w:rsidRPr="0036274A">
        <w:rPr>
          <w:sz w:val="22"/>
          <w:szCs w:val="22"/>
        </w:rPr>
        <w:t>т</w:t>
      </w:r>
      <w:r w:rsidRPr="0036274A">
        <w:rPr>
          <w:sz w:val="22"/>
          <w:szCs w:val="22"/>
        </w:rPr>
        <w:t>ся только для жилой части здания.</w:t>
      </w:r>
    </w:p>
    <w:p w:rsidR="0036274A" w:rsidRDefault="0036274A" w:rsidP="000B3C2A">
      <w:pPr>
        <w:spacing w:line="360" w:lineRule="auto"/>
        <w:ind w:firstLine="0"/>
        <w:jc w:val="center"/>
        <w:rPr>
          <w:b/>
          <w:bCs/>
          <w:color w:val="000000"/>
          <w:sz w:val="24"/>
        </w:rPr>
      </w:pPr>
    </w:p>
    <w:p w:rsidR="00C83292" w:rsidRPr="004444FB" w:rsidRDefault="00C83292" w:rsidP="000B3C2A">
      <w:pPr>
        <w:spacing w:line="360" w:lineRule="auto"/>
        <w:ind w:firstLine="0"/>
        <w:jc w:val="center"/>
        <w:rPr>
          <w:b/>
          <w:bCs/>
          <w:color w:val="000000"/>
          <w:sz w:val="24"/>
        </w:rPr>
      </w:pPr>
      <w:r w:rsidRPr="004444FB">
        <w:rPr>
          <w:b/>
          <w:bCs/>
          <w:color w:val="000000"/>
          <w:sz w:val="24"/>
        </w:rPr>
        <w:t>СРЕДНЯЯ ОБЩАЯ И ЖИЛАЯ ПЛОЩАДЬ КВАРТИР, КВ. 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0"/>
        <w:gridCol w:w="787"/>
        <w:gridCol w:w="777"/>
        <w:gridCol w:w="775"/>
        <w:gridCol w:w="765"/>
        <w:gridCol w:w="769"/>
        <w:gridCol w:w="760"/>
      </w:tblGrid>
      <w:tr w:rsidR="00C83292" w:rsidRPr="004444FB">
        <w:trPr>
          <w:jc w:val="center"/>
        </w:trPr>
        <w:tc>
          <w:tcPr>
            <w:tcW w:w="0" w:type="auto"/>
            <w:vMerge w:val="restart"/>
          </w:tcPr>
          <w:p w:rsidR="00C83292" w:rsidRPr="004444FB" w:rsidRDefault="00C83292" w:rsidP="000B3C2A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444FB">
              <w:rPr>
                <w:b/>
                <w:bCs/>
                <w:color w:val="000000"/>
                <w:sz w:val="18"/>
                <w:szCs w:val="18"/>
              </w:rPr>
              <w:t>Тип дома</w:t>
            </w:r>
          </w:p>
        </w:tc>
        <w:tc>
          <w:tcPr>
            <w:tcW w:w="0" w:type="auto"/>
            <w:gridSpan w:val="2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b/>
                <w:bCs/>
                <w:color w:val="000000"/>
                <w:sz w:val="18"/>
                <w:szCs w:val="18"/>
              </w:rPr>
              <w:t>Однокомнатные</w:t>
            </w:r>
          </w:p>
        </w:tc>
        <w:tc>
          <w:tcPr>
            <w:tcW w:w="0" w:type="auto"/>
            <w:gridSpan w:val="2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b/>
                <w:bCs/>
                <w:color w:val="000000"/>
                <w:sz w:val="18"/>
                <w:szCs w:val="18"/>
              </w:rPr>
              <w:t>Двухкомнатные</w:t>
            </w:r>
          </w:p>
        </w:tc>
        <w:tc>
          <w:tcPr>
            <w:tcW w:w="0" w:type="auto"/>
            <w:gridSpan w:val="2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b/>
                <w:bCs/>
                <w:color w:val="000000"/>
                <w:sz w:val="18"/>
                <w:szCs w:val="18"/>
              </w:rPr>
              <w:t>Трехкомнатные</w:t>
            </w:r>
          </w:p>
        </w:tc>
      </w:tr>
      <w:tr w:rsidR="00C83292" w:rsidRPr="004444FB">
        <w:trPr>
          <w:jc w:val="center"/>
        </w:trPr>
        <w:tc>
          <w:tcPr>
            <w:tcW w:w="0" w:type="auto"/>
            <w:vMerge/>
          </w:tcPr>
          <w:p w:rsidR="00C83292" w:rsidRPr="004444FB" w:rsidRDefault="00C83292" w:rsidP="000B3C2A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общая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жилая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общая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жилая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общая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жилая</w:t>
            </w:r>
          </w:p>
        </w:tc>
      </w:tr>
      <w:tr w:rsidR="00C83292" w:rsidRPr="004444FB">
        <w:trPr>
          <w:jc w:val="center"/>
        </w:trPr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5-этажный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41</w:t>
            </w:r>
          </w:p>
        </w:tc>
      </w:tr>
      <w:tr w:rsidR="00C83292" w:rsidRPr="004444FB">
        <w:trPr>
          <w:jc w:val="center"/>
        </w:trPr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9- этажный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40</w:t>
            </w:r>
          </w:p>
        </w:tc>
      </w:tr>
      <w:tr w:rsidR="00C83292" w:rsidRPr="004444FB">
        <w:trPr>
          <w:jc w:val="center"/>
        </w:trPr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"сталинский"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52</w:t>
            </w:r>
          </w:p>
        </w:tc>
      </w:tr>
      <w:tr w:rsidR="00C83292" w:rsidRPr="004444FB">
        <w:trPr>
          <w:jc w:val="center"/>
        </w:trPr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12-16-этажный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44</w:t>
            </w:r>
          </w:p>
        </w:tc>
      </w:tr>
      <w:tr w:rsidR="00C83292" w:rsidRPr="004444FB">
        <w:trPr>
          <w:jc w:val="center"/>
        </w:trPr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17-22-этажный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32,5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</w:tcPr>
          <w:p w:rsidR="00C83292" w:rsidRPr="004444FB" w:rsidRDefault="00C83292" w:rsidP="000B3C2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444FB">
              <w:rPr>
                <w:color w:val="000000"/>
                <w:sz w:val="18"/>
                <w:szCs w:val="18"/>
              </w:rPr>
              <w:t>45</w:t>
            </w:r>
          </w:p>
        </w:tc>
      </w:tr>
    </w:tbl>
    <w:p w:rsidR="00C83292" w:rsidRPr="004444FB" w:rsidRDefault="00C83292" w:rsidP="000B3C2A">
      <w:pPr>
        <w:ind w:firstLine="0"/>
        <w:rPr>
          <w:color w:val="000000"/>
          <w:szCs w:val="20"/>
        </w:rPr>
      </w:pPr>
    </w:p>
    <w:p w:rsidR="008703C8" w:rsidRPr="0036274A" w:rsidRDefault="008703C8" w:rsidP="008703C8">
      <w:pPr>
        <w:shd w:val="clear" w:color="auto" w:fill="FFFFFF"/>
        <w:autoSpaceDE w:val="0"/>
        <w:autoSpaceDN w:val="0"/>
        <w:adjustRightInd w:val="0"/>
        <w:spacing w:line="216" w:lineRule="exact"/>
        <w:ind w:right="34" w:firstLine="394"/>
        <w:rPr>
          <w:bCs/>
          <w:i/>
          <w:color w:val="000000"/>
          <w:w w:val="102"/>
          <w:sz w:val="22"/>
          <w:szCs w:val="22"/>
        </w:rPr>
      </w:pPr>
      <w:r w:rsidRPr="0036274A">
        <w:rPr>
          <w:bCs/>
          <w:i/>
          <w:color w:val="000000"/>
          <w:w w:val="102"/>
          <w:sz w:val="22"/>
          <w:szCs w:val="22"/>
        </w:rPr>
        <w:t>Общая площадь жилых зданий определяется в соответствии с СП 54.13330.2016 «Здания ж</w:t>
      </w:r>
      <w:r w:rsidRPr="0036274A">
        <w:rPr>
          <w:bCs/>
          <w:i/>
          <w:color w:val="000000"/>
          <w:w w:val="102"/>
          <w:sz w:val="22"/>
          <w:szCs w:val="22"/>
        </w:rPr>
        <w:t>и</w:t>
      </w:r>
      <w:r w:rsidRPr="0036274A">
        <w:rPr>
          <w:bCs/>
          <w:i/>
          <w:color w:val="000000"/>
          <w:w w:val="102"/>
          <w:sz w:val="22"/>
          <w:szCs w:val="22"/>
        </w:rPr>
        <w:t>лые мн</w:t>
      </w:r>
      <w:r w:rsidRPr="0036274A">
        <w:rPr>
          <w:bCs/>
          <w:i/>
          <w:color w:val="000000"/>
          <w:w w:val="102"/>
          <w:sz w:val="22"/>
          <w:szCs w:val="22"/>
        </w:rPr>
        <w:t>о</w:t>
      </w:r>
      <w:r w:rsidRPr="0036274A">
        <w:rPr>
          <w:bCs/>
          <w:i/>
          <w:color w:val="000000"/>
          <w:w w:val="102"/>
          <w:sz w:val="22"/>
          <w:szCs w:val="22"/>
        </w:rPr>
        <w:t>гоквартирные» актуализированной редакции СНиП 31-01-2003 (утв. Приказом Минстроя России от 03.12.2016 N 883/пр. ред. от 09.08.2019)</w:t>
      </w:r>
    </w:p>
    <w:p w:rsidR="008703C8" w:rsidRPr="0036274A" w:rsidRDefault="008703C8" w:rsidP="000B3C2A">
      <w:pPr>
        <w:shd w:val="clear" w:color="auto" w:fill="FFFFFF"/>
        <w:autoSpaceDE w:val="0"/>
        <w:autoSpaceDN w:val="0"/>
        <w:adjustRightInd w:val="0"/>
        <w:spacing w:line="216" w:lineRule="exact"/>
        <w:ind w:right="34" w:firstLine="394"/>
        <w:rPr>
          <w:b/>
          <w:bCs/>
          <w:color w:val="000000"/>
          <w:w w:val="102"/>
          <w:sz w:val="22"/>
          <w:szCs w:val="22"/>
        </w:rPr>
      </w:pPr>
    </w:p>
    <w:p w:rsidR="005536B2" w:rsidRPr="0036274A" w:rsidRDefault="00C83292" w:rsidP="005536B2">
      <w:pPr>
        <w:shd w:val="clear" w:color="auto" w:fill="FFFFFF"/>
        <w:autoSpaceDE w:val="0"/>
        <w:autoSpaceDN w:val="0"/>
        <w:adjustRightInd w:val="0"/>
        <w:spacing w:line="216" w:lineRule="exact"/>
        <w:ind w:right="34" w:firstLine="394"/>
        <w:rPr>
          <w:color w:val="000000"/>
          <w:w w:val="102"/>
          <w:sz w:val="22"/>
          <w:szCs w:val="22"/>
        </w:rPr>
      </w:pPr>
      <w:r w:rsidRPr="0036274A">
        <w:rPr>
          <w:b/>
          <w:bCs/>
          <w:color w:val="000000"/>
          <w:w w:val="102"/>
          <w:sz w:val="22"/>
          <w:szCs w:val="22"/>
        </w:rPr>
        <w:t>Площадь квартир</w:t>
      </w:r>
      <w:r w:rsidRPr="0036274A">
        <w:rPr>
          <w:b/>
          <w:color w:val="000000"/>
          <w:w w:val="102"/>
          <w:sz w:val="22"/>
          <w:szCs w:val="22"/>
        </w:rPr>
        <w:t xml:space="preserve"> </w:t>
      </w:r>
      <w:r w:rsidR="005536B2" w:rsidRPr="0036274A">
        <w:rPr>
          <w:color w:val="000000"/>
          <w:w w:val="102"/>
          <w:sz w:val="22"/>
          <w:szCs w:val="22"/>
        </w:rPr>
        <w:t>определяют как сумму площадей всех отапливаемых помещений (жилых комнат и помещений вспомогательного использования, предназначенных для удовлетворения б</w:t>
      </w:r>
      <w:r w:rsidR="005536B2" w:rsidRPr="0036274A">
        <w:rPr>
          <w:color w:val="000000"/>
          <w:w w:val="102"/>
          <w:sz w:val="22"/>
          <w:szCs w:val="22"/>
        </w:rPr>
        <w:t>ы</w:t>
      </w:r>
      <w:r w:rsidR="005536B2" w:rsidRPr="0036274A">
        <w:rPr>
          <w:color w:val="000000"/>
          <w:w w:val="102"/>
          <w:sz w:val="22"/>
          <w:szCs w:val="22"/>
        </w:rPr>
        <w:t>товых и иных нужд) без учета неотапливаемых помещений (лоджий, балконов, веранд, террас, х</w:t>
      </w:r>
      <w:r w:rsidR="005536B2" w:rsidRPr="0036274A">
        <w:rPr>
          <w:color w:val="000000"/>
          <w:w w:val="102"/>
          <w:sz w:val="22"/>
          <w:szCs w:val="22"/>
        </w:rPr>
        <w:t>о</w:t>
      </w:r>
      <w:r w:rsidR="005536B2" w:rsidRPr="0036274A">
        <w:rPr>
          <w:color w:val="000000"/>
          <w:w w:val="102"/>
          <w:sz w:val="22"/>
          <w:szCs w:val="22"/>
        </w:rPr>
        <w:t>лодных кладовых и тамб</w:t>
      </w:r>
      <w:r w:rsidR="005536B2" w:rsidRPr="0036274A">
        <w:rPr>
          <w:color w:val="000000"/>
          <w:w w:val="102"/>
          <w:sz w:val="22"/>
          <w:szCs w:val="22"/>
        </w:rPr>
        <w:t>у</w:t>
      </w:r>
      <w:r w:rsidR="005536B2" w:rsidRPr="0036274A">
        <w:rPr>
          <w:color w:val="000000"/>
          <w:w w:val="102"/>
          <w:sz w:val="22"/>
          <w:szCs w:val="22"/>
        </w:rPr>
        <w:t>ров).</w:t>
      </w:r>
    </w:p>
    <w:p w:rsidR="0036274A" w:rsidRDefault="0036274A" w:rsidP="005536B2">
      <w:pPr>
        <w:shd w:val="clear" w:color="auto" w:fill="FFFFFF"/>
        <w:autoSpaceDE w:val="0"/>
        <w:autoSpaceDN w:val="0"/>
        <w:adjustRightInd w:val="0"/>
        <w:spacing w:line="216" w:lineRule="exact"/>
        <w:ind w:right="34" w:firstLine="394"/>
        <w:rPr>
          <w:b/>
          <w:color w:val="000000"/>
          <w:sz w:val="22"/>
          <w:szCs w:val="22"/>
        </w:rPr>
      </w:pPr>
    </w:p>
    <w:p w:rsidR="00C83292" w:rsidRPr="0036274A" w:rsidRDefault="00C83292" w:rsidP="005536B2">
      <w:pPr>
        <w:shd w:val="clear" w:color="auto" w:fill="FFFFFF"/>
        <w:autoSpaceDE w:val="0"/>
        <w:autoSpaceDN w:val="0"/>
        <w:adjustRightInd w:val="0"/>
        <w:spacing w:line="216" w:lineRule="exact"/>
        <w:ind w:right="34" w:firstLine="394"/>
        <w:rPr>
          <w:color w:val="000000"/>
          <w:sz w:val="22"/>
          <w:szCs w:val="22"/>
        </w:rPr>
      </w:pPr>
      <w:r w:rsidRPr="0036274A">
        <w:rPr>
          <w:b/>
          <w:color w:val="000000"/>
          <w:sz w:val="22"/>
          <w:szCs w:val="22"/>
        </w:rPr>
        <w:t>Общую площадь квартир</w:t>
      </w:r>
      <w:r w:rsidRPr="0036274A">
        <w:rPr>
          <w:color w:val="000000"/>
          <w:sz w:val="22"/>
          <w:szCs w:val="22"/>
        </w:rPr>
        <w:t xml:space="preserve"> следует определять </w:t>
      </w:r>
      <w:r w:rsidR="005536B2" w:rsidRPr="0036274A">
        <w:rPr>
          <w:color w:val="000000"/>
          <w:sz w:val="22"/>
          <w:szCs w:val="22"/>
        </w:rPr>
        <w:t>как сумму площадей ее отапливаемых комнат и помещений, встроенных шкафов, а также неотапливаемых помещений, подсчитываемых с пон</w:t>
      </w:r>
      <w:r w:rsidR="005536B2" w:rsidRPr="0036274A">
        <w:rPr>
          <w:color w:val="000000"/>
          <w:sz w:val="22"/>
          <w:szCs w:val="22"/>
        </w:rPr>
        <w:t>и</w:t>
      </w:r>
      <w:r w:rsidR="005536B2" w:rsidRPr="0036274A">
        <w:rPr>
          <w:color w:val="000000"/>
          <w:sz w:val="22"/>
          <w:szCs w:val="22"/>
        </w:rPr>
        <w:t>жающими коэффиц</w:t>
      </w:r>
      <w:r w:rsidR="005536B2" w:rsidRPr="0036274A">
        <w:rPr>
          <w:color w:val="000000"/>
          <w:sz w:val="22"/>
          <w:szCs w:val="22"/>
        </w:rPr>
        <w:t>и</w:t>
      </w:r>
      <w:r w:rsidR="005536B2" w:rsidRPr="0036274A">
        <w:rPr>
          <w:color w:val="000000"/>
          <w:sz w:val="22"/>
          <w:szCs w:val="22"/>
        </w:rPr>
        <w:t xml:space="preserve">ентами, установленными правилами технической инвентаризации: </w:t>
      </w:r>
      <w:r w:rsidR="005536B2" w:rsidRPr="0036274A">
        <w:rPr>
          <w:color w:val="000000"/>
          <w:w w:val="103"/>
          <w:sz w:val="22"/>
          <w:szCs w:val="22"/>
        </w:rPr>
        <w:t>д</w:t>
      </w:r>
      <w:r w:rsidRPr="0036274A">
        <w:rPr>
          <w:color w:val="000000"/>
          <w:w w:val="103"/>
          <w:sz w:val="22"/>
          <w:szCs w:val="22"/>
        </w:rPr>
        <w:t>ля лод</w:t>
      </w:r>
      <w:r w:rsidRPr="0036274A">
        <w:rPr>
          <w:color w:val="000000"/>
          <w:w w:val="103"/>
          <w:sz w:val="22"/>
          <w:szCs w:val="22"/>
        </w:rPr>
        <w:softHyphen/>
      </w:r>
      <w:r w:rsidRPr="0036274A">
        <w:rPr>
          <w:color w:val="000000"/>
          <w:sz w:val="22"/>
          <w:szCs w:val="22"/>
        </w:rPr>
        <w:t xml:space="preserve">жий — 0,5, для балконов и террас — 0,3, для веранд </w:t>
      </w:r>
      <w:r w:rsidRPr="0036274A">
        <w:rPr>
          <w:color w:val="000000"/>
          <w:spacing w:val="-1"/>
          <w:w w:val="104"/>
          <w:sz w:val="22"/>
          <w:szCs w:val="22"/>
        </w:rPr>
        <w:t>и холодных клад</w:t>
      </w:r>
      <w:r w:rsidRPr="0036274A">
        <w:rPr>
          <w:color w:val="000000"/>
          <w:spacing w:val="-1"/>
          <w:w w:val="104"/>
          <w:sz w:val="22"/>
          <w:szCs w:val="22"/>
        </w:rPr>
        <w:t>о</w:t>
      </w:r>
      <w:r w:rsidRPr="0036274A">
        <w:rPr>
          <w:color w:val="000000"/>
          <w:spacing w:val="-1"/>
          <w:w w:val="104"/>
          <w:sz w:val="22"/>
          <w:szCs w:val="22"/>
        </w:rPr>
        <w:t>вых — 1,0.</w:t>
      </w:r>
    </w:p>
    <w:p w:rsidR="00C83292" w:rsidRPr="0036274A" w:rsidRDefault="00C83292" w:rsidP="000B3C2A">
      <w:pPr>
        <w:shd w:val="clear" w:color="auto" w:fill="FFFFFF"/>
        <w:tabs>
          <w:tab w:val="num" w:pos="0"/>
        </w:tabs>
        <w:spacing w:line="216" w:lineRule="exact"/>
        <w:ind w:right="19" w:firstLine="394"/>
        <w:rPr>
          <w:color w:val="000000"/>
          <w:spacing w:val="-2"/>
          <w:sz w:val="22"/>
          <w:szCs w:val="22"/>
        </w:rPr>
      </w:pPr>
      <w:r w:rsidRPr="0036274A">
        <w:rPr>
          <w:color w:val="000000"/>
          <w:w w:val="98"/>
          <w:sz w:val="22"/>
          <w:szCs w:val="22"/>
        </w:rPr>
        <w:t>Площадь, занимаемая печью, в площадь помеще</w:t>
      </w:r>
      <w:r w:rsidRPr="0036274A">
        <w:rPr>
          <w:color w:val="000000"/>
          <w:w w:val="98"/>
          <w:sz w:val="22"/>
          <w:szCs w:val="22"/>
        </w:rPr>
        <w:softHyphen/>
      </w:r>
      <w:r w:rsidRPr="0036274A">
        <w:rPr>
          <w:color w:val="000000"/>
          <w:w w:val="101"/>
          <w:sz w:val="22"/>
          <w:szCs w:val="22"/>
        </w:rPr>
        <w:t>ний не включается. Площадь под маршем вну</w:t>
      </w:r>
      <w:r w:rsidRPr="0036274A">
        <w:rPr>
          <w:color w:val="000000"/>
          <w:w w:val="101"/>
          <w:sz w:val="22"/>
          <w:szCs w:val="22"/>
        </w:rPr>
        <w:t>т</w:t>
      </w:r>
      <w:r w:rsidRPr="0036274A">
        <w:rPr>
          <w:color w:val="000000"/>
          <w:w w:val="101"/>
          <w:sz w:val="22"/>
          <w:szCs w:val="22"/>
        </w:rPr>
        <w:t>ри</w:t>
      </w:r>
      <w:r w:rsidRPr="0036274A">
        <w:rPr>
          <w:color w:val="000000"/>
          <w:sz w:val="22"/>
          <w:szCs w:val="22"/>
        </w:rPr>
        <w:t xml:space="preserve">квартирной лестницы при высоте от пола до низа </w:t>
      </w:r>
      <w:r w:rsidRPr="0036274A">
        <w:rPr>
          <w:color w:val="000000"/>
          <w:w w:val="104"/>
          <w:sz w:val="22"/>
          <w:szCs w:val="22"/>
        </w:rPr>
        <w:t xml:space="preserve">выступающих конструкций </w:t>
      </w:r>
      <w:smartTag w:uri="urn:schemas-microsoft-com:office:smarttags" w:element="metricconverter">
        <w:smartTagPr>
          <w:attr w:name="ProductID" w:val="1,6 м"/>
        </w:smartTagPr>
        <w:r w:rsidRPr="0036274A">
          <w:rPr>
            <w:color w:val="000000"/>
            <w:w w:val="104"/>
            <w:sz w:val="22"/>
            <w:szCs w:val="22"/>
          </w:rPr>
          <w:t>1,6 м</w:t>
        </w:r>
      </w:smartTag>
      <w:r w:rsidRPr="0036274A">
        <w:rPr>
          <w:color w:val="000000"/>
          <w:w w:val="104"/>
          <w:sz w:val="22"/>
          <w:szCs w:val="22"/>
        </w:rPr>
        <w:t xml:space="preserve"> и более вкл</w:t>
      </w:r>
      <w:r w:rsidRPr="0036274A">
        <w:rPr>
          <w:color w:val="000000"/>
          <w:w w:val="104"/>
          <w:sz w:val="22"/>
          <w:szCs w:val="22"/>
        </w:rPr>
        <w:t>ю</w:t>
      </w:r>
      <w:r w:rsidRPr="0036274A">
        <w:rPr>
          <w:color w:val="000000"/>
          <w:w w:val="104"/>
          <w:sz w:val="22"/>
          <w:szCs w:val="22"/>
        </w:rPr>
        <w:t>чает</w:t>
      </w:r>
      <w:r w:rsidRPr="0036274A">
        <w:rPr>
          <w:color w:val="000000"/>
          <w:w w:val="104"/>
          <w:sz w:val="22"/>
          <w:szCs w:val="22"/>
        </w:rPr>
        <w:softHyphen/>
      </w:r>
      <w:r w:rsidRPr="0036274A">
        <w:rPr>
          <w:color w:val="000000"/>
          <w:sz w:val="22"/>
          <w:szCs w:val="22"/>
        </w:rPr>
        <w:t>ся в площадь помещений, где расположена лестни</w:t>
      </w:r>
      <w:r w:rsidRPr="0036274A">
        <w:rPr>
          <w:color w:val="000000"/>
          <w:sz w:val="22"/>
          <w:szCs w:val="22"/>
        </w:rPr>
        <w:softHyphen/>
      </w:r>
      <w:r w:rsidRPr="0036274A">
        <w:rPr>
          <w:color w:val="000000"/>
          <w:spacing w:val="-2"/>
          <w:sz w:val="22"/>
          <w:szCs w:val="22"/>
        </w:rPr>
        <w:t>ца.</w:t>
      </w:r>
    </w:p>
    <w:p w:rsidR="0036274A" w:rsidRDefault="0036274A" w:rsidP="000B3C2A">
      <w:pPr>
        <w:shd w:val="clear" w:color="auto" w:fill="FFFFFF"/>
        <w:tabs>
          <w:tab w:val="num" w:pos="0"/>
        </w:tabs>
        <w:spacing w:line="216" w:lineRule="exact"/>
        <w:ind w:right="10" w:firstLine="394"/>
        <w:rPr>
          <w:b/>
          <w:bCs/>
          <w:color w:val="000000"/>
          <w:w w:val="102"/>
          <w:sz w:val="22"/>
          <w:szCs w:val="22"/>
        </w:rPr>
      </w:pPr>
    </w:p>
    <w:p w:rsidR="00C83292" w:rsidRPr="0036274A" w:rsidRDefault="00C83292" w:rsidP="000B3C2A">
      <w:pPr>
        <w:shd w:val="clear" w:color="auto" w:fill="FFFFFF"/>
        <w:tabs>
          <w:tab w:val="num" w:pos="0"/>
        </w:tabs>
        <w:spacing w:line="216" w:lineRule="exact"/>
        <w:ind w:right="10" w:firstLine="394"/>
        <w:rPr>
          <w:color w:val="000000"/>
          <w:sz w:val="22"/>
          <w:szCs w:val="22"/>
        </w:rPr>
      </w:pPr>
      <w:r w:rsidRPr="0036274A">
        <w:rPr>
          <w:b/>
          <w:bCs/>
          <w:color w:val="000000"/>
          <w:w w:val="102"/>
          <w:sz w:val="22"/>
          <w:szCs w:val="22"/>
        </w:rPr>
        <w:t>Общую площадь квартир жилых зданий</w:t>
      </w:r>
      <w:r w:rsidRPr="0036274A">
        <w:rPr>
          <w:color w:val="000000"/>
          <w:w w:val="102"/>
          <w:sz w:val="22"/>
          <w:szCs w:val="22"/>
        </w:rPr>
        <w:t xml:space="preserve"> следу</w:t>
      </w:r>
      <w:r w:rsidRPr="0036274A">
        <w:rPr>
          <w:color w:val="000000"/>
          <w:w w:val="102"/>
          <w:sz w:val="22"/>
          <w:szCs w:val="22"/>
        </w:rPr>
        <w:softHyphen/>
        <w:t xml:space="preserve">ет определять как сумму общих площадей квартир </w:t>
      </w:r>
      <w:r w:rsidRPr="0036274A">
        <w:rPr>
          <w:color w:val="000000"/>
          <w:sz w:val="22"/>
          <w:szCs w:val="22"/>
        </w:rPr>
        <w:t>этих зданий</w:t>
      </w:r>
      <w:r w:rsidRPr="0036274A">
        <w:rPr>
          <w:color w:val="000000"/>
          <w:spacing w:val="-2"/>
          <w:w w:val="104"/>
          <w:sz w:val="22"/>
          <w:szCs w:val="22"/>
        </w:rPr>
        <w:t>.</w:t>
      </w:r>
    </w:p>
    <w:p w:rsidR="00CC0745" w:rsidRPr="0036274A" w:rsidRDefault="00C83292" w:rsidP="00CC0745">
      <w:pPr>
        <w:shd w:val="clear" w:color="auto" w:fill="FFFFFF"/>
        <w:tabs>
          <w:tab w:val="num" w:pos="0"/>
        </w:tabs>
        <w:spacing w:line="216" w:lineRule="exact"/>
        <w:ind w:right="19" w:firstLine="394"/>
        <w:rPr>
          <w:color w:val="000000"/>
          <w:sz w:val="22"/>
          <w:szCs w:val="22"/>
        </w:rPr>
      </w:pPr>
      <w:r w:rsidRPr="0036274A">
        <w:rPr>
          <w:color w:val="000000"/>
          <w:w w:val="98"/>
          <w:sz w:val="22"/>
          <w:szCs w:val="22"/>
        </w:rPr>
        <w:t>Площади</w:t>
      </w:r>
      <w:r w:rsidRPr="0036274A">
        <w:rPr>
          <w:color w:val="000000"/>
          <w:sz w:val="22"/>
          <w:szCs w:val="22"/>
        </w:rPr>
        <w:t xml:space="preserve"> подполья для проветривания здания, </w:t>
      </w:r>
      <w:r w:rsidRPr="0036274A">
        <w:rPr>
          <w:color w:val="000000"/>
          <w:w w:val="103"/>
          <w:sz w:val="22"/>
          <w:szCs w:val="22"/>
        </w:rPr>
        <w:t>проектируемого для строительства на вечн</w:t>
      </w:r>
      <w:r w:rsidRPr="0036274A">
        <w:rPr>
          <w:color w:val="000000"/>
          <w:w w:val="103"/>
          <w:sz w:val="22"/>
          <w:szCs w:val="22"/>
        </w:rPr>
        <w:t>о</w:t>
      </w:r>
      <w:r w:rsidRPr="0036274A">
        <w:rPr>
          <w:color w:val="000000"/>
          <w:w w:val="103"/>
          <w:sz w:val="22"/>
          <w:szCs w:val="22"/>
        </w:rPr>
        <w:t xml:space="preserve">мерзлых грунтах, чердака, </w:t>
      </w:r>
      <w:r w:rsidRPr="0036274A">
        <w:rPr>
          <w:color w:val="000000"/>
          <w:sz w:val="22"/>
          <w:szCs w:val="22"/>
        </w:rPr>
        <w:t>технического</w:t>
      </w:r>
      <w:r w:rsidRPr="0036274A">
        <w:rPr>
          <w:color w:val="000000"/>
          <w:w w:val="103"/>
          <w:sz w:val="22"/>
          <w:szCs w:val="22"/>
        </w:rPr>
        <w:t xml:space="preserve"> подполья (техни</w:t>
      </w:r>
      <w:r w:rsidRPr="0036274A">
        <w:rPr>
          <w:color w:val="000000"/>
          <w:w w:val="103"/>
          <w:sz w:val="22"/>
          <w:szCs w:val="22"/>
        </w:rPr>
        <w:softHyphen/>
      </w:r>
      <w:r w:rsidRPr="0036274A">
        <w:rPr>
          <w:color w:val="000000"/>
          <w:w w:val="106"/>
          <w:sz w:val="22"/>
          <w:szCs w:val="22"/>
        </w:rPr>
        <w:t>ческого чердака), внеквартирных ко</w:t>
      </w:r>
      <w:r w:rsidRPr="0036274A">
        <w:rPr>
          <w:color w:val="000000"/>
          <w:w w:val="106"/>
          <w:sz w:val="22"/>
          <w:szCs w:val="22"/>
        </w:rPr>
        <w:t>м</w:t>
      </w:r>
      <w:r w:rsidRPr="0036274A">
        <w:rPr>
          <w:color w:val="000000"/>
          <w:w w:val="106"/>
          <w:sz w:val="22"/>
          <w:szCs w:val="22"/>
        </w:rPr>
        <w:t>муникаций, а также та</w:t>
      </w:r>
      <w:r w:rsidRPr="0036274A">
        <w:rPr>
          <w:color w:val="000000"/>
          <w:w w:val="106"/>
          <w:sz w:val="22"/>
          <w:szCs w:val="22"/>
        </w:rPr>
        <w:t>м</w:t>
      </w:r>
      <w:r w:rsidRPr="0036274A">
        <w:rPr>
          <w:color w:val="000000"/>
          <w:w w:val="106"/>
          <w:sz w:val="22"/>
          <w:szCs w:val="22"/>
        </w:rPr>
        <w:t xml:space="preserve">буров лестничных клеток, лифтовых и </w:t>
      </w:r>
      <w:r w:rsidRPr="0036274A">
        <w:rPr>
          <w:color w:val="000000"/>
          <w:w w:val="107"/>
          <w:sz w:val="22"/>
          <w:szCs w:val="22"/>
        </w:rPr>
        <w:t>других шахт, портиков, крылец, наружных о</w:t>
      </w:r>
      <w:r w:rsidRPr="0036274A">
        <w:rPr>
          <w:color w:val="000000"/>
          <w:w w:val="107"/>
          <w:sz w:val="22"/>
          <w:szCs w:val="22"/>
        </w:rPr>
        <w:t>т</w:t>
      </w:r>
      <w:r w:rsidRPr="0036274A">
        <w:rPr>
          <w:color w:val="000000"/>
          <w:w w:val="107"/>
          <w:sz w:val="22"/>
          <w:szCs w:val="22"/>
        </w:rPr>
        <w:t>кры</w:t>
      </w:r>
      <w:r w:rsidRPr="0036274A">
        <w:rPr>
          <w:color w:val="000000"/>
          <w:w w:val="107"/>
          <w:sz w:val="22"/>
          <w:szCs w:val="22"/>
        </w:rPr>
        <w:softHyphen/>
      </w:r>
      <w:r w:rsidRPr="0036274A">
        <w:rPr>
          <w:color w:val="000000"/>
          <w:sz w:val="22"/>
          <w:szCs w:val="22"/>
        </w:rPr>
        <w:t>тых лестниц в общую площадь зданий не включа</w:t>
      </w:r>
      <w:r w:rsidRPr="0036274A">
        <w:rPr>
          <w:color w:val="000000"/>
          <w:sz w:val="22"/>
          <w:szCs w:val="22"/>
        </w:rPr>
        <w:softHyphen/>
        <w:t>ются.</w:t>
      </w:r>
      <w:r w:rsidR="00CC0745" w:rsidRPr="0036274A">
        <w:rPr>
          <w:color w:val="000000"/>
          <w:sz w:val="22"/>
          <w:szCs w:val="22"/>
        </w:rPr>
        <w:t xml:space="preserve"> </w:t>
      </w:r>
    </w:p>
    <w:p w:rsidR="00CC0745" w:rsidRDefault="00CC0745" w:rsidP="00CC0745">
      <w:pPr>
        <w:shd w:val="clear" w:color="auto" w:fill="FFFFFF"/>
        <w:tabs>
          <w:tab w:val="num" w:pos="0"/>
        </w:tabs>
        <w:spacing w:line="216" w:lineRule="exact"/>
        <w:ind w:right="19" w:firstLine="394"/>
        <w:rPr>
          <w:color w:val="000000"/>
        </w:rPr>
      </w:pPr>
    </w:p>
    <w:p w:rsidR="00CC0745" w:rsidRPr="00CC0745" w:rsidRDefault="00CC0745" w:rsidP="00CC0745">
      <w:pPr>
        <w:shd w:val="clear" w:color="auto" w:fill="FFFFFF"/>
        <w:tabs>
          <w:tab w:val="num" w:pos="0"/>
        </w:tabs>
        <w:spacing w:line="216" w:lineRule="exact"/>
        <w:ind w:right="19" w:firstLine="394"/>
        <w:rPr>
          <w:color w:val="000000"/>
        </w:rPr>
      </w:pPr>
    </w:p>
    <w:p w:rsidR="0036274A" w:rsidRDefault="0036274A" w:rsidP="00CC0745">
      <w:pPr>
        <w:ind w:left="425" w:firstLine="0"/>
        <w:jc w:val="right"/>
      </w:pPr>
    </w:p>
    <w:p w:rsidR="00CC0745" w:rsidRPr="0036274A" w:rsidRDefault="00CC0745" w:rsidP="00CC0745">
      <w:pPr>
        <w:ind w:left="425" w:firstLine="0"/>
        <w:jc w:val="right"/>
        <w:rPr>
          <w:color w:val="000000"/>
          <w:spacing w:val="-2"/>
          <w:w w:val="104"/>
          <w:sz w:val="22"/>
          <w:szCs w:val="22"/>
        </w:rPr>
      </w:pPr>
      <w:r w:rsidRPr="0036274A">
        <w:rPr>
          <w:sz w:val="22"/>
          <w:szCs w:val="22"/>
        </w:rPr>
        <w:t xml:space="preserve">П.В. Горячкин, Директор </w:t>
      </w:r>
      <w:r w:rsidRPr="0036274A">
        <w:rPr>
          <w:sz w:val="22"/>
          <w:szCs w:val="22"/>
        </w:rPr>
        <w:br/>
        <w:t xml:space="preserve">Департамента ценообразования в строительстве и </w:t>
      </w:r>
      <w:r w:rsidRPr="0036274A">
        <w:rPr>
          <w:sz w:val="22"/>
          <w:szCs w:val="22"/>
        </w:rPr>
        <w:br/>
        <w:t xml:space="preserve">экспертно-аналитической работы Ассоциации строителей России, </w:t>
      </w:r>
      <w:r w:rsidRPr="0036274A">
        <w:rPr>
          <w:sz w:val="22"/>
          <w:szCs w:val="22"/>
        </w:rPr>
        <w:br/>
        <w:t>президент МООСРСО «Союз инженеров-сметчиков»</w:t>
      </w:r>
    </w:p>
    <w:bookmarkEnd w:id="1"/>
    <w:p w:rsidR="00CC0745" w:rsidRDefault="00CC0745" w:rsidP="00CC0745">
      <w:pPr>
        <w:ind w:left="425" w:firstLine="0"/>
      </w:pPr>
    </w:p>
    <w:p w:rsidR="002C3FDB" w:rsidRDefault="002C3FDB" w:rsidP="002C3FDB">
      <w:pPr>
        <w:ind w:firstLine="0"/>
      </w:pPr>
    </w:p>
    <w:p w:rsidR="002C3FDB" w:rsidRDefault="002C3FDB" w:rsidP="002C3FDB">
      <w:pPr>
        <w:ind w:firstLine="0"/>
      </w:pPr>
    </w:p>
    <w:p w:rsidR="002C3FDB" w:rsidRDefault="002C3FDB" w:rsidP="002C3FDB">
      <w:pPr>
        <w:ind w:firstLine="0"/>
      </w:pPr>
    </w:p>
    <w:p w:rsidR="002C3FDB" w:rsidRDefault="002C3FDB" w:rsidP="002C3FDB">
      <w:pPr>
        <w:ind w:firstLine="0"/>
      </w:pPr>
    </w:p>
    <w:p w:rsidR="002C3FDB" w:rsidRDefault="002C3FDB" w:rsidP="002C3FDB">
      <w:pPr>
        <w:ind w:firstLine="0"/>
      </w:pPr>
      <w:r>
        <w:t>Наш Telegram-канал:</w:t>
      </w:r>
    </w:p>
    <w:p w:rsidR="002C3FDB" w:rsidRDefault="0036274A" w:rsidP="002C3FDB">
      <w:pPr>
        <w:ind w:firstLine="0"/>
      </w:pPr>
      <w:hyperlink r:id="rId9" w:history="1">
        <w:r w:rsidRPr="00830A3F">
          <w:rPr>
            <w:rStyle w:val="af3"/>
          </w:rPr>
          <w:t>https://t.me/soyzsmet</w:t>
        </w:r>
      </w:hyperlink>
    </w:p>
    <w:p w:rsidR="002C3FDB" w:rsidRDefault="002C3FDB" w:rsidP="002C3FDB">
      <w:pPr>
        <w:ind w:firstLine="0"/>
      </w:pPr>
      <w:r>
        <w:t xml:space="preserve">Оперативные новости и аналитика реформы ценообразования в строительстве, </w:t>
      </w:r>
    </w:p>
    <w:p w:rsidR="002C3FDB" w:rsidRDefault="002C3FDB" w:rsidP="002C3FDB">
      <w:pPr>
        <w:ind w:firstLine="0"/>
      </w:pPr>
      <w:r>
        <w:t xml:space="preserve">ФГИС ЦС Минстроя России. Вопросы перехода на ресурсную модель определения </w:t>
      </w:r>
    </w:p>
    <w:p w:rsidR="002C3FDB" w:rsidRDefault="002C3FDB" w:rsidP="002C3FDB">
      <w:pPr>
        <w:ind w:firstLine="0"/>
      </w:pPr>
      <w:r>
        <w:t>стоимости строительства и мн</w:t>
      </w:r>
      <w:r>
        <w:t>о</w:t>
      </w:r>
      <w:r>
        <w:t>гое другое.</w:t>
      </w:r>
    </w:p>
    <w:p w:rsidR="002C3FDB" w:rsidRDefault="002C3FDB"/>
    <w:sectPr w:rsidR="002C3FDB" w:rsidSect="005036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33F0" w:rsidRDefault="00F733F0">
      <w:r>
        <w:separator/>
      </w:r>
    </w:p>
  </w:endnote>
  <w:endnote w:type="continuationSeparator" w:id="0">
    <w:p w:rsidR="00F733F0" w:rsidRDefault="00F7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verGothic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alen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cademy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extBook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Journa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3796" w:rsidRDefault="000B3796" w:rsidP="000736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B3796" w:rsidRPr="00201C66" w:rsidRDefault="000B379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3796" w:rsidRDefault="000B3796" w:rsidP="000736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0B3796" w:rsidRPr="00201C66" w:rsidRDefault="000B3796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3796" w:rsidRDefault="000B37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33F0" w:rsidRDefault="00F733F0">
      <w:r>
        <w:separator/>
      </w:r>
    </w:p>
  </w:footnote>
  <w:footnote w:type="continuationSeparator" w:id="0">
    <w:p w:rsidR="00F733F0" w:rsidRDefault="00F73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3796" w:rsidRPr="003C5AAA" w:rsidRDefault="000B3796" w:rsidP="003C5AA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3796" w:rsidRPr="003C5AAA" w:rsidRDefault="000B3796" w:rsidP="003C5AA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3796" w:rsidRDefault="000B379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A18D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1A3B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30D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D005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D01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8A4A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E0AC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405C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1AD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CCE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9C5253"/>
    <w:multiLevelType w:val="hybridMultilevel"/>
    <w:tmpl w:val="EE8E72A4"/>
    <w:lvl w:ilvl="0" w:tplc="C8864650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A063557"/>
    <w:multiLevelType w:val="hybridMultilevel"/>
    <w:tmpl w:val="189EC404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ABD346E"/>
    <w:multiLevelType w:val="hybridMultilevel"/>
    <w:tmpl w:val="394EED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042702"/>
    <w:multiLevelType w:val="hybridMultilevel"/>
    <w:tmpl w:val="409C2E8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F325125"/>
    <w:multiLevelType w:val="multilevel"/>
    <w:tmpl w:val="8F7869C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7B072D4"/>
    <w:multiLevelType w:val="hybridMultilevel"/>
    <w:tmpl w:val="5066B88C"/>
    <w:lvl w:ilvl="0" w:tplc="576A1A1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removePersonalInformation/>
  <w:removeDateAndTime/>
  <w:hideSpellingErrors/>
  <w:hideGrammaticalError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F2"/>
    <w:rsid w:val="00002748"/>
    <w:rsid w:val="00003EF8"/>
    <w:rsid w:val="00010CBF"/>
    <w:rsid w:val="00010EE2"/>
    <w:rsid w:val="00012D55"/>
    <w:rsid w:val="00016B47"/>
    <w:rsid w:val="000210C2"/>
    <w:rsid w:val="000217BA"/>
    <w:rsid w:val="00026056"/>
    <w:rsid w:val="00026C9C"/>
    <w:rsid w:val="000271E6"/>
    <w:rsid w:val="00027ACF"/>
    <w:rsid w:val="00030EE1"/>
    <w:rsid w:val="00031428"/>
    <w:rsid w:val="00032F56"/>
    <w:rsid w:val="00033CB0"/>
    <w:rsid w:val="00034EAF"/>
    <w:rsid w:val="00035D0F"/>
    <w:rsid w:val="00040F86"/>
    <w:rsid w:val="000432B1"/>
    <w:rsid w:val="00044507"/>
    <w:rsid w:val="00044C20"/>
    <w:rsid w:val="00044C5C"/>
    <w:rsid w:val="000450D0"/>
    <w:rsid w:val="00045DE0"/>
    <w:rsid w:val="0005114F"/>
    <w:rsid w:val="00051AF9"/>
    <w:rsid w:val="000530F6"/>
    <w:rsid w:val="0005371B"/>
    <w:rsid w:val="00057C2A"/>
    <w:rsid w:val="000605F9"/>
    <w:rsid w:val="00062C7C"/>
    <w:rsid w:val="000648A7"/>
    <w:rsid w:val="00066BF7"/>
    <w:rsid w:val="00073045"/>
    <w:rsid w:val="000736DB"/>
    <w:rsid w:val="00073E15"/>
    <w:rsid w:val="00076217"/>
    <w:rsid w:val="00076844"/>
    <w:rsid w:val="000861FF"/>
    <w:rsid w:val="000862A9"/>
    <w:rsid w:val="000910CC"/>
    <w:rsid w:val="00091C17"/>
    <w:rsid w:val="00093403"/>
    <w:rsid w:val="00093415"/>
    <w:rsid w:val="00093D79"/>
    <w:rsid w:val="000941C6"/>
    <w:rsid w:val="00095627"/>
    <w:rsid w:val="000A040D"/>
    <w:rsid w:val="000A0A59"/>
    <w:rsid w:val="000A0DBC"/>
    <w:rsid w:val="000A1E8D"/>
    <w:rsid w:val="000B1911"/>
    <w:rsid w:val="000B1C04"/>
    <w:rsid w:val="000B3796"/>
    <w:rsid w:val="000B3C2A"/>
    <w:rsid w:val="000B5238"/>
    <w:rsid w:val="000B56F3"/>
    <w:rsid w:val="000B6D26"/>
    <w:rsid w:val="000B717C"/>
    <w:rsid w:val="000B7B56"/>
    <w:rsid w:val="000C3B44"/>
    <w:rsid w:val="000C4A49"/>
    <w:rsid w:val="000C4FFF"/>
    <w:rsid w:val="000D1E45"/>
    <w:rsid w:val="000D21EA"/>
    <w:rsid w:val="000D2D7E"/>
    <w:rsid w:val="000D5B49"/>
    <w:rsid w:val="000D7C17"/>
    <w:rsid w:val="000E557E"/>
    <w:rsid w:val="000E68F7"/>
    <w:rsid w:val="000E6B7B"/>
    <w:rsid w:val="000F4362"/>
    <w:rsid w:val="000F4C50"/>
    <w:rsid w:val="000F65CC"/>
    <w:rsid w:val="000F68C4"/>
    <w:rsid w:val="000F7039"/>
    <w:rsid w:val="001017DC"/>
    <w:rsid w:val="00102079"/>
    <w:rsid w:val="00102994"/>
    <w:rsid w:val="00103089"/>
    <w:rsid w:val="00107555"/>
    <w:rsid w:val="001078C1"/>
    <w:rsid w:val="0010795A"/>
    <w:rsid w:val="00112541"/>
    <w:rsid w:val="001152A6"/>
    <w:rsid w:val="00115B30"/>
    <w:rsid w:val="00117C4A"/>
    <w:rsid w:val="00122984"/>
    <w:rsid w:val="00123F30"/>
    <w:rsid w:val="001241DB"/>
    <w:rsid w:val="00132246"/>
    <w:rsid w:val="00133995"/>
    <w:rsid w:val="00133FD5"/>
    <w:rsid w:val="0013411A"/>
    <w:rsid w:val="00135637"/>
    <w:rsid w:val="00140DCC"/>
    <w:rsid w:val="00141F7D"/>
    <w:rsid w:val="00143CC5"/>
    <w:rsid w:val="001443D5"/>
    <w:rsid w:val="00144E4B"/>
    <w:rsid w:val="001452FE"/>
    <w:rsid w:val="00145765"/>
    <w:rsid w:val="00145F6C"/>
    <w:rsid w:val="001464F6"/>
    <w:rsid w:val="00146CAA"/>
    <w:rsid w:val="00146F96"/>
    <w:rsid w:val="00147326"/>
    <w:rsid w:val="00150611"/>
    <w:rsid w:val="001506B9"/>
    <w:rsid w:val="00151E8B"/>
    <w:rsid w:val="00153976"/>
    <w:rsid w:val="00153E11"/>
    <w:rsid w:val="00154AF7"/>
    <w:rsid w:val="0015622A"/>
    <w:rsid w:val="001567ED"/>
    <w:rsid w:val="001571C5"/>
    <w:rsid w:val="001579FE"/>
    <w:rsid w:val="001618B4"/>
    <w:rsid w:val="00162E38"/>
    <w:rsid w:val="00166CA6"/>
    <w:rsid w:val="0016721A"/>
    <w:rsid w:val="0017212D"/>
    <w:rsid w:val="0017250C"/>
    <w:rsid w:val="0017266B"/>
    <w:rsid w:val="00173B3E"/>
    <w:rsid w:val="00180EBE"/>
    <w:rsid w:val="0018120E"/>
    <w:rsid w:val="00182526"/>
    <w:rsid w:val="00185204"/>
    <w:rsid w:val="001858C9"/>
    <w:rsid w:val="001860FC"/>
    <w:rsid w:val="00186382"/>
    <w:rsid w:val="001866F3"/>
    <w:rsid w:val="001908AF"/>
    <w:rsid w:val="00193876"/>
    <w:rsid w:val="00196772"/>
    <w:rsid w:val="00196C9E"/>
    <w:rsid w:val="001977C3"/>
    <w:rsid w:val="001A5FBB"/>
    <w:rsid w:val="001A6999"/>
    <w:rsid w:val="001B2962"/>
    <w:rsid w:val="001B3055"/>
    <w:rsid w:val="001B4DCA"/>
    <w:rsid w:val="001B5DC4"/>
    <w:rsid w:val="001B62E6"/>
    <w:rsid w:val="001B7639"/>
    <w:rsid w:val="001B7B5F"/>
    <w:rsid w:val="001B7DC0"/>
    <w:rsid w:val="001B7F18"/>
    <w:rsid w:val="001C0810"/>
    <w:rsid w:val="001C4E13"/>
    <w:rsid w:val="001C6684"/>
    <w:rsid w:val="001C72E5"/>
    <w:rsid w:val="001D07F2"/>
    <w:rsid w:val="001D1033"/>
    <w:rsid w:val="001D11DC"/>
    <w:rsid w:val="001D68FC"/>
    <w:rsid w:val="001D6ACF"/>
    <w:rsid w:val="001D79F5"/>
    <w:rsid w:val="001E1EDF"/>
    <w:rsid w:val="001E316B"/>
    <w:rsid w:val="001E3F06"/>
    <w:rsid w:val="001E44C5"/>
    <w:rsid w:val="001E522D"/>
    <w:rsid w:val="001E720D"/>
    <w:rsid w:val="001F1AF0"/>
    <w:rsid w:val="001F2BB0"/>
    <w:rsid w:val="002008DB"/>
    <w:rsid w:val="00201236"/>
    <w:rsid w:val="00201C66"/>
    <w:rsid w:val="00202A79"/>
    <w:rsid w:val="00206B7B"/>
    <w:rsid w:val="00207005"/>
    <w:rsid w:val="00207F07"/>
    <w:rsid w:val="00210660"/>
    <w:rsid w:val="0021148F"/>
    <w:rsid w:val="00220B87"/>
    <w:rsid w:val="00221698"/>
    <w:rsid w:val="002223E2"/>
    <w:rsid w:val="00223703"/>
    <w:rsid w:val="002245DA"/>
    <w:rsid w:val="0022569E"/>
    <w:rsid w:val="00225D84"/>
    <w:rsid w:val="00226F86"/>
    <w:rsid w:val="00227616"/>
    <w:rsid w:val="00227F3F"/>
    <w:rsid w:val="00230178"/>
    <w:rsid w:val="00232CC8"/>
    <w:rsid w:val="0023392B"/>
    <w:rsid w:val="00234857"/>
    <w:rsid w:val="0023523D"/>
    <w:rsid w:val="002353A0"/>
    <w:rsid w:val="00237DE4"/>
    <w:rsid w:val="00241BB8"/>
    <w:rsid w:val="0024429D"/>
    <w:rsid w:val="00245E4D"/>
    <w:rsid w:val="002468BB"/>
    <w:rsid w:val="00251A27"/>
    <w:rsid w:val="00251C55"/>
    <w:rsid w:val="00252AEA"/>
    <w:rsid w:val="002542B2"/>
    <w:rsid w:val="00255A82"/>
    <w:rsid w:val="00256A01"/>
    <w:rsid w:val="00260A20"/>
    <w:rsid w:val="00262194"/>
    <w:rsid w:val="0026245C"/>
    <w:rsid w:val="002625B0"/>
    <w:rsid w:val="0026366A"/>
    <w:rsid w:val="002700C5"/>
    <w:rsid w:val="0027525C"/>
    <w:rsid w:val="00275A54"/>
    <w:rsid w:val="0027745F"/>
    <w:rsid w:val="0027746E"/>
    <w:rsid w:val="002811B3"/>
    <w:rsid w:val="0028163D"/>
    <w:rsid w:val="0028447E"/>
    <w:rsid w:val="00284787"/>
    <w:rsid w:val="0029008F"/>
    <w:rsid w:val="00291316"/>
    <w:rsid w:val="00292505"/>
    <w:rsid w:val="00293682"/>
    <w:rsid w:val="00293EB9"/>
    <w:rsid w:val="00296498"/>
    <w:rsid w:val="002A0A2D"/>
    <w:rsid w:val="002A32AD"/>
    <w:rsid w:val="002A36F3"/>
    <w:rsid w:val="002A499B"/>
    <w:rsid w:val="002A50A0"/>
    <w:rsid w:val="002A5ED9"/>
    <w:rsid w:val="002A7516"/>
    <w:rsid w:val="002A7B6E"/>
    <w:rsid w:val="002A7C9F"/>
    <w:rsid w:val="002B1308"/>
    <w:rsid w:val="002B1FD6"/>
    <w:rsid w:val="002B27E8"/>
    <w:rsid w:val="002B3AA1"/>
    <w:rsid w:val="002B3E3E"/>
    <w:rsid w:val="002B46CE"/>
    <w:rsid w:val="002C1FAF"/>
    <w:rsid w:val="002C209B"/>
    <w:rsid w:val="002C24C6"/>
    <w:rsid w:val="002C31D3"/>
    <w:rsid w:val="002C3223"/>
    <w:rsid w:val="002C3AD3"/>
    <w:rsid w:val="002C3FDB"/>
    <w:rsid w:val="002C6E93"/>
    <w:rsid w:val="002D10D0"/>
    <w:rsid w:val="002D3BB4"/>
    <w:rsid w:val="002D3E5E"/>
    <w:rsid w:val="002D4DAC"/>
    <w:rsid w:val="002D6945"/>
    <w:rsid w:val="002D7BCE"/>
    <w:rsid w:val="002E2310"/>
    <w:rsid w:val="002E4492"/>
    <w:rsid w:val="002E5E24"/>
    <w:rsid w:val="002F35BE"/>
    <w:rsid w:val="002F5E03"/>
    <w:rsid w:val="002F647A"/>
    <w:rsid w:val="002F78CA"/>
    <w:rsid w:val="00306165"/>
    <w:rsid w:val="00306686"/>
    <w:rsid w:val="00306A88"/>
    <w:rsid w:val="00313664"/>
    <w:rsid w:val="00316CE6"/>
    <w:rsid w:val="00316FB4"/>
    <w:rsid w:val="00321CC4"/>
    <w:rsid w:val="00321E41"/>
    <w:rsid w:val="00322549"/>
    <w:rsid w:val="00322BF8"/>
    <w:rsid w:val="0032315F"/>
    <w:rsid w:val="00323817"/>
    <w:rsid w:val="00325A26"/>
    <w:rsid w:val="003306F0"/>
    <w:rsid w:val="00332706"/>
    <w:rsid w:val="00332A15"/>
    <w:rsid w:val="0033491E"/>
    <w:rsid w:val="00337C32"/>
    <w:rsid w:val="00340680"/>
    <w:rsid w:val="003420C6"/>
    <w:rsid w:val="003456F9"/>
    <w:rsid w:val="0034661E"/>
    <w:rsid w:val="00346B73"/>
    <w:rsid w:val="00346EE5"/>
    <w:rsid w:val="003532DB"/>
    <w:rsid w:val="00354E67"/>
    <w:rsid w:val="00357093"/>
    <w:rsid w:val="00360EB5"/>
    <w:rsid w:val="0036274A"/>
    <w:rsid w:val="00363290"/>
    <w:rsid w:val="0036404D"/>
    <w:rsid w:val="0036408E"/>
    <w:rsid w:val="00364A51"/>
    <w:rsid w:val="0037066A"/>
    <w:rsid w:val="00370D78"/>
    <w:rsid w:val="00371B07"/>
    <w:rsid w:val="00372203"/>
    <w:rsid w:val="0037331E"/>
    <w:rsid w:val="00374E94"/>
    <w:rsid w:val="00376072"/>
    <w:rsid w:val="00376B46"/>
    <w:rsid w:val="00377CAE"/>
    <w:rsid w:val="00381876"/>
    <w:rsid w:val="003843B6"/>
    <w:rsid w:val="00390BA5"/>
    <w:rsid w:val="003914BF"/>
    <w:rsid w:val="003918CE"/>
    <w:rsid w:val="003918E8"/>
    <w:rsid w:val="00392060"/>
    <w:rsid w:val="00394458"/>
    <w:rsid w:val="0039451A"/>
    <w:rsid w:val="003A0700"/>
    <w:rsid w:val="003A15B4"/>
    <w:rsid w:val="003A4127"/>
    <w:rsid w:val="003A5B64"/>
    <w:rsid w:val="003B11C5"/>
    <w:rsid w:val="003B23E0"/>
    <w:rsid w:val="003C025B"/>
    <w:rsid w:val="003C5AAA"/>
    <w:rsid w:val="003C6323"/>
    <w:rsid w:val="003D2410"/>
    <w:rsid w:val="003D253B"/>
    <w:rsid w:val="003D293F"/>
    <w:rsid w:val="003D3BF9"/>
    <w:rsid w:val="003D4FC6"/>
    <w:rsid w:val="003D505F"/>
    <w:rsid w:val="003D7830"/>
    <w:rsid w:val="003E0377"/>
    <w:rsid w:val="003E1DCD"/>
    <w:rsid w:val="003E1F53"/>
    <w:rsid w:val="003E2356"/>
    <w:rsid w:val="003E42FE"/>
    <w:rsid w:val="003E5687"/>
    <w:rsid w:val="003E5E68"/>
    <w:rsid w:val="003E763D"/>
    <w:rsid w:val="003E7B9E"/>
    <w:rsid w:val="003F0E9D"/>
    <w:rsid w:val="003F23DD"/>
    <w:rsid w:val="003F45CA"/>
    <w:rsid w:val="003F5F64"/>
    <w:rsid w:val="003F6777"/>
    <w:rsid w:val="003F6971"/>
    <w:rsid w:val="003F73B5"/>
    <w:rsid w:val="00400274"/>
    <w:rsid w:val="0040348F"/>
    <w:rsid w:val="00406C75"/>
    <w:rsid w:val="00411C7D"/>
    <w:rsid w:val="00414283"/>
    <w:rsid w:val="004148B3"/>
    <w:rsid w:val="004163EB"/>
    <w:rsid w:val="00416620"/>
    <w:rsid w:val="00416FB7"/>
    <w:rsid w:val="0041700B"/>
    <w:rsid w:val="00417465"/>
    <w:rsid w:val="0042287F"/>
    <w:rsid w:val="00424EC4"/>
    <w:rsid w:val="0042676C"/>
    <w:rsid w:val="00435F79"/>
    <w:rsid w:val="004368C9"/>
    <w:rsid w:val="004378C7"/>
    <w:rsid w:val="00437F3F"/>
    <w:rsid w:val="00442775"/>
    <w:rsid w:val="004449CF"/>
    <w:rsid w:val="00445396"/>
    <w:rsid w:val="00451293"/>
    <w:rsid w:val="00452BDC"/>
    <w:rsid w:val="00453AFD"/>
    <w:rsid w:val="004543FD"/>
    <w:rsid w:val="00454D58"/>
    <w:rsid w:val="00455608"/>
    <w:rsid w:val="00455BC8"/>
    <w:rsid w:val="00455DDF"/>
    <w:rsid w:val="004579A4"/>
    <w:rsid w:val="004613B9"/>
    <w:rsid w:val="004651AE"/>
    <w:rsid w:val="00466109"/>
    <w:rsid w:val="00466881"/>
    <w:rsid w:val="00470532"/>
    <w:rsid w:val="0047231F"/>
    <w:rsid w:val="00474A6A"/>
    <w:rsid w:val="004756DB"/>
    <w:rsid w:val="00476B92"/>
    <w:rsid w:val="00477EB2"/>
    <w:rsid w:val="0048042B"/>
    <w:rsid w:val="00481806"/>
    <w:rsid w:val="00483C4E"/>
    <w:rsid w:val="004876CE"/>
    <w:rsid w:val="00490536"/>
    <w:rsid w:val="00491E3D"/>
    <w:rsid w:val="00492169"/>
    <w:rsid w:val="00492C00"/>
    <w:rsid w:val="00493EA5"/>
    <w:rsid w:val="00495214"/>
    <w:rsid w:val="00495BB1"/>
    <w:rsid w:val="00496AB0"/>
    <w:rsid w:val="004A2352"/>
    <w:rsid w:val="004A3754"/>
    <w:rsid w:val="004A4DBB"/>
    <w:rsid w:val="004B1653"/>
    <w:rsid w:val="004B1BAB"/>
    <w:rsid w:val="004B3A7F"/>
    <w:rsid w:val="004B3C55"/>
    <w:rsid w:val="004B6340"/>
    <w:rsid w:val="004B7D84"/>
    <w:rsid w:val="004C3788"/>
    <w:rsid w:val="004C38BF"/>
    <w:rsid w:val="004C7061"/>
    <w:rsid w:val="004D09F5"/>
    <w:rsid w:val="004D216B"/>
    <w:rsid w:val="004D23B0"/>
    <w:rsid w:val="004D753B"/>
    <w:rsid w:val="004E1BD4"/>
    <w:rsid w:val="004E3F92"/>
    <w:rsid w:val="004E58DD"/>
    <w:rsid w:val="004E7A4D"/>
    <w:rsid w:val="004F0C16"/>
    <w:rsid w:val="004F19FC"/>
    <w:rsid w:val="004F45B9"/>
    <w:rsid w:val="004F48EC"/>
    <w:rsid w:val="004F5EA2"/>
    <w:rsid w:val="004F6125"/>
    <w:rsid w:val="004F702B"/>
    <w:rsid w:val="004F7AF8"/>
    <w:rsid w:val="00502DEF"/>
    <w:rsid w:val="0050368F"/>
    <w:rsid w:val="00506D66"/>
    <w:rsid w:val="00511373"/>
    <w:rsid w:val="00511729"/>
    <w:rsid w:val="00512637"/>
    <w:rsid w:val="00516D14"/>
    <w:rsid w:val="00521BBC"/>
    <w:rsid w:val="00523BA1"/>
    <w:rsid w:val="00524B37"/>
    <w:rsid w:val="00525261"/>
    <w:rsid w:val="0052710B"/>
    <w:rsid w:val="00532915"/>
    <w:rsid w:val="00534B29"/>
    <w:rsid w:val="00537723"/>
    <w:rsid w:val="00540483"/>
    <w:rsid w:val="00541702"/>
    <w:rsid w:val="00542076"/>
    <w:rsid w:val="0054321B"/>
    <w:rsid w:val="005433CF"/>
    <w:rsid w:val="005443AE"/>
    <w:rsid w:val="00546A43"/>
    <w:rsid w:val="00550670"/>
    <w:rsid w:val="00550A20"/>
    <w:rsid w:val="00551B1E"/>
    <w:rsid w:val="005536B2"/>
    <w:rsid w:val="005537A5"/>
    <w:rsid w:val="00553AA0"/>
    <w:rsid w:val="00555977"/>
    <w:rsid w:val="005577C8"/>
    <w:rsid w:val="00557E0E"/>
    <w:rsid w:val="0056109B"/>
    <w:rsid w:val="00561B48"/>
    <w:rsid w:val="0056601D"/>
    <w:rsid w:val="00566CCF"/>
    <w:rsid w:val="0056710C"/>
    <w:rsid w:val="00574CB2"/>
    <w:rsid w:val="00575AA1"/>
    <w:rsid w:val="005771E3"/>
    <w:rsid w:val="00577798"/>
    <w:rsid w:val="00577EA8"/>
    <w:rsid w:val="005822E7"/>
    <w:rsid w:val="005833A3"/>
    <w:rsid w:val="005879E1"/>
    <w:rsid w:val="00592D53"/>
    <w:rsid w:val="00592DA4"/>
    <w:rsid w:val="00594726"/>
    <w:rsid w:val="005A3B7F"/>
    <w:rsid w:val="005A4C50"/>
    <w:rsid w:val="005A4E8F"/>
    <w:rsid w:val="005A5C01"/>
    <w:rsid w:val="005B0A2D"/>
    <w:rsid w:val="005B110D"/>
    <w:rsid w:val="005B357D"/>
    <w:rsid w:val="005B3F71"/>
    <w:rsid w:val="005B52F4"/>
    <w:rsid w:val="005C020D"/>
    <w:rsid w:val="005C325F"/>
    <w:rsid w:val="005C7A82"/>
    <w:rsid w:val="005D0876"/>
    <w:rsid w:val="005D19CE"/>
    <w:rsid w:val="005D2A1F"/>
    <w:rsid w:val="005D6E79"/>
    <w:rsid w:val="005D7C26"/>
    <w:rsid w:val="005E0465"/>
    <w:rsid w:val="005E52DE"/>
    <w:rsid w:val="005F2A89"/>
    <w:rsid w:val="005F3B3F"/>
    <w:rsid w:val="005F6131"/>
    <w:rsid w:val="005F6BE3"/>
    <w:rsid w:val="005F6D93"/>
    <w:rsid w:val="0060112B"/>
    <w:rsid w:val="00602640"/>
    <w:rsid w:val="0060317D"/>
    <w:rsid w:val="0060327E"/>
    <w:rsid w:val="00607B3D"/>
    <w:rsid w:val="006105D2"/>
    <w:rsid w:val="00611845"/>
    <w:rsid w:val="00611FC9"/>
    <w:rsid w:val="006121E9"/>
    <w:rsid w:val="00612384"/>
    <w:rsid w:val="00613207"/>
    <w:rsid w:val="00613AE5"/>
    <w:rsid w:val="00615728"/>
    <w:rsid w:val="00615AD0"/>
    <w:rsid w:val="00616CC6"/>
    <w:rsid w:val="00621A77"/>
    <w:rsid w:val="00622A3E"/>
    <w:rsid w:val="00622A83"/>
    <w:rsid w:val="00622E5D"/>
    <w:rsid w:val="00625573"/>
    <w:rsid w:val="00626CF1"/>
    <w:rsid w:val="006310DC"/>
    <w:rsid w:val="00631931"/>
    <w:rsid w:val="00631AA6"/>
    <w:rsid w:val="006358DC"/>
    <w:rsid w:val="0064148F"/>
    <w:rsid w:val="00643DB0"/>
    <w:rsid w:val="006454BB"/>
    <w:rsid w:val="00647D89"/>
    <w:rsid w:val="00652B92"/>
    <w:rsid w:val="00653097"/>
    <w:rsid w:val="00653256"/>
    <w:rsid w:val="00653D0A"/>
    <w:rsid w:val="00654808"/>
    <w:rsid w:val="006573C0"/>
    <w:rsid w:val="00657A0D"/>
    <w:rsid w:val="00660497"/>
    <w:rsid w:val="0066106C"/>
    <w:rsid w:val="00661D58"/>
    <w:rsid w:val="00662281"/>
    <w:rsid w:val="006650BD"/>
    <w:rsid w:val="006704BF"/>
    <w:rsid w:val="006706B7"/>
    <w:rsid w:val="0067530B"/>
    <w:rsid w:val="006765A5"/>
    <w:rsid w:val="006767F0"/>
    <w:rsid w:val="006769B7"/>
    <w:rsid w:val="00681E4B"/>
    <w:rsid w:val="00683378"/>
    <w:rsid w:val="00683B53"/>
    <w:rsid w:val="00684794"/>
    <w:rsid w:val="006865F8"/>
    <w:rsid w:val="006867F7"/>
    <w:rsid w:val="006903C3"/>
    <w:rsid w:val="00690FF0"/>
    <w:rsid w:val="006931DF"/>
    <w:rsid w:val="00693A2F"/>
    <w:rsid w:val="006942D9"/>
    <w:rsid w:val="00694DB0"/>
    <w:rsid w:val="00694E48"/>
    <w:rsid w:val="006951E6"/>
    <w:rsid w:val="006952F9"/>
    <w:rsid w:val="0069748F"/>
    <w:rsid w:val="006A015B"/>
    <w:rsid w:val="006A3C76"/>
    <w:rsid w:val="006A42D5"/>
    <w:rsid w:val="006A507F"/>
    <w:rsid w:val="006A57E7"/>
    <w:rsid w:val="006A625A"/>
    <w:rsid w:val="006B06AD"/>
    <w:rsid w:val="006B17B4"/>
    <w:rsid w:val="006B3066"/>
    <w:rsid w:val="006B32F6"/>
    <w:rsid w:val="006B3674"/>
    <w:rsid w:val="006B43EA"/>
    <w:rsid w:val="006B53BC"/>
    <w:rsid w:val="006C76C0"/>
    <w:rsid w:val="006D0DDD"/>
    <w:rsid w:val="006D1536"/>
    <w:rsid w:val="006D35C0"/>
    <w:rsid w:val="006D3B5C"/>
    <w:rsid w:val="006D50F3"/>
    <w:rsid w:val="006E14D5"/>
    <w:rsid w:val="006E3014"/>
    <w:rsid w:val="006E3306"/>
    <w:rsid w:val="006E3527"/>
    <w:rsid w:val="006E39C9"/>
    <w:rsid w:val="006E5D74"/>
    <w:rsid w:val="006E6A55"/>
    <w:rsid w:val="006E7824"/>
    <w:rsid w:val="006F091C"/>
    <w:rsid w:val="006F17E7"/>
    <w:rsid w:val="006F2D9F"/>
    <w:rsid w:val="006F4053"/>
    <w:rsid w:val="006F4E35"/>
    <w:rsid w:val="006F4EF3"/>
    <w:rsid w:val="006F6390"/>
    <w:rsid w:val="006F7977"/>
    <w:rsid w:val="0070023C"/>
    <w:rsid w:val="007011A0"/>
    <w:rsid w:val="007029C8"/>
    <w:rsid w:val="00704DEB"/>
    <w:rsid w:val="007050AB"/>
    <w:rsid w:val="00706E58"/>
    <w:rsid w:val="00710F79"/>
    <w:rsid w:val="00711792"/>
    <w:rsid w:val="00711D25"/>
    <w:rsid w:val="00713F25"/>
    <w:rsid w:val="00713F42"/>
    <w:rsid w:val="00714807"/>
    <w:rsid w:val="00715DA7"/>
    <w:rsid w:val="00716609"/>
    <w:rsid w:val="00716A8C"/>
    <w:rsid w:val="0072127C"/>
    <w:rsid w:val="007219E4"/>
    <w:rsid w:val="0072290D"/>
    <w:rsid w:val="0072294F"/>
    <w:rsid w:val="0072503B"/>
    <w:rsid w:val="00725EE3"/>
    <w:rsid w:val="00727D15"/>
    <w:rsid w:val="00727E72"/>
    <w:rsid w:val="00730237"/>
    <w:rsid w:val="007339EA"/>
    <w:rsid w:val="00735013"/>
    <w:rsid w:val="007358AF"/>
    <w:rsid w:val="00736C1A"/>
    <w:rsid w:val="00743532"/>
    <w:rsid w:val="00743BCB"/>
    <w:rsid w:val="00743D08"/>
    <w:rsid w:val="0074474D"/>
    <w:rsid w:val="007470A8"/>
    <w:rsid w:val="00747C71"/>
    <w:rsid w:val="00751D25"/>
    <w:rsid w:val="0075230E"/>
    <w:rsid w:val="00752FB6"/>
    <w:rsid w:val="00753BAC"/>
    <w:rsid w:val="0075419B"/>
    <w:rsid w:val="00755781"/>
    <w:rsid w:val="00755E0F"/>
    <w:rsid w:val="00757224"/>
    <w:rsid w:val="0076299E"/>
    <w:rsid w:val="00762B31"/>
    <w:rsid w:val="0076373B"/>
    <w:rsid w:val="00764B01"/>
    <w:rsid w:val="0076517A"/>
    <w:rsid w:val="0077225E"/>
    <w:rsid w:val="00773B49"/>
    <w:rsid w:val="00776948"/>
    <w:rsid w:val="00776A0F"/>
    <w:rsid w:val="00776C9A"/>
    <w:rsid w:val="00780744"/>
    <w:rsid w:val="00780F7E"/>
    <w:rsid w:val="0078311E"/>
    <w:rsid w:val="00784913"/>
    <w:rsid w:val="00785528"/>
    <w:rsid w:val="007911E3"/>
    <w:rsid w:val="00791545"/>
    <w:rsid w:val="00791BB6"/>
    <w:rsid w:val="00794055"/>
    <w:rsid w:val="0079539B"/>
    <w:rsid w:val="00795BB8"/>
    <w:rsid w:val="007A1FEF"/>
    <w:rsid w:val="007A31BF"/>
    <w:rsid w:val="007A44A3"/>
    <w:rsid w:val="007A46B3"/>
    <w:rsid w:val="007A5820"/>
    <w:rsid w:val="007A76F3"/>
    <w:rsid w:val="007A7AA1"/>
    <w:rsid w:val="007B0CFB"/>
    <w:rsid w:val="007B1823"/>
    <w:rsid w:val="007B3262"/>
    <w:rsid w:val="007B4125"/>
    <w:rsid w:val="007B5C6C"/>
    <w:rsid w:val="007B6994"/>
    <w:rsid w:val="007C1F76"/>
    <w:rsid w:val="007C2027"/>
    <w:rsid w:val="007C609A"/>
    <w:rsid w:val="007C77D2"/>
    <w:rsid w:val="007D0F66"/>
    <w:rsid w:val="007D4540"/>
    <w:rsid w:val="007D4ABF"/>
    <w:rsid w:val="007D4FAF"/>
    <w:rsid w:val="007D6DC2"/>
    <w:rsid w:val="007E0643"/>
    <w:rsid w:val="007E1706"/>
    <w:rsid w:val="007E1BD8"/>
    <w:rsid w:val="007E4382"/>
    <w:rsid w:val="007E4F60"/>
    <w:rsid w:val="007E5DF2"/>
    <w:rsid w:val="007E62BB"/>
    <w:rsid w:val="007F3460"/>
    <w:rsid w:val="007F394C"/>
    <w:rsid w:val="007F4199"/>
    <w:rsid w:val="007F4629"/>
    <w:rsid w:val="007F6E3F"/>
    <w:rsid w:val="007F71BF"/>
    <w:rsid w:val="00801310"/>
    <w:rsid w:val="0080131B"/>
    <w:rsid w:val="00804104"/>
    <w:rsid w:val="00805073"/>
    <w:rsid w:val="0080652A"/>
    <w:rsid w:val="00807EE9"/>
    <w:rsid w:val="008101AD"/>
    <w:rsid w:val="00810AAD"/>
    <w:rsid w:val="008123F5"/>
    <w:rsid w:val="00816589"/>
    <w:rsid w:val="0081721B"/>
    <w:rsid w:val="008205FF"/>
    <w:rsid w:val="00820FB6"/>
    <w:rsid w:val="00822815"/>
    <w:rsid w:val="00823D37"/>
    <w:rsid w:val="00824854"/>
    <w:rsid w:val="00827935"/>
    <w:rsid w:val="00827BDE"/>
    <w:rsid w:val="00827F9E"/>
    <w:rsid w:val="00832A5A"/>
    <w:rsid w:val="00832DEE"/>
    <w:rsid w:val="00833DC0"/>
    <w:rsid w:val="008408B5"/>
    <w:rsid w:val="00840903"/>
    <w:rsid w:val="00840F3A"/>
    <w:rsid w:val="00844819"/>
    <w:rsid w:val="008448D5"/>
    <w:rsid w:val="008464AC"/>
    <w:rsid w:val="00846F10"/>
    <w:rsid w:val="00847F7C"/>
    <w:rsid w:val="0085139A"/>
    <w:rsid w:val="00853D9B"/>
    <w:rsid w:val="00853F48"/>
    <w:rsid w:val="00855CE8"/>
    <w:rsid w:val="00856459"/>
    <w:rsid w:val="00857246"/>
    <w:rsid w:val="0086090E"/>
    <w:rsid w:val="00861E26"/>
    <w:rsid w:val="008627BB"/>
    <w:rsid w:val="00862B53"/>
    <w:rsid w:val="0086319A"/>
    <w:rsid w:val="00863342"/>
    <w:rsid w:val="00864C5E"/>
    <w:rsid w:val="008661A2"/>
    <w:rsid w:val="008703C8"/>
    <w:rsid w:val="00870F24"/>
    <w:rsid w:val="008714BC"/>
    <w:rsid w:val="008716D3"/>
    <w:rsid w:val="008759AD"/>
    <w:rsid w:val="00880E79"/>
    <w:rsid w:val="00881F7F"/>
    <w:rsid w:val="00882D12"/>
    <w:rsid w:val="0088470E"/>
    <w:rsid w:val="00885202"/>
    <w:rsid w:val="00885F83"/>
    <w:rsid w:val="00886F5C"/>
    <w:rsid w:val="008904C6"/>
    <w:rsid w:val="00890872"/>
    <w:rsid w:val="00892797"/>
    <w:rsid w:val="00892D95"/>
    <w:rsid w:val="00895613"/>
    <w:rsid w:val="00895C19"/>
    <w:rsid w:val="00896EC8"/>
    <w:rsid w:val="008971F4"/>
    <w:rsid w:val="008972E3"/>
    <w:rsid w:val="0089799C"/>
    <w:rsid w:val="008A0F41"/>
    <w:rsid w:val="008A143A"/>
    <w:rsid w:val="008A4A54"/>
    <w:rsid w:val="008B11CA"/>
    <w:rsid w:val="008B5C7C"/>
    <w:rsid w:val="008B629C"/>
    <w:rsid w:val="008B7607"/>
    <w:rsid w:val="008C179D"/>
    <w:rsid w:val="008C3F4B"/>
    <w:rsid w:val="008C4F97"/>
    <w:rsid w:val="008D042A"/>
    <w:rsid w:val="008D0669"/>
    <w:rsid w:val="008D1CDB"/>
    <w:rsid w:val="008D28E3"/>
    <w:rsid w:val="008E0422"/>
    <w:rsid w:val="008E1F11"/>
    <w:rsid w:val="008E3C4D"/>
    <w:rsid w:val="008E4707"/>
    <w:rsid w:val="008E5542"/>
    <w:rsid w:val="008E5D67"/>
    <w:rsid w:val="008E5E30"/>
    <w:rsid w:val="008F21EF"/>
    <w:rsid w:val="008F2C48"/>
    <w:rsid w:val="008F5A0F"/>
    <w:rsid w:val="008F5D7A"/>
    <w:rsid w:val="008F7804"/>
    <w:rsid w:val="0090093E"/>
    <w:rsid w:val="009039C0"/>
    <w:rsid w:val="00903C79"/>
    <w:rsid w:val="00903E4F"/>
    <w:rsid w:val="00904EEF"/>
    <w:rsid w:val="009057AD"/>
    <w:rsid w:val="00907660"/>
    <w:rsid w:val="009077E5"/>
    <w:rsid w:val="00907833"/>
    <w:rsid w:val="00907B40"/>
    <w:rsid w:val="009102E9"/>
    <w:rsid w:val="009119B5"/>
    <w:rsid w:val="00911E7F"/>
    <w:rsid w:val="00915E72"/>
    <w:rsid w:val="00921BDA"/>
    <w:rsid w:val="00922889"/>
    <w:rsid w:val="00923423"/>
    <w:rsid w:val="00925532"/>
    <w:rsid w:val="00936148"/>
    <w:rsid w:val="00936677"/>
    <w:rsid w:val="00937C51"/>
    <w:rsid w:val="009429A9"/>
    <w:rsid w:val="00943854"/>
    <w:rsid w:val="00946F23"/>
    <w:rsid w:val="00947132"/>
    <w:rsid w:val="00947583"/>
    <w:rsid w:val="00947FAA"/>
    <w:rsid w:val="00951422"/>
    <w:rsid w:val="00951BA6"/>
    <w:rsid w:val="00953107"/>
    <w:rsid w:val="009539EA"/>
    <w:rsid w:val="00953CF7"/>
    <w:rsid w:val="0095413D"/>
    <w:rsid w:val="00957441"/>
    <w:rsid w:val="00957C3A"/>
    <w:rsid w:val="00960894"/>
    <w:rsid w:val="009610D3"/>
    <w:rsid w:val="00962207"/>
    <w:rsid w:val="009631EF"/>
    <w:rsid w:val="0096401A"/>
    <w:rsid w:val="009647E0"/>
    <w:rsid w:val="00964A51"/>
    <w:rsid w:val="00967F2D"/>
    <w:rsid w:val="00971E1D"/>
    <w:rsid w:val="0097244C"/>
    <w:rsid w:val="00973437"/>
    <w:rsid w:val="00980AA5"/>
    <w:rsid w:val="00981FD9"/>
    <w:rsid w:val="009854D0"/>
    <w:rsid w:val="00987A49"/>
    <w:rsid w:val="009907EA"/>
    <w:rsid w:val="00990C60"/>
    <w:rsid w:val="009911B6"/>
    <w:rsid w:val="009927D3"/>
    <w:rsid w:val="00994812"/>
    <w:rsid w:val="009A0022"/>
    <w:rsid w:val="009A0D0A"/>
    <w:rsid w:val="009A5672"/>
    <w:rsid w:val="009A734E"/>
    <w:rsid w:val="009A7C19"/>
    <w:rsid w:val="009B0988"/>
    <w:rsid w:val="009B16E0"/>
    <w:rsid w:val="009B2E98"/>
    <w:rsid w:val="009B4A9A"/>
    <w:rsid w:val="009B580E"/>
    <w:rsid w:val="009B59E2"/>
    <w:rsid w:val="009C03DA"/>
    <w:rsid w:val="009C2DDC"/>
    <w:rsid w:val="009C55D6"/>
    <w:rsid w:val="009D0313"/>
    <w:rsid w:val="009D09E6"/>
    <w:rsid w:val="009D17D9"/>
    <w:rsid w:val="009D25B4"/>
    <w:rsid w:val="009D4A31"/>
    <w:rsid w:val="009D6F5E"/>
    <w:rsid w:val="009E15E3"/>
    <w:rsid w:val="009E27BF"/>
    <w:rsid w:val="009E507F"/>
    <w:rsid w:val="009E55EB"/>
    <w:rsid w:val="009E6FA4"/>
    <w:rsid w:val="009E75DF"/>
    <w:rsid w:val="009E7939"/>
    <w:rsid w:val="009E7B7F"/>
    <w:rsid w:val="009F0D50"/>
    <w:rsid w:val="009F0FE0"/>
    <w:rsid w:val="009F60B8"/>
    <w:rsid w:val="009F6655"/>
    <w:rsid w:val="009F79C8"/>
    <w:rsid w:val="00A01422"/>
    <w:rsid w:val="00A01562"/>
    <w:rsid w:val="00A043E1"/>
    <w:rsid w:val="00A06197"/>
    <w:rsid w:val="00A06A7E"/>
    <w:rsid w:val="00A06F3B"/>
    <w:rsid w:val="00A07BF9"/>
    <w:rsid w:val="00A11BB3"/>
    <w:rsid w:val="00A1296A"/>
    <w:rsid w:val="00A14566"/>
    <w:rsid w:val="00A17C71"/>
    <w:rsid w:val="00A202B8"/>
    <w:rsid w:val="00A225AB"/>
    <w:rsid w:val="00A23B4E"/>
    <w:rsid w:val="00A23BA6"/>
    <w:rsid w:val="00A270D5"/>
    <w:rsid w:val="00A31DDA"/>
    <w:rsid w:val="00A35156"/>
    <w:rsid w:val="00A35D5A"/>
    <w:rsid w:val="00A41EB1"/>
    <w:rsid w:val="00A41FFB"/>
    <w:rsid w:val="00A43178"/>
    <w:rsid w:val="00A43367"/>
    <w:rsid w:val="00A44A9C"/>
    <w:rsid w:val="00A5033B"/>
    <w:rsid w:val="00A51323"/>
    <w:rsid w:val="00A51583"/>
    <w:rsid w:val="00A527BF"/>
    <w:rsid w:val="00A542ED"/>
    <w:rsid w:val="00A55C81"/>
    <w:rsid w:val="00A5706D"/>
    <w:rsid w:val="00A62B51"/>
    <w:rsid w:val="00A65144"/>
    <w:rsid w:val="00A65A1F"/>
    <w:rsid w:val="00A66DE9"/>
    <w:rsid w:val="00A67546"/>
    <w:rsid w:val="00A67DAE"/>
    <w:rsid w:val="00A71AD2"/>
    <w:rsid w:val="00A741DF"/>
    <w:rsid w:val="00A76301"/>
    <w:rsid w:val="00A80A93"/>
    <w:rsid w:val="00A814D5"/>
    <w:rsid w:val="00A817D8"/>
    <w:rsid w:val="00A83491"/>
    <w:rsid w:val="00A865F7"/>
    <w:rsid w:val="00A8705F"/>
    <w:rsid w:val="00A90229"/>
    <w:rsid w:val="00A90611"/>
    <w:rsid w:val="00A906D0"/>
    <w:rsid w:val="00A917E9"/>
    <w:rsid w:val="00A91C72"/>
    <w:rsid w:val="00A93066"/>
    <w:rsid w:val="00A93A10"/>
    <w:rsid w:val="00A978EE"/>
    <w:rsid w:val="00AA09D6"/>
    <w:rsid w:val="00AA23F2"/>
    <w:rsid w:val="00AA24C9"/>
    <w:rsid w:val="00AA2562"/>
    <w:rsid w:val="00AA4874"/>
    <w:rsid w:val="00AA6B96"/>
    <w:rsid w:val="00AA7742"/>
    <w:rsid w:val="00AB2CC2"/>
    <w:rsid w:val="00AB312C"/>
    <w:rsid w:val="00AB43B2"/>
    <w:rsid w:val="00AB45AA"/>
    <w:rsid w:val="00AB609A"/>
    <w:rsid w:val="00AC4C04"/>
    <w:rsid w:val="00AC5117"/>
    <w:rsid w:val="00AC5633"/>
    <w:rsid w:val="00AC5E3F"/>
    <w:rsid w:val="00AC6633"/>
    <w:rsid w:val="00AC67C0"/>
    <w:rsid w:val="00AD5838"/>
    <w:rsid w:val="00AD5AB3"/>
    <w:rsid w:val="00AD661E"/>
    <w:rsid w:val="00AE0B3F"/>
    <w:rsid w:val="00AE12DF"/>
    <w:rsid w:val="00AE1B40"/>
    <w:rsid w:val="00AE2A91"/>
    <w:rsid w:val="00AE2E90"/>
    <w:rsid w:val="00AF0557"/>
    <w:rsid w:val="00AF365B"/>
    <w:rsid w:val="00AF5BF4"/>
    <w:rsid w:val="00AF6257"/>
    <w:rsid w:val="00B06418"/>
    <w:rsid w:val="00B06C2E"/>
    <w:rsid w:val="00B06CDA"/>
    <w:rsid w:val="00B07D58"/>
    <w:rsid w:val="00B11545"/>
    <w:rsid w:val="00B12D00"/>
    <w:rsid w:val="00B1429A"/>
    <w:rsid w:val="00B14C70"/>
    <w:rsid w:val="00B151F0"/>
    <w:rsid w:val="00B15EB5"/>
    <w:rsid w:val="00B203BD"/>
    <w:rsid w:val="00B21B36"/>
    <w:rsid w:val="00B31E64"/>
    <w:rsid w:val="00B323FA"/>
    <w:rsid w:val="00B32EE1"/>
    <w:rsid w:val="00B34575"/>
    <w:rsid w:val="00B3656E"/>
    <w:rsid w:val="00B400E0"/>
    <w:rsid w:val="00B40195"/>
    <w:rsid w:val="00B402EF"/>
    <w:rsid w:val="00B407A7"/>
    <w:rsid w:val="00B40933"/>
    <w:rsid w:val="00B40EC2"/>
    <w:rsid w:val="00B42F89"/>
    <w:rsid w:val="00B45FA0"/>
    <w:rsid w:val="00B50276"/>
    <w:rsid w:val="00B52B98"/>
    <w:rsid w:val="00B55356"/>
    <w:rsid w:val="00B56848"/>
    <w:rsid w:val="00B57623"/>
    <w:rsid w:val="00B615E4"/>
    <w:rsid w:val="00B61917"/>
    <w:rsid w:val="00B61BA8"/>
    <w:rsid w:val="00B626DB"/>
    <w:rsid w:val="00B65BD4"/>
    <w:rsid w:val="00B65C5B"/>
    <w:rsid w:val="00B66616"/>
    <w:rsid w:val="00B71279"/>
    <w:rsid w:val="00B773E8"/>
    <w:rsid w:val="00B81E45"/>
    <w:rsid w:val="00B81F5C"/>
    <w:rsid w:val="00B852EA"/>
    <w:rsid w:val="00B872ED"/>
    <w:rsid w:val="00B91F15"/>
    <w:rsid w:val="00B95050"/>
    <w:rsid w:val="00B96B2F"/>
    <w:rsid w:val="00B97113"/>
    <w:rsid w:val="00BA14BD"/>
    <w:rsid w:val="00BA469B"/>
    <w:rsid w:val="00BA5B1D"/>
    <w:rsid w:val="00BA70D8"/>
    <w:rsid w:val="00BA7924"/>
    <w:rsid w:val="00BB0F18"/>
    <w:rsid w:val="00BB2E4D"/>
    <w:rsid w:val="00BB6E74"/>
    <w:rsid w:val="00BB7A9B"/>
    <w:rsid w:val="00BC1041"/>
    <w:rsid w:val="00BC1A0B"/>
    <w:rsid w:val="00BC2586"/>
    <w:rsid w:val="00BC37DD"/>
    <w:rsid w:val="00BC6DC7"/>
    <w:rsid w:val="00BD198B"/>
    <w:rsid w:val="00BD1E1A"/>
    <w:rsid w:val="00BD6368"/>
    <w:rsid w:val="00BD7FB6"/>
    <w:rsid w:val="00BE00BF"/>
    <w:rsid w:val="00BE0344"/>
    <w:rsid w:val="00BE1448"/>
    <w:rsid w:val="00BE2E3A"/>
    <w:rsid w:val="00BE3C63"/>
    <w:rsid w:val="00BE58C5"/>
    <w:rsid w:val="00BE6557"/>
    <w:rsid w:val="00BE7582"/>
    <w:rsid w:val="00BF117D"/>
    <w:rsid w:val="00BF13FB"/>
    <w:rsid w:val="00BF2CCA"/>
    <w:rsid w:val="00BF2DF8"/>
    <w:rsid w:val="00BF3A6B"/>
    <w:rsid w:val="00BF411F"/>
    <w:rsid w:val="00BF5882"/>
    <w:rsid w:val="00BF68BD"/>
    <w:rsid w:val="00C02610"/>
    <w:rsid w:val="00C02CA5"/>
    <w:rsid w:val="00C0611F"/>
    <w:rsid w:val="00C06DA5"/>
    <w:rsid w:val="00C1089A"/>
    <w:rsid w:val="00C1502D"/>
    <w:rsid w:val="00C159C2"/>
    <w:rsid w:val="00C15E7B"/>
    <w:rsid w:val="00C15FA6"/>
    <w:rsid w:val="00C24B9A"/>
    <w:rsid w:val="00C25365"/>
    <w:rsid w:val="00C258AB"/>
    <w:rsid w:val="00C269A2"/>
    <w:rsid w:val="00C310E2"/>
    <w:rsid w:val="00C3319D"/>
    <w:rsid w:val="00C365BE"/>
    <w:rsid w:val="00C37011"/>
    <w:rsid w:val="00C37EA0"/>
    <w:rsid w:val="00C40862"/>
    <w:rsid w:val="00C40A49"/>
    <w:rsid w:val="00C42827"/>
    <w:rsid w:val="00C42AF5"/>
    <w:rsid w:val="00C467E9"/>
    <w:rsid w:val="00C47A28"/>
    <w:rsid w:val="00C47A90"/>
    <w:rsid w:val="00C5006A"/>
    <w:rsid w:val="00C50CBD"/>
    <w:rsid w:val="00C54209"/>
    <w:rsid w:val="00C5451A"/>
    <w:rsid w:val="00C617B5"/>
    <w:rsid w:val="00C63899"/>
    <w:rsid w:val="00C64467"/>
    <w:rsid w:val="00C70E21"/>
    <w:rsid w:val="00C70E28"/>
    <w:rsid w:val="00C73F73"/>
    <w:rsid w:val="00C75536"/>
    <w:rsid w:val="00C813B7"/>
    <w:rsid w:val="00C82BED"/>
    <w:rsid w:val="00C83292"/>
    <w:rsid w:val="00C84558"/>
    <w:rsid w:val="00C84AE4"/>
    <w:rsid w:val="00C85A5F"/>
    <w:rsid w:val="00C8683E"/>
    <w:rsid w:val="00C86AD1"/>
    <w:rsid w:val="00C87847"/>
    <w:rsid w:val="00C90D63"/>
    <w:rsid w:val="00CA1F37"/>
    <w:rsid w:val="00CA41C9"/>
    <w:rsid w:val="00CA53B1"/>
    <w:rsid w:val="00CA78EB"/>
    <w:rsid w:val="00CA7BAD"/>
    <w:rsid w:val="00CB0CBA"/>
    <w:rsid w:val="00CB3A32"/>
    <w:rsid w:val="00CB48C7"/>
    <w:rsid w:val="00CB52E3"/>
    <w:rsid w:val="00CB7473"/>
    <w:rsid w:val="00CB79CB"/>
    <w:rsid w:val="00CB7F5B"/>
    <w:rsid w:val="00CC0324"/>
    <w:rsid w:val="00CC0745"/>
    <w:rsid w:val="00CC257B"/>
    <w:rsid w:val="00CC33B0"/>
    <w:rsid w:val="00CC5E54"/>
    <w:rsid w:val="00CD08AA"/>
    <w:rsid w:val="00CD1A6C"/>
    <w:rsid w:val="00CD4EDC"/>
    <w:rsid w:val="00CD549F"/>
    <w:rsid w:val="00CD6F1E"/>
    <w:rsid w:val="00CD7390"/>
    <w:rsid w:val="00CE0CD1"/>
    <w:rsid w:val="00CE377B"/>
    <w:rsid w:val="00CE4F1B"/>
    <w:rsid w:val="00CE59B8"/>
    <w:rsid w:val="00CE5DA5"/>
    <w:rsid w:val="00CF2654"/>
    <w:rsid w:val="00CF27B3"/>
    <w:rsid w:val="00CF44F6"/>
    <w:rsid w:val="00CF51A5"/>
    <w:rsid w:val="00CF528D"/>
    <w:rsid w:val="00D044B2"/>
    <w:rsid w:val="00D0662D"/>
    <w:rsid w:val="00D1042F"/>
    <w:rsid w:val="00D10DCE"/>
    <w:rsid w:val="00D1279F"/>
    <w:rsid w:val="00D15592"/>
    <w:rsid w:val="00D260ED"/>
    <w:rsid w:val="00D2622D"/>
    <w:rsid w:val="00D30660"/>
    <w:rsid w:val="00D30AE1"/>
    <w:rsid w:val="00D31A3B"/>
    <w:rsid w:val="00D33529"/>
    <w:rsid w:val="00D337CD"/>
    <w:rsid w:val="00D36A81"/>
    <w:rsid w:val="00D37A10"/>
    <w:rsid w:val="00D4149E"/>
    <w:rsid w:val="00D429BF"/>
    <w:rsid w:val="00D455B2"/>
    <w:rsid w:val="00D46755"/>
    <w:rsid w:val="00D475AD"/>
    <w:rsid w:val="00D50017"/>
    <w:rsid w:val="00D50443"/>
    <w:rsid w:val="00D50FB5"/>
    <w:rsid w:val="00D52A30"/>
    <w:rsid w:val="00D52E70"/>
    <w:rsid w:val="00D56F4F"/>
    <w:rsid w:val="00D602B4"/>
    <w:rsid w:val="00D64436"/>
    <w:rsid w:val="00D651EB"/>
    <w:rsid w:val="00D653F5"/>
    <w:rsid w:val="00D6624C"/>
    <w:rsid w:val="00D670DA"/>
    <w:rsid w:val="00D70CFB"/>
    <w:rsid w:val="00D80138"/>
    <w:rsid w:val="00D81E8E"/>
    <w:rsid w:val="00D82A98"/>
    <w:rsid w:val="00D84C47"/>
    <w:rsid w:val="00D851F4"/>
    <w:rsid w:val="00D85FA1"/>
    <w:rsid w:val="00D86AA8"/>
    <w:rsid w:val="00D91129"/>
    <w:rsid w:val="00D91A0B"/>
    <w:rsid w:val="00D928F1"/>
    <w:rsid w:val="00D9470E"/>
    <w:rsid w:val="00D94E04"/>
    <w:rsid w:val="00D94FBD"/>
    <w:rsid w:val="00D95A37"/>
    <w:rsid w:val="00D96F24"/>
    <w:rsid w:val="00DA02F7"/>
    <w:rsid w:val="00DA0B2D"/>
    <w:rsid w:val="00DA0C02"/>
    <w:rsid w:val="00DA139C"/>
    <w:rsid w:val="00DA1B48"/>
    <w:rsid w:val="00DA1C62"/>
    <w:rsid w:val="00DA34DC"/>
    <w:rsid w:val="00DA4B95"/>
    <w:rsid w:val="00DA4C16"/>
    <w:rsid w:val="00DA6CE2"/>
    <w:rsid w:val="00DB133B"/>
    <w:rsid w:val="00DB476E"/>
    <w:rsid w:val="00DB4965"/>
    <w:rsid w:val="00DB5D28"/>
    <w:rsid w:val="00DC032B"/>
    <w:rsid w:val="00DC0670"/>
    <w:rsid w:val="00DC0943"/>
    <w:rsid w:val="00DC14EB"/>
    <w:rsid w:val="00DC20D2"/>
    <w:rsid w:val="00DC7942"/>
    <w:rsid w:val="00DC7BA2"/>
    <w:rsid w:val="00DC7DF0"/>
    <w:rsid w:val="00DD1939"/>
    <w:rsid w:val="00DD1DC4"/>
    <w:rsid w:val="00DD25FD"/>
    <w:rsid w:val="00DD3125"/>
    <w:rsid w:val="00DD37F9"/>
    <w:rsid w:val="00DD4952"/>
    <w:rsid w:val="00DD7E67"/>
    <w:rsid w:val="00DE0015"/>
    <w:rsid w:val="00DE1762"/>
    <w:rsid w:val="00DE22D8"/>
    <w:rsid w:val="00DE33A5"/>
    <w:rsid w:val="00DE387F"/>
    <w:rsid w:val="00DE4293"/>
    <w:rsid w:val="00DE46F6"/>
    <w:rsid w:val="00DE4914"/>
    <w:rsid w:val="00DE4BD5"/>
    <w:rsid w:val="00DE6883"/>
    <w:rsid w:val="00DF2E9A"/>
    <w:rsid w:val="00DF3896"/>
    <w:rsid w:val="00DF7280"/>
    <w:rsid w:val="00DF77A0"/>
    <w:rsid w:val="00E01131"/>
    <w:rsid w:val="00E02D00"/>
    <w:rsid w:val="00E0501B"/>
    <w:rsid w:val="00E05615"/>
    <w:rsid w:val="00E07783"/>
    <w:rsid w:val="00E119BD"/>
    <w:rsid w:val="00E11A57"/>
    <w:rsid w:val="00E14915"/>
    <w:rsid w:val="00E23D92"/>
    <w:rsid w:val="00E30901"/>
    <w:rsid w:val="00E33AA0"/>
    <w:rsid w:val="00E40177"/>
    <w:rsid w:val="00E42BAA"/>
    <w:rsid w:val="00E46BF5"/>
    <w:rsid w:val="00E47360"/>
    <w:rsid w:val="00E47C0F"/>
    <w:rsid w:val="00E51B32"/>
    <w:rsid w:val="00E53D54"/>
    <w:rsid w:val="00E55522"/>
    <w:rsid w:val="00E5695D"/>
    <w:rsid w:val="00E56C1C"/>
    <w:rsid w:val="00E62356"/>
    <w:rsid w:val="00E62A37"/>
    <w:rsid w:val="00E656BE"/>
    <w:rsid w:val="00E66CA7"/>
    <w:rsid w:val="00E67667"/>
    <w:rsid w:val="00E716B7"/>
    <w:rsid w:val="00E718C4"/>
    <w:rsid w:val="00E7210C"/>
    <w:rsid w:val="00E766A2"/>
    <w:rsid w:val="00E77B0C"/>
    <w:rsid w:val="00E81CA3"/>
    <w:rsid w:val="00E838CD"/>
    <w:rsid w:val="00E8679B"/>
    <w:rsid w:val="00E87C2D"/>
    <w:rsid w:val="00E92DAC"/>
    <w:rsid w:val="00E92DCB"/>
    <w:rsid w:val="00E9558C"/>
    <w:rsid w:val="00E97CF1"/>
    <w:rsid w:val="00EA39C6"/>
    <w:rsid w:val="00EA63C0"/>
    <w:rsid w:val="00EB5089"/>
    <w:rsid w:val="00EB5ED3"/>
    <w:rsid w:val="00EB67C2"/>
    <w:rsid w:val="00EB6AB2"/>
    <w:rsid w:val="00EC0AF1"/>
    <w:rsid w:val="00EC2F50"/>
    <w:rsid w:val="00EC55F7"/>
    <w:rsid w:val="00ED03FD"/>
    <w:rsid w:val="00ED070B"/>
    <w:rsid w:val="00ED1F99"/>
    <w:rsid w:val="00ED3B71"/>
    <w:rsid w:val="00ED47DB"/>
    <w:rsid w:val="00EE4310"/>
    <w:rsid w:val="00EE59FF"/>
    <w:rsid w:val="00EE69ED"/>
    <w:rsid w:val="00EE7C1E"/>
    <w:rsid w:val="00EF1732"/>
    <w:rsid w:val="00EF1E1B"/>
    <w:rsid w:val="00EF246E"/>
    <w:rsid w:val="00EF2ED0"/>
    <w:rsid w:val="00EF5D85"/>
    <w:rsid w:val="00F044A3"/>
    <w:rsid w:val="00F0614A"/>
    <w:rsid w:val="00F06C89"/>
    <w:rsid w:val="00F13248"/>
    <w:rsid w:val="00F13FFA"/>
    <w:rsid w:val="00F15EC9"/>
    <w:rsid w:val="00F173CC"/>
    <w:rsid w:val="00F1751C"/>
    <w:rsid w:val="00F268E7"/>
    <w:rsid w:val="00F3065A"/>
    <w:rsid w:val="00F31089"/>
    <w:rsid w:val="00F3125E"/>
    <w:rsid w:val="00F313F9"/>
    <w:rsid w:val="00F332D2"/>
    <w:rsid w:val="00F33E4A"/>
    <w:rsid w:val="00F35520"/>
    <w:rsid w:val="00F40633"/>
    <w:rsid w:val="00F44564"/>
    <w:rsid w:val="00F45886"/>
    <w:rsid w:val="00F46F5C"/>
    <w:rsid w:val="00F47206"/>
    <w:rsid w:val="00F5057C"/>
    <w:rsid w:val="00F512C9"/>
    <w:rsid w:val="00F54C7E"/>
    <w:rsid w:val="00F56316"/>
    <w:rsid w:val="00F62A3B"/>
    <w:rsid w:val="00F64E58"/>
    <w:rsid w:val="00F70365"/>
    <w:rsid w:val="00F70959"/>
    <w:rsid w:val="00F733F0"/>
    <w:rsid w:val="00F73A46"/>
    <w:rsid w:val="00F7712D"/>
    <w:rsid w:val="00F77CBE"/>
    <w:rsid w:val="00F82D05"/>
    <w:rsid w:val="00F830C3"/>
    <w:rsid w:val="00F83266"/>
    <w:rsid w:val="00F854E1"/>
    <w:rsid w:val="00F86179"/>
    <w:rsid w:val="00F8644B"/>
    <w:rsid w:val="00F95623"/>
    <w:rsid w:val="00F96089"/>
    <w:rsid w:val="00FA0D33"/>
    <w:rsid w:val="00FA3356"/>
    <w:rsid w:val="00FA3ACA"/>
    <w:rsid w:val="00FA3F74"/>
    <w:rsid w:val="00FA5530"/>
    <w:rsid w:val="00FA7574"/>
    <w:rsid w:val="00FB03A4"/>
    <w:rsid w:val="00FB08F9"/>
    <w:rsid w:val="00FB09E5"/>
    <w:rsid w:val="00FB0C62"/>
    <w:rsid w:val="00FB12E4"/>
    <w:rsid w:val="00FB36D8"/>
    <w:rsid w:val="00FB38C0"/>
    <w:rsid w:val="00FB60CC"/>
    <w:rsid w:val="00FB69A3"/>
    <w:rsid w:val="00FB7957"/>
    <w:rsid w:val="00FB7DBF"/>
    <w:rsid w:val="00FB7F69"/>
    <w:rsid w:val="00FC0851"/>
    <w:rsid w:val="00FC6A17"/>
    <w:rsid w:val="00FD0815"/>
    <w:rsid w:val="00FD546C"/>
    <w:rsid w:val="00FD6310"/>
    <w:rsid w:val="00FE0C49"/>
    <w:rsid w:val="00FE272D"/>
    <w:rsid w:val="00FE47E8"/>
    <w:rsid w:val="00FE4B9A"/>
    <w:rsid w:val="00FE73C0"/>
    <w:rsid w:val="00FF09FF"/>
    <w:rsid w:val="00FF334E"/>
    <w:rsid w:val="00FF6146"/>
    <w:rsid w:val="00FF6BB4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574"/>
    <w:pPr>
      <w:ind w:firstLine="425"/>
      <w:jc w:val="both"/>
    </w:pPr>
    <w:rPr>
      <w:szCs w:val="24"/>
      <w:lang w:eastAsia="ru-RU"/>
    </w:rPr>
  </w:style>
  <w:style w:type="paragraph" w:styleId="1">
    <w:name w:val="heading 1"/>
    <w:aliases w:val="Заголовок 1 Знак Знак Знак,Заголовок 11,Заголовок 1 Знак Знак Знак Знак1,Заголовок 1 Знак Знак Знак Знак"/>
    <w:basedOn w:val="a"/>
    <w:next w:val="a"/>
    <w:link w:val="10"/>
    <w:qFormat/>
    <w:pPr>
      <w:keepNext/>
      <w:keepLines/>
      <w:suppressAutoHyphens/>
      <w:spacing w:after="240"/>
      <w:ind w:firstLine="0"/>
      <w:contextualSpacing/>
      <w:jc w:val="center"/>
      <w:outlineLvl w:val="0"/>
    </w:pPr>
    <w:rPr>
      <w:rFonts w:ascii="AdverGothicC" w:hAnsi="AdverGothicC" w:cs="Arial"/>
      <w:b/>
      <w:spacing w:val="40"/>
      <w:kern w:val="28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uppressAutoHyphens/>
      <w:spacing w:before="240" w:after="120"/>
      <w:ind w:firstLine="0"/>
      <w:contextualSpacing/>
      <w:jc w:val="center"/>
      <w:outlineLvl w:val="1"/>
    </w:pPr>
    <w:rPr>
      <w:rFonts w:ascii="AGAalenBold" w:hAnsi="AGAalenBold"/>
      <w:spacing w:val="20"/>
      <w:kern w:val="16"/>
      <w:sz w:val="28"/>
      <w:szCs w:val="28"/>
    </w:rPr>
  </w:style>
  <w:style w:type="paragraph" w:styleId="3">
    <w:name w:val="heading 3"/>
    <w:aliases w:val="Заголовок 3 Знак1 Знак Знак"/>
    <w:basedOn w:val="a"/>
    <w:next w:val="a"/>
    <w:link w:val="30"/>
    <w:qFormat/>
    <w:pPr>
      <w:keepNext/>
      <w:keepLines/>
      <w:suppressAutoHyphens/>
      <w:spacing w:before="240" w:after="120"/>
      <w:ind w:firstLine="0"/>
      <w:contextualSpacing/>
      <w:jc w:val="center"/>
      <w:outlineLvl w:val="2"/>
    </w:pPr>
    <w:rPr>
      <w:rFonts w:ascii="AcademyC" w:hAnsi="AcademyC" w:cs="Arial"/>
      <w:b/>
      <w:i/>
      <w:spacing w:val="4"/>
      <w:kern w:val="16"/>
      <w:sz w:val="22"/>
      <w:szCs w:val="22"/>
    </w:rPr>
  </w:style>
  <w:style w:type="paragraph" w:styleId="4">
    <w:name w:val="heading 4"/>
    <w:aliases w:val="Заголовок 4 Знак,Заголовок 4 Знак1 Знак,Заголовок 4 Знак Знак1 Знак,Заголовок 4 Знак Знак Знак Знак Знак,Заголовок 4 Знак Знак Знак1 Знак,Заголовок 4 Знак1,Заголовок 4 Знак Знак1,Заголовок 4 Знак Знак Знак Знак,Заголовок 4 Знак Знак Знак1"/>
    <w:basedOn w:val="a"/>
    <w:next w:val="a"/>
    <w:link w:val="42"/>
    <w:qFormat/>
    <w:pPr>
      <w:keepNext/>
      <w:ind w:firstLine="284"/>
      <w:outlineLvl w:val="3"/>
    </w:pPr>
    <w:rPr>
      <w:b/>
      <w:bCs/>
    </w:rPr>
  </w:style>
  <w:style w:type="paragraph" w:styleId="5">
    <w:name w:val="heading 5"/>
    <w:aliases w:val="Заголовок 5 Знак Знак Знак Знак Знак Знак,Заголовок 5 Знак Знак Знак Знак Знак Знак Знак Знак Знак,Заголовок 5 Знак Знак Знак Знак Знак Знак Знак Знак Знак Знак Знак Знак"/>
    <w:basedOn w:val="a"/>
    <w:next w:val="a"/>
    <w:link w:val="50"/>
    <w:qFormat/>
    <w:pPr>
      <w:keepNext/>
      <w:spacing w:before="120" w:after="40"/>
      <w:ind w:firstLine="284"/>
      <w:contextualSpacing/>
      <w:outlineLvl w:val="4"/>
    </w:pPr>
    <w:rPr>
      <w:rFonts w:ascii="AcademyC" w:hAnsi="AcademyC"/>
      <w:b/>
      <w:kern w:val="18"/>
      <w:sz w:val="22"/>
    </w:rPr>
  </w:style>
  <w:style w:type="paragraph" w:styleId="6">
    <w:name w:val="heading 6"/>
    <w:basedOn w:val="a"/>
    <w:next w:val="a"/>
    <w:qFormat/>
    <w:pPr>
      <w:suppressLineNumbers/>
      <w:tabs>
        <w:tab w:val="left" w:pos="1276"/>
      </w:tabs>
      <w:spacing w:before="200" w:after="60"/>
      <w:ind w:left="1276" w:hanging="1276"/>
      <w:jc w:val="left"/>
      <w:outlineLvl w:val="5"/>
    </w:pPr>
    <w:rPr>
      <w:rFonts w:ascii="Arial" w:hAnsi="Arial"/>
      <w:b/>
      <w:kern w:val="20"/>
      <w:szCs w:val="20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Заголовок 1 Знак Знак Знак Знак2,Заголовок 11 Знак,Заголовок 1 Знак Знак Знак Знак1 Знак,Заголовок 1 Знак Знак Знак Знак Знак"/>
    <w:link w:val="1"/>
    <w:rPr>
      <w:rFonts w:ascii="AdverGothicC" w:hAnsi="AdverGothicC" w:cs="Arial"/>
      <w:b/>
      <w:spacing w:val="40"/>
      <w:kern w:val="28"/>
      <w:sz w:val="32"/>
      <w:szCs w:val="32"/>
      <w:lang w:val="ru-RU" w:eastAsia="ru-RU" w:bidi="ar-SA"/>
    </w:rPr>
  </w:style>
  <w:style w:type="character" w:customStyle="1" w:styleId="30">
    <w:name w:val="Заголовок 3 Знак"/>
    <w:aliases w:val="Заголовок 3 Знак1 Знак Знак Знак"/>
    <w:link w:val="3"/>
    <w:rPr>
      <w:rFonts w:ascii="AcademyC" w:hAnsi="AcademyC" w:cs="Arial"/>
      <w:b/>
      <w:i/>
      <w:spacing w:val="4"/>
      <w:kern w:val="16"/>
      <w:sz w:val="22"/>
      <w:szCs w:val="22"/>
      <w:lang w:val="ru-RU" w:eastAsia="ru-RU" w:bidi="ar-SA"/>
    </w:rPr>
  </w:style>
  <w:style w:type="character" w:customStyle="1" w:styleId="42">
    <w:name w:val="Заголовок 4 Знак2"/>
    <w:aliases w:val="Заголовок 4 Знак Знак,Заголовок 4 Знак1 Знак Знак,Заголовок 4 Знак Знак1 Знак Знак,Заголовок 4 Знак Знак Знак Знак Знак Знак,Заголовок 4 Знак Знак Знак1 Знак Знак,Заголовок 4 Знак1 Знак1,Заголовок 4 Знак Знак1 Знак1"/>
    <w:link w:val="4"/>
    <w:rPr>
      <w:b/>
      <w:bCs/>
      <w:szCs w:val="24"/>
      <w:lang w:val="ru-RU" w:eastAsia="ru-RU" w:bidi="ar-SA"/>
    </w:rPr>
  </w:style>
  <w:style w:type="paragraph" w:customStyle="1" w:styleId="a3">
    <w:name w:val="Таблица"/>
    <w:basedOn w:val="a"/>
    <w:pPr>
      <w:ind w:firstLine="0"/>
      <w:jc w:val="center"/>
    </w:pPr>
    <w:rPr>
      <w:spacing w:val="-2"/>
      <w:kern w:val="22"/>
      <w:sz w:val="19"/>
      <w:szCs w:val="19"/>
    </w:rPr>
  </w:style>
  <w:style w:type="paragraph" w:styleId="a4">
    <w:name w:val="footer"/>
    <w:pPr>
      <w:widowControl w:val="0"/>
    </w:pPr>
    <w:rPr>
      <w:rFonts w:ascii="TextBookC" w:hAnsi="TextBookC"/>
      <w:sz w:val="18"/>
      <w:lang w:eastAsia="ru-RU"/>
    </w:rPr>
  </w:style>
  <w:style w:type="character" w:styleId="a5">
    <w:name w:val="page number"/>
    <w:rPr>
      <w:rFonts w:ascii="TextBookC" w:hAnsi="TextBookC"/>
      <w:color w:val="auto"/>
      <w:spacing w:val="0"/>
      <w:sz w:val="1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Message Header"/>
    <w:aliases w:val="Шапка Знак Знак Знак Знак"/>
    <w:basedOn w:val="a"/>
    <w:link w:val="a8"/>
    <w:pPr>
      <w:keepNext/>
      <w:keepLines/>
      <w:ind w:firstLine="0"/>
      <w:jc w:val="center"/>
    </w:pPr>
    <w:rPr>
      <w:rFonts w:cs="Arial"/>
      <w:spacing w:val="-2"/>
      <w:sz w:val="17"/>
    </w:rPr>
  </w:style>
  <w:style w:type="character" w:customStyle="1" w:styleId="a8">
    <w:name w:val="Шапка Знак"/>
    <w:aliases w:val="Шапка Знак Знак Знак Знак Знак"/>
    <w:link w:val="a7"/>
    <w:rPr>
      <w:rFonts w:cs="Arial"/>
      <w:spacing w:val="-2"/>
      <w:sz w:val="17"/>
      <w:szCs w:val="24"/>
      <w:lang w:val="ru-RU" w:eastAsia="ru-RU" w:bidi="ar-SA"/>
    </w:rPr>
  </w:style>
  <w:style w:type="paragraph" w:customStyle="1" w:styleId="3TimesNewRoman">
    <w:name w:val="Стиль Заголовок 3 + Times New Roman"/>
    <w:basedOn w:val="3"/>
    <w:rPr>
      <w:rFonts w:ascii="Times New Roman" w:hAnsi="Times New Roman"/>
      <w:bCs/>
      <w:iCs/>
    </w:rPr>
  </w:style>
  <w:style w:type="paragraph" w:styleId="a9">
    <w:name w:val="Title"/>
    <w:basedOn w:val="a"/>
    <w:qFormat/>
    <w:pPr>
      <w:spacing w:line="360" w:lineRule="auto"/>
      <w:jc w:val="center"/>
    </w:pPr>
    <w:rPr>
      <w:b/>
      <w:bCs/>
      <w:kern w:val="20"/>
      <w:sz w:val="24"/>
    </w:rPr>
  </w:style>
  <w:style w:type="paragraph" w:styleId="aa">
    <w:name w:val="Subtitle"/>
    <w:basedOn w:val="a"/>
    <w:qFormat/>
    <w:pPr>
      <w:ind w:firstLine="0"/>
      <w:jc w:val="center"/>
    </w:pPr>
    <w:rPr>
      <w:b/>
      <w:bCs/>
      <w:kern w:val="20"/>
      <w:sz w:val="24"/>
    </w:rPr>
  </w:style>
  <w:style w:type="paragraph" w:customStyle="1" w:styleId="shapka">
    <w:name w:val="shapka"/>
    <w:pPr>
      <w:jc w:val="center"/>
    </w:pPr>
    <w:rPr>
      <w:rFonts w:ascii="TextBookC" w:hAnsi="TextBookC"/>
      <w:spacing w:val="-6"/>
      <w:sz w:val="16"/>
      <w:lang w:eastAsia="ru-RU"/>
    </w:rPr>
  </w:style>
  <w:style w:type="paragraph" w:customStyle="1" w:styleId="tableheader2">
    <w:name w:val="table_header2"/>
    <w:pPr>
      <w:keepNext/>
      <w:widowControl w:val="0"/>
      <w:autoSpaceDE w:val="0"/>
      <w:autoSpaceDN w:val="0"/>
      <w:adjustRightInd w:val="0"/>
    </w:pPr>
    <w:rPr>
      <w:b/>
      <w:sz w:val="18"/>
      <w:szCs w:val="24"/>
      <w:lang w:eastAsia="ru-RU"/>
    </w:rPr>
  </w:style>
  <w:style w:type="paragraph" w:customStyle="1" w:styleId="3TimesNewRoman0">
    <w:name w:val="Стиль Заголовок 3 + Times New Roman Знак Знак Знак"/>
    <w:basedOn w:val="3"/>
    <w:link w:val="3TimesNewRoman1"/>
    <w:rPr>
      <w:bCs/>
      <w:iCs/>
    </w:rPr>
  </w:style>
  <w:style w:type="character" w:customStyle="1" w:styleId="3TimesNewRoman1">
    <w:name w:val="Стиль Заголовок 3 + Times New Roman Знак Знак Знак Знак"/>
    <w:link w:val="3TimesNewRoman0"/>
    <w:rPr>
      <w:rFonts w:ascii="AcademyC" w:hAnsi="AcademyC"/>
      <w:b/>
      <w:bCs/>
      <w:i/>
      <w:iCs/>
      <w:spacing w:val="4"/>
      <w:kern w:val="16"/>
      <w:sz w:val="22"/>
      <w:szCs w:val="22"/>
      <w:lang w:val="ru-RU" w:eastAsia="ru-RU" w:bidi="ar-SA"/>
    </w:rPr>
  </w:style>
  <w:style w:type="paragraph" w:customStyle="1" w:styleId="-">
    <w:name w:val="Заг- МУ"/>
    <w:basedOn w:val="2"/>
    <w:pPr>
      <w:keepLines w:val="0"/>
      <w:widowControl w:val="0"/>
      <w:suppressAutoHyphens w:val="0"/>
      <w:overflowPunct w:val="0"/>
      <w:spacing w:before="0" w:after="0"/>
      <w:ind w:right="454"/>
      <w:contextualSpacing w:val="0"/>
      <w:outlineLvl w:val="9"/>
    </w:pPr>
    <w:rPr>
      <w:rFonts w:ascii="Times New Roman" w:hAnsi="Times New Roman"/>
      <w:b/>
      <w:spacing w:val="0"/>
      <w:kern w:val="0"/>
      <w:sz w:val="24"/>
      <w:szCs w:val="20"/>
    </w:rPr>
  </w:style>
  <w:style w:type="paragraph" w:customStyle="1" w:styleId="BodyText21">
    <w:name w:val="Body Text 21"/>
    <w:basedOn w:val="a"/>
    <w:pPr>
      <w:overflowPunct w:val="0"/>
      <w:autoSpaceDE w:val="0"/>
      <w:autoSpaceDN w:val="0"/>
      <w:adjustRightInd w:val="0"/>
      <w:spacing w:after="40"/>
      <w:ind w:firstLine="0"/>
      <w:textAlignment w:val="baseline"/>
    </w:pPr>
    <w:rPr>
      <w:rFonts w:ascii="Journal" w:hAnsi="Journal"/>
      <w:kern w:val="20"/>
      <w:sz w:val="18"/>
      <w:szCs w:val="20"/>
    </w:rPr>
  </w:style>
  <w:style w:type="paragraph" w:styleId="ab">
    <w:name w:val="Plain Text"/>
    <w:basedOn w:val="a"/>
    <w:pPr>
      <w:ind w:firstLine="0"/>
      <w:jc w:val="left"/>
    </w:pPr>
    <w:rPr>
      <w:rFonts w:ascii="Courier New" w:hAnsi="Courier New" w:cs="Courier New"/>
      <w:szCs w:val="20"/>
    </w:rPr>
  </w:style>
  <w:style w:type="paragraph" w:customStyle="1" w:styleId="ac">
    <w:name w:val="таблица"/>
    <w:basedOn w:val="a"/>
    <w:pPr>
      <w:keepLines/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ascii="TextBookC" w:hAnsi="TextBookC"/>
      <w:spacing w:val="-2"/>
      <w:szCs w:val="20"/>
    </w:rPr>
  </w:style>
  <w:style w:type="paragraph" w:customStyle="1" w:styleId="normal">
    <w:name w:val="normal"/>
    <w:pPr>
      <w:autoSpaceDE w:val="0"/>
      <w:autoSpaceDN w:val="0"/>
      <w:adjustRightInd w:val="0"/>
      <w:ind w:firstLine="425"/>
      <w:jc w:val="both"/>
    </w:pPr>
    <w:rPr>
      <w:spacing w:val="-2"/>
      <w:szCs w:val="24"/>
      <w:lang w:eastAsia="ru-RU"/>
    </w:rPr>
  </w:style>
  <w:style w:type="paragraph" w:customStyle="1" w:styleId="ad">
    <w:name w:val="шапка"/>
    <w:basedOn w:val="a"/>
    <w:pPr>
      <w:keepLines/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ascii="TextBookC" w:hAnsi="TextBookC"/>
      <w:spacing w:val="-2"/>
      <w:sz w:val="18"/>
      <w:szCs w:val="20"/>
    </w:rPr>
  </w:style>
  <w:style w:type="paragraph" w:customStyle="1" w:styleId="aver">
    <w:name w:val="aver"/>
    <w:pPr>
      <w:widowControl w:val="0"/>
      <w:tabs>
        <w:tab w:val="left" w:pos="1418"/>
        <w:tab w:val="left" w:pos="1701"/>
      </w:tabs>
      <w:autoSpaceDE w:val="0"/>
      <w:autoSpaceDN w:val="0"/>
      <w:adjustRightInd w:val="0"/>
      <w:ind w:left="1418" w:hanging="1418"/>
    </w:pPr>
    <w:rPr>
      <w:szCs w:val="24"/>
      <w:lang w:eastAsia="ru-RU"/>
    </w:rPr>
  </w:style>
  <w:style w:type="paragraph" w:customStyle="1" w:styleId="tableheader1">
    <w:name w:val="table_header1"/>
    <w:pPr>
      <w:keepNext/>
      <w:widowControl w:val="0"/>
      <w:autoSpaceDE w:val="0"/>
      <w:autoSpaceDN w:val="0"/>
      <w:adjustRightInd w:val="0"/>
      <w:jc w:val="center"/>
    </w:pPr>
    <w:rPr>
      <w:b/>
      <w:sz w:val="18"/>
      <w:szCs w:val="24"/>
      <w:lang w:eastAsia="ru-RU"/>
    </w:rPr>
  </w:style>
  <w:style w:type="paragraph" w:styleId="ae">
    <w:name w:val="Body Text Indent"/>
    <w:basedOn w:val="a"/>
    <w:pPr>
      <w:ind w:firstLine="708"/>
    </w:pPr>
    <w:rPr>
      <w:spacing w:val="-2"/>
      <w:szCs w:val="20"/>
    </w:rPr>
  </w:style>
  <w:style w:type="paragraph" w:customStyle="1" w:styleId="af">
    <w:name w:val="!Основной текст!"/>
    <w:basedOn w:val="a"/>
    <w:pPr>
      <w:suppressLineNumbers/>
    </w:pPr>
    <w:rPr>
      <w:spacing w:val="-2"/>
      <w:sz w:val="18"/>
      <w:szCs w:val="20"/>
    </w:rPr>
  </w:style>
  <w:style w:type="paragraph" w:styleId="af0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customStyle="1" w:styleId="style1">
    <w:name w:val="style1"/>
    <w:pPr>
      <w:widowControl w:val="0"/>
      <w:spacing w:after="240"/>
      <w:jc w:val="center"/>
    </w:pPr>
    <w:rPr>
      <w:rFonts w:ascii="AdverGothicC" w:hAnsi="AdverGothicC"/>
      <w:b/>
      <w:caps/>
      <w:spacing w:val="10"/>
      <w:sz w:val="32"/>
      <w:lang w:eastAsia="ru-RU"/>
    </w:rPr>
  </w:style>
  <w:style w:type="paragraph" w:customStyle="1" w:styleId="style2">
    <w:name w:val="style2"/>
    <w:next w:val="a"/>
    <w:pPr>
      <w:keepNext/>
      <w:suppressAutoHyphens/>
      <w:spacing w:before="240"/>
      <w:jc w:val="center"/>
    </w:pPr>
    <w:rPr>
      <w:rFonts w:ascii="AcademyC" w:hAnsi="AcademyC"/>
      <w:b/>
      <w:i/>
      <w:sz w:val="32"/>
      <w:lang w:eastAsia="ru-RU"/>
    </w:rPr>
  </w:style>
  <w:style w:type="paragraph" w:customStyle="1" w:styleId="style4">
    <w:name w:val="style4"/>
    <w:pPr>
      <w:keepNext/>
      <w:suppressAutoHyphens/>
      <w:overflowPunct w:val="0"/>
      <w:autoSpaceDE w:val="0"/>
      <w:autoSpaceDN w:val="0"/>
      <w:adjustRightInd w:val="0"/>
      <w:ind w:left="1843" w:hanging="1843"/>
      <w:textAlignment w:val="baseline"/>
      <w:outlineLvl w:val="2"/>
    </w:pPr>
    <w:rPr>
      <w:rFonts w:ascii="AcademyC" w:hAnsi="AcademyC"/>
      <w:b/>
      <w:sz w:val="22"/>
      <w:lang w:eastAsia="ru-RU"/>
    </w:rPr>
  </w:style>
  <w:style w:type="paragraph" w:customStyle="1" w:styleId="style5">
    <w:name w:val="style5"/>
    <w:pPr>
      <w:keepNext/>
      <w:widowControl w:val="0"/>
    </w:pPr>
    <w:rPr>
      <w:rFonts w:ascii="Arial" w:hAnsi="Arial"/>
      <w:b/>
      <w:sz w:val="18"/>
      <w:lang w:eastAsia="ru-RU"/>
    </w:rPr>
  </w:style>
  <w:style w:type="paragraph" w:customStyle="1" w:styleId="tabl">
    <w:name w:val="tabl"/>
    <w:autoRedefine/>
    <w:pPr>
      <w:keepNext/>
      <w:overflowPunct w:val="0"/>
      <w:autoSpaceDE w:val="0"/>
      <w:autoSpaceDN w:val="0"/>
      <w:adjustRightInd w:val="0"/>
      <w:jc w:val="center"/>
      <w:textAlignment w:val="baseline"/>
    </w:pPr>
    <w:rPr>
      <w:spacing w:val="-10"/>
      <w:sz w:val="19"/>
      <w:szCs w:val="19"/>
      <w:lang w:eastAsia="ru-RU"/>
    </w:rPr>
  </w:style>
  <w:style w:type="paragraph" w:customStyle="1" w:styleId="tabll">
    <w:name w:val="tabll"/>
    <w:basedOn w:val="a"/>
    <w:pPr>
      <w:widowControl w:val="0"/>
      <w:ind w:left="57" w:firstLine="0"/>
      <w:jc w:val="left"/>
    </w:pPr>
    <w:rPr>
      <w:spacing w:val="-2"/>
      <w:sz w:val="18"/>
      <w:szCs w:val="20"/>
    </w:rPr>
  </w:style>
  <w:style w:type="paragraph" w:customStyle="1" w:styleId="tablr">
    <w:name w:val="tablr"/>
    <w:autoRedefine/>
    <w:pPr>
      <w:overflowPunct w:val="0"/>
      <w:autoSpaceDE w:val="0"/>
      <w:autoSpaceDN w:val="0"/>
      <w:adjustRightInd w:val="0"/>
      <w:ind w:right="57"/>
      <w:jc w:val="right"/>
      <w:textAlignment w:val="baseline"/>
    </w:pPr>
    <w:rPr>
      <w:rFonts w:ascii="Arial" w:hAnsi="Arial" w:cs="Arial"/>
      <w:sz w:val="17"/>
      <w:szCs w:val="18"/>
      <w:lang w:eastAsia="ru-RU"/>
    </w:rPr>
  </w:style>
  <w:style w:type="paragraph" w:styleId="11">
    <w:name w:val="toc 1"/>
    <w:basedOn w:val="a"/>
    <w:next w:val="a"/>
    <w:autoRedefine/>
    <w:semiHidden/>
    <w:pPr>
      <w:suppressLineNumbers/>
      <w:tabs>
        <w:tab w:val="right" w:leader="dot" w:pos="9639"/>
      </w:tabs>
      <w:ind w:firstLine="0"/>
      <w:jc w:val="left"/>
    </w:pPr>
    <w:rPr>
      <w:b/>
      <w:kern w:val="20"/>
      <w:sz w:val="22"/>
      <w:szCs w:val="20"/>
    </w:rPr>
  </w:style>
  <w:style w:type="paragraph" w:styleId="21">
    <w:name w:val="Body Text 2"/>
    <w:basedOn w:val="a"/>
    <w:pPr>
      <w:suppressLineNumbers/>
      <w:suppressAutoHyphens/>
      <w:ind w:firstLine="0"/>
    </w:pPr>
    <w:rPr>
      <w:kern w:val="20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style3">
    <w:name w:val="style3"/>
    <w:pPr>
      <w:keepNext/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Journal" w:hAnsi="Journal"/>
      <w:b/>
      <w:sz w:val="28"/>
      <w:lang w:eastAsia="ru-RU"/>
    </w:rPr>
  </w:style>
  <w:style w:type="paragraph" w:customStyle="1" w:styleId="workset">
    <w:name w:val="workset"/>
    <w:basedOn w:val="normal"/>
    <w:pPr>
      <w:widowControl w:val="0"/>
    </w:pPr>
  </w:style>
  <w:style w:type="paragraph" w:customStyle="1" w:styleId="meter">
    <w:name w:val="meter"/>
    <w:pPr>
      <w:keepNext/>
      <w:widowControl w:val="0"/>
      <w:autoSpaceDE w:val="0"/>
      <w:autoSpaceDN w:val="0"/>
      <w:adjustRightInd w:val="0"/>
      <w:ind w:firstLine="284"/>
    </w:pPr>
    <w:rPr>
      <w:b/>
      <w:szCs w:val="24"/>
      <w:lang w:eastAsia="ru-RU"/>
    </w:rPr>
  </w:style>
  <w:style w:type="paragraph" w:customStyle="1" w:styleId="works">
    <w:name w:val="works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lang w:eastAsia="ru-RU"/>
    </w:r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2">
    <w:name w:val="Head2"/>
    <w:basedOn w:val="a"/>
    <w:pPr>
      <w:framePr w:w="4899" w:h="3726" w:hSpace="181" w:wrap="auto" w:vAnchor="page" w:hAnchor="page" w:x="1418" w:y="1068"/>
      <w:spacing w:line="480" w:lineRule="atLeast"/>
      <w:ind w:firstLine="0"/>
      <w:jc w:val="center"/>
    </w:pPr>
    <w:rPr>
      <w:b/>
      <w:spacing w:val="-2"/>
      <w:sz w:val="26"/>
      <w:szCs w:val="20"/>
    </w:rPr>
  </w:style>
  <w:style w:type="paragraph" w:customStyle="1" w:styleId="af2">
    <w:name w:val="Прил"/>
    <w:basedOn w:val="a"/>
    <w:pPr>
      <w:widowControl w:val="0"/>
      <w:tabs>
        <w:tab w:val="left" w:pos="5245"/>
      </w:tabs>
      <w:overflowPunct w:val="0"/>
      <w:autoSpaceDE w:val="0"/>
      <w:autoSpaceDN w:val="0"/>
      <w:adjustRightInd w:val="0"/>
      <w:ind w:right="453" w:firstLine="0"/>
      <w:jc w:val="right"/>
      <w:textAlignment w:val="baseline"/>
    </w:pPr>
    <w:rPr>
      <w:sz w:val="24"/>
      <w:szCs w:val="20"/>
    </w:rPr>
  </w:style>
  <w:style w:type="character" w:styleId="af3">
    <w:name w:val="Hyperlink"/>
    <w:rPr>
      <w:color w:val="0000FF"/>
      <w:u w:val="single"/>
    </w:rPr>
  </w:style>
  <w:style w:type="character" w:styleId="af4">
    <w:name w:val="FollowedHyperlink"/>
    <w:rPr>
      <w:color w:val="800080"/>
      <w:u w:val="single"/>
    </w:rPr>
  </w:style>
  <w:style w:type="character" w:customStyle="1" w:styleId="50">
    <w:name w:val="Заголовок 5 Знак"/>
    <w:aliases w:val="Заголовок 5 Знак Знак Знак Знак Знак Знак Знак,Заголовок 5 Знак Знак Знак Знак Знак Знак Знак Знак Знак Знак,Заголовок 5 Знак Знак Знак Знак Знак Знак Знак Знак Знак Знак Знак Знак Знак"/>
    <w:link w:val="5"/>
    <w:rsid w:val="00683B53"/>
    <w:rPr>
      <w:rFonts w:ascii="AcademyC" w:hAnsi="AcademyC"/>
      <w:b/>
      <w:kern w:val="18"/>
      <w:sz w:val="22"/>
      <w:szCs w:val="24"/>
      <w:lang w:val="ru-RU" w:eastAsia="ru-RU" w:bidi="ar-SA"/>
    </w:rPr>
  </w:style>
  <w:style w:type="paragraph" w:styleId="af5">
    <w:name w:val="footnote text"/>
    <w:basedOn w:val="a"/>
    <w:semiHidden/>
    <w:rsid w:val="00683B53"/>
    <w:rPr>
      <w:szCs w:val="20"/>
    </w:rPr>
  </w:style>
  <w:style w:type="character" w:styleId="af6">
    <w:name w:val="footnote reference"/>
    <w:semiHidden/>
    <w:rsid w:val="00683B53"/>
    <w:rPr>
      <w:vertAlign w:val="superscript"/>
    </w:rPr>
  </w:style>
  <w:style w:type="paragraph" w:customStyle="1" w:styleId="12">
    <w:name w:val="Стиль1"/>
    <w:basedOn w:val="a"/>
    <w:rsid w:val="00452BDC"/>
    <w:pPr>
      <w:keepNext/>
      <w:keepLines/>
      <w:suppressLineNumbers/>
      <w:suppressAutoHyphens/>
    </w:pPr>
    <w:rPr>
      <w:kern w:val="20"/>
      <w:sz w:val="22"/>
      <w:szCs w:val="22"/>
    </w:rPr>
  </w:style>
  <w:style w:type="paragraph" w:customStyle="1" w:styleId="22">
    <w:name w:val="Стиль2"/>
    <w:basedOn w:val="a"/>
    <w:rsid w:val="00452BDC"/>
    <w:pPr>
      <w:keepNext/>
      <w:keepLines/>
      <w:suppressLineNumbers/>
      <w:suppressAutoHyphens/>
    </w:pPr>
    <w:rPr>
      <w:kern w:val="20"/>
      <w:sz w:val="22"/>
      <w:szCs w:val="22"/>
    </w:rPr>
  </w:style>
  <w:style w:type="paragraph" w:customStyle="1" w:styleId="Bigtabl">
    <w:name w:val="Big_tabl"/>
    <w:basedOn w:val="a"/>
    <w:rsid w:val="00452BDC"/>
    <w:pPr>
      <w:ind w:firstLine="0"/>
      <w:jc w:val="center"/>
    </w:pPr>
    <w:rPr>
      <w:rFonts w:ascii="TextBookC" w:hAnsi="TextBookC"/>
      <w:spacing w:val="-2"/>
      <w:sz w:val="18"/>
      <w:szCs w:val="20"/>
    </w:rPr>
  </w:style>
  <w:style w:type="paragraph" w:customStyle="1" w:styleId="af7">
    <w:name w:val="без отступа"/>
    <w:basedOn w:val="a"/>
    <w:next w:val="a"/>
    <w:rsid w:val="00452BDC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extBookC" w:hAnsi="TextBookC"/>
      <w:spacing w:val="-5"/>
      <w:szCs w:val="20"/>
    </w:rPr>
  </w:style>
  <w:style w:type="table" w:styleId="af8">
    <w:name w:val="Table Contemporary"/>
    <w:basedOn w:val="a1"/>
    <w:rsid w:val="00625573"/>
    <w:pPr>
      <w:ind w:firstLine="397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9">
    <w:name w:val="Normal (Web)"/>
    <w:basedOn w:val="a"/>
    <w:rsid w:val="0033491E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a">
    <w:name w:val="Strong"/>
    <w:qFormat/>
    <w:rsid w:val="0033491E"/>
    <w:rPr>
      <w:b/>
      <w:bCs/>
    </w:rPr>
  </w:style>
  <w:style w:type="paragraph" w:customStyle="1" w:styleId="afb">
    <w:basedOn w:val="a"/>
    <w:rsid w:val="0072503B"/>
    <w:pPr>
      <w:spacing w:after="160" w:line="240" w:lineRule="exact"/>
      <w:ind w:firstLine="0"/>
      <w:jc w:val="left"/>
    </w:pPr>
    <w:rPr>
      <w:rFonts w:ascii="Verdana" w:hAnsi="Verdan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3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.me/soyzsm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11560</CharactersWithSpaces>
  <SharedDoc>false</SharedDoc>
  <HLinks>
    <vt:vector size="6" baseType="variant">
      <vt:variant>
        <vt:i4>4587534</vt:i4>
      </vt:variant>
      <vt:variant>
        <vt:i4>0</vt:i4>
      </vt:variant>
      <vt:variant>
        <vt:i4>0</vt:i4>
      </vt:variant>
      <vt:variant>
        <vt:i4>5</vt:i4>
      </vt:variant>
      <vt:variant>
        <vt:lpwstr>https://t.me/soyzsmet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4</cp:revision>
  <dcterms:created xsi:type="dcterms:W3CDTF">2021-05-17T11:03:00Z</dcterms:created>
  <dcterms:modified xsi:type="dcterms:W3CDTF">2021-05-17T11:03:00Z</dcterms:modified>
</cp:coreProperties>
</file>