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1AD" w:rsidP="00007488" w:rsidRDefault="00352C95" w14:paraId="29641EF5" w14:textId="74ADB67D">
      <w:pPr>
        <w:jc w:val="center"/>
        <w:rPr>
          <w:rFonts w:cs="Times New Roman"/>
          <w:b/>
          <w:sz w:val="24"/>
          <w:szCs w:val="24"/>
          <w:lang w:bidi="hi-IN"/>
        </w:rPr>
      </w:pPr>
      <w:r w:rsidRPr="00352C95">
        <w:rPr>
          <w:rFonts w:cs="Times New Roman"/>
          <w:b/>
          <w:bCs/>
          <w:kern w:val="36"/>
          <w:sz w:val="24"/>
          <w:szCs w:val="24"/>
        </w:rPr>
        <w:t>Протокол подведения итогов определения поставщика (подрядчика, исполнителя)</w:t>
      </w:r>
      <w:r w:rsidRPr="008B2756" w:rsidR="00943C0B">
        <w:rPr>
          <w:rFonts w:cs="Times New Roman"/>
          <w:b/>
          <w:bCs/>
          <w:kern w:val="36"/>
          <w:sz w:val="24"/>
          <w:szCs w:val="24"/>
        </w:rPr>
        <w:t xml:space="preserve"> №</w:t>
      </w:r>
      <w:r w:rsidRPr="008B2756" w:rsidR="000E21AD">
        <w:rPr>
          <w:rFonts w:cs="Times New Roman"/>
          <w:b/>
          <w:bCs/>
          <w:kern w:val="36"/>
          <w:sz w:val="24"/>
          <w:szCs w:val="24"/>
        </w:rPr>
        <w:t xml:space="preserve"> </w:t>
      </w:r>
      <w:r w:rsidRPr="008B2756" w:rsidR="003C0785">
        <w:rPr>
          <w:rFonts w:cs="Times New Roman"/>
          <w:b/>
          <w:sz w:val="24"/>
          <w:szCs w:val="24"/>
          <w:lang w:bidi="hi-IN"/>
        </w:rPr>
        <w:fldChar w:fldCharType="separate"/>
      </w:r>
      <w:r w:rsidRPr="008B2756" w:rsidR="003C0785">
        <w:rPr>
          <w:rFonts w:cs="Times New Roman"/>
          <w:b/>
          <w:sz w:val="24"/>
          <w:szCs w:val="24"/>
          <w:lang w:bidi="hi-IN"/>
        </w:rPr>
        <w:t>0133200001724001411</w:t>
      </w:r>
    </w:p>
    <w:tbl>
      <w:tblPr>
        <w:tblStyle w:val="a8"/>
        <w:tblW w:w="99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6"/>
        <w:gridCol w:w="5137"/>
      </w:tblGrid>
      <w:tr w:rsidRPr="008B2756" w:rsidR="001A57F5" w:rsidTr="001A57F5" w14:paraId="4AFA67E1" w14:textId="77777777">
        <w:trPr>
          <w:jc w:val="center"/>
        </w:trPr>
        <w:tc>
          <w:tcPr>
            <w:tcW w:w="4786" w:type="dxa"/>
          </w:tcPr>
          <w:p w:rsidRPr="0097645D" w:rsidR="001A57F5" w:rsidP="00696819" w:rsidRDefault="001A57F5" w14:paraId="16379325" w14:textId="77777777">
            <w:pPr>
              <w:spacing w:before="120" w:after="120"/>
              <w:outlineLvl w:val="1"/>
              <w:rPr>
                <w:rFonts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137" w:type="dxa"/>
          </w:tcPr>
          <w:p w:rsidRPr="008B2756" w:rsidR="001A57F5" w:rsidP="00B9102B" w:rsidRDefault="001A57F5" w14:paraId="6D149DE6" w14:textId="77777777">
            <w:pPr>
              <w:spacing w:before="120" w:after="120"/>
              <w:ind w:left="-108" w:right="-108"/>
              <w:jc w:val="right"/>
              <w:rPr>
                <w:rFonts w:cs="Times New Roman"/>
                <w:sz w:val="24"/>
                <w:szCs w:val="24"/>
              </w:rPr>
            </w:pPr>
            <w:r w:rsidRPr="00496C79">
              <w:rPr>
                <w:rFonts w:cs="Times New Roman"/>
                <w:sz w:val="24"/>
                <w:szCs w:val="24"/>
              </w:rPr>
              <w:t xml:space="preserve">Дата подведения итогов </w:t>
            </w:r>
            <w:r>
              <w:rPr>
                <w:rFonts w:cs="Times New Roman"/>
                <w:sz w:val="24"/>
                <w:szCs w:val="24"/>
              </w:rPr>
              <w:t xml:space="preserve">определения поставщика </w:t>
            </w:r>
            <w:r w:rsidRPr="00496C79">
              <w:rPr>
                <w:rFonts w:cs="Times New Roman"/>
                <w:sz w:val="24"/>
                <w:szCs w:val="24"/>
              </w:rPr>
              <w:t>(подрядчика, исполнителя):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B2756">
              <w:rPr>
                <w:rFonts w:cs="Times New Roman"/>
                <w:sz w:val="24"/>
                <w:szCs w:val="24"/>
                <w:lang w:eastAsia="zh-CN" w:bidi="hi-IN"/>
              </w:rPr>
              <w:fldChar w:fldCharType="separate"/>
            </w:r>
            <w:r w:rsidRPr="008B2756">
              <w:rPr>
                <w:rFonts w:cs="Times New Roman"/>
                <w:sz w:val="24"/>
                <w:szCs w:val="24"/>
                <w:lang w:eastAsia="zh-CN" w:bidi="hi-IN"/>
              </w:rPr>
              <w:t>04.07.2024</w:t>
            </w:r>
          </w:p>
        </w:tc>
      </w:tr>
    </w:tbl>
    <w:p w:rsidR="00E93B64" w:rsidP="00B114D4" w:rsidRDefault="00E93B64" w14:paraId="5032E34C" w14:textId="03A5775E">
      <w:pPr>
        <w:numPr>
          <w:ilvl w:val="0"/>
          <w:numId w:val="6"/>
        </w:numPr>
        <w:tabs>
          <w:tab w:val="num" w:pos="426"/>
        </w:tabs>
        <w:spacing w:before="120" w:after="120"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snapToGrid w:val="0"/>
          <w:sz w:val="24"/>
          <w:szCs w:val="24"/>
          <w:lang w:eastAsia="zh-CN" w:bidi="hi-IN"/>
        </w:rPr>
        <w:t xml:space="preserve">Организатор закупки: </w:t>
      </w:r>
      <w:r>
        <w:rPr>
          <w:rFonts w:cs="Times New Roman"/>
          <w:sz w:val="24"/>
          <w:szCs w:val="24"/>
          <w:lang w:eastAsia="zh-CN" w:bidi="hi-IN"/>
        </w:rPr>
        <w:t>ДЕПАРТАМЕНТ КОНКУРСОВ И АУКЦИОНОВ ИВАНОВСКОЙ ОБЛАСТИ</w:t>
      </w:r>
    </w:p>
    <w:p w:rsidR="00E93B64" w:rsidP="00B114D4" w:rsidRDefault="00E93B64" w14:paraId="4B46BBDE" w14:textId="77777777">
      <w:pPr>
        <w:tabs>
          <w:tab w:val="num" w:pos="426"/>
        </w:tabs>
        <w:spacing w:before="120" w:after="12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Заказчик(и)</w:t>
      </w:r>
      <w:r>
        <w:rPr>
          <w:rFonts w:cs="Times New Roman"/>
          <w:sz w:val="24"/>
          <w:szCs w:val="24"/>
          <w:lang w:val="en-US"/>
        </w:rPr>
        <w:t xml:space="preserve">: </w:t>
      </w:r>
    </w:p>
    <w:tbl>
      <w:tblPr>
        <w:tblStyle w:val="a8"/>
        <w:tblW w:w="99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923"/>
      </w:tblGrid>
      <w:tr w:rsidR="00E93B64" w:rsidTr="00E64DBA" w14:paraId="29991558" w14:textId="77777777">
        <w:tc>
          <w:tcPr>
            <w:tcW w:w="9923" w:type="dxa"/>
            <w:hideMark/>
          </w:tcPr>
          <w:p w:rsidR="00E93B64" w:rsidP="00B114D4" w:rsidRDefault="00E93B64" w14:paraId="73A204A5" w14:textId="77777777">
            <w:pPr>
              <w:tabs>
                <w:tab w:val="num" w:pos="426"/>
              </w:tabs>
              <w:spacing w:after="120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</w:tr>
    </w:tbl>
    <w:p w:rsidR="00D42C37" w:rsidP="00B114D4" w:rsidRDefault="00D42C37" w14:paraId="44A3468D" w14:textId="77777777">
      <w:pPr>
        <w:numPr>
          <w:ilvl w:val="0"/>
          <w:numId w:val="1"/>
        </w:numPr>
        <w:tabs>
          <w:tab w:val="clear" w:pos="720"/>
          <w:tab w:val="num" w:pos="993"/>
        </w:tabs>
        <w:spacing w:after="120" w:line="240" w:lineRule="auto"/>
        <w:ind w:left="0" w:hanging="357"/>
        <w:rPr>
          <w:rFonts w:cs="Times New Roman"/>
          <w:sz w:val="24"/>
          <w:szCs w:val="24"/>
        </w:rPr>
      </w:pPr>
      <w:r w:rsidRPr="00945719">
        <w:rPr>
          <w:rFonts w:cs="Times New Roman"/>
          <w:snapToGrid w:val="0"/>
          <w:sz w:val="24"/>
          <w:szCs w:val="24"/>
          <w:lang w:eastAsia="zh-CN" w:bidi="hi-IN"/>
        </w:rPr>
        <w:t>Идентификационный код закупки:</w:t>
      </w:r>
      <w:r w:rsidRPr="00945719">
        <w:rPr>
          <w:rFonts w:cs="Times New Roman"/>
          <w:snapToGrid w:val="0"/>
          <w:sz w:val="24"/>
          <w:szCs w:val="24"/>
          <w:lang w:val="en-US" w:eastAsia="zh-CN" w:bidi="hi-IN"/>
        </w:rPr>
        <w:t xml:space="preserve"> </w:t>
      </w:r>
      <w:r w:rsidRPr="00945719">
        <w:rPr>
          <w:rFonts w:cs="Times New Roman"/>
          <w:snapToGrid w:val="0"/>
          <w:sz w:val="24"/>
          <w:szCs w:val="24"/>
          <w:lang w:eastAsia="zh-CN" w:bidi="hi-IN"/>
        </w:rPr>
        <w:t>242372801282537020100100790013011244</w:t>
      </w:r>
    </w:p>
    <w:p w:rsidRPr="008B2756" w:rsidR="001467CC" w:rsidP="00B114D4" w:rsidRDefault="00B114D4" w14:paraId="46D67979" w14:textId="5C1223F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8B2756">
        <w:rPr>
          <w:rFonts w:cs="Times New Roman"/>
          <w:sz w:val="24"/>
          <w:szCs w:val="24"/>
        </w:rPr>
        <w:t>Наименование</w:t>
      </w:r>
      <w:r>
        <w:rPr>
          <w:rFonts w:cs="Times New Roman"/>
          <w:sz w:val="24"/>
          <w:szCs w:val="24"/>
        </w:rPr>
        <w:t xml:space="preserve"> объекта закупки</w:t>
      </w:r>
      <w:r w:rsidRPr="008B2756">
        <w:rPr>
          <w:rFonts w:cs="Times New Roman"/>
          <w:sz w:val="24"/>
          <w:szCs w:val="24"/>
        </w:rPr>
        <w:t xml:space="preserve">: </w:t>
      </w:r>
      <w:r w:rsidRPr="008B2756" w:rsidR="003C0785">
        <w:rPr>
          <w:rFonts w:cs="Times New Roman"/>
          <w:snapToGrid w:val="0"/>
          <w:sz w:val="24"/>
          <w:szCs w:val="24"/>
          <w:lang w:eastAsia="zh-CN" w:bidi="hi-IN"/>
        </w:rPr>
        <w:t>Поставка понтонного моста.</w:t>
      </w:r>
    </w:p>
    <w:p w:rsidRPr="00520938" w:rsidR="00180CC3" w:rsidP="00B114D4" w:rsidRDefault="00520938" w14:paraId="48EA707E" w14:textId="053BD962">
      <w:pPr>
        <w:pStyle w:val="aa"/>
        <w:numPr>
          <w:ilvl w:val="0"/>
          <w:numId w:val="1"/>
        </w:numPr>
        <w:tabs>
          <w:tab w:val="clear" w:pos="720"/>
          <w:tab w:val="num" w:pos="360"/>
          <w:tab w:val="num" w:pos="426"/>
        </w:tabs>
        <w:spacing w:line="240" w:lineRule="auto"/>
        <w:ind w:left="0" w:hanging="357"/>
        <w:contextualSpacing w:val="0"/>
      </w:pPr>
      <w:r w:rsidRPr="006C2CB8">
        <w:rPr>
          <w:rFonts w:cs="Times New Roman"/>
          <w:sz w:val="24"/>
          <w:szCs w:val="24"/>
        </w:rPr>
        <w:t>Начальная (максимальная) цена контракта</w:t>
      </w:r>
      <w:r w:rsidR="000877DE">
        <w:rPr>
          <w:rFonts w:cs="Times New Roman"/>
          <w:sz w:val="24"/>
          <w:szCs w:val="24"/>
        </w:rPr>
        <w:t xml:space="preserve"> / </w:t>
      </w:r>
      <w:r w:rsidRPr="000877DE" w:rsidR="000877DE">
        <w:rPr>
          <w:rFonts w:cs="Times New Roman"/>
          <w:sz w:val="24"/>
          <w:szCs w:val="24"/>
        </w:rPr>
        <w:t xml:space="preserve">максимальное значение цены </w:t>
      </w:r>
      <w:proofErr w:type="gramStart"/>
      <w:r w:rsidRPr="000877DE" w:rsidR="000877DE">
        <w:rPr>
          <w:rFonts w:cs="Times New Roman"/>
          <w:sz w:val="24"/>
          <w:szCs w:val="24"/>
        </w:rPr>
        <w:t>контракта</w:t>
      </w:r>
      <w:r w:rsidRPr="00BC4B9D" w:rsidR="001467CC">
        <w:rPr>
          <w:rFonts w:cs="Times New Roman"/>
          <w:sz w:val="24"/>
          <w:szCs w:val="24"/>
        </w:rPr>
        <w:t xml:space="preserve">: </w:t>
      </w:r>
      <w:r w:rsidRPr="00BC4B9D" w:rsidR="003C0785">
        <w:rPr>
          <w:rFonts w:cs="Times New Roman"/>
          <w:snapToGrid w:val="0"/>
          <w:sz w:val="24"/>
          <w:szCs w:val="24"/>
          <w:lang w:eastAsia="zh-CN" w:bidi="hi-IN"/>
        </w:rPr>
        <w:t>35605200,00</w:t>
      </w:r>
      <w:r w:rsidR="00970BC5">
        <w:rPr>
          <w:rFonts w:cs="Times New Roman"/>
          <w:snapToGrid w:val="0"/>
          <w:sz w:val="24"/>
          <w:szCs w:val="24"/>
          <w:lang w:eastAsia="zh-CN" w:bidi="hi-IN"/>
        </w:rPr>
        <w:t xml:space="preserve"> </w:t>
      </w:r>
      <w:r w:rsidRPr="00BC4B9D" w:rsidR="00493ECC">
        <w:rPr>
          <w:rFonts w:cs="Times New Roman"/>
          <w:snapToGrid w:val="0"/>
          <w:sz w:val="24"/>
          <w:szCs w:val="24"/>
          <w:lang w:eastAsia="zh-CN" w:bidi="hi-IN"/>
        </w:rPr>
        <w:t>рублей</w:t>
      </w:r>
      <w:proofErr w:type="gramEnd"/>
    </w:p>
    <w:p w:rsidRPr="00B114D4" w:rsidR="00520938" w:rsidP="00B114D4" w:rsidRDefault="00B114D4" w14:paraId="08544984" w14:textId="07890AC2">
      <w:pPr>
        <w:spacing w:after="120" w:line="240" w:lineRule="auto"/>
        <w:rPr>
          <w:rFonts w:cs="Times New Roman"/>
          <w:sz w:val="24"/>
          <w:szCs w:val="24"/>
        </w:rPr>
      </w:pPr>
      <w:r w:rsidRPr="00B114D4">
        <w:rPr>
          <w:rFonts w:cs="Times New Roman"/>
          <w:sz w:val="24"/>
          <w:szCs w:val="24"/>
        </w:rPr>
        <w:t/>
      </w:r>
    </w:p>
    <w:p w:rsidRPr="00B114D4" w:rsidR="00B114D4" w:rsidP="00B114D4" w:rsidRDefault="00A57003" w14:paraId="0312C4F4" w14:textId="7559B81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240" w:lineRule="auto"/>
        <w:ind w:left="0"/>
        <w:jc w:val="both"/>
        <w:rPr>
          <w:rStyle w:val="a9"/>
          <w:rFonts w:cs="Times New Roman"/>
          <w:color w:val="auto"/>
          <w:sz w:val="24"/>
          <w:szCs w:val="24"/>
          <w:u w:val="none"/>
        </w:rPr>
      </w:pPr>
      <w:r w:rsidRPr="00464CBC">
        <w:rPr>
          <w:rFonts w:cs="Times New Roman"/>
          <w:sz w:val="24"/>
          <w:szCs w:val="24"/>
        </w:rPr>
        <w:t>Извещение размещен</w:t>
      </w:r>
      <w:r>
        <w:rPr>
          <w:rFonts w:cs="Times New Roman"/>
          <w:sz w:val="24"/>
          <w:szCs w:val="24"/>
        </w:rPr>
        <w:t>о</w:t>
      </w:r>
      <w:r w:rsidRPr="00464CBC">
        <w:rPr>
          <w:rFonts w:cs="Times New Roman"/>
          <w:sz w:val="24"/>
          <w:szCs w:val="24"/>
        </w:rPr>
        <w:t xml:space="preserve"> на официальном сайте </w:t>
      </w:r>
      <w:r w:rsidR="009721C8">
        <w:rPr>
          <w:rFonts w:cs="Times New Roman"/>
          <w:sz w:val="24"/>
          <w:szCs w:val="24"/>
        </w:rPr>
        <w:t>е</w:t>
      </w:r>
      <w:r w:rsidRPr="00464CBC">
        <w:rPr>
          <w:rFonts w:cs="Times New Roman"/>
          <w:sz w:val="24"/>
          <w:szCs w:val="24"/>
        </w:rPr>
        <w:t>дин</w:t>
      </w:r>
      <w:bookmarkStart w:name="_GoBack" w:id="0"/>
      <w:bookmarkEnd w:id="0"/>
      <w:r w:rsidRPr="00464CBC">
        <w:rPr>
          <w:rFonts w:cs="Times New Roman"/>
          <w:sz w:val="24"/>
          <w:szCs w:val="24"/>
        </w:rPr>
        <w:t xml:space="preserve">ой информационной системы в </w:t>
      </w:r>
      <w:r>
        <w:rPr>
          <w:rFonts w:cs="Times New Roman"/>
          <w:sz w:val="24"/>
          <w:szCs w:val="24"/>
        </w:rPr>
        <w:t>сфере закупок</w:t>
      </w:r>
      <w:r w:rsidRPr="008B2756">
        <w:rPr>
          <w:rFonts w:cs="Times New Roman"/>
          <w:sz w:val="24"/>
          <w:szCs w:val="24"/>
        </w:rPr>
        <w:t xml:space="preserve"> </w:t>
      </w:r>
      <w:hyperlink w:history="1" r:id="rId7">
        <w:r w:rsidRPr="008B2756">
          <w:rPr>
            <w:rStyle w:val="a9"/>
            <w:rFonts w:cs="Times New Roman"/>
            <w:sz w:val="24"/>
            <w:szCs w:val="24"/>
          </w:rPr>
          <w:t>http://zakupki.gov.ru/</w:t>
        </w:r>
      </w:hyperlink>
      <w:r w:rsidRPr="008B2756">
        <w:rPr>
          <w:rFonts w:cs="Times New Roman"/>
          <w:sz w:val="24"/>
          <w:szCs w:val="24"/>
        </w:rPr>
        <w:t xml:space="preserve">, а также на сайте электронной площадки «РТС-тендер» </w:t>
      </w:r>
      <w:hyperlink w:history="1" r:id="rId8">
        <w:r w:rsidRPr="008B2756">
          <w:rPr>
            <w:rStyle w:val="a9"/>
            <w:rFonts w:cs="Times New Roman"/>
            <w:sz w:val="24"/>
            <w:szCs w:val="24"/>
          </w:rPr>
          <w:t>http://www.rts-tender.ru/</w:t>
        </w:r>
      </w:hyperlink>
      <w:r w:rsidRPr="00B114D4" w:rsidR="00B114D4">
        <w:rPr>
          <w:rStyle w:val="a9"/>
          <w:rFonts w:cs="Times New Roman"/>
          <w:color w:val="auto"/>
          <w:sz w:val="24"/>
          <w:szCs w:val="24"/>
          <w:u w:val="none"/>
        </w:rPr>
        <w:t>.</w:t>
      </w:r>
    </w:p>
    <w:p w:rsidRPr="004D76C8" w:rsidR="00A57003" w:rsidP="00B114D4" w:rsidRDefault="00A57003" w14:paraId="43800DE5" w14:textId="6ABB7A73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240" w:lineRule="auto"/>
        <w:ind w:left="0"/>
        <w:jc w:val="both"/>
        <w:rPr>
          <w:rFonts w:cs="Times New Roman"/>
          <w:snapToGrid w:val="0"/>
          <w:sz w:val="24"/>
          <w:szCs w:val="24"/>
          <w:lang w:eastAsia="zh-CN" w:bidi="hi-IN"/>
        </w:rPr>
      </w:pPr>
      <w:r w:rsidRPr="00D07687">
        <w:rPr>
          <w:rFonts w:cs="Times New Roman"/>
          <w:sz w:val="24"/>
          <w:szCs w:val="24"/>
        </w:rPr>
        <w:t xml:space="preserve">На </w:t>
      </w:r>
      <w:r>
        <w:rPr>
          <w:rFonts w:cs="Times New Roman"/>
          <w:sz w:val="24"/>
          <w:szCs w:val="24"/>
        </w:rPr>
        <w:t>момент</w:t>
      </w:r>
      <w:r w:rsidRPr="00D07687">
        <w:rPr>
          <w:rFonts w:cs="Times New Roman"/>
          <w:sz w:val="24"/>
          <w:szCs w:val="24"/>
        </w:rPr>
        <w:t xml:space="preserve"> окончания срока подачи заявок</w:t>
      </w:r>
      <w:r w:rsidRPr="00D07687" w:rsidDel="00D07687">
        <w:rPr>
          <w:rFonts w:cs="Times New Roman"/>
          <w:sz w:val="24"/>
          <w:szCs w:val="24"/>
        </w:rPr>
        <w:t xml:space="preserve"> </w:t>
      </w:r>
      <w:r w:rsidRPr="008B2756">
        <w:rPr>
          <w:rFonts w:cs="Times New Roman"/>
          <w:sz w:val="24"/>
          <w:szCs w:val="24"/>
        </w:rPr>
        <w:t>н</w:t>
      </w:r>
      <w:r w:rsidR="000C1064">
        <w:rPr>
          <w:rFonts w:cs="Times New Roman"/>
          <w:sz w:val="24"/>
          <w:szCs w:val="24"/>
        </w:rPr>
        <w:t xml:space="preserve">а участие в электронном </w:t>
      </w:r>
      <w:proofErr w:type="gramStart"/>
      <w:r w:rsidR="000C1064">
        <w:rPr>
          <w:rFonts w:cs="Times New Roman"/>
          <w:sz w:val="24"/>
          <w:szCs w:val="24"/>
        </w:rPr>
        <w:t xml:space="preserve">аукционе </w:t>
      </w:r>
      <w:r w:rsidRPr="008B2756">
        <w:rPr>
          <w:rFonts w:cs="Times New Roman"/>
          <w:snapToGrid w:val="0"/>
          <w:sz w:val="24"/>
          <w:szCs w:val="24"/>
          <w:lang w:eastAsia="zh-CN" w:bidi="hi-IN"/>
        </w:rPr>
        <w:t>04.07.2024 07:00:00 (по московскому времени)</w:t>
      </w:r>
      <w:r>
        <w:rPr>
          <w:rFonts w:cs="Times New Roman"/>
          <w:snapToGrid w:val="0"/>
          <w:sz w:val="24"/>
          <w:szCs w:val="24"/>
          <w:lang w:eastAsia="zh-CN" w:bidi="hi-IN"/>
        </w:rPr>
        <w:t xml:space="preserve"> н</w:t>
      </w:r>
      <w:r w:rsidRPr="004D76C8">
        <w:rPr>
          <w:rFonts w:cs="Times New Roman"/>
          <w:snapToGrid w:val="0"/>
          <w:sz w:val="24"/>
          <w:szCs w:val="24"/>
          <w:lang w:eastAsia="zh-CN" w:bidi="hi-IN"/>
        </w:rPr>
        <w:t>е</w:t>
      </w:r>
      <w:proofErr w:type="gramEnd"/>
      <w:r w:rsidRPr="004D76C8">
        <w:rPr>
          <w:rFonts w:cs="Times New Roman"/>
          <w:snapToGrid w:val="0"/>
          <w:sz w:val="24"/>
          <w:szCs w:val="24"/>
          <w:lang w:eastAsia="zh-CN" w:bidi="hi-IN"/>
        </w:rPr>
        <w:t xml:space="preserve"> подано ни одной заявки</w:t>
      </w:r>
      <w:r>
        <w:rPr>
          <w:rFonts w:cs="Times New Roman"/>
          <w:snapToGrid w:val="0"/>
          <w:sz w:val="24"/>
          <w:szCs w:val="24"/>
          <w:lang w:eastAsia="zh-CN" w:bidi="hi-IN"/>
        </w:rPr>
        <w:t>.</w:t>
      </w:r>
    </w:p>
    <w:p w:rsidRPr="00A57003" w:rsidR="00464CBC" w:rsidP="00B114D4" w:rsidRDefault="00A57003" w14:paraId="689BF37A" w14:textId="2E403530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4D76C8">
        <w:rPr>
          <w:rFonts w:cs="Times New Roman"/>
          <w:sz w:val="24"/>
          <w:szCs w:val="24"/>
        </w:rPr>
        <w:t>В связи с тем, что по окончании срока подачи заявок на участие в электронном аукционе не подано ни одной заявки на участие в нем, на основании пункта 3 части 1 статьи 52 Федерального закона от 05 апреля 2013 г. №</w:t>
      </w:r>
      <w:r>
        <w:rPr>
          <w:rFonts w:cs="Times New Roman"/>
          <w:sz w:val="24"/>
          <w:szCs w:val="24"/>
        </w:rPr>
        <w:t xml:space="preserve"> </w:t>
      </w:r>
      <w:r w:rsidRPr="004D76C8">
        <w:rPr>
          <w:rFonts w:cs="Times New Roman"/>
          <w:sz w:val="24"/>
          <w:szCs w:val="24"/>
        </w:rPr>
        <w:t>44-ФЗ, определение поставщика (подрядчика, исполнителя) признается несостоявшимся.</w:t>
      </w:r>
    </w:p>
    <w:p w:rsidRPr="00B114D4" w:rsidR="00C33A30" w:rsidP="00B114D4" w:rsidRDefault="00A57003" w14:paraId="4EA22159" w14:textId="4E272AF8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EA3A94">
        <w:rPr>
          <w:rFonts w:cs="Times New Roman"/>
          <w:sz w:val="24"/>
          <w:szCs w:val="24"/>
        </w:rPr>
        <w:t>Настоящий протокол</w:t>
      </w:r>
      <w:r w:rsidRPr="000800DC">
        <w:rPr>
          <w:rFonts w:cs="Times New Roman"/>
          <w:sz w:val="24"/>
          <w:szCs w:val="24"/>
        </w:rPr>
        <w:t xml:space="preserve"> </w:t>
      </w:r>
      <w:r w:rsidRPr="002955A5">
        <w:rPr>
          <w:rFonts w:cs="Times New Roman"/>
          <w:sz w:val="24"/>
          <w:szCs w:val="24"/>
        </w:rPr>
        <w:t xml:space="preserve">сформирован </w:t>
      </w:r>
      <w:r w:rsidRPr="00194C4A">
        <w:rPr>
          <w:rFonts w:cs="Times New Roman"/>
          <w:sz w:val="24"/>
          <w:szCs w:val="24"/>
        </w:rPr>
        <w:t xml:space="preserve">с использованием электронной площадки </w:t>
      </w:r>
      <w:r w:rsidR="006054F8">
        <w:rPr>
          <w:rFonts w:cs="Times New Roman"/>
          <w:sz w:val="24"/>
          <w:szCs w:val="24"/>
        </w:rPr>
        <w:t>«</w:t>
      </w:r>
      <w:r w:rsidRPr="00194C4A">
        <w:rPr>
          <w:rFonts w:cs="Times New Roman"/>
          <w:sz w:val="24"/>
          <w:szCs w:val="24"/>
        </w:rPr>
        <w:t>РТС-тендер</w:t>
      </w:r>
      <w:r w:rsidR="006054F8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>,</w:t>
      </w:r>
      <w:r w:rsidRPr="00EA3A94">
        <w:rPr>
          <w:rFonts w:cs="Times New Roman"/>
          <w:sz w:val="24"/>
          <w:szCs w:val="24"/>
        </w:rPr>
        <w:t xml:space="preserve"> подписан </w:t>
      </w:r>
      <w:r>
        <w:rPr>
          <w:rFonts w:cs="Times New Roman"/>
          <w:sz w:val="24"/>
          <w:szCs w:val="24"/>
        </w:rPr>
        <w:t xml:space="preserve">уполномоченным лицом </w:t>
      </w:r>
      <w:r w:rsidRPr="00EA3A94">
        <w:rPr>
          <w:rFonts w:cs="Times New Roman"/>
          <w:sz w:val="24"/>
          <w:szCs w:val="24"/>
        </w:rPr>
        <w:t>заказчик</w:t>
      </w:r>
      <w:r>
        <w:rPr>
          <w:rFonts w:cs="Times New Roman"/>
          <w:sz w:val="24"/>
          <w:szCs w:val="24"/>
        </w:rPr>
        <w:t>а,</w:t>
      </w:r>
      <w:r w:rsidRPr="000800DC">
        <w:rPr>
          <w:rFonts w:cs="Times New Roman"/>
          <w:sz w:val="24"/>
          <w:szCs w:val="24"/>
        </w:rPr>
        <w:t xml:space="preserve"> имеющего право действовать от имени заказчика и направлен оператору электронной площадки «РТС-тендер», по адресу в сети «Интернет»: </w:t>
      </w:r>
      <w:hyperlink w:history="1" r:id="rId9">
        <w:r w:rsidRPr="008B2756" w:rsidR="00B114D4">
          <w:rPr>
            <w:rStyle w:val="a9"/>
            <w:rFonts w:cs="Times New Roman"/>
            <w:sz w:val="24"/>
            <w:szCs w:val="24"/>
          </w:rPr>
          <w:t>http://www.rts-tender.ru/</w:t>
        </w:r>
      </w:hyperlink>
      <w:r w:rsidRPr="000800DC">
        <w:rPr>
          <w:rFonts w:cs="Times New Roman"/>
          <w:sz w:val="24"/>
          <w:szCs w:val="24"/>
        </w:rPr>
        <w:t>.</w:t>
      </w:r>
    </w:p>
    <w:sectPr w:rsidRPr="00B114D4" w:rsidR="00C33A30" w:rsidSect="00240101">
      <w:footerReference w:type="default" r:id="rId10"/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39E7B" w14:textId="77777777" w:rsidR="00F129E7" w:rsidRDefault="00F129E7" w:rsidP="009721C8">
      <w:pPr>
        <w:spacing w:line="240" w:lineRule="auto"/>
      </w:pPr>
      <w:r>
        <w:separator/>
      </w:r>
    </w:p>
  </w:endnote>
  <w:endnote w:type="continuationSeparator" w:id="0">
    <w:p w14:paraId="12A32F09" w14:textId="77777777" w:rsidR="00F129E7" w:rsidRDefault="00F129E7" w:rsidP="00972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5500882"/>
      <w:docPartObj>
        <w:docPartGallery w:val="Page Numbers (Bottom of Page)"/>
        <w:docPartUnique/>
      </w:docPartObj>
    </w:sdtPr>
    <w:sdtEndPr/>
    <w:sdtContent>
      <w:p w14:paraId="3366D624" w14:textId="14DAF669" w:rsidR="009721C8" w:rsidRDefault="009721C8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7DE">
          <w:rPr>
            <w:noProof/>
          </w:rPr>
          <w:t>1</w:t>
        </w:r>
        <w:r>
          <w:fldChar w:fldCharType="end"/>
        </w:r>
      </w:p>
    </w:sdtContent>
  </w:sdt>
  <w:p w14:paraId="5EC8D50B" w14:textId="77777777" w:rsidR="009721C8" w:rsidRDefault="009721C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66AF3" w14:textId="77777777" w:rsidR="00F129E7" w:rsidRDefault="00F129E7" w:rsidP="009721C8">
      <w:pPr>
        <w:spacing w:line="240" w:lineRule="auto"/>
      </w:pPr>
      <w:r>
        <w:separator/>
      </w:r>
    </w:p>
  </w:footnote>
  <w:footnote w:type="continuationSeparator" w:id="0">
    <w:p w14:paraId="2D5CC76C" w14:textId="77777777" w:rsidR="00F129E7" w:rsidRDefault="00F129E7" w:rsidP="009721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68C7"/>
    <w:multiLevelType w:val="hybridMultilevel"/>
    <w:tmpl w:val="B5A2A57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8F26822"/>
    <w:multiLevelType w:val="multilevel"/>
    <w:tmpl w:val="EFDA4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1E7F4A"/>
    <w:multiLevelType w:val="multilevel"/>
    <w:tmpl w:val="F39E8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AD"/>
    <w:rsid w:val="000048BD"/>
    <w:rsid w:val="00007488"/>
    <w:rsid w:val="00057C2A"/>
    <w:rsid w:val="000755A3"/>
    <w:rsid w:val="00075FDB"/>
    <w:rsid w:val="000877DE"/>
    <w:rsid w:val="0008797D"/>
    <w:rsid w:val="00092B2D"/>
    <w:rsid w:val="000C1064"/>
    <w:rsid w:val="000E21AD"/>
    <w:rsid w:val="00106F85"/>
    <w:rsid w:val="00111B3C"/>
    <w:rsid w:val="00135E2A"/>
    <w:rsid w:val="001467CC"/>
    <w:rsid w:val="00180CC3"/>
    <w:rsid w:val="00182114"/>
    <w:rsid w:val="001A57F5"/>
    <w:rsid w:val="001C0526"/>
    <w:rsid w:val="00240101"/>
    <w:rsid w:val="00255740"/>
    <w:rsid w:val="00287E2A"/>
    <w:rsid w:val="002A7235"/>
    <w:rsid w:val="00303AD7"/>
    <w:rsid w:val="00346557"/>
    <w:rsid w:val="00352C95"/>
    <w:rsid w:val="00357FDE"/>
    <w:rsid w:val="003864D8"/>
    <w:rsid w:val="003C0785"/>
    <w:rsid w:val="0042434E"/>
    <w:rsid w:val="004415E6"/>
    <w:rsid w:val="00443BE6"/>
    <w:rsid w:val="00462C8B"/>
    <w:rsid w:val="00464CBC"/>
    <w:rsid w:val="0047443F"/>
    <w:rsid w:val="00481762"/>
    <w:rsid w:val="00493ECC"/>
    <w:rsid w:val="004A49EE"/>
    <w:rsid w:val="004C2639"/>
    <w:rsid w:val="004C76E7"/>
    <w:rsid w:val="004E6A60"/>
    <w:rsid w:val="00520938"/>
    <w:rsid w:val="00541378"/>
    <w:rsid w:val="00560BFA"/>
    <w:rsid w:val="005702C7"/>
    <w:rsid w:val="00603091"/>
    <w:rsid w:val="006054F8"/>
    <w:rsid w:val="00606E15"/>
    <w:rsid w:val="00650B62"/>
    <w:rsid w:val="00687614"/>
    <w:rsid w:val="006C3184"/>
    <w:rsid w:val="0072148F"/>
    <w:rsid w:val="00737497"/>
    <w:rsid w:val="00762DB2"/>
    <w:rsid w:val="0077768C"/>
    <w:rsid w:val="00783933"/>
    <w:rsid w:val="007C0E1D"/>
    <w:rsid w:val="007C3FED"/>
    <w:rsid w:val="007E48C8"/>
    <w:rsid w:val="00833C3C"/>
    <w:rsid w:val="0087498F"/>
    <w:rsid w:val="00880E4A"/>
    <w:rsid w:val="008B13CF"/>
    <w:rsid w:val="008B1B3D"/>
    <w:rsid w:val="008B2756"/>
    <w:rsid w:val="008E2130"/>
    <w:rsid w:val="008F7ABC"/>
    <w:rsid w:val="00921A17"/>
    <w:rsid w:val="0093412B"/>
    <w:rsid w:val="00943C0B"/>
    <w:rsid w:val="00943EF2"/>
    <w:rsid w:val="00945719"/>
    <w:rsid w:val="00952863"/>
    <w:rsid w:val="00970BC5"/>
    <w:rsid w:val="009721C8"/>
    <w:rsid w:val="009C1756"/>
    <w:rsid w:val="009F107B"/>
    <w:rsid w:val="00A036FC"/>
    <w:rsid w:val="00A33FFA"/>
    <w:rsid w:val="00A4365D"/>
    <w:rsid w:val="00A57003"/>
    <w:rsid w:val="00B114D4"/>
    <w:rsid w:val="00B12406"/>
    <w:rsid w:val="00B13540"/>
    <w:rsid w:val="00B3138D"/>
    <w:rsid w:val="00B4424F"/>
    <w:rsid w:val="00B8263F"/>
    <w:rsid w:val="00B9102B"/>
    <w:rsid w:val="00BC4B9D"/>
    <w:rsid w:val="00C33A30"/>
    <w:rsid w:val="00C75E2C"/>
    <w:rsid w:val="00C86397"/>
    <w:rsid w:val="00C901C4"/>
    <w:rsid w:val="00C93FE6"/>
    <w:rsid w:val="00CB0126"/>
    <w:rsid w:val="00CD79F5"/>
    <w:rsid w:val="00D07687"/>
    <w:rsid w:val="00D36B00"/>
    <w:rsid w:val="00D42C37"/>
    <w:rsid w:val="00D627D3"/>
    <w:rsid w:val="00D82C38"/>
    <w:rsid w:val="00D92E4F"/>
    <w:rsid w:val="00E05825"/>
    <w:rsid w:val="00E324CE"/>
    <w:rsid w:val="00E36C09"/>
    <w:rsid w:val="00E56EFD"/>
    <w:rsid w:val="00E64DBA"/>
    <w:rsid w:val="00E93B64"/>
    <w:rsid w:val="00EE6600"/>
    <w:rsid w:val="00EF2D5D"/>
    <w:rsid w:val="00F0118E"/>
    <w:rsid w:val="00F129E7"/>
    <w:rsid w:val="00F16A08"/>
    <w:rsid w:val="00F3792C"/>
    <w:rsid w:val="00F47F62"/>
    <w:rsid w:val="00F54CEC"/>
    <w:rsid w:val="00F658FA"/>
    <w:rsid w:val="00F94F3C"/>
    <w:rsid w:val="00F95448"/>
    <w:rsid w:val="00FD0C97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C1C2"/>
  <w15:docId w15:val="{A7B94CBC-8EDE-4050-AD9B-1317AF76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825"/>
    <w:pPr>
      <w:spacing w:after="0"/>
    </w:pPr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styleId="a7">
    <w:name w:val="No Spacing"/>
    <w:uiPriority w:val="1"/>
    <w:qFormat/>
    <w:rsid w:val="004415E6"/>
    <w:pPr>
      <w:widowControl w:val="0"/>
      <w:snapToGrid w:val="0"/>
      <w:spacing w:after="0" w:line="240" w:lineRule="auto"/>
      <w:ind w:firstLine="720"/>
      <w:jc w:val="both"/>
    </w:pPr>
    <w:rPr>
      <w:rFonts w:eastAsia="Times New Roman" w:cs="Times New Roman"/>
    </w:rPr>
  </w:style>
  <w:style w:type="table" w:styleId="a8">
    <w:name w:val="Table Grid"/>
    <w:basedOn w:val="a2"/>
    <w:uiPriority w:val="59"/>
    <w:rsid w:val="008B13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uiPriority w:val="99"/>
    <w:unhideWhenUsed/>
    <w:rsid w:val="001467C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467C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465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346557"/>
    <w:rPr>
      <w:rFonts w:ascii="Segoe UI" w:hAnsi="Segoe UI" w:cs="Segoe UI"/>
      <w:sz w:val="18"/>
      <w:szCs w:val="18"/>
    </w:rPr>
  </w:style>
  <w:style w:type="character" w:styleId="ad">
    <w:name w:val="annotation reference"/>
    <w:basedOn w:val="a1"/>
    <w:uiPriority w:val="99"/>
    <w:semiHidden/>
    <w:unhideWhenUsed/>
    <w:rsid w:val="0078393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8393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78393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393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83933"/>
    <w:rPr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9721C8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9721C8"/>
  </w:style>
  <w:style w:type="paragraph" w:styleId="af4">
    <w:name w:val="footer"/>
    <w:basedOn w:val="a"/>
    <w:link w:val="af5"/>
    <w:uiPriority w:val="99"/>
    <w:unhideWhenUsed/>
    <w:rsid w:val="009721C8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97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РТС-тендер</dc:creator>
  <cp:revision>2</cp:revision>
  <dcterms:created xsi:type="dcterms:W3CDTF">2020-08-28T09:15:00Z</dcterms:created>
  <dcterms:modified xsi:type="dcterms:W3CDTF">2023-03-27T14:25:00Z</dcterms:modified>
</cp:coreProperties>
</file>