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00000" w14:textId="77777777" w:rsidR="00E67661" w:rsidRDefault="00BB5A8E">
      <w:pPr>
        <w:spacing w:after="0"/>
        <w:jc w:val="right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Проект</w:t>
      </w:r>
    </w:p>
    <w:p w14:paraId="06000000" w14:textId="77777777" w:rsidR="00E67661" w:rsidRDefault="00E67661">
      <w:pPr>
        <w:spacing w:after="0"/>
        <w:jc w:val="center"/>
        <w:rPr>
          <w:rFonts w:ascii="PT Astra Serif" w:hAnsi="PT Astra Serif"/>
          <w:sz w:val="28"/>
        </w:rPr>
      </w:pPr>
    </w:p>
    <w:p w14:paraId="07000000" w14:textId="77777777" w:rsidR="00E67661" w:rsidRDefault="00BB5A8E">
      <w:pPr>
        <w:spacing w:after="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ПРАВИТЕЛЬСТВО РОССИЙСКОЙ ФЕДЕРАЦИИ</w:t>
      </w:r>
    </w:p>
    <w:p w14:paraId="08000000" w14:textId="77777777" w:rsidR="00E67661" w:rsidRDefault="00E67661">
      <w:pPr>
        <w:spacing w:after="0"/>
        <w:jc w:val="center"/>
        <w:rPr>
          <w:rFonts w:ascii="PT Astra Serif" w:hAnsi="PT Astra Serif"/>
          <w:sz w:val="28"/>
        </w:rPr>
      </w:pPr>
    </w:p>
    <w:p w14:paraId="09000000" w14:textId="77777777" w:rsidR="00E67661" w:rsidRDefault="00BB5A8E">
      <w:pPr>
        <w:spacing w:after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ПОСТАНОВЛЕНИЕ</w:t>
      </w:r>
    </w:p>
    <w:p w14:paraId="0A000000" w14:textId="77777777" w:rsidR="00E67661" w:rsidRDefault="00E67661">
      <w:pPr>
        <w:spacing w:after="0"/>
        <w:jc w:val="center"/>
        <w:rPr>
          <w:rFonts w:ascii="PT Astra Serif" w:hAnsi="PT Astra Serif"/>
          <w:sz w:val="28"/>
        </w:rPr>
      </w:pPr>
    </w:p>
    <w:p w14:paraId="0B000000" w14:textId="77777777" w:rsidR="00E67661" w:rsidRDefault="00BB5A8E">
      <w:pPr>
        <w:spacing w:after="0"/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МОСКВА</w:t>
      </w:r>
    </w:p>
    <w:p w14:paraId="0C000000" w14:textId="77777777" w:rsidR="00E67661" w:rsidRDefault="00E67661">
      <w:pPr>
        <w:spacing w:after="0"/>
        <w:jc w:val="center"/>
      </w:pPr>
    </w:p>
    <w:p w14:paraId="0D000000" w14:textId="77777777" w:rsidR="00E67661" w:rsidRDefault="00BB5A8E">
      <w:pPr>
        <w:spacing w:after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«___» _____________ г. № ____</w:t>
      </w:r>
    </w:p>
    <w:p w14:paraId="0E000000" w14:textId="77777777" w:rsidR="00E67661" w:rsidRDefault="00E67661">
      <w:pPr>
        <w:spacing w:after="0"/>
        <w:jc w:val="center"/>
        <w:rPr>
          <w:rFonts w:ascii="PT Astra Serif" w:hAnsi="PT Astra Serif"/>
          <w:sz w:val="28"/>
        </w:rPr>
      </w:pPr>
    </w:p>
    <w:p w14:paraId="0F000000" w14:textId="77777777" w:rsidR="00E67661" w:rsidRDefault="00BB5A8E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О внесении изменения в перечень видов предприятий, учреждений </w:t>
      </w:r>
      <w:r>
        <w:rPr>
          <w:rFonts w:ascii="PT Astra Serif" w:hAnsi="PT Astra Serif"/>
          <w:b/>
          <w:sz w:val="28"/>
        </w:rPr>
        <w:br/>
        <w:t>и организаций, входящих в уголовно-исполнительную систему</w:t>
      </w:r>
    </w:p>
    <w:p w14:paraId="10000000" w14:textId="77777777" w:rsidR="00E67661" w:rsidRDefault="00E67661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</w:p>
    <w:p w14:paraId="11000000" w14:textId="77777777" w:rsidR="00E67661" w:rsidRDefault="00BB5A8E">
      <w:pPr>
        <w:spacing w:after="0"/>
        <w:ind w:firstLine="709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sz w:val="28"/>
        </w:rPr>
        <w:t xml:space="preserve">Правительство Российской Федерации </w:t>
      </w:r>
      <w:r>
        <w:rPr>
          <w:rFonts w:ascii="PT Astra Serif" w:hAnsi="PT Astra Serif"/>
          <w:b/>
          <w:sz w:val="28"/>
        </w:rPr>
        <w:t xml:space="preserve">п о с т а н о в л я е </w:t>
      </w:r>
      <w:proofErr w:type="gramStart"/>
      <w:r>
        <w:rPr>
          <w:rFonts w:ascii="PT Astra Serif" w:hAnsi="PT Astra Serif"/>
          <w:b/>
          <w:sz w:val="28"/>
        </w:rPr>
        <w:t>т :</w:t>
      </w:r>
      <w:proofErr w:type="gramEnd"/>
    </w:p>
    <w:p w14:paraId="12000000" w14:textId="77777777" w:rsidR="00E67661" w:rsidRDefault="00E67661">
      <w:pPr>
        <w:spacing w:after="0"/>
        <w:ind w:firstLine="709"/>
        <w:jc w:val="both"/>
        <w:rPr>
          <w:rFonts w:ascii="PT Astra Serif" w:hAnsi="PT Astra Serif"/>
          <w:b/>
          <w:sz w:val="28"/>
        </w:rPr>
      </w:pPr>
    </w:p>
    <w:p w14:paraId="13000000" w14:textId="77777777" w:rsidR="00E67661" w:rsidRDefault="00BB5A8E">
      <w:pPr>
        <w:spacing w:after="0" w:line="360" w:lineRule="exact"/>
        <w:ind w:firstLine="709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sz w:val="28"/>
        </w:rPr>
        <w:t xml:space="preserve">В </w:t>
      </w:r>
      <w:r>
        <w:rPr>
          <w:rFonts w:ascii="PT Astra Serif" w:hAnsi="PT Astra Serif"/>
          <w:sz w:val="28"/>
          <w:u w:color="000000"/>
        </w:rPr>
        <w:t>перечне</w:t>
      </w:r>
      <w:r>
        <w:rPr>
          <w:rFonts w:ascii="PT Astra Serif" w:hAnsi="PT Astra Serif"/>
          <w:sz w:val="28"/>
        </w:rPr>
        <w:t xml:space="preserve"> видов предприятий, учреждений и организаций, </w:t>
      </w:r>
      <w:r>
        <w:rPr>
          <w:rFonts w:ascii="PT Astra Serif" w:hAnsi="PT Astra Serif"/>
          <w:sz w:val="28"/>
        </w:rPr>
        <w:br/>
        <w:t xml:space="preserve">входящих в уголовно-исполнительную систему, утвержденном </w:t>
      </w:r>
      <w:r>
        <w:rPr>
          <w:rFonts w:ascii="PT Astra Serif" w:hAnsi="PT Astra Serif"/>
          <w:sz w:val="28"/>
        </w:rPr>
        <w:br/>
        <w:t xml:space="preserve">постановлением Правительства Российской Федерации </w:t>
      </w:r>
      <w:r>
        <w:rPr>
          <w:rFonts w:ascii="PT Astra Serif" w:hAnsi="PT Astra Serif"/>
          <w:sz w:val="28"/>
        </w:rPr>
        <w:br/>
        <w:t>от 1 февраля 2000 г. № 89 «Об</w:t>
      </w:r>
      <w:r>
        <w:rPr>
          <w:rFonts w:ascii="PT Astra Serif" w:hAnsi="PT Astra Serif"/>
          <w:sz w:val="28"/>
        </w:rPr>
        <w:t xml:space="preserve"> утверждении перечня видов </w:t>
      </w:r>
      <w:r>
        <w:rPr>
          <w:rFonts w:ascii="PT Astra Serif" w:hAnsi="PT Astra Serif"/>
          <w:sz w:val="28"/>
        </w:rPr>
        <w:br/>
        <w:t>предприятий, учреждений и организаций, входящих в уголовно-</w:t>
      </w:r>
      <w:r>
        <w:rPr>
          <w:rFonts w:ascii="PT Astra Serif" w:hAnsi="PT Astra Serif"/>
          <w:sz w:val="28"/>
        </w:rPr>
        <w:br/>
        <w:t xml:space="preserve">исполнительную систему» (Собрание законодательства Российской </w:t>
      </w:r>
      <w:r>
        <w:rPr>
          <w:rFonts w:ascii="PT Astra Serif" w:hAnsi="PT Astra Serif"/>
          <w:sz w:val="28"/>
        </w:rPr>
        <w:br/>
        <w:t xml:space="preserve">Федерации, 2000, № 6, ст. 769; 2003, № 44, ст. 4317; 2009, № 25, ст. 3053; 2010, № 40, ст. 5082; 2011, № </w:t>
      </w:r>
      <w:r>
        <w:rPr>
          <w:rFonts w:ascii="PT Astra Serif" w:hAnsi="PT Astra Serif"/>
          <w:sz w:val="28"/>
        </w:rPr>
        <w:t xml:space="preserve">44, ст. 6277; 2015, № 1, ст. 262; 2018, № 49, ст. 7607; 2023, № 17, ст. 3160), </w:t>
      </w:r>
      <w:r>
        <w:rPr>
          <w:rFonts w:ascii="PT Astra Serif" w:hAnsi="PT Astra Serif"/>
          <w:sz w:val="28"/>
          <w:u w:color="000000"/>
        </w:rPr>
        <w:t>позицию</w:t>
      </w:r>
      <w:r>
        <w:rPr>
          <w:rFonts w:ascii="PT Astra Serif" w:hAnsi="PT Astra Serif"/>
          <w:sz w:val="28"/>
        </w:rPr>
        <w:t>:</w:t>
      </w:r>
    </w:p>
    <w:p w14:paraId="14000000" w14:textId="77777777" w:rsidR="00E67661" w:rsidRDefault="00BB5A8E">
      <w:pPr>
        <w:spacing w:after="0" w:line="360" w:lineRule="exact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«Санаторно-оздоровительные, амбулаторно-поликлинические </w:t>
      </w:r>
      <w:r>
        <w:rPr>
          <w:rFonts w:ascii="PT Astra Serif" w:hAnsi="PT Astra Serif"/>
          <w:sz w:val="28"/>
        </w:rPr>
        <w:br/>
        <w:t xml:space="preserve">и стационарные медицинские учреждения, дома и базы отдыха </w:t>
      </w:r>
      <w:r>
        <w:rPr>
          <w:rFonts w:ascii="PT Astra Serif" w:hAnsi="PT Astra Serif"/>
          <w:sz w:val="28"/>
        </w:rPr>
        <w:br/>
        <w:t>для сотрудников, пенсионеров из числа лиц, уволенных</w:t>
      </w:r>
      <w:r>
        <w:rPr>
          <w:rFonts w:ascii="PT Astra Serif" w:hAnsi="PT Astra Serif"/>
          <w:sz w:val="28"/>
        </w:rPr>
        <w:t xml:space="preserve"> из учреждений </w:t>
      </w:r>
      <w:r>
        <w:rPr>
          <w:rFonts w:ascii="PT Astra Serif" w:hAnsi="PT Astra Serif"/>
          <w:sz w:val="28"/>
        </w:rPr>
        <w:br/>
        <w:t xml:space="preserve">и органов уголовно-исполнительной системы, в отношении которых </w:t>
      </w:r>
      <w:r>
        <w:rPr>
          <w:rFonts w:ascii="PT Astra Serif" w:hAnsi="PT Astra Serif"/>
          <w:sz w:val="28"/>
        </w:rPr>
        <w:br/>
        <w:t xml:space="preserve">пенсионное обеспечение осуществляется ФСИН России, и членов </w:t>
      </w:r>
      <w:r>
        <w:rPr>
          <w:rFonts w:ascii="PT Astra Serif" w:hAnsi="PT Astra Serif"/>
          <w:sz w:val="28"/>
        </w:rPr>
        <w:br/>
        <w:t>их семей»</w:t>
      </w:r>
    </w:p>
    <w:p w14:paraId="15000000" w14:textId="77777777" w:rsidR="00E67661" w:rsidRDefault="00BB5A8E">
      <w:pPr>
        <w:spacing w:after="0" w:line="360" w:lineRule="exact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заменить позицией следующего содержания:</w:t>
      </w:r>
    </w:p>
    <w:p w14:paraId="16000000" w14:textId="77777777" w:rsidR="00E67661" w:rsidRDefault="00BB5A8E">
      <w:pPr>
        <w:spacing w:after="0" w:line="360" w:lineRule="exact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«Санаторно-оздоровительные, амбулаторно-поликлинические </w:t>
      </w:r>
      <w:r>
        <w:rPr>
          <w:rFonts w:ascii="PT Astra Serif" w:hAnsi="PT Astra Serif"/>
          <w:sz w:val="28"/>
        </w:rPr>
        <w:br/>
        <w:t>и стаци</w:t>
      </w:r>
      <w:r>
        <w:rPr>
          <w:rFonts w:ascii="PT Astra Serif" w:hAnsi="PT Astra Serif"/>
          <w:sz w:val="28"/>
        </w:rPr>
        <w:t xml:space="preserve">онарные медицинские учреждения, дома и базы отдыха </w:t>
      </w:r>
      <w:r>
        <w:rPr>
          <w:rFonts w:ascii="PT Astra Serif" w:hAnsi="PT Astra Serif"/>
          <w:sz w:val="28"/>
        </w:rPr>
        <w:br/>
        <w:t xml:space="preserve">для сотрудников, пенсионеров из числа лиц, уволенных из учреждений </w:t>
      </w:r>
      <w:r>
        <w:rPr>
          <w:rFonts w:ascii="PT Astra Serif" w:hAnsi="PT Astra Serif"/>
          <w:sz w:val="28"/>
        </w:rPr>
        <w:br/>
        <w:t xml:space="preserve">и органов уголовно-исполнительной системы, в отношении которых </w:t>
      </w:r>
      <w:r>
        <w:rPr>
          <w:rFonts w:ascii="PT Astra Serif" w:hAnsi="PT Astra Serif"/>
          <w:sz w:val="28"/>
        </w:rPr>
        <w:br/>
        <w:t xml:space="preserve">пенсионное обеспечение осуществляется ФСИН России, и членов </w:t>
      </w:r>
      <w:r>
        <w:rPr>
          <w:rFonts w:ascii="PT Astra Serif" w:hAnsi="PT Astra Serif"/>
          <w:sz w:val="28"/>
        </w:rPr>
        <w:br/>
        <w:t>их семей, о</w:t>
      </w:r>
      <w:r>
        <w:rPr>
          <w:rFonts w:ascii="PT Astra Serif" w:hAnsi="PT Astra Serif"/>
          <w:sz w:val="28"/>
        </w:rPr>
        <w:t>рганизации отдыха детей и их оздоровления».</w:t>
      </w:r>
    </w:p>
    <w:p w14:paraId="17000000" w14:textId="77777777" w:rsidR="00E67661" w:rsidRDefault="00E67661">
      <w:pPr>
        <w:spacing w:after="0"/>
        <w:ind w:firstLine="709"/>
        <w:jc w:val="both"/>
        <w:rPr>
          <w:rFonts w:ascii="PT Astra Serif" w:hAnsi="PT Astra Serif"/>
          <w:sz w:val="28"/>
        </w:rPr>
      </w:pPr>
    </w:p>
    <w:p w14:paraId="18000000" w14:textId="77777777" w:rsidR="00E67661" w:rsidRDefault="00BB5A8E">
      <w:pPr>
        <w:spacing w:after="0" w:line="240" w:lineRule="auto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Председатель Правительства</w:t>
      </w:r>
    </w:p>
    <w:p w14:paraId="19000000" w14:textId="77777777" w:rsidR="00E67661" w:rsidRDefault="00BB5A8E">
      <w:pPr>
        <w:spacing w:after="0" w:line="240" w:lineRule="auto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Российской Федерации                                                            М. </w:t>
      </w:r>
      <w:proofErr w:type="spellStart"/>
      <w:r>
        <w:rPr>
          <w:rFonts w:ascii="PT Astra Serif" w:hAnsi="PT Astra Serif"/>
          <w:sz w:val="28"/>
        </w:rPr>
        <w:t>Мишустин</w:t>
      </w:r>
      <w:proofErr w:type="spellEnd"/>
      <w:r>
        <w:rPr>
          <w:rFonts w:ascii="PT Astra Serif" w:hAnsi="PT Astra Serif"/>
          <w:sz w:val="28"/>
        </w:rPr>
        <w:t xml:space="preserve"> </w:t>
      </w:r>
    </w:p>
    <w:p w14:paraId="1A000000" w14:textId="77777777" w:rsidR="00E67661" w:rsidRDefault="00E67661">
      <w:pPr>
        <w:spacing w:after="0" w:line="240" w:lineRule="auto"/>
      </w:pPr>
    </w:p>
    <w:p w14:paraId="1C000000" w14:textId="77777777" w:rsidR="00E67661" w:rsidRDefault="00E67661">
      <w:pPr>
        <w:sectPr w:rsidR="00E67661">
          <w:headerReference w:type="default" r:id="rId6"/>
          <w:pgSz w:w="11908" w:h="16848"/>
          <w:pgMar w:top="1134" w:right="1417" w:bottom="549" w:left="1417" w:header="709" w:footer="709" w:gutter="0"/>
          <w:cols w:space="720"/>
          <w:titlePg/>
        </w:sectPr>
      </w:pPr>
      <w:bookmarkStart w:id="0" w:name="_GoBack"/>
      <w:bookmarkEnd w:id="0"/>
    </w:p>
    <w:p w14:paraId="32000000" w14:textId="77777777" w:rsidR="00E67661" w:rsidRDefault="00E67661" w:rsidP="00BB5A8E">
      <w:pPr>
        <w:ind w:right="428"/>
      </w:pPr>
    </w:p>
    <w:sectPr w:rsidR="00E67661">
      <w:headerReference w:type="default" r:id="rId7"/>
      <w:pgSz w:w="11908" w:h="16848"/>
      <w:pgMar w:top="1417" w:right="1417" w:bottom="1399" w:left="1417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8F0ED" w14:textId="77777777" w:rsidR="00000000" w:rsidRDefault="00BB5A8E">
      <w:pPr>
        <w:spacing w:after="0" w:line="240" w:lineRule="auto"/>
      </w:pPr>
      <w:r>
        <w:separator/>
      </w:r>
    </w:p>
  </w:endnote>
  <w:endnote w:type="continuationSeparator" w:id="0">
    <w:p w14:paraId="3F354FCB" w14:textId="77777777" w:rsidR="00000000" w:rsidRDefault="00BB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439ED0" w14:textId="77777777" w:rsidR="00000000" w:rsidRDefault="00BB5A8E">
      <w:pPr>
        <w:spacing w:after="0" w:line="240" w:lineRule="auto"/>
      </w:pPr>
      <w:r>
        <w:separator/>
      </w:r>
    </w:p>
  </w:footnote>
  <w:footnote w:type="continuationSeparator" w:id="0">
    <w:p w14:paraId="1E9F8238" w14:textId="77777777" w:rsidR="00000000" w:rsidRDefault="00BB5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00000" w14:textId="77777777" w:rsidR="00E67661" w:rsidRDefault="00BB5A8E">
    <w:pPr>
      <w:pStyle w:val="a3"/>
      <w:jc w:val="center"/>
      <w:rPr>
        <w:rFonts w:ascii="PT Astra Serif" w:hAnsi="PT Astra Serif"/>
        <w:color w:val="000000" w:themeColor="text1"/>
        <w:sz w:val="28"/>
      </w:rPr>
    </w:pPr>
    <w:r>
      <w:rPr>
        <w:rFonts w:ascii="PT Astra Serif" w:hAnsi="PT Astra Serif"/>
        <w:color w:val="000000" w:themeColor="text1"/>
        <w:sz w:val="28"/>
      </w:rPr>
      <w:fldChar w:fldCharType="begin"/>
    </w:r>
    <w:r>
      <w:rPr>
        <w:rFonts w:ascii="PT Astra Serif" w:hAnsi="PT Astra Serif"/>
        <w:color w:val="000000" w:themeColor="text1"/>
        <w:sz w:val="28"/>
      </w:rPr>
      <w:instrText xml:space="preserve">PAGE </w:instrText>
    </w:r>
    <w:r>
      <w:rPr>
        <w:rFonts w:ascii="PT Astra Serif" w:hAnsi="PT Astra Serif"/>
        <w:color w:val="000000" w:themeColor="text1"/>
        <w:sz w:val="28"/>
      </w:rPr>
      <w:fldChar w:fldCharType="separate"/>
    </w:r>
    <w:r>
      <w:rPr>
        <w:rFonts w:ascii="PT Astra Serif" w:hAnsi="PT Astra Serif"/>
        <w:color w:val="000000" w:themeColor="text1"/>
        <w:sz w:val="28"/>
      </w:rPr>
      <w:t xml:space="preserve"> </w:t>
    </w:r>
    <w:r>
      <w:rPr>
        <w:rFonts w:ascii="PT Astra Serif" w:hAnsi="PT Astra Serif"/>
        <w:color w:val="000000" w:themeColor="text1"/>
        <w:sz w:val="28"/>
      </w:rPr>
      <w:fldChar w:fldCharType="end"/>
    </w:r>
  </w:p>
  <w:p w14:paraId="02000000" w14:textId="77777777" w:rsidR="00E67661" w:rsidRDefault="00E67661">
    <w:pPr>
      <w:pStyle w:val="a3"/>
      <w:jc w:val="center"/>
      <w:rPr>
        <w:rFonts w:ascii="PT Astra Serif" w:hAnsi="PT Astra Serif"/>
        <w:color w:val="000000" w:themeColor="text1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00000" w14:textId="77777777" w:rsidR="00E67661" w:rsidRDefault="00BB5A8E">
    <w:pPr>
      <w:pStyle w:val="a3"/>
      <w:jc w:val="center"/>
      <w:rPr>
        <w:rFonts w:ascii="PT Astra Serif" w:hAnsi="PT Astra Serif"/>
        <w:color w:val="000000" w:themeColor="text1"/>
        <w:sz w:val="28"/>
      </w:rPr>
    </w:pPr>
    <w:r>
      <w:rPr>
        <w:rFonts w:ascii="PT Astra Serif" w:hAnsi="PT Astra Serif"/>
        <w:color w:val="000000" w:themeColor="text1"/>
        <w:sz w:val="28"/>
      </w:rPr>
      <w:fldChar w:fldCharType="begin"/>
    </w:r>
    <w:r>
      <w:rPr>
        <w:rFonts w:ascii="PT Astra Serif" w:hAnsi="PT Astra Serif"/>
        <w:color w:val="000000" w:themeColor="text1"/>
        <w:sz w:val="28"/>
      </w:rPr>
      <w:instrText xml:space="preserve">PAGE </w:instrText>
    </w:r>
    <w:r>
      <w:rPr>
        <w:rFonts w:ascii="PT Astra Serif" w:hAnsi="PT Astra Serif"/>
        <w:color w:val="000000" w:themeColor="text1"/>
        <w:sz w:val="28"/>
      </w:rPr>
      <w:fldChar w:fldCharType="separate"/>
    </w:r>
    <w:r>
      <w:rPr>
        <w:rFonts w:ascii="PT Astra Serif" w:hAnsi="PT Astra Serif"/>
        <w:noProof/>
        <w:color w:val="000000" w:themeColor="text1"/>
        <w:sz w:val="28"/>
      </w:rPr>
      <w:t>2</w:t>
    </w:r>
    <w:r>
      <w:rPr>
        <w:rFonts w:ascii="PT Astra Serif" w:hAnsi="PT Astra Serif"/>
        <w:color w:val="000000" w:themeColor="text1"/>
        <w:sz w:val="28"/>
      </w:rPr>
      <w:fldChar w:fldCharType="end"/>
    </w:r>
  </w:p>
  <w:p w14:paraId="04000000" w14:textId="77777777" w:rsidR="00E67661" w:rsidRDefault="00E67661">
    <w:pPr>
      <w:pStyle w:val="a3"/>
      <w:jc w:val="center"/>
      <w:rPr>
        <w:rFonts w:ascii="PT Astra Serif" w:hAnsi="PT Astra Serif"/>
        <w:color w:val="000000" w:themeColor="text1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661"/>
    <w:rsid w:val="00BB5A8E"/>
    <w:rsid w:val="00E6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044AA-A399-4C64-9F8A-AE44C73F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2F5496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No Spacing"/>
    <w:link w:val="a8"/>
    <w:pPr>
      <w:spacing w:after="0" w:line="240" w:lineRule="auto"/>
    </w:pPr>
  </w:style>
  <w:style w:type="character" w:customStyle="1" w:styleId="a8">
    <w:name w:val="Без интервала Знак"/>
    <w:link w:val="a7"/>
  </w:style>
  <w:style w:type="character" w:customStyle="1" w:styleId="50">
    <w:name w:val="Заголовок 5 Знак"/>
    <w:basedOn w:val="1"/>
    <w:link w:val="5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40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customStyle="1" w:styleId="25">
    <w:name w:val="Гиперссылка2"/>
    <w:link w:val="a9"/>
    <w:rPr>
      <w:color w:val="0000FF"/>
      <w:u w:val="single"/>
    </w:rPr>
  </w:style>
  <w:style w:type="character" w:styleId="a9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Intense Quote"/>
    <w:basedOn w:val="a"/>
    <w:next w:val="a"/>
    <w:link w:val="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f">
    <w:name w:val="Выделенная цитата Знак"/>
    <w:basedOn w:val="1"/>
    <w:link w:val="ae"/>
    <w:rPr>
      <w:i/>
      <w:color w:val="2F5496" w:themeColor="accent1" w:themeShade="BF"/>
    </w:rPr>
  </w:style>
  <w:style w:type="paragraph" w:customStyle="1" w:styleId="26">
    <w:name w:val="Основной шрифт абзаца2"/>
    <w:link w:val="1a"/>
  </w:style>
  <w:style w:type="paragraph" w:customStyle="1" w:styleId="1a">
    <w:name w:val="Сильное выделение1"/>
    <w:basedOn w:val="18"/>
    <w:link w:val="1b"/>
    <w:rPr>
      <w:i/>
      <w:color w:val="2F5496" w:themeColor="accent1" w:themeShade="BF"/>
    </w:rPr>
  </w:style>
  <w:style w:type="character" w:customStyle="1" w:styleId="1b">
    <w:name w:val="Сильное выделение1"/>
    <w:basedOn w:val="19"/>
    <w:link w:val="1a"/>
    <w:rPr>
      <w:i/>
      <w:color w:val="2F5496" w:themeColor="accent1" w:themeShade="BF"/>
    </w:rPr>
  </w:style>
  <w:style w:type="paragraph" w:styleId="af0">
    <w:name w:val="Subtitle"/>
    <w:basedOn w:val="a"/>
    <w:next w:val="a"/>
    <w:link w:val="af1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f1">
    <w:name w:val="Подзаголовок Знак"/>
    <w:basedOn w:val="1"/>
    <w:link w:val="af0"/>
    <w:rPr>
      <w:color w:val="595959" w:themeColor="text1" w:themeTint="A6"/>
      <w:spacing w:val="15"/>
      <w:sz w:val="28"/>
    </w:rPr>
  </w:style>
  <w:style w:type="paragraph" w:styleId="af2">
    <w:name w:val="Title"/>
    <w:basedOn w:val="a"/>
    <w:next w:val="a"/>
    <w:link w:val="af3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f3">
    <w:name w:val="Название Знак"/>
    <w:basedOn w:val="1"/>
    <w:link w:val="af2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32"/>
    </w:rPr>
  </w:style>
  <w:style w:type="paragraph" w:customStyle="1" w:styleId="1c">
    <w:name w:val="Сильная ссылка1"/>
    <w:basedOn w:val="18"/>
    <w:link w:val="1d"/>
    <w:rPr>
      <w:b/>
      <w:smallCaps/>
      <w:color w:val="2F5496" w:themeColor="accent1" w:themeShade="BF"/>
      <w:spacing w:val="5"/>
    </w:rPr>
  </w:style>
  <w:style w:type="character" w:customStyle="1" w:styleId="1d">
    <w:name w:val="Сильная ссылка1"/>
    <w:basedOn w:val="19"/>
    <w:link w:val="1c"/>
    <w:rPr>
      <w:b/>
      <w:smallCaps/>
      <w:color w:val="2F5496" w:themeColor="accent1" w:themeShade="BF"/>
      <w:spacing w:val="5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  <w:style w:type="table" w:styleId="af4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Ванина Ольга Олеговна</cp:lastModifiedBy>
  <cp:revision>2</cp:revision>
  <dcterms:created xsi:type="dcterms:W3CDTF">2025-10-28T11:18:00Z</dcterms:created>
  <dcterms:modified xsi:type="dcterms:W3CDTF">2025-10-31T14:04:00Z</dcterms:modified>
</cp:coreProperties>
</file>