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4253" w:leader="none"/>
        </w:tabs>
        <w:suppressAutoHyphens w:val="true"/>
        <w:bidi w:val="0"/>
        <w:spacing w:lineRule="auto" w:line="240" w:before="0" w:after="0"/>
        <w:ind w:left="227" w:right="4819" w:hanging="0"/>
        <w:jc w:val="both"/>
        <w:rPr>
          <w:rFonts w:ascii="Times New Roman" w:hAnsi="Times New Roman" w:eastAsia="Times New Roman" w:cs="Times New Roman"/>
          <w:bCs/>
          <w:spacing w:val="-6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pacing w:val="-6"/>
          <w:sz w:val="24"/>
          <w:szCs w:val="24"/>
        </w:rPr>
        <w:t>Об утверждении типовых требований</w:t>
        <w:br/>
        <w:t>к должностной инструкции</w:t>
        <w:br/>
        <w:t>частного охранника на охраняемом объекте и (или) при обеспечении порядка, установленного заказчиком</w:t>
        <w:br/>
        <w:t>в местах проведения мероприятий,</w:t>
        <w:br/>
        <w:t>и к должностной инструкции телохранителя по защите охраняемого лица</w:t>
      </w:r>
    </w:p>
    <w:p>
      <w:pPr>
        <w:pStyle w:val="Normal"/>
        <w:spacing w:lineRule="auto" w:line="240" w:before="0" w:after="0"/>
        <w:ind w:left="0" w:right="4960"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4960"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В соответствии с частью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статьи 1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Федерального закона</w:t>
        <w:br/>
        <w:t>от 30 ноября 2024 г. № 427-ФЗ «О частной охранной деятельности»</w:t>
        <w:br/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 xml:space="preserve">абзацем 1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пункт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1 Положения о Федеральной службе войск национальной гвардии Российской Федерации, утвержденного Указом Президента Российской Федерации от 30 сентября 2016 г. № 510</w:t>
        <w:br/>
      </w:r>
      <w:r>
        <w:rPr>
          <w:rFonts w:eastAsia="Times New Roman" w:cs="Times New Roman" w:ascii="Times New Roman" w:hAnsi="Times New Roman"/>
          <w:bCs/>
          <w:spacing w:val="0"/>
          <w:sz w:val="28"/>
          <w:szCs w:val="28"/>
          <w:lang w:eastAsia="ru-RU"/>
        </w:rPr>
        <w:t>«О Федеральной службе войск национальной гвардии Российской Федерации»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–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widowControl/>
        <w:tabs>
          <w:tab w:val="clear" w:pos="708"/>
          <w:tab w:val="left" w:pos="45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  Р  И  К  А  З  Ы  В  А  Ю: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/>
        <w:t>1. Утвердить прилагаемые: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</w:rPr>
        <w:t>1.1. </w:t>
      </w:r>
      <w:r>
        <w:rPr>
          <w:rFonts w:cs="Times New Roman"/>
        </w:rPr>
        <w:t>Т</w:t>
      </w:r>
      <w:r>
        <w:rPr>
          <w:rFonts w:cs="Times New Roman"/>
        </w:rPr>
        <w:t xml:space="preserve">иповые </w:t>
      </w:r>
      <w:r>
        <w:rPr>
          <w:rFonts w:cs="Times New Roman"/>
          <w:color w:val="000000"/>
        </w:rPr>
        <w:t>требования к до</w:t>
      </w:r>
      <w:r>
        <w:rPr>
          <w:rFonts w:cs="Times New Roman"/>
        </w:rPr>
        <w:t xml:space="preserve">лжностной инструкции частного охранника </w:t>
      </w:r>
      <w:r>
        <w:rPr>
          <w:rFonts w:eastAsia="Times New Roman" w:cs="Times New Roman"/>
          <w:bCs/>
          <w:spacing w:val="-6"/>
        </w:rPr>
        <w:t>на охраняемом объекте и (или) при обеспечении порядка, установленного заказчиком в местах проведения мероприятий</w:t>
        <w:br/>
      </w:r>
      <w:r>
        <w:rPr>
          <w:rFonts w:cs="Times New Roman"/>
        </w:rPr>
        <w:t>(</w:t>
      </w:r>
      <w:r>
        <w:rPr>
          <w:rFonts w:eastAsia="Calibri" w:cs="Times New Roman"/>
          <w:color w:val="auto"/>
          <w:kern w:val="0"/>
          <w:sz w:val="28"/>
          <w:szCs w:val="22"/>
          <w:lang w:val="ru-RU" w:eastAsia="en-US" w:bidi="ar-SA"/>
        </w:rPr>
        <w:t>п</w:t>
      </w:r>
      <w:r>
        <w:rPr>
          <w:rFonts w:cs="Times New Roman"/>
        </w:rPr>
        <w:t>риложение № 1).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</w:rPr>
        <w:t>1.2. </w:t>
      </w:r>
      <w:r>
        <w:rPr>
          <w:rFonts w:cs="Times New Roman"/>
        </w:rPr>
        <w:t>Т</w:t>
      </w:r>
      <w:r>
        <w:rPr>
          <w:rFonts w:cs="Times New Roman"/>
        </w:rPr>
        <w:t xml:space="preserve">иповые </w:t>
      </w:r>
      <w:r>
        <w:rPr>
          <w:rFonts w:cs="Times New Roman"/>
          <w:color w:val="000000"/>
        </w:rPr>
        <w:t>требования к до</w:t>
      </w:r>
      <w:r>
        <w:rPr>
          <w:rFonts w:cs="Times New Roman"/>
        </w:rPr>
        <w:t xml:space="preserve">лжностной инструкции </w:t>
      </w:r>
      <w:r>
        <w:rPr>
          <w:rFonts w:cs="Times New Roman"/>
        </w:rPr>
        <w:t>телохранителя</w:t>
        <w:br/>
      </w:r>
      <w:r>
        <w:rPr>
          <w:rFonts w:eastAsia="Times New Roman" w:cs="Times New Roman"/>
          <w:bCs/>
          <w:spacing w:val="-6"/>
        </w:rPr>
        <w:t xml:space="preserve">по защите охраняемого лица </w:t>
      </w:r>
      <w:r>
        <w:rPr>
          <w:rFonts w:cs="Times New Roman"/>
        </w:rPr>
        <w:t>(</w:t>
      </w:r>
      <w:r>
        <w:rPr>
          <w:rFonts w:eastAsia="Calibri" w:cs="Times New Roman"/>
          <w:color w:val="auto"/>
          <w:kern w:val="0"/>
          <w:sz w:val="28"/>
          <w:szCs w:val="22"/>
          <w:lang w:val="ru-RU" w:eastAsia="en-US" w:bidi="ar-SA"/>
        </w:rPr>
        <w:t>п</w:t>
      </w:r>
      <w:r>
        <w:rPr>
          <w:rFonts w:cs="Times New Roman"/>
        </w:rPr>
        <w:t>риложение № 2).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</w:rPr>
        <w:t>2. Признать утратившим</w:t>
      </w:r>
      <w:r>
        <w:rPr>
          <w:rFonts w:cs="Times New Roman"/>
        </w:rPr>
        <w:t>и</w:t>
      </w:r>
      <w:r>
        <w:rPr>
          <w:rFonts w:cs="Times New Roman"/>
        </w:rPr>
        <w:t xml:space="preserve"> силу: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</w:rPr>
        <w:t>2.1. П</w:t>
      </w:r>
      <w:r>
        <w:rPr>
          <w:rFonts w:cs="Times New Roman"/>
        </w:rPr>
        <w:t xml:space="preserve">риказ </w:t>
      </w:r>
      <w:r>
        <w:rPr>
          <w:rFonts w:eastAsia="Calibri" w:cs="Times New Roman"/>
          <w:color w:val="auto"/>
          <w:kern w:val="0"/>
          <w:sz w:val="28"/>
          <w:szCs w:val="22"/>
          <w:lang w:val="ru-RU" w:eastAsia="en-US" w:bidi="ar-SA"/>
        </w:rPr>
        <w:t xml:space="preserve">Федеральной службы войск национальной гвардии Российской Федерации </w:t>
      </w:r>
      <w:r>
        <w:rPr>
          <w:rFonts w:cs="Times New Roman"/>
        </w:rPr>
        <w:t xml:space="preserve">от 19 октября 2020 г. </w:t>
      </w:r>
      <w:r>
        <w:rPr>
          <w:rFonts w:cs="Times New Roman"/>
        </w:rPr>
        <w:t xml:space="preserve">№ 419 </w:t>
      </w:r>
      <w:r>
        <w:rPr>
          <w:rFonts w:cs="Times New Roman"/>
        </w:rPr>
        <w:t>«</w:t>
      </w:r>
      <w:r>
        <w:rPr>
          <w:rFonts w:cs="Times New Roman"/>
        </w:rPr>
        <w:t>Об утверждении типовых требований к должностной инструкции частного охранника</w:t>
        <w:br/>
        <w:t xml:space="preserve">на объекте охраны» </w:t>
      </w:r>
      <w:r>
        <w:rPr>
          <w:rFonts w:cs="Times New Roman"/>
        </w:rPr>
        <w:t>(з</w:t>
      </w:r>
      <w:r>
        <w:rPr>
          <w:rFonts w:cs="Times New Roman"/>
          <w:b w:val="false"/>
          <w:position w:val="0"/>
          <w:sz w:val="28"/>
          <w:vertAlign w:val="baseline"/>
        </w:rPr>
        <w:t xml:space="preserve">арегистрирован в Минюсте России 23 </w:t>
      </w:r>
      <w:r>
        <w:rPr>
          <w:rFonts w:cs="Times New Roman"/>
          <w:b w:val="false"/>
          <w:position w:val="0"/>
          <w:sz w:val="28"/>
          <w:vertAlign w:val="baseline"/>
        </w:rPr>
        <w:t xml:space="preserve">ноября </w:t>
      </w:r>
      <w:r>
        <w:rPr>
          <w:rFonts w:cs="Times New Roman"/>
          <w:b w:val="false"/>
          <w:position w:val="0"/>
          <w:sz w:val="28"/>
          <w:vertAlign w:val="baseline"/>
        </w:rPr>
        <w:t xml:space="preserve">2020 </w:t>
      </w:r>
      <w:r>
        <w:rPr>
          <w:rFonts w:cs="Times New Roman"/>
          <w:b w:val="false"/>
          <w:position w:val="0"/>
          <w:sz w:val="28"/>
          <w:vertAlign w:val="baseline"/>
        </w:rPr>
        <w:t>г., регистрационный №</w:t>
      </w:r>
      <w:r>
        <w:rPr>
          <w:rFonts w:cs="Times New Roman"/>
          <w:b w:val="false"/>
          <w:position w:val="0"/>
          <w:sz w:val="28"/>
          <w:vertAlign w:val="baseline"/>
        </w:rPr>
        <w:t xml:space="preserve"> 61067</w:t>
      </w:r>
      <w:r>
        <w:rPr>
          <w:rFonts w:cs="Times New Roman"/>
          <w:b w:val="false"/>
          <w:position w:val="0"/>
          <w:sz w:val="28"/>
          <w:vertAlign w:val="baseline"/>
        </w:rPr>
        <w:t>)</w:t>
      </w:r>
      <w:r>
        <w:rPr>
          <w:rFonts w:cs="Times New Roman"/>
          <w:b w:val="false"/>
          <w:position w:val="0"/>
          <w:sz w:val="28"/>
          <w:vertAlign w:val="baseline"/>
        </w:rPr>
        <w:t>.</w:t>
      </w:r>
    </w:p>
    <w:p>
      <w:pPr>
        <w:sectPr>
          <w:type w:val="nextPage"/>
          <w:pgSz w:w="11906" w:h="16838"/>
          <w:pgMar w:left="1700" w:right="1131" w:header="0" w:top="1134" w:footer="0" w:bottom="966" w:gutter="0"/>
          <w:pgNumType w:fmt="decimal"/>
          <w:formProt w:val="false"/>
          <w:textDirection w:val="lrTb"/>
          <w:docGrid w:type="default" w:linePitch="600" w:charSpace="24576"/>
        </w:sectPr>
        <w:pStyle w:val="Normal"/>
        <w:spacing w:lineRule="auto" w:line="240"/>
        <w:jc w:val="both"/>
        <w:rPr/>
      </w:pPr>
      <w:r>
        <w:rPr>
          <w:rFonts w:cs="Times New Roman"/>
        </w:rPr>
        <w:t xml:space="preserve">2.2. Приказ </w:t>
      </w:r>
      <w:r>
        <w:rPr>
          <w:rFonts w:eastAsia="Calibri" w:cs="Times New Roman"/>
          <w:color w:val="auto"/>
          <w:kern w:val="0"/>
          <w:sz w:val="28"/>
          <w:szCs w:val="22"/>
          <w:lang w:val="ru-RU" w:eastAsia="en-US" w:bidi="ar-SA"/>
        </w:rPr>
        <w:t>Федеральной службы войск национальной гвардии</w:t>
        <w:br/>
      </w:r>
      <w:r>
        <w:rPr>
          <w:rFonts w:cs="Times New Roman"/>
        </w:rPr>
        <w:t xml:space="preserve">от </w:t>
      </w:r>
      <w:r>
        <w:rPr>
          <w:rFonts w:eastAsia="Calibri" w:cs="Times New Roman"/>
          <w:color w:val="auto"/>
          <w:kern w:val="0"/>
          <w:sz w:val="28"/>
          <w:szCs w:val="22"/>
          <w:lang w:val="ru-RU" w:eastAsia="en-US" w:bidi="ar-SA"/>
        </w:rPr>
        <w:t>9</w:t>
      </w:r>
      <w:r>
        <w:rPr>
          <w:rFonts w:cs="Times New Roman"/>
        </w:rPr>
        <w:t xml:space="preserve"> </w:t>
      </w:r>
      <w:r>
        <w:rPr>
          <w:rFonts w:cs="Times New Roman"/>
        </w:rPr>
        <w:t>февраля</w:t>
      </w:r>
      <w:r>
        <w:rPr>
          <w:rFonts w:cs="Times New Roman"/>
        </w:rPr>
        <w:t xml:space="preserve"> 202</w:t>
      </w:r>
      <w:r>
        <w:rPr>
          <w:rFonts w:cs="Times New Roman"/>
        </w:rPr>
        <w:t>3</w:t>
      </w:r>
      <w:r>
        <w:rPr>
          <w:rFonts w:cs="Times New Roman"/>
        </w:rPr>
        <w:t xml:space="preserve"> г. </w:t>
      </w:r>
      <w:r>
        <w:rPr>
          <w:rFonts w:cs="Times New Roman"/>
        </w:rPr>
        <w:t xml:space="preserve">№ </w:t>
      </w:r>
      <w:r>
        <w:rPr>
          <w:rFonts w:eastAsia="Calibri" w:cs="Times New Roman"/>
          <w:color w:val="auto"/>
          <w:kern w:val="0"/>
          <w:sz w:val="28"/>
          <w:szCs w:val="22"/>
          <w:lang w:val="ru-RU" w:eastAsia="en-US" w:bidi="ar-SA"/>
        </w:rPr>
        <w:t>28</w:t>
      </w:r>
      <w:r>
        <w:rPr>
          <w:rFonts w:cs="Times New Roman"/>
        </w:rPr>
        <w:t xml:space="preserve"> </w:t>
      </w:r>
      <w:r>
        <w:rPr>
          <w:rFonts w:cs="Times New Roman"/>
        </w:rPr>
        <w:t>«</w:t>
      </w:r>
      <w:r>
        <w:rPr>
          <w:rFonts w:cs="Times New Roman"/>
        </w:rPr>
        <w:t>О внесении изменения в</w:t>
      </w:r>
      <w:r>
        <w:rPr>
          <w:rFonts w:cs="Times New Roman"/>
        </w:rPr>
        <w:t xml:space="preserve"> типовы</w:t>
      </w:r>
      <w:r>
        <w:rPr>
          <w:rFonts w:cs="Times New Roman"/>
        </w:rPr>
        <w:t>е</w:t>
      </w:r>
      <w:r>
        <w:rPr>
          <w:rFonts w:cs="Times New Roman"/>
        </w:rPr>
        <w:t xml:space="preserve"> требовани</w:t>
      </w:r>
      <w:r>
        <w:rPr>
          <w:rFonts w:cs="Times New Roman"/>
        </w:rPr>
        <w:t>я</w:t>
        <w:br/>
      </w:r>
      <w:r>
        <w:rPr>
          <w:rFonts w:cs="Times New Roman"/>
        </w:rPr>
        <w:t xml:space="preserve">к должностной инструкции частного охранника на объекте охраны, </w:t>
      </w:r>
      <w:r>
        <w:rPr>
          <w:rFonts w:cs="Times New Roman"/>
        </w:rPr>
        <w:t xml:space="preserve">утвержденные приказом Федеральной службы войск национальной 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</w:rPr>
        <w:t>гвардии Российской Федерации от 19 октября 2020 г. № 419</w:t>
      </w:r>
      <w:r>
        <w:rPr>
          <w:rFonts w:cs="Times New Roman"/>
        </w:rPr>
        <w:t xml:space="preserve">» </w:t>
      </w:r>
      <w:r>
        <w:rPr>
          <w:rFonts w:cs="Times New Roman"/>
        </w:rPr>
        <w:t>(з</w:t>
      </w:r>
      <w:r>
        <w:rPr>
          <w:rFonts w:cs="Times New Roman"/>
          <w:position w:val="0"/>
          <w:sz w:val="28"/>
          <w:vertAlign w:val="baseline"/>
        </w:rPr>
        <w:t xml:space="preserve">арегистрирован в Минюсте России 10 марта 2023 г., </w:t>
      </w:r>
      <w:r>
        <w:rPr>
          <w:rFonts w:cs="Times New Roman"/>
          <w:position w:val="0"/>
          <w:sz w:val="28"/>
          <w:vertAlign w:val="baseline"/>
        </w:rPr>
        <w:t>регистрационный</w:t>
      </w:r>
      <w:r>
        <w:rPr>
          <w:rFonts w:cs="Times New Roman"/>
          <w:position w:val="0"/>
          <w:sz w:val="28"/>
          <w:sz w:val="28"/>
          <w:szCs w:val="28"/>
          <w:vertAlign w:val="baseline"/>
        </w:rPr>
        <w:br/>
      </w:r>
      <w:r>
        <w:rPr>
          <w:rFonts w:eastAsia="Calibri" w:cs="Tahoma"/>
          <w:color w:val="auto"/>
          <w:kern w:val="0"/>
          <w:position w:val="0"/>
          <w:sz w:val="28"/>
          <w:sz w:val="28"/>
          <w:szCs w:val="28"/>
          <w:vertAlign w:val="baseline"/>
          <w:lang w:val="ru-RU" w:eastAsia="en-US" w:bidi="ar-SA"/>
        </w:rPr>
        <w:t>№</w:t>
      </w:r>
      <w:r>
        <w:rPr>
          <w:rFonts w:cs="Times New Roman"/>
          <w:position w:val="0"/>
          <w:sz w:val="28"/>
          <w:vertAlign w:val="baseline"/>
        </w:rPr>
        <w:t xml:space="preserve"> 72568</w:t>
      </w:r>
      <w:r>
        <w:rPr>
          <w:rFonts w:cs="Times New Roman"/>
          <w:position w:val="0"/>
          <w:sz w:val="28"/>
          <w:vertAlign w:val="baseline"/>
        </w:rPr>
        <w:t>).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</w:rPr>
        <w:t>2.3. </w:t>
      </w:r>
      <w:r>
        <w:rPr>
          <w:rFonts w:cs="Times New Roman"/>
        </w:rPr>
        <w:t xml:space="preserve">Приказ </w:t>
      </w:r>
      <w:r>
        <w:rPr>
          <w:rFonts w:eastAsia="Calibri" w:cs="Times New Roman"/>
          <w:color w:val="auto"/>
          <w:kern w:val="0"/>
          <w:sz w:val="28"/>
          <w:szCs w:val="22"/>
          <w:lang w:val="ru-RU" w:eastAsia="en-US" w:bidi="ar-SA"/>
        </w:rPr>
        <w:t>Федеральной службы войск национальной гвардии Российской Федерации</w:t>
      </w:r>
      <w:r>
        <w:rPr>
          <w:rFonts w:cs="Times New Roman"/>
        </w:rPr>
        <w:t xml:space="preserve"> от </w:t>
      </w:r>
      <w:r>
        <w:rPr>
          <w:rFonts w:eastAsia="Calibri" w:cs="Times New Roman"/>
          <w:color w:val="auto"/>
          <w:kern w:val="0"/>
          <w:sz w:val="28"/>
          <w:szCs w:val="22"/>
          <w:lang w:val="ru-RU" w:eastAsia="en-US" w:bidi="ar-SA"/>
        </w:rPr>
        <w:t>9</w:t>
      </w:r>
      <w:r>
        <w:rPr>
          <w:rFonts w:cs="Times New Roman"/>
        </w:rPr>
        <w:t xml:space="preserve"> </w:t>
      </w:r>
      <w:r>
        <w:rPr>
          <w:rFonts w:cs="Times New Roman"/>
        </w:rPr>
        <w:t>апреля</w:t>
      </w:r>
      <w:r>
        <w:rPr>
          <w:rFonts w:cs="Times New Roman"/>
        </w:rPr>
        <w:t xml:space="preserve"> 202</w:t>
      </w:r>
      <w:r>
        <w:rPr>
          <w:rFonts w:cs="Times New Roman"/>
        </w:rPr>
        <w:t>4</w:t>
      </w:r>
      <w:r>
        <w:rPr>
          <w:rFonts w:cs="Times New Roman"/>
        </w:rPr>
        <w:t xml:space="preserve"> г. </w:t>
      </w:r>
      <w:r>
        <w:rPr>
          <w:rFonts w:cs="Times New Roman"/>
        </w:rPr>
        <w:t xml:space="preserve">№ </w:t>
      </w:r>
      <w:r>
        <w:rPr>
          <w:rFonts w:eastAsia="Calibri" w:cs="Times New Roman"/>
          <w:color w:val="auto"/>
          <w:kern w:val="0"/>
          <w:sz w:val="28"/>
          <w:szCs w:val="22"/>
          <w:lang w:val="ru-RU" w:eastAsia="en-US" w:bidi="ar-SA"/>
        </w:rPr>
        <w:t>95</w:t>
      </w:r>
      <w:r>
        <w:rPr>
          <w:rFonts w:cs="Times New Roman"/>
        </w:rPr>
        <w:t xml:space="preserve"> </w:t>
      </w:r>
      <w:r>
        <w:rPr>
          <w:rFonts w:cs="Times New Roman"/>
        </w:rPr>
        <w:t>«</w:t>
      </w:r>
      <w:r>
        <w:rPr>
          <w:rFonts w:cs="Times New Roman"/>
        </w:rPr>
        <w:t>О внесении изменени</w:t>
      </w:r>
      <w:r>
        <w:rPr>
          <w:rFonts w:eastAsia="Calibri" w:cs="Times New Roman"/>
          <w:color w:val="auto"/>
          <w:kern w:val="0"/>
          <w:sz w:val="28"/>
          <w:szCs w:val="22"/>
          <w:lang w:val="ru-RU" w:eastAsia="en-US" w:bidi="ar-SA"/>
        </w:rPr>
        <w:t>й</w:t>
        <w:br/>
      </w:r>
      <w:r>
        <w:rPr>
          <w:rFonts w:cs="Times New Roman"/>
        </w:rPr>
        <w:t>в</w:t>
      </w:r>
      <w:r>
        <w:rPr>
          <w:rFonts w:cs="Times New Roman"/>
        </w:rPr>
        <w:t xml:space="preserve"> типовы</w:t>
      </w:r>
      <w:r>
        <w:rPr>
          <w:rFonts w:cs="Times New Roman"/>
        </w:rPr>
        <w:t>е</w:t>
      </w:r>
      <w:r>
        <w:rPr>
          <w:rFonts w:cs="Times New Roman"/>
        </w:rPr>
        <w:t xml:space="preserve"> требовани</w:t>
      </w:r>
      <w:r>
        <w:rPr>
          <w:rFonts w:cs="Times New Roman"/>
        </w:rPr>
        <w:t xml:space="preserve">я </w:t>
      </w:r>
      <w:r>
        <w:rPr>
          <w:rFonts w:cs="Times New Roman"/>
        </w:rPr>
        <w:t>к должностной инструкции частного охранника</w:t>
        <w:br/>
        <w:t xml:space="preserve">на объекте охраны, </w:t>
      </w:r>
      <w:r>
        <w:rPr>
          <w:rFonts w:cs="Times New Roman"/>
        </w:rPr>
        <w:t>утвержденные приказом Федеральной службы войск национальной гвардии Российской Федерации от 19 октября 2020 г.</w:t>
        <w:br/>
        <w:t xml:space="preserve">№ 419» </w:t>
      </w:r>
      <w:r>
        <w:rPr>
          <w:rFonts w:cs="Times New Roman"/>
        </w:rPr>
        <w:t>(з</w:t>
      </w:r>
      <w:r>
        <w:rPr>
          <w:rFonts w:cs="Times New Roman"/>
          <w:position w:val="0"/>
          <w:sz w:val="28"/>
          <w:vertAlign w:val="baseline"/>
        </w:rPr>
        <w:t>арегистрирован в Минюсте России 2 мая 2024 г., регистрационный № 78055</w:t>
      </w:r>
      <w:r>
        <w:rPr>
          <w:rFonts w:cs="Times New Roman"/>
          <w:position w:val="0"/>
          <w:sz w:val="28"/>
          <w:vertAlign w:val="baseline"/>
        </w:rPr>
        <w:t>).</w:t>
      </w:r>
    </w:p>
    <w:p>
      <w:pPr>
        <w:pStyle w:val="Normal"/>
        <w:spacing w:lineRule="auto" w:line="240"/>
        <w:jc w:val="both"/>
        <w:rPr/>
      </w:pPr>
      <w:r>
        <w:rPr>
          <w:rFonts w:eastAsia="Calibri" w:cs="Tahoma"/>
          <w:color w:val="auto"/>
          <w:kern w:val="0"/>
          <w:sz w:val="28"/>
          <w:szCs w:val="22"/>
          <w:lang w:val="ru-RU" w:eastAsia="en-US" w:bidi="ar-SA"/>
        </w:rPr>
        <w:t>3</w:t>
      </w:r>
      <w:r>
        <w:rPr/>
        <w:t>. Настоящий приказ вступает в силу с 1 сентября 2026 г.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Директор Федеральной службы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войск национальной гвардии Российской Федерации –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главнокомандующий войсками национальной гвардии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Российской Федерации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генерал армии</w:t>
        <w:tab/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</w:rPr>
        <w:t>В.</w:t>
      </w:r>
      <w:r>
        <w:rPr>
          <w:rFonts w:eastAsia="Times New Roman" w:cs="Times New Roman" w:ascii="Times New Roman" w:hAnsi="Times New Roman"/>
          <w:sz w:val="28"/>
          <w:szCs w:val="28"/>
        </w:rPr>
        <w:t>В. Золотов</w:t>
      </w:r>
      <w:bookmarkStart w:id="0" w:name="Par31"/>
      <w:bookmarkEnd w:id="0"/>
    </w:p>
    <w:p>
      <w:pPr>
        <w:pStyle w:val="Normal"/>
        <w:widowControl/>
        <w:suppressAutoHyphens w:val="true"/>
        <w:bidi w:val="0"/>
        <w:spacing w:lineRule="auto" w:line="240" w:before="0" w:after="0"/>
        <w:ind w:left="5216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216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216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216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216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br w:type="column"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Приложение </w:t>
      </w:r>
      <w:r>
        <w:rPr>
          <w:rFonts w:eastAsia="Times New Roman" w:cs="Times New Roman" w:ascii="Times New Roman" w:hAnsi="Times New Roman"/>
          <w:sz w:val="28"/>
          <w:szCs w:val="28"/>
        </w:rPr>
        <w:t>№ 1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216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 приказу Федеральной службы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216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войск национальной гвардии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216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Российской Федерации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216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ИПОВЫЕ ТРЕБОВАНИЯ</w:t>
        <w:br/>
      </w:r>
      <w:r>
        <w:rPr>
          <w:rFonts w:eastAsia="Times New Roman" w:cs="Times New Roman" w:ascii="Times New Roman" w:hAnsi="Times New Roman"/>
          <w:b/>
          <w:bCs/>
          <w:caps w:val="false"/>
          <w:smallCaps w:val="false"/>
          <w:sz w:val="28"/>
          <w:szCs w:val="28"/>
          <w:shd w:fill="auto" w:val="clear"/>
        </w:rPr>
        <w:t>К ДОЛЖНОСТНОЙ ИНСТРУКЦИИ ЧАСТНОГО ОХРАННИКА НА ОХРАНЯЕМОМ О</w:t>
      </w:r>
      <w:r>
        <w:rPr>
          <w:rFonts w:eastAsia="Times New Roman" w:cs="Times New Roman" w:ascii="Times New Roman" w:hAnsi="Times New Roman"/>
          <w:b/>
          <w:bCs/>
          <w:caps w:val="false"/>
          <w:smallCaps w:val="false"/>
          <w:sz w:val="28"/>
          <w:szCs w:val="28"/>
          <w:shd w:fill="auto" w:val="clear"/>
        </w:rPr>
        <w:t>Б</w:t>
      </w:r>
      <w:r>
        <w:rPr>
          <w:rFonts w:eastAsia="Times New Roman" w:cs="Times New Roman" w:ascii="Times New Roman" w:hAnsi="Times New Roman"/>
          <w:b/>
          <w:bCs/>
          <w:caps w:val="false"/>
          <w:smallCaps w:val="false"/>
          <w:spacing w:val="-6"/>
          <w:sz w:val="28"/>
          <w:szCs w:val="28"/>
          <w:shd w:fill="auto" w:val="clear"/>
        </w:rPr>
        <w:t>ЪЕКТЕ</w:t>
        <w:br/>
      </w:r>
      <w:r>
        <w:rPr>
          <w:rFonts w:eastAsia="Times New Roman" w:cs="Times New Roman" w:ascii="Times New Roman" w:hAnsi="Times New Roman"/>
          <w:b/>
          <w:bCs/>
          <w:caps w:val="false"/>
          <w:smallCaps w:val="false"/>
          <w:spacing w:val="-6"/>
          <w:sz w:val="28"/>
          <w:szCs w:val="28"/>
          <w:shd w:fill="auto" w:val="clear"/>
        </w:rPr>
        <w:t xml:space="preserve">И (ИЛИ) ПРИ ОБЕСПЕЧЕНИИ ПОРЯДКА, УСТАНОВЛЕННОГО ЗАКАЗЧИКОМ В МЕСТАХ ПРОВЕДЕНИЯ </w:t>
      </w:r>
      <w:r>
        <w:rPr>
          <w:rFonts w:eastAsia="Times New Roman" w:cs="Times New Roman" w:ascii="Times New Roman" w:hAnsi="Times New Roman"/>
          <w:b/>
          <w:bCs/>
          <w:caps w:val="false"/>
          <w:smallCaps w:val="false"/>
          <w:spacing w:val="-6"/>
          <w:sz w:val="28"/>
          <w:szCs w:val="28"/>
          <w:shd w:fill="auto" w:val="clear"/>
        </w:rPr>
        <w:t xml:space="preserve">МЕРОПРИЯТИЙ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Должностная </w:t>
      </w:r>
      <w:r>
        <w:rPr>
          <w:rFonts w:ascii="Times New Roman" w:hAnsi="Times New Roman"/>
          <w:sz w:val="28"/>
          <w:szCs w:val="28"/>
        </w:rPr>
        <w:t xml:space="preserve">инструкция частного охранника на </w:t>
      </w:r>
      <w:r>
        <w:rPr>
          <w:rFonts w:eastAsia="Times New Roman" w:cs="Times New Roman" w:ascii="Times New Roman" w:hAnsi="Times New Roman"/>
          <w:bCs/>
          <w:spacing w:val="-6"/>
          <w:sz w:val="28"/>
          <w:szCs w:val="28"/>
        </w:rPr>
        <w:t>охраняемом объекте и (или) при обеспечении порядка, установленного заказчиком</w:t>
        <w:br/>
        <w:t xml:space="preserve">в местах проведения мероприятий </w:t>
      </w:r>
      <w:r>
        <w:rPr>
          <w:rFonts w:eastAsia="Times New Roman" w:cs="Times New Roman" w:ascii="Times New Roman" w:hAnsi="Times New Roman"/>
          <w:bCs/>
          <w:spacing w:val="-6"/>
          <w:sz w:val="28"/>
          <w:szCs w:val="28"/>
        </w:rPr>
        <w:t>(далее – должностная инструкция)</w:t>
      </w:r>
      <w:r>
        <w:rPr>
          <w:rFonts w:eastAsia="Times New Roman" w:cs="Times New Roman" w:ascii="Times New Roman" w:hAnsi="Times New Roman"/>
          <w:bCs/>
          <w:spacing w:val="-6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регламентирует действия частного охранника, его права и обязанности при выполнении им трудов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ых</w:t>
      </w:r>
      <w:r>
        <w:rPr>
          <w:rFonts w:ascii="Times New Roman" w:hAnsi="Times New Roman"/>
          <w:sz w:val="28"/>
          <w:szCs w:val="28"/>
        </w:rPr>
        <w:t xml:space="preserve"> функци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Должностная инструкция носит обезличенный характер</w:t>
        <w:br/>
        <w:t xml:space="preserve">и разрабатывается для каждого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охраняемого 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места проведения мероприятия </w:t>
      </w:r>
      <w:r>
        <w:rPr>
          <w:rFonts w:eastAsia="Times New Roman" w:cs="Times New Roman" w:ascii="Times New Roman" w:hAnsi="Times New Roman"/>
          <w:bCs/>
          <w:spacing w:val="-6"/>
          <w:sz w:val="28"/>
          <w:szCs w:val="28"/>
        </w:rPr>
        <w:t>при обеспечении порядка, установленного заказчиком</w:t>
        <w:br/>
      </w:r>
      <w:r>
        <w:rPr>
          <w:rFonts w:eastAsia="Times New Roman" w:cs="Times New Roman" w:ascii="Times New Roman" w:hAnsi="Times New Roman"/>
          <w:bCs/>
          <w:spacing w:val="-6"/>
          <w:sz w:val="28"/>
          <w:szCs w:val="28"/>
        </w:rPr>
        <w:t>(далее – объект охраны),</w:t>
      </w:r>
      <w:r>
        <w:rPr>
          <w:rFonts w:eastAsia="Times New Roman" w:cs="Times New Roman" w:ascii="Times New Roman" w:hAnsi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учетом его особенностей.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Должностная инструкция подлежит согласованию заказчиком</w:t>
        <w:br/>
        <w:t xml:space="preserve">или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/>
          <w:sz w:val="28"/>
          <w:szCs w:val="28"/>
        </w:rPr>
        <w:t xml:space="preserve"> уполномоченным представителем путем проставления слова «СОГЛАСОВАНО», указания должности лица, его личной подписи, расшифровки подписи (инициалы, фамилия) и даты согласования.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Согласованная должностная инструкция утверждается руководителем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/>
          <w:sz w:val="28"/>
          <w:szCs w:val="28"/>
        </w:rPr>
        <w:t xml:space="preserve"> уполномоченным представителем частной охранной организации путем проставления слова «УТВЕРЖДАЮ», указания должности лица, его личной подписи, расшифровки подписи (инициалы, фамилия) и даты утверждения.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Согласованная заказчиком или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уполномоченным представителем должностная инструкция вступает в силу с момента</w:t>
        <w:br/>
        <w:t xml:space="preserve">ее утверждения руководителем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/>
          <w:sz w:val="28"/>
          <w:szCs w:val="28"/>
        </w:rPr>
        <w:t xml:space="preserve"> уполномоченным представителем частной охранной организации и действует в период исполнения договора на оказание охранных услуг либо до ее замены новой редакцией должностной инструкции.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Экземпляр должностной инструкции представля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</w:t>
        <w:br/>
        <w:t xml:space="preserve">в </w:t>
      </w:r>
      <w:r>
        <w:rPr>
          <w:rFonts w:ascii="Times New Roman" w:hAnsi="Times New Roman"/>
          <w:sz w:val="28"/>
          <w:szCs w:val="28"/>
        </w:rPr>
        <w:t xml:space="preserve">территориальный орган </w:t>
      </w:r>
      <w:r>
        <w:rPr>
          <w:rFonts w:ascii="Times New Roman" w:hAnsi="Times New Roman"/>
          <w:sz w:val="28"/>
          <w:szCs w:val="28"/>
        </w:rPr>
        <w:t>Росгварди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по месту нахождения охраняемого объекта, </w:t>
      </w:r>
      <w:r>
        <w:rPr>
          <w:rFonts w:ascii="Times New Roman" w:hAnsi="Times New Roman"/>
          <w:spacing w:val="-6"/>
          <w:sz w:val="28"/>
          <w:szCs w:val="28"/>
        </w:rPr>
        <w:t>проведения мероприятия,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Calibri" w:cs="Tahoma" w:ascii="Times New Roman" w:hAnsi="Times New Roman"/>
          <w:color w:val="auto"/>
          <w:spacing w:val="-6"/>
          <w:kern w:val="0"/>
          <w:sz w:val="28"/>
          <w:szCs w:val="28"/>
          <w:lang w:val="ru-RU" w:eastAsia="en-US" w:bidi="ar-SA"/>
        </w:rPr>
        <w:t xml:space="preserve">одновременно с уведомлением о начале оказания охранной услуги, указанным </w:t>
      </w:r>
      <w:r>
        <w:rPr>
          <w:rFonts w:ascii="Times New Roman" w:hAnsi="Times New Roman"/>
          <w:spacing w:val="-6"/>
          <w:sz w:val="28"/>
          <w:szCs w:val="28"/>
        </w:rPr>
        <w:t>в части 1</w:t>
      </w:r>
      <w:r>
        <w:rPr>
          <w:rFonts w:ascii="Times New Roman" w:hAnsi="Times New Roman"/>
          <w:sz w:val="28"/>
          <w:szCs w:val="28"/>
        </w:rPr>
        <w:t xml:space="preserve"> статьи 10 Федерального закона от 30 ноября 2024 г. № 427-ФЗ «О частной охранной деятельности»</w:t>
      </w:r>
      <w:r>
        <w:rPr>
          <w:rStyle w:val="Style15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09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Внесение изменений в должностную инструкцию осуществляется путем подготовки ее новой редакции. Новая редакция должностной инструкции в течение 5 дней после ее утверждения направляется</w:t>
        <w:br/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pacing w:val="2"/>
          <w:sz w:val="28"/>
          <w:szCs w:val="28"/>
          <w:u w:val="none"/>
          <w:lang w:val="ru-RU" w:eastAsia="zh-CN" w:bidi="ar-SA"/>
        </w:rPr>
        <w:t>территориальн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pacing w:val="2"/>
          <w:sz w:val="28"/>
          <w:szCs w:val="28"/>
          <w:u w:val="none"/>
          <w:lang w:val="ru-RU" w:eastAsia="zh-CN" w:bidi="ar-SA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pacing w:val="2"/>
          <w:sz w:val="28"/>
          <w:szCs w:val="28"/>
          <w:u w:val="none"/>
          <w:lang w:val="ru-RU" w:eastAsia="zh-CN" w:bidi="ar-SA"/>
        </w:rPr>
        <w:t xml:space="preserve"> орган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pacing w:val="2"/>
          <w:kern w:val="0"/>
          <w:sz w:val="28"/>
          <w:szCs w:val="28"/>
          <w:u w:val="none"/>
          <w:lang w:val="ru-RU" w:eastAsia="zh-CN" w:bidi="ar-SA"/>
        </w:rPr>
        <w:t>Росгвардии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ru-RU" w:eastAsia="zh-CN" w:bidi="ar-SA"/>
        </w:rPr>
        <w:t xml:space="preserve"> по месту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ru-RU" w:eastAsia="zh-CN" w:bidi="ar-SA"/>
        </w:rPr>
        <w:t>нахождения охраняемого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zh-CN" w:bidi="ar-SA"/>
        </w:rPr>
        <w:t xml:space="preserve">объекта,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zh-CN" w:bidi="ar-SA"/>
        </w:rPr>
        <w:t>проведения мероприятия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zh-CN" w:bidi="ar-SA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Согласованная и утвержденная должностная инструкция доводится до сведения частных охранников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, о чем делается соответствующая отметка в листе ознакомления.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Заверенная копия должностной инструкции и л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ист ознакомления </w:t>
      </w:r>
      <w:r>
        <w:rPr>
          <w:rFonts w:eastAsia="Calibri" w:cs="Tahoma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находятся </w:t>
      </w:r>
      <w:r>
        <w:rPr>
          <w:rFonts w:ascii="Times New Roman" w:hAnsi="Times New Roman"/>
          <w:sz w:val="28"/>
          <w:szCs w:val="28"/>
          <w:shd w:fill="auto" w:val="clear"/>
        </w:rPr>
        <w:t>на объекте охраны</w:t>
      </w:r>
      <w:r>
        <w:rPr>
          <w:rFonts w:ascii="Times New Roman" w:hAnsi="Times New Roman"/>
          <w:i/>
          <w:iCs/>
          <w:sz w:val="28"/>
          <w:szCs w:val="28"/>
          <w:shd w:fill="auto" w:val="clear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ascii="Times New Roman" w:hAnsi="Times New Roman"/>
          <w:i w:val="false"/>
          <w:iCs w:val="false"/>
          <w:sz w:val="28"/>
          <w:szCs w:val="28"/>
          <w:shd w:fill="auto" w:val="clear"/>
        </w:rPr>
        <w:t>В должностной инструкции указываются наименование документа, наименование объекта охраны, реквизиты согласования</w:t>
        <w:br/>
        <w:t>и утверждения, номер и дата заключения договора на оказание охранных услуг.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ascii="Times New Roman" w:hAnsi="Times New Roman"/>
          <w:i w:val="false"/>
          <w:iCs w:val="false"/>
          <w:sz w:val="28"/>
          <w:szCs w:val="28"/>
          <w:shd w:fill="auto" w:val="clear"/>
        </w:rPr>
        <w:t>Должностная инструкция состоит из разделов: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Общие положения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Права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Обязанности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Ответственность.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I «Общие положения» указываются: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охраны (виды оказываемых охранных услуг</w:t>
        <w:br/>
        <w:t xml:space="preserve">в соответствии с договором, место нахождения, краткая характеристика, границы). 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eastAsia="Calibri" w:cs="Tahoma" w:ascii="Times New Roman" w:hAnsi="Times New Roman"/>
          <w:strike w:val="false"/>
          <w:dstrike w:val="false"/>
          <w:color w:val="auto"/>
          <w:kern w:val="0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/>
          <w:sz w:val="28"/>
          <w:szCs w:val="28"/>
        </w:rPr>
        <w:t xml:space="preserve">собенности выполнения трудовых функций частными охранниками </w:t>
      </w:r>
      <w:r>
        <w:rPr>
          <w:rFonts w:ascii="Times New Roman" w:hAnsi="Times New Roman"/>
          <w:sz w:val="28"/>
          <w:szCs w:val="28"/>
          <w:shd w:fill="auto" w:val="clear"/>
        </w:rPr>
        <w:t>на каждом посту охраны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, в том числе </w:t>
      </w:r>
      <w:r>
        <w:rPr>
          <w:rFonts w:ascii="Times New Roman" w:hAnsi="Times New Roman"/>
          <w:sz w:val="28"/>
          <w:szCs w:val="28"/>
          <w:shd w:fill="auto" w:val="clear"/>
        </w:rPr>
        <w:t>для групп</w:t>
      </w:r>
      <w:r>
        <w:rPr>
          <w:rFonts w:ascii="Times New Roman" w:hAnsi="Times New Roman"/>
          <w:sz w:val="28"/>
          <w:szCs w:val="28"/>
          <w:shd w:fill="auto" w:val="clear"/>
        </w:rPr>
        <w:t>ы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патрул</w:t>
      </w:r>
      <w:r>
        <w:rPr>
          <w:rFonts w:ascii="Times New Roman" w:hAnsi="Times New Roman"/>
          <w:sz w:val="28"/>
          <w:szCs w:val="28"/>
          <w:shd w:fill="auto" w:val="clear"/>
        </w:rPr>
        <w:t>я</w:t>
        <w:br/>
        <w:t>и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мобильн</w:t>
      </w:r>
      <w:r>
        <w:rPr>
          <w:rFonts w:eastAsia="Calibri" w:cs="Tahoma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ой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 групп</w:t>
      </w:r>
      <w:r>
        <w:rPr>
          <w:rFonts w:eastAsia="Calibri" w:cs="Tahoma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ы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 охраны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>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частных охранников на объекте охраны.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Установленные заказчиком правила соблюдения персоналом</w:t>
        <w:br/>
        <w:t>и посетителями объекта охраны внутриобъектового и пропускного режимов.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законодательных и иных нормативных правовых актов Российской Федерации, а также локальных нормативных актов, которыми должен руководствоваться частный охранник при исполнении своих трудовых функций.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лиц и (или) должностей работников частной охранной организации и заказчика, исполнение законных распоряжений которых</w:t>
        <w:br/>
        <w:t>в соответствии с представленными им полномочиями обязательно для частного охранника.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ведения и порядок оформления служебной документации на объекте охраны.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положения, конкретизирующие и уточняющие трудовые функции частного охранника на объекте охраны и условия его деятельности.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Раздел II «Права» содержит перечень прав, которыми обладает частный охранник на объекте охраны</w:t>
      </w:r>
      <w:r>
        <w:rPr>
          <w:rFonts w:ascii="Times New Roman" w:hAnsi="Times New Roman"/>
          <w:i w:val="false"/>
          <w:iCs w:val="false"/>
          <w:sz w:val="28"/>
          <w:szCs w:val="28"/>
          <w:shd w:fill="auto" w:val="clear"/>
        </w:rPr>
        <w:t>.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Приводится перечень прав, предусмотренных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частями 3, 6 </w:t>
      </w:r>
      <w:r>
        <w:rPr>
          <w:rFonts w:ascii="Times New Roman" w:hAnsi="Times New Roman"/>
          <w:sz w:val="28"/>
          <w:szCs w:val="28"/>
          <w:shd w:fill="auto" w:val="clear"/>
        </w:rPr>
        <w:t>и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10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стать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и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15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Федерального закона</w:t>
        <w:br/>
        <w:t xml:space="preserve">от 30 ноября 2024 г. № 427-ФЗ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>«О частной охранной деятельности»</w:t>
        <w:br/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>(далее – Федеральный закон «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>О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 xml:space="preserve"> частной охранной деятельности»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>)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>а также иные права, предусмотренные законодательством Российской Федерации.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8"/>
          <w:szCs w:val="28"/>
        </w:rPr>
        <w:t>При оказании охранной услуги, предусмотрен</w:t>
      </w:r>
      <w:r>
        <w:rPr>
          <w:rFonts w:ascii="Times New Roman" w:hAnsi="Times New Roman"/>
          <w:color w:val="000000"/>
          <w:sz w:val="28"/>
          <w:szCs w:val="28"/>
        </w:rPr>
        <w:t xml:space="preserve">ной пунктом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части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статьи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Федерального з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акона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«О частной охранной деятельности»</w:t>
      </w:r>
      <w:r>
        <w:rPr>
          <w:rFonts w:ascii="Times New Roman" w:hAnsi="Times New Roman"/>
          <w:sz w:val="28"/>
          <w:szCs w:val="28"/>
        </w:rPr>
        <w:t xml:space="preserve">, дополнительно указываются права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пресе</w:t>
      </w:r>
      <w:r>
        <w:rPr>
          <w:rFonts w:ascii="Times New Roman" w:hAnsi="Times New Roman"/>
          <w:sz w:val="28"/>
          <w:szCs w:val="28"/>
        </w:rPr>
        <w:t>чение</w:t>
      </w:r>
      <w:r>
        <w:rPr>
          <w:rFonts w:ascii="Times New Roman" w:hAnsi="Times New Roman"/>
          <w:sz w:val="28"/>
          <w:szCs w:val="28"/>
        </w:rPr>
        <w:t xml:space="preserve"> функционировани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беспилотных воздушных, подводных и надводных судов и аппаратов, беспилотных транспортных средств и иных автоматизированных беспилотных комплексов </w:t>
      </w:r>
      <w:r>
        <w:rPr>
          <w:rFonts w:ascii="Times New Roman" w:hAnsi="Times New Roman"/>
          <w:sz w:val="28"/>
          <w:szCs w:val="28"/>
        </w:rPr>
        <w:t>(далее – беспилотные аппараты)</w:t>
      </w:r>
      <w:r>
        <w:rPr>
          <w:rFonts w:ascii="Times New Roman" w:hAnsi="Times New Roman"/>
          <w:sz w:val="28"/>
          <w:szCs w:val="28"/>
        </w:rPr>
        <w:t>, в том числе посредством подавления или преобразования сигналов дистанционного управления беспилотными аппаратами, воздействия на пульты управления беспилотными аппаратами, а также повреждения или уничтожения беспилотных аппаратов.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III «Обязанности» указываются: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Перечень обязанностей, возложенных на частного охранника</w:t>
        <w:br/>
        <w:t xml:space="preserve">на объекте охраны, в том числе предусмотренных </w:t>
      </w:r>
      <w:r>
        <w:rPr>
          <w:rFonts w:ascii="Times New Roman" w:hAnsi="Times New Roman"/>
          <w:sz w:val="28"/>
          <w:szCs w:val="28"/>
        </w:rPr>
        <w:t xml:space="preserve">частями 8, 9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11</w:t>
        <w:br/>
        <w:t>статьи 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</w:t>
      </w:r>
      <w:r>
        <w:rPr>
          <w:rFonts w:ascii="Times New Roman" w:hAnsi="Times New Roman"/>
          <w:sz w:val="28"/>
          <w:szCs w:val="28"/>
        </w:rPr>
        <w:t xml:space="preserve">акона «О частной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/>
          <w:sz w:val="28"/>
          <w:szCs w:val="28"/>
        </w:rPr>
        <w:t>хранной деятельности».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частного охранника по осуществлению контроля</w:t>
        <w:br/>
        <w:t>за состоянием и исправностью технических средств охраны, систем видеонаблюдения и систем контроля и управления доступом, которыми оборудован объект охраны, если такие действия возложены на частную охранную организацию в соответствии с договором на оказание охранных услуг.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Действия частного охранника по задержанию и передаче</w:t>
        <w:br/>
        <w:t xml:space="preserve">в органы внутренних дел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лиц, совершивших противоправное посягательство на </w:t>
      </w:r>
      <w:r>
        <w:rPr>
          <w:rFonts w:ascii="Times New Roman" w:hAnsi="Times New Roman"/>
          <w:sz w:val="28"/>
          <w:szCs w:val="28"/>
        </w:rPr>
        <w:t>объект охраны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частного охранника при возникновении чрезвычайных ситуаций.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приема и передачи дежурства (в том числе порядок приема и передачи документов, средств охраны, оружия и специальных средств в соответствии с законодательством Российской Федерации, регламентирующим частную охранную деятельность, оборот оружия</w:t>
        <w:br/>
        <w:t>и специальных средств).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частного охранника при совершении (угрозе совершения) преступления в форме вооруженного нападения, в том числе террористической направленности, на объект охраны.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Порядок действий частного охранника по пресечению функционирования беспилотных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аппаратов</w:t>
      </w:r>
      <w:r>
        <w:rPr>
          <w:rFonts w:ascii="Times New Roman" w:hAnsi="Times New Roman"/>
          <w:sz w:val="28"/>
          <w:szCs w:val="28"/>
        </w:rPr>
        <w:t xml:space="preserve"> в соответствии</w:t>
        <w:br/>
        <w:t>с законодательством Российской Федерации (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оказании охранной услуги, предусмотрен</w:t>
      </w:r>
      <w:r>
        <w:rPr>
          <w:rFonts w:ascii="Times New Roman" w:hAnsi="Times New Roman"/>
          <w:color w:val="000000"/>
          <w:sz w:val="28"/>
          <w:szCs w:val="28"/>
        </w:rPr>
        <w:t xml:space="preserve">ной пунктом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части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статьи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Федерального з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акона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«О частной охранной деятельности»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ействия частного охранника при прибытии на охраняемый объект должностных лиц государственных органов (порядок допуска на объект охраны должностных лиц правоохранительных, контролирующих</w:t>
        <w:br/>
        <w:t>и надзорных органов, представления необходимой информации</w:t>
        <w:br/>
        <w:t>и документов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информирование </w:t>
      </w:r>
      <w:r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х</w:t>
      </w:r>
      <w:r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(адреса</w:t>
        <w:br/>
        <w:t>и номера телефонов, иные способы связи с правоохранительными, контролирующими и надзорными органами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которые частный охранник обязан уведомлять в случаях, предусмотренных законодательством Российской Федерации и (или) локальными нормативными актами,</w:t>
        <w:br/>
        <w:t>а также порядок взаимодействия с представителями иных организаций, осуществляющих охранные или контрольные функции на охраняемом объекте (в случае их наличия).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В разделе IV «Ответственность» указываются виды ответственности частного охранника за несоблюдение требований, установленных законодательством Российской Федерации.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09" w:right="0" w:hanging="0"/>
        <w:jc w:val="both"/>
        <w:rPr>
          <w:rFonts w:ascii="Times New Roman" w:hAnsi="Times New Roman" w:eastAsia="Times New Roman" w:cs="Times New Roman"/>
          <w:b w:val="false"/>
          <w:i/>
          <w:i/>
          <w:i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Times New Roman" w:cs="Times New Roman" w:ascii="Times New Roman" w:hAnsi="Times New Roman"/>
          <w:b w:val="false"/>
          <w:i/>
          <w:iCs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216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br w:type="column"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Приложение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sz w:val="28"/>
          <w:szCs w:val="28"/>
        </w:rPr>
        <w:t>2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216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 приказу Федеральной службы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216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войск национальной гвардии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216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Российской Федерации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216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ИПОВЫЕ ТРЕБОВАНИЯ</w:t>
        <w:br/>
      </w:r>
      <w:r>
        <w:rPr>
          <w:rFonts w:eastAsia="Times New Roman" w:cs="Times New Roman" w:ascii="Times New Roman" w:hAnsi="Times New Roman"/>
          <w:b/>
          <w:bCs/>
          <w:caps w:val="false"/>
          <w:smallCaps w:val="false"/>
          <w:sz w:val="28"/>
          <w:szCs w:val="28"/>
        </w:rPr>
        <w:t xml:space="preserve">К ДОЛЖНОСТНОЙ ИНСТРУКЦИИ </w:t>
      </w:r>
      <w:r>
        <w:rPr>
          <w:rFonts w:eastAsia="Times New Roman" w:cs="Times New Roman" w:ascii="Times New Roman" w:hAnsi="Times New Roman"/>
          <w:b/>
          <w:bCs/>
          <w:caps w:val="false"/>
          <w:smallCaps w:val="false"/>
          <w:color w:val="auto"/>
          <w:kern w:val="0"/>
          <w:sz w:val="28"/>
          <w:szCs w:val="28"/>
          <w:lang w:val="ru-RU" w:eastAsia="en-US" w:bidi="ar-SA"/>
        </w:rPr>
        <w:t>ТЕЛОХРАНИТЕЛЯ ПО ЗАЩИТЕ ОХРАНЯЕМОГО ЛИЦА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pacing w:val="-6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6"/>
          <w:kern w:val="0"/>
          <w:sz w:val="28"/>
          <w:szCs w:val="28"/>
          <w:lang w:val="ru-RU" w:eastAsia="en-US" w:bidi="ar-SA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Должностная </w:t>
      </w:r>
      <w:r>
        <w:rPr>
          <w:rFonts w:ascii="Times New Roman" w:hAnsi="Times New Roman"/>
          <w:sz w:val="28"/>
          <w:szCs w:val="28"/>
          <w:shd w:fill="auto" w:val="clear"/>
        </w:rPr>
        <w:t>инструкция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телохр</w:t>
      </w:r>
      <w:r>
        <w:rPr>
          <w:rFonts w:eastAsia="Calibri" w:cs="Tahoma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анителя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по защите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охраняемого лица </w:t>
      </w:r>
      <w:r>
        <w:rPr>
          <w:rFonts w:ascii="Times New Roman" w:hAnsi="Times New Roman"/>
          <w:sz w:val="28"/>
          <w:szCs w:val="28"/>
          <w:shd w:fill="auto" w:val="clear"/>
        </w:rPr>
        <w:t>(далее – должностная инструкция телохранителя)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регламентирует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действия телохранителя,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его права </w:t>
      </w:r>
      <w:r>
        <w:rPr>
          <w:rFonts w:ascii="Times New Roman" w:hAnsi="Times New Roman"/>
          <w:sz w:val="28"/>
          <w:szCs w:val="28"/>
          <w:shd w:fill="auto" w:val="clear"/>
        </w:rPr>
        <w:t>и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обязанности </w:t>
      </w:r>
      <w:r>
        <w:rPr>
          <w:rFonts w:ascii="Times New Roman" w:hAnsi="Times New Roman"/>
          <w:sz w:val="28"/>
          <w:szCs w:val="28"/>
        </w:rPr>
        <w:t>при выполнении</w:t>
        <w:br/>
        <w:t>им трудовой функции.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Должностная инструкция </w:t>
      </w:r>
      <w:r>
        <w:rPr>
          <w:rFonts w:ascii="Times New Roman" w:hAnsi="Times New Roman"/>
          <w:sz w:val="28"/>
          <w:szCs w:val="28"/>
        </w:rPr>
        <w:t>телохранителя</w:t>
      </w:r>
      <w:r>
        <w:rPr>
          <w:rFonts w:ascii="Times New Roman" w:hAnsi="Times New Roman"/>
          <w:sz w:val="28"/>
          <w:szCs w:val="28"/>
        </w:rPr>
        <w:t xml:space="preserve"> носит обезличенный характер и разрабатывается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eastAsia="Calibri" w:cs="Tahoma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с учетом требований и особенностей, установленных договором по защите охраняемого лица</w:t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Должностная инструкция </w:t>
      </w:r>
      <w:r>
        <w:rPr>
          <w:rFonts w:ascii="Times New Roman" w:hAnsi="Times New Roman"/>
          <w:sz w:val="28"/>
          <w:szCs w:val="28"/>
        </w:rPr>
        <w:t xml:space="preserve">телохранителя </w:t>
      </w:r>
      <w:r>
        <w:rPr>
          <w:rFonts w:ascii="Times New Roman" w:hAnsi="Times New Roman"/>
          <w:sz w:val="28"/>
          <w:szCs w:val="28"/>
        </w:rPr>
        <w:t xml:space="preserve">подлежит согласованию заказчиком или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его</w:t>
      </w:r>
      <w:r>
        <w:rPr>
          <w:rFonts w:ascii="Times New Roman" w:hAnsi="Times New Roman"/>
          <w:sz w:val="28"/>
          <w:szCs w:val="28"/>
        </w:rPr>
        <w:t xml:space="preserve"> уполномоченным представителем путем проставления слова «СОГЛАСОВАНО», указания должности лица, его личной подписи, расшифровки подписи (инициалы </w:t>
      </w:r>
      <w:r>
        <w:rPr>
          <w:rFonts w:ascii="Times New Roman" w:hAnsi="Times New Roman"/>
          <w:sz w:val="28"/>
          <w:szCs w:val="28"/>
        </w:rPr>
        <w:t>имени и отчества</w:t>
      </w:r>
      <w:r>
        <w:rPr>
          <w:rFonts w:ascii="Times New Roman" w:hAnsi="Times New Roman"/>
          <w:sz w:val="28"/>
          <w:szCs w:val="28"/>
        </w:rPr>
        <w:t>, фамилия) и даты согласования.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Согласованная должностная инструкция </w:t>
      </w:r>
      <w:r>
        <w:rPr>
          <w:rFonts w:ascii="Times New Roman" w:hAnsi="Times New Roman"/>
          <w:sz w:val="28"/>
          <w:szCs w:val="28"/>
        </w:rPr>
        <w:t xml:space="preserve">телохранителя </w:t>
      </w:r>
      <w:r>
        <w:rPr>
          <w:rFonts w:ascii="Times New Roman" w:hAnsi="Times New Roman"/>
          <w:sz w:val="28"/>
          <w:szCs w:val="28"/>
        </w:rPr>
        <w:t xml:space="preserve">утверждается руководителем либо уполномоченным представителем частной охранной организации путем проставления слова «УТВЕРЖДАЮ», указания должности лица, его личной подписи, расшифровки подписи (инициалы </w:t>
      </w:r>
      <w:r>
        <w:rPr>
          <w:rFonts w:ascii="Times New Roman" w:hAnsi="Times New Roman"/>
          <w:sz w:val="28"/>
          <w:szCs w:val="28"/>
        </w:rPr>
        <w:t>имени и отчества</w:t>
      </w:r>
      <w:r>
        <w:rPr>
          <w:rFonts w:ascii="Times New Roman" w:hAnsi="Times New Roman"/>
          <w:sz w:val="28"/>
          <w:szCs w:val="28"/>
        </w:rPr>
        <w:t>, фамилия) и даты утверждения.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Согласованная заказчиком или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уполномоченным представителем должностная инструкция </w:t>
      </w:r>
      <w:r>
        <w:rPr>
          <w:rFonts w:ascii="Times New Roman" w:hAnsi="Times New Roman"/>
          <w:sz w:val="28"/>
          <w:szCs w:val="28"/>
        </w:rPr>
        <w:t xml:space="preserve">телохранителя </w:t>
      </w:r>
      <w:r>
        <w:rPr>
          <w:rFonts w:ascii="Times New Roman" w:hAnsi="Times New Roman"/>
          <w:sz w:val="28"/>
          <w:szCs w:val="28"/>
        </w:rPr>
        <w:t>вступает в силу</w:t>
        <w:br/>
        <w:t xml:space="preserve">с момента ее утверждения руководителем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или</w:t>
      </w:r>
      <w:r>
        <w:rPr>
          <w:rFonts w:ascii="Times New Roman" w:hAnsi="Times New Roman"/>
          <w:sz w:val="28"/>
          <w:szCs w:val="28"/>
        </w:rPr>
        <w:t xml:space="preserve"> уполномоченным представителем частной охранной организации и действует в период исполнения договора на оказание охранных услуг либо до ее замены новой редакцией должностной инструкции </w:t>
      </w:r>
      <w:r>
        <w:rPr>
          <w:rFonts w:ascii="Times New Roman" w:hAnsi="Times New Roman"/>
          <w:sz w:val="28"/>
          <w:szCs w:val="28"/>
        </w:rPr>
        <w:t>телохранителя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Экземпляр должностной инструкции </w:t>
      </w:r>
      <w:r>
        <w:rPr>
          <w:rFonts w:ascii="Times New Roman" w:hAnsi="Times New Roman"/>
          <w:sz w:val="28"/>
          <w:szCs w:val="28"/>
        </w:rPr>
        <w:t xml:space="preserve">телохранителя </w:t>
      </w:r>
      <w:r>
        <w:rPr>
          <w:rFonts w:ascii="Times New Roman" w:hAnsi="Times New Roman"/>
          <w:sz w:val="28"/>
          <w:szCs w:val="28"/>
        </w:rPr>
        <w:t>представля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в </w:t>
      </w:r>
      <w:r>
        <w:rPr>
          <w:rFonts w:ascii="Times New Roman" w:hAnsi="Times New Roman"/>
          <w:sz w:val="28"/>
          <w:szCs w:val="28"/>
        </w:rPr>
        <w:t xml:space="preserve">территориальный орган </w:t>
      </w:r>
      <w:r>
        <w:rPr>
          <w:rFonts w:ascii="Times New Roman" w:hAnsi="Times New Roman"/>
          <w:sz w:val="28"/>
          <w:szCs w:val="28"/>
        </w:rPr>
        <w:t>Росгварди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по месту </w:t>
      </w:r>
      <w:r>
        <w:rPr>
          <w:rFonts w:ascii="Times New Roman" w:hAnsi="Times New Roman"/>
          <w:spacing w:val="-6"/>
          <w:sz w:val="28"/>
          <w:szCs w:val="28"/>
        </w:rPr>
        <w:t>жительства (пребывания)</w:t>
      </w:r>
      <w:r>
        <w:rPr>
          <w:rFonts w:ascii="Times New Roman" w:hAnsi="Times New Roman"/>
          <w:spacing w:val="-6"/>
          <w:sz w:val="28"/>
          <w:szCs w:val="28"/>
        </w:rPr>
        <w:t xml:space="preserve"> охраняемого </w:t>
      </w:r>
      <w:r>
        <w:rPr>
          <w:rFonts w:ascii="Times New Roman" w:hAnsi="Times New Roman"/>
          <w:spacing w:val="-6"/>
          <w:sz w:val="28"/>
          <w:szCs w:val="28"/>
        </w:rPr>
        <w:t xml:space="preserve">лица </w:t>
      </w:r>
      <w:r>
        <w:rPr>
          <w:rFonts w:ascii="Times New Roman" w:hAnsi="Times New Roman"/>
          <w:spacing w:val="-6"/>
          <w:sz w:val="28"/>
          <w:szCs w:val="28"/>
        </w:rPr>
        <w:t xml:space="preserve">одновременно с уведомлением о начале оказания охранной услуги, указанным </w:t>
      </w:r>
      <w:r>
        <w:rPr>
          <w:rFonts w:ascii="Times New Roman" w:hAnsi="Times New Roman"/>
          <w:spacing w:val="-6"/>
          <w:sz w:val="28"/>
          <w:szCs w:val="28"/>
        </w:rPr>
        <w:t xml:space="preserve"> в части 1</w:t>
      </w:r>
      <w:r>
        <w:rPr>
          <w:rFonts w:ascii="Times New Roman" w:hAnsi="Times New Roman"/>
          <w:sz w:val="28"/>
          <w:szCs w:val="28"/>
        </w:rPr>
        <w:t xml:space="preserve"> статьи 10 Федерального закона от 30 ноября 2024 г. № 427-ФЗ «О частной охранной деятельности»</w:t>
      </w:r>
      <w:r>
        <w:rPr>
          <w:rStyle w:val="Style15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zh-CN" w:bidi="ar-SA"/>
        </w:rPr>
        <w:t>Внесение изменений в должностную инструкцию осуществляется путем подготовки ее новой редакции. Новая редакция должностной инструкции в течение 5 дней после ее утверждения направляется</w:t>
        <w:br/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pacing w:val="2"/>
          <w:kern w:val="0"/>
          <w:sz w:val="28"/>
          <w:szCs w:val="28"/>
          <w:u w:val="none"/>
          <w:lang w:val="ru-RU" w:eastAsia="zh-CN" w:bidi="ar-SA"/>
        </w:rPr>
        <w:t>территориальн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pacing w:val="2"/>
          <w:kern w:val="0"/>
          <w:sz w:val="28"/>
          <w:szCs w:val="28"/>
          <w:u w:val="none"/>
          <w:lang w:val="ru-RU" w:eastAsia="zh-CN" w:bidi="ar-SA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pacing w:val="2"/>
          <w:kern w:val="0"/>
          <w:sz w:val="28"/>
          <w:szCs w:val="28"/>
          <w:u w:val="none"/>
          <w:lang w:val="ru-RU" w:eastAsia="zh-CN" w:bidi="ar-SA"/>
        </w:rPr>
        <w:t xml:space="preserve"> орган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auto"/>
          <w:spacing w:val="2"/>
          <w:kern w:val="0"/>
          <w:sz w:val="28"/>
          <w:szCs w:val="28"/>
          <w:u w:val="none"/>
          <w:lang w:val="ru-RU" w:eastAsia="zh-CN" w:bidi="ar-SA"/>
        </w:rPr>
        <w:t>Росгвардии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zh-CN" w:bidi="ar-SA"/>
        </w:rPr>
        <w:t xml:space="preserve"> по месту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zh-CN" w:bidi="ar-SA"/>
        </w:rPr>
        <w:t>жительства (пребывания) охраняемого лица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zh-CN" w:bidi="ar-SA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Согласованная и утвержденная должностная инструкция </w:t>
      </w:r>
      <w:r>
        <w:rPr>
          <w:rFonts w:ascii="Times New Roman" w:hAnsi="Times New Roman"/>
          <w:sz w:val="28"/>
          <w:szCs w:val="28"/>
        </w:rPr>
        <w:t xml:space="preserve">телохранителя </w:t>
      </w:r>
      <w:r>
        <w:rPr>
          <w:rFonts w:ascii="Times New Roman" w:hAnsi="Times New Roman"/>
          <w:sz w:val="28"/>
          <w:szCs w:val="28"/>
        </w:rPr>
        <w:t xml:space="preserve">доводится до сведения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телохранителя</w:t>
      </w:r>
      <w:r>
        <w:rPr>
          <w:rFonts w:ascii="Times New Roman" w:hAnsi="Times New Roman"/>
          <w:sz w:val="28"/>
          <w:szCs w:val="28"/>
          <w:shd w:fill="auto" w:val="clear"/>
        </w:rPr>
        <w:t>, о чем делается соответствующая отметка в листе ознакомления. Лист ознакомления хранится совместно должностной инструкци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ей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телохранителя </w:t>
      </w:r>
      <w:r>
        <w:rPr>
          <w:rFonts w:ascii="Times New Roman" w:hAnsi="Times New Roman"/>
          <w:sz w:val="28"/>
          <w:szCs w:val="28"/>
          <w:shd w:fill="auto" w:val="clear"/>
        </w:rPr>
        <w:t>в частной охранной организации</w:t>
      </w:r>
      <w:r>
        <w:rPr>
          <w:rFonts w:ascii="Times New Roman" w:hAnsi="Times New Roman"/>
          <w:i/>
          <w:iCs/>
          <w:sz w:val="28"/>
          <w:szCs w:val="28"/>
          <w:shd w:fill="auto" w:val="clear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  <w:sz w:val="28"/>
          <w:szCs w:val="28"/>
          <w:shd w:fill="auto" w:val="clear"/>
        </w:rPr>
        <w:t xml:space="preserve">В должностной инструкции </w:t>
      </w:r>
      <w:r>
        <w:rPr>
          <w:rFonts w:ascii="Times New Roman" w:hAnsi="Times New Roman"/>
          <w:i w:val="false"/>
          <w:iCs w:val="false"/>
          <w:sz w:val="28"/>
          <w:szCs w:val="28"/>
          <w:shd w:fill="auto" w:val="clear"/>
        </w:rPr>
        <w:t xml:space="preserve">телохранителя </w:t>
      </w:r>
      <w:r>
        <w:rPr>
          <w:rFonts w:ascii="Times New Roman" w:hAnsi="Times New Roman"/>
          <w:i w:val="false"/>
          <w:iCs w:val="false"/>
          <w:sz w:val="28"/>
          <w:szCs w:val="28"/>
          <w:shd w:fill="auto" w:val="clear"/>
        </w:rPr>
        <w:t xml:space="preserve">указываются наименование документа, </w:t>
      </w:r>
      <w:r>
        <w:rPr>
          <w:rFonts w:eastAsia="Calibri" w:cs="Tahoma" w:ascii="Times New Roman" w:hAnsi="Times New Roman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фамилия, имя, отчество (при наличии) охраняемого лица</w:t>
      </w:r>
      <w:r>
        <w:rPr>
          <w:rFonts w:ascii="Times New Roman" w:hAnsi="Times New Roman"/>
          <w:i w:val="false"/>
          <w:iCs w:val="false"/>
          <w:sz w:val="28"/>
          <w:szCs w:val="28"/>
          <w:shd w:fill="auto" w:val="clear"/>
        </w:rPr>
        <w:t>, реквизиты согласования и утверждения, номер и дата заключения договора на оказание охранных услуг.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ascii="Times New Roman" w:hAnsi="Times New Roman"/>
          <w:i w:val="false"/>
          <w:iCs w:val="false"/>
          <w:sz w:val="28"/>
          <w:szCs w:val="28"/>
          <w:shd w:fill="auto" w:val="clear"/>
        </w:rPr>
        <w:t xml:space="preserve">Должностная инструкция </w:t>
      </w:r>
      <w:r>
        <w:rPr>
          <w:rFonts w:ascii="Times New Roman" w:hAnsi="Times New Roman"/>
          <w:i w:val="false"/>
          <w:iCs w:val="false"/>
          <w:sz w:val="28"/>
          <w:szCs w:val="28"/>
          <w:shd w:fill="auto" w:val="clear"/>
        </w:rPr>
        <w:t xml:space="preserve">телохранителя </w:t>
      </w:r>
      <w:r>
        <w:rPr>
          <w:rFonts w:ascii="Times New Roman" w:hAnsi="Times New Roman"/>
          <w:i w:val="false"/>
          <w:iCs w:val="false"/>
          <w:sz w:val="28"/>
          <w:szCs w:val="28"/>
          <w:shd w:fill="auto" w:val="clear"/>
        </w:rPr>
        <w:t>состоит из разделов: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Общие положения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Права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Обязанности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Ответственность.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I «Общие положения» указываются: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Лицо, подлежащее охране</w:t>
      </w:r>
      <w:r>
        <w:rPr>
          <w:rFonts w:ascii="Times New Roman" w:hAnsi="Times New Roman"/>
          <w:sz w:val="28"/>
          <w:szCs w:val="28"/>
        </w:rPr>
        <w:t xml:space="preserve"> (краткая характеристика </w:t>
      </w:r>
      <w:r>
        <w:rPr>
          <w:rFonts w:ascii="Times New Roman" w:hAnsi="Times New Roman"/>
          <w:sz w:val="28"/>
          <w:szCs w:val="28"/>
        </w:rPr>
        <w:t xml:space="preserve">способов оказания услуги по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охраняемо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). 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/>
          <w:sz w:val="28"/>
          <w:szCs w:val="28"/>
        </w:rPr>
        <w:t xml:space="preserve">собенности выполнения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телохранител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трудовых функций.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Режим работы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телохранител</w:t>
      </w:r>
      <w:r>
        <w:rPr>
          <w:rFonts w:eastAsia="Calibri" w:cs="Tahoma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 (телохранителе</w:t>
      </w:r>
      <w:r>
        <w:rPr>
          <w:rFonts w:eastAsia="Calibri" w:cs="Tahoma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й</w:t>
      </w:r>
      <w:r>
        <w:rPr>
          <w:rFonts w:eastAsia="Calibri" w:cs="Tahoma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Перечень законодательных и иных нормативных правовых актов Российской Федерации, а также локальных нормативных актов, которыми должен руководствоваться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телохранитель</w:t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полнении трудов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ой</w:t>
      </w:r>
      <w:r>
        <w:rPr>
          <w:rFonts w:ascii="Times New Roman" w:hAnsi="Times New Roman"/>
          <w:sz w:val="28"/>
          <w:szCs w:val="28"/>
        </w:rPr>
        <w:t xml:space="preserve"> функци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Перечень лиц и (или) должностей работников частной охранной организации и заказчика, исполнение законных распоряжений которых</w:t>
        <w:br/>
        <w:t xml:space="preserve">в соответствии с представленными им полномочиями обязательно для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телохранителя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ведения и порядок оформления служебной документации.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Иные положения, конкретизирующие и уточняющие трудов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ую</w:t>
      </w:r>
      <w:r>
        <w:rPr>
          <w:rFonts w:ascii="Times New Roman" w:hAnsi="Times New Roman"/>
          <w:sz w:val="28"/>
          <w:szCs w:val="28"/>
        </w:rPr>
        <w:t xml:space="preserve"> функци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телохранителя</w:t>
      </w:r>
      <w:r>
        <w:rPr>
          <w:rFonts w:ascii="Times New Roman" w:hAnsi="Times New Roman"/>
          <w:sz w:val="28"/>
          <w:szCs w:val="28"/>
        </w:rPr>
        <w:t xml:space="preserve"> и условия его деятельности.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Раздел II «Права» содержит перечень прав, которыми обладает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телохранитель</w:t>
      </w:r>
      <w:r>
        <w:rPr>
          <w:rFonts w:ascii="Times New Roman" w:hAnsi="Times New Roman"/>
          <w:i w:val="false"/>
          <w:iCs w:val="false"/>
          <w:sz w:val="28"/>
          <w:szCs w:val="28"/>
          <w:shd w:fill="auto" w:val="clear"/>
        </w:rPr>
        <w:t>.</w:t>
      </w:r>
      <w:r>
        <w:rPr>
          <w:rFonts w:ascii="Times New Roman" w:hAnsi="Times New Roman"/>
          <w:sz w:val="28"/>
          <w:szCs w:val="28"/>
        </w:rPr>
        <w:t xml:space="preserve"> Приводится перечень прав,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 xml:space="preserve">предусмотренных </w:t>
      </w:r>
      <w:r>
        <w:rPr>
          <w:rFonts w:ascii="Times New Roman" w:hAnsi="Times New Roman"/>
          <w:sz w:val="28"/>
          <w:szCs w:val="28"/>
        </w:rPr>
        <w:t xml:space="preserve">частями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3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и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15 </w:t>
      </w:r>
      <w:r>
        <w:rPr>
          <w:rFonts w:ascii="Times New Roman" w:hAnsi="Times New Roman"/>
          <w:color w:val="000000"/>
          <w:sz w:val="28"/>
          <w:szCs w:val="28"/>
        </w:rPr>
        <w:t>Федерального з</w:t>
      </w:r>
      <w:r>
        <w:rPr>
          <w:rFonts w:ascii="Times New Roman" w:hAnsi="Times New Roman"/>
          <w:color w:val="000000"/>
          <w:sz w:val="28"/>
          <w:szCs w:val="28"/>
        </w:rPr>
        <w:t xml:space="preserve">акона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«О частной охранной деятельности».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III «Обязанности» указываются: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Перечень обязанностей, возложенных на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телохранителя</w:t>
      </w:r>
      <w:r>
        <w:rPr>
          <w:rFonts w:ascii="Times New Roman" w:hAnsi="Times New Roman"/>
          <w:sz w:val="28"/>
          <w:szCs w:val="28"/>
        </w:rPr>
        <w:t xml:space="preserve">, в том числе предусмотренных </w:t>
      </w:r>
      <w:r>
        <w:rPr>
          <w:rFonts w:ascii="Times New Roman" w:hAnsi="Times New Roman"/>
          <w:sz w:val="28"/>
          <w:szCs w:val="28"/>
        </w:rPr>
        <w:t xml:space="preserve">частями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5, 9 и 11</w:t>
      </w:r>
      <w:r>
        <w:rPr>
          <w:rFonts w:ascii="Times New Roman" w:hAnsi="Times New Roman"/>
          <w:sz w:val="28"/>
          <w:szCs w:val="28"/>
        </w:rPr>
        <w:t xml:space="preserve"> статьи 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</w:t>
      </w:r>
      <w:r>
        <w:rPr>
          <w:rFonts w:ascii="Times New Roman" w:hAnsi="Times New Roman"/>
          <w:sz w:val="28"/>
          <w:szCs w:val="28"/>
        </w:rPr>
        <w:t xml:space="preserve">акона «О частной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/>
          <w:sz w:val="28"/>
          <w:szCs w:val="28"/>
        </w:rPr>
        <w:t>хранной деятельности».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по проверке мест постоянного (временного) пребывания </w:t>
      </w:r>
      <w:r>
        <w:rPr>
          <w:rFonts w:ascii="Times New Roman" w:hAnsi="Times New Roman"/>
          <w:sz w:val="28"/>
          <w:szCs w:val="28"/>
        </w:rPr>
        <w:t>охраняемого лица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используемых им </w:t>
      </w:r>
      <w:r>
        <w:rPr>
          <w:rFonts w:ascii="Times New Roman" w:hAnsi="Times New Roman"/>
          <w:sz w:val="28"/>
          <w:szCs w:val="28"/>
        </w:rPr>
        <w:t>транспортных средств и маршрутов движения.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</w:rPr>
        <w:t>Д</w:t>
      </w:r>
      <w:r>
        <w:rPr>
          <w:rFonts w:ascii="Times New Roman" w:hAnsi="Times New Roman"/>
          <w:sz w:val="28"/>
          <w:szCs w:val="28"/>
        </w:rPr>
        <w:t>ействия по прибытии охраняем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ого</w:t>
      </w:r>
      <w:r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постоянного (временного) пребывания и в период нахождения в указанных местах.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при сопровождении охраняемого лица во время его передвижения в пешем порядке и </w:t>
      </w:r>
      <w:r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на транспортных средствах.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ействия при нападении и (или) возникновении угроз безопасности для жизни и здоровья охраняемого лица.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Действия по задержанию и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незамедлительной </w:t>
      </w:r>
      <w:r>
        <w:rPr>
          <w:rFonts w:ascii="Times New Roman" w:hAnsi="Times New Roman"/>
          <w:sz w:val="28"/>
          <w:szCs w:val="28"/>
        </w:rPr>
        <w:t xml:space="preserve">передаче в органы внутренних дел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лиц, совершивших противоправное посягательство на охраняемое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лицо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при возникновении чрезвычайных ситуаций.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приема и передачи дежурства (в том числе порядок приема и передачи документов, средств охраны, оружия и специальных средств в соответствии с законодательством Российской Федерации, регламентирующим частную охранную деятельность, оборот оружия</w:t>
        <w:br/>
        <w:t>и специальных средств).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П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орядок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</w:t>
      </w:r>
      <w:r>
        <w:rPr>
          <w:rFonts w:ascii="Times New Roman" w:hAnsi="Times New Roman"/>
          <w:sz w:val="28"/>
          <w:szCs w:val="28"/>
        </w:rPr>
        <w:t xml:space="preserve">действия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телохранителя с </w:t>
      </w:r>
      <w:r>
        <w:rPr>
          <w:rFonts w:ascii="Times New Roman" w:hAnsi="Times New Roman"/>
          <w:sz w:val="28"/>
          <w:szCs w:val="28"/>
        </w:rPr>
        <w:t>должностны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ми</w:t>
      </w:r>
      <w:r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государственных органов (должностны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ми</w:t>
      </w:r>
      <w:r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правоохранительных, контролирующих и надзорных органов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представления </w:t>
      </w:r>
      <w:r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z w:val="28"/>
          <w:szCs w:val="28"/>
        </w:rPr>
        <w:t xml:space="preserve">необходимой информации и документов, </w:t>
      </w:r>
      <w:r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информирования </w:t>
      </w:r>
      <w:r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(адреса и номера телефонов, иные способы связи с правоохранительными, контролирующими</w:t>
        <w:br/>
        <w:t>и надзорными органами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телохранитель</w:t>
      </w:r>
      <w:r>
        <w:rPr>
          <w:rFonts w:ascii="Times New Roman" w:hAnsi="Times New Roman"/>
          <w:sz w:val="28"/>
          <w:szCs w:val="28"/>
        </w:rPr>
        <w:t xml:space="preserve"> обязан уведомлять</w:t>
        <w:br/>
        <w:t>в случаях, предусмотренных законодательством Российской Федерации</w:t>
        <w:br/>
        <w:t>и (или) локальными нормативными актами.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spacing w:val="-6"/>
          <w:sz w:val="28"/>
          <w:szCs w:val="28"/>
        </w:rPr>
        <w:t xml:space="preserve">В разделе IV «Ответственность» указываются виды ответственности </w:t>
      </w:r>
      <w:r>
        <w:rPr>
          <w:rFonts w:eastAsia="Times New Roman" w:cs="Times New Roman" w:ascii="Times New Roman" w:hAnsi="Times New Roman"/>
          <w:b w:val="false"/>
          <w:bCs/>
          <w:color w:val="auto"/>
          <w:spacing w:val="-6"/>
          <w:kern w:val="0"/>
          <w:sz w:val="28"/>
          <w:szCs w:val="28"/>
          <w:lang w:val="ru-RU" w:eastAsia="en-US" w:bidi="ar-SA"/>
        </w:rPr>
        <w:t>телохранителя</w:t>
      </w:r>
      <w:r>
        <w:rPr>
          <w:rFonts w:eastAsia="Times New Roman" w:cs="Times New Roman" w:ascii="Times New Roman" w:hAnsi="Times New Roman"/>
          <w:b w:val="false"/>
          <w:bCs/>
          <w:spacing w:val="-6"/>
          <w:sz w:val="28"/>
          <w:szCs w:val="28"/>
        </w:rPr>
        <w:t xml:space="preserve"> за несоблюдение требований, установленных законодательством Российской Федерации.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 w:val="false"/>
          <w:b/>
          <w:bCs/>
          <w:spacing w:val="-6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spacing w:val="-6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 w:val="false"/>
          <w:b/>
          <w:bCs/>
          <w:spacing w:val="-6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spacing w:val="-6"/>
          <w:sz w:val="28"/>
          <w:szCs w:val="28"/>
        </w:rPr>
        <w:t>_____________</w:t>
      </w:r>
    </w:p>
    <w:sectPr>
      <w:headerReference w:type="default" r:id="rId2"/>
      <w:headerReference w:type="first" r:id="rId3"/>
      <w:footnotePr>
        <w:numFmt w:val="decimal"/>
        <w:numRestart w:val="eachPage"/>
      </w:footnotePr>
      <w:type w:val="nextPage"/>
      <w:pgSz w:w="11906" w:h="16838"/>
      <w:pgMar w:left="1701" w:right="1134" w:header="567" w:top="1130" w:footer="0" w:bottom="1134" w:gutter="0"/>
      <w:pgNumType w:fmt="decimal"/>
      <w:formProt w:val="false"/>
      <w:titlePg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default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default"/>
  </w:font>
  <w:font w:name="Times New Roman">
    <w:charset w:val="cc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7"/>
        <w:spacing w:lineRule="auto" w:line="240" w:before="0" w:after="0"/>
        <w:ind w:left="113" w:right="0" w:hanging="0"/>
        <w:contextualSpacing/>
        <w:jc w:val="both"/>
        <w:rPr/>
      </w:pPr>
      <w:r>
        <w:rPr>
          <w:rStyle w:val="Style14"/>
        </w:rPr>
        <w:footnoteRef/>
      </w:r>
      <w:r>
        <w:rPr/>
        <w:t xml:space="preserve"> </w:t>
      </w:r>
      <w:r>
        <w:rPr>
          <w:position w:val="0"/>
          <w:sz w:val="20"/>
          <w:vertAlign w:val="baseline"/>
        </w:rPr>
        <w:t>Часть 2 статьи 15 Федеральн</w:t>
      </w:r>
      <w:r>
        <w:rPr>
          <w:rFonts w:eastAsia="Calibri" w:cs="Tahoma"/>
          <w:color w:val="auto"/>
          <w:kern w:val="0"/>
          <w:position w:val="0"/>
          <w:sz w:val="20"/>
          <w:sz w:val="20"/>
          <w:szCs w:val="20"/>
          <w:vertAlign w:val="baseline"/>
          <w:lang w:val="ru-RU" w:eastAsia="en-US" w:bidi="ar-SA"/>
        </w:rPr>
        <w:t>ого</w:t>
      </w:r>
      <w:r>
        <w:rPr>
          <w:position w:val="0"/>
          <w:sz w:val="20"/>
          <w:vertAlign w:val="baseline"/>
        </w:rPr>
        <w:t xml:space="preserve"> закона от 30 ноября 2024 г. </w:t>
      </w:r>
      <w:r>
        <w:rPr>
          <w:rFonts w:eastAsia="Calibri" w:cs="Tahoma"/>
          <w:color w:val="auto"/>
          <w:kern w:val="0"/>
          <w:position w:val="0"/>
          <w:sz w:val="20"/>
          <w:sz w:val="20"/>
          <w:szCs w:val="20"/>
          <w:vertAlign w:val="baseline"/>
          <w:lang w:val="ru-RU" w:eastAsia="en-US" w:bidi="ar-SA"/>
        </w:rPr>
        <w:t>№</w:t>
      </w:r>
      <w:r>
        <w:rPr>
          <w:position w:val="0"/>
          <w:sz w:val="20"/>
          <w:vertAlign w:val="baseline"/>
        </w:rPr>
        <w:t xml:space="preserve"> 427-ФЗ «О частной охранной деятельности»</w:t>
      </w:r>
    </w:p>
  </w:footnote>
  <w:footnote w:id="3">
    <w:p>
      <w:pPr>
        <w:pStyle w:val="Style27"/>
        <w:spacing w:lineRule="auto" w:line="240"/>
        <w:jc w:val="both"/>
        <w:rPr>
          <w:position w:val="0"/>
          <w:sz w:val="20"/>
          <w:vertAlign w:val="baseline"/>
        </w:rPr>
      </w:pPr>
      <w:r>
        <w:rPr>
          <w:rStyle w:val="Style14"/>
        </w:rPr>
        <w:footnoteRef/>
      </w:r>
      <w:r>
        <w:rPr>
          <w:position w:val="0"/>
          <w:sz w:val="22"/>
          <w:vertAlign w:val="baseline"/>
        </w:rPr>
        <w:tab/>
        <w:t>Часть 2 статьи 15 Федерального закона от 30 ноября 2024 г. № 427-ФЗ «О частной охранной деятельности»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widowControl/>
      <w:suppressLineNumbers/>
      <w:tabs>
        <w:tab w:val="left" w:pos="675" w:leader="none"/>
        <w:tab w:val="center" w:pos="4537" w:leader="none"/>
        <w:tab w:val="right" w:pos="9075" w:leader="none"/>
      </w:tabs>
      <w:suppressAutoHyphens w:val="true"/>
      <w:bidi w:val="0"/>
      <w:spacing w:lineRule="auto" w:line="276" w:before="0" w:after="0"/>
      <w:ind w:left="0" w:right="0" w:hanging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9</w:t>
    </w:r>
    <w:r>
      <w:rPr>
        <w:sz w:val="24"/>
        <w:szCs w:val="24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widowControl/>
      <w:suppressLineNumbers/>
      <w:suppressAutoHyphens w:val="true"/>
      <w:bidi w:val="0"/>
      <w:spacing w:lineRule="auto" w:line="276" w:before="0" w:after="0"/>
      <w:ind w:left="0" w:right="0" w:hanging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2</w:t>
    </w:r>
    <w:r>
      <w:rPr>
        <w:sz w:val="24"/>
        <w:szCs w:val="24"/>
        <w:rFonts w:ascii="Times New Roman" w:hAnsi="Times New Roman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09" w:hanging="34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numRestart w:val="eachPage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0"/>
      <w:ind w:left="0" w:right="0" w:firstLine="709"/>
      <w:jc w:val="left"/>
    </w:pPr>
    <w:rPr>
      <w:rFonts w:ascii="Times New Roman" w:hAnsi="Times New Roman" w:eastAsia="Calibri" w:cs="Tahoma"/>
      <w:color w:val="auto"/>
      <w:kern w:val="0"/>
      <w:sz w:val="28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Символ сноски"/>
    <w:qFormat/>
    <w:rPr>
      <w:rFonts w:ascii="Times New Roman" w:hAnsi="Times New Roman"/>
      <w:vertAlign w:val="superscript"/>
    </w:rPr>
  </w:style>
  <w:style w:type="character" w:styleId="Style15">
    <w:name w:val="Привязка сноски"/>
    <w:rPr>
      <w:vertAlign w:val="superscript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Style17">
    <w:name w:val="Символ концевой сноски"/>
    <w:qFormat/>
    <w:rPr/>
  </w:style>
  <w:style w:type="character" w:styleId="Style18">
    <w:name w:val="Привязка концевой сноски"/>
    <w:rPr>
      <w:vertAlign w:val="superscript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qFormat/>
    <w:pPr>
      <w:spacing w:before="0" w:after="0"/>
      <w:ind w:left="709" w:right="0" w:hanging="0"/>
      <w:contextualSpacing/>
    </w:pPr>
    <w:rPr/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537" w:leader="none"/>
        <w:tab w:val="right" w:pos="9075" w:leader="none"/>
      </w:tabs>
    </w:pPr>
    <w:rPr/>
  </w:style>
  <w:style w:type="paragraph" w:styleId="Style25">
    <w:name w:val="Header"/>
    <w:basedOn w:val="Style24"/>
    <w:pPr>
      <w:suppressLineNumbers/>
    </w:pPr>
    <w:rPr/>
  </w:style>
  <w:style w:type="paragraph" w:styleId="Style26">
    <w:name w:val="Верхний колонтитул слева"/>
    <w:basedOn w:val="Style25"/>
    <w:qFormat/>
    <w:pPr>
      <w:suppressLineNumbers/>
    </w:pPr>
    <w:rPr/>
  </w:style>
  <w:style w:type="paragraph" w:styleId="Style27">
    <w:name w:val="Footnote Text"/>
    <w:basedOn w:val="Normal"/>
    <w:pPr>
      <w:suppressLineNumbers/>
      <w:tabs>
        <w:tab w:val="clear" w:pos="708"/>
      </w:tabs>
      <w:ind w:left="340" w:right="0" w:hanging="227"/>
    </w:pPr>
    <w:rPr>
      <w:sz w:val="20"/>
      <w:szCs w:val="20"/>
      <w:vertAlign w:val="superscript"/>
    </w:rPr>
  </w:style>
  <w:style w:type="paragraph" w:styleId="Style28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0"/>
      <w:sz w:val="24"/>
      <w:szCs w:val="24"/>
      <w:u w:val="none"/>
      <w:lang w:val="ru-RU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Application>LibreOffice/7.0.4.2$Windows_X86_64 LibreOffice_project/dcf040e67528d9187c66b2379df5ea4407429775</Application>
  <AppVersion>15.0000</AppVersion>
  <Pages>9</Pages>
  <Words>1936</Words>
  <Characters>13758</Characters>
  <CharactersWithSpaces>15592</CharactersWithSpaces>
  <Paragraphs>101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2022-08-11T08:47:00Z</dcterms:created>
  <dc:creator>Машрух Инна Игоревна</dc:creator>
  <dc:description/>
  <dc:language>ru-RU</dc:language>
  <cp:lastModifiedBy/>
  <cp:lastPrinted>2025-05-29T10:31:33Z</cp:lastPrinted>
  <dcterms:modified xsi:type="dcterms:W3CDTF">2025-05-29T10:31:29Z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