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C6BB8" w14:textId="77777777" w:rsidR="000E7D81" w:rsidRDefault="000E7D81">
      <w:pPr>
        <w:ind w:firstLine="900"/>
        <w:jc w:val="right"/>
        <w:rPr>
          <w:sz w:val="20"/>
        </w:rPr>
      </w:pPr>
      <w:r w:rsidRPr="00C96A17">
        <w:rPr>
          <w:sz w:val="28"/>
          <w:szCs w:val="28"/>
        </w:rPr>
        <w:t>Проект</w:t>
      </w:r>
    </w:p>
    <w:p w14:paraId="18ED44DE" w14:textId="77777777" w:rsidR="000E7D81" w:rsidRDefault="000E7D81">
      <w:pPr>
        <w:ind w:firstLine="900"/>
        <w:jc w:val="right"/>
        <w:rPr>
          <w:sz w:val="20"/>
        </w:rPr>
      </w:pPr>
    </w:p>
    <w:p w14:paraId="6177B603" w14:textId="77777777" w:rsidR="00CF4B46" w:rsidRPr="005E4E1F" w:rsidRDefault="00CF4B46" w:rsidP="00CE1CDF">
      <w:pPr>
        <w:rPr>
          <w:sz w:val="28"/>
          <w:szCs w:val="28"/>
        </w:rPr>
      </w:pPr>
    </w:p>
    <w:p w14:paraId="488E883A" w14:textId="77777777" w:rsidR="000E7D81" w:rsidRPr="005E4E1F" w:rsidRDefault="000E7D81" w:rsidP="00CF4B46">
      <w:pPr>
        <w:pStyle w:val="1"/>
        <w:spacing w:line="360" w:lineRule="auto"/>
        <w:ind w:firstLine="0"/>
        <w:rPr>
          <w:b/>
          <w:bCs/>
          <w:sz w:val="28"/>
          <w:szCs w:val="28"/>
        </w:rPr>
      </w:pPr>
      <w:r w:rsidRPr="005E4E1F">
        <w:rPr>
          <w:b/>
          <w:bCs/>
          <w:sz w:val="28"/>
          <w:szCs w:val="28"/>
        </w:rPr>
        <w:t>ПРАВИТЕЛЬСТВО РОССИЙСКОЙ ФЕДЕРАЦИИ</w:t>
      </w:r>
    </w:p>
    <w:p w14:paraId="1F0CEB92" w14:textId="77777777" w:rsidR="000E7D81" w:rsidRPr="005E4E1F" w:rsidRDefault="000E7D81" w:rsidP="00582CA2">
      <w:pPr>
        <w:jc w:val="center"/>
        <w:rPr>
          <w:sz w:val="28"/>
          <w:szCs w:val="28"/>
        </w:rPr>
      </w:pPr>
    </w:p>
    <w:p w14:paraId="4DB5F2FD" w14:textId="77777777" w:rsidR="000E7D81" w:rsidRPr="005E4E1F" w:rsidRDefault="0053535B" w:rsidP="00CF4B46">
      <w:pPr>
        <w:pStyle w:val="1"/>
        <w:ind w:firstLine="0"/>
        <w:rPr>
          <w:sz w:val="28"/>
          <w:szCs w:val="28"/>
        </w:rPr>
      </w:pPr>
      <w:r w:rsidRPr="005E4E1F">
        <w:rPr>
          <w:sz w:val="28"/>
          <w:szCs w:val="28"/>
        </w:rPr>
        <w:t>П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О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С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Т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А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Н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О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В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Л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Е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Н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И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Е</w:t>
      </w:r>
    </w:p>
    <w:p w14:paraId="5837C187" w14:textId="77777777" w:rsidR="00CF4B46" w:rsidRPr="005E4E1F" w:rsidRDefault="00CF4B46" w:rsidP="00CF4B46">
      <w:pPr>
        <w:jc w:val="center"/>
        <w:rPr>
          <w:sz w:val="28"/>
          <w:szCs w:val="28"/>
        </w:rPr>
      </w:pPr>
    </w:p>
    <w:p w14:paraId="6E084E47" w14:textId="4E4B963C" w:rsidR="000E7D81" w:rsidRPr="005E4E1F" w:rsidRDefault="004805BE" w:rsidP="00CF4B46">
      <w:pPr>
        <w:jc w:val="center"/>
        <w:rPr>
          <w:sz w:val="28"/>
          <w:szCs w:val="28"/>
        </w:rPr>
      </w:pPr>
      <w:r w:rsidRPr="005E4E1F">
        <w:rPr>
          <w:sz w:val="28"/>
          <w:szCs w:val="28"/>
        </w:rPr>
        <w:t>от «</w:t>
      </w:r>
      <w:r w:rsidR="000E7D81" w:rsidRPr="005E4E1F">
        <w:rPr>
          <w:sz w:val="28"/>
          <w:szCs w:val="28"/>
        </w:rPr>
        <w:t>____</w:t>
      </w:r>
      <w:r w:rsidRPr="005E4E1F">
        <w:rPr>
          <w:sz w:val="28"/>
          <w:szCs w:val="28"/>
        </w:rPr>
        <w:t>»</w:t>
      </w:r>
      <w:r w:rsidR="000E7D81" w:rsidRPr="005E4E1F">
        <w:rPr>
          <w:sz w:val="28"/>
          <w:szCs w:val="28"/>
        </w:rPr>
        <w:t xml:space="preserve"> _________________ 20</w:t>
      </w:r>
      <w:r w:rsidR="00746138">
        <w:rPr>
          <w:sz w:val="28"/>
          <w:szCs w:val="28"/>
        </w:rPr>
        <w:t>2</w:t>
      </w:r>
      <w:r w:rsidR="00F9476C">
        <w:rPr>
          <w:sz w:val="28"/>
          <w:szCs w:val="28"/>
        </w:rPr>
        <w:t>4</w:t>
      </w:r>
      <w:r w:rsidR="00741E09" w:rsidRPr="005E4E1F">
        <w:rPr>
          <w:sz w:val="28"/>
          <w:szCs w:val="28"/>
        </w:rPr>
        <w:t xml:space="preserve"> </w:t>
      </w:r>
      <w:r w:rsidR="000E7D81" w:rsidRPr="005E4E1F">
        <w:rPr>
          <w:sz w:val="28"/>
          <w:szCs w:val="28"/>
        </w:rPr>
        <w:t>г. №________</w:t>
      </w:r>
    </w:p>
    <w:p w14:paraId="4FAFEBC2" w14:textId="77777777" w:rsidR="000E7D81" w:rsidRPr="005E4E1F" w:rsidRDefault="000E7D81" w:rsidP="00582CA2">
      <w:pPr>
        <w:jc w:val="center"/>
        <w:rPr>
          <w:sz w:val="28"/>
          <w:szCs w:val="28"/>
        </w:rPr>
      </w:pPr>
    </w:p>
    <w:p w14:paraId="2AF455F5" w14:textId="77777777" w:rsidR="00004495" w:rsidRPr="005E4E1F" w:rsidRDefault="00CF4B46" w:rsidP="00582CA2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14:paraId="7A9261BB" w14:textId="77777777" w:rsidR="000E7D81" w:rsidRDefault="000E7D81" w:rsidP="00582CA2">
      <w:pPr>
        <w:jc w:val="center"/>
        <w:rPr>
          <w:sz w:val="28"/>
          <w:szCs w:val="28"/>
        </w:rPr>
      </w:pPr>
    </w:p>
    <w:p w14:paraId="5CBC38F2" w14:textId="77777777" w:rsidR="00C16B74" w:rsidRPr="005E4E1F" w:rsidRDefault="00C16B74" w:rsidP="00582CA2">
      <w:pPr>
        <w:jc w:val="center"/>
        <w:rPr>
          <w:sz w:val="28"/>
          <w:szCs w:val="28"/>
        </w:rPr>
      </w:pPr>
    </w:p>
    <w:p w14:paraId="13D6BA4F" w14:textId="3919E096" w:rsidR="008C3B55" w:rsidRPr="00946FCB" w:rsidRDefault="008C3B55" w:rsidP="008C3B55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перечня мероприятий по освоению </w:t>
      </w:r>
      <w:r>
        <w:rPr>
          <w:b/>
          <w:sz w:val="28"/>
          <w:szCs w:val="28"/>
        </w:rPr>
        <w:br/>
        <w:t>земельных участков из состава земель населенных пунктов, садовых земельных участков и огородных земельных участков</w:t>
      </w:r>
    </w:p>
    <w:p w14:paraId="61E2B199" w14:textId="32D0B710" w:rsidR="005040E6" w:rsidRPr="009F4C00" w:rsidRDefault="000B76DA">
      <w:pPr>
        <w:spacing w:line="360" w:lineRule="auto"/>
        <w:ind w:firstLine="709"/>
        <w:jc w:val="both"/>
        <w:rPr>
          <w:sz w:val="28"/>
          <w:szCs w:val="28"/>
        </w:rPr>
      </w:pPr>
      <w:r w:rsidRPr="00F9476C">
        <w:rPr>
          <w:rFonts w:eastAsiaTheme="minorHAnsi"/>
          <w:sz w:val="28"/>
          <w:szCs w:val="28"/>
          <w:lang w:eastAsia="en-US"/>
        </w:rPr>
        <w:t xml:space="preserve">В </w:t>
      </w:r>
      <w:r w:rsidR="00F9476C" w:rsidRPr="00F9476C">
        <w:rPr>
          <w:rFonts w:eastAsiaTheme="minorHAnsi"/>
          <w:sz w:val="28"/>
          <w:szCs w:val="28"/>
          <w:lang w:eastAsia="en-US"/>
        </w:rPr>
        <w:t xml:space="preserve">соответствии с пунктом </w:t>
      </w:r>
      <w:r w:rsidR="000F1E8E" w:rsidRPr="00C92E7D">
        <w:rPr>
          <w:rFonts w:eastAsiaTheme="minorHAnsi"/>
          <w:sz w:val="28"/>
          <w:szCs w:val="28"/>
          <w:lang w:eastAsia="en-US"/>
        </w:rPr>
        <w:t>1</w:t>
      </w:r>
      <w:r w:rsidR="000F1E8E" w:rsidRPr="00F9476C">
        <w:rPr>
          <w:rFonts w:eastAsiaTheme="minorHAnsi"/>
          <w:sz w:val="28"/>
          <w:szCs w:val="28"/>
          <w:lang w:eastAsia="en-US"/>
        </w:rPr>
        <w:t xml:space="preserve"> </w:t>
      </w:r>
      <w:r w:rsidR="00F9476C" w:rsidRPr="00F9476C">
        <w:rPr>
          <w:rFonts w:eastAsiaTheme="minorHAnsi"/>
          <w:sz w:val="28"/>
          <w:szCs w:val="28"/>
          <w:lang w:eastAsia="en-US"/>
        </w:rPr>
        <w:t>статьи 85</w:t>
      </w:r>
      <w:r w:rsidR="00F9476C" w:rsidRPr="00F9476C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F9476C" w:rsidRPr="00F9476C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 </w:t>
      </w:r>
      <w:r w:rsidR="005B647C">
        <w:rPr>
          <w:rFonts w:eastAsiaTheme="minorHAnsi"/>
          <w:sz w:val="28"/>
          <w:szCs w:val="28"/>
          <w:lang w:eastAsia="en-US"/>
        </w:rPr>
        <w:t>(</w:t>
      </w:r>
      <w:r w:rsidR="005B647C" w:rsidRPr="005B647C">
        <w:rPr>
          <w:sz w:val="30"/>
          <w:szCs w:val="30"/>
        </w:rPr>
        <w:t>Собрание законодательства Российской Федерации, 2001, № 44</w:t>
      </w:r>
      <w:r w:rsidR="00FC4225">
        <w:rPr>
          <w:sz w:val="30"/>
          <w:szCs w:val="30"/>
        </w:rPr>
        <w:t>, ст. 4147</w:t>
      </w:r>
      <w:r w:rsidR="000F1E8E">
        <w:rPr>
          <w:sz w:val="30"/>
          <w:szCs w:val="30"/>
        </w:rPr>
        <w:t>;</w:t>
      </w:r>
      <w:r w:rsidR="005B647C">
        <w:rPr>
          <w:rFonts w:eastAsiaTheme="minorHAnsi"/>
          <w:sz w:val="28"/>
          <w:szCs w:val="28"/>
          <w:lang w:eastAsia="en-US"/>
        </w:rPr>
        <w:t>…</w:t>
      </w:r>
      <w:r w:rsidR="00F9476C" w:rsidRPr="00F9476C">
        <w:rPr>
          <w:rFonts w:eastAsiaTheme="minorHAnsi"/>
          <w:sz w:val="28"/>
          <w:szCs w:val="28"/>
          <w:lang w:eastAsia="en-US"/>
        </w:rPr>
        <w:t xml:space="preserve">) </w:t>
      </w:r>
      <w:r w:rsidR="00F9476C">
        <w:rPr>
          <w:rFonts w:eastAsiaTheme="minorHAnsi"/>
          <w:sz w:val="28"/>
          <w:szCs w:val="28"/>
          <w:lang w:eastAsia="en-US"/>
        </w:rPr>
        <w:t>и частью 5 статьи 23 Федерального закона от 29 июля 2017 г</w:t>
      </w:r>
      <w:r w:rsidR="008F21AF">
        <w:rPr>
          <w:rFonts w:eastAsiaTheme="minorHAnsi"/>
          <w:sz w:val="28"/>
          <w:szCs w:val="28"/>
          <w:lang w:eastAsia="en-US"/>
        </w:rPr>
        <w:t>.</w:t>
      </w:r>
      <w:r w:rsidR="00F9476C">
        <w:rPr>
          <w:rFonts w:eastAsiaTheme="minorHAnsi"/>
          <w:sz w:val="28"/>
          <w:szCs w:val="28"/>
          <w:lang w:eastAsia="en-US"/>
        </w:rPr>
        <w:t xml:space="preserve"> № 217-ФЗ «О ведении гражданами садоводства </w:t>
      </w:r>
      <w:r w:rsidR="000F1E8E">
        <w:rPr>
          <w:rFonts w:eastAsiaTheme="minorHAnsi"/>
          <w:sz w:val="28"/>
          <w:szCs w:val="28"/>
          <w:lang w:eastAsia="en-US"/>
        </w:rPr>
        <w:br/>
      </w:r>
      <w:r w:rsidR="00F9476C">
        <w:rPr>
          <w:rFonts w:eastAsiaTheme="minorHAnsi"/>
          <w:sz w:val="28"/>
          <w:szCs w:val="28"/>
          <w:lang w:eastAsia="en-US"/>
        </w:rPr>
        <w:t xml:space="preserve">и огородничества для собственных нужд и о внесении изменений </w:t>
      </w:r>
      <w:r w:rsidR="000F1E8E">
        <w:rPr>
          <w:rFonts w:eastAsiaTheme="minorHAnsi"/>
          <w:sz w:val="28"/>
          <w:szCs w:val="28"/>
          <w:lang w:eastAsia="en-US"/>
        </w:rPr>
        <w:br/>
      </w:r>
      <w:r w:rsidR="00F9476C">
        <w:rPr>
          <w:rFonts w:eastAsiaTheme="minorHAnsi"/>
          <w:sz w:val="28"/>
          <w:szCs w:val="28"/>
          <w:lang w:eastAsia="en-US"/>
        </w:rPr>
        <w:t xml:space="preserve">в отдельные законодательные акты Российской Федерации» </w:t>
      </w:r>
      <w:r w:rsidR="00F9476C" w:rsidRPr="00F9476C">
        <w:rPr>
          <w:rFonts w:eastAsiaTheme="minorHAnsi"/>
          <w:sz w:val="28"/>
          <w:szCs w:val="28"/>
          <w:lang w:eastAsia="en-US"/>
        </w:rPr>
        <w:t>(</w:t>
      </w:r>
      <w:r w:rsidR="005B647C" w:rsidRPr="005B647C">
        <w:rPr>
          <w:rFonts w:eastAsiaTheme="minorHAnsi"/>
          <w:sz w:val="28"/>
          <w:szCs w:val="28"/>
          <w:lang w:eastAsia="en-US"/>
        </w:rPr>
        <w:t xml:space="preserve">Собрание законодательства Российской Федерации, 2017, </w:t>
      </w:r>
      <w:r w:rsidR="008F21AF" w:rsidRPr="005B647C">
        <w:rPr>
          <w:rFonts w:eastAsiaTheme="minorHAnsi"/>
          <w:sz w:val="28"/>
          <w:szCs w:val="28"/>
          <w:lang w:eastAsia="en-US"/>
        </w:rPr>
        <w:t>№</w:t>
      </w:r>
      <w:r w:rsidR="008F21AF">
        <w:rPr>
          <w:rFonts w:eastAsiaTheme="minorHAnsi"/>
          <w:sz w:val="28"/>
          <w:szCs w:val="28"/>
          <w:lang w:eastAsia="en-US"/>
        </w:rPr>
        <w:t> </w:t>
      </w:r>
      <w:r w:rsidR="005B647C" w:rsidRPr="005B647C">
        <w:rPr>
          <w:rFonts w:eastAsiaTheme="minorHAnsi"/>
          <w:sz w:val="28"/>
          <w:szCs w:val="28"/>
          <w:lang w:eastAsia="en-US"/>
        </w:rPr>
        <w:t>31, ст.</w:t>
      </w:r>
      <w:r w:rsidR="008F21AF">
        <w:rPr>
          <w:rFonts w:eastAsiaTheme="minorHAnsi"/>
          <w:sz w:val="28"/>
          <w:szCs w:val="28"/>
          <w:lang w:eastAsia="en-US"/>
        </w:rPr>
        <w:t> </w:t>
      </w:r>
      <w:r w:rsidR="005B647C" w:rsidRPr="005B647C">
        <w:rPr>
          <w:rFonts w:eastAsiaTheme="minorHAnsi"/>
          <w:sz w:val="28"/>
          <w:szCs w:val="28"/>
          <w:lang w:eastAsia="en-US"/>
        </w:rPr>
        <w:t>4766</w:t>
      </w:r>
      <w:r w:rsidR="00FE6CD3">
        <w:rPr>
          <w:rFonts w:eastAsiaTheme="minorHAnsi"/>
          <w:sz w:val="28"/>
          <w:szCs w:val="28"/>
          <w:lang w:eastAsia="en-US"/>
        </w:rPr>
        <w:t xml:space="preserve">; </w:t>
      </w:r>
      <w:r w:rsidR="00FE6CD3" w:rsidRPr="00074E54">
        <w:rPr>
          <w:rFonts w:eastAsiaTheme="minorHAnsi"/>
          <w:sz w:val="28"/>
          <w:szCs w:val="28"/>
          <w:lang w:eastAsia="en-US"/>
        </w:rPr>
        <w:t>2018, №</w:t>
      </w:r>
      <w:r w:rsidR="008F21AF" w:rsidRPr="00074E54">
        <w:rPr>
          <w:rFonts w:eastAsiaTheme="minorHAnsi"/>
          <w:sz w:val="28"/>
          <w:szCs w:val="28"/>
          <w:lang w:eastAsia="en-US"/>
        </w:rPr>
        <w:t> </w:t>
      </w:r>
      <w:r w:rsidR="00FE6CD3" w:rsidRPr="00074E54">
        <w:rPr>
          <w:rFonts w:eastAsiaTheme="minorHAnsi"/>
          <w:sz w:val="28"/>
          <w:szCs w:val="28"/>
          <w:lang w:eastAsia="en-US"/>
        </w:rPr>
        <w:t>32, ст.</w:t>
      </w:r>
      <w:r w:rsidR="008F21AF" w:rsidRPr="00074E54">
        <w:rPr>
          <w:rFonts w:eastAsiaTheme="minorHAnsi"/>
          <w:sz w:val="28"/>
          <w:szCs w:val="28"/>
          <w:lang w:eastAsia="en-US"/>
        </w:rPr>
        <w:t> </w:t>
      </w:r>
      <w:r w:rsidR="00FE6CD3" w:rsidRPr="00074E54">
        <w:rPr>
          <w:rFonts w:eastAsiaTheme="minorHAnsi"/>
          <w:sz w:val="28"/>
          <w:szCs w:val="28"/>
          <w:lang w:eastAsia="en-US"/>
        </w:rPr>
        <w:t>5133;</w:t>
      </w:r>
      <w:r w:rsidR="00FE6CD3">
        <w:rPr>
          <w:rFonts w:eastAsiaTheme="minorHAnsi"/>
          <w:sz w:val="28"/>
          <w:szCs w:val="28"/>
          <w:lang w:eastAsia="en-US"/>
        </w:rPr>
        <w:t xml:space="preserve"> 2022, №</w:t>
      </w:r>
      <w:r w:rsidR="008F21AF">
        <w:rPr>
          <w:rFonts w:eastAsiaTheme="minorHAnsi"/>
          <w:sz w:val="28"/>
          <w:szCs w:val="28"/>
          <w:lang w:eastAsia="en-US"/>
        </w:rPr>
        <w:t> </w:t>
      </w:r>
      <w:r w:rsidR="00FE6CD3">
        <w:rPr>
          <w:rFonts w:eastAsiaTheme="minorHAnsi"/>
          <w:sz w:val="28"/>
          <w:szCs w:val="28"/>
          <w:lang w:eastAsia="en-US"/>
        </w:rPr>
        <w:t>29, ст.</w:t>
      </w:r>
      <w:r w:rsidR="008F21AF">
        <w:rPr>
          <w:rFonts w:eastAsiaTheme="minorHAnsi"/>
          <w:sz w:val="28"/>
          <w:szCs w:val="28"/>
          <w:lang w:eastAsia="en-US"/>
        </w:rPr>
        <w:t> </w:t>
      </w:r>
      <w:r w:rsidR="00FE6CD3">
        <w:rPr>
          <w:rFonts w:eastAsiaTheme="minorHAnsi"/>
          <w:sz w:val="28"/>
          <w:szCs w:val="28"/>
          <w:lang w:eastAsia="en-US"/>
        </w:rPr>
        <w:t>5279;</w:t>
      </w:r>
      <w:r w:rsidR="005B647C">
        <w:rPr>
          <w:rFonts w:eastAsiaTheme="minorHAnsi"/>
          <w:sz w:val="28"/>
          <w:szCs w:val="28"/>
          <w:lang w:eastAsia="en-US"/>
        </w:rPr>
        <w:t>…</w:t>
      </w:r>
      <w:r w:rsidR="00F9476C" w:rsidRPr="00F9476C">
        <w:rPr>
          <w:rFonts w:eastAsiaTheme="minorHAnsi"/>
          <w:sz w:val="28"/>
          <w:szCs w:val="28"/>
          <w:lang w:eastAsia="en-US"/>
        </w:rPr>
        <w:t>)</w:t>
      </w:r>
      <w:r w:rsidR="00F9476C">
        <w:rPr>
          <w:rFonts w:eastAsiaTheme="minorHAnsi"/>
          <w:sz w:val="28"/>
          <w:szCs w:val="28"/>
          <w:lang w:eastAsia="en-US"/>
        </w:rPr>
        <w:t xml:space="preserve"> </w:t>
      </w:r>
      <w:r w:rsidR="00EC7E24" w:rsidRPr="009F4C00">
        <w:rPr>
          <w:sz w:val="28"/>
          <w:szCs w:val="28"/>
        </w:rPr>
        <w:t xml:space="preserve">Правительство Российской Федерации </w:t>
      </w:r>
      <w:r w:rsidR="000F1E8E">
        <w:rPr>
          <w:sz w:val="28"/>
          <w:szCs w:val="28"/>
        </w:rPr>
        <w:br/>
      </w:r>
      <w:r w:rsidR="005040E6" w:rsidRPr="009F4C00">
        <w:rPr>
          <w:b/>
          <w:sz w:val="28"/>
          <w:szCs w:val="28"/>
        </w:rPr>
        <w:t>п о с т а н о в л я е т</w:t>
      </w:r>
      <w:r w:rsidR="005040E6" w:rsidRPr="009F4C00">
        <w:rPr>
          <w:sz w:val="28"/>
          <w:szCs w:val="28"/>
        </w:rPr>
        <w:t>:</w:t>
      </w:r>
    </w:p>
    <w:p w14:paraId="7BAEB863" w14:textId="5BC335A8" w:rsidR="00C30F15" w:rsidRPr="00C92E7D" w:rsidRDefault="0085499C" w:rsidP="00C92E7D">
      <w:pPr>
        <w:pStyle w:val="af4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Установить</w:t>
      </w:r>
      <w:r w:rsidR="000F1E8E" w:rsidRPr="00C92E7D">
        <w:rPr>
          <w:rFonts w:eastAsia="Calibri"/>
          <w:sz w:val="28"/>
          <w:szCs w:val="28"/>
          <w:lang w:eastAsia="en-US"/>
        </w:rPr>
        <w:t xml:space="preserve"> </w:t>
      </w:r>
      <w:r w:rsidR="000F1E8E">
        <w:rPr>
          <w:rFonts w:eastAsia="Calibri"/>
          <w:sz w:val="28"/>
          <w:szCs w:val="28"/>
          <w:lang w:eastAsia="en-US"/>
        </w:rPr>
        <w:t>перечень мероприятий</w:t>
      </w:r>
      <w:r w:rsidR="00C92E7D">
        <w:rPr>
          <w:rFonts w:eastAsia="Calibri"/>
          <w:sz w:val="28"/>
          <w:szCs w:val="28"/>
          <w:lang w:eastAsia="en-US"/>
        </w:rPr>
        <w:t xml:space="preserve"> по освоению </w:t>
      </w:r>
      <w:r w:rsidR="00C30F15" w:rsidRPr="00C92E7D">
        <w:rPr>
          <w:rFonts w:eastAsia="Calibri"/>
          <w:sz w:val="28"/>
          <w:szCs w:val="28"/>
          <w:lang w:eastAsia="en-US"/>
        </w:rPr>
        <w:t>земельных участков</w:t>
      </w:r>
      <w:r w:rsidR="006E4814" w:rsidRPr="00C92E7D">
        <w:rPr>
          <w:rFonts w:eastAsia="Calibri"/>
          <w:sz w:val="28"/>
          <w:szCs w:val="28"/>
          <w:lang w:eastAsia="en-US"/>
        </w:rPr>
        <w:t xml:space="preserve"> </w:t>
      </w:r>
      <w:r w:rsidR="00C546B5" w:rsidRPr="00C92E7D">
        <w:rPr>
          <w:rFonts w:eastAsia="Calibri"/>
          <w:sz w:val="28"/>
          <w:szCs w:val="28"/>
          <w:lang w:eastAsia="en-US"/>
        </w:rPr>
        <w:t>из состава земель населенных пунктов, садовых земельных участков и огородных земельных участков</w:t>
      </w:r>
      <w:r>
        <w:rPr>
          <w:rFonts w:eastAsia="Calibri"/>
          <w:sz w:val="28"/>
          <w:szCs w:val="28"/>
          <w:lang w:eastAsia="en-US"/>
        </w:rPr>
        <w:t xml:space="preserve"> согласно приложению</w:t>
      </w:r>
      <w:r w:rsidR="00EC6B14" w:rsidRPr="00C92E7D">
        <w:rPr>
          <w:rFonts w:eastAsia="Calibri"/>
          <w:sz w:val="28"/>
          <w:szCs w:val="28"/>
          <w:lang w:eastAsia="en-US"/>
        </w:rPr>
        <w:t>.</w:t>
      </w:r>
    </w:p>
    <w:p w14:paraId="626F584F" w14:textId="009379F9" w:rsidR="00B96AFE" w:rsidRPr="00C92E7D" w:rsidRDefault="00B96AFE" w:rsidP="00C92E7D">
      <w:pPr>
        <w:pStyle w:val="af4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C92E7D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</w:t>
      </w:r>
      <w:r w:rsidR="00F60B7F" w:rsidRPr="00C92E7D">
        <w:rPr>
          <w:rFonts w:eastAsia="Calibri"/>
          <w:sz w:val="28"/>
          <w:szCs w:val="28"/>
          <w:lang w:eastAsia="en-US"/>
        </w:rPr>
        <w:t>с</w:t>
      </w:r>
      <w:r w:rsidR="00D84BFC">
        <w:rPr>
          <w:rFonts w:eastAsia="Calibri"/>
          <w:sz w:val="28"/>
          <w:szCs w:val="28"/>
          <w:lang w:eastAsia="en-US"/>
        </w:rPr>
        <w:t xml:space="preserve"> 1 марта 2025 года</w:t>
      </w:r>
      <w:r w:rsidR="00831E21" w:rsidRPr="00C92E7D">
        <w:rPr>
          <w:rFonts w:eastAsia="Calibri"/>
          <w:sz w:val="28"/>
          <w:szCs w:val="28"/>
          <w:lang w:eastAsia="en-US"/>
        </w:rPr>
        <w:t>.</w:t>
      </w:r>
    </w:p>
    <w:p w14:paraId="4768F095" w14:textId="77777777" w:rsidR="00164987" w:rsidRDefault="00164987" w:rsidP="00FA07ED">
      <w:pPr>
        <w:spacing w:line="360" w:lineRule="auto"/>
        <w:jc w:val="both"/>
        <w:rPr>
          <w:sz w:val="28"/>
          <w:szCs w:val="28"/>
        </w:rPr>
      </w:pPr>
    </w:p>
    <w:p w14:paraId="1FE2628A" w14:textId="77777777" w:rsidR="0053535B" w:rsidRPr="005E4E1F" w:rsidRDefault="0053535B" w:rsidP="0053535B">
      <w:pPr>
        <w:jc w:val="both"/>
        <w:rPr>
          <w:sz w:val="28"/>
          <w:szCs w:val="28"/>
        </w:rPr>
      </w:pPr>
      <w:r w:rsidRPr="005E4E1F">
        <w:rPr>
          <w:sz w:val="28"/>
          <w:szCs w:val="28"/>
        </w:rPr>
        <w:t xml:space="preserve">Председатель Правительства </w:t>
      </w:r>
    </w:p>
    <w:p w14:paraId="4AEB1CE0" w14:textId="27AED200" w:rsidR="0053535B" w:rsidRDefault="0053535B" w:rsidP="0053535B">
      <w:pPr>
        <w:jc w:val="both"/>
        <w:rPr>
          <w:sz w:val="28"/>
          <w:szCs w:val="28"/>
        </w:rPr>
      </w:pPr>
      <w:r w:rsidRPr="005E4E1F">
        <w:rPr>
          <w:sz w:val="28"/>
          <w:szCs w:val="28"/>
        </w:rPr>
        <w:t xml:space="preserve">     Российской Федерации                                      </w:t>
      </w:r>
      <w:r w:rsidR="005E4E1F">
        <w:rPr>
          <w:sz w:val="28"/>
          <w:szCs w:val="28"/>
        </w:rPr>
        <w:t xml:space="preserve"> </w:t>
      </w:r>
      <w:r w:rsidR="00991484">
        <w:rPr>
          <w:sz w:val="28"/>
          <w:szCs w:val="28"/>
        </w:rPr>
        <w:t xml:space="preserve">           </w:t>
      </w:r>
      <w:r w:rsidRPr="005E4E1F">
        <w:rPr>
          <w:sz w:val="28"/>
          <w:szCs w:val="28"/>
        </w:rPr>
        <w:t xml:space="preserve">           </w:t>
      </w:r>
      <w:proofErr w:type="spellStart"/>
      <w:r w:rsidR="00E14EAE">
        <w:rPr>
          <w:sz w:val="28"/>
          <w:szCs w:val="28"/>
        </w:rPr>
        <w:t>М</w:t>
      </w:r>
      <w:r w:rsidRPr="005E4E1F">
        <w:rPr>
          <w:sz w:val="28"/>
          <w:szCs w:val="28"/>
        </w:rPr>
        <w:t>.</w:t>
      </w:r>
      <w:r w:rsidR="00E14EAE">
        <w:rPr>
          <w:sz w:val="28"/>
          <w:szCs w:val="28"/>
        </w:rPr>
        <w:t>Мишустин</w:t>
      </w:r>
      <w:proofErr w:type="spellEnd"/>
    </w:p>
    <w:p w14:paraId="78BB0D82" w14:textId="3B022751" w:rsidR="00EC6B14" w:rsidRDefault="00EC6B14" w:rsidP="0053535B">
      <w:pPr>
        <w:jc w:val="both"/>
        <w:rPr>
          <w:sz w:val="28"/>
          <w:szCs w:val="28"/>
        </w:rPr>
      </w:pPr>
    </w:p>
    <w:p w14:paraId="6644B432" w14:textId="3A5F3356" w:rsidR="00620EA4" w:rsidRDefault="00620EA4">
      <w:pPr>
        <w:rPr>
          <w:sz w:val="28"/>
          <w:szCs w:val="28"/>
        </w:rPr>
      </w:pPr>
    </w:p>
    <w:p w14:paraId="71414CB2" w14:textId="77777777" w:rsidR="00A32B63" w:rsidRDefault="00A32B63">
      <w:pPr>
        <w:rPr>
          <w:sz w:val="28"/>
          <w:szCs w:val="28"/>
        </w:rPr>
      </w:pPr>
    </w:p>
    <w:p w14:paraId="4A2203D5" w14:textId="15F9E583" w:rsidR="00620EA4" w:rsidRDefault="00620EA4">
      <w:pPr>
        <w:rPr>
          <w:sz w:val="28"/>
          <w:szCs w:val="28"/>
        </w:rPr>
      </w:pPr>
    </w:p>
    <w:p w14:paraId="04C94C7F" w14:textId="77777777" w:rsidR="00620EA4" w:rsidRDefault="00620EA4">
      <w:pPr>
        <w:rPr>
          <w:sz w:val="28"/>
          <w:szCs w:val="28"/>
        </w:rPr>
        <w:sectPr w:rsidR="00620EA4" w:rsidSect="009F08A0">
          <w:headerReference w:type="default" r:id="rId8"/>
          <w:pgSz w:w="11906" w:h="16838"/>
          <w:pgMar w:top="1134" w:right="1418" w:bottom="851" w:left="1418" w:header="709" w:footer="709" w:gutter="0"/>
          <w:pgNumType w:start="1"/>
          <w:cols w:space="708"/>
          <w:titlePg/>
          <w:docGrid w:linePitch="360"/>
        </w:sectPr>
      </w:pPr>
    </w:p>
    <w:p w14:paraId="573A4B9B" w14:textId="77777777" w:rsidR="009F08A0" w:rsidRPr="00A4007F" w:rsidRDefault="009F08A0" w:rsidP="009F08A0">
      <w:pPr>
        <w:ind w:left="4111" w:firstLine="900"/>
        <w:jc w:val="center"/>
        <w:rPr>
          <w:sz w:val="28"/>
          <w:szCs w:val="28"/>
        </w:rPr>
      </w:pPr>
      <w:r w:rsidRPr="00A4007F">
        <w:rPr>
          <w:sz w:val="28"/>
          <w:szCs w:val="28"/>
        </w:rPr>
        <w:lastRenderedPageBreak/>
        <w:t>ПРИЛОЖЕНИЕ</w:t>
      </w:r>
    </w:p>
    <w:p w14:paraId="727369A0" w14:textId="77777777" w:rsidR="009F08A0" w:rsidRPr="00A4007F" w:rsidRDefault="009F08A0" w:rsidP="009F08A0">
      <w:pPr>
        <w:ind w:left="4111" w:firstLine="900"/>
        <w:jc w:val="center"/>
        <w:rPr>
          <w:sz w:val="28"/>
          <w:szCs w:val="28"/>
        </w:rPr>
      </w:pPr>
      <w:r w:rsidRPr="00A4007F">
        <w:rPr>
          <w:sz w:val="28"/>
          <w:szCs w:val="28"/>
        </w:rPr>
        <w:t>к постановлению Правительства</w:t>
      </w:r>
    </w:p>
    <w:p w14:paraId="50A803AE" w14:textId="77777777" w:rsidR="009F08A0" w:rsidRPr="00A4007F" w:rsidRDefault="009F08A0" w:rsidP="009F08A0">
      <w:pPr>
        <w:ind w:left="4111" w:firstLine="900"/>
        <w:jc w:val="center"/>
        <w:rPr>
          <w:sz w:val="28"/>
          <w:szCs w:val="28"/>
        </w:rPr>
      </w:pPr>
      <w:r w:rsidRPr="00A4007F">
        <w:rPr>
          <w:sz w:val="28"/>
          <w:szCs w:val="28"/>
        </w:rPr>
        <w:t>Российской Федерации</w:t>
      </w:r>
    </w:p>
    <w:p w14:paraId="58A1FB0F" w14:textId="50F5E408" w:rsidR="009F08A0" w:rsidRPr="00A4007F" w:rsidRDefault="009F08A0" w:rsidP="009F08A0">
      <w:pPr>
        <w:ind w:left="4111"/>
        <w:jc w:val="center"/>
        <w:rPr>
          <w:sz w:val="20"/>
        </w:rPr>
      </w:pPr>
      <w:r w:rsidRPr="00A4007F">
        <w:rPr>
          <w:sz w:val="28"/>
          <w:szCs w:val="28"/>
        </w:rPr>
        <w:t>от                     202</w:t>
      </w:r>
      <w:r>
        <w:rPr>
          <w:sz w:val="28"/>
          <w:szCs w:val="28"/>
        </w:rPr>
        <w:t>4</w:t>
      </w:r>
      <w:r w:rsidRPr="00A4007F">
        <w:rPr>
          <w:sz w:val="28"/>
          <w:szCs w:val="28"/>
        </w:rPr>
        <w:t xml:space="preserve"> г. №</w:t>
      </w:r>
    </w:p>
    <w:p w14:paraId="5B4F570F" w14:textId="7D66F4EB" w:rsidR="00EC6B14" w:rsidRPr="002664BE" w:rsidRDefault="00EC6B14" w:rsidP="0053535B">
      <w:pPr>
        <w:jc w:val="both"/>
        <w:rPr>
          <w:b/>
          <w:bCs/>
          <w:spacing w:val="20"/>
          <w:sz w:val="28"/>
          <w:szCs w:val="28"/>
        </w:rPr>
      </w:pPr>
    </w:p>
    <w:p w14:paraId="35797FEF" w14:textId="7C5B1121" w:rsidR="0085499C" w:rsidRDefault="0085499C" w:rsidP="00C92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14:paraId="191AAF57" w14:textId="0AFD60DC" w:rsidR="00EC6B14" w:rsidRPr="00C92E7D" w:rsidRDefault="00A32B63" w:rsidP="00C92E7D">
      <w:pPr>
        <w:jc w:val="center"/>
        <w:rPr>
          <w:b/>
          <w:bCs/>
          <w:sz w:val="28"/>
          <w:szCs w:val="28"/>
        </w:rPr>
      </w:pPr>
      <w:r w:rsidRPr="00A32B63">
        <w:rPr>
          <w:b/>
          <w:bCs/>
          <w:sz w:val="28"/>
          <w:szCs w:val="28"/>
        </w:rPr>
        <w:t xml:space="preserve">мероприятий по освоению земельных участков из состава земель населенных пунктов, садовых земельных участков </w:t>
      </w:r>
      <w:r>
        <w:rPr>
          <w:b/>
          <w:bCs/>
          <w:sz w:val="28"/>
          <w:szCs w:val="28"/>
        </w:rPr>
        <w:br/>
      </w:r>
      <w:r w:rsidRPr="00A32B63">
        <w:rPr>
          <w:b/>
          <w:bCs/>
          <w:sz w:val="28"/>
          <w:szCs w:val="28"/>
        </w:rPr>
        <w:t>и огородных земельных участков</w:t>
      </w:r>
    </w:p>
    <w:p w14:paraId="7C6192F1" w14:textId="3A3CF3CC" w:rsidR="00EC6B14" w:rsidRDefault="00EC6B14" w:rsidP="00EC6B14">
      <w:pPr>
        <w:jc w:val="center"/>
        <w:rPr>
          <w:sz w:val="28"/>
          <w:szCs w:val="28"/>
        </w:rPr>
      </w:pPr>
    </w:p>
    <w:p w14:paraId="4883F529" w14:textId="307E745C" w:rsidR="00A32B63" w:rsidRPr="00A32B63" w:rsidRDefault="00A32B63" w:rsidP="00A32B63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32B63">
        <w:rPr>
          <w:rFonts w:eastAsia="Calibri"/>
          <w:sz w:val="28"/>
          <w:szCs w:val="28"/>
          <w:lang w:eastAsia="en-US"/>
        </w:rPr>
        <w:t xml:space="preserve">Освобождение земельного участка от </w:t>
      </w:r>
      <w:r w:rsidR="00BB6950">
        <w:rPr>
          <w:rFonts w:eastAsia="Calibri"/>
          <w:sz w:val="28"/>
          <w:szCs w:val="28"/>
          <w:lang w:eastAsia="en-US"/>
        </w:rPr>
        <w:t>древесно-кустарниковой растительности</w:t>
      </w:r>
      <w:r w:rsidR="00BB6950" w:rsidRPr="00B27590">
        <w:rPr>
          <w:rFonts w:eastAsia="Calibri"/>
          <w:sz w:val="28"/>
          <w:szCs w:val="28"/>
          <w:lang w:eastAsia="en-US"/>
        </w:rPr>
        <w:t xml:space="preserve">, </w:t>
      </w:r>
      <w:r w:rsidR="00BB6950">
        <w:rPr>
          <w:rFonts w:eastAsia="Calibri"/>
          <w:sz w:val="28"/>
          <w:szCs w:val="28"/>
          <w:lang w:eastAsia="en-US"/>
        </w:rPr>
        <w:t>сорных растений</w:t>
      </w:r>
      <w:r w:rsidR="00BB6950" w:rsidRPr="00A32B63">
        <w:rPr>
          <w:rFonts w:eastAsia="Calibri"/>
          <w:sz w:val="28"/>
          <w:szCs w:val="28"/>
          <w:lang w:eastAsia="en-US"/>
        </w:rPr>
        <w:t xml:space="preserve"> </w:t>
      </w:r>
      <w:r w:rsidRPr="00A32B63">
        <w:rPr>
          <w:rFonts w:eastAsia="Calibri"/>
          <w:sz w:val="28"/>
          <w:szCs w:val="28"/>
          <w:lang w:eastAsia="en-US"/>
        </w:rPr>
        <w:t xml:space="preserve">(за исключением деревьев и иных насаждений, выращенных силами правообладателя земельного участка, </w:t>
      </w:r>
      <w:r>
        <w:rPr>
          <w:rFonts w:eastAsia="Calibri"/>
          <w:sz w:val="28"/>
          <w:szCs w:val="28"/>
          <w:lang w:eastAsia="en-US"/>
        </w:rPr>
        <w:br/>
      </w:r>
      <w:r w:rsidRPr="00A32B63">
        <w:rPr>
          <w:rFonts w:eastAsia="Calibri"/>
          <w:sz w:val="28"/>
          <w:szCs w:val="28"/>
          <w:lang w:eastAsia="en-US"/>
        </w:rPr>
        <w:t xml:space="preserve">для целей благоустройства и озеленения земельного участка), препятствующих использованию земельного участка по целевому назначению и в соответствии с разрешенным использованием. </w:t>
      </w:r>
      <w:r>
        <w:rPr>
          <w:rFonts w:eastAsia="Calibri"/>
          <w:sz w:val="28"/>
          <w:szCs w:val="28"/>
          <w:lang w:eastAsia="en-US"/>
        </w:rPr>
        <w:br/>
      </w:r>
      <w:r w:rsidRPr="00A32B63">
        <w:rPr>
          <w:rFonts w:eastAsia="Calibri"/>
          <w:sz w:val="28"/>
          <w:szCs w:val="28"/>
          <w:lang w:eastAsia="en-US"/>
        </w:rPr>
        <w:t xml:space="preserve">При освобождении земельного участка от </w:t>
      </w:r>
      <w:r w:rsidR="00BB6950">
        <w:rPr>
          <w:rFonts w:eastAsia="Calibri"/>
          <w:sz w:val="28"/>
          <w:szCs w:val="28"/>
          <w:lang w:eastAsia="en-US"/>
        </w:rPr>
        <w:t>древесно-кустарниковой растительности</w:t>
      </w:r>
      <w:r w:rsidR="00BB6950" w:rsidRPr="00B27590">
        <w:rPr>
          <w:rFonts w:eastAsia="Calibri"/>
          <w:sz w:val="28"/>
          <w:szCs w:val="28"/>
          <w:lang w:eastAsia="en-US"/>
        </w:rPr>
        <w:t xml:space="preserve">, </w:t>
      </w:r>
      <w:r w:rsidR="00BB6950">
        <w:rPr>
          <w:rFonts w:eastAsia="Calibri"/>
          <w:sz w:val="28"/>
          <w:szCs w:val="28"/>
          <w:lang w:eastAsia="en-US"/>
        </w:rPr>
        <w:t>сорных растений</w:t>
      </w:r>
      <w:r w:rsidR="006A55A4" w:rsidRPr="006A55A4">
        <w:rPr>
          <w:rFonts w:eastAsia="Calibri"/>
          <w:sz w:val="28"/>
          <w:szCs w:val="28"/>
          <w:lang w:eastAsia="en-US"/>
        </w:rPr>
        <w:t xml:space="preserve"> </w:t>
      </w:r>
      <w:r w:rsidRPr="00A32B63">
        <w:rPr>
          <w:rFonts w:eastAsia="Calibri"/>
          <w:sz w:val="28"/>
          <w:szCs w:val="28"/>
          <w:lang w:eastAsia="en-US"/>
        </w:rPr>
        <w:t xml:space="preserve">не допускается изъятие </w:t>
      </w:r>
      <w:r w:rsidR="00641FF5" w:rsidRPr="006B36A0">
        <w:rPr>
          <w:rFonts w:eastAsia="Calibri"/>
          <w:sz w:val="28"/>
          <w:szCs w:val="28"/>
          <w:lang w:eastAsia="en-US"/>
        </w:rPr>
        <w:t>(уничтожение, иные действия, которые могут привести к гибели, сокращению численности либо нарушению среды обитания соответствующих видов животных, растений или других организмов)</w:t>
      </w:r>
      <w:r w:rsidR="00641FF5">
        <w:rPr>
          <w:rFonts w:eastAsia="Calibri"/>
          <w:sz w:val="28"/>
          <w:szCs w:val="28"/>
          <w:lang w:eastAsia="en-US"/>
        </w:rPr>
        <w:t xml:space="preserve"> </w:t>
      </w:r>
      <w:r w:rsidRPr="00A32B63">
        <w:rPr>
          <w:rFonts w:eastAsia="Calibri"/>
          <w:sz w:val="28"/>
          <w:szCs w:val="28"/>
          <w:lang w:eastAsia="en-US"/>
        </w:rPr>
        <w:t xml:space="preserve">объектов растительного мира, виды которых занесены в Красную книгу Российской Федерации и красные книги субъектов Российской Федерации. В случае если нормативным правовым актом субъекта Российской Федерации или муниципальным правовым актом представительного органа местного самоуправления предусмотрена процедура получения разрешения на </w:t>
      </w:r>
      <w:r w:rsidR="00BB6950">
        <w:rPr>
          <w:rFonts w:eastAsia="Calibri"/>
          <w:sz w:val="28"/>
          <w:szCs w:val="28"/>
          <w:lang w:eastAsia="en-US"/>
        </w:rPr>
        <w:t>право вырубки зеленых насаждений</w:t>
      </w:r>
      <w:r w:rsidRPr="00A32B63">
        <w:rPr>
          <w:rFonts w:eastAsia="Calibri"/>
          <w:sz w:val="28"/>
          <w:szCs w:val="28"/>
          <w:lang w:eastAsia="en-US"/>
        </w:rPr>
        <w:t xml:space="preserve">, то освобождение земельного участка от </w:t>
      </w:r>
      <w:r w:rsidR="00BB6950">
        <w:rPr>
          <w:rFonts w:eastAsia="Calibri"/>
          <w:sz w:val="28"/>
          <w:szCs w:val="28"/>
          <w:lang w:eastAsia="en-US"/>
        </w:rPr>
        <w:t>древесно-кустарниковой растительности</w:t>
      </w:r>
      <w:r w:rsidR="008D1693">
        <w:rPr>
          <w:rFonts w:eastAsia="Calibri"/>
          <w:sz w:val="28"/>
          <w:szCs w:val="28"/>
          <w:lang w:eastAsia="en-US"/>
        </w:rPr>
        <w:t xml:space="preserve"> </w:t>
      </w:r>
      <w:r w:rsidRPr="00A32B63">
        <w:rPr>
          <w:rFonts w:eastAsia="Calibri"/>
          <w:sz w:val="28"/>
          <w:szCs w:val="28"/>
          <w:lang w:eastAsia="en-US"/>
        </w:rPr>
        <w:t>осуществляется при условии получения такого разрешения.</w:t>
      </w:r>
    </w:p>
    <w:p w14:paraId="0960F0FA" w14:textId="13077D3D" w:rsidR="00A32B63" w:rsidRPr="00A32B63" w:rsidRDefault="00A32B63" w:rsidP="00A32B63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32B63">
        <w:rPr>
          <w:rFonts w:eastAsia="Calibri"/>
          <w:sz w:val="28"/>
          <w:szCs w:val="28"/>
          <w:lang w:eastAsia="en-US"/>
        </w:rPr>
        <w:t>Освобождение земельного участка от предметов, нахождение которых на земельном участке привело к его захламлению.</w:t>
      </w:r>
    </w:p>
    <w:p w14:paraId="67095A72" w14:textId="7D46C08A" w:rsidR="00A32B63" w:rsidRPr="00A32B63" w:rsidRDefault="00BB6950" w:rsidP="00A32B63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Освобождение земельного участка от отходов производства </w:t>
      </w:r>
      <w:r>
        <w:rPr>
          <w:rFonts w:eastAsia="Calibri"/>
          <w:sz w:val="28"/>
          <w:szCs w:val="28"/>
          <w:lang w:eastAsia="en-US"/>
        </w:rPr>
        <w:br/>
        <w:t>и потребления, в том числе твердых коммунальных отходов (далее – отходы)</w:t>
      </w:r>
      <w:r w:rsidR="00A32B63" w:rsidRPr="00A32B63">
        <w:rPr>
          <w:rFonts w:eastAsia="Calibri"/>
          <w:sz w:val="28"/>
          <w:szCs w:val="28"/>
          <w:lang w:eastAsia="en-US"/>
        </w:rPr>
        <w:t xml:space="preserve"> в </w:t>
      </w:r>
      <w:r w:rsidR="00A32B63" w:rsidRPr="00A32B63">
        <w:rPr>
          <w:rFonts w:eastAsia="Calibri"/>
          <w:sz w:val="28"/>
          <w:szCs w:val="28"/>
          <w:lang w:eastAsia="en-US"/>
        </w:rPr>
        <w:lastRenderedPageBreak/>
        <w:t>соответствии с требованиями законодательства Российской Федерации в области обращения с отходами</w:t>
      </w:r>
      <w:r w:rsidR="00A55BD4">
        <w:rPr>
          <w:rFonts w:eastAsia="Calibri"/>
          <w:sz w:val="28"/>
          <w:szCs w:val="28"/>
          <w:lang w:eastAsia="en-US"/>
        </w:rPr>
        <w:t>,</w:t>
      </w:r>
      <w:r w:rsidR="00A32B63" w:rsidRPr="00A32B63">
        <w:rPr>
          <w:rFonts w:eastAsia="Calibri"/>
          <w:sz w:val="28"/>
          <w:szCs w:val="28"/>
          <w:lang w:eastAsia="en-US"/>
        </w:rPr>
        <w:t xml:space="preserve"> в случае если земельный участок загрязнен отходами.</w:t>
      </w:r>
    </w:p>
    <w:p w14:paraId="6CDFA705" w14:textId="7E42C2C3" w:rsidR="00A32B63" w:rsidRPr="00A32B63" w:rsidRDefault="00A32B63" w:rsidP="00A32B63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32B63">
        <w:rPr>
          <w:rFonts w:eastAsia="Calibri"/>
          <w:sz w:val="28"/>
          <w:szCs w:val="28"/>
          <w:lang w:eastAsia="en-US"/>
        </w:rPr>
        <w:t>Осушение земельного участка, понижение уровня грунтовых вод</w:t>
      </w:r>
      <w:r w:rsidR="0085499C">
        <w:rPr>
          <w:rFonts w:eastAsia="Calibri"/>
          <w:sz w:val="28"/>
          <w:szCs w:val="28"/>
          <w:lang w:eastAsia="en-US"/>
        </w:rPr>
        <w:t>,</w:t>
      </w:r>
      <w:r w:rsidRPr="00A32B63">
        <w:rPr>
          <w:rFonts w:eastAsia="Calibri"/>
          <w:sz w:val="28"/>
          <w:szCs w:val="28"/>
          <w:lang w:eastAsia="en-US"/>
        </w:rPr>
        <w:t xml:space="preserve"> в случае</w:t>
      </w:r>
      <w:r w:rsidR="00BB6950">
        <w:rPr>
          <w:rFonts w:eastAsia="Calibri"/>
          <w:sz w:val="28"/>
          <w:szCs w:val="28"/>
          <w:lang w:eastAsia="en-US"/>
        </w:rPr>
        <w:t xml:space="preserve"> если</w:t>
      </w:r>
      <w:r w:rsidR="0085499C">
        <w:rPr>
          <w:rFonts w:eastAsia="Calibri"/>
          <w:sz w:val="28"/>
          <w:szCs w:val="28"/>
          <w:lang w:eastAsia="en-US"/>
        </w:rPr>
        <w:t xml:space="preserve"> </w:t>
      </w:r>
      <w:r w:rsidRPr="00A32B63">
        <w:rPr>
          <w:rFonts w:eastAsia="Calibri"/>
          <w:sz w:val="28"/>
          <w:szCs w:val="28"/>
          <w:lang w:eastAsia="en-US"/>
        </w:rPr>
        <w:t xml:space="preserve">земельный участок заболочен, излишне увлажнен </w:t>
      </w:r>
      <w:r w:rsidR="00A55BD4">
        <w:rPr>
          <w:rFonts w:eastAsia="Calibri"/>
          <w:sz w:val="28"/>
          <w:szCs w:val="28"/>
          <w:lang w:eastAsia="en-US"/>
        </w:rPr>
        <w:br/>
      </w:r>
      <w:r w:rsidRPr="00A32B63">
        <w:rPr>
          <w:rFonts w:eastAsia="Calibri"/>
          <w:sz w:val="28"/>
          <w:szCs w:val="28"/>
          <w:lang w:eastAsia="en-US"/>
        </w:rPr>
        <w:t>или характеризуется повышенным уровнем грунтовых вод, препятствующим использованию земельного участка по целевому назначению и в соответствии с разрешенным использованием земельного участка.</w:t>
      </w:r>
    </w:p>
    <w:p w14:paraId="5B176253" w14:textId="6AF27905" w:rsidR="00A32B63" w:rsidRPr="00A32B63" w:rsidRDefault="00A32B63" w:rsidP="00A32B63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32B63">
        <w:rPr>
          <w:rFonts w:eastAsia="Calibri"/>
          <w:sz w:val="28"/>
          <w:szCs w:val="28"/>
          <w:lang w:eastAsia="en-US"/>
        </w:rPr>
        <w:t>Увлажнение земельного участка</w:t>
      </w:r>
      <w:r w:rsidR="00A55BD4">
        <w:rPr>
          <w:rFonts w:eastAsia="Calibri"/>
          <w:sz w:val="28"/>
          <w:szCs w:val="28"/>
          <w:lang w:eastAsia="en-US"/>
        </w:rPr>
        <w:t>,</w:t>
      </w:r>
      <w:r w:rsidRPr="00A32B63">
        <w:rPr>
          <w:rFonts w:eastAsia="Calibri"/>
          <w:sz w:val="28"/>
          <w:szCs w:val="28"/>
          <w:lang w:eastAsia="en-US"/>
        </w:rPr>
        <w:t xml:space="preserve"> в случае если земельный участок иссушен.</w:t>
      </w:r>
    </w:p>
    <w:p w14:paraId="2B23FF91" w14:textId="66DBA630" w:rsidR="00A32B63" w:rsidRPr="00A32B63" w:rsidRDefault="00A32B63" w:rsidP="00A32B63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32B63">
        <w:rPr>
          <w:rFonts w:eastAsia="Calibri"/>
          <w:sz w:val="28"/>
          <w:szCs w:val="28"/>
          <w:lang w:eastAsia="en-US"/>
        </w:rPr>
        <w:t xml:space="preserve">Производство земляных работ, необходимых для использования земельного участка по целевому назначению и в соответствии </w:t>
      </w:r>
      <w:r w:rsidR="006A55A4">
        <w:rPr>
          <w:rFonts w:eastAsia="Calibri"/>
          <w:sz w:val="28"/>
          <w:szCs w:val="28"/>
          <w:lang w:eastAsia="en-US"/>
        </w:rPr>
        <w:br/>
      </w:r>
      <w:r w:rsidRPr="00A32B63">
        <w:rPr>
          <w:rFonts w:eastAsia="Calibri"/>
          <w:sz w:val="28"/>
          <w:szCs w:val="28"/>
          <w:lang w:eastAsia="en-US"/>
        </w:rPr>
        <w:t>с разрешенным использованием, в том числе:</w:t>
      </w:r>
    </w:p>
    <w:p w14:paraId="1F10295B" w14:textId="50B3585C" w:rsidR="00A32B63" w:rsidRPr="00A55BD4" w:rsidRDefault="00A32B63" w:rsidP="00A55BD4">
      <w:pPr>
        <w:pStyle w:val="af4"/>
        <w:numPr>
          <w:ilvl w:val="0"/>
          <w:numId w:val="9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55BD4">
        <w:rPr>
          <w:rFonts w:eastAsia="Calibri"/>
          <w:sz w:val="28"/>
          <w:szCs w:val="28"/>
          <w:lang w:eastAsia="en-US"/>
        </w:rPr>
        <w:t>разработка грунта;</w:t>
      </w:r>
    </w:p>
    <w:p w14:paraId="4A0F4D11" w14:textId="37BAF4BD" w:rsidR="00A32B63" w:rsidRPr="00A32B63" w:rsidRDefault="00A32B63" w:rsidP="00A55BD4">
      <w:pPr>
        <w:pStyle w:val="af4"/>
        <w:numPr>
          <w:ilvl w:val="0"/>
          <w:numId w:val="9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32B63">
        <w:rPr>
          <w:rFonts w:eastAsia="Calibri"/>
          <w:sz w:val="28"/>
          <w:szCs w:val="28"/>
          <w:lang w:eastAsia="en-US"/>
        </w:rPr>
        <w:t>уплотнение и укрепление грунта;</w:t>
      </w:r>
    </w:p>
    <w:p w14:paraId="480C6A2E" w14:textId="238E4293" w:rsidR="00A32B63" w:rsidRPr="00A32B63" w:rsidRDefault="00A32B63" w:rsidP="00A55BD4">
      <w:pPr>
        <w:pStyle w:val="af4"/>
        <w:numPr>
          <w:ilvl w:val="0"/>
          <w:numId w:val="9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32B63">
        <w:rPr>
          <w:rFonts w:eastAsia="Calibri"/>
          <w:sz w:val="28"/>
          <w:szCs w:val="28"/>
          <w:lang w:eastAsia="en-US"/>
        </w:rPr>
        <w:t>вертикальная планировка участка;</w:t>
      </w:r>
    </w:p>
    <w:p w14:paraId="1F523ADC" w14:textId="4A23A782" w:rsidR="00A32B63" w:rsidRPr="00A32B63" w:rsidRDefault="00A32B63" w:rsidP="00A55BD4">
      <w:pPr>
        <w:pStyle w:val="af4"/>
        <w:numPr>
          <w:ilvl w:val="0"/>
          <w:numId w:val="9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32B63">
        <w:rPr>
          <w:rFonts w:eastAsia="Calibri"/>
          <w:sz w:val="28"/>
          <w:szCs w:val="28"/>
          <w:lang w:eastAsia="en-US"/>
        </w:rPr>
        <w:t>перемещение грунта;</w:t>
      </w:r>
    </w:p>
    <w:p w14:paraId="30A8BCB9" w14:textId="31B41F07" w:rsidR="00A32B63" w:rsidRPr="00A32B63" w:rsidRDefault="00A32B63" w:rsidP="00A55BD4">
      <w:pPr>
        <w:pStyle w:val="af4"/>
        <w:numPr>
          <w:ilvl w:val="0"/>
          <w:numId w:val="9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32B63">
        <w:rPr>
          <w:rFonts w:eastAsia="Calibri"/>
          <w:sz w:val="28"/>
          <w:szCs w:val="28"/>
          <w:lang w:eastAsia="en-US"/>
        </w:rPr>
        <w:t>устройство насыпей, разработка выемок;</w:t>
      </w:r>
    </w:p>
    <w:p w14:paraId="545CE4E4" w14:textId="3C938EC0" w:rsidR="00A32B63" w:rsidRPr="00A32B63" w:rsidRDefault="00A32B63" w:rsidP="00A55BD4">
      <w:pPr>
        <w:pStyle w:val="af4"/>
        <w:numPr>
          <w:ilvl w:val="0"/>
          <w:numId w:val="9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32B63">
        <w:rPr>
          <w:rFonts w:eastAsia="Calibri"/>
          <w:sz w:val="28"/>
          <w:szCs w:val="28"/>
          <w:lang w:eastAsia="en-US"/>
        </w:rPr>
        <w:t>снятие и хранение плодородного слоя почвы.</w:t>
      </w:r>
    </w:p>
    <w:p w14:paraId="022E1087" w14:textId="4AC6F5CB" w:rsidR="00C67E24" w:rsidRPr="00C67E24" w:rsidRDefault="00C67E24" w:rsidP="00C67E24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C67E24">
        <w:rPr>
          <w:sz w:val="30"/>
          <w:szCs w:val="30"/>
        </w:rPr>
        <w:t>екультивация</w:t>
      </w:r>
      <w:r w:rsidR="00A7653F">
        <w:rPr>
          <w:sz w:val="30"/>
          <w:szCs w:val="30"/>
        </w:rPr>
        <w:t xml:space="preserve"> земель</w:t>
      </w:r>
      <w:r>
        <w:rPr>
          <w:sz w:val="30"/>
          <w:szCs w:val="30"/>
        </w:rPr>
        <w:t>.</w:t>
      </w:r>
    </w:p>
    <w:p w14:paraId="64DD0AE7" w14:textId="77777777" w:rsidR="008F21AF" w:rsidRPr="00EC6B14" w:rsidRDefault="008F21AF" w:rsidP="00EC6B1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A750CAC" w14:textId="0773FEF3" w:rsidR="00194F15" w:rsidRDefault="00194F15" w:rsidP="00EC6B14">
      <w:pPr>
        <w:spacing w:line="360" w:lineRule="auto"/>
        <w:jc w:val="center"/>
        <w:rPr>
          <w:sz w:val="28"/>
          <w:szCs w:val="28"/>
        </w:rPr>
      </w:pPr>
    </w:p>
    <w:p w14:paraId="0808694D" w14:textId="45BC6B37" w:rsidR="00194F15" w:rsidRDefault="00194F15" w:rsidP="00EC6B14">
      <w:pPr>
        <w:spacing w:line="360" w:lineRule="auto"/>
        <w:jc w:val="center"/>
        <w:rPr>
          <w:sz w:val="28"/>
          <w:szCs w:val="28"/>
        </w:rPr>
      </w:pPr>
    </w:p>
    <w:p w14:paraId="0D718C83" w14:textId="77777777" w:rsidR="00194F15" w:rsidRPr="00EC6B14" w:rsidRDefault="00194F15" w:rsidP="00C75936">
      <w:pPr>
        <w:jc w:val="center"/>
        <w:rPr>
          <w:bCs/>
          <w:spacing w:val="20"/>
          <w:sz w:val="28"/>
          <w:szCs w:val="28"/>
        </w:rPr>
      </w:pPr>
      <w:bookmarkStart w:id="0" w:name="_GoBack"/>
      <w:bookmarkEnd w:id="0"/>
    </w:p>
    <w:sectPr w:rsidR="00194F15" w:rsidRPr="00EC6B14" w:rsidSect="00C75936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C1DC7" w14:textId="77777777" w:rsidR="002F0A33" w:rsidRDefault="002F0A33" w:rsidP="00004495">
      <w:r>
        <w:separator/>
      </w:r>
    </w:p>
  </w:endnote>
  <w:endnote w:type="continuationSeparator" w:id="0">
    <w:p w14:paraId="33F38DAB" w14:textId="77777777" w:rsidR="002F0A33" w:rsidRDefault="002F0A33" w:rsidP="0000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01465" w14:textId="77777777" w:rsidR="002F0A33" w:rsidRDefault="002F0A33" w:rsidP="00004495">
      <w:r>
        <w:separator/>
      </w:r>
    </w:p>
  </w:footnote>
  <w:footnote w:type="continuationSeparator" w:id="0">
    <w:p w14:paraId="5C855C34" w14:textId="77777777" w:rsidR="002F0A33" w:rsidRDefault="002F0A33" w:rsidP="0000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9039524"/>
      <w:docPartObj>
        <w:docPartGallery w:val="Page Numbers (Top of Page)"/>
        <w:docPartUnique/>
      </w:docPartObj>
    </w:sdtPr>
    <w:sdtEndPr/>
    <w:sdtContent>
      <w:p w14:paraId="205C6B1C" w14:textId="12344E28" w:rsidR="009F08A0" w:rsidRDefault="009F08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5AE">
          <w:rPr>
            <w:noProof/>
          </w:rPr>
          <w:t>2</w:t>
        </w:r>
        <w:r>
          <w:fldChar w:fldCharType="end"/>
        </w:r>
      </w:p>
    </w:sdtContent>
  </w:sdt>
  <w:p w14:paraId="0CD440D4" w14:textId="77777777" w:rsidR="00004495" w:rsidRDefault="0000449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43131"/>
    <w:multiLevelType w:val="hybridMultilevel"/>
    <w:tmpl w:val="A94E873A"/>
    <w:lvl w:ilvl="0" w:tplc="471EDF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333430"/>
    <w:multiLevelType w:val="hybridMultilevel"/>
    <w:tmpl w:val="1896908E"/>
    <w:lvl w:ilvl="0" w:tplc="481AA1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A2666F8"/>
    <w:multiLevelType w:val="hybridMultilevel"/>
    <w:tmpl w:val="D6A629D8"/>
    <w:lvl w:ilvl="0" w:tplc="CCF67B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00F125C"/>
    <w:multiLevelType w:val="hybridMultilevel"/>
    <w:tmpl w:val="0A4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8319AF"/>
    <w:multiLevelType w:val="hybridMultilevel"/>
    <w:tmpl w:val="A4B2B65A"/>
    <w:lvl w:ilvl="0" w:tplc="0BC0372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203435"/>
    <w:multiLevelType w:val="hybridMultilevel"/>
    <w:tmpl w:val="08C82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0803B0"/>
    <w:multiLevelType w:val="hybridMultilevel"/>
    <w:tmpl w:val="98AA4B06"/>
    <w:lvl w:ilvl="0" w:tplc="5024CCF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A57F44"/>
    <w:multiLevelType w:val="hybridMultilevel"/>
    <w:tmpl w:val="7F183F36"/>
    <w:lvl w:ilvl="0" w:tplc="471ED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BC3478"/>
    <w:multiLevelType w:val="hybridMultilevel"/>
    <w:tmpl w:val="B53C4FFE"/>
    <w:lvl w:ilvl="0" w:tplc="C3A070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17"/>
    <w:rsid w:val="00000726"/>
    <w:rsid w:val="00001D7A"/>
    <w:rsid w:val="00004495"/>
    <w:rsid w:val="00015FA0"/>
    <w:rsid w:val="000327AB"/>
    <w:rsid w:val="00042D45"/>
    <w:rsid w:val="00043DC6"/>
    <w:rsid w:val="00045DF8"/>
    <w:rsid w:val="000514AF"/>
    <w:rsid w:val="0005443B"/>
    <w:rsid w:val="0006399E"/>
    <w:rsid w:val="0006745B"/>
    <w:rsid w:val="00074E54"/>
    <w:rsid w:val="00080539"/>
    <w:rsid w:val="00091563"/>
    <w:rsid w:val="00091E47"/>
    <w:rsid w:val="00093E89"/>
    <w:rsid w:val="000A501A"/>
    <w:rsid w:val="000B02A9"/>
    <w:rsid w:val="000B32E2"/>
    <w:rsid w:val="000B4E87"/>
    <w:rsid w:val="000B4FB3"/>
    <w:rsid w:val="000B76DA"/>
    <w:rsid w:val="000C2930"/>
    <w:rsid w:val="000C4AC9"/>
    <w:rsid w:val="000D153D"/>
    <w:rsid w:val="000D5A4D"/>
    <w:rsid w:val="000E57BE"/>
    <w:rsid w:val="000E7390"/>
    <w:rsid w:val="000E7D81"/>
    <w:rsid w:val="000F1E8E"/>
    <w:rsid w:val="000F2D8B"/>
    <w:rsid w:val="00100434"/>
    <w:rsid w:val="00106FC6"/>
    <w:rsid w:val="0011740A"/>
    <w:rsid w:val="001174A1"/>
    <w:rsid w:val="001232A0"/>
    <w:rsid w:val="00127BDA"/>
    <w:rsid w:val="001302A3"/>
    <w:rsid w:val="001365B1"/>
    <w:rsid w:val="001400C6"/>
    <w:rsid w:val="00146D50"/>
    <w:rsid w:val="0015326C"/>
    <w:rsid w:val="00155F90"/>
    <w:rsid w:val="0016183E"/>
    <w:rsid w:val="001640EA"/>
    <w:rsid w:val="00164987"/>
    <w:rsid w:val="00173573"/>
    <w:rsid w:val="001813EA"/>
    <w:rsid w:val="00183BF4"/>
    <w:rsid w:val="00190FAA"/>
    <w:rsid w:val="00193A26"/>
    <w:rsid w:val="00194F15"/>
    <w:rsid w:val="001A2072"/>
    <w:rsid w:val="001A20F8"/>
    <w:rsid w:val="001C0B95"/>
    <w:rsid w:val="001C1849"/>
    <w:rsid w:val="001C57A8"/>
    <w:rsid w:val="001C77BE"/>
    <w:rsid w:val="001E0BA3"/>
    <w:rsid w:val="001F1BDC"/>
    <w:rsid w:val="001F4AB2"/>
    <w:rsid w:val="002228DF"/>
    <w:rsid w:val="00223881"/>
    <w:rsid w:val="00223E79"/>
    <w:rsid w:val="00227EA5"/>
    <w:rsid w:val="00243207"/>
    <w:rsid w:val="00250F9E"/>
    <w:rsid w:val="00254E8B"/>
    <w:rsid w:val="00255FB1"/>
    <w:rsid w:val="00261278"/>
    <w:rsid w:val="00263896"/>
    <w:rsid w:val="00264B1D"/>
    <w:rsid w:val="002664BE"/>
    <w:rsid w:val="00270D16"/>
    <w:rsid w:val="00274D10"/>
    <w:rsid w:val="00283C66"/>
    <w:rsid w:val="002A03F2"/>
    <w:rsid w:val="002A3628"/>
    <w:rsid w:val="002A7ACA"/>
    <w:rsid w:val="002B138B"/>
    <w:rsid w:val="002B5D11"/>
    <w:rsid w:val="002B7C65"/>
    <w:rsid w:val="002C0972"/>
    <w:rsid w:val="002C623E"/>
    <w:rsid w:val="002C65B4"/>
    <w:rsid w:val="002D1604"/>
    <w:rsid w:val="002D4A2B"/>
    <w:rsid w:val="002F0A33"/>
    <w:rsid w:val="002F362B"/>
    <w:rsid w:val="002F4D29"/>
    <w:rsid w:val="002F73B2"/>
    <w:rsid w:val="00323193"/>
    <w:rsid w:val="003245FF"/>
    <w:rsid w:val="00325BB2"/>
    <w:rsid w:val="00350483"/>
    <w:rsid w:val="0035467C"/>
    <w:rsid w:val="0036049B"/>
    <w:rsid w:val="00373305"/>
    <w:rsid w:val="0037558E"/>
    <w:rsid w:val="0038417B"/>
    <w:rsid w:val="00394207"/>
    <w:rsid w:val="00396DFB"/>
    <w:rsid w:val="003A0EE6"/>
    <w:rsid w:val="003A526F"/>
    <w:rsid w:val="003B23FF"/>
    <w:rsid w:val="003B2686"/>
    <w:rsid w:val="003C6242"/>
    <w:rsid w:val="003D52BE"/>
    <w:rsid w:val="003D692A"/>
    <w:rsid w:val="003F007B"/>
    <w:rsid w:val="00411BA7"/>
    <w:rsid w:val="00412575"/>
    <w:rsid w:val="00417B8B"/>
    <w:rsid w:val="004204D5"/>
    <w:rsid w:val="00425FE6"/>
    <w:rsid w:val="00435C87"/>
    <w:rsid w:val="00435E32"/>
    <w:rsid w:val="00440068"/>
    <w:rsid w:val="004454A4"/>
    <w:rsid w:val="004535B5"/>
    <w:rsid w:val="004563DF"/>
    <w:rsid w:val="004645D6"/>
    <w:rsid w:val="00470683"/>
    <w:rsid w:val="004749A9"/>
    <w:rsid w:val="00476A1A"/>
    <w:rsid w:val="004805BE"/>
    <w:rsid w:val="00484E30"/>
    <w:rsid w:val="00491273"/>
    <w:rsid w:val="00497325"/>
    <w:rsid w:val="004A0DC6"/>
    <w:rsid w:val="004B1F27"/>
    <w:rsid w:val="004B4C39"/>
    <w:rsid w:val="004C5B2C"/>
    <w:rsid w:val="004C69F3"/>
    <w:rsid w:val="004D0408"/>
    <w:rsid w:val="004D10BB"/>
    <w:rsid w:val="004D1F29"/>
    <w:rsid w:val="004D50B3"/>
    <w:rsid w:val="004E16E8"/>
    <w:rsid w:val="004E2B09"/>
    <w:rsid w:val="004E4C13"/>
    <w:rsid w:val="004F6952"/>
    <w:rsid w:val="005040E6"/>
    <w:rsid w:val="0051400D"/>
    <w:rsid w:val="00515BB4"/>
    <w:rsid w:val="0052320D"/>
    <w:rsid w:val="00531F10"/>
    <w:rsid w:val="0053535B"/>
    <w:rsid w:val="00535CF1"/>
    <w:rsid w:val="00537B73"/>
    <w:rsid w:val="00546229"/>
    <w:rsid w:val="005479EF"/>
    <w:rsid w:val="0055112F"/>
    <w:rsid w:val="005519BF"/>
    <w:rsid w:val="00556913"/>
    <w:rsid w:val="0056206E"/>
    <w:rsid w:val="005636AE"/>
    <w:rsid w:val="00565E52"/>
    <w:rsid w:val="00567B2D"/>
    <w:rsid w:val="00582A63"/>
    <w:rsid w:val="00582CA2"/>
    <w:rsid w:val="005A5C30"/>
    <w:rsid w:val="005B0B0C"/>
    <w:rsid w:val="005B203D"/>
    <w:rsid w:val="005B23B3"/>
    <w:rsid w:val="005B3C7B"/>
    <w:rsid w:val="005B647C"/>
    <w:rsid w:val="005B73F7"/>
    <w:rsid w:val="005C2E17"/>
    <w:rsid w:val="005C7B03"/>
    <w:rsid w:val="005E0677"/>
    <w:rsid w:val="005E4E1F"/>
    <w:rsid w:val="005F3AF2"/>
    <w:rsid w:val="005F7AFF"/>
    <w:rsid w:val="005F7C5E"/>
    <w:rsid w:val="006058AF"/>
    <w:rsid w:val="00606F6C"/>
    <w:rsid w:val="00614176"/>
    <w:rsid w:val="00620EA4"/>
    <w:rsid w:val="00626847"/>
    <w:rsid w:val="00626F4B"/>
    <w:rsid w:val="006278A0"/>
    <w:rsid w:val="00631843"/>
    <w:rsid w:val="0063376D"/>
    <w:rsid w:val="00641C81"/>
    <w:rsid w:val="00641FF5"/>
    <w:rsid w:val="00642E9C"/>
    <w:rsid w:val="006448A8"/>
    <w:rsid w:val="00647153"/>
    <w:rsid w:val="006523B3"/>
    <w:rsid w:val="00656044"/>
    <w:rsid w:val="00662308"/>
    <w:rsid w:val="00673ED7"/>
    <w:rsid w:val="00685ED8"/>
    <w:rsid w:val="006868C9"/>
    <w:rsid w:val="006929E2"/>
    <w:rsid w:val="00697547"/>
    <w:rsid w:val="006977AD"/>
    <w:rsid w:val="006A19B4"/>
    <w:rsid w:val="006A55A4"/>
    <w:rsid w:val="006B36A0"/>
    <w:rsid w:val="006B7D5E"/>
    <w:rsid w:val="006C5B49"/>
    <w:rsid w:val="006E4814"/>
    <w:rsid w:val="00717918"/>
    <w:rsid w:val="00717A63"/>
    <w:rsid w:val="00726B02"/>
    <w:rsid w:val="00741E09"/>
    <w:rsid w:val="00746138"/>
    <w:rsid w:val="0075258A"/>
    <w:rsid w:val="00754B18"/>
    <w:rsid w:val="00756E13"/>
    <w:rsid w:val="00757388"/>
    <w:rsid w:val="007635BE"/>
    <w:rsid w:val="007648A1"/>
    <w:rsid w:val="007A391D"/>
    <w:rsid w:val="007B5CFB"/>
    <w:rsid w:val="007C0004"/>
    <w:rsid w:val="007C1680"/>
    <w:rsid w:val="007C235F"/>
    <w:rsid w:val="007C564C"/>
    <w:rsid w:val="007E1BB4"/>
    <w:rsid w:val="007E1C2C"/>
    <w:rsid w:val="007E6837"/>
    <w:rsid w:val="007E6FB3"/>
    <w:rsid w:val="007F4ADC"/>
    <w:rsid w:val="007F705E"/>
    <w:rsid w:val="0080694C"/>
    <w:rsid w:val="0082482D"/>
    <w:rsid w:val="00824FA8"/>
    <w:rsid w:val="00831E21"/>
    <w:rsid w:val="00845818"/>
    <w:rsid w:val="0085499C"/>
    <w:rsid w:val="008560E5"/>
    <w:rsid w:val="00884C48"/>
    <w:rsid w:val="0089716E"/>
    <w:rsid w:val="008973D4"/>
    <w:rsid w:val="008A3299"/>
    <w:rsid w:val="008A365C"/>
    <w:rsid w:val="008B0A95"/>
    <w:rsid w:val="008C0428"/>
    <w:rsid w:val="008C1D18"/>
    <w:rsid w:val="008C3B55"/>
    <w:rsid w:val="008D0126"/>
    <w:rsid w:val="008D1585"/>
    <w:rsid w:val="008D1693"/>
    <w:rsid w:val="008D6B5B"/>
    <w:rsid w:val="008E03B6"/>
    <w:rsid w:val="008F21AF"/>
    <w:rsid w:val="008F2500"/>
    <w:rsid w:val="008F3E0E"/>
    <w:rsid w:val="00902067"/>
    <w:rsid w:val="00911254"/>
    <w:rsid w:val="0091180E"/>
    <w:rsid w:val="00922215"/>
    <w:rsid w:val="00930A64"/>
    <w:rsid w:val="00935CD1"/>
    <w:rsid w:val="009415D4"/>
    <w:rsid w:val="00945F61"/>
    <w:rsid w:val="0094725F"/>
    <w:rsid w:val="00956169"/>
    <w:rsid w:val="00956708"/>
    <w:rsid w:val="00957728"/>
    <w:rsid w:val="0096112D"/>
    <w:rsid w:val="00964E50"/>
    <w:rsid w:val="009671A7"/>
    <w:rsid w:val="009755C2"/>
    <w:rsid w:val="0097609F"/>
    <w:rsid w:val="00980503"/>
    <w:rsid w:val="00981EC4"/>
    <w:rsid w:val="00986BDA"/>
    <w:rsid w:val="00991451"/>
    <w:rsid w:val="00991484"/>
    <w:rsid w:val="009953AA"/>
    <w:rsid w:val="009A039D"/>
    <w:rsid w:val="009A5061"/>
    <w:rsid w:val="009B4845"/>
    <w:rsid w:val="009C029B"/>
    <w:rsid w:val="009C3D7C"/>
    <w:rsid w:val="009D0D6F"/>
    <w:rsid w:val="009D31E7"/>
    <w:rsid w:val="009D7438"/>
    <w:rsid w:val="009E389B"/>
    <w:rsid w:val="009F08A0"/>
    <w:rsid w:val="009F1130"/>
    <w:rsid w:val="009F4C00"/>
    <w:rsid w:val="009F7029"/>
    <w:rsid w:val="00A00CF7"/>
    <w:rsid w:val="00A1103E"/>
    <w:rsid w:val="00A15884"/>
    <w:rsid w:val="00A31188"/>
    <w:rsid w:val="00A32B63"/>
    <w:rsid w:val="00A44673"/>
    <w:rsid w:val="00A4570B"/>
    <w:rsid w:val="00A5400C"/>
    <w:rsid w:val="00A5470E"/>
    <w:rsid w:val="00A55BD4"/>
    <w:rsid w:val="00A60E25"/>
    <w:rsid w:val="00A650C7"/>
    <w:rsid w:val="00A71441"/>
    <w:rsid w:val="00A7291E"/>
    <w:rsid w:val="00A72D33"/>
    <w:rsid w:val="00A7653F"/>
    <w:rsid w:val="00A81C34"/>
    <w:rsid w:val="00A8332F"/>
    <w:rsid w:val="00A902CE"/>
    <w:rsid w:val="00A93951"/>
    <w:rsid w:val="00A93A56"/>
    <w:rsid w:val="00AA0FEB"/>
    <w:rsid w:val="00AB310B"/>
    <w:rsid w:val="00AB71FE"/>
    <w:rsid w:val="00AC1264"/>
    <w:rsid w:val="00AD101F"/>
    <w:rsid w:val="00AD6E6D"/>
    <w:rsid w:val="00AD7573"/>
    <w:rsid w:val="00AE4A9B"/>
    <w:rsid w:val="00AF4314"/>
    <w:rsid w:val="00B10B27"/>
    <w:rsid w:val="00B13D2E"/>
    <w:rsid w:val="00B16457"/>
    <w:rsid w:val="00B179FA"/>
    <w:rsid w:val="00B2211D"/>
    <w:rsid w:val="00B26D7E"/>
    <w:rsid w:val="00B355AE"/>
    <w:rsid w:val="00B37697"/>
    <w:rsid w:val="00B37808"/>
    <w:rsid w:val="00B37931"/>
    <w:rsid w:val="00B45774"/>
    <w:rsid w:val="00B47AD7"/>
    <w:rsid w:val="00B57187"/>
    <w:rsid w:val="00B576A0"/>
    <w:rsid w:val="00B64DCE"/>
    <w:rsid w:val="00B70C80"/>
    <w:rsid w:val="00B81017"/>
    <w:rsid w:val="00B82BDC"/>
    <w:rsid w:val="00B86F68"/>
    <w:rsid w:val="00B87000"/>
    <w:rsid w:val="00B879B5"/>
    <w:rsid w:val="00B87C43"/>
    <w:rsid w:val="00B90184"/>
    <w:rsid w:val="00B90F49"/>
    <w:rsid w:val="00B95AC6"/>
    <w:rsid w:val="00B96AFE"/>
    <w:rsid w:val="00BB4452"/>
    <w:rsid w:val="00BB6950"/>
    <w:rsid w:val="00BC026E"/>
    <w:rsid w:val="00BC119C"/>
    <w:rsid w:val="00BD49D7"/>
    <w:rsid w:val="00BE13FA"/>
    <w:rsid w:val="00BE6269"/>
    <w:rsid w:val="00BE63E8"/>
    <w:rsid w:val="00BE646F"/>
    <w:rsid w:val="00BF0618"/>
    <w:rsid w:val="00BF3CB7"/>
    <w:rsid w:val="00C11A06"/>
    <w:rsid w:val="00C16277"/>
    <w:rsid w:val="00C16B74"/>
    <w:rsid w:val="00C21125"/>
    <w:rsid w:val="00C26FFC"/>
    <w:rsid w:val="00C30F15"/>
    <w:rsid w:val="00C44A53"/>
    <w:rsid w:val="00C50ECB"/>
    <w:rsid w:val="00C546B5"/>
    <w:rsid w:val="00C632E1"/>
    <w:rsid w:val="00C663B5"/>
    <w:rsid w:val="00C67E24"/>
    <w:rsid w:val="00C7102A"/>
    <w:rsid w:val="00C75936"/>
    <w:rsid w:val="00C76C99"/>
    <w:rsid w:val="00C81F66"/>
    <w:rsid w:val="00C8282A"/>
    <w:rsid w:val="00C86EE9"/>
    <w:rsid w:val="00C910E6"/>
    <w:rsid w:val="00C92E7D"/>
    <w:rsid w:val="00C96A17"/>
    <w:rsid w:val="00CA28D0"/>
    <w:rsid w:val="00CD36FD"/>
    <w:rsid w:val="00CD3C39"/>
    <w:rsid w:val="00CD60AD"/>
    <w:rsid w:val="00CD6B38"/>
    <w:rsid w:val="00CE0EFA"/>
    <w:rsid w:val="00CE17CF"/>
    <w:rsid w:val="00CE1CDF"/>
    <w:rsid w:val="00CE7BD8"/>
    <w:rsid w:val="00CF4B46"/>
    <w:rsid w:val="00CF617B"/>
    <w:rsid w:val="00D03912"/>
    <w:rsid w:val="00D07CC9"/>
    <w:rsid w:val="00D262EC"/>
    <w:rsid w:val="00D26567"/>
    <w:rsid w:val="00D3206E"/>
    <w:rsid w:val="00D51BA4"/>
    <w:rsid w:val="00D545C3"/>
    <w:rsid w:val="00D616D0"/>
    <w:rsid w:val="00D816C5"/>
    <w:rsid w:val="00D84BFC"/>
    <w:rsid w:val="00D86024"/>
    <w:rsid w:val="00D87868"/>
    <w:rsid w:val="00D921CE"/>
    <w:rsid w:val="00DA4788"/>
    <w:rsid w:val="00DA707D"/>
    <w:rsid w:val="00DA79E1"/>
    <w:rsid w:val="00DB20E9"/>
    <w:rsid w:val="00DC2BC2"/>
    <w:rsid w:val="00DE1671"/>
    <w:rsid w:val="00E000DA"/>
    <w:rsid w:val="00E14EAE"/>
    <w:rsid w:val="00E17F5A"/>
    <w:rsid w:val="00E27B60"/>
    <w:rsid w:val="00E27BAF"/>
    <w:rsid w:val="00E410D5"/>
    <w:rsid w:val="00E418F0"/>
    <w:rsid w:val="00E54282"/>
    <w:rsid w:val="00E55725"/>
    <w:rsid w:val="00E62114"/>
    <w:rsid w:val="00E657BC"/>
    <w:rsid w:val="00E87809"/>
    <w:rsid w:val="00E94278"/>
    <w:rsid w:val="00EA04A4"/>
    <w:rsid w:val="00EC0887"/>
    <w:rsid w:val="00EC106F"/>
    <w:rsid w:val="00EC366B"/>
    <w:rsid w:val="00EC6B14"/>
    <w:rsid w:val="00EC7E24"/>
    <w:rsid w:val="00ED121F"/>
    <w:rsid w:val="00EE283B"/>
    <w:rsid w:val="00EE41F9"/>
    <w:rsid w:val="00F16FAF"/>
    <w:rsid w:val="00F17A86"/>
    <w:rsid w:val="00F21263"/>
    <w:rsid w:val="00F2231D"/>
    <w:rsid w:val="00F2560B"/>
    <w:rsid w:val="00F332A5"/>
    <w:rsid w:val="00F4126D"/>
    <w:rsid w:val="00F44047"/>
    <w:rsid w:val="00F50060"/>
    <w:rsid w:val="00F60B7F"/>
    <w:rsid w:val="00F6222C"/>
    <w:rsid w:val="00F63145"/>
    <w:rsid w:val="00F6459E"/>
    <w:rsid w:val="00F7703D"/>
    <w:rsid w:val="00F84176"/>
    <w:rsid w:val="00F87E5C"/>
    <w:rsid w:val="00F930C9"/>
    <w:rsid w:val="00F938D1"/>
    <w:rsid w:val="00F9476C"/>
    <w:rsid w:val="00F976DE"/>
    <w:rsid w:val="00F97A1F"/>
    <w:rsid w:val="00FA07ED"/>
    <w:rsid w:val="00FA4238"/>
    <w:rsid w:val="00FB5452"/>
    <w:rsid w:val="00FC4225"/>
    <w:rsid w:val="00FD15F3"/>
    <w:rsid w:val="00FD45DF"/>
    <w:rsid w:val="00FE6CD3"/>
    <w:rsid w:val="00FF088B"/>
    <w:rsid w:val="00FF1208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D897EC"/>
  <w14:defaultImageDpi w14:val="0"/>
  <w15:docId w15:val="{33F264C0-1504-4194-BAFA-1E10EC6B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="900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90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90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8700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8700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C1680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6318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353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rsid w:val="000044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04495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0044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04495"/>
    <w:rPr>
      <w:rFonts w:cs="Times New Roman"/>
      <w:sz w:val="24"/>
    </w:rPr>
  </w:style>
  <w:style w:type="paragraph" w:customStyle="1" w:styleId="ConsPlusNormal">
    <w:name w:val="ConsPlusNormal"/>
    <w:rsid w:val="00EA04A4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basedOn w:val="a0"/>
    <w:uiPriority w:val="99"/>
    <w:rsid w:val="001813EA"/>
    <w:rPr>
      <w:rFonts w:cs="Times New Roman"/>
      <w:color w:val="0563C1"/>
      <w:u w:val="single"/>
    </w:rPr>
  </w:style>
  <w:style w:type="character" w:styleId="af">
    <w:name w:val="annotation reference"/>
    <w:basedOn w:val="a0"/>
    <w:uiPriority w:val="99"/>
    <w:rsid w:val="00E000DA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E000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E000DA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rsid w:val="00E000D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E000DA"/>
    <w:rPr>
      <w:rFonts w:cs="Times New Roman"/>
      <w:b/>
      <w:bCs/>
    </w:rPr>
  </w:style>
  <w:style w:type="paragraph" w:styleId="af4">
    <w:name w:val="List Paragraph"/>
    <w:basedOn w:val="a"/>
    <w:uiPriority w:val="34"/>
    <w:qFormat/>
    <w:rsid w:val="007C564C"/>
    <w:pPr>
      <w:ind w:left="720"/>
      <w:contextualSpacing/>
    </w:pPr>
  </w:style>
  <w:style w:type="paragraph" w:styleId="af5">
    <w:name w:val="Revision"/>
    <w:hidden/>
    <w:uiPriority w:val="99"/>
    <w:semiHidden/>
    <w:rsid w:val="008A3299"/>
    <w:rPr>
      <w:sz w:val="24"/>
      <w:szCs w:val="24"/>
    </w:rPr>
  </w:style>
  <w:style w:type="character" w:customStyle="1" w:styleId="5">
    <w:name w:val="Основной текст (5)_"/>
    <w:basedOn w:val="a0"/>
    <w:link w:val="50"/>
    <w:rsid w:val="00194F15"/>
    <w:rPr>
      <w:spacing w:val="-10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4F15"/>
    <w:pPr>
      <w:shd w:val="clear" w:color="auto" w:fill="FFFFFF"/>
      <w:spacing w:line="313" w:lineRule="exact"/>
      <w:jc w:val="center"/>
    </w:pPr>
    <w:rPr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0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99902-CD2C-4EB3-918C-50FB48F7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Минимущество России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 Минимущества</dc:creator>
  <cp:keywords/>
  <dc:description/>
  <cp:lastModifiedBy>Рыбакова Анастасия Михайловна</cp:lastModifiedBy>
  <cp:revision>4</cp:revision>
  <cp:lastPrinted>2022-03-16T15:24:00Z</cp:lastPrinted>
  <dcterms:created xsi:type="dcterms:W3CDTF">2024-08-09T08:23:00Z</dcterms:created>
  <dcterms:modified xsi:type="dcterms:W3CDTF">2024-08-09T08:23:00Z</dcterms:modified>
</cp:coreProperties>
</file>