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A0" w:rsidRDefault="00332F2D">
      <w:pPr>
        <w:pStyle w:val="1"/>
        <w:shd w:val="clear" w:color="auto" w:fill="auto"/>
        <w:spacing w:after="2080" w:line="240" w:lineRule="auto"/>
        <w:ind w:firstLine="0"/>
        <w:jc w:val="right"/>
      </w:pPr>
      <w:r>
        <w:t>ПРОЕКТ</w:t>
      </w:r>
    </w:p>
    <w:p w:rsidR="00806BA0" w:rsidRDefault="00B86889">
      <w:pPr>
        <w:pStyle w:val="11"/>
        <w:keepNext/>
        <w:keepLines/>
        <w:shd w:val="clear" w:color="auto" w:fill="auto"/>
        <w:spacing w:after="640" w:line="240" w:lineRule="auto"/>
        <w:ind w:firstLine="0"/>
        <w:jc w:val="center"/>
        <w:rPr>
          <w:sz w:val="44"/>
          <w:szCs w:val="44"/>
        </w:rPr>
      </w:pPr>
      <w:bookmarkStart w:id="0" w:name="bookmark0"/>
      <w:bookmarkStart w:id="1" w:name="bookmark1"/>
      <w:r>
        <w:rPr>
          <w:sz w:val="44"/>
          <w:szCs w:val="44"/>
        </w:rPr>
        <w:t>ФЕДЕРАЛЬНЫЙ ЗАКОН</w:t>
      </w:r>
      <w:bookmarkEnd w:id="0"/>
      <w:bookmarkEnd w:id="1"/>
    </w:p>
    <w:p w:rsidR="00426265" w:rsidRDefault="00426265">
      <w:pPr>
        <w:pStyle w:val="1"/>
        <w:shd w:val="clear" w:color="auto" w:fill="auto"/>
        <w:spacing w:after="640" w:line="269" w:lineRule="auto"/>
        <w:ind w:firstLine="0"/>
        <w:jc w:val="center"/>
        <w:rPr>
          <w:b/>
          <w:bCs/>
          <w:sz w:val="30"/>
          <w:szCs w:val="30"/>
        </w:rPr>
      </w:pPr>
    </w:p>
    <w:p w:rsidR="00806BA0" w:rsidRDefault="00D23CF1">
      <w:pPr>
        <w:pStyle w:val="1"/>
        <w:shd w:val="clear" w:color="auto" w:fill="auto"/>
        <w:spacing w:after="640" w:line="269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О внесении изменения</w:t>
      </w:r>
      <w:r w:rsidR="00B86889">
        <w:rPr>
          <w:b/>
          <w:bCs/>
          <w:sz w:val="30"/>
          <w:szCs w:val="30"/>
        </w:rPr>
        <w:t xml:space="preserve"> в </w:t>
      </w:r>
      <w:r w:rsidR="00021A8C">
        <w:rPr>
          <w:b/>
          <w:bCs/>
          <w:sz w:val="30"/>
          <w:szCs w:val="30"/>
        </w:rPr>
        <w:t>статью 53</w:t>
      </w:r>
      <w:r w:rsidR="00021A8C" w:rsidRPr="00021A8C">
        <w:rPr>
          <w:b/>
          <w:bCs/>
          <w:sz w:val="30"/>
          <w:szCs w:val="30"/>
          <w:vertAlign w:val="superscript"/>
        </w:rPr>
        <w:t>4</w:t>
      </w:r>
      <w:r w:rsidR="00021A8C">
        <w:rPr>
          <w:b/>
          <w:bCs/>
          <w:sz w:val="30"/>
          <w:szCs w:val="30"/>
        </w:rPr>
        <w:t xml:space="preserve"> </w:t>
      </w:r>
      <w:r w:rsidR="00B86889">
        <w:rPr>
          <w:b/>
          <w:bCs/>
          <w:sz w:val="30"/>
          <w:szCs w:val="30"/>
        </w:rPr>
        <w:t>Лесн</w:t>
      </w:r>
      <w:r w:rsidR="00021A8C">
        <w:rPr>
          <w:b/>
          <w:bCs/>
          <w:sz w:val="30"/>
          <w:szCs w:val="30"/>
        </w:rPr>
        <w:t>ого</w:t>
      </w:r>
      <w:r w:rsidR="00B86889">
        <w:rPr>
          <w:b/>
          <w:bCs/>
          <w:sz w:val="30"/>
          <w:szCs w:val="30"/>
        </w:rPr>
        <w:t xml:space="preserve"> кодекс</w:t>
      </w:r>
      <w:r w:rsidR="00021A8C">
        <w:rPr>
          <w:b/>
          <w:bCs/>
          <w:sz w:val="30"/>
          <w:szCs w:val="30"/>
        </w:rPr>
        <w:t>а</w:t>
      </w:r>
      <w:r w:rsidR="00B86889">
        <w:rPr>
          <w:b/>
          <w:bCs/>
          <w:sz w:val="30"/>
          <w:szCs w:val="30"/>
        </w:rPr>
        <w:t xml:space="preserve"> </w:t>
      </w:r>
      <w:r w:rsidR="00021A8C">
        <w:rPr>
          <w:b/>
          <w:bCs/>
          <w:sz w:val="30"/>
          <w:szCs w:val="30"/>
        </w:rPr>
        <w:br/>
      </w:r>
      <w:r w:rsidR="00B86889">
        <w:rPr>
          <w:b/>
          <w:bCs/>
          <w:sz w:val="30"/>
          <w:szCs w:val="30"/>
        </w:rPr>
        <w:t>Российской Федерации</w:t>
      </w:r>
    </w:p>
    <w:p w:rsidR="00806BA0" w:rsidRDefault="00B86889">
      <w:pPr>
        <w:pStyle w:val="1"/>
        <w:shd w:val="clear" w:color="auto" w:fill="auto"/>
        <w:ind w:firstLine="720"/>
      </w:pPr>
      <w:r>
        <w:rPr>
          <w:b/>
          <w:bCs/>
        </w:rPr>
        <w:t>Статья 1</w:t>
      </w:r>
    </w:p>
    <w:p w:rsidR="00806BA0" w:rsidRDefault="00B86889" w:rsidP="00021A8C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 w:rsidRPr="003455E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21A8C">
        <w:rPr>
          <w:rFonts w:ascii="Times New Roman" w:hAnsi="Times New Roman" w:cs="Times New Roman"/>
          <w:sz w:val="28"/>
          <w:szCs w:val="28"/>
        </w:rPr>
        <w:t>изменение в статью 53</w:t>
      </w:r>
      <w:r w:rsidR="00021A8C" w:rsidRPr="00021A8C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021A8C">
        <w:rPr>
          <w:rFonts w:ascii="Times New Roman" w:hAnsi="Times New Roman" w:cs="Times New Roman"/>
          <w:sz w:val="28"/>
          <w:szCs w:val="28"/>
        </w:rPr>
        <w:t xml:space="preserve"> </w:t>
      </w:r>
      <w:r w:rsidRPr="003455E3">
        <w:rPr>
          <w:rFonts w:ascii="Times New Roman" w:hAnsi="Times New Roman" w:cs="Times New Roman"/>
          <w:sz w:val="28"/>
          <w:szCs w:val="28"/>
        </w:rPr>
        <w:t>Лесн</w:t>
      </w:r>
      <w:r w:rsidR="00021A8C">
        <w:rPr>
          <w:rFonts w:ascii="Times New Roman" w:hAnsi="Times New Roman" w:cs="Times New Roman"/>
          <w:sz w:val="28"/>
          <w:szCs w:val="28"/>
        </w:rPr>
        <w:t>ого</w:t>
      </w:r>
      <w:r w:rsidRPr="003455E3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021A8C">
        <w:rPr>
          <w:rFonts w:ascii="Times New Roman" w:hAnsi="Times New Roman" w:cs="Times New Roman"/>
          <w:sz w:val="28"/>
          <w:szCs w:val="28"/>
        </w:rPr>
        <w:t>а</w:t>
      </w:r>
      <w:r w:rsidRPr="003455E3">
        <w:rPr>
          <w:rFonts w:ascii="Times New Roman" w:hAnsi="Times New Roman" w:cs="Times New Roman"/>
          <w:sz w:val="28"/>
          <w:szCs w:val="28"/>
        </w:rPr>
        <w:t xml:space="preserve"> Российской Федерации (Собрание законодательства Российской Федерации, </w:t>
      </w:r>
      <w:r w:rsidR="003455E3" w:rsidRPr="003455E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2006, </w:t>
      </w:r>
      <w:r w:rsidR="003455E3"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="00391C1B">
        <w:rPr>
          <w:rFonts w:ascii="Times New Roman" w:hAnsi="Times New Roman" w:cs="Times New Roman"/>
          <w:color w:val="auto"/>
          <w:sz w:val="28"/>
          <w:szCs w:val="28"/>
          <w:lang w:bidi="ar-SA"/>
        </w:rPr>
        <w:t> </w:t>
      </w:r>
      <w:r w:rsidR="003455E3" w:rsidRPr="003455E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50, ст. 5278; </w:t>
      </w:r>
      <w:r w:rsidR="00021A8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2010, № 1, ст. 54; </w:t>
      </w:r>
      <w:r w:rsidR="00684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2016, № 26, ст. 3887; </w:t>
      </w:r>
      <w:r w:rsidR="00021A8C">
        <w:rPr>
          <w:rFonts w:ascii="Times New Roman" w:hAnsi="Times New Roman" w:cs="Times New Roman"/>
          <w:color w:val="auto"/>
          <w:sz w:val="28"/>
          <w:szCs w:val="28"/>
          <w:lang w:bidi="ar-SA"/>
        </w:rPr>
        <w:t>2021, № 6, ст. 958; 2023 № 31, № 5769), изложив часть 2</w:t>
      </w:r>
      <w:r w:rsidR="00021A8C" w:rsidRPr="00021A8C">
        <w:rPr>
          <w:rFonts w:ascii="Times New Roman" w:hAnsi="Times New Roman" w:cs="Times New Roman"/>
          <w:color w:val="auto"/>
          <w:sz w:val="28"/>
          <w:szCs w:val="28"/>
          <w:vertAlign w:val="superscript"/>
          <w:lang w:bidi="ar-SA"/>
        </w:rPr>
        <w:t>1</w:t>
      </w:r>
      <w:r w:rsidR="00021A8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</w:t>
      </w:r>
      <w:r>
        <w:t xml:space="preserve"> </w:t>
      </w:r>
      <w:r w:rsidR="00021A8C">
        <w:rPr>
          <w:rFonts w:ascii="Times New Roman" w:hAnsi="Times New Roman" w:cs="Times New Roman"/>
          <w:sz w:val="28"/>
          <w:szCs w:val="28"/>
        </w:rPr>
        <w:t>следующей</w:t>
      </w:r>
      <w:r w:rsidRPr="003455E3">
        <w:rPr>
          <w:rFonts w:ascii="Times New Roman" w:hAnsi="Times New Roman" w:cs="Times New Roman"/>
          <w:sz w:val="28"/>
          <w:szCs w:val="28"/>
        </w:rPr>
        <w:t xml:space="preserve"> </w:t>
      </w:r>
      <w:r w:rsidR="00021A8C">
        <w:rPr>
          <w:rFonts w:ascii="Times New Roman" w:hAnsi="Times New Roman" w:cs="Times New Roman"/>
          <w:sz w:val="28"/>
          <w:szCs w:val="28"/>
        </w:rPr>
        <w:t>редакции</w:t>
      </w:r>
      <w:r w:rsidRPr="003455E3">
        <w:rPr>
          <w:rFonts w:ascii="Times New Roman" w:hAnsi="Times New Roman" w:cs="Times New Roman"/>
          <w:sz w:val="28"/>
          <w:szCs w:val="28"/>
        </w:rPr>
        <w:t>:</w:t>
      </w:r>
    </w:p>
    <w:p w:rsidR="00426265" w:rsidRDefault="00B86889" w:rsidP="00426265">
      <w:pPr>
        <w:pStyle w:val="1"/>
        <w:shd w:val="clear" w:color="auto" w:fill="auto"/>
        <w:tabs>
          <w:tab w:val="left" w:pos="2486"/>
          <w:tab w:val="left" w:pos="9923"/>
        </w:tabs>
        <w:ind w:firstLine="720"/>
        <w:jc w:val="both"/>
      </w:pPr>
      <w:r>
        <w:t>«</w:t>
      </w:r>
      <w:r w:rsidR="00021A8C">
        <w:t>2</w:t>
      </w:r>
      <w:r w:rsidRPr="00021A8C">
        <w:rPr>
          <w:vertAlign w:val="superscript"/>
        </w:rPr>
        <w:t>1</w:t>
      </w:r>
      <w:r>
        <w:t xml:space="preserve">. </w:t>
      </w:r>
      <w:r w:rsidR="00021A8C">
        <w:t xml:space="preserve">Лица, которым лесные участки предоставлены в постоянное (бессрочное) пользование, безвозмездное пользование или в аренду, а также обладатели </w:t>
      </w:r>
      <w:r w:rsidR="00021A8C" w:rsidRPr="009A7271">
        <w:rPr>
          <w:color w:val="auto"/>
        </w:rPr>
        <w:t xml:space="preserve">сервитута </w:t>
      </w:r>
      <w:proofErr w:type="gramStart"/>
      <w:r w:rsidR="00021A8C" w:rsidRPr="009A7271">
        <w:rPr>
          <w:color w:val="auto"/>
        </w:rPr>
        <w:t xml:space="preserve">обязаны </w:t>
      </w:r>
      <w:r w:rsidR="009A7271" w:rsidRPr="009A7271">
        <w:rPr>
          <w:color w:val="auto"/>
        </w:rPr>
        <w:t>заключать соглашени</w:t>
      </w:r>
      <w:r w:rsidR="005F3BDF">
        <w:rPr>
          <w:color w:val="auto"/>
        </w:rPr>
        <w:t>е</w:t>
      </w:r>
      <w:r w:rsidR="009A7271" w:rsidRPr="009A7271">
        <w:rPr>
          <w:color w:val="auto"/>
        </w:rPr>
        <w:t xml:space="preserve"> об участии в тушении лесного пожара</w:t>
      </w:r>
      <w:r w:rsidR="00D23CF1">
        <w:rPr>
          <w:color w:val="auto"/>
        </w:rPr>
        <w:t xml:space="preserve"> с </w:t>
      </w:r>
      <w:r w:rsidR="00263AF0">
        <w:rPr>
          <w:color w:val="auto"/>
        </w:rPr>
        <w:t>орган</w:t>
      </w:r>
      <w:r w:rsidR="00951B7D">
        <w:rPr>
          <w:color w:val="auto"/>
        </w:rPr>
        <w:t>ом</w:t>
      </w:r>
      <w:r w:rsidR="00263AF0">
        <w:rPr>
          <w:color w:val="auto"/>
        </w:rPr>
        <w:t xml:space="preserve"> государственной власти, </w:t>
      </w:r>
      <w:r w:rsidR="00D23CF1">
        <w:rPr>
          <w:color w:val="auto"/>
        </w:rPr>
        <w:t>уполномоченным</w:t>
      </w:r>
      <w:r w:rsidR="00951B7D">
        <w:rPr>
          <w:color w:val="auto"/>
        </w:rPr>
        <w:t xml:space="preserve"> </w:t>
      </w:r>
      <w:r w:rsidR="00D23CF1">
        <w:rPr>
          <w:color w:val="auto"/>
        </w:rPr>
        <w:t>в соответствии со статьей 83</w:t>
      </w:r>
      <w:r w:rsidR="00263AF0">
        <w:rPr>
          <w:color w:val="auto"/>
        </w:rPr>
        <w:t xml:space="preserve"> настоящего Кодекса, </w:t>
      </w:r>
      <w:r w:rsidR="009A7271" w:rsidRPr="009A7271">
        <w:rPr>
          <w:color w:val="auto"/>
        </w:rPr>
        <w:t xml:space="preserve">и </w:t>
      </w:r>
      <w:r w:rsidR="00021A8C" w:rsidRPr="009A7271">
        <w:rPr>
          <w:color w:val="auto"/>
        </w:rPr>
        <w:t>принимать участие в</w:t>
      </w:r>
      <w:r w:rsidR="00F11D04">
        <w:rPr>
          <w:color w:val="auto"/>
        </w:rPr>
        <w:t xml:space="preserve"> осуществлении мероприятий по</w:t>
      </w:r>
      <w:r w:rsidR="00021A8C" w:rsidRPr="009A7271">
        <w:rPr>
          <w:color w:val="auto"/>
        </w:rPr>
        <w:t xml:space="preserve"> тушени</w:t>
      </w:r>
      <w:r w:rsidR="00F11D04">
        <w:rPr>
          <w:color w:val="auto"/>
        </w:rPr>
        <w:t>ю</w:t>
      </w:r>
      <w:r w:rsidR="00021A8C" w:rsidRPr="009A7271">
        <w:rPr>
          <w:color w:val="auto"/>
        </w:rPr>
        <w:t xml:space="preserve"> лесного пожара на соответствующем лесном участке</w:t>
      </w:r>
      <w:r w:rsidR="00021A8C">
        <w:t xml:space="preserve"> (в границах соответствующего сервитута), за исключением осуществления мероприятий, предусмотренных пунктами 4</w:t>
      </w:r>
      <w:r w:rsidR="00021A8C" w:rsidRPr="00021A8C">
        <w:rPr>
          <w:vertAlign w:val="superscript"/>
        </w:rPr>
        <w:t>1</w:t>
      </w:r>
      <w:r w:rsidR="00021A8C">
        <w:t xml:space="preserve"> и 4</w:t>
      </w:r>
      <w:r w:rsidR="00021A8C" w:rsidRPr="00021A8C">
        <w:rPr>
          <w:vertAlign w:val="superscript"/>
        </w:rPr>
        <w:t>2</w:t>
      </w:r>
      <w:r w:rsidR="00E032E0">
        <w:t xml:space="preserve"> части 1 настоящей статьи, </w:t>
      </w:r>
      <w:r w:rsidR="00021A8C">
        <w:t xml:space="preserve">и ежегодно </w:t>
      </w:r>
      <w:r w:rsidR="00426265">
        <w:t xml:space="preserve"> </w:t>
      </w:r>
      <w:r w:rsidR="00021A8C">
        <w:t xml:space="preserve">до 1 февраля предоставлять в </w:t>
      </w:r>
      <w:r w:rsidR="00951B7D">
        <w:rPr>
          <w:color w:val="auto"/>
        </w:rPr>
        <w:t>орган</w:t>
      </w:r>
      <w:proofErr w:type="gramEnd"/>
      <w:r w:rsidR="00951B7D">
        <w:rPr>
          <w:color w:val="auto"/>
        </w:rPr>
        <w:t xml:space="preserve"> государственной власти, уполномоченный в соответствии со статьей 83 настоящего Кодекса, </w:t>
      </w:r>
      <w:r w:rsidR="00021A8C">
        <w:t xml:space="preserve">информацию о силах и средствах, которые подлежат </w:t>
      </w:r>
      <w:r w:rsidR="006B082E">
        <w:t xml:space="preserve">обязательному </w:t>
      </w:r>
      <w:r w:rsidR="00021A8C">
        <w:t>включению в сводный план тушения лесных пожаров на территории субъекта Российской Федерации.</w:t>
      </w:r>
    </w:p>
    <w:p w:rsidR="004A4C3A" w:rsidRDefault="004A4C3A" w:rsidP="004A4C3A">
      <w:pPr>
        <w:pStyle w:val="1"/>
        <w:shd w:val="clear" w:color="auto" w:fill="auto"/>
        <w:tabs>
          <w:tab w:val="left" w:pos="2486"/>
        </w:tabs>
        <w:ind w:firstLine="720"/>
        <w:jc w:val="both"/>
      </w:pPr>
      <w:proofErr w:type="gramStart"/>
      <w:r>
        <w:t xml:space="preserve">Типовая форма, порядок и сроки заключения соглашения </w:t>
      </w:r>
      <w:r w:rsidRPr="009A7271">
        <w:rPr>
          <w:color w:val="auto"/>
        </w:rPr>
        <w:t xml:space="preserve">об участии </w:t>
      </w:r>
      <w:r w:rsidRPr="00F75160">
        <w:rPr>
          <w:color w:val="auto"/>
        </w:rPr>
        <w:br/>
      </w:r>
      <w:r w:rsidRPr="009A7271">
        <w:rPr>
          <w:color w:val="auto"/>
        </w:rPr>
        <w:lastRenderedPageBreak/>
        <w:t>в тушении лесного пожара</w:t>
      </w:r>
      <w:r>
        <w:rPr>
          <w:color w:val="auto"/>
        </w:rPr>
        <w:t xml:space="preserve"> лиц, указанных в абзаце первом части </w:t>
      </w:r>
      <w:r>
        <w:t>2</w:t>
      </w:r>
      <w:r w:rsidRPr="00021A8C">
        <w:rPr>
          <w:vertAlign w:val="superscript"/>
        </w:rPr>
        <w:t>1</w:t>
      </w:r>
      <w:r>
        <w:rPr>
          <w:color w:val="auto"/>
        </w:rPr>
        <w:t xml:space="preserve"> настоящей статьи, способы предоставления информации </w:t>
      </w:r>
      <w:r>
        <w:t>о силах и средствах, которые подлежат обязательному включению в сводный план тушения лесных пожаров на территории субъекта Российской Федерации,</w:t>
      </w:r>
      <w:r>
        <w:rPr>
          <w:color w:val="auto"/>
        </w:rPr>
        <w:t xml:space="preserve"> устанавливаются уполномоченным федеральным органом исполнительной власти, </w:t>
      </w:r>
      <w:r w:rsidRPr="00426265">
        <w:rPr>
          <w:color w:val="auto"/>
        </w:rPr>
        <w:t>осуществляющим федеральный государственный лесной контроль (надзор)</w:t>
      </w:r>
      <w:r>
        <w:rPr>
          <w:color w:val="auto"/>
        </w:rPr>
        <w:t>.</w:t>
      </w:r>
      <w:r w:rsidRPr="00426265">
        <w:t>».</w:t>
      </w:r>
      <w:proofErr w:type="gramEnd"/>
    </w:p>
    <w:p w:rsidR="00806BA0" w:rsidRDefault="00B86889" w:rsidP="009759F5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Статья 2</w:t>
      </w:r>
    </w:p>
    <w:p w:rsidR="009759F5" w:rsidRDefault="00B86889" w:rsidP="0017542F">
      <w:pPr>
        <w:pStyle w:val="1"/>
        <w:shd w:val="clear" w:color="auto" w:fill="auto"/>
        <w:ind w:left="720" w:firstLine="0"/>
        <w:jc w:val="both"/>
      </w:pPr>
      <w:r>
        <w:t xml:space="preserve">Настоящий Федеральный закон вступает в силу с </w:t>
      </w:r>
      <w:r w:rsidR="00021A8C">
        <w:t>1</w:t>
      </w:r>
      <w:r>
        <w:t xml:space="preserve"> </w:t>
      </w:r>
      <w:r w:rsidR="00021A8C">
        <w:t xml:space="preserve">марта </w:t>
      </w:r>
      <w:r>
        <w:t>202</w:t>
      </w:r>
      <w:r w:rsidR="00021A8C">
        <w:t>7</w:t>
      </w:r>
      <w:r>
        <w:t xml:space="preserve"> года</w:t>
      </w:r>
      <w:r w:rsidR="00021A8C">
        <w:t>.</w:t>
      </w:r>
    </w:p>
    <w:p w:rsidR="007D5B8D" w:rsidRDefault="007D5B8D" w:rsidP="007D5B8D">
      <w:pPr>
        <w:pStyle w:val="1"/>
        <w:shd w:val="clear" w:color="auto" w:fill="auto"/>
        <w:jc w:val="both"/>
      </w:pPr>
    </w:p>
    <w:p w:rsidR="00806BA0" w:rsidRDefault="00B86889">
      <w:pPr>
        <w:pStyle w:val="1"/>
        <w:shd w:val="clear" w:color="auto" w:fill="auto"/>
        <w:spacing w:after="160" w:line="240" w:lineRule="auto"/>
        <w:ind w:firstLine="720"/>
      </w:pPr>
      <w:r>
        <w:t>Президент</w:t>
      </w:r>
    </w:p>
    <w:p w:rsidR="009D5B52" w:rsidRDefault="00B86889" w:rsidP="009759F5">
      <w:pPr>
        <w:pStyle w:val="1"/>
        <w:shd w:val="clear" w:color="auto" w:fill="auto"/>
        <w:spacing w:line="240" w:lineRule="auto"/>
        <w:ind w:firstLine="0"/>
        <w:rPr>
          <w:b/>
          <w:bCs/>
        </w:rPr>
      </w:pPr>
      <w:r>
        <w:t>Российской Федерации</w:t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</w:r>
      <w:r w:rsidR="009759F5">
        <w:tab/>
        <w:t>В. Путин</w:t>
      </w:r>
    </w:p>
    <w:p w:rsidR="009D5B52" w:rsidRDefault="009D5B52" w:rsidP="00B375FB">
      <w:pPr>
        <w:pStyle w:val="1"/>
        <w:shd w:val="clear" w:color="auto" w:fill="auto"/>
        <w:spacing w:line="240" w:lineRule="auto"/>
        <w:ind w:firstLine="0"/>
        <w:rPr>
          <w:b/>
          <w:bCs/>
        </w:rPr>
        <w:sectPr w:rsidR="009D5B52" w:rsidSect="00426265">
          <w:headerReference w:type="even" r:id="rId9"/>
          <w:headerReference w:type="default" r:id="rId10"/>
          <w:pgSz w:w="11900" w:h="16840"/>
          <w:pgMar w:top="993" w:right="516" w:bottom="1071" w:left="1082" w:header="0" w:footer="643" w:gutter="0"/>
          <w:pgNumType w:start="1"/>
          <w:cols w:space="720"/>
          <w:noEndnote/>
          <w:titlePg/>
          <w:docGrid w:linePitch="360"/>
        </w:sectPr>
      </w:pPr>
      <w:bookmarkStart w:id="2" w:name="_GoBack"/>
      <w:bookmarkEnd w:id="2"/>
    </w:p>
    <w:p w:rsidR="00D45243" w:rsidRDefault="00D45243" w:rsidP="00B375FB">
      <w:pPr>
        <w:pStyle w:val="1"/>
        <w:shd w:val="clear" w:color="auto" w:fill="auto"/>
        <w:spacing w:line="240" w:lineRule="auto"/>
        <w:ind w:firstLine="0"/>
        <w:rPr>
          <w:b/>
          <w:bCs/>
        </w:rPr>
      </w:pPr>
    </w:p>
    <w:sectPr w:rsidR="00D45243" w:rsidSect="00B375F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239" w:right="516" w:bottom="1071" w:left="1082" w:header="0" w:footer="64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FD" w:rsidRDefault="008610FD">
      <w:r>
        <w:separator/>
      </w:r>
    </w:p>
  </w:endnote>
  <w:endnote w:type="continuationSeparator" w:id="0">
    <w:p w:rsidR="008610FD" w:rsidRDefault="0086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021A8C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021A8C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FD" w:rsidRDefault="008610FD"/>
  </w:footnote>
  <w:footnote w:type="continuationSeparator" w:id="0">
    <w:p w:rsidR="008610FD" w:rsidRDefault="008610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021A8C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554E1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6AF3A0E" wp14:editId="2B53023B">
              <wp:simplePos x="0" y="0"/>
              <wp:positionH relativeFrom="page">
                <wp:posOffset>3917950</wp:posOffset>
              </wp:positionH>
              <wp:positionV relativeFrom="page">
                <wp:posOffset>481965</wp:posOffset>
              </wp:positionV>
              <wp:extent cx="76835" cy="175260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1A8C" w:rsidRDefault="00252B8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021A8C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375FB" w:rsidRPr="00B375FB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08.5pt;margin-top:37.95pt;width:6.05pt;height:13.8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" filled="f" stroked="f">
              <v:path arrowok="t"/>
              <v:textbox style="mso-fit-shape-to-text:t" inset="0,0,0,0">
                <w:txbxContent>
                  <w:p w:rsidR="00021A8C" w:rsidRDefault="00252B8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021A8C">
                      <w:instrText xml:space="preserve"> PAGE \* MERGEFORMAT </w:instrText>
                    </w:r>
                    <w:r>
                      <w:fldChar w:fldCharType="separate"/>
                    </w:r>
                    <w:r w:rsidR="00B375FB" w:rsidRPr="00B375FB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021A8C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8C" w:rsidRDefault="00021A8C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4A4C"/>
    <w:multiLevelType w:val="multilevel"/>
    <w:tmpl w:val="31C24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77461"/>
    <w:multiLevelType w:val="multilevel"/>
    <w:tmpl w:val="F8EC0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18105A"/>
    <w:multiLevelType w:val="multilevel"/>
    <w:tmpl w:val="FF4E183A"/>
    <w:lvl w:ilvl="0">
      <w:start w:val="6"/>
      <w:numFmt w:val="decimal"/>
      <w:lvlText w:val="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95284"/>
    <w:multiLevelType w:val="hybridMultilevel"/>
    <w:tmpl w:val="4E70B078"/>
    <w:lvl w:ilvl="0" w:tplc="A3E4F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0A0575"/>
    <w:multiLevelType w:val="multilevel"/>
    <w:tmpl w:val="2A1CC1A8"/>
    <w:lvl w:ilvl="0">
      <w:start w:val="6"/>
      <w:numFmt w:val="decimal"/>
      <w:lvlText w:val="1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BD5260"/>
    <w:multiLevelType w:val="multilevel"/>
    <w:tmpl w:val="FAC87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A0"/>
    <w:rsid w:val="00020696"/>
    <w:rsid w:val="00021A8C"/>
    <w:rsid w:val="0008344C"/>
    <w:rsid w:val="00086C6D"/>
    <w:rsid w:val="00090A7B"/>
    <w:rsid w:val="00091B70"/>
    <w:rsid w:val="000B74B9"/>
    <w:rsid w:val="000D0D3D"/>
    <w:rsid w:val="000E654A"/>
    <w:rsid w:val="000E7104"/>
    <w:rsid w:val="00104780"/>
    <w:rsid w:val="00143AA6"/>
    <w:rsid w:val="00145AAD"/>
    <w:rsid w:val="00152204"/>
    <w:rsid w:val="00160F1D"/>
    <w:rsid w:val="0017542F"/>
    <w:rsid w:val="0018309D"/>
    <w:rsid w:val="001F5166"/>
    <w:rsid w:val="00202A9F"/>
    <w:rsid w:val="00252B86"/>
    <w:rsid w:val="00256A67"/>
    <w:rsid w:val="002617E8"/>
    <w:rsid w:val="00263418"/>
    <w:rsid w:val="00263AF0"/>
    <w:rsid w:val="00294600"/>
    <w:rsid w:val="002B722C"/>
    <w:rsid w:val="002D3E35"/>
    <w:rsid w:val="002E057D"/>
    <w:rsid w:val="002E08F4"/>
    <w:rsid w:val="00332F2D"/>
    <w:rsid w:val="003455E3"/>
    <w:rsid w:val="00360222"/>
    <w:rsid w:val="00391C1B"/>
    <w:rsid w:val="00403848"/>
    <w:rsid w:val="00413B08"/>
    <w:rsid w:val="00425D37"/>
    <w:rsid w:val="00426265"/>
    <w:rsid w:val="004420ED"/>
    <w:rsid w:val="004541CF"/>
    <w:rsid w:val="00456959"/>
    <w:rsid w:val="004815C8"/>
    <w:rsid w:val="004933DF"/>
    <w:rsid w:val="004A4C3A"/>
    <w:rsid w:val="004D5FCD"/>
    <w:rsid w:val="004E420C"/>
    <w:rsid w:val="00506F82"/>
    <w:rsid w:val="005325BA"/>
    <w:rsid w:val="005425A7"/>
    <w:rsid w:val="00554E15"/>
    <w:rsid w:val="0056541F"/>
    <w:rsid w:val="005779CC"/>
    <w:rsid w:val="005865D6"/>
    <w:rsid w:val="0059387D"/>
    <w:rsid w:val="005A7121"/>
    <w:rsid w:val="005B5CA2"/>
    <w:rsid w:val="005E0B3F"/>
    <w:rsid w:val="005F3BDF"/>
    <w:rsid w:val="00612F75"/>
    <w:rsid w:val="006825F0"/>
    <w:rsid w:val="00684B68"/>
    <w:rsid w:val="006B082E"/>
    <w:rsid w:val="006E2B0C"/>
    <w:rsid w:val="006F490C"/>
    <w:rsid w:val="0070165C"/>
    <w:rsid w:val="007026A6"/>
    <w:rsid w:val="00740F81"/>
    <w:rsid w:val="00746FAA"/>
    <w:rsid w:val="00751C22"/>
    <w:rsid w:val="00757700"/>
    <w:rsid w:val="007A42FC"/>
    <w:rsid w:val="007B02B3"/>
    <w:rsid w:val="007D5B8D"/>
    <w:rsid w:val="007E1AA7"/>
    <w:rsid w:val="007E2B0F"/>
    <w:rsid w:val="007E2E16"/>
    <w:rsid w:val="007F7320"/>
    <w:rsid w:val="00806BA0"/>
    <w:rsid w:val="0085473B"/>
    <w:rsid w:val="008610FD"/>
    <w:rsid w:val="00872FD2"/>
    <w:rsid w:val="008B76B0"/>
    <w:rsid w:val="008E103A"/>
    <w:rsid w:val="00917A49"/>
    <w:rsid w:val="00920382"/>
    <w:rsid w:val="00943E9C"/>
    <w:rsid w:val="00951B7D"/>
    <w:rsid w:val="00965A6B"/>
    <w:rsid w:val="009679D3"/>
    <w:rsid w:val="00971F67"/>
    <w:rsid w:val="009759F5"/>
    <w:rsid w:val="0099377C"/>
    <w:rsid w:val="0099794B"/>
    <w:rsid w:val="009A7271"/>
    <w:rsid w:val="009D5B52"/>
    <w:rsid w:val="00A24BB3"/>
    <w:rsid w:val="00A2652D"/>
    <w:rsid w:val="00A4199E"/>
    <w:rsid w:val="00B070E1"/>
    <w:rsid w:val="00B0752D"/>
    <w:rsid w:val="00B375FB"/>
    <w:rsid w:val="00B6416D"/>
    <w:rsid w:val="00B778E3"/>
    <w:rsid w:val="00B86889"/>
    <w:rsid w:val="00C02E5C"/>
    <w:rsid w:val="00C06D28"/>
    <w:rsid w:val="00C226D2"/>
    <w:rsid w:val="00C429C2"/>
    <w:rsid w:val="00C60318"/>
    <w:rsid w:val="00C625FD"/>
    <w:rsid w:val="00CB4D94"/>
    <w:rsid w:val="00CC2C07"/>
    <w:rsid w:val="00CE0EB0"/>
    <w:rsid w:val="00D23CF1"/>
    <w:rsid w:val="00D41779"/>
    <w:rsid w:val="00D45243"/>
    <w:rsid w:val="00DD31C3"/>
    <w:rsid w:val="00DD3223"/>
    <w:rsid w:val="00DF0734"/>
    <w:rsid w:val="00E032E0"/>
    <w:rsid w:val="00E127E9"/>
    <w:rsid w:val="00E15739"/>
    <w:rsid w:val="00EB3849"/>
    <w:rsid w:val="00ED72EA"/>
    <w:rsid w:val="00EE39EE"/>
    <w:rsid w:val="00F11D04"/>
    <w:rsid w:val="00F63EEE"/>
    <w:rsid w:val="00F72C11"/>
    <w:rsid w:val="00F77422"/>
    <w:rsid w:val="00FA332E"/>
    <w:rsid w:val="00FB0319"/>
    <w:rsid w:val="00FC3FAA"/>
    <w:rsid w:val="00FC5A5D"/>
    <w:rsid w:val="00FD4E7F"/>
    <w:rsid w:val="00FE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276" w:lineRule="auto"/>
      <w:ind w:firstLine="2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/>
      <w:ind w:firstLine="5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 w:line="245" w:lineRule="auto"/>
      <w:ind w:left="2250"/>
    </w:pPr>
    <w:rPr>
      <w:rFonts w:ascii="Times New Roman" w:eastAsia="Times New Roman" w:hAnsi="Times New Roman" w:cs="Times New Roman"/>
      <w:b/>
      <w:bCs/>
      <w:i/>
      <w:iCs/>
      <w:sz w:val="10"/>
      <w:szCs w:val="1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endnote text"/>
    <w:basedOn w:val="a"/>
    <w:link w:val="a9"/>
    <w:uiPriority w:val="99"/>
    <w:semiHidden/>
    <w:unhideWhenUsed/>
    <w:rsid w:val="00D4524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45243"/>
    <w:rPr>
      <w:color w:val="000000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D45243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D4524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45243"/>
    <w:rPr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45243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6031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0318"/>
    <w:rPr>
      <w:rFonts w:ascii="Tahoma" w:hAnsi="Tahoma" w:cs="Tahoma"/>
      <w:color w:val="000000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4541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541C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541CF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541C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541CF"/>
    <w:rPr>
      <w:b/>
      <w:bCs/>
      <w:color w:val="000000"/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9759F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759F5"/>
    <w:rPr>
      <w:color w:val="000000"/>
    </w:rPr>
  </w:style>
  <w:style w:type="paragraph" w:styleId="af7">
    <w:name w:val="header"/>
    <w:basedOn w:val="a"/>
    <w:link w:val="af8"/>
    <w:uiPriority w:val="99"/>
    <w:unhideWhenUsed/>
    <w:rsid w:val="009759F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759F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276" w:lineRule="auto"/>
      <w:ind w:firstLine="2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/>
      <w:ind w:firstLine="5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 w:line="245" w:lineRule="auto"/>
      <w:ind w:left="2250"/>
    </w:pPr>
    <w:rPr>
      <w:rFonts w:ascii="Times New Roman" w:eastAsia="Times New Roman" w:hAnsi="Times New Roman" w:cs="Times New Roman"/>
      <w:b/>
      <w:bCs/>
      <w:i/>
      <w:iCs/>
      <w:sz w:val="10"/>
      <w:szCs w:val="1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endnote text"/>
    <w:basedOn w:val="a"/>
    <w:link w:val="a9"/>
    <w:uiPriority w:val="99"/>
    <w:semiHidden/>
    <w:unhideWhenUsed/>
    <w:rsid w:val="00D4524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D45243"/>
    <w:rPr>
      <w:color w:val="000000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D45243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D4524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45243"/>
    <w:rPr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45243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6031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0318"/>
    <w:rPr>
      <w:rFonts w:ascii="Tahoma" w:hAnsi="Tahoma" w:cs="Tahoma"/>
      <w:color w:val="000000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4541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541C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541CF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541C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541CF"/>
    <w:rPr>
      <w:b/>
      <w:bCs/>
      <w:color w:val="000000"/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9759F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759F5"/>
    <w:rPr>
      <w:color w:val="000000"/>
    </w:rPr>
  </w:style>
  <w:style w:type="paragraph" w:styleId="af7">
    <w:name w:val="header"/>
    <w:basedOn w:val="a"/>
    <w:link w:val="af8"/>
    <w:uiPriority w:val="99"/>
    <w:unhideWhenUsed/>
    <w:rsid w:val="009759F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759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E21D6-1229-4AC2-B3A7-8AEC80C3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Сергей Иванович</dc:creator>
  <cp:lastModifiedBy>Покоева Мария Владимировна</cp:lastModifiedBy>
  <cp:revision>3</cp:revision>
  <cp:lastPrinted>2026-07-31T11:24:00Z</cp:lastPrinted>
  <dcterms:created xsi:type="dcterms:W3CDTF">2026-07-31T11:28:00Z</dcterms:created>
  <dcterms:modified xsi:type="dcterms:W3CDTF">2026-07-31T11:48:00Z</dcterms:modified>
</cp:coreProperties>
</file>