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 5</w:t>
      </w:r>
    </w:p>
    <w:p w14:paraId="03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приказу Минюста </w:t>
      </w:r>
      <w:r>
        <w:rPr>
          <w:rFonts w:ascii="PT Astra Serif" w:hAnsi="PT Astra Serif"/>
          <w:sz w:val="28"/>
        </w:rPr>
        <w:t>России</w:t>
      </w:r>
    </w:p>
    <w:p w14:paraId="04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_______________ № _______</w:t>
      </w:r>
    </w:p>
    <w:p w14:paraId="05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06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07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08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09000000">
      <w:pPr>
        <w:pStyle w:val="Style_2"/>
        <w:widowControl w:val="1"/>
        <w:tabs>
          <w:tab w:leader="none" w:pos="3686" w:val="left"/>
        </w:tabs>
        <w:spacing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ПОРЯДОК</w:t>
      </w:r>
    </w:p>
    <w:p w14:paraId="0A000000">
      <w:pPr>
        <w:pStyle w:val="Style_2"/>
        <w:widowControl w:val="1"/>
        <w:tabs>
          <w:tab w:leader="none" w:pos="3686" w:val="left"/>
        </w:tabs>
        <w:spacing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осуществления </w:t>
      </w:r>
      <w:r>
        <w:rPr>
          <w:rFonts w:ascii="PT Astra Serif" w:hAnsi="PT Astra Serif"/>
          <w:b w:val="1"/>
          <w:sz w:val="28"/>
        </w:rPr>
        <w:t xml:space="preserve">уголовно-исполнительными инспекциями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контроля за поведением условно осужденных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 в течение испытательного срока </w:t>
      </w:r>
    </w:p>
    <w:p w14:paraId="0B000000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0C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Контроль за поведением условно осужденных осуществляется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 поступлении в</w:t>
      </w:r>
      <w:r>
        <w:rPr>
          <w:rFonts w:ascii="PT Astra Serif" w:hAnsi="PT Astra Serif"/>
          <w:sz w:val="28"/>
        </w:rPr>
        <w:t xml:space="preserve"> уголовно-исполнительную </w:t>
      </w:r>
      <w:r>
        <w:rPr>
          <w:rFonts w:ascii="PT Astra Serif" w:hAnsi="PT Astra Serif"/>
          <w:sz w:val="28"/>
        </w:rPr>
        <w:t xml:space="preserve"> инспекцию</w:t>
      </w:r>
      <w:r>
        <w:rPr>
          <w:rStyle w:val="Style_3_ch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копии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обвинительного приговора (определения, постановления) суда,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вступившего </w:t>
      </w:r>
      <w:r>
        <w:rPr>
          <w:rFonts w:ascii="PT Astra Serif" w:hAnsi="PT Astra Serif"/>
          <w:sz w:val="28"/>
        </w:rPr>
        <w:t>в законную силу</w:t>
      </w:r>
      <w:r>
        <w:rPr>
          <w:rStyle w:val="Style_3_ch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>.</w:t>
      </w:r>
    </w:p>
    <w:p w14:paraId="0D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В день поступления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постановления) суда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инспекцией:</w:t>
      </w:r>
    </w:p>
    <w:p w14:paraId="0E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регистрируется </w:t>
      </w:r>
      <w:r>
        <w:rPr>
          <w:rFonts w:ascii="PT Astra Serif" w:hAnsi="PT Astra Serif"/>
          <w:sz w:val="28"/>
        </w:rPr>
        <w:t xml:space="preserve">копия приговора (определения, </w:t>
      </w:r>
      <w:r>
        <w:rPr>
          <w:rFonts w:ascii="PT Astra Serif" w:hAnsi="PT Astra Serif"/>
          <w:sz w:val="28"/>
        </w:rPr>
        <w:t>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 xml:space="preserve">журнале учета </w:t>
      </w:r>
      <w:r>
        <w:rPr>
          <w:rFonts w:ascii="PT Astra Serif" w:hAnsi="PT Astra Serif"/>
          <w:sz w:val="28"/>
        </w:rPr>
        <w:t>условно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осужденн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 xml:space="preserve">х </w:t>
      </w:r>
      <w:r>
        <w:rPr>
          <w:rFonts w:ascii="PT Astra Serif" w:hAnsi="PT Astra Serif"/>
          <w:sz w:val="28"/>
        </w:rPr>
        <w:t xml:space="preserve">(рекомендуемый образец приведен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1 </w:t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Порядку)</w:t>
      </w:r>
      <w:r>
        <w:rPr>
          <w:rFonts w:ascii="PT Astra Serif" w:hAnsi="PT Astra Serif"/>
          <w:sz w:val="28"/>
        </w:rPr>
        <w:t>;</w:t>
      </w:r>
    </w:p>
    <w:p w14:paraId="0F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</w:t>
      </w:r>
      <w:r>
        <w:rPr>
          <w:rFonts w:ascii="PT Astra Serif" w:hAnsi="PT Astra Serif"/>
          <w:sz w:val="28"/>
        </w:rPr>
        <w:t xml:space="preserve">ется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суд, вынесший приговор (определение,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постановление), извещение о принятии его к исполнению</w:t>
      </w:r>
      <w:r>
        <w:rPr>
          <w:rStyle w:val="Style_3_ch"/>
          <w:rFonts w:ascii="PT Astra Serif" w:hAnsi="PT Astra Serif"/>
          <w:sz w:val="28"/>
        </w:rPr>
        <w:footnoteReference w:id="3"/>
      </w:r>
      <w:r>
        <w:rPr>
          <w:rFonts w:ascii="PT Astra Serif" w:hAnsi="PT Astra Serif"/>
          <w:sz w:val="28"/>
        </w:rPr>
        <w:t xml:space="preserve"> (рекомендуемый образец приведен </w:t>
      </w:r>
      <w:r>
        <w:rPr>
          <w:rFonts w:ascii="PT Astra Serif" w:hAnsi="PT Astra Serif"/>
          <w:sz w:val="28"/>
        </w:rPr>
        <w:t>в приложении № 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Порядку);</w:t>
      </w:r>
    </w:p>
    <w:p w14:paraId="10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</w:t>
      </w:r>
      <w:r>
        <w:rPr>
          <w:rFonts w:ascii="PT Astra Serif" w:hAnsi="PT Astra Serif"/>
          <w:sz w:val="28"/>
        </w:rPr>
        <w:t>ются</w:t>
      </w:r>
      <w:r>
        <w:rPr>
          <w:rFonts w:ascii="PT Astra Serif" w:hAnsi="PT Astra Serif"/>
          <w:sz w:val="28"/>
        </w:rPr>
        <w:t xml:space="preserve"> сообщения 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к настоящему Порядку) в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орган внутренних дел,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 xml:space="preserve">а в отношении осужденного </w:t>
      </w:r>
      <w:r>
        <w:rPr>
          <w:rFonts w:ascii="PT Astra Serif" w:hAnsi="PT Astra Serif"/>
          <w:color w:themeColor="text1" w:val="000000"/>
          <w:sz w:val="28"/>
        </w:rPr>
        <w:t>гражданина Российской Федерации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призывного возраста</w:t>
      </w:r>
      <w:r>
        <w:rPr>
          <w:rStyle w:val="Style_3_ch"/>
          <w:rFonts w:ascii="PT Astra Serif" w:hAnsi="PT Astra Serif"/>
          <w:color w:themeColor="text1" w:val="000000"/>
          <w:sz w:val="28"/>
        </w:rPr>
        <w:footnoteReference w:id="4"/>
      </w:r>
      <w:r>
        <w:rPr>
          <w:rFonts w:ascii="PT Astra Serif" w:hAnsi="PT Astra Serif"/>
          <w:color w:themeColor="text1" w:val="000000"/>
          <w:sz w:val="28"/>
        </w:rPr>
        <w:t xml:space="preserve"> в военный </w:t>
      </w:r>
      <w:r>
        <w:rPr>
          <w:rFonts w:ascii="PT Astra Serif" w:hAnsi="PT Astra Serif"/>
          <w:color w:themeColor="text1" w:val="000000"/>
          <w:sz w:val="28"/>
        </w:rPr>
        <w:t xml:space="preserve">комиссариат по месту </w:t>
      </w:r>
      <w:r>
        <w:rPr>
          <w:rFonts w:ascii="PT Astra Serif" w:hAnsi="PT Astra Serif"/>
          <w:color w:themeColor="text1" w:val="000000"/>
          <w:sz w:val="28"/>
        </w:rPr>
        <w:t>его постоянной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регистрации;</w:t>
      </w:r>
    </w:p>
    <w:p w14:paraId="11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отношении условно осужденного, имеющего возложенные судом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определенные обязанности, в том числе возмещение вреда (полностью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частично), причиненного преступлением, инспекцией информиру</w:t>
      </w:r>
      <w:r>
        <w:rPr>
          <w:rFonts w:ascii="PT Astra Serif" w:hAnsi="PT Astra Serif"/>
          <w:sz w:val="28"/>
        </w:rPr>
        <w:t>ется:</w:t>
      </w:r>
    </w:p>
    <w:p w14:paraId="12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</w:t>
      </w:r>
      <w:r>
        <w:rPr>
          <w:rFonts w:ascii="PT Astra Serif" w:hAnsi="PT Astra Serif"/>
          <w:sz w:val="28"/>
        </w:rPr>
        <w:t>ция</w:t>
      </w:r>
      <w:r>
        <w:rPr>
          <w:rFonts w:ascii="PT Astra Serif" w:hAnsi="PT Astra Serif"/>
          <w:sz w:val="28"/>
        </w:rPr>
        <w:t xml:space="preserve"> организации или учебного заведения – о возложени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условно осужденного обязанностей не менять место работы, учебы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без уведомления инспекции, продолжить обучение в общеобразовательной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организации;</w:t>
      </w:r>
    </w:p>
    <w:p w14:paraId="13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учреждение здравоохранения по месту исполнения приговора –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возложении на осужденного обязанности пройти курс лечения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алкоголизма, наркомании, токсикомании или венерического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заболевания;</w:t>
      </w:r>
    </w:p>
    <w:p w14:paraId="14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подразделение Федеральной службы судебных приставов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районном уровне – о необходимости возместить вред, причиненный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преступлением, </w:t>
      </w:r>
      <w:r>
        <w:rPr>
          <w:rFonts w:ascii="PT Astra Serif" w:hAnsi="PT Astra Serif"/>
          <w:sz w:val="28"/>
        </w:rPr>
        <w:t>в размере, определенном решением суда.</w:t>
      </w:r>
    </w:p>
    <w:p w14:paraId="15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 День регистрации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считается днем постановки осужденного на учет инспекции.</w:t>
      </w:r>
    </w:p>
    <w:p w14:paraId="16000000">
      <w:pPr>
        <w:widowControl w:val="0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день регистрации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постановления) суда на каждого осужденного заводится личное дело.</w:t>
      </w:r>
    </w:p>
    <w:p w14:paraId="17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Личное дело формируется в обложку установленного образца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(рекомендуемый образец приведен в приложении № 4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Порядку).</w:t>
      </w:r>
    </w:p>
    <w:p w14:paraId="18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Порядковый номер личного дела должен соответствовать номеру,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 которым 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зарегистрирована в журнале учета осужденных.</w:t>
      </w:r>
    </w:p>
    <w:p w14:paraId="19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се документы, относящиеся к осуществлению процесса </w:t>
      </w:r>
      <w:r>
        <w:rPr>
          <w:rFonts w:ascii="PT Astra Serif" w:hAnsi="PT Astra Serif"/>
          <w:sz w:val="28"/>
        </w:rPr>
        <w:t>контроля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 поведением </w:t>
      </w:r>
      <w:r>
        <w:rPr>
          <w:rFonts w:ascii="PT Astra Serif" w:hAnsi="PT Astra Serif"/>
          <w:sz w:val="28"/>
        </w:rPr>
        <w:t>условно осужденного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подшиваются в личное дело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и вносятся</w:t>
      </w:r>
      <w:r>
        <w:rPr>
          <w:rFonts w:ascii="PT Astra Serif" w:hAnsi="PT Astra Serif"/>
          <w:sz w:val="28"/>
        </w:rPr>
        <w:t xml:space="preserve"> в автоматизированную базу данных.</w:t>
      </w:r>
    </w:p>
    <w:p w14:paraId="1A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 При получении из другой инспекции личного дела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изменившего место жительства, в данную инспекцию в тот же день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направляется подтверждение о получении личного дела </w:t>
      </w:r>
      <w:r>
        <w:rPr>
          <w:rFonts w:ascii="PT Astra Serif" w:hAnsi="PT Astra Serif"/>
          <w:sz w:val="28"/>
        </w:rPr>
        <w:t>(рекомендуемый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образец приведен в приложении № 5 к настоящему Порядку)</w:t>
      </w:r>
      <w:r>
        <w:rPr>
          <w:rFonts w:ascii="PT Astra Serif" w:hAnsi="PT Astra Serif"/>
          <w:color w:val="0000F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</w:p>
    <w:p w14:paraId="1B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В целях организации контроля </w:t>
      </w:r>
      <w:r>
        <w:rPr>
          <w:rFonts w:ascii="PT Astra Serif" w:hAnsi="PT Astra Serif"/>
          <w:sz w:val="28"/>
        </w:rPr>
        <w:t>за поведением условно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не позднее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10 дней с</w:t>
      </w:r>
      <w:r>
        <w:rPr>
          <w:rFonts w:ascii="PT Astra Serif" w:hAnsi="PT Astra Serif"/>
          <w:sz w:val="28"/>
        </w:rPr>
        <w:t xml:space="preserve"> момента получения копии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(определения, постановления) суда </w:t>
      </w:r>
      <w:r>
        <w:rPr>
          <w:rFonts w:ascii="PT Astra Serif" w:hAnsi="PT Astra Serif"/>
          <w:sz w:val="28"/>
        </w:rPr>
        <w:t>осужде</w:t>
      </w:r>
      <w:r>
        <w:rPr>
          <w:rFonts w:ascii="PT Astra Serif" w:hAnsi="PT Astra Serif"/>
          <w:sz w:val="28"/>
        </w:rPr>
        <w:t>нному направляется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уведомление </w:t>
      </w:r>
      <w:r>
        <w:rPr>
          <w:rFonts w:ascii="PT Astra Serif" w:hAnsi="PT Astra Serif"/>
          <w:sz w:val="28"/>
        </w:rPr>
        <w:t xml:space="preserve">о дате явки </w:t>
      </w:r>
      <w:r>
        <w:rPr>
          <w:rFonts w:ascii="PT Astra Serif" w:hAnsi="PT Astra Serif"/>
          <w:sz w:val="28"/>
        </w:rPr>
        <w:t>в инспекцию с документами, удостоверяющими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личность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с использованием почтовой, телефонной, электронной или иной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связи (при наличии сведений и технической возможности).</w:t>
      </w:r>
    </w:p>
    <w:p w14:paraId="1C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Несовершеннолетнего осужд</w:t>
      </w:r>
      <w:r>
        <w:rPr>
          <w:rFonts w:ascii="PT Astra Serif" w:hAnsi="PT Astra Serif"/>
          <w:sz w:val="28"/>
        </w:rPr>
        <w:t>енного инспекция вызывает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</w:t>
      </w:r>
      <w:r>
        <w:rPr>
          <w:rFonts w:ascii="PT Astra Serif" w:hAnsi="PT Astra Serif"/>
          <w:sz w:val="28"/>
        </w:rPr>
        <w:t>родителями или иными законными представителями.</w:t>
      </w:r>
    </w:p>
    <w:p w14:paraId="1D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явке осужденного инспекция:</w:t>
      </w:r>
    </w:p>
    <w:p w14:paraId="1E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проверяет документы, удостоверяющие личность осужденного;</w:t>
      </w:r>
    </w:p>
    <w:p w14:paraId="1F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выясняет сведения, имеющие значение для исполнения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(постановления, определения) суда;</w:t>
      </w:r>
    </w:p>
    <w:p w14:paraId="20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составляет анкету </w:t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к настоящему Порядку);</w:t>
      </w:r>
    </w:p>
    <w:p w14:paraId="21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разъясняет </w:t>
      </w:r>
      <w:r>
        <w:rPr>
          <w:rFonts w:ascii="PT Astra Serif" w:hAnsi="PT Astra Serif"/>
          <w:sz w:val="28"/>
        </w:rPr>
        <w:t>порядок и условия условного осуждения, права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обязанности осужденного, ответственность за их несоблюдение,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последствия совершения повторного преступления, нарушения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общественного порядка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а также ответственность в случае, если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он скроется </w:t>
      </w:r>
      <w:r>
        <w:rPr>
          <w:rFonts w:ascii="PT Astra Serif" w:hAnsi="PT Astra Serif"/>
          <w:sz w:val="28"/>
        </w:rPr>
        <w:t>от контроля</w:t>
      </w:r>
      <w:r>
        <w:rPr>
          <w:rFonts w:ascii="PT Astra Serif" w:hAnsi="PT Astra Serif"/>
          <w:sz w:val="28"/>
        </w:rPr>
        <w:t>;</w:t>
      </w:r>
    </w:p>
    <w:p w14:paraId="22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составляет документ о правах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обязанностях</w:t>
      </w:r>
      <w:r>
        <w:rPr>
          <w:rFonts w:ascii="PT Astra Serif" w:hAnsi="PT Astra Serif"/>
          <w:sz w:val="28"/>
        </w:rPr>
        <w:t xml:space="preserve"> и ответственности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за допущенные нарушения в период </w:t>
      </w:r>
      <w:r>
        <w:rPr>
          <w:rFonts w:ascii="PT Astra Serif" w:hAnsi="PT Astra Serif"/>
          <w:sz w:val="28"/>
        </w:rPr>
        <w:t>испытательного срока</w:t>
      </w:r>
      <w:r>
        <w:rPr>
          <w:rFonts w:ascii="PT Astra Serif" w:hAnsi="PT Astra Serif"/>
          <w:sz w:val="28"/>
        </w:rPr>
        <w:t xml:space="preserve"> –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подписку</w:t>
      </w:r>
      <w:r>
        <w:rPr>
          <w:rFonts w:ascii="PT Astra Serif" w:hAnsi="PT Astra Serif"/>
          <w:sz w:val="28"/>
        </w:rPr>
        <w:t xml:space="preserve"> (рекомендуемый образец приведен в приложении № 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Порядку);</w:t>
      </w:r>
    </w:p>
    <w:p w14:paraId="23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выдает памятку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приведен </w:t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4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выдает осужденному, на которого возложена обязанность пройти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курс лечения от алкоголизма, наркомании, токсикомании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венерического заболевания, направление в медицинскую организац</w:t>
      </w:r>
      <w:r>
        <w:rPr>
          <w:rFonts w:ascii="PT Astra Serif" w:hAnsi="PT Astra Serif"/>
          <w:sz w:val="28"/>
        </w:rPr>
        <w:t>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прохождения лечения</w:t>
      </w:r>
      <w:r>
        <w:rPr>
          <w:rFonts w:ascii="PT Astra Serif" w:hAnsi="PT Astra Serif"/>
          <w:sz w:val="28"/>
        </w:rPr>
        <w:t xml:space="preserve"> (рекомендуемый образец приведен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 № 9 к настоящему Порядку).</w:t>
      </w:r>
    </w:p>
    <w:p w14:paraId="25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отношении несовершеннолетнего осужденного дейс</w:t>
      </w:r>
      <w:r>
        <w:rPr>
          <w:rFonts w:ascii="PT Astra Serif" w:hAnsi="PT Astra Serif"/>
          <w:sz w:val="28"/>
        </w:rPr>
        <w:t>твия,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предусмотренные пунктом 13</w:t>
      </w:r>
      <w:r>
        <w:rPr>
          <w:rFonts w:ascii="PT Astra Serif" w:hAnsi="PT Astra Serif"/>
          <w:sz w:val="28"/>
        </w:rPr>
        <w:t xml:space="preserve"> настоящего порядка, проводятся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присутствии его родителей или законных представителей.</w:t>
      </w:r>
    </w:p>
    <w:p w14:paraId="26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осужденного – инвалида, имеющего нарушение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слуха </w:t>
      </w:r>
      <w:r>
        <w:rPr>
          <w:rFonts w:ascii="PT Astra Serif" w:hAnsi="PT Astra Serif"/>
          <w:sz w:val="28"/>
        </w:rPr>
        <w:t>и (или) речи, действия, предусм</w:t>
      </w:r>
      <w:r>
        <w:rPr>
          <w:rFonts w:ascii="PT Astra Serif" w:hAnsi="PT Astra Serif"/>
          <w:sz w:val="28"/>
        </w:rPr>
        <w:t>отренные пунктом 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настоящего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орядка, проводятся при участии переводчика жестового языка.</w:t>
      </w:r>
    </w:p>
    <w:p w14:paraId="27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Дальнейшая работа с осужденным данной категории в период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нахождения на учете инспекции осуществляется также при участии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переводчика жестового языка.</w:t>
      </w:r>
    </w:p>
    <w:p w14:paraId="28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Инспекция осуществляет контроль за поведением условно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в течение испытательного срока по месту его жительства.</w:t>
      </w:r>
    </w:p>
    <w:p w14:paraId="29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. В целях контроля за </w:t>
      </w:r>
      <w:r>
        <w:rPr>
          <w:rFonts w:ascii="PT Astra Serif" w:hAnsi="PT Astra Serif"/>
          <w:sz w:val="28"/>
        </w:rPr>
        <w:t>поведением условно осужденного</w:t>
      </w:r>
      <w:r>
        <w:rPr>
          <w:rFonts w:ascii="PT Astra Serif" w:hAnsi="PT Astra Serif"/>
          <w:sz w:val="28"/>
        </w:rPr>
        <w:t xml:space="preserve">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контролирует</w:t>
      </w:r>
      <w:r>
        <w:rPr>
          <w:rFonts w:ascii="PT Astra Serif" w:hAnsi="PT Astra Serif"/>
          <w:sz w:val="28"/>
        </w:rPr>
        <w:t>:</w:t>
      </w:r>
    </w:p>
    <w:p w14:paraId="2A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 реже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 раза</w:t>
      </w:r>
      <w:r>
        <w:rPr>
          <w:rFonts w:ascii="PT Astra Serif" w:hAnsi="PT Astra Serif"/>
          <w:sz w:val="28"/>
        </w:rPr>
        <w:t xml:space="preserve"> в</w:t>
      </w:r>
      <w:r>
        <w:rPr>
          <w:rFonts w:ascii="PT Astra Serif" w:hAnsi="PT Astra Serif"/>
          <w:sz w:val="28"/>
        </w:rPr>
        <w:t xml:space="preserve"> 3 месяца с участием сотрудников органов </w:t>
      </w:r>
      <w:r>
        <w:rPr>
          <w:rFonts w:ascii="PT Astra Serif" w:hAnsi="PT Astra Serif"/>
          <w:sz w:val="28"/>
        </w:rPr>
        <w:t>внутренних дел в порядке, предусмотренном законодательством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Российской Федерации</w:t>
      </w:r>
      <w:r>
        <w:rPr>
          <w:rFonts w:ascii="PT Astra Serif" w:hAnsi="PT Astra Serif"/>
          <w:sz w:val="28"/>
          <w:vertAlign w:val="superscript"/>
        </w:rPr>
        <w:footnoteReference w:id="5"/>
      </w:r>
      <w:r>
        <w:rPr>
          <w:rFonts w:ascii="PT Astra Serif" w:hAnsi="PT Astra Serif"/>
          <w:sz w:val="28"/>
        </w:rPr>
        <w:t>, соблюдение условно осужденным общественного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порядка </w:t>
      </w:r>
      <w:r>
        <w:rPr>
          <w:rFonts w:ascii="PT Astra Serif" w:hAnsi="PT Astra Serif"/>
          <w:sz w:val="28"/>
        </w:rPr>
        <w:t>и исполнение им возложенных судом обязанностей и оформляет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результаты справкой (рапортом);</w:t>
      </w:r>
    </w:p>
    <w:p w14:paraId="2B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не реже </w:t>
      </w:r>
      <w:r>
        <w:rPr>
          <w:rFonts w:ascii="PT Astra Serif" w:hAnsi="PT Astra Serif"/>
          <w:sz w:val="28"/>
        </w:rPr>
        <w:t>1 раза в</w:t>
      </w:r>
      <w:r>
        <w:rPr>
          <w:rFonts w:ascii="PT Astra Serif" w:hAnsi="PT Astra Serif"/>
          <w:sz w:val="28"/>
        </w:rPr>
        <w:t xml:space="preserve"> месяц возмещение осужденным</w:t>
      </w:r>
      <w:r>
        <w:rPr>
          <w:rFonts w:ascii="PT Astra Serif" w:hAnsi="PT Astra Serif"/>
          <w:b w:val="1"/>
          <w:i w:val="1"/>
          <w:sz w:val="28"/>
        </w:rPr>
        <w:t xml:space="preserve"> </w:t>
      </w:r>
      <w:r>
        <w:rPr>
          <w:rFonts w:ascii="PT Astra Serif" w:hAnsi="PT Astra Serif"/>
          <w:sz w:val="28"/>
        </w:rPr>
        <w:t>вреда (полностью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или частично), причиненного преступлением. </w:t>
      </w:r>
    </w:p>
    <w:p w14:paraId="2C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Подтверждающие возмещение вреда документы (справки, расписки,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квитанции, чеки) приобщает к личному</w:t>
      </w:r>
      <w:r>
        <w:rPr>
          <w:rFonts w:ascii="PT Astra Serif" w:hAnsi="PT Astra Serif"/>
          <w:sz w:val="28"/>
        </w:rPr>
        <w:t xml:space="preserve"> делу</w:t>
      </w:r>
      <w:r>
        <w:rPr>
          <w:rFonts w:ascii="PT Astra Serif" w:hAnsi="PT Astra Serif"/>
          <w:sz w:val="28"/>
        </w:rPr>
        <w:t>.</w:t>
      </w:r>
    </w:p>
    <w:p w14:paraId="2D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Инспекция с учетом поведения осужденного и сложившихся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обстоятельств осуществляет проверку по месту жительства,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(учебы) либо в общественных местах, о результатах составляется справка.</w:t>
      </w:r>
    </w:p>
    <w:p w14:paraId="2E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trike w:val="1"/>
          <w:sz w:val="28"/>
        </w:rPr>
      </w:pPr>
      <w:r>
        <w:rPr>
          <w:rFonts w:ascii="PT Astra Serif" w:hAnsi="PT Astra Serif"/>
          <w:sz w:val="28"/>
        </w:rPr>
        <w:t>15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Контроль за исполнением обязанностей, возложенных судом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 также</w:t>
      </w:r>
      <w:r>
        <w:rPr>
          <w:rFonts w:ascii="PT Astra Serif" w:hAnsi="PT Astra Serif"/>
          <w:sz w:val="28"/>
        </w:rPr>
        <w:t xml:space="preserve"> за</w:t>
      </w:r>
      <w:r>
        <w:rPr>
          <w:rFonts w:ascii="PT Astra Serif" w:hAnsi="PT Astra Serif"/>
          <w:sz w:val="28"/>
        </w:rPr>
        <w:t xml:space="preserve"> возмещением вреда, причиненного преступлением,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осуществляется инспекцией с использованием средств связи, направления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 xml:space="preserve">апросов, посещения организации, </w:t>
      </w:r>
      <w:r>
        <w:rPr>
          <w:rFonts w:ascii="PT Astra Serif" w:hAnsi="PT Astra Serif"/>
          <w:sz w:val="28"/>
        </w:rPr>
        <w:t>а также путем проверки банка данных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исполнительных производств на официальном сайте Федеральной службы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судебных приставов. </w:t>
      </w:r>
    </w:p>
    <w:p w14:paraId="2F000000">
      <w:pPr>
        <w:widowControl w:val="0"/>
        <w:spacing w:after="0" w:before="0" w:line="360" w:lineRule="exact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16</w:t>
      </w:r>
      <w:r>
        <w:rPr>
          <w:rFonts w:ascii="PT Astra Serif" w:hAnsi="PT Astra Serif"/>
          <w:color w:themeColor="text1" w:val="000000"/>
          <w:sz w:val="28"/>
        </w:rPr>
        <w:t>.</w:t>
      </w:r>
      <w:r>
        <w:rPr>
          <w:rFonts w:ascii="PT Astra Serif" w:hAnsi="PT Astra Serif"/>
          <w:color w:themeColor="text1" w:val="000000"/>
          <w:spacing w:val="0"/>
          <w:sz w:val="28"/>
        </w:rPr>
        <w:t> </w:t>
      </w:r>
      <w:r>
        <w:rPr>
          <w:rFonts w:ascii="PT Astra Serif" w:hAnsi="PT Astra Serif"/>
          <w:color w:themeColor="text1" w:val="000000"/>
          <w:sz w:val="28"/>
        </w:rPr>
        <w:t>Инспекция в отношении осужденного, на которого судом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 xml:space="preserve">возложена обязанность являться в инспекцию на регистрацию, 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но периодичность явки определена не была, устанавливает указанную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периодичность и дни явки</w:t>
      </w:r>
      <w:r>
        <w:rPr>
          <w:rFonts w:ascii="PT Astra Serif" w:hAnsi="PT Astra Serif"/>
          <w:color w:themeColor="text1" w:val="000000"/>
          <w:sz w:val="28"/>
          <w:vertAlign w:val="superscript"/>
        </w:rPr>
        <w:footnoteReference w:id="6"/>
      </w:r>
      <w:r>
        <w:rPr>
          <w:rFonts w:ascii="PT Astra Serif" w:hAnsi="PT Astra Serif"/>
          <w:color w:themeColor="text1" w:val="000000"/>
          <w:sz w:val="28"/>
        </w:rPr>
        <w:t xml:space="preserve"> и заводит регистрационный лист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на условно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осужденного, имеющего обязанность являться в уголовно-исполнительную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 xml:space="preserve">инспекцию для регистрации </w:t>
      </w:r>
      <w:r>
        <w:rPr>
          <w:rFonts w:ascii="PT Astra Serif" w:hAnsi="PT Astra Serif"/>
          <w:color w:themeColor="text1" w:val="000000"/>
          <w:sz w:val="28"/>
        </w:rPr>
        <w:t>(</w:t>
      </w:r>
      <w:r>
        <w:rPr>
          <w:rFonts w:ascii="PT Astra Serif" w:hAnsi="PT Astra Serif"/>
          <w:color w:themeColor="text1" w:val="000000"/>
          <w:sz w:val="28"/>
        </w:rPr>
        <w:t>рекомендуемый образец приведен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в</w:t>
      </w:r>
      <w:r>
        <w:rPr>
          <w:rFonts w:ascii="PT Astra Serif" w:hAnsi="PT Astra Serif"/>
          <w:color w:themeColor="text1" w:val="000000"/>
          <w:sz w:val="28"/>
        </w:rPr>
        <w:t xml:space="preserve"> приложении № </w:t>
      </w:r>
      <w:r>
        <w:rPr>
          <w:rFonts w:ascii="PT Astra Serif" w:hAnsi="PT Astra Serif"/>
          <w:color w:themeColor="text1" w:val="000000"/>
          <w:sz w:val="28"/>
        </w:rPr>
        <w:t xml:space="preserve">10 </w:t>
      </w:r>
      <w:r>
        <w:rPr>
          <w:rFonts w:ascii="PT Astra Serif" w:hAnsi="PT Astra Serif"/>
          <w:color w:themeColor="text1" w:val="000000"/>
          <w:sz w:val="28"/>
        </w:rPr>
        <w:t>к настоящему Порядку</w:t>
      </w:r>
      <w:r>
        <w:rPr>
          <w:rFonts w:ascii="PT Astra Serif" w:hAnsi="PT Astra Serif"/>
          <w:color w:themeColor="text1" w:val="000000"/>
          <w:sz w:val="28"/>
        </w:rPr>
        <w:t>).</w:t>
      </w:r>
    </w:p>
    <w:p w14:paraId="30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Регистрация несовершеннолетних и взрослых осужденных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проводится </w:t>
      </w:r>
      <w:r>
        <w:rPr>
          <w:rFonts w:ascii="PT Astra Serif" w:hAnsi="PT Astra Serif"/>
          <w:sz w:val="28"/>
        </w:rPr>
        <w:t>в разные дни.</w:t>
      </w:r>
    </w:p>
    <w:p w14:paraId="31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</w:t>
      </w:r>
      <w:r>
        <w:rPr>
          <w:rFonts w:ascii="PT Astra Serif" w:hAnsi="PT Astra Serif"/>
          <w:sz w:val="28"/>
        </w:rPr>
        <w:t>. При явке на регистрацию инспекция проводит с осужденным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профилактическую беседу</w:t>
      </w:r>
      <w:r>
        <w:rPr>
          <w:rFonts w:ascii="PT Astra Serif" w:hAnsi="PT Astra Serif"/>
          <w:sz w:val="28"/>
          <w:vertAlign w:val="superscript"/>
        </w:rPr>
        <w:footnoteReference w:id="7"/>
      </w:r>
      <w:r>
        <w:rPr>
          <w:rFonts w:ascii="PT Astra Serif" w:hAnsi="PT Astra Serif"/>
          <w:sz w:val="28"/>
        </w:rPr>
        <w:t>, о чем составляется справка.</w:t>
      </w:r>
    </w:p>
    <w:p w14:paraId="32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Инспекция, учитывая сложившиеся обстоятельства,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препятствующие дальнейшему исполнению возложенных на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судом обязанностей (тяжелая болезнь, беременность и роды, уход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близкими родственниками, график работы, ухудшение материального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положения </w:t>
      </w:r>
      <w:r>
        <w:rPr>
          <w:rFonts w:ascii="PT Astra Serif" w:hAnsi="PT Astra Serif"/>
          <w:sz w:val="28"/>
        </w:rPr>
        <w:t>и другие), а также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 хорошее поведение и добросовестное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исполнение </w:t>
      </w:r>
      <w:r>
        <w:rPr>
          <w:rFonts w:ascii="PT Astra Serif" w:hAnsi="PT Astra Serif"/>
          <w:sz w:val="28"/>
        </w:rPr>
        <w:t>им обязанностей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течение испытательного срока, направляет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суд представление </w:t>
      </w:r>
      <w:r>
        <w:rPr>
          <w:rFonts w:ascii="PT Astra Serif" w:hAnsi="PT Astra Serif"/>
          <w:sz w:val="28"/>
        </w:rPr>
        <w:t>(рекомендуемый образец приведен приложени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об отмене полностью или частично установленных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него обязанностей.</w:t>
      </w:r>
    </w:p>
    <w:p w14:paraId="33000000">
      <w:pPr>
        <w:widowControl w:val="0"/>
        <w:tabs>
          <w:tab w:leader="none" w:pos="709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</w:t>
      </w:r>
      <w:r>
        <w:rPr>
          <w:rFonts w:ascii="PT Astra Serif" w:hAnsi="PT Astra Serif"/>
          <w:sz w:val="28"/>
        </w:rPr>
        <w:t xml:space="preserve">. При примерном поведении осужденного </w:t>
      </w:r>
      <w:r>
        <w:rPr>
          <w:rFonts w:ascii="PT Astra Serif" w:hAnsi="PT Astra Serif"/>
          <w:sz w:val="28"/>
        </w:rPr>
        <w:t>по истечении</w:t>
      </w:r>
      <w:r>
        <w:rPr>
          <w:rFonts w:ascii="PT Astra Serif" w:hAnsi="PT Astra Serif"/>
          <w:sz w:val="28"/>
        </w:rPr>
        <w:t xml:space="preserve"> не менее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половины испытательного срока инспекция изучает документы личного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дела осужденного на предмет </w:t>
      </w:r>
      <w:r>
        <w:rPr>
          <w:rFonts w:ascii="PT Astra Serif" w:hAnsi="PT Astra Serif"/>
          <w:sz w:val="28"/>
        </w:rPr>
        <w:t xml:space="preserve">возможности </w:t>
      </w:r>
      <w:r>
        <w:rPr>
          <w:rFonts w:ascii="PT Astra Serif" w:hAnsi="PT Astra Serif"/>
          <w:sz w:val="28"/>
        </w:rPr>
        <w:t>отмены условного осуждения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снятия с него судимости.</w:t>
      </w:r>
    </w:p>
    <w:p w14:paraId="34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bookmarkStart w:id="1" w:name="P360"/>
      <w:bookmarkEnd w:id="1"/>
      <w:r>
        <w:rPr>
          <w:rFonts w:ascii="PT Astra Serif" w:hAnsi="PT Astra Serif"/>
          <w:sz w:val="28"/>
        </w:rPr>
        <w:t xml:space="preserve">Если в установленный период </w:t>
      </w:r>
      <w:r>
        <w:rPr>
          <w:rFonts w:ascii="PT Astra Serif" w:hAnsi="PT Astra Serif"/>
          <w:sz w:val="28"/>
        </w:rPr>
        <w:t>испытательного срока условно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 своим поведением доказал свое исправление,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направляет в суд представление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 xml:space="preserve"> 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об отмене условного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осуждения </w:t>
      </w:r>
      <w:r>
        <w:rPr>
          <w:rFonts w:ascii="PT Astra Serif" w:hAnsi="PT Astra Serif"/>
          <w:sz w:val="28"/>
        </w:rPr>
        <w:t xml:space="preserve">и </w:t>
      </w:r>
      <w:r>
        <w:rPr>
          <w:rFonts w:ascii="PT Astra Serif" w:hAnsi="PT Astra Serif"/>
          <w:sz w:val="28"/>
        </w:rPr>
        <w:t>снятии с него судимости.</w:t>
      </w:r>
    </w:p>
    <w:p w14:paraId="35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Если условно осужденному назначено дополнительное наказание,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направляет в суд представление, указанное в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\l "P360"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абзаце втором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настоящего пункта, после отбытия им дополнительного наказания.</w:t>
      </w:r>
    </w:p>
    <w:p w14:paraId="36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Если после направления в суд документов выявлены сведения,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которые могут препятствовать отмене условного осуждения и снятию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судимости, инспекция незамедлительно направляет информацию об этом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суд.</w:t>
      </w:r>
    </w:p>
    <w:p w14:paraId="37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 неявке условно осужденного по вызову или на регистрацию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без уважительных причин инспекция принимает решение о его приводе,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 чем выносит постановление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 xml:space="preserve">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 При необходимости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направляет его копию в орган внутренних дел с ходатайством об оказании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помощи </w:t>
      </w:r>
      <w:r>
        <w:rPr>
          <w:rFonts w:ascii="PT Astra Serif" w:hAnsi="PT Astra Serif"/>
          <w:sz w:val="28"/>
        </w:rPr>
        <w:t>в доставлении осужденного.</w:t>
      </w:r>
    </w:p>
    <w:p w14:paraId="38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При исполнении привода </w:t>
      </w:r>
      <w:r>
        <w:rPr>
          <w:rFonts w:ascii="PT Astra Serif" w:hAnsi="PT Astra Serif"/>
          <w:sz w:val="28"/>
        </w:rPr>
        <w:t>указанное постановление</w:t>
      </w:r>
      <w:r>
        <w:rPr>
          <w:rFonts w:ascii="PT Astra Serif" w:hAnsi="PT Astra Serif"/>
          <w:sz w:val="28"/>
        </w:rPr>
        <w:t xml:space="preserve"> объявляется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осужденному под </w:t>
      </w:r>
      <w:r>
        <w:rPr>
          <w:rFonts w:ascii="PT Astra Serif" w:hAnsi="PT Astra Serif"/>
          <w:sz w:val="28"/>
        </w:rPr>
        <w:t>подпись</w:t>
      </w:r>
      <w:r>
        <w:rPr>
          <w:rFonts w:ascii="PT Astra Serif" w:hAnsi="PT Astra Serif"/>
          <w:sz w:val="28"/>
        </w:rPr>
        <w:t>. Об отказе осужденного от подписи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составляется акт.</w:t>
      </w:r>
    </w:p>
    <w:p w14:paraId="39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целях обеспечения исправления и действенного контроля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 поведением </w:t>
      </w:r>
      <w:r>
        <w:rPr>
          <w:rFonts w:ascii="PT Astra Serif" w:hAnsi="PT Astra Serif"/>
          <w:sz w:val="28"/>
        </w:rPr>
        <w:t xml:space="preserve">условно </w:t>
      </w:r>
      <w:r>
        <w:rPr>
          <w:rFonts w:ascii="PT Astra Serif" w:hAnsi="PT Astra Serif"/>
          <w:sz w:val="28"/>
        </w:rPr>
        <w:t>осужденного инспекция вправе внести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представление </w:t>
      </w:r>
      <w:r>
        <w:rPr>
          <w:rFonts w:ascii="PT Astra Serif" w:hAnsi="PT Astra Serif"/>
          <w:sz w:val="28"/>
        </w:rPr>
        <w:t>(рекомендуемый образец приведен в</w:t>
      </w:r>
      <w:r>
        <w:rPr>
          <w:rFonts w:ascii="PT Astra Serif" w:hAnsi="PT Astra Serif"/>
          <w:sz w:val="28"/>
        </w:rPr>
        <w:t xml:space="preserve"> прилож</w:t>
      </w:r>
      <w:r>
        <w:rPr>
          <w:rFonts w:ascii="PT Astra Serif" w:hAnsi="PT Astra Serif"/>
          <w:sz w:val="28"/>
        </w:rPr>
        <w:t>ении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sz w:val="28"/>
        </w:rPr>
        <w:t xml:space="preserve"> 11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 возложении на него дополнительных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обязанностей</w:t>
      </w:r>
      <w:r>
        <w:rPr>
          <w:rFonts w:ascii="PT Astra Serif" w:hAnsi="PT Astra Serif"/>
          <w:sz w:val="28"/>
          <w:vertAlign w:val="superscript"/>
        </w:rPr>
        <w:footnoteReference w:id="8"/>
      </w:r>
      <w:r>
        <w:rPr>
          <w:rFonts w:ascii="PT Astra Serif" w:hAnsi="PT Astra Serif"/>
          <w:sz w:val="28"/>
        </w:rPr>
        <w:t>.</w:t>
      </w:r>
    </w:p>
    <w:p w14:paraId="3A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 уклонении условно осужденного от исполнения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возложенных </w:t>
      </w:r>
      <w:r>
        <w:rPr>
          <w:rFonts w:ascii="PT Astra Serif" w:hAnsi="PT Astra Serif"/>
          <w:sz w:val="28"/>
        </w:rPr>
        <w:t>на него судом обязанностей, уклонении от возмещения вреда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(полностью </w:t>
      </w:r>
      <w:r>
        <w:rPr>
          <w:rFonts w:ascii="PT Astra Serif" w:hAnsi="PT Astra Serif"/>
          <w:sz w:val="28"/>
        </w:rPr>
        <w:t>или частично), причиненного преступлением, в размере,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определенном решением суда, путем сокрытия имущества, доходов,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уклонения от работы или иным способом либо при нарушении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им общественного порядка, </w:t>
      </w:r>
      <w:r>
        <w:rPr>
          <w:rFonts w:ascii="PT Astra Serif" w:hAnsi="PT Astra Serif"/>
          <w:sz w:val="28"/>
        </w:rPr>
        <w:t>за которое он привлекался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административной ответственности, инспекция вызывает либо посещает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по месту жительства, проводит </w:t>
      </w:r>
      <w:r>
        <w:rPr>
          <w:rFonts w:ascii="PT Astra Serif" w:hAnsi="PT Astra Serif"/>
          <w:sz w:val="28"/>
        </w:rPr>
        <w:t>с ним профилактическую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беседу</w:t>
      </w:r>
      <w:r>
        <w:rPr>
          <w:rFonts w:ascii="PT Astra Serif" w:hAnsi="PT Astra Serif"/>
          <w:sz w:val="28"/>
          <w:vertAlign w:val="superscript"/>
        </w:rPr>
        <w:footnoteReference w:id="9"/>
      </w:r>
      <w:r>
        <w:rPr>
          <w:rFonts w:ascii="PT Astra Serif" w:hAnsi="PT Astra Serif"/>
          <w:sz w:val="28"/>
        </w:rPr>
        <w:t>.</w:t>
      </w:r>
    </w:p>
    <w:p w14:paraId="3B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результатам беседы инспекция составляет справку,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содержанием которой ознак</w:t>
      </w:r>
      <w:r>
        <w:rPr>
          <w:rFonts w:ascii="PT Astra Serif" w:hAnsi="PT Astra Serif"/>
          <w:sz w:val="28"/>
        </w:rPr>
        <w:t>омляет</w:t>
      </w:r>
      <w:r>
        <w:rPr>
          <w:rFonts w:ascii="PT Astra Serif" w:hAnsi="PT Astra Serif"/>
          <w:sz w:val="28"/>
        </w:rPr>
        <w:t xml:space="preserve"> осужденного под</w:t>
      </w:r>
      <w:r>
        <w:rPr>
          <w:rFonts w:ascii="PT Astra Serif" w:hAnsi="PT Astra Serif"/>
          <w:sz w:val="28"/>
        </w:rPr>
        <w:t xml:space="preserve"> подпись</w:t>
      </w:r>
      <w:r>
        <w:rPr>
          <w:rFonts w:ascii="PT Astra Serif" w:hAnsi="PT Astra Serif"/>
          <w:sz w:val="28"/>
        </w:rPr>
        <w:t>.</w:t>
      </w:r>
    </w:p>
    <w:p w14:paraId="3C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bookmarkStart w:id="2" w:name="P373"/>
      <w:bookmarkEnd w:id="2"/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Не позднее трех рабочих дней после дня установления указанных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фактов выносит осужденному предупреждение о возможности отмены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условного осуждения </w:t>
      </w:r>
      <w:r>
        <w:rPr>
          <w:rFonts w:ascii="PT Astra Serif" w:hAnsi="PT Astra Serif"/>
          <w:sz w:val="28"/>
        </w:rPr>
        <w:t>(рекомендуемый образец приведен в приложени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13</w:t>
      </w:r>
      <w:r>
        <w:rPr>
          <w:rFonts w:ascii="PT Astra Serif" w:hAnsi="PT Astra Serif"/>
          <w:sz w:val="28"/>
        </w:rPr>
        <w:t xml:space="preserve"> к</w:t>
      </w:r>
      <w:r>
        <w:rPr>
          <w:rFonts w:ascii="PT Astra Serif" w:hAnsi="PT Astra Serif"/>
          <w:sz w:val="28"/>
        </w:rPr>
        <w:t xml:space="preserve">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 Предупреждение объявляется осужденному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под </w:t>
      </w:r>
      <w:r>
        <w:rPr>
          <w:rFonts w:ascii="PT Astra Serif" w:hAnsi="PT Astra Serif"/>
          <w:sz w:val="28"/>
        </w:rPr>
        <w:t>подпись</w:t>
      </w:r>
      <w:r>
        <w:rPr>
          <w:rFonts w:ascii="PT Astra Serif" w:hAnsi="PT Astra Serif"/>
          <w:sz w:val="28"/>
        </w:rPr>
        <w:t>.</w:t>
      </w:r>
    </w:p>
    <w:p w14:paraId="3D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 наличии достаточных оснований инспекция в течение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3 </w:t>
      </w:r>
      <w:r>
        <w:rPr>
          <w:rFonts w:ascii="PT Astra Serif" w:hAnsi="PT Astra Serif"/>
          <w:sz w:val="28"/>
        </w:rPr>
        <w:t xml:space="preserve">рабочих дней после </w:t>
      </w:r>
      <w:r>
        <w:rPr>
          <w:rFonts w:ascii="PT Astra Serif" w:hAnsi="PT Astra Serif"/>
          <w:sz w:val="28"/>
        </w:rPr>
        <w:t xml:space="preserve">дня </w:t>
      </w:r>
      <w:r>
        <w:rPr>
          <w:rFonts w:ascii="PT Astra Serif" w:hAnsi="PT Astra Serif"/>
          <w:sz w:val="28"/>
        </w:rPr>
        <w:t>объявлени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предупреждения направляет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представление </w:t>
      </w:r>
      <w:r>
        <w:rPr>
          <w:rFonts w:ascii="PT Astra Serif" w:hAnsi="PT Astra Serif"/>
          <w:sz w:val="28"/>
        </w:rPr>
        <w:t>(рекомендуемый образец приведен в п</w:t>
      </w:r>
      <w:r>
        <w:rPr>
          <w:rFonts w:ascii="PT Astra Serif" w:hAnsi="PT Astra Serif"/>
          <w:sz w:val="28"/>
        </w:rPr>
        <w:t>риложени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 продлении испытательного срока не более чем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один год</w:t>
      </w:r>
      <w:r>
        <w:rPr>
          <w:rFonts w:ascii="PT Astra Serif" w:hAnsi="PT Astra Serif"/>
          <w:sz w:val="28"/>
          <w:vertAlign w:val="superscript"/>
        </w:rPr>
        <w:footnoteReference w:id="10"/>
      </w:r>
      <w:r>
        <w:rPr>
          <w:rFonts w:ascii="PT Astra Serif" w:hAnsi="PT Astra Serif"/>
          <w:sz w:val="28"/>
        </w:rPr>
        <w:t>.</w:t>
      </w:r>
    </w:p>
    <w:p w14:paraId="3E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О возложении дополнительных обязанностей либо продлении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испытательного срока делается отметка в журнале учета </w:t>
      </w:r>
      <w:r>
        <w:rPr>
          <w:rFonts w:ascii="PT Astra Serif" w:hAnsi="PT Astra Serif"/>
          <w:sz w:val="28"/>
        </w:rPr>
        <w:t>условно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осужденных, информируются заинтересованные подразделения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внутренних дел, </w:t>
      </w:r>
      <w:r>
        <w:rPr>
          <w:rFonts w:ascii="PT Astra Serif" w:hAnsi="PT Astra Serif"/>
          <w:sz w:val="28"/>
        </w:rPr>
        <w:t>а в отношении осужденного, обязанного не менять место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работы или учебы, либо продолжить обучение в общеобразовательной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организации – администрация организации или учебного заведения,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где он </w:t>
      </w:r>
      <w:r>
        <w:rPr>
          <w:rFonts w:ascii="PT Astra Serif" w:hAnsi="PT Astra Serif"/>
          <w:sz w:val="28"/>
        </w:rPr>
        <w:t>работает или учится</w:t>
      </w:r>
      <w:r>
        <w:rPr>
          <w:rFonts w:ascii="PT Astra Serif" w:hAnsi="PT Astra Serif"/>
          <w:sz w:val="28"/>
        </w:rPr>
        <w:t>, при необходимости возместить вред,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причиненный преступлением, </w:t>
      </w:r>
      <w:r>
        <w:rPr>
          <w:rFonts w:ascii="PT Astra Serif" w:hAnsi="PT Astra Serif"/>
          <w:sz w:val="28"/>
        </w:rPr>
        <w:t>в размере, определенном решением суда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–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подразделение </w:t>
      </w:r>
      <w:r>
        <w:rPr>
          <w:rFonts w:ascii="PT Astra Serif" w:hAnsi="PT Astra Serif"/>
          <w:sz w:val="28"/>
        </w:rPr>
        <w:t>Федеральн</w:t>
      </w:r>
      <w:r>
        <w:rPr>
          <w:rFonts w:ascii="PT Astra Serif" w:hAnsi="PT Astra Serif"/>
          <w:sz w:val="28"/>
        </w:rPr>
        <w:t>ой</w:t>
      </w:r>
      <w:r>
        <w:rPr>
          <w:rFonts w:ascii="PT Astra Serif" w:hAnsi="PT Astra Serif"/>
          <w:sz w:val="28"/>
        </w:rPr>
        <w:t xml:space="preserve"> служб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 xml:space="preserve"> судебных приставов</w:t>
      </w:r>
      <w:r>
        <w:rPr>
          <w:rFonts w:ascii="PT Astra Serif" w:hAnsi="PT Astra Serif"/>
          <w:sz w:val="28"/>
        </w:rPr>
        <w:t xml:space="preserve"> на районном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уровне</w:t>
      </w:r>
      <w:r>
        <w:rPr>
          <w:rFonts w:ascii="PT Astra Serif" w:hAnsi="PT Astra Serif"/>
          <w:sz w:val="28"/>
        </w:rPr>
        <w:t>.</w:t>
      </w:r>
    </w:p>
    <w:p w14:paraId="3F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 повторном выявлении фактов уклонения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исполнения возложенных на него судом обязанностей, уклонения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возмещения вреда (полностью или частично), причиненного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преступлением, либо при нарушении им общественного порядка,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которое он привлекался к административной ответственности,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не позднее </w:t>
      </w:r>
      <w:r>
        <w:rPr>
          <w:rFonts w:ascii="PT Astra Serif" w:hAnsi="PT Astra Serif"/>
          <w:sz w:val="28"/>
        </w:rPr>
        <w:t>3 рабочих</w:t>
      </w:r>
      <w:r>
        <w:rPr>
          <w:rFonts w:ascii="PT Astra Serif" w:hAnsi="PT Astra Serif"/>
          <w:sz w:val="28"/>
        </w:rPr>
        <w:t xml:space="preserve"> дней после установления данных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фактов вновь выносит осужденному предупреждение о возможности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отмены условного осуждения </w:t>
      </w:r>
      <w:r>
        <w:rPr>
          <w:rFonts w:ascii="PT Astra Serif" w:hAnsi="PT Astra Serif"/>
          <w:sz w:val="28"/>
        </w:rPr>
        <w:t xml:space="preserve">в порядке, предусмотренном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\l "P373"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 xml:space="preserve">пунктом 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29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настоящего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Порядка</w:t>
      </w:r>
      <w:r>
        <w:rPr>
          <w:rFonts w:ascii="PT Astra Serif" w:hAnsi="PT Astra Serif"/>
          <w:sz w:val="28"/>
        </w:rPr>
        <w:t>.</w:t>
      </w:r>
    </w:p>
    <w:p w14:paraId="40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29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Если условно осужденный в течение продленного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испытательного срока в связи с его уклонением от возмещения вреда,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причиненного преступлением, в размере, определенном решением суда,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систематически уклонялся от возмещения вреда (полностью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частично), причиненного преступлением, инспекция в течение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3 рабочих дней</w:t>
      </w:r>
      <w:r>
        <w:rPr>
          <w:rFonts w:ascii="PT Astra Serif" w:hAnsi="PT Astra Serif"/>
          <w:sz w:val="28"/>
        </w:rPr>
        <w:t xml:space="preserve"> после установления </w:t>
      </w:r>
      <w:r>
        <w:rPr>
          <w:rFonts w:ascii="PT Astra Serif" w:hAnsi="PT Astra Serif"/>
          <w:sz w:val="28"/>
        </w:rPr>
        <w:t>данного факта направляет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суд представление </w:t>
      </w:r>
      <w:r>
        <w:rPr>
          <w:rFonts w:ascii="PT Astra Serif" w:hAnsi="PT Astra Serif"/>
          <w:sz w:val="28"/>
        </w:rPr>
        <w:t xml:space="preserve">(рекомендуемый образец приведен в </w:t>
      </w:r>
      <w:r>
        <w:rPr>
          <w:rFonts w:ascii="PT Astra Serif" w:hAnsi="PT Astra Serif"/>
          <w:sz w:val="28"/>
        </w:rPr>
        <w:t>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 xml:space="preserve"> 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об отмене условного осуждения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исполнении наказания, назначенного приговором суда.</w:t>
      </w:r>
    </w:p>
    <w:p w14:paraId="41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Если условно осужденный в течение испытательного срока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систематически нарушал общественный порядок, за что привлекался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административной ответственности, систематически не исполнял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возложенные на него судом обязанности либо скрылся от контроля,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в течение 3 рабочих дней после установления данных фактов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направляет </w:t>
      </w:r>
      <w:r>
        <w:rPr>
          <w:rFonts w:ascii="PT Astra Serif" w:hAnsi="PT Astra Serif"/>
          <w:sz w:val="28"/>
        </w:rPr>
        <w:t xml:space="preserve">в суд представление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рил</w:t>
      </w:r>
      <w:r>
        <w:rPr>
          <w:rFonts w:ascii="PT Astra Serif" w:hAnsi="PT Astra Serif"/>
          <w:sz w:val="28"/>
        </w:rPr>
        <w:t>ожени</w:t>
      </w:r>
      <w:r>
        <w:rPr>
          <w:rFonts w:ascii="PT Astra Serif" w:hAnsi="PT Astra Serif"/>
          <w:sz w:val="28"/>
        </w:rPr>
        <w:t>и №</w:t>
      </w:r>
      <w:r>
        <w:rPr>
          <w:rFonts w:ascii="PT Astra Serif" w:hAnsi="PT Astra Serif"/>
          <w:sz w:val="28"/>
        </w:rPr>
        <w:t xml:space="preserve"> 11 </w:t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об отмене условного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исполнении наказания, назначенного приговором суда.</w:t>
      </w:r>
    </w:p>
    <w:p w14:paraId="42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представлению прилагаются документы личного дела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осужденного, подтверждающие факты систематического уклонения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от возмещения вреда, причиненного преступлением,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систематического нарушения общественного порядка, систематическое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неисполнение возложенных на него судом обязанностей, материалы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первоначальных розыскных мероприятий.</w:t>
      </w:r>
    </w:p>
    <w:p w14:paraId="43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. В случае отказа суда в удовлетворении представления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продлении испытательного срока или отмене условного осуждения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исполнении назначенного судом наказания следующее представление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вносится в суд после совершения условно осужденным еще одного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нарушения общественного порядка, повлекшего применение мер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административного взыскания, или продолжения неисполнения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возложенных судом обязанностей.</w:t>
      </w:r>
    </w:p>
    <w:p w14:paraId="44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местонахождения </w:t>
      </w:r>
      <w:r>
        <w:rPr>
          <w:rFonts w:ascii="PT Astra Serif" w:hAnsi="PT Astra Serif"/>
          <w:sz w:val="28"/>
        </w:rPr>
        <w:t>осужденн</w:t>
      </w:r>
      <w:r>
        <w:rPr>
          <w:rFonts w:ascii="PT Astra Serif" w:hAnsi="PT Astra Serif"/>
          <w:sz w:val="28"/>
        </w:rPr>
        <w:t>ого,</w:t>
      </w:r>
      <w:r>
        <w:rPr>
          <w:rFonts w:ascii="PT Astra Serif" w:hAnsi="PT Astra Serif"/>
          <w:sz w:val="28"/>
        </w:rPr>
        <w:t xml:space="preserve"> скрывшегося</w:t>
      </w:r>
      <w:r>
        <w:rPr>
          <w:rFonts w:ascii="PT Astra Serif" w:hAnsi="PT Astra Serif"/>
          <w:sz w:val="28"/>
        </w:rPr>
        <w:t xml:space="preserve"> от контроля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проводит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инспекция, на учете которой он состо</w:t>
      </w:r>
      <w:r>
        <w:rPr>
          <w:rFonts w:ascii="PT Astra Serif" w:hAnsi="PT Astra Serif"/>
          <w:sz w:val="28"/>
        </w:rPr>
        <w:t>ит</w:t>
      </w:r>
      <w:r>
        <w:rPr>
          <w:rFonts w:ascii="PT Astra Serif" w:hAnsi="PT Astra Serif"/>
          <w:sz w:val="28"/>
        </w:rPr>
        <w:t>.</w:t>
      </w:r>
    </w:p>
    <w:p w14:paraId="45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местонахождения осужденного</w:t>
      </w:r>
      <w:r>
        <w:rPr>
          <w:rFonts w:ascii="PT Astra Serif" w:hAnsi="PT Astra Serif"/>
          <w:sz w:val="28"/>
        </w:rPr>
        <w:t xml:space="preserve"> проводятся с момента, когда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стало известно об уклонении от контроля, на основании рапорта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сотрудника инспекции, утвержденного начальником инспекции.</w:t>
      </w:r>
    </w:p>
    <w:p w14:paraId="46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осужденного инспекция:</w:t>
      </w:r>
    </w:p>
    <w:p w14:paraId="47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информирует </w:t>
      </w:r>
      <w:r>
        <w:rPr>
          <w:rFonts w:ascii="PT Astra Serif" w:hAnsi="PT Astra Serif"/>
          <w:sz w:val="28"/>
        </w:rPr>
        <w:t>оперативное подразделение</w:t>
      </w:r>
      <w:r>
        <w:rPr>
          <w:rFonts w:ascii="PT Astra Serif" w:hAnsi="PT Astra Serif"/>
          <w:sz w:val="28"/>
        </w:rPr>
        <w:t xml:space="preserve">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об осужденном, в отношении которого начаты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местонахождения;</w:t>
      </w:r>
    </w:p>
    <w:p w14:paraId="48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проводит по месту жительства, в организации, где работал (учился)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осужденный, опрос лиц, которым могут быть известны сведения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вероятном местонахождении осужденного;</w:t>
      </w:r>
    </w:p>
    <w:p w14:paraId="49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запрашивает и получает информацию из подразделений </w:t>
      </w:r>
      <w:r>
        <w:rPr>
          <w:rFonts w:ascii="PT Astra Serif" w:hAnsi="PT Astra Serif"/>
          <w:sz w:val="28"/>
        </w:rPr>
        <w:t>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внутренних дел (включая информационный центр, бюро регистрации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несчастных случаев, </w:t>
      </w:r>
      <w:r>
        <w:rPr>
          <w:rFonts w:ascii="PT Astra Serif" w:hAnsi="PT Astra Serif"/>
          <w:sz w:val="28"/>
        </w:rPr>
        <w:t xml:space="preserve">подразделения </w:t>
      </w:r>
      <w:r>
        <w:rPr>
          <w:rFonts w:ascii="PT Astra Serif" w:hAnsi="PT Astra Serif"/>
          <w:sz w:val="28"/>
        </w:rPr>
        <w:t>безопасности дорожного движения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подразделения по вопросам миграции</w:t>
      </w:r>
      <w:r>
        <w:rPr>
          <w:rFonts w:ascii="PT Astra Serif" w:hAnsi="PT Astra Serif"/>
          <w:sz w:val="28"/>
        </w:rPr>
        <w:t>), военного комиссариата,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принудительного исполнения, учреждений здравоохранения,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записи актов гражданского состояния, а также </w:t>
      </w:r>
      <w:r>
        <w:rPr>
          <w:rFonts w:ascii="PT Astra Serif" w:hAnsi="PT Astra Serif"/>
          <w:sz w:val="28"/>
        </w:rPr>
        <w:t>по учетам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подведомственных территориальному органу ФСИН России учреждений;</w:t>
      </w:r>
    </w:p>
    <w:p w14:paraId="4A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использует доступные источники информации, способствующие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розыску осужденного.</w:t>
      </w:r>
    </w:p>
    <w:p w14:paraId="4B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скрывшегося осужденного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оказывает содействие в пределах своей компетенции </w:t>
      </w:r>
      <w:r>
        <w:rPr>
          <w:rFonts w:ascii="PT Astra Serif" w:hAnsi="PT Astra Serif"/>
          <w:sz w:val="28"/>
        </w:rPr>
        <w:t>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</w:t>
      </w:r>
      <w:r>
        <w:rPr>
          <w:rFonts w:ascii="PT Astra Serif" w:hAnsi="PT Astra Serif"/>
          <w:sz w:val="28"/>
        </w:rPr>
        <w:t xml:space="preserve"> территориального органа ФСИН России.</w:t>
      </w:r>
    </w:p>
    <w:p w14:paraId="4C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случае установления </w:t>
      </w:r>
      <w:r>
        <w:rPr>
          <w:rFonts w:ascii="PT Astra Serif" w:hAnsi="PT Astra Serif"/>
          <w:sz w:val="28"/>
        </w:rPr>
        <w:t>местонахождения</w:t>
      </w:r>
      <w:r>
        <w:rPr>
          <w:rFonts w:ascii="PT Astra Serif" w:hAnsi="PT Astra Serif"/>
          <w:sz w:val="28"/>
        </w:rPr>
        <w:t xml:space="preserve"> осужденного до истечения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10 дней с момента</w:t>
      </w:r>
      <w:r>
        <w:rPr>
          <w:rFonts w:ascii="PT Astra Serif" w:hAnsi="PT Astra Serif"/>
          <w:sz w:val="28"/>
        </w:rPr>
        <w:t xml:space="preserve"> начала проведения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инспекция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информирует о данном факте 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 территориального органа ФСИН России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не позднее одного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календарного дня</w:t>
      </w:r>
      <w:r>
        <w:rPr>
          <w:rFonts w:ascii="PT Astra Serif" w:hAnsi="PT Astra Serif"/>
          <w:sz w:val="28"/>
        </w:rPr>
        <w:t xml:space="preserve"> со дня установления местонахождения</w:t>
      </w:r>
      <w:r>
        <w:rPr>
          <w:rFonts w:ascii="PT Astra Serif" w:hAnsi="PT Astra Serif"/>
          <w:sz w:val="28"/>
        </w:rPr>
        <w:t>.</w:t>
      </w:r>
    </w:p>
    <w:p w14:paraId="4D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Документы, полученные в ходе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по установлению местонахождения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помещаются </w:t>
      </w:r>
      <w:r>
        <w:rPr>
          <w:rFonts w:ascii="PT Astra Serif" w:hAnsi="PT Astra Serif"/>
          <w:sz w:val="28"/>
        </w:rPr>
        <w:t>в отдельную папку, которая хранится при личном деле.</w:t>
      </w:r>
    </w:p>
    <w:p w14:paraId="4E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Если </w:t>
      </w:r>
      <w:r>
        <w:rPr>
          <w:rFonts w:ascii="PT Astra Serif" w:hAnsi="PT Astra Serif"/>
          <w:sz w:val="28"/>
        </w:rPr>
        <w:t xml:space="preserve">в течение </w:t>
      </w:r>
      <w:r>
        <w:rPr>
          <w:rFonts w:ascii="PT Astra Serif" w:hAnsi="PT Astra Serif"/>
          <w:sz w:val="28"/>
        </w:rPr>
        <w:t>10 дней в результате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не будет установлено местонахождение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в течение 3 </w:t>
      </w:r>
      <w:r>
        <w:rPr>
          <w:rFonts w:ascii="PT Astra Serif" w:hAnsi="PT Astra Serif"/>
          <w:sz w:val="28"/>
        </w:rPr>
        <w:t>рабочих дней после дня окончания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первоначальных розыскных мероприятий направляет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 территориального органа ФСИН России информацию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14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для принятия решения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 объявлении осужденного в розыск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приложением материалов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отношении скрывшегося осужденного</w:t>
      </w:r>
      <w:r>
        <w:rPr>
          <w:rFonts w:ascii="PT Astra Serif" w:hAnsi="PT Astra Serif"/>
          <w:sz w:val="28"/>
          <w:vertAlign w:val="superscript"/>
        </w:rPr>
        <w:footnoteReference w:id="11"/>
      </w:r>
      <w:r>
        <w:rPr>
          <w:rFonts w:ascii="PT Astra Serif" w:hAnsi="PT Astra Serif"/>
          <w:sz w:val="28"/>
        </w:rPr>
        <w:t>.</w:t>
      </w:r>
    </w:p>
    <w:p w14:paraId="4F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отношении осужденного, объявленного в розыск,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незамедлительно:</w:t>
      </w:r>
    </w:p>
    <w:p w14:paraId="50000000">
      <w:pPr>
        <w:pStyle w:val="Style_2"/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информирует оперативное подразделение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 снятии осужденного с учета по основаниям,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предусмотренным законом;</w:t>
      </w:r>
    </w:p>
    <w:p w14:paraId="51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в оперативное подразделение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заверенную в установленном порядке копию судебного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решения об отмене условного осуждения </w:t>
      </w:r>
      <w:r>
        <w:rPr>
          <w:rFonts w:ascii="PT Astra Serif" w:hAnsi="PT Astra Serif"/>
          <w:sz w:val="28"/>
        </w:rPr>
        <w:t>и исполнении наказания,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назначенного приговором суда.</w:t>
      </w:r>
    </w:p>
    <w:p w14:paraId="52000000">
      <w:pPr>
        <w:pStyle w:val="Style_2"/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Основаниями </w:t>
      </w:r>
      <w:r>
        <w:rPr>
          <w:rFonts w:ascii="PT Astra Serif" w:hAnsi="PT Astra Serif"/>
          <w:sz w:val="28"/>
        </w:rPr>
        <w:t>снятия</w:t>
      </w:r>
      <w:r>
        <w:rPr>
          <w:rFonts w:ascii="PT Astra Serif" w:hAnsi="PT Astra Serif"/>
          <w:sz w:val="28"/>
        </w:rPr>
        <w:t xml:space="preserve"> осужденного с учета </w:t>
      </w:r>
      <w:r>
        <w:rPr>
          <w:rFonts w:ascii="PT Astra Serif" w:hAnsi="PT Astra Serif"/>
          <w:sz w:val="28"/>
        </w:rPr>
        <w:t>являются:</w:t>
      </w:r>
    </w:p>
    <w:p w14:paraId="53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отмена приговора суда с прекращением дела производством;</w:t>
      </w:r>
    </w:p>
    <w:p w14:paraId="54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помилование или амнистия;</w:t>
      </w:r>
    </w:p>
    <w:p w14:paraId="55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иные основания, предусмотренные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"consultantplus://offline/ref=1373956C050EA9B215516A701D34246E2C3473B438645025ED1109E9C9A7F2533F53EBC2AF12B51E829CF64ED63C09D83055812EE88E798CRCq6NкодексРоссийскойФедерацииот 08.01.1997 N 1-ФЗ (ред. от 24.06.2023) (с изм. и доп., вступ. в силу с 01.10.2023) {КонсультантПлюс}" \o "Уголовно-исполнительный"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.</w:t>
      </w:r>
    </w:p>
    <w:p w14:paraId="56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38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Документами, </w:t>
      </w:r>
      <w:r>
        <w:rPr>
          <w:rFonts w:ascii="PT Astra Serif" w:hAnsi="PT Astra Serif"/>
          <w:sz w:val="28"/>
        </w:rPr>
        <w:t xml:space="preserve">дающими </w:t>
      </w:r>
      <w:r>
        <w:rPr>
          <w:rFonts w:ascii="PT Astra Serif" w:hAnsi="PT Astra Serif"/>
          <w:sz w:val="28"/>
        </w:rPr>
        <w:t>основания</w:t>
      </w:r>
      <w:r>
        <w:rPr>
          <w:rFonts w:ascii="PT Astra Serif" w:hAnsi="PT Astra Serif"/>
          <w:sz w:val="28"/>
        </w:rPr>
        <w:t xml:space="preserve"> для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прекращения контроля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поведением осужденного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являются:</w:t>
      </w:r>
    </w:p>
    <w:p w14:paraId="57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отмене условного осуждения и исполнении наказания,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назначенного приговором суда, а также при отмене условного осуждения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снятии судимости – копия вступившего в законную силу определения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(постановления) суда;</w:t>
      </w:r>
    </w:p>
    <w:p w14:paraId="58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Указ Президента Российской Федерации о помиловании, документ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применении постановления Государственной Думы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Собрания Российской Федерации об амнистии, а также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закона, устраняющего преступность деяния;</w:t>
      </w:r>
    </w:p>
    <w:p w14:paraId="59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приговора суда с распоряжением о вступлении его в законную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силу в отношении осужденного за совершение нового преступления;</w:t>
      </w:r>
    </w:p>
    <w:p w14:paraId="5A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 о смерти осужденного либо признании его безвестно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отсутствующим;</w:t>
      </w:r>
    </w:p>
    <w:p w14:paraId="5B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подтверждение о получении личного дела и постановке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 в инспе</w:t>
      </w:r>
      <w:r>
        <w:rPr>
          <w:rFonts w:ascii="PT Astra Serif" w:hAnsi="PT Astra Serif"/>
          <w:sz w:val="28"/>
        </w:rPr>
        <w:t>кции по новому месту жительства.</w:t>
      </w:r>
    </w:p>
    <w:p w14:paraId="5C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 истечении испытательного срока контроль за поведением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условно осужденного прекращается и он снимается с уче</w:t>
      </w:r>
      <w:r>
        <w:rPr>
          <w:rFonts w:ascii="PT Astra Serif" w:hAnsi="PT Astra Serif"/>
          <w:sz w:val="28"/>
        </w:rPr>
        <w:t>та</w:t>
      </w:r>
      <w:r>
        <w:rPr>
          <w:rStyle w:val="Style_3_ch"/>
          <w:rFonts w:ascii="PT Astra Serif" w:hAnsi="PT Astra Serif"/>
          <w:color w:themeColor="text1" w:val="000000"/>
          <w:sz w:val="28"/>
        </w:rPr>
        <w:footnoteReference w:id="12"/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следующий день после истечения испытательного срока, исчисляемого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момента вступления приговора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законную силу, независимо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выходных и праздничных дней. При этом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испытательный срок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засчитывается время, прошедшее со дня провозглашения приговора</w:t>
      </w:r>
      <w:r>
        <w:rPr>
          <w:rStyle w:val="Style_3_ch"/>
          <w:rFonts w:ascii="PT Astra Serif" w:hAnsi="PT Astra Serif"/>
          <w:sz w:val="28"/>
        </w:rPr>
        <w:footnoteReference w:id="13"/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</w:p>
    <w:p w14:paraId="5D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Снятие с учета осужденных в связи отменой условного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осуждения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а также осуждением за новое преступление</w:t>
      </w:r>
      <w:r>
        <w:rPr>
          <w:rFonts w:ascii="PT Astra Serif" w:hAnsi="PT Astra Serif"/>
          <w:sz w:val="28"/>
        </w:rPr>
        <w:t xml:space="preserve"> производится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основании приговора (определения, постановления) суда, вступившего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законную силу,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в день его получения.</w:t>
      </w:r>
    </w:p>
    <w:p w14:paraId="5E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Снятие осужденных с учета условно осужденных по истечении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испытательного срока производится по рапорту сотрудника инспекции,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утвержденному начальником инспекции.</w:t>
      </w:r>
    </w:p>
    <w:p w14:paraId="5F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случае призыва (поступление) условно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военную службу </w:t>
      </w:r>
      <w:r>
        <w:rPr>
          <w:rFonts w:ascii="PT Astra Serif" w:hAnsi="PT Astra Serif"/>
          <w:sz w:val="28"/>
        </w:rPr>
        <w:t xml:space="preserve">в военный комиссариат </w:t>
      </w:r>
      <w:r>
        <w:rPr>
          <w:rFonts w:ascii="PT Astra Serif" w:hAnsi="PT Astra Serif"/>
          <w:sz w:val="28"/>
        </w:rPr>
        <w:t>(пункт отбора на военную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службу </w:t>
      </w:r>
      <w:r>
        <w:rPr>
          <w:rFonts w:ascii="PT Astra Serif" w:hAnsi="PT Astra Serif"/>
          <w:sz w:val="28"/>
        </w:rPr>
        <w:t>по контракту)</w:t>
      </w:r>
      <w:r>
        <w:rPr>
          <w:rFonts w:ascii="PT Astra Serif" w:hAnsi="PT Astra Serif"/>
          <w:sz w:val="28"/>
        </w:rPr>
        <w:t>инспекция направляет копию приговора суда,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 в необходимых случаях и иные документы, требующиеся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осуществления контроля за поведением условно осужденного по месту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прохождения службы, и снимает его с учета</w:t>
      </w:r>
      <w:r>
        <w:rPr>
          <w:rStyle w:val="Style_3_ch"/>
          <w:rFonts w:ascii="PT Astra Serif" w:hAnsi="PT Astra Serif"/>
          <w:sz w:val="28"/>
        </w:rPr>
        <w:footnoteReference w:id="14"/>
      </w:r>
      <w:r>
        <w:rPr>
          <w:rFonts w:ascii="PT Astra Serif" w:hAnsi="PT Astra Serif"/>
          <w:sz w:val="28"/>
        </w:rPr>
        <w:t>.</w:t>
      </w:r>
    </w:p>
    <w:p w14:paraId="60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После снятия с учета осужденного (гражданина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Федерации), подлежащего призыву на действительную военную службу,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соответствующий военный комиссариат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</w:t>
      </w:r>
      <w:r>
        <w:rPr>
          <w:rFonts w:ascii="PT Astra Serif" w:hAnsi="PT Astra Serif"/>
          <w:sz w:val="28"/>
        </w:rPr>
        <w:t>приложении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sz w:val="28"/>
        </w:rPr>
        <w:t xml:space="preserve"> 15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настояще</w:t>
      </w:r>
      <w:r>
        <w:rPr>
          <w:rFonts w:ascii="PT Astra Serif" w:hAnsi="PT Astra Serif"/>
          <w:sz w:val="28"/>
        </w:rPr>
        <w:t>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в отношении несовершеннолетних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уведомляются комиссия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делам несовершеннолетних и защите их прав, а также органы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социальной защиты населения, опеки и попечительства.</w:t>
      </w:r>
    </w:p>
    <w:p w14:paraId="61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О снятии с учета</w:t>
      </w:r>
      <w:r>
        <w:rPr>
          <w:rFonts w:ascii="PT Astra Serif" w:hAnsi="PT Astra Serif"/>
          <w:sz w:val="28"/>
        </w:rPr>
        <w:t xml:space="preserve"> условно</w:t>
      </w:r>
      <w:r>
        <w:rPr>
          <w:rFonts w:ascii="PT Astra Serif" w:hAnsi="PT Astra Serif"/>
          <w:sz w:val="28"/>
        </w:rPr>
        <w:t xml:space="preserve"> осужденного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подразделени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по вопросам миграции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участковых уполномоченных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полиции</w:t>
      </w:r>
      <w:r>
        <w:rPr>
          <w:rFonts w:ascii="PT Astra Serif" w:hAnsi="PT Astra Serif"/>
          <w:sz w:val="28"/>
        </w:rPr>
        <w:t xml:space="preserve"> орган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внутренних дел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(рекомендуемый образец привед</w:t>
      </w:r>
      <w:r>
        <w:rPr>
          <w:rFonts w:ascii="PT Astra Serif" w:hAnsi="PT Astra Serif"/>
          <w:sz w:val="28"/>
        </w:rPr>
        <w:t>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 № 16 к настоящему Порядку)</w:t>
      </w:r>
      <w:r>
        <w:rPr>
          <w:rFonts w:ascii="PT Astra Serif" w:hAnsi="PT Astra Serif"/>
          <w:sz w:val="28"/>
        </w:rPr>
        <w:t>.</w:t>
      </w:r>
    </w:p>
    <w:p w14:paraId="62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связи с прекращением контроля за поведением условно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инспекция делает отметки в журнале учета условно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осужденных </w:t>
      </w:r>
      <w:r>
        <w:rPr>
          <w:rFonts w:ascii="PT Astra Serif" w:hAnsi="PT Astra Serif"/>
          <w:sz w:val="28"/>
        </w:rPr>
        <w:t xml:space="preserve">и личном деле осужденного о </w:t>
      </w:r>
      <w:r>
        <w:rPr>
          <w:rFonts w:ascii="PT Astra Serif" w:hAnsi="PT Astra Serif"/>
          <w:sz w:val="28"/>
        </w:rPr>
        <w:t>дате и основании снятия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учета</w:t>
      </w:r>
      <w:r>
        <w:rPr>
          <w:rFonts w:ascii="PT Astra Serif" w:hAnsi="PT Astra Serif"/>
          <w:sz w:val="28"/>
        </w:rPr>
        <w:t>.</w:t>
      </w:r>
    </w:p>
    <w:p w14:paraId="63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На осужденного, </w:t>
      </w:r>
      <w:r>
        <w:rPr>
          <w:rFonts w:ascii="PT Astra Serif" w:hAnsi="PT Astra Serif"/>
          <w:sz w:val="28"/>
        </w:rPr>
        <w:t>контроль за которым прекратился в связи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выбы</w:t>
      </w:r>
      <w:r>
        <w:rPr>
          <w:rFonts w:ascii="PT Astra Serif" w:hAnsi="PT Astra Serif"/>
          <w:sz w:val="28"/>
        </w:rPr>
        <w:t>тием</w:t>
      </w:r>
      <w:r>
        <w:rPr>
          <w:rFonts w:ascii="PT Astra Serif" w:hAnsi="PT Astra Serif"/>
          <w:sz w:val="28"/>
        </w:rPr>
        <w:t xml:space="preserve"> до окончания </w:t>
      </w:r>
      <w:r>
        <w:rPr>
          <w:rFonts w:ascii="PT Astra Serif" w:hAnsi="PT Astra Serif"/>
          <w:sz w:val="28"/>
        </w:rPr>
        <w:t>испытательного срока</w:t>
      </w:r>
      <w:r>
        <w:rPr>
          <w:rFonts w:ascii="PT Astra Serif" w:hAnsi="PT Astra Serif"/>
          <w:sz w:val="28"/>
        </w:rPr>
        <w:t xml:space="preserve"> с территории,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обслуживаемой инспекцией, инспекция высылает сообщение в инспекцию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новому месту жительства </w:t>
      </w:r>
      <w:r>
        <w:rPr>
          <w:rFonts w:ascii="PT Astra Serif" w:hAnsi="PT Astra Serif"/>
          <w:sz w:val="28"/>
        </w:rPr>
        <w:t>для подтверждения данного факта.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Если адрес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инспекции неизвестен, сообщение направляется </w:t>
      </w:r>
      <w:r>
        <w:rPr>
          <w:rFonts w:ascii="PT Astra Serif" w:hAnsi="PT Astra Serif"/>
          <w:sz w:val="28"/>
        </w:rPr>
        <w:t>в соответствующий территориальный орган ФСИН России.</w:t>
      </w:r>
    </w:p>
    <w:p w14:paraId="64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47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По запросу инспекции по новому месту жительства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инспекция, исполняющая приговор (определение, постановление)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отношении </w:t>
      </w:r>
      <w:r>
        <w:rPr>
          <w:rFonts w:ascii="PT Astra Serif" w:hAnsi="PT Astra Serif"/>
          <w:sz w:val="28"/>
        </w:rPr>
        <w:t xml:space="preserve">условно </w:t>
      </w:r>
      <w:r>
        <w:rPr>
          <w:rFonts w:ascii="PT Astra Serif" w:hAnsi="PT Astra Serif"/>
          <w:sz w:val="28"/>
        </w:rPr>
        <w:t xml:space="preserve">осужденного, направляет </w:t>
      </w:r>
      <w:r>
        <w:rPr>
          <w:rFonts w:ascii="PT Astra Serif" w:hAnsi="PT Astra Serif"/>
          <w:sz w:val="28"/>
        </w:rPr>
        <w:t>заказн</w:t>
      </w:r>
      <w:r>
        <w:rPr>
          <w:rFonts w:ascii="PT Astra Serif" w:hAnsi="PT Astra Serif"/>
          <w:sz w:val="28"/>
        </w:rPr>
        <w:t>ым</w:t>
      </w:r>
      <w:r>
        <w:rPr>
          <w:rFonts w:ascii="PT Astra Serif" w:hAnsi="PT Astra Serif"/>
          <w:sz w:val="28"/>
        </w:rPr>
        <w:t xml:space="preserve"> почто</w:t>
      </w:r>
      <w:r>
        <w:rPr>
          <w:rFonts w:ascii="PT Astra Serif" w:hAnsi="PT Astra Serif"/>
          <w:sz w:val="28"/>
        </w:rPr>
        <w:t>вым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отправлением</w:t>
      </w:r>
      <w:r>
        <w:rPr>
          <w:rFonts w:ascii="PT Astra Serif" w:hAnsi="PT Astra Serif"/>
          <w:sz w:val="28"/>
        </w:rPr>
        <w:t xml:space="preserve"> его личное дело</w:t>
      </w:r>
      <w:r>
        <w:rPr>
          <w:rFonts w:ascii="PT Astra Serif" w:hAnsi="PT Astra Serif"/>
          <w:sz w:val="28"/>
        </w:rPr>
        <w:t>.</w:t>
      </w:r>
    </w:p>
    <w:sectPr>
      <w:headerReference r:id="rId1" w:type="default"/>
      <w:pgSz w:h="16848" w:orient="portrait" w:w="11908"/>
      <w:pgMar w:bottom="1417" w:footer="709" w:gutter="0" w:header="709" w:left="1417" w:right="1417" w:top="170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75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76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65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66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67000000">
      <w:pPr>
        <w:pStyle w:val="Style_1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– инспекция.</w:t>
      </w:r>
    </w:p>
  </w:footnote>
  <w:footnote w:id="2">
    <w:p w14:paraId="68000000">
      <w:pPr>
        <w:pStyle w:val="Style_2"/>
        <w:widowControl w:val="1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Далее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копия приговора (определения, постановления) суда.</w:t>
      </w:r>
    </w:p>
  </w:footnote>
  <w:footnote w:id="3">
    <w:p w14:paraId="69000000">
      <w:pPr>
        <w:pStyle w:val="Style_19"/>
        <w:widowControl w:val="1"/>
        <w:ind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Часть 3 статьи 20 Уголовно-исполнительного кодекса Российской Федерации.</w:t>
      </w:r>
    </w:p>
  </w:footnote>
  <w:footnote w:id="4">
    <w:p w14:paraId="6A000000">
      <w:pPr>
        <w:pStyle w:val="Style_19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3 статьи 23 Федерального закона от 28 марта 1998 г. № 53-ФЗ «О воинской обязанности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военной службе».</w:t>
      </w:r>
    </w:p>
  </w:footnote>
  <w:footnote w:id="5">
    <w:p w14:paraId="6B000000">
      <w:pPr>
        <w:pStyle w:val="Style_1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статьи 188 Уголовно-исполнительного кодекса Российской Федерации.</w:t>
      </w:r>
    </w:p>
  </w:footnote>
  <w:footnote w:id="6">
    <w:p w14:paraId="6C000000">
      <w:pPr>
        <w:pStyle w:val="Style_1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статьи 188 Уголовно-исполнительного кодекса Российской Федерации.</w:t>
      </w:r>
    </w:p>
  </w:footnote>
  <w:footnote w:id="7">
    <w:p w14:paraId="6D000000">
      <w:pPr>
        <w:pStyle w:val="Style_19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 Пункт 2 части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статьи 17 </w:t>
      </w:r>
      <w:r>
        <w:rPr>
          <w:rFonts w:ascii="Times New Roman" w:hAnsi="Times New Roman"/>
        </w:rPr>
        <w:t>Федерального закона от 23.06.2016 № 182-ФЗ «Об основах системы профилактики правонарушений в Российской Федерации».</w:t>
      </w:r>
    </w:p>
  </w:footnote>
  <w:footnote w:id="8">
    <w:p w14:paraId="6E000000">
      <w:pPr>
        <w:pStyle w:val="Style_19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Части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статьи 73 Уголовного кодекса Российской Федерации, часть вторая статьи 190 Уголовно-исполнительного кодекса Российской Федерации.</w:t>
      </w:r>
    </w:p>
  </w:footnote>
  <w:footnote w:id="9">
    <w:p w14:paraId="6F000000">
      <w:pPr>
        <w:pStyle w:val="Style_19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Пункт 2 части первой статьи 17 </w:t>
      </w:r>
      <w:r>
        <w:rPr>
          <w:rFonts w:ascii="Times New Roman" w:hAnsi="Times New Roman"/>
        </w:rPr>
        <w:t>Федерального закона от 23.06.2016 № 182-ФЗ «Об основах системы профилактики правонарушений в Российской Федерации».</w:t>
      </w:r>
    </w:p>
  </w:footnote>
  <w:footnote w:id="10">
    <w:p w14:paraId="70000000">
      <w:pPr>
        <w:pStyle w:val="Style_19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статьи 74 Уголовного кодекса Российской Федерации.</w:t>
      </w:r>
    </w:p>
  </w:footnote>
  <w:footnote w:id="11">
    <w:p w14:paraId="71000000">
      <w:pPr>
        <w:pStyle w:val="Style_19"/>
        <w:widowControl w:val="1"/>
        <w:spacing w:before="22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  <w:sz w:val="20"/>
        </w:rPr>
        <w:t xml:space="preserve">Часть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статьи 18.1 Уголовно-исполнительного кодекса Российской Федерации.</w:t>
      </w:r>
    </w:p>
  </w:footnote>
  <w:footnote w:id="12">
    <w:p w14:paraId="72000000">
      <w:pPr>
        <w:pStyle w:val="Style_2"/>
        <w:widowControl w:val="1"/>
        <w:ind/>
        <w:contextualSpacing w:val="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>HYPERLINK "https://login.consultant.ru/link/?req=doc&amp;base=LAW&amp;n=98993&amp;dst=101114"</w:instrText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sz w:val="20"/>
        </w:rPr>
        <w:t>Часть 2 статьи 189</w:t>
      </w:r>
      <w:r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  <w:t xml:space="preserve"> Уголовно-исполнительного кодекса Российской Федерации.</w:t>
      </w:r>
    </w:p>
  </w:footnote>
  <w:footnote w:id="13">
    <w:p w14:paraId="73000000">
      <w:pPr>
        <w:pStyle w:val="Style_2"/>
        <w:widowControl w:val="1"/>
        <w:ind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0"/>
        </w:rPr>
        <w:fldChar w:fldCharType="begin"/>
      </w:r>
      <w:r>
        <w:rPr>
          <w:rFonts w:ascii="PT Astra Serif" w:hAnsi="PT Astra Serif"/>
          <w:sz w:val="20"/>
        </w:rPr>
        <w:instrText>HYPERLINK "https://login.consultant.ru/link/?req=doc&amp;base=LAW&amp;n=500185&amp;dst=123"</w:instrText>
      </w:r>
      <w:r>
        <w:rPr>
          <w:rFonts w:ascii="PT Astra Serif" w:hAnsi="PT Astra Serif"/>
          <w:sz w:val="20"/>
        </w:rPr>
        <w:fldChar w:fldCharType="separate"/>
      </w:r>
      <w:r>
        <w:rPr>
          <w:rFonts w:ascii="PT Astra Serif" w:hAnsi="PT Astra Serif"/>
          <w:sz w:val="20"/>
        </w:rPr>
        <w:t>Часть 3 статьи 73</w:t>
      </w:r>
      <w:r>
        <w:rPr>
          <w:rFonts w:ascii="PT Astra Serif" w:hAnsi="PT Astra Serif"/>
          <w:sz w:val="20"/>
        </w:rPr>
        <w:fldChar w:fldCharType="end"/>
      </w:r>
      <w:r>
        <w:rPr>
          <w:rFonts w:ascii="PT Astra Serif" w:hAnsi="PT Astra Serif"/>
          <w:sz w:val="20"/>
        </w:rPr>
        <w:t xml:space="preserve"> Уголовного кодекса Российской Федерации.</w:t>
      </w:r>
    </w:p>
  </w:footnote>
  <w:footnote w:id="14">
    <w:p w14:paraId="74000000">
      <w:pPr>
        <w:pStyle w:val="Style_2"/>
        <w:widowControl w:val="1"/>
        <w:spacing w:before="220" w:line="360" w:lineRule="exact"/>
        <w:ind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0"/>
        </w:rPr>
        <w:fldChar w:fldCharType="begin"/>
      </w:r>
      <w:r>
        <w:rPr>
          <w:rFonts w:ascii="PT Astra Serif" w:hAnsi="PT Astra Serif"/>
          <w:sz w:val="20"/>
        </w:rPr>
        <w:instrText>HYPERLINK "https://login.consultant.ru/link/?req=doc&amp;base=LAW&amp;n=98993&amp;dst=101109"</w:instrText>
      </w:r>
      <w:r>
        <w:rPr>
          <w:rFonts w:ascii="PT Astra Serif" w:hAnsi="PT Astra Serif"/>
          <w:sz w:val="20"/>
        </w:rPr>
        <w:fldChar w:fldCharType="separate"/>
      </w:r>
      <w:r>
        <w:rPr>
          <w:rFonts w:ascii="PT Astra Serif" w:hAnsi="PT Astra Serif"/>
          <w:sz w:val="20"/>
        </w:rPr>
        <w:t>Часть 3 статьи 188</w:t>
      </w:r>
      <w:r>
        <w:rPr>
          <w:rFonts w:ascii="PT Astra Serif" w:hAnsi="PT Astra Serif"/>
          <w:sz w:val="20"/>
        </w:rPr>
        <w:fldChar w:fldCharType="end"/>
      </w:r>
      <w:r>
        <w:rPr>
          <w:rFonts w:ascii="PT Astra Serif" w:hAnsi="PT Astra Serif"/>
          <w:sz w:val="20"/>
        </w:rPr>
        <w:t xml:space="preserve"> Уголовно-исполнительного кодекса Российской Федерации.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line="276" w:lineRule="auto"/>
      <w:ind/>
    </w:pPr>
  </w:style>
  <w:style w:default="1" w:styleId="Style_4_ch" w:type="character">
    <w:name w:val="Normal"/>
    <w:link w:val="Style_4"/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fontstyle01"/>
    <w:basedOn w:val="Style_10"/>
    <w:link w:val="Style_9_ch"/>
    <w:rPr>
      <w:rFonts w:ascii="Times New Roman" w:hAnsi="Times New Roman"/>
      <w:b w:val="0"/>
      <w:i w:val="0"/>
      <w:color w:val="000000"/>
      <w:sz w:val="28"/>
    </w:rPr>
  </w:style>
  <w:style w:styleId="Style_9_ch" w:type="character">
    <w:name w:val="fontstyle01"/>
    <w:basedOn w:val="Style_10_ch"/>
    <w:link w:val="Style_9"/>
    <w:rPr>
      <w:rFonts w:ascii="Times New Roman" w:hAnsi="Times New Roman"/>
      <w:b w:val="0"/>
      <w:i w:val="0"/>
      <w:color w:val="000000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oter"/>
    <w:basedOn w:val="Style_4"/>
    <w:link w:val="Style_1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4_ch"/>
    <w:link w:val="Style_13"/>
  </w:style>
  <w:style w:styleId="Style_3" w:type="paragraph">
    <w:name w:val="footnote reference"/>
    <w:basedOn w:val="Style_10"/>
    <w:link w:val="Style_3_ch"/>
    <w:rPr>
      <w:vertAlign w:val="superscript"/>
    </w:rPr>
  </w:style>
  <w:style w:styleId="Style_3_ch" w:type="character">
    <w:name w:val="footnote reference"/>
    <w:basedOn w:val="Style_10_ch"/>
    <w:link w:val="Style_3"/>
    <w:rPr>
      <w:vertAlign w:val="superscript"/>
    </w:rPr>
  </w:style>
  <w:style w:styleId="Style_14" w:type="paragraph">
    <w:name w:val="Font Style17"/>
    <w:link w:val="Style_14_ch"/>
    <w:rPr>
      <w:rFonts w:ascii="Times New Roman" w:hAnsi="Times New Roman"/>
      <w:sz w:val="24"/>
    </w:rPr>
  </w:style>
  <w:style w:styleId="Style_14_ch" w:type="character">
    <w:name w:val="Font Style17"/>
    <w:link w:val="Style_14"/>
    <w:rPr>
      <w:rFonts w:ascii="Times New Roman" w:hAnsi="Times New Roman"/>
      <w:sz w:val="24"/>
    </w:rPr>
  </w:style>
  <w:style w:styleId="Style_15" w:type="paragraph">
    <w:name w:val="toc 3"/>
    <w:next w:val="Style_4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6" w:type="paragraph">
    <w:name w:val="heading 5"/>
    <w:next w:val="Style_4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basedOn w:val="Style_10"/>
    <w:link w:val="Style_18_ch"/>
    <w:rPr>
      <w:color w:themeColor="hyperlink" w:val="0563C1"/>
      <w:u w:val="single"/>
    </w:rPr>
  </w:style>
  <w:style w:styleId="Style_18_ch" w:type="character">
    <w:name w:val="Hyperlink"/>
    <w:basedOn w:val="Style_10_ch"/>
    <w:link w:val="Style_18"/>
    <w:rPr>
      <w:color w:themeColor="hyperlink" w:val="0563C1"/>
      <w:u w:val="single"/>
    </w:rPr>
  </w:style>
  <w:style w:styleId="Style_19" w:type="paragraph">
    <w:name w:val="Footnote"/>
    <w:basedOn w:val="Style_4"/>
    <w:link w:val="Style_19_ch"/>
    <w:pPr>
      <w:widowControl w:val="1"/>
      <w:spacing w:after="0" w:line="240" w:lineRule="auto"/>
      <w:ind/>
    </w:pPr>
    <w:rPr>
      <w:sz w:val="20"/>
    </w:rPr>
  </w:style>
  <w:style w:styleId="Style_19_ch" w:type="character">
    <w:name w:val="Footnote"/>
    <w:basedOn w:val="Style_4_ch"/>
    <w:link w:val="Style_19"/>
    <w:rPr>
      <w:sz w:val="20"/>
    </w:rPr>
  </w:style>
  <w:style w:styleId="Style_20" w:type="paragraph">
    <w:name w:val="toc 1"/>
    <w:next w:val="Style_4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alloon Text"/>
    <w:basedOn w:val="Style_4"/>
    <w:link w:val="Style_2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4_ch"/>
    <w:link w:val="Style_25"/>
    <w:rPr>
      <w:rFonts w:ascii="Tahoma" w:hAnsi="Tahoma"/>
      <w:sz w:val="16"/>
    </w:rPr>
  </w:style>
  <w:style w:styleId="Style_26" w:type="paragraph">
    <w:name w:val="Subtitle"/>
    <w:next w:val="Style_4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9" w:type="paragraph">
    <w:name w:val="heading 2"/>
    <w:next w:val="Style_4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footnotes.xml" Type="http://schemas.openxmlformats.org/officeDocument/2006/relationships/footnotes"/>
  <Relationship Id="rId4" Target="styles.xml" Type="http://schemas.openxmlformats.org/officeDocument/2006/relationships/styles"/>
  <Relationship Id="rId9" Target="endnotes.xml" Type="http://schemas.openxmlformats.org/officeDocument/2006/relationships/endnot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2025-07-10T09:22:00Z</dcterms:created>
  <dcterms:modified xsi:type="dcterms:W3CDTF">2025-12-18T14:09:11Z</dcterms:modified>
</cp:coreProperties>
</file>