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CD" w:rsidRPr="004B1DD8" w:rsidRDefault="003D21CD" w:rsidP="003D21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B1DD8">
        <w:rPr>
          <w:rFonts w:ascii="Times New Roman" w:hAnsi="Times New Roman"/>
          <w:bCs/>
          <w:sz w:val="28"/>
          <w:szCs w:val="28"/>
        </w:rPr>
        <w:t xml:space="preserve">ПРОЕКТ </w:t>
      </w:r>
    </w:p>
    <w:p w:rsidR="000D7514" w:rsidRPr="008557C3" w:rsidRDefault="000D7514" w:rsidP="000D75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7514" w:rsidRPr="008557C3" w:rsidRDefault="000D7514" w:rsidP="000D75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ГЛАВНЫЙ ГОСУДАРСТВЕННЫЙ САНИТАРНЫЙ ВРАЧ</w:t>
      </w:r>
    </w:p>
    <w:p w:rsidR="000D7514" w:rsidRPr="008557C3" w:rsidRDefault="000D7514" w:rsidP="000D75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</w:p>
    <w:p w:rsidR="000D7514" w:rsidRDefault="000D7514" w:rsidP="000D75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7514" w:rsidRPr="008557C3" w:rsidRDefault="000D7514" w:rsidP="000D75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7514" w:rsidRPr="008557C3" w:rsidRDefault="000D7514" w:rsidP="000D75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D7514" w:rsidRPr="008557C3" w:rsidRDefault="000D7514" w:rsidP="000D75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7C3">
        <w:rPr>
          <w:rFonts w:ascii="Times New Roman" w:hAnsi="Times New Roman"/>
          <w:b/>
          <w:bCs/>
          <w:sz w:val="28"/>
          <w:szCs w:val="28"/>
        </w:rPr>
        <w:t>от ___________ 20</w:t>
      </w:r>
      <w:r>
        <w:rPr>
          <w:rFonts w:ascii="Times New Roman" w:hAnsi="Times New Roman"/>
          <w:b/>
          <w:bCs/>
          <w:sz w:val="28"/>
          <w:szCs w:val="28"/>
        </w:rPr>
        <w:t>26</w:t>
      </w:r>
      <w:r w:rsidRPr="008557C3">
        <w:rPr>
          <w:rFonts w:ascii="Times New Roman" w:hAnsi="Times New Roman"/>
          <w:b/>
          <w:bCs/>
          <w:sz w:val="28"/>
          <w:szCs w:val="28"/>
        </w:rPr>
        <w:t xml:space="preserve"> г. № ___________</w:t>
      </w:r>
    </w:p>
    <w:p w:rsidR="000D7514" w:rsidRPr="008557C3" w:rsidRDefault="000D7514" w:rsidP="000D751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7514" w:rsidRDefault="000D7514" w:rsidP="000D7514">
      <w:pPr>
        <w:widowControl w:val="0"/>
        <w:autoSpaceDE w:val="0"/>
        <w:spacing w:after="0" w:line="240" w:lineRule="auto"/>
        <w:ind w:right="6093"/>
        <w:jc w:val="both"/>
        <w:rPr>
          <w:rFonts w:ascii="Times New Roman" w:hAnsi="Times New Roman"/>
          <w:sz w:val="28"/>
          <w:szCs w:val="28"/>
        </w:rPr>
      </w:pPr>
    </w:p>
    <w:p w:rsidR="000D7514" w:rsidRDefault="000D7514" w:rsidP="000D7514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  <w:r w:rsidRPr="008557C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</w:t>
      </w:r>
    </w:p>
    <w:p w:rsidR="000D7514" w:rsidRPr="00EF3E91" w:rsidRDefault="000D7514" w:rsidP="000D7514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  <w:r w:rsidRPr="00EF3E91">
        <w:rPr>
          <w:rFonts w:ascii="Times New Roman" w:hAnsi="Times New Roman"/>
          <w:sz w:val="28"/>
          <w:szCs w:val="28"/>
        </w:rPr>
        <w:t>в санитарно-эпидемиологические 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E91">
        <w:rPr>
          <w:rFonts w:ascii="Times New Roman" w:hAnsi="Times New Roman"/>
          <w:sz w:val="28"/>
          <w:szCs w:val="28"/>
        </w:rPr>
        <w:t xml:space="preserve">и нормы </w:t>
      </w:r>
      <w:r>
        <w:rPr>
          <w:rFonts w:ascii="Times New Roman" w:hAnsi="Times New Roman"/>
          <w:sz w:val="28"/>
          <w:szCs w:val="28"/>
        </w:rPr>
        <w:t>С</w:t>
      </w:r>
      <w:r w:rsidRPr="00EF3E91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П</w:t>
      </w:r>
      <w:r w:rsidRPr="00EF3E9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Pr="00EF3E91">
        <w:rPr>
          <w:rFonts w:ascii="Times New Roman" w:hAnsi="Times New Roman"/>
          <w:sz w:val="28"/>
          <w:szCs w:val="28"/>
        </w:rPr>
        <w:t xml:space="preserve"> 2.3/2.</w:t>
      </w:r>
      <w:proofErr w:type="gramStart"/>
      <w:r w:rsidRPr="00EF3E91">
        <w:rPr>
          <w:rFonts w:ascii="Times New Roman" w:hAnsi="Times New Roman"/>
          <w:sz w:val="28"/>
          <w:szCs w:val="28"/>
        </w:rPr>
        <w:t>4._</w:t>
      </w:r>
      <w:proofErr w:type="gramEnd"/>
      <w:r w:rsidRPr="00EF3E91">
        <w:rPr>
          <w:rFonts w:ascii="Times New Roman" w:hAnsi="Times New Roman"/>
          <w:sz w:val="28"/>
          <w:szCs w:val="28"/>
        </w:rPr>
        <w:t xml:space="preserve">_________-26 </w:t>
      </w:r>
      <w:r w:rsidR="001A35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D7514">
        <w:rPr>
          <w:rFonts w:ascii="Times New Roman" w:hAnsi="Times New Roman"/>
          <w:sz w:val="28"/>
          <w:szCs w:val="28"/>
        </w:rPr>
        <w:t>анитарно-эпидемиологические требования к условиям деятельности торговых объектов и рынков</w:t>
      </w:r>
      <w:r w:rsidR="001A35FC">
        <w:rPr>
          <w:rFonts w:ascii="Times New Roman" w:hAnsi="Times New Roman"/>
          <w:sz w:val="28"/>
          <w:szCs w:val="28"/>
        </w:rPr>
        <w:t>, реализующих пищевую продукцию»</w:t>
      </w:r>
      <w:r w:rsidRPr="00EF3E91">
        <w:rPr>
          <w:rFonts w:ascii="Times New Roman" w:hAnsi="Times New Roman"/>
          <w:sz w:val="28"/>
          <w:szCs w:val="28"/>
        </w:rPr>
        <w:t xml:space="preserve">, утвержденные постановлением </w:t>
      </w:r>
      <w:r>
        <w:rPr>
          <w:rFonts w:ascii="Times New Roman" w:hAnsi="Times New Roman"/>
          <w:sz w:val="28"/>
          <w:szCs w:val="28"/>
        </w:rPr>
        <w:t>Г</w:t>
      </w:r>
      <w:r w:rsidRPr="00EF3E91">
        <w:rPr>
          <w:rFonts w:ascii="Times New Roman" w:hAnsi="Times New Roman"/>
          <w:sz w:val="28"/>
          <w:szCs w:val="28"/>
        </w:rPr>
        <w:t xml:space="preserve">лавного государственного санитарного врача российской федерации </w:t>
      </w:r>
    </w:p>
    <w:p w:rsidR="000D7514" w:rsidRPr="00EF3E91" w:rsidRDefault="000D7514" w:rsidP="000D7514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  <w:r w:rsidRPr="00EF3E91">
        <w:rPr>
          <w:rFonts w:ascii="Times New Roman" w:hAnsi="Times New Roman"/>
          <w:sz w:val="28"/>
          <w:szCs w:val="28"/>
        </w:rPr>
        <w:t>от ________2026 № _______</w:t>
      </w:r>
    </w:p>
    <w:p w:rsidR="000D7514" w:rsidRDefault="000D7514" w:rsidP="000D7514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</w:p>
    <w:p w:rsidR="000D7514" w:rsidRDefault="000D7514" w:rsidP="000D7514">
      <w:pPr>
        <w:widowControl w:val="0"/>
        <w:autoSpaceDE w:val="0"/>
        <w:spacing w:after="0" w:line="240" w:lineRule="auto"/>
        <w:ind w:right="5810"/>
        <w:rPr>
          <w:rFonts w:ascii="Times New Roman" w:hAnsi="Times New Roman"/>
          <w:sz w:val="28"/>
          <w:szCs w:val="28"/>
        </w:rPr>
      </w:pPr>
    </w:p>
    <w:p w:rsidR="000D7514" w:rsidRPr="00EF3E91" w:rsidRDefault="000D7514" w:rsidP="000D7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>со статьей 39 Федерального</w:t>
      </w:r>
      <w:r w:rsidR="001A35FC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от 30.03.1999 № 52-ФЗ </w:t>
      </w:r>
      <w:r w:rsidR="001A35FC">
        <w:rPr>
          <w:rFonts w:ascii="Times New Roman" w:eastAsiaTheme="minorHAnsi" w:hAnsi="Times New Roman"/>
          <w:sz w:val="28"/>
          <w:szCs w:val="28"/>
          <w:lang w:eastAsia="en-US"/>
        </w:rPr>
        <w:br/>
        <w:t>«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>О санитарно-эпидемиоло</w:t>
      </w:r>
      <w:r w:rsidR="001A35FC">
        <w:rPr>
          <w:rFonts w:ascii="Times New Roman" w:eastAsiaTheme="minorHAnsi" w:hAnsi="Times New Roman"/>
          <w:sz w:val="28"/>
          <w:szCs w:val="28"/>
          <w:lang w:eastAsia="en-US"/>
        </w:rPr>
        <w:t>гическом благополучии населения»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 xml:space="preserve">, пунктом 2 Положения о государственном санитарно-эпидемиологическом нормировании, утвержденного постановлением Правительства Российской Федерации </w:t>
      </w: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br/>
        <w:t>от 24.07.2000 № 554, постановляю:</w:t>
      </w:r>
    </w:p>
    <w:p w:rsidR="000D7514" w:rsidRDefault="000D7514" w:rsidP="000D75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 xml:space="preserve">1. Внести изменения в санитарно-эпидемиологические правила и нормы СанПиН </w:t>
      </w:r>
      <w:r w:rsidRPr="00EF3E91">
        <w:rPr>
          <w:rFonts w:ascii="Times New Roman" w:hAnsi="Times New Roman"/>
          <w:sz w:val="28"/>
          <w:szCs w:val="28"/>
        </w:rPr>
        <w:t xml:space="preserve">2.3/2.4.__________-26 </w:t>
      </w:r>
      <w:r w:rsidR="001A35F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0D7514">
        <w:rPr>
          <w:rFonts w:ascii="Times New Roman" w:hAnsi="Times New Roman"/>
          <w:sz w:val="28"/>
          <w:szCs w:val="28"/>
        </w:rPr>
        <w:t xml:space="preserve">анитарно-эпидемиологические требования </w:t>
      </w:r>
      <w:r>
        <w:rPr>
          <w:rFonts w:ascii="Times New Roman" w:hAnsi="Times New Roman"/>
          <w:sz w:val="28"/>
          <w:szCs w:val="28"/>
        </w:rPr>
        <w:br/>
      </w:r>
      <w:r w:rsidRPr="000D7514">
        <w:rPr>
          <w:rFonts w:ascii="Times New Roman" w:hAnsi="Times New Roman"/>
          <w:sz w:val="28"/>
          <w:szCs w:val="28"/>
        </w:rPr>
        <w:t>к условиям деятельности торговых объектов и рынков, реализующих пищевую продукцию</w:t>
      </w:r>
      <w:r w:rsidR="001A35F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bookmarkStart w:id="0" w:name="_GoBack"/>
      <w:bookmarkEnd w:id="0"/>
      <w:r w:rsidRPr="00EF3E91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утвержденные постановлением Главного государственного санитарного врача Российской Федерации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Pr="00EF3E91">
        <w:rPr>
          <w:rFonts w:ascii="Times New Roman" w:hAnsi="Times New Roman"/>
          <w:sz w:val="28"/>
          <w:szCs w:val="28"/>
        </w:rPr>
        <w:t>________2026 № 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(зарегистрировано Минюстом России </w:t>
      </w:r>
      <w:r w:rsidRPr="00EF3E91">
        <w:rPr>
          <w:rFonts w:ascii="Times New Roman" w:hAnsi="Times New Roman"/>
          <w:sz w:val="28"/>
          <w:szCs w:val="28"/>
        </w:rPr>
        <w:t>________2026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регистрационный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№ </w:t>
      </w:r>
      <w:r w:rsidRPr="00EF3E9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), согласно приложению к настоящему постановлению.</w:t>
      </w:r>
    </w:p>
    <w:p w:rsidR="000D7514" w:rsidRDefault="000D7514" w:rsidP="000D75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Настоящее постановление вступает в силу с </w:t>
      </w:r>
      <w:r w:rsidRPr="00EF3E91">
        <w:rPr>
          <w:rFonts w:ascii="Times New Roman" w:hAnsi="Times New Roman"/>
          <w:sz w:val="28"/>
          <w:szCs w:val="28"/>
        </w:rPr>
        <w:t>________2026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действует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до </w:t>
      </w:r>
      <w:r>
        <w:rPr>
          <w:rFonts w:ascii="Times New Roman" w:hAnsi="Times New Roman"/>
          <w:sz w:val="28"/>
          <w:szCs w:val="28"/>
        </w:rPr>
        <w:t>________2033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D7514" w:rsidRPr="008557C3" w:rsidRDefault="000D7514" w:rsidP="000D751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514" w:rsidRPr="00997C9A" w:rsidRDefault="000D7514" w:rsidP="000D7514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D7514" w:rsidRPr="008557C3" w:rsidRDefault="000D7514" w:rsidP="000D7514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557C3">
        <w:rPr>
          <w:rFonts w:ascii="Times New Roman" w:hAnsi="Times New Roman"/>
          <w:sz w:val="28"/>
          <w:szCs w:val="28"/>
        </w:rPr>
        <w:t>А.Ю.</w:t>
      </w:r>
      <w:r>
        <w:rPr>
          <w:rFonts w:ascii="Times New Roman" w:hAnsi="Times New Roman"/>
          <w:sz w:val="28"/>
          <w:szCs w:val="28"/>
        </w:rPr>
        <w:t>Попова</w:t>
      </w:r>
      <w:proofErr w:type="spellEnd"/>
    </w:p>
    <w:p w:rsidR="000D7514" w:rsidRPr="004B1DD8" w:rsidRDefault="000D7514" w:rsidP="000D7514">
      <w:pPr>
        <w:widowControl w:val="0"/>
        <w:autoSpaceDE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bookmarkStart w:id="1" w:name="Par29"/>
      <w:bookmarkEnd w:id="1"/>
      <w:r w:rsidRPr="008557C3">
        <w:rPr>
          <w:rFonts w:ascii="Times New Roman" w:hAnsi="Times New Roman"/>
          <w:sz w:val="28"/>
          <w:szCs w:val="28"/>
        </w:rPr>
        <w:br w:type="page"/>
      </w:r>
    </w:p>
    <w:p w:rsidR="003D21CD" w:rsidRPr="004B1DD8" w:rsidRDefault="003D21CD" w:rsidP="003D21CD">
      <w:pPr>
        <w:widowControl w:val="0"/>
        <w:autoSpaceDE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3D21CD" w:rsidRPr="004B1DD8" w:rsidRDefault="003D21CD" w:rsidP="003D21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Приложение</w:t>
      </w:r>
    </w:p>
    <w:p w:rsidR="003D21CD" w:rsidRPr="004B1DD8" w:rsidRDefault="003D21CD" w:rsidP="003D2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к постановлению</w:t>
      </w:r>
    </w:p>
    <w:p w:rsidR="003D21CD" w:rsidRPr="004B1DD8" w:rsidRDefault="003D21CD" w:rsidP="003D2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Главного государственного</w:t>
      </w:r>
    </w:p>
    <w:p w:rsidR="003D21CD" w:rsidRPr="004B1DD8" w:rsidRDefault="003D21CD" w:rsidP="003D2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санитарного врача</w:t>
      </w:r>
    </w:p>
    <w:p w:rsidR="003D21CD" w:rsidRPr="004B1DD8" w:rsidRDefault="003D21CD" w:rsidP="003D2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Российской Федерации</w:t>
      </w:r>
    </w:p>
    <w:p w:rsidR="003D21CD" w:rsidRPr="004B1DD8" w:rsidRDefault="003D21CD" w:rsidP="003D2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1DD8">
        <w:rPr>
          <w:rFonts w:ascii="Times New Roman" w:eastAsiaTheme="minorHAnsi" w:hAnsi="Times New Roman"/>
          <w:bCs/>
          <w:sz w:val="28"/>
          <w:szCs w:val="28"/>
          <w:lang w:eastAsia="en-US"/>
        </w:rPr>
        <w:t>от _____________2026 № _______</w:t>
      </w:r>
    </w:p>
    <w:p w:rsidR="003D21CD" w:rsidRPr="004B1DD8" w:rsidRDefault="003D21CD" w:rsidP="003D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3D21CD" w:rsidRDefault="003D21CD" w:rsidP="003D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ИЗМЕНЕНИЯ,</w:t>
      </w:r>
    </w:p>
    <w:p w:rsidR="003D21CD" w:rsidRDefault="003D21CD" w:rsidP="003D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ВНОСИМЫЕ В САНИТАРНО-ЭПИДЕМИОЛОГИЧЕСКИЕ ПРАВИЛА</w:t>
      </w:r>
    </w:p>
    <w:p w:rsidR="003D21CD" w:rsidRDefault="003D21CD" w:rsidP="003D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 НОРМЫ СанПиН 2.3/2.</w:t>
      </w:r>
      <w:proofErr w:type="gramStart"/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4._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_________-26 «</w:t>
      </w:r>
      <w:r w:rsidRPr="003D21C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САНИТАРНО-ЭПИДЕМИОЛОГИЧЕСКИЕ ТРЕБОВАНИЯ К УСЛОВИЯМ ДЕЯТЕЛЬНОСТИ ТОРГОВЫХ ОБЪЕКТОВ И РЫНКОВ, РЕАЛИЗУЮЩИХ ПИЩЕВУЮ ПРОДУКЦИЮ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», УТВЕРЖДЕННЫЕ ПОСТАНОВЛЕНИЕМ ГЛАВНОГО ГОСУДАРСТВЕННОГО САНИТАРНОГО ВРАЧА РОССИЙСКОЙ ФЕДЕРАЦИИ </w:t>
      </w:r>
    </w:p>
    <w:p w:rsidR="003D21CD" w:rsidRDefault="003D21CD" w:rsidP="003D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от ________2026 № _______</w:t>
      </w:r>
    </w:p>
    <w:p w:rsidR="003D21CD" w:rsidRDefault="003D21CD" w:rsidP="003D21C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1CD" w:rsidRDefault="003D2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1.3 изложить в следующей редакции:</w:t>
      </w:r>
    </w:p>
    <w:p w:rsidR="00740FEF" w:rsidRDefault="00927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0FEF" w:rsidRPr="00740FEF">
        <w:rPr>
          <w:rFonts w:ascii="Times New Roman" w:hAnsi="Times New Roman" w:cs="Times New Roman"/>
          <w:sz w:val="28"/>
          <w:szCs w:val="28"/>
        </w:rPr>
        <w:t xml:space="preserve">1.3. В стационарных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27119"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="00740FEF" w:rsidRPr="00740FEF">
        <w:rPr>
          <w:rFonts w:ascii="Times New Roman" w:hAnsi="Times New Roman" w:cs="Times New Roman"/>
          <w:sz w:val="28"/>
          <w:szCs w:val="28"/>
        </w:rPr>
        <w:t>торговых</w:t>
      </w:r>
      <w:r w:rsidR="00145DD1">
        <w:rPr>
          <w:rFonts w:ascii="Times New Roman" w:hAnsi="Times New Roman" w:cs="Times New Roman"/>
          <w:sz w:val="28"/>
          <w:szCs w:val="28"/>
        </w:rPr>
        <w:t xml:space="preserve"> </w:t>
      </w:r>
      <w:r w:rsidR="00740FEF" w:rsidRPr="00740FEF">
        <w:rPr>
          <w:rFonts w:ascii="Times New Roman" w:hAnsi="Times New Roman" w:cs="Times New Roman"/>
          <w:sz w:val="28"/>
          <w:szCs w:val="28"/>
        </w:rPr>
        <w:t>объектах должен быть организован производственный контроль за соблюдением санитарно-эпидемиологических требований и проведением санитарно-противоэпидемических (профилактических) мероприятий в порядке и с периодичностью, определяемыми юридическими лицами и индивидуальными предпринимателями.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6807" w:rsidRDefault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807" w:rsidRDefault="00BC6807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Абзац 4 пункта 3.6 изложить в следующей редакции:</w:t>
      </w:r>
    </w:p>
    <w:p w:rsidR="00740FEF" w:rsidRPr="00BC6807" w:rsidRDefault="00BC6807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0FEF" w:rsidRPr="00740FEF">
        <w:rPr>
          <w:rFonts w:ascii="Times New Roman" w:hAnsi="Times New Roman" w:cs="Times New Roman"/>
          <w:sz w:val="28"/>
          <w:szCs w:val="28"/>
        </w:rPr>
        <w:t>В местах присоединения к канализационной сети моечных ванн, предназначенных для мытья оборудования, инвентаря и тары, должен быть предусмотрен разрыв струи для предотвращения обратного попада</w:t>
      </w:r>
      <w:r w:rsidR="00145DD1">
        <w:rPr>
          <w:rFonts w:ascii="Times New Roman" w:hAnsi="Times New Roman" w:cs="Times New Roman"/>
          <w:sz w:val="28"/>
          <w:szCs w:val="28"/>
        </w:rPr>
        <w:t xml:space="preserve">ния сточных вод в моечные ванны </w:t>
      </w:r>
      <w:r w:rsidR="00145DD1" w:rsidRPr="00BC6807">
        <w:rPr>
          <w:rFonts w:ascii="Times New Roman" w:hAnsi="Times New Roman" w:cs="Times New Roman"/>
          <w:sz w:val="28"/>
          <w:szCs w:val="28"/>
        </w:rPr>
        <w:t xml:space="preserve">или установлены </w:t>
      </w:r>
      <w:proofErr w:type="spellStart"/>
      <w:r w:rsidR="00145DD1" w:rsidRPr="00BC6807">
        <w:rPr>
          <w:rFonts w:ascii="Times New Roman" w:hAnsi="Times New Roman" w:cs="Times New Roman"/>
          <w:sz w:val="28"/>
          <w:szCs w:val="28"/>
        </w:rPr>
        <w:t>жироуловители</w:t>
      </w:r>
      <w:proofErr w:type="spellEnd"/>
      <w:r w:rsidR="00145DD1" w:rsidRPr="00BC6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0FEF" w:rsidRDefault="00740FEF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807" w:rsidRDefault="00BC6807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Абзац 1 пункта 7.8 дополнить предложением следующего содержания:</w:t>
      </w:r>
    </w:p>
    <w:p w:rsidR="00740FEF" w:rsidRDefault="00BC6807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5DD1" w:rsidRPr="00BC6807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proofErr w:type="gramStart"/>
      <w:r w:rsidR="00145DD1" w:rsidRPr="00BC6807">
        <w:rPr>
          <w:rFonts w:ascii="Times New Roman" w:hAnsi="Times New Roman" w:cs="Times New Roman"/>
          <w:sz w:val="28"/>
          <w:szCs w:val="28"/>
        </w:rPr>
        <w:t>хранение  пищевой</w:t>
      </w:r>
      <w:proofErr w:type="gramEnd"/>
      <w:r w:rsidR="00145DD1" w:rsidRPr="00BC6807">
        <w:rPr>
          <w:rFonts w:ascii="Times New Roman" w:hAnsi="Times New Roman" w:cs="Times New Roman"/>
          <w:sz w:val="28"/>
          <w:szCs w:val="28"/>
        </w:rPr>
        <w:t xml:space="preserve"> продукции на полу.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6807" w:rsidRDefault="00BC6807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807" w:rsidRPr="00740FEF" w:rsidRDefault="00BC6807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Раздел </w:t>
      </w:r>
      <w:r w:rsidRPr="00BC6807">
        <w:rPr>
          <w:rFonts w:ascii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>дополнить пунктами 8.14 – 8.18 следующего содержания:</w:t>
      </w:r>
    </w:p>
    <w:p w:rsidR="004109E4" w:rsidRPr="00BC6807" w:rsidRDefault="00BC6807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807">
        <w:rPr>
          <w:rFonts w:ascii="Times New Roman" w:hAnsi="Times New Roman" w:cs="Times New Roman"/>
          <w:sz w:val="28"/>
          <w:szCs w:val="28"/>
        </w:rPr>
        <w:t>«</w:t>
      </w:r>
      <w:r w:rsidR="004109E4" w:rsidRPr="00BC6807">
        <w:rPr>
          <w:rFonts w:ascii="Times New Roman" w:hAnsi="Times New Roman" w:cs="Times New Roman"/>
          <w:sz w:val="28"/>
          <w:szCs w:val="28"/>
        </w:rPr>
        <w:t>8.14. Доставка пищевой продукции заказчику должна осуществляться в условиях, обеспечивающих их качество, безопасность и исключающих их загрязнение и порчу.</w:t>
      </w:r>
    </w:p>
    <w:p w:rsidR="004109E4" w:rsidRPr="00BC6807" w:rsidRDefault="004109E4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807">
        <w:rPr>
          <w:rFonts w:ascii="Times New Roman" w:hAnsi="Times New Roman" w:cs="Times New Roman"/>
          <w:sz w:val="28"/>
          <w:szCs w:val="28"/>
        </w:rPr>
        <w:t xml:space="preserve">8.15. Операторы услуг доставки товаров должны иметь разработанные и документально оформленные внутренние документы, процедуры и порядки по организации услуг доставки, обеспечивающие полную </w:t>
      </w:r>
      <w:proofErr w:type="spellStart"/>
      <w:r w:rsidRPr="00BC6807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Pr="00BC6807">
        <w:rPr>
          <w:rFonts w:ascii="Times New Roman" w:hAnsi="Times New Roman" w:cs="Times New Roman"/>
          <w:sz w:val="28"/>
          <w:szCs w:val="28"/>
        </w:rPr>
        <w:t xml:space="preserve"> процесса оказания услуг (от продавца до розничного покупателя), обеспечивать координацию всех исполнителей услуг доставки и соблюдать положения этих </w:t>
      </w:r>
      <w:r w:rsidRPr="00BC6807">
        <w:rPr>
          <w:rFonts w:ascii="Times New Roman" w:hAnsi="Times New Roman" w:cs="Times New Roman"/>
          <w:sz w:val="28"/>
          <w:szCs w:val="28"/>
        </w:rPr>
        <w:lastRenderedPageBreak/>
        <w:t>документов.</w:t>
      </w:r>
    </w:p>
    <w:p w:rsidR="004109E4" w:rsidRPr="00BC6807" w:rsidRDefault="004109E4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807">
        <w:rPr>
          <w:rFonts w:ascii="Times New Roman" w:hAnsi="Times New Roman" w:cs="Times New Roman"/>
          <w:sz w:val="28"/>
          <w:szCs w:val="28"/>
        </w:rPr>
        <w:t>8.16. Услуги доставки продовольственных товаров курьерами должны предоставлять работники (курьеры), которые проходят обязательные предварительные при поступлении на работу и периодические медицинские осмотры, соответствующую подготовку и имеющие необходимые навыки</w:t>
      </w:r>
      <w:r w:rsidRPr="00BC6807">
        <w:footnoteReference w:id="1"/>
      </w:r>
      <w:r w:rsidRPr="00BC680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109E4" w:rsidRPr="00BC6807" w:rsidRDefault="004109E4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807">
        <w:rPr>
          <w:rFonts w:ascii="Times New Roman" w:hAnsi="Times New Roman" w:cs="Times New Roman"/>
          <w:sz w:val="28"/>
          <w:szCs w:val="28"/>
        </w:rPr>
        <w:t xml:space="preserve">8.17. Информация о товарах, подлежащих доставке оператором услуг доставки, должна предоставляться продавцом и соответствовать нормативным и правовым актам Евразийского экономического союза и Российской Федерации. </w:t>
      </w:r>
    </w:p>
    <w:p w:rsidR="004109E4" w:rsidRPr="00BC6807" w:rsidRDefault="004109E4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807">
        <w:rPr>
          <w:rFonts w:ascii="Times New Roman" w:hAnsi="Times New Roman" w:cs="Times New Roman"/>
          <w:sz w:val="28"/>
          <w:szCs w:val="28"/>
        </w:rPr>
        <w:t>8.18. Контейнеры для транспортирования продовольственных товаров (пищевой продукции) должны обеспечивать защиту пищевой продукции от загрязнения, проникновения животных, в том числе грызунов и насекомых. Проведение регулярной очистки, мойки и дезинфекции контейнеров является обязательным. Не допускается использование порванных или поврежденных контейнеров.</w:t>
      </w:r>
    </w:p>
    <w:p w:rsidR="004109E4" w:rsidRPr="00BC6807" w:rsidRDefault="004109E4" w:rsidP="00BC6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807">
        <w:rPr>
          <w:rFonts w:ascii="Times New Roman" w:hAnsi="Times New Roman" w:cs="Times New Roman"/>
          <w:sz w:val="28"/>
          <w:szCs w:val="28"/>
        </w:rPr>
        <w:t>Отсеки контейнеров (сумок), предусмотренные для размещения доставляемых товаров, не могут быть использованы для транспортирования (хранения) личных вещей и продуктов курьера.</w:t>
      </w:r>
      <w:r w:rsidR="00BC6807" w:rsidRPr="00BC6807">
        <w:rPr>
          <w:rFonts w:ascii="Times New Roman" w:hAnsi="Times New Roman" w:cs="Times New Roman"/>
          <w:sz w:val="28"/>
          <w:szCs w:val="28"/>
        </w:rPr>
        <w:t>».</w:t>
      </w:r>
    </w:p>
    <w:p w:rsidR="00740FEF" w:rsidRPr="00740FEF" w:rsidRDefault="00740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40FEF" w:rsidRPr="00740FEF" w:rsidSect="001A35FC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BF" w:rsidRDefault="00191ABF" w:rsidP="00740FEF">
      <w:pPr>
        <w:spacing w:after="0" w:line="240" w:lineRule="auto"/>
      </w:pPr>
      <w:r>
        <w:separator/>
      </w:r>
    </w:p>
  </w:endnote>
  <w:endnote w:type="continuationSeparator" w:id="0">
    <w:p w:rsidR="00191ABF" w:rsidRDefault="00191ABF" w:rsidP="0074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BF" w:rsidRDefault="00191ABF" w:rsidP="00740FEF">
      <w:pPr>
        <w:spacing w:after="0" w:line="240" w:lineRule="auto"/>
      </w:pPr>
      <w:r>
        <w:separator/>
      </w:r>
    </w:p>
  </w:footnote>
  <w:footnote w:type="continuationSeparator" w:id="0">
    <w:p w:rsidR="00191ABF" w:rsidRDefault="00191ABF" w:rsidP="00740FEF">
      <w:pPr>
        <w:spacing w:after="0" w:line="240" w:lineRule="auto"/>
      </w:pPr>
      <w:r>
        <w:continuationSeparator/>
      </w:r>
    </w:p>
  </w:footnote>
  <w:footnote w:id="1">
    <w:p w:rsidR="004109E4" w:rsidRPr="004109E4" w:rsidRDefault="004109E4" w:rsidP="004109E4">
      <w:pPr>
        <w:pStyle w:val="a6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</w:rPr>
        <w:footnoteRef/>
      </w:r>
      <w:r>
        <w:t xml:space="preserve"> </w:t>
      </w:r>
      <w:r w:rsidRPr="004109E4">
        <w:rPr>
          <w:rFonts w:ascii="Times New Roman" w:hAnsi="Times New Roman"/>
          <w:sz w:val="22"/>
          <w:szCs w:val="22"/>
        </w:rPr>
        <w:t>ст. 23 Федеральный закон от 02.01.2000 N 29-ФЗ "О качестве и безопасности пищевых продуктов"</w:t>
      </w:r>
    </w:p>
    <w:p w:rsidR="004109E4" w:rsidRPr="004109E4" w:rsidRDefault="004109E4" w:rsidP="004109E4">
      <w:pPr>
        <w:pStyle w:val="a6"/>
        <w:jc w:val="both"/>
        <w:rPr>
          <w:rFonts w:ascii="Times New Roman" w:hAnsi="Times New Roman"/>
          <w:sz w:val="22"/>
          <w:szCs w:val="22"/>
        </w:rPr>
      </w:pPr>
      <w:r w:rsidRPr="004109E4">
        <w:rPr>
          <w:rFonts w:ascii="Times New Roman" w:hAnsi="Times New Roman"/>
          <w:sz w:val="22"/>
          <w:szCs w:val="22"/>
        </w:rPr>
        <w:t>Федеральный закон от 30.03.1999 N 52-ФЗ.</w:t>
      </w:r>
    </w:p>
    <w:p w:rsidR="004109E4" w:rsidRPr="004109E4" w:rsidRDefault="004109E4" w:rsidP="004109E4">
      <w:pPr>
        <w:pStyle w:val="a6"/>
        <w:jc w:val="both"/>
        <w:rPr>
          <w:rFonts w:ascii="Times New Roman" w:hAnsi="Times New Roman"/>
          <w:sz w:val="22"/>
          <w:szCs w:val="22"/>
        </w:rPr>
      </w:pPr>
      <w:r w:rsidRPr="004109E4">
        <w:rPr>
          <w:rFonts w:ascii="Times New Roman" w:hAnsi="Times New Roman"/>
          <w:sz w:val="22"/>
          <w:szCs w:val="22"/>
        </w:rPr>
        <w:t>Приказ Минздрава России от 28.01.2021 N 29н</w:t>
      </w:r>
    </w:p>
    <w:p w:rsidR="004109E4" w:rsidRDefault="004109E4" w:rsidP="004109E4">
      <w:pPr>
        <w:pStyle w:val="a6"/>
        <w:jc w:val="both"/>
      </w:pPr>
      <w:r w:rsidRPr="004109E4">
        <w:rPr>
          <w:rFonts w:ascii="Times New Roman" w:hAnsi="Times New Roman"/>
          <w:sz w:val="22"/>
          <w:szCs w:val="22"/>
        </w:rPr>
        <w:t>Федеральный закон от 17.09.1998 N 157-ФЗ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7217"/>
      <w:docPartObj>
        <w:docPartGallery w:val="Page Numbers (Top of Page)"/>
        <w:docPartUnique/>
      </w:docPartObj>
    </w:sdtPr>
    <w:sdtContent>
      <w:p w:rsidR="001A35FC" w:rsidRDefault="001A35F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A35FC" w:rsidRDefault="001A35F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EF"/>
    <w:rsid w:val="000D7514"/>
    <w:rsid w:val="00101B68"/>
    <w:rsid w:val="00145DD1"/>
    <w:rsid w:val="00191ABF"/>
    <w:rsid w:val="001A35FC"/>
    <w:rsid w:val="002E6377"/>
    <w:rsid w:val="003D21CD"/>
    <w:rsid w:val="004109E4"/>
    <w:rsid w:val="0045592D"/>
    <w:rsid w:val="004B541E"/>
    <w:rsid w:val="00740FEF"/>
    <w:rsid w:val="00927119"/>
    <w:rsid w:val="00A97EDA"/>
    <w:rsid w:val="00B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EA3C"/>
  <w15:chartTrackingRefBased/>
  <w15:docId w15:val="{21ECDF25-DF78-4924-BD76-E5D6A121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E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40FE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40FEF"/>
    <w:rPr>
      <w:rFonts w:eastAsiaTheme="minorEastAsia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740FE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740FE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40FEF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40FE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4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5DD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0D751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header"/>
    <w:basedOn w:val="a"/>
    <w:link w:val="ac"/>
    <w:uiPriority w:val="99"/>
    <w:unhideWhenUsed/>
    <w:rsid w:val="001A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35FC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A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35F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2D2CF-A20E-4B40-8AE6-628294A6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Бобылева Екатерина Владимировна</dc:creator>
  <cp:keywords/>
  <dc:description/>
  <cp:lastModifiedBy>Бобылева Екатерина Владимировна</cp:lastModifiedBy>
  <cp:revision>6</cp:revision>
  <cp:lastPrinted>2026-02-05T16:12:00Z</cp:lastPrinted>
  <dcterms:created xsi:type="dcterms:W3CDTF">2026-03-05T12:47:00Z</dcterms:created>
  <dcterms:modified xsi:type="dcterms:W3CDTF">2026-03-24T09:56:00Z</dcterms:modified>
</cp:coreProperties>
</file>