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7FF0" w:rsidRPr="004F7FF0" w:rsidRDefault="004F7FF0" w:rsidP="004F7FF0">
      <w:pPr>
        <w:suppressAutoHyphens/>
        <w:spacing w:after="0" w:line="240" w:lineRule="auto"/>
        <w:jc w:val="center"/>
        <w:rPr>
          <w:rFonts w:ascii="Times New Roman" w:eastAsia="Times New Roman" w:hAnsi="Times New Roman" w:cs="Times New Roman"/>
          <w:b/>
          <w:bCs/>
          <w:caps/>
          <w:sz w:val="24"/>
          <w:szCs w:val="24"/>
          <w:lang w:eastAsia="ar-SA"/>
        </w:rPr>
      </w:pPr>
      <w:r w:rsidRPr="004F7FF0">
        <w:rPr>
          <w:rFonts w:ascii="Times New Roman" w:eastAsia="Times New Roman" w:hAnsi="Times New Roman" w:cs="Times New Roman"/>
          <w:b/>
          <w:bCs/>
          <w:caps/>
          <w:sz w:val="24"/>
          <w:szCs w:val="24"/>
          <w:lang w:eastAsia="ar-SA"/>
        </w:rPr>
        <w:t xml:space="preserve">Государственный контракт № 12ОТС/2026 </w:t>
      </w:r>
    </w:p>
    <w:p w:rsidR="004F7FF0" w:rsidRPr="004F7FF0" w:rsidRDefault="004F7FF0" w:rsidP="004F7FF0">
      <w:pPr>
        <w:suppressAutoHyphens/>
        <w:spacing w:after="0" w:line="240" w:lineRule="auto"/>
        <w:rPr>
          <w:rFonts w:ascii="Times New Roman" w:eastAsia="Times New Roman" w:hAnsi="Times New Roman" w:cs="Times New Roman"/>
          <w:b/>
          <w:bCs/>
          <w:caps/>
          <w:sz w:val="24"/>
          <w:szCs w:val="24"/>
          <w:lang w:eastAsia="ar-SA"/>
        </w:rPr>
      </w:pPr>
    </w:p>
    <w:p w:rsidR="004F7FF0" w:rsidRPr="004F7FF0" w:rsidRDefault="004F7FF0" w:rsidP="004F7FF0">
      <w:pPr>
        <w:suppressAutoHyphens/>
        <w:spacing w:after="0" w:line="240" w:lineRule="auto"/>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на выполнение работ</w:t>
      </w:r>
    </w:p>
    <w:p w:rsidR="004F7FF0" w:rsidRPr="004F7FF0" w:rsidRDefault="004F7FF0" w:rsidP="004F7FF0">
      <w:pPr>
        <w:suppressAutoHyphens/>
        <w:spacing w:after="0" w:line="240" w:lineRule="auto"/>
        <w:jc w:val="center"/>
        <w:rPr>
          <w:rFonts w:ascii="Times New Roman" w:eastAsia="Times New Roman" w:hAnsi="Times New Roman" w:cs="Times New Roman"/>
          <w:sz w:val="24"/>
          <w:szCs w:val="24"/>
          <w:lang w:eastAsia="ar-SA"/>
        </w:rPr>
      </w:pPr>
    </w:p>
    <w:p w:rsidR="004F7FF0" w:rsidRPr="004F7FF0" w:rsidRDefault="004F7FF0" w:rsidP="004F7FF0">
      <w:pPr>
        <w:widowControl w:val="0"/>
        <w:suppressAutoHyphens/>
        <w:spacing w:after="0" w:line="240" w:lineRule="auto"/>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t xml:space="preserve">г. Иваново                                                                                                          «____»________ 2026 г.      </w:t>
      </w:r>
    </w:p>
    <w:p w:rsidR="004F7FF0" w:rsidRPr="004F7FF0" w:rsidRDefault="004F7FF0" w:rsidP="004F7FF0">
      <w:pPr>
        <w:widowControl w:val="0"/>
        <w:suppressAutoHyphens/>
        <w:spacing w:after="0" w:line="240" w:lineRule="auto"/>
        <w:rPr>
          <w:rFonts w:ascii="Times New Roman" w:eastAsia="Times New Roman" w:hAnsi="Times New Roman" w:cs="Times New Roman"/>
          <w:sz w:val="16"/>
          <w:szCs w:val="16"/>
          <w:lang w:eastAsia="ar-SA"/>
        </w:rPr>
      </w:pPr>
    </w:p>
    <w:p w:rsidR="004F7FF0" w:rsidRPr="004F7FF0" w:rsidRDefault="004F7FF0" w:rsidP="004F7FF0">
      <w:pPr>
        <w:widowControl w:val="0"/>
        <w:suppressAutoHyphens/>
        <w:spacing w:after="0" w:line="240" w:lineRule="auto"/>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ИКЗ:</w:t>
      </w:r>
      <w:r w:rsidRPr="004F7FF0">
        <w:rPr>
          <w:rFonts w:ascii="Times New Roman" w:eastAsia="Times New Roman" w:hAnsi="Times New Roman" w:cs="Times New Roman"/>
          <w:sz w:val="20"/>
          <w:szCs w:val="20"/>
          <w:lang w:eastAsia="ru-RU"/>
        </w:rPr>
        <w:t xml:space="preserve"> </w:t>
      </w:r>
      <w:r w:rsidRPr="004F7FF0">
        <w:rPr>
          <w:rFonts w:ascii="Times New Roman" w:eastAsia="Times New Roman" w:hAnsi="Times New Roman" w:cs="Times New Roman"/>
          <w:sz w:val="24"/>
          <w:szCs w:val="24"/>
          <w:lang w:eastAsia="ru-RU"/>
        </w:rPr>
        <w:t>262370209223037020100100070017112244</w:t>
      </w:r>
    </w:p>
    <w:p w:rsidR="004F7FF0" w:rsidRPr="004F7FF0" w:rsidRDefault="004F7FF0" w:rsidP="004F7FF0">
      <w:pPr>
        <w:widowControl w:val="0"/>
        <w:suppressAutoHyphens/>
        <w:spacing w:after="0" w:line="240" w:lineRule="auto"/>
        <w:rPr>
          <w:rFonts w:ascii="Times New Roman" w:eastAsia="Times New Roman" w:hAnsi="Times New Roman" w:cs="Times New Roman"/>
          <w:sz w:val="24"/>
          <w:szCs w:val="24"/>
          <w:lang w:eastAsia="ru-RU"/>
        </w:rPr>
      </w:pPr>
    </w:p>
    <w:p w:rsidR="004F7FF0" w:rsidRPr="004F7FF0" w:rsidRDefault="004F7FF0" w:rsidP="004F7FF0">
      <w:pPr>
        <w:widowControl w:val="0"/>
        <w:suppressAutoHyphens/>
        <w:spacing w:after="0" w:line="240" w:lineRule="auto"/>
        <w:rPr>
          <w:rFonts w:ascii="Times New Roman" w:eastAsia="Times New Roman" w:hAnsi="Times New Roman" w:cs="Times New Roman"/>
          <w:sz w:val="24"/>
          <w:szCs w:val="24"/>
          <w:lang w:eastAsia="ru-RU"/>
        </w:rPr>
      </w:pPr>
    </w:p>
    <w:p w:rsidR="004F7FF0" w:rsidRPr="004F7FF0" w:rsidRDefault="004F7FF0" w:rsidP="00EB7254">
      <w:pPr>
        <w:widowControl w:val="0"/>
        <w:suppressAutoHyphens/>
        <w:spacing w:after="0" w:line="10" w:lineRule="atLeast"/>
        <w:ind w:firstLine="72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b/>
          <w:sz w:val="24"/>
          <w:szCs w:val="24"/>
          <w:lang w:eastAsia="ar-SA"/>
        </w:rPr>
        <w:t xml:space="preserve">Служба государственной жилищной инспекции Ивановской области                               (далее - Служба),  </w:t>
      </w:r>
      <w:r w:rsidRPr="004F7FF0">
        <w:rPr>
          <w:rFonts w:ascii="Times New Roman" w:eastAsia="Times New Roman" w:hAnsi="Times New Roman" w:cs="Times New Roman"/>
          <w:sz w:val="24"/>
          <w:szCs w:val="24"/>
          <w:lang w:eastAsia="ar-SA"/>
        </w:rPr>
        <w:t xml:space="preserve">именуемая в дальнейшем </w:t>
      </w:r>
      <w:r w:rsidRPr="004F7FF0">
        <w:rPr>
          <w:rFonts w:ascii="Times New Roman" w:eastAsia="Times New Roman" w:hAnsi="Times New Roman" w:cs="Times New Roman"/>
          <w:b/>
          <w:sz w:val="24"/>
          <w:szCs w:val="24"/>
          <w:lang w:eastAsia="ar-SA"/>
        </w:rPr>
        <w:t>«Заказчик»</w:t>
      </w:r>
      <w:r w:rsidRPr="004F7FF0">
        <w:rPr>
          <w:rFonts w:ascii="Times New Roman" w:eastAsia="Times New Roman" w:hAnsi="Times New Roman" w:cs="Times New Roman"/>
          <w:sz w:val="24"/>
          <w:szCs w:val="24"/>
          <w:lang w:eastAsia="ar-SA"/>
        </w:rPr>
        <w:t xml:space="preserve">, в лице исполняющего обязанности начальника Службы Кондаковой Натальи Александровны, действующего на основании распоряжения губернатора Ивановской области от 12.02.2025 № 21-рн, с  одной стороны,                        </w:t>
      </w:r>
      <w:r w:rsidRPr="004F7FF0">
        <w:rPr>
          <w:rFonts w:ascii="Times New Roman" w:eastAsia="Times New Roman" w:hAnsi="Times New Roman" w:cs="Times New Roman"/>
          <w:sz w:val="24"/>
          <w:szCs w:val="24"/>
          <w:lang w:eastAsia="ru-RU"/>
        </w:rPr>
        <w:t xml:space="preserve">и </w:t>
      </w:r>
      <w:r w:rsidRPr="004F7FF0">
        <w:rPr>
          <w:rFonts w:ascii="Times New Roman" w:eastAsia="Times New Roman" w:hAnsi="Times New Roman" w:cs="Times New Roman"/>
          <w:b/>
          <w:sz w:val="24"/>
          <w:szCs w:val="24"/>
          <w:lang w:eastAsia="ru-RU"/>
        </w:rPr>
        <w:t>Публичное акционерное общество «Ростелеком»</w:t>
      </w:r>
      <w:r w:rsidRPr="004F7FF0">
        <w:rPr>
          <w:rFonts w:ascii="Times New Roman" w:eastAsia="Calibri" w:hAnsi="Times New Roman" w:cs="Times New Roman"/>
          <w:lang w:eastAsia="ru-RU"/>
        </w:rPr>
        <w:t>,</w:t>
      </w:r>
      <w:r w:rsidRPr="004F7FF0">
        <w:rPr>
          <w:rFonts w:ascii="Times New Roman" w:eastAsia="Times New Roman" w:hAnsi="Times New Roman" w:cs="Times New Roman"/>
          <w:b/>
          <w:sz w:val="24"/>
          <w:szCs w:val="24"/>
          <w:lang w:eastAsia="ru-RU"/>
        </w:rPr>
        <w:t xml:space="preserve"> </w:t>
      </w:r>
      <w:r w:rsidRPr="004F7FF0">
        <w:rPr>
          <w:rFonts w:ascii="Times New Roman" w:eastAsia="Times New Roman" w:hAnsi="Times New Roman" w:cs="Times New Roman"/>
          <w:sz w:val="24"/>
          <w:szCs w:val="24"/>
          <w:lang w:eastAsia="ru-RU"/>
        </w:rPr>
        <w:t xml:space="preserve">именуемый в дальнейшем </w:t>
      </w:r>
      <w:r w:rsidRPr="004F7FF0">
        <w:rPr>
          <w:rFonts w:ascii="Times New Roman" w:eastAsia="Times New Roman" w:hAnsi="Times New Roman" w:cs="Times New Roman"/>
          <w:b/>
          <w:sz w:val="24"/>
          <w:szCs w:val="24"/>
          <w:lang w:eastAsia="ru-RU"/>
        </w:rPr>
        <w:t>«Подрядчик»</w:t>
      </w:r>
      <w:r w:rsidRPr="004F7FF0">
        <w:rPr>
          <w:rFonts w:ascii="Times New Roman" w:eastAsia="Times New Roman" w:hAnsi="Times New Roman" w:cs="Times New Roman"/>
          <w:sz w:val="24"/>
          <w:szCs w:val="24"/>
          <w:lang w:eastAsia="ru-RU"/>
        </w:rPr>
        <w:t xml:space="preserve">,               в лице Заместителя директора филиала – директора по прикладным проектам Филиала во Владимирской и Ивановской областях ПАО «Ростелеком» Прус Оксаны Геннадьевны, действующей на основании доверенности 01032503000010320301 (3e8b7375-af54-42e4-a129-a6b8e1c0cb6b), дата выдачи 28.03.2025 г., с другой стороны, совместно именуемые в дальнейшем </w:t>
      </w:r>
      <w:r w:rsidRPr="004F7FF0">
        <w:rPr>
          <w:rFonts w:ascii="Times New Roman" w:eastAsia="Times New Roman" w:hAnsi="Times New Roman" w:cs="Times New Roman"/>
          <w:b/>
          <w:sz w:val="24"/>
          <w:szCs w:val="24"/>
          <w:lang w:eastAsia="ru-RU"/>
        </w:rPr>
        <w:t>«Стороны»</w:t>
      </w:r>
      <w:r w:rsidRPr="004F7FF0">
        <w:rPr>
          <w:rFonts w:ascii="Times New Roman" w:eastAsia="Times New Roman" w:hAnsi="Times New Roman" w:cs="Times New Roman"/>
          <w:sz w:val="24"/>
          <w:szCs w:val="24"/>
          <w:lang w:eastAsia="ru-RU"/>
        </w:rPr>
        <w:t>, в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по результатам проведения открытого конкурса в электронной форме и на основании протокола подведения итогов конкурса от 16.06.2026г. № 0133200001726001490 заключили настоящий Государственный контракт  (далее - Контракт) о нижеследующем:</w:t>
      </w:r>
    </w:p>
    <w:p w:rsidR="004F7FF0" w:rsidRPr="004F7FF0" w:rsidRDefault="004F7FF0" w:rsidP="00EB7254">
      <w:pPr>
        <w:widowControl w:val="0"/>
        <w:suppressAutoHyphens/>
        <w:spacing w:after="0" w:line="10" w:lineRule="atLeast"/>
        <w:ind w:firstLine="720"/>
        <w:jc w:val="both"/>
        <w:rPr>
          <w:rFonts w:ascii="Times New Roman" w:eastAsia="Times New Roman" w:hAnsi="Times New Roman" w:cs="Times New Roman"/>
          <w:b/>
          <w:sz w:val="24"/>
          <w:szCs w:val="24"/>
          <w:lang w:eastAsia="ar-SA"/>
        </w:rPr>
      </w:pPr>
    </w:p>
    <w:p w:rsidR="004F7FF0" w:rsidRPr="004F7FF0" w:rsidRDefault="004F7FF0" w:rsidP="00EB7254">
      <w:pPr>
        <w:widowControl w:val="0"/>
        <w:numPr>
          <w:ilvl w:val="0"/>
          <w:numId w:val="2"/>
        </w:numPr>
        <w:suppressAutoHyphens/>
        <w:spacing w:after="0" w:line="10" w:lineRule="atLeast"/>
        <w:contextualSpacing/>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ПРЕДМЕТ КОНТРАКТА</w:t>
      </w:r>
    </w:p>
    <w:p w:rsidR="004F7FF0" w:rsidRPr="004F7FF0" w:rsidRDefault="004F7FF0" w:rsidP="00EB7254">
      <w:pPr>
        <w:widowControl w:val="0"/>
        <w:suppressAutoHyphens/>
        <w:spacing w:after="0" w:line="10" w:lineRule="atLeast"/>
        <w:ind w:left="720"/>
        <w:contextualSpacing/>
        <w:rPr>
          <w:rFonts w:ascii="Times New Roman" w:eastAsia="Times New Roman" w:hAnsi="Times New Roman" w:cs="Times New Roman"/>
          <w:b/>
          <w:sz w:val="24"/>
          <w:szCs w:val="24"/>
          <w:lang w:eastAsia="ar-SA"/>
        </w:rPr>
      </w:pP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ar-SA"/>
        </w:rPr>
        <w:t xml:space="preserve">1.1. Подрядчик </w:t>
      </w:r>
      <w:r w:rsidRPr="004F7FF0">
        <w:rPr>
          <w:rFonts w:ascii="Times New Roman" w:eastAsia="Times New Roman" w:hAnsi="Times New Roman" w:cs="Times New Roman"/>
          <w:sz w:val="24"/>
          <w:szCs w:val="24"/>
          <w:lang w:eastAsia="ru-RU"/>
        </w:rPr>
        <w:t xml:space="preserve">обязуется по заданию Заказчика в порядке и в сроки, указанные в настоящем Контракте, выполнить </w:t>
      </w:r>
      <w:r w:rsidRPr="004F7FF0">
        <w:rPr>
          <w:rFonts w:ascii="Times New Roman" w:eastAsia="Times New Roman" w:hAnsi="Times New Roman" w:cs="Times New Roman"/>
          <w:b/>
          <w:sz w:val="24"/>
          <w:szCs w:val="24"/>
          <w:lang w:eastAsia="ru-RU"/>
        </w:rPr>
        <w:t xml:space="preserve">работы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w:t>
      </w:r>
      <w:r w:rsidRPr="004F7FF0">
        <w:rPr>
          <w:rFonts w:ascii="Times New Roman" w:eastAsia="Times New Roman" w:hAnsi="Times New Roman" w:cs="Times New Roman"/>
          <w:sz w:val="24"/>
          <w:szCs w:val="24"/>
          <w:lang w:eastAsia="ru-RU"/>
        </w:rPr>
        <w:t xml:space="preserve">(далее – Работы), </w:t>
      </w:r>
      <w:r w:rsidRPr="004F7FF0">
        <w:rPr>
          <w:rFonts w:ascii="Times New Roman" w:eastAsia="Times New Roman" w:hAnsi="Times New Roman" w:cs="Times New Roman"/>
          <w:color w:val="000000"/>
          <w:sz w:val="24"/>
          <w:szCs w:val="24"/>
          <w:lang w:eastAsia="ru-RU"/>
        </w:rPr>
        <w:t xml:space="preserve">содержание, объем, стоимость которых определяются настоящим Контрактом и приложениями к нему, а </w:t>
      </w:r>
      <w:r w:rsidRPr="004F7FF0">
        <w:rPr>
          <w:rFonts w:ascii="Times New Roman" w:eastAsia="Times New Roman" w:hAnsi="Times New Roman" w:cs="Times New Roman"/>
          <w:sz w:val="24"/>
          <w:szCs w:val="24"/>
          <w:lang w:eastAsia="ru-RU"/>
        </w:rPr>
        <w:t>Заказчик обязуется эти Работы принять и оплатить.</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rPr>
        <w:t xml:space="preserve">1.2. Место выполнения работ, перечень Работ, предъявляемые к ним требования, </w:t>
      </w:r>
      <w:r w:rsidRPr="004F7FF0">
        <w:rPr>
          <w:rFonts w:ascii="Times New Roman" w:eastAsia="Times New Roman" w:hAnsi="Times New Roman" w:cs="Times New Roman"/>
          <w:sz w:val="24"/>
          <w:szCs w:val="24"/>
          <w:lang w:eastAsia="ru-RU"/>
        </w:rPr>
        <w:t xml:space="preserve">и другие условия выполнения Работ определяются Техническим заданием (Приложение № 1 к Контракту), </w:t>
      </w:r>
      <w:r w:rsidRPr="004F7FF0">
        <w:rPr>
          <w:rFonts w:ascii="Times New Roman" w:eastAsia="Times New Roman" w:hAnsi="Times New Roman" w:cs="Times New Roman"/>
          <w:sz w:val="24"/>
          <w:szCs w:val="24"/>
        </w:rPr>
        <w:t>являющимся</w:t>
      </w:r>
      <w:r w:rsidRPr="004F7FF0">
        <w:rPr>
          <w:rFonts w:ascii="Times New Roman" w:eastAsia="Times New Roman" w:hAnsi="Times New Roman" w:cs="Times New Roman"/>
          <w:sz w:val="24"/>
          <w:szCs w:val="24"/>
          <w:lang w:eastAsia="ru-RU"/>
        </w:rPr>
        <w:t xml:space="preserve"> неотъемлемой частью настоящего Контракта.</w:t>
      </w:r>
    </w:p>
    <w:p w:rsidR="004F7FF0" w:rsidRPr="004F7FF0" w:rsidRDefault="004F7FF0" w:rsidP="00EB7254">
      <w:pPr>
        <w:widowControl w:val="0"/>
        <w:suppressAutoHyphens/>
        <w:spacing w:after="0" w:line="10" w:lineRule="atLeast"/>
        <w:ind w:firstLine="709"/>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1.3. Объем Работ составляет </w:t>
      </w:r>
      <w:r w:rsidRPr="004F7FF0">
        <w:rPr>
          <w:rFonts w:ascii="Times New Roman" w:eastAsia="Calibri" w:hAnsi="Times New Roman" w:cs="Times New Roman"/>
          <w:b/>
          <w:sz w:val="24"/>
          <w:szCs w:val="24"/>
          <w:lang w:eastAsia="ar-SA"/>
        </w:rPr>
        <w:t>317 многоквартирных дома</w:t>
      </w:r>
      <w:r w:rsidRPr="004F7FF0">
        <w:rPr>
          <w:rFonts w:ascii="Times New Roman" w:eastAsia="Calibri" w:hAnsi="Times New Roman" w:cs="Times New Roman"/>
          <w:sz w:val="24"/>
          <w:szCs w:val="24"/>
          <w:lang w:eastAsia="ar-SA"/>
        </w:rPr>
        <w:t>.</w:t>
      </w:r>
    </w:p>
    <w:p w:rsidR="004F7FF0" w:rsidRPr="004F7FF0" w:rsidRDefault="004F7FF0" w:rsidP="00EB7254">
      <w:pPr>
        <w:widowControl w:val="0"/>
        <w:suppressAutoHyphens/>
        <w:spacing w:after="0" w:line="10" w:lineRule="atLeast"/>
        <w:ind w:firstLine="709"/>
        <w:jc w:val="both"/>
        <w:rPr>
          <w:rFonts w:ascii="Times New Roman" w:eastAsia="Calibri" w:hAnsi="Times New Roman" w:cs="Times New Roman"/>
          <w:sz w:val="24"/>
          <w:szCs w:val="24"/>
          <w:lang w:eastAsia="ar-SA"/>
        </w:rPr>
      </w:pPr>
    </w:p>
    <w:p w:rsidR="004F7FF0" w:rsidRPr="004F7FF0" w:rsidRDefault="004F7FF0" w:rsidP="00EB7254">
      <w:pPr>
        <w:numPr>
          <w:ilvl w:val="0"/>
          <w:numId w:val="2"/>
        </w:numPr>
        <w:suppressAutoHyphens/>
        <w:spacing w:after="0" w:line="10" w:lineRule="atLeast"/>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ru-RU"/>
        </w:rPr>
        <w:t>ЦЕНА КОНТРАКТА И ПОРЯДОК РАСЧЁТОВ</w:t>
      </w:r>
    </w:p>
    <w:p w:rsidR="004F7FF0" w:rsidRPr="004F7FF0" w:rsidRDefault="004F7FF0" w:rsidP="00EB7254">
      <w:pPr>
        <w:suppressAutoHyphens/>
        <w:spacing w:after="0" w:line="10" w:lineRule="atLeast"/>
        <w:ind w:left="720"/>
        <w:rPr>
          <w:rFonts w:ascii="Times New Roman" w:eastAsia="Times New Roman" w:hAnsi="Times New Roman" w:cs="Times New Roman"/>
          <w:b/>
          <w:sz w:val="24"/>
          <w:szCs w:val="24"/>
          <w:lang w:eastAsia="ar-SA"/>
        </w:rPr>
      </w:pP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b/>
          <w:bCs/>
          <w:sz w:val="24"/>
          <w:szCs w:val="24"/>
          <w:lang w:eastAsia="ru-RU"/>
        </w:rPr>
      </w:pPr>
      <w:r w:rsidRPr="004F7FF0">
        <w:rPr>
          <w:rFonts w:ascii="Times New Roman" w:eastAsia="Times New Roman" w:hAnsi="Times New Roman" w:cs="Times New Roman"/>
          <w:sz w:val="24"/>
          <w:szCs w:val="24"/>
          <w:lang w:eastAsia="ru-RU"/>
        </w:rPr>
        <w:t xml:space="preserve"> 2.1.</w:t>
      </w:r>
      <w:r w:rsidRPr="004F7FF0">
        <w:rPr>
          <w:rFonts w:ascii="Times New Roman" w:eastAsia="Times New Roman" w:hAnsi="Times New Roman" w:cs="Times New Roman"/>
          <w:b/>
          <w:sz w:val="24"/>
          <w:szCs w:val="24"/>
          <w:lang w:eastAsia="ru-RU"/>
        </w:rPr>
        <w:t xml:space="preserve"> </w:t>
      </w:r>
      <w:r w:rsidRPr="004F7FF0">
        <w:rPr>
          <w:rFonts w:ascii="Times New Roman" w:eastAsia="Times New Roman" w:hAnsi="Times New Roman" w:cs="Times New Roman"/>
          <w:sz w:val="24"/>
          <w:szCs w:val="24"/>
          <w:lang w:eastAsia="ru-RU"/>
        </w:rPr>
        <w:t xml:space="preserve">Цена Контракта составляет </w:t>
      </w:r>
      <w:r w:rsidRPr="004F7FF0">
        <w:rPr>
          <w:rFonts w:ascii="Times New Roman" w:eastAsia="Times New Roman" w:hAnsi="Times New Roman" w:cs="Times New Roman"/>
          <w:b/>
          <w:bCs/>
          <w:sz w:val="24"/>
          <w:szCs w:val="24"/>
          <w:lang w:eastAsia="ru-RU"/>
        </w:rPr>
        <w:t>20 000 000,00 рублей (Двадцать миллионов рублей 00 коп)</w:t>
      </w:r>
      <w:r w:rsidRPr="004F7FF0">
        <w:rPr>
          <w:rFonts w:ascii="Times New Roman" w:eastAsia="Times New Roman" w:hAnsi="Times New Roman" w:cs="Times New Roman"/>
          <w:sz w:val="24"/>
          <w:szCs w:val="24"/>
          <w:lang w:eastAsia="ru-RU"/>
        </w:rPr>
        <w:t xml:space="preserve">, в том числе </w:t>
      </w:r>
      <w:r w:rsidRPr="004F7FF0">
        <w:rPr>
          <w:rFonts w:ascii="Times New Roman" w:eastAsia="Times New Roman" w:hAnsi="Times New Roman" w:cs="Times New Roman"/>
          <w:b/>
          <w:bCs/>
          <w:sz w:val="24"/>
          <w:szCs w:val="24"/>
          <w:lang w:eastAsia="ru-RU"/>
        </w:rPr>
        <w:t xml:space="preserve">НДС по ставке 22% в размере </w:t>
      </w:r>
      <w:bookmarkStart w:id="0" w:name="_Hlk232591764"/>
      <w:r w:rsidRPr="004F7FF0">
        <w:rPr>
          <w:rFonts w:ascii="Times New Roman" w:eastAsia="Times New Roman" w:hAnsi="Times New Roman" w:cs="Times New Roman"/>
          <w:b/>
          <w:bCs/>
          <w:sz w:val="24"/>
          <w:szCs w:val="24"/>
          <w:lang w:eastAsia="ru-RU"/>
        </w:rPr>
        <w:t xml:space="preserve">3 606 557 </w:t>
      </w:r>
      <w:bookmarkEnd w:id="0"/>
      <w:r w:rsidRPr="004F7FF0">
        <w:rPr>
          <w:rFonts w:ascii="Times New Roman" w:eastAsia="Times New Roman" w:hAnsi="Times New Roman" w:cs="Times New Roman"/>
          <w:b/>
          <w:bCs/>
          <w:sz w:val="24"/>
          <w:szCs w:val="24"/>
          <w:lang w:eastAsia="ru-RU"/>
        </w:rPr>
        <w:t>(</w:t>
      </w:r>
      <w:r w:rsidRPr="004F7FF0">
        <w:rPr>
          <w:rFonts w:ascii="Times New Roman" w:eastAsia="Times New Roman" w:hAnsi="Times New Roman" w:cs="Times New Roman"/>
          <w:b/>
          <w:bCs/>
          <w:i/>
          <w:lang w:eastAsia="ru-RU"/>
        </w:rPr>
        <w:t>Три миллиона шестьсот шесть тысяч пятьсот пятьдесят семь</w:t>
      </w:r>
      <w:r w:rsidRPr="004F7FF0">
        <w:rPr>
          <w:rFonts w:ascii="Times New Roman" w:eastAsia="Times New Roman" w:hAnsi="Times New Roman" w:cs="Times New Roman"/>
          <w:b/>
          <w:bCs/>
          <w:lang w:eastAsia="ru-RU"/>
        </w:rPr>
        <w:t>)</w:t>
      </w:r>
      <w:r w:rsidRPr="004F7FF0">
        <w:rPr>
          <w:rFonts w:ascii="Times New Roman" w:eastAsia="Times New Roman" w:hAnsi="Times New Roman" w:cs="Times New Roman"/>
          <w:b/>
          <w:bCs/>
          <w:sz w:val="24"/>
          <w:szCs w:val="24"/>
          <w:lang w:eastAsia="ru-RU"/>
        </w:rPr>
        <w:t xml:space="preserve"> рублей 38 коп. </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2.2.  Цена настоящего Контракта и валюта платежа устанавливаются в российских рублях.</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2.3. Цена настоящего Контракта является твердой и определяется на весь срок его исполнения, за исключением случаев, предусмотренных пунктами 2.12. – 2.15 настоящего Контракта, и иных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настоящим Контрактом</w:t>
      </w:r>
      <w:bookmarkStart w:id="1" w:name="Par1462"/>
      <w:bookmarkStart w:id="2" w:name="Par1460"/>
      <w:bookmarkEnd w:id="1"/>
      <w:bookmarkEnd w:id="2"/>
      <w:r w:rsidRPr="004F7FF0">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2.4. Цена настоящего Контракта включает в себя все виды расходов, связанных с выполнением Подрядчиком обязательств по настоящему Контракту, </w:t>
      </w:r>
      <w:r w:rsidRPr="004F7FF0">
        <w:rPr>
          <w:rFonts w:ascii="Times New Roman" w:eastAsia="Calibri" w:hAnsi="Times New Roman" w:cs="Times New Roman"/>
          <w:color w:val="000000"/>
          <w:sz w:val="24"/>
          <w:szCs w:val="24"/>
          <w:lang w:eastAsia="ar-SA"/>
        </w:rPr>
        <w:t xml:space="preserve">в том числе, но не ограничиваясь: </w:t>
      </w:r>
      <w:r w:rsidRPr="004F7FF0">
        <w:rPr>
          <w:rFonts w:ascii="Times New Roman" w:eastAsia="Times New Roman" w:hAnsi="Times New Roman" w:cs="Times New Roman"/>
          <w:sz w:val="24"/>
          <w:szCs w:val="24"/>
          <w:lang w:eastAsia="ru-RU"/>
        </w:rPr>
        <w:t xml:space="preserve"> расходы </w:t>
      </w:r>
      <w:r w:rsidRPr="004F7FF0">
        <w:rPr>
          <w:rFonts w:ascii="Times New Roman" w:eastAsia="Calibri" w:hAnsi="Times New Roman" w:cs="Times New Roman"/>
          <w:color w:val="000000"/>
          <w:sz w:val="24"/>
          <w:szCs w:val="24"/>
          <w:lang w:eastAsia="ar-SA"/>
        </w:rPr>
        <w:t xml:space="preserve">на выполнение всех видов Работ, являющихся предметом настоящего Контракта и указанных в Техническом задании, на приобретение, транспортировку и хранение технических средств, программного обеспечения, необходимых для выполнения Работ, командировочные и иные накладные расходы Подрядчика, связанные с исполнением Контракта, </w:t>
      </w:r>
      <w:r w:rsidRPr="004F7FF0">
        <w:rPr>
          <w:rFonts w:ascii="Times New Roman" w:eastAsia="Calibri" w:hAnsi="Times New Roman" w:cs="Times New Roman"/>
          <w:color w:val="000000"/>
          <w:sz w:val="24"/>
          <w:szCs w:val="24"/>
          <w:lang w:eastAsia="ar-SA"/>
        </w:rPr>
        <w:lastRenderedPageBreak/>
        <w:t xml:space="preserve">на изготовление отчетной документации на бумажном носителе и на электронном носителе в количестве и составе в соответствии с Техническим заданием, на прохождение всех необходимых согласований, на уплату налогов, сборов, взносов и иных обязательных платежей, </w:t>
      </w:r>
      <w:r w:rsidRPr="004F7FF0">
        <w:rPr>
          <w:rFonts w:ascii="Times New Roman" w:eastAsia="Times New Roman" w:hAnsi="Times New Roman" w:cs="Times New Roman"/>
          <w:sz w:val="24"/>
          <w:szCs w:val="24"/>
          <w:lang w:eastAsia="ru-RU"/>
        </w:rPr>
        <w:t>которые Подрядчик должен выплатить в связи с выполнением обязательств по настоящему Контракту в соответствии с законодательством Российской Федерации.</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color w:val="4F81BD"/>
          <w:sz w:val="24"/>
          <w:szCs w:val="24"/>
          <w:lang w:eastAsia="ar-SA"/>
        </w:rPr>
      </w:pPr>
      <w:r w:rsidRPr="004F7FF0">
        <w:rPr>
          <w:rFonts w:ascii="Times New Roman" w:eastAsia="Times New Roman" w:hAnsi="Times New Roman" w:cs="Times New Roman"/>
          <w:sz w:val="24"/>
          <w:szCs w:val="24"/>
          <w:lang w:eastAsia="ar-SA"/>
        </w:rPr>
        <w:t xml:space="preserve">2.5. </w:t>
      </w:r>
      <w:r w:rsidRPr="004F7FF0">
        <w:rPr>
          <w:rFonts w:ascii="Times New Roman" w:eastAsia="Times New Roman" w:hAnsi="Times New Roman" w:cs="Times New Roman"/>
          <w:sz w:val="24"/>
          <w:szCs w:val="20"/>
          <w:lang w:eastAsia="ar-SA"/>
        </w:rPr>
        <w:t xml:space="preserve">В соответствии с частью 13 статьи 34 Федерального закона № 44-ФЗ </w:t>
      </w:r>
      <w:r w:rsidRPr="004F7FF0">
        <w:rPr>
          <w:rFonts w:ascii="Times New Roman" w:eastAsia="Times New Roman" w:hAnsi="Times New Roman" w:cs="Times New Roman"/>
          <w:iCs/>
          <w:sz w:val="24"/>
          <w:szCs w:val="20"/>
          <w:lang w:eastAsia="ar-SA"/>
        </w:rPr>
        <w:t xml:space="preserve">сумма, подлежащая уплате Заказчиком </w:t>
      </w:r>
      <w:r w:rsidRPr="004F7FF0">
        <w:rPr>
          <w:rFonts w:ascii="Times New Roman" w:eastAsia="Calibri" w:hAnsi="Times New Roman" w:cs="Times New Roman"/>
          <w:bCs/>
          <w:sz w:val="24"/>
          <w:szCs w:val="24"/>
        </w:rPr>
        <w:t>юридическому лицу или физическому лицу, в том числе зарегистрированному в качестве индивидуального предпринимателя,</w:t>
      </w:r>
      <w:r w:rsidRPr="004F7FF0">
        <w:rPr>
          <w:rFonts w:ascii="Times New Roman" w:eastAsia="Times New Roman" w:hAnsi="Times New Roman" w:cs="Times New Roman"/>
          <w:iCs/>
          <w:sz w:val="24"/>
          <w:szCs w:val="20"/>
          <w:lang w:eastAsia="ar-SA"/>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color w:val="000000"/>
          <w:sz w:val="24"/>
          <w:szCs w:val="24"/>
        </w:rPr>
      </w:pPr>
      <w:r w:rsidRPr="004F7FF0">
        <w:rPr>
          <w:rFonts w:ascii="Times New Roman" w:eastAsia="Calibri" w:hAnsi="Times New Roman" w:cs="Times New Roman"/>
          <w:color w:val="000000"/>
          <w:sz w:val="24"/>
          <w:szCs w:val="24"/>
          <w:lang w:eastAsia="ar-SA"/>
        </w:rPr>
        <w:t>2.6. Источник финансирования: областной бюджет Ивановской области</w:t>
      </w:r>
      <w:r w:rsidRPr="004F7FF0">
        <w:rPr>
          <w:rFonts w:ascii="Times New Roman" w:eastAsia="Calibri" w:hAnsi="Times New Roman" w:cs="Times New Roman"/>
          <w:bCs/>
          <w:color w:val="000000"/>
          <w:sz w:val="24"/>
          <w:szCs w:val="24"/>
        </w:rPr>
        <w:t>.</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color w:val="000000"/>
          <w:sz w:val="24"/>
          <w:szCs w:val="24"/>
        </w:rPr>
        <w:t xml:space="preserve">2.7. Расчеты осуществляются в форме безналичного перечисления денежных средств с расчетного счёта Заказчика на расчетный счет Подрядчика,  </w:t>
      </w:r>
      <w:r w:rsidRPr="004F7FF0">
        <w:rPr>
          <w:rFonts w:ascii="Times New Roman" w:eastAsia="Times New Roman" w:hAnsi="Times New Roman" w:cs="Times New Roman"/>
          <w:sz w:val="24"/>
          <w:szCs w:val="24"/>
          <w:lang w:eastAsia="ru-RU"/>
        </w:rPr>
        <w:t>указанный в настоящем Контракте.</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Arial"/>
          <w:sz w:val="24"/>
          <w:szCs w:val="24"/>
          <w:lang w:eastAsia="ru-RU"/>
        </w:rPr>
        <w:t xml:space="preserve">2.8. В случае изменения расчетного счета Подрядчик обязан в течение </w:t>
      </w:r>
      <w:r w:rsidRPr="004F7FF0">
        <w:rPr>
          <w:rFonts w:ascii="Times New Roman" w:eastAsia="Times New Roman" w:hAnsi="Times New Roman" w:cs="Arial"/>
          <w:b/>
          <w:sz w:val="24"/>
          <w:szCs w:val="24"/>
          <w:lang w:eastAsia="ru-RU"/>
        </w:rPr>
        <w:t>3 (трех) рабочих дней</w:t>
      </w:r>
      <w:r w:rsidRPr="004F7FF0">
        <w:rPr>
          <w:rFonts w:ascii="Times New Roman" w:eastAsia="Times New Roman" w:hAnsi="Times New Roman" w:cs="Arial"/>
          <w:sz w:val="24"/>
          <w:szCs w:val="24"/>
          <w:lang w:eastAsia="ru-RU"/>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r w:rsidRPr="004F7FF0">
        <w:rPr>
          <w:rFonts w:ascii="Times New Roman" w:eastAsia="Times New Roman" w:hAnsi="Times New Roman" w:cs="Times New Roman"/>
          <w:sz w:val="24"/>
          <w:szCs w:val="24"/>
          <w:lang w:eastAsia="ru-RU"/>
        </w:rPr>
        <w:t xml:space="preserve">. </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 xml:space="preserve">2.9. </w:t>
      </w:r>
      <w:r w:rsidRPr="004F7FF0">
        <w:rPr>
          <w:rFonts w:ascii="Times New Roman" w:eastAsia="Times New Roman" w:hAnsi="Times New Roman" w:cs="Times New Roman"/>
          <w:b/>
          <w:sz w:val="24"/>
          <w:szCs w:val="24"/>
          <w:lang w:eastAsia="ru-RU"/>
        </w:rPr>
        <w:t>Аванс по настоящему Контракту не предусмотрен</w:t>
      </w:r>
      <w:r w:rsidRPr="004F7FF0">
        <w:rPr>
          <w:rFonts w:ascii="Times New Roman" w:eastAsia="Calibri" w:hAnsi="Times New Roman" w:cs="Times New Roman"/>
          <w:color w:val="000000"/>
          <w:sz w:val="24"/>
          <w:szCs w:val="24"/>
        </w:rPr>
        <w:t>.</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2.10. Оплата Работ производится</w:t>
      </w:r>
      <w:r w:rsidRPr="004F7FF0">
        <w:rPr>
          <w:rFonts w:ascii="Times New Roman" w:eastAsia="Times New Roman" w:hAnsi="Times New Roman" w:cs="Times New Roman"/>
          <w:b/>
          <w:bCs/>
          <w:sz w:val="20"/>
          <w:szCs w:val="24"/>
          <w:lang w:eastAsia="ru-RU"/>
        </w:rPr>
        <w:t xml:space="preserve"> </w:t>
      </w:r>
      <w:r w:rsidRPr="004F7FF0">
        <w:rPr>
          <w:rFonts w:ascii="Times New Roman" w:eastAsia="Calibri" w:hAnsi="Times New Roman" w:cs="Times New Roman"/>
          <w:color w:val="000000"/>
          <w:sz w:val="24"/>
          <w:szCs w:val="24"/>
        </w:rPr>
        <w:t xml:space="preserve">в срок не более </w:t>
      </w:r>
      <w:r w:rsidRPr="004F7FF0">
        <w:rPr>
          <w:rFonts w:ascii="Times New Roman" w:eastAsia="Calibri" w:hAnsi="Times New Roman" w:cs="Times New Roman"/>
          <w:b/>
          <w:color w:val="000000"/>
          <w:sz w:val="24"/>
          <w:szCs w:val="24"/>
        </w:rPr>
        <w:t>7 (семи) рабочих дней</w:t>
      </w:r>
      <w:r w:rsidRPr="004F7FF0">
        <w:rPr>
          <w:rFonts w:ascii="Times New Roman" w:eastAsia="Calibri" w:hAnsi="Times New Roman" w:cs="Times New Roman"/>
          <w:color w:val="000000"/>
          <w:sz w:val="24"/>
          <w:szCs w:val="24"/>
        </w:rPr>
        <w:t xml:space="preserve"> с даты подписания Заказчиком в единой информационной системе в сфере закупок (далее – ЕИС) документа о приемке.</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color w:val="000000"/>
          <w:sz w:val="24"/>
          <w:szCs w:val="24"/>
        </w:rPr>
        <w:t xml:space="preserve">2.11. </w:t>
      </w:r>
      <w:r w:rsidRPr="004F7FF0">
        <w:rPr>
          <w:rFonts w:ascii="Times New Roman" w:eastAsia="Times New Roman" w:hAnsi="Times New Roman" w:cs="Times New Roman"/>
          <w:sz w:val="24"/>
          <w:szCs w:val="24"/>
          <w:lang w:eastAsia="ru-RU"/>
        </w:rPr>
        <w:t>Оплата Работ производится исходя из объема выполненных Подрядчиком Работ и цены Контракта в сроки, установленные настоящим Контрактом.</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bCs/>
          <w:sz w:val="24"/>
          <w:szCs w:val="24"/>
          <w:lang w:eastAsia="ru-RU"/>
        </w:rPr>
      </w:pPr>
      <w:r w:rsidRPr="004F7FF0">
        <w:rPr>
          <w:rFonts w:ascii="Times New Roman" w:eastAsia="Times New Roman" w:hAnsi="Times New Roman" w:cs="Times New Roman"/>
          <w:bCs/>
          <w:sz w:val="24"/>
          <w:szCs w:val="24"/>
          <w:lang w:eastAsia="ru-RU"/>
        </w:rPr>
        <w:t>Во всех платежно-расчетных документах (счетах, актах и т.д.) должна быть ссылка на номер, дату и ИКЗ настоящего Контракта.</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2.12. Изменение цены настоящего Контракта в процессе его исполнения не допускается, за исключением случаев</w:t>
      </w:r>
      <w:bookmarkStart w:id="3" w:name="_Hlk56794817"/>
      <w:r w:rsidRPr="004F7FF0">
        <w:rPr>
          <w:rFonts w:ascii="Times New Roman" w:eastAsia="Times New Roman" w:hAnsi="Times New Roman" w:cs="Times New Roman"/>
          <w:sz w:val="24"/>
          <w:szCs w:val="24"/>
          <w:lang w:eastAsia="ru-RU"/>
        </w:rPr>
        <w:t>, установленных статьями 95 и 112 Федерального закона № 44-ФЗ.</w:t>
      </w:r>
      <w:bookmarkEnd w:id="3"/>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2.13. 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настоящего Контракта.</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2.14. Оплата Работ по Контракту производится в пределах доведенных Заказчику лимитов бюджетных обязательств.</w:t>
      </w:r>
    </w:p>
    <w:p w:rsidR="004F7FF0" w:rsidRPr="004F7FF0" w:rsidRDefault="004F7FF0" w:rsidP="00EB7254">
      <w:pPr>
        <w:suppressAutoHyphens/>
        <w:spacing w:after="0" w:line="10" w:lineRule="atLeast"/>
        <w:ind w:firstLine="539"/>
        <w:jc w:val="both"/>
        <w:rPr>
          <w:rFonts w:ascii="Times New Roman" w:eastAsia="Calibri" w:hAnsi="Times New Roman" w:cs="Times New Roman"/>
          <w:sz w:val="24"/>
          <w:szCs w:val="24"/>
          <w:lang w:eastAsia="ru-RU"/>
        </w:rPr>
      </w:pPr>
      <w:r w:rsidRPr="004F7FF0">
        <w:rPr>
          <w:rFonts w:ascii="Times New Roman" w:eastAsia="Calibri" w:hAnsi="Times New Roman" w:cs="Times New Roman"/>
          <w:sz w:val="24"/>
          <w:szCs w:val="24"/>
          <w:lang w:eastAsia="ru-RU"/>
        </w:rPr>
        <w:t xml:space="preserve">В случае, </w:t>
      </w:r>
      <w:r w:rsidRPr="004F7FF0">
        <w:rPr>
          <w:rFonts w:ascii="Times New Roman" w:eastAsia="Times New Roman" w:hAnsi="Times New Roman" w:cs="Times New Roman"/>
          <w:sz w:val="24"/>
          <w:szCs w:val="24"/>
          <w:lang w:eastAsia="ru-RU"/>
        </w:rPr>
        <w:t xml:space="preserve">предусмотренном пунктом 6 статьи 161 Бюджетного кодекса Российской Федерации, </w:t>
      </w:r>
      <w:r w:rsidRPr="004F7FF0">
        <w:rPr>
          <w:rFonts w:ascii="Times New Roman" w:eastAsia="Calibri" w:hAnsi="Times New Roman" w:cs="Times New Roman"/>
          <w:sz w:val="24"/>
          <w:szCs w:val="24"/>
          <w:lang w:eastAsia="ru-RU"/>
        </w:rPr>
        <w:t xml:space="preserve">уменьшения Заказчику как получателю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Заказчик должен </w:t>
      </w:r>
      <w:hyperlink r:id="rId7" w:history="1">
        <w:r w:rsidRPr="004F7FF0">
          <w:rPr>
            <w:rFonts w:ascii="Times New Roman" w:eastAsia="Calibri" w:hAnsi="Times New Roman" w:cs="Times New Roman"/>
            <w:sz w:val="24"/>
            <w:szCs w:val="24"/>
            <w:u w:val="single"/>
            <w:lang w:eastAsia="ru-RU"/>
          </w:rPr>
          <w:t>обеспечить согласование</w:t>
        </w:r>
      </w:hyperlink>
      <w:r w:rsidRPr="004F7FF0">
        <w:rPr>
          <w:rFonts w:ascii="Times New Roman" w:eastAsia="Calibri" w:hAnsi="Times New Roman" w:cs="Times New Roman"/>
          <w:sz w:val="24"/>
          <w:szCs w:val="24"/>
          <w:lang w:eastAsia="ru-RU"/>
        </w:rPr>
        <w:t xml:space="preserve"> в соответствии с </w:t>
      </w:r>
      <w:hyperlink r:id="rId8" w:history="1">
        <w:r w:rsidRPr="004F7FF0">
          <w:rPr>
            <w:rFonts w:ascii="Times New Roman" w:eastAsia="Calibri" w:hAnsi="Times New Roman" w:cs="Times New Roman"/>
            <w:sz w:val="24"/>
            <w:szCs w:val="24"/>
            <w:u w:val="single"/>
            <w:lang w:eastAsia="ru-RU"/>
          </w:rPr>
          <w:t>законодательством</w:t>
        </w:r>
      </w:hyperlink>
      <w:r w:rsidRPr="004F7FF0">
        <w:rPr>
          <w:rFonts w:ascii="Times New Roman" w:eastAsia="Calibri" w:hAnsi="Times New Roman" w:cs="Times New Roman"/>
          <w:sz w:val="24"/>
          <w:szCs w:val="24"/>
          <w:lang w:eastAsia="ru-RU"/>
        </w:rPr>
        <w:t xml:space="preserve"> Российской Федерации новых условий Контракта, в том числе по цене и (или) срокам исполнения и (или) количеству (объему) Работ.</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2.15. Если по предложению Заказчика увеличивается предусмотренный настоящим Контрактом объем Работ не более чем на 10 (десять) процентов или уменьшается предусмотренный настоящим Контрактом объем выполняемых Работ не более чем на 10 (десять) процентов, то на основании пункта 1.2 части 1 статьи 95 Федерального закона № 44-ФЗ допускается по соглашению Сторон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 исходя из установленной в Контракте цены единицы работы, но не более чем на десять процентов цены настоящего Контракта. При уменьшении предусмотренного настоящим Контрактом объема Работ Стороны Контракта обязаны уменьшить цену Контракта исходя из цены единицы Работы. </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2.16. Банковское и казначейское сопровождение Контракта не требуется.</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lastRenderedPageBreak/>
        <w:t>2.17. Работы, выполненные Подрядчиком с отклонениями от Технического задания (Приложение № 1 к Контракту), а также условий Контракта, не подлежат оплате Заказчиком до устранения отклонений.</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Times New Roman" w:hAnsi="Times New Roman" w:cs="Times New Roman"/>
          <w:sz w:val="24"/>
          <w:szCs w:val="24"/>
          <w:lang w:eastAsia="ru-RU"/>
        </w:rPr>
        <w:t>2.18. Заказчик считается исполнившим свое обязательство по оплате выполненных Работ по настоящему Контракту с момента списания денежных средств со счета Заказчика (</w:t>
      </w:r>
      <w:r w:rsidRPr="004F7FF0">
        <w:rPr>
          <w:rFonts w:ascii="Times New Roman" w:eastAsia="Times New Roman" w:hAnsi="Times New Roman" w:cs="Times New Roman"/>
          <w:sz w:val="24"/>
          <w:szCs w:val="20"/>
          <w:lang w:eastAsia="ru-RU"/>
        </w:rPr>
        <w:t>лицевого счета получателя средств федерального бюджета).</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color w:val="000000"/>
          <w:sz w:val="24"/>
          <w:szCs w:val="24"/>
        </w:rPr>
        <w:t>2.19. Подрядчик подтверждает, что полностью осведомлен о расходах, которые на него возлагаются, а также полностью ознакомился со всеми условиями, в том числе с условиями финансирования Заказчика, которые могут повлиять на условия Контракта</w:t>
      </w:r>
      <w:r w:rsidRPr="004F7FF0">
        <w:rPr>
          <w:rFonts w:ascii="Times New Roman" w:eastAsia="Calibri" w:hAnsi="Times New Roman" w:cs="Times New Roman"/>
          <w:sz w:val="24"/>
          <w:szCs w:val="24"/>
        </w:rPr>
        <w:t>.</w:t>
      </w:r>
    </w:p>
    <w:p w:rsid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p>
    <w:p w:rsidR="00EB7254" w:rsidRPr="004F7FF0" w:rsidRDefault="00EB7254" w:rsidP="00EB7254">
      <w:pPr>
        <w:widowControl w:val="0"/>
        <w:suppressAutoHyphens/>
        <w:spacing w:after="0" w:line="10" w:lineRule="atLeast"/>
        <w:ind w:firstLine="567"/>
        <w:jc w:val="both"/>
        <w:rPr>
          <w:rFonts w:ascii="Times New Roman" w:eastAsia="Calibri" w:hAnsi="Times New Roman" w:cs="Times New Roman"/>
          <w:sz w:val="24"/>
          <w:szCs w:val="24"/>
        </w:rPr>
      </w:pPr>
    </w:p>
    <w:p w:rsidR="004F7FF0" w:rsidRPr="004F7FF0" w:rsidRDefault="004F7FF0" w:rsidP="00EB7254">
      <w:pPr>
        <w:keepNext/>
        <w:tabs>
          <w:tab w:val="left" w:pos="0"/>
        </w:tabs>
        <w:suppressAutoHyphens/>
        <w:spacing w:after="0" w:line="10" w:lineRule="atLeast"/>
        <w:jc w:val="center"/>
        <w:outlineLvl w:val="1"/>
        <w:rPr>
          <w:rFonts w:ascii="Times New Roman" w:eastAsia="Calibri" w:hAnsi="Times New Roman" w:cs="Times New Roman"/>
          <w:b/>
          <w:bCs/>
          <w:color w:val="000000"/>
          <w:lang w:eastAsia="ar-SA"/>
        </w:rPr>
      </w:pPr>
      <w:r w:rsidRPr="004F7FF0">
        <w:rPr>
          <w:rFonts w:ascii="Times New Roman" w:eastAsia="Calibri" w:hAnsi="Times New Roman" w:cs="Times New Roman"/>
          <w:b/>
        </w:rPr>
        <w:t xml:space="preserve">3. СРОКИ, МЕСТО И ПОРЯДОК </w:t>
      </w:r>
      <w:r w:rsidRPr="004F7FF0">
        <w:rPr>
          <w:rFonts w:ascii="Times New Roman" w:eastAsia="Calibri" w:hAnsi="Times New Roman" w:cs="Times New Roman"/>
          <w:b/>
          <w:bCs/>
          <w:color w:val="000000"/>
          <w:lang w:eastAsia="ar-SA"/>
        </w:rPr>
        <w:t>ВЫПОЛНЕНИЯ РАБОТ</w:t>
      </w:r>
    </w:p>
    <w:p w:rsidR="004F7FF0" w:rsidRPr="004F7FF0" w:rsidRDefault="004F7FF0" w:rsidP="00EB7254">
      <w:pPr>
        <w:keepNext/>
        <w:tabs>
          <w:tab w:val="left" w:pos="360"/>
        </w:tabs>
        <w:suppressAutoHyphens/>
        <w:spacing w:after="0" w:line="10" w:lineRule="atLeast"/>
        <w:jc w:val="center"/>
        <w:outlineLvl w:val="1"/>
        <w:rPr>
          <w:rFonts w:ascii="Times New Roman" w:eastAsia="Calibri" w:hAnsi="Times New Roman" w:cs="Times New Roman"/>
          <w:b/>
        </w:rPr>
      </w:pP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Calibri" w:hAnsi="Times New Roman" w:cs="Times New Roman"/>
          <w:sz w:val="24"/>
          <w:szCs w:val="24"/>
          <w:lang w:eastAsia="ar-SA"/>
        </w:rPr>
        <w:t xml:space="preserve">3.1. </w:t>
      </w:r>
      <w:r w:rsidRPr="004F7FF0">
        <w:rPr>
          <w:rFonts w:ascii="Times New Roman" w:eastAsia="Times New Roman" w:hAnsi="Times New Roman" w:cs="Times New Roman"/>
          <w:sz w:val="24"/>
          <w:szCs w:val="24"/>
          <w:lang w:eastAsia="ru-RU"/>
        </w:rPr>
        <w:t xml:space="preserve">Срок выполнения Работ: </w:t>
      </w:r>
      <w:r w:rsidRPr="004F7FF0">
        <w:rPr>
          <w:rFonts w:ascii="Times New Roman" w:eastAsia="Times New Roman" w:hAnsi="Times New Roman" w:cs="Times New Roman"/>
          <w:b/>
          <w:sz w:val="24"/>
          <w:szCs w:val="24"/>
          <w:lang w:eastAsia="ru-RU"/>
        </w:rPr>
        <w:t>с даты заключения настоящего Контракта по 31.08.2026 включительно.</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sz w:val="24"/>
          <w:szCs w:val="24"/>
          <w:lang w:eastAsia="ru-RU"/>
        </w:rPr>
        <w:t>Срок выполнения Работ включает выдачу Заказчику оформленной надлежащим образом документации, предусмотренной Техническим заданием (приложение № 1 к Контракту).</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sz w:val="24"/>
          <w:szCs w:val="24"/>
          <w:lang w:eastAsia="ru-RU"/>
        </w:rPr>
        <w:t>Срок выполнения Работ не включает сроки, установленные Контрактом, на приемку Работ Заказчиком, в том числе на проведение экспертизы результатов выполненных Работ, и на оплату Работ по настоящему Контракту.</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Calibri" w:hAnsi="Times New Roman" w:cs="Times New Roman"/>
          <w:color w:val="000000"/>
          <w:sz w:val="24"/>
          <w:szCs w:val="24"/>
        </w:rPr>
        <w:t>Работы могут быть выполнены Подрядчиком досрочно при условии соблюдения установленных требований законодательства и Технического задания.</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Calibri" w:hAnsi="Times New Roman" w:cs="Times New Roman"/>
          <w:color w:val="000000"/>
          <w:sz w:val="24"/>
          <w:szCs w:val="24"/>
        </w:rPr>
        <w:t xml:space="preserve">3.2. </w:t>
      </w:r>
      <w:r w:rsidRPr="004F7FF0">
        <w:rPr>
          <w:rFonts w:ascii="Times New Roman" w:eastAsia="Times New Roman" w:hAnsi="Times New Roman" w:cs="Times New Roman"/>
          <w:sz w:val="24"/>
          <w:szCs w:val="24"/>
        </w:rPr>
        <w:t xml:space="preserve">Место выполнения Работ: </w:t>
      </w:r>
      <w:r w:rsidRPr="004F7FF0">
        <w:rPr>
          <w:rFonts w:ascii="Times New Roman" w:eastAsia="Times New Roman" w:hAnsi="Times New Roman" w:cs="Times New Roman"/>
          <w:sz w:val="24"/>
          <w:szCs w:val="24"/>
          <w:lang w:eastAsia="ru-RU"/>
        </w:rPr>
        <w:t>в соответствии с Перечнем многоквартирных домов для проведения обследования в 2026 году (</w:t>
      </w:r>
      <w:r w:rsidRPr="004F7FF0">
        <w:rPr>
          <w:rFonts w:ascii="Times New Roman" w:eastAsia="Calibri" w:hAnsi="Times New Roman" w:cs="Times New Roman"/>
          <w:sz w:val="24"/>
          <w:szCs w:val="24"/>
          <w:lang w:eastAsia="ar-SA"/>
        </w:rPr>
        <w:t xml:space="preserve">Приложение № 1 к </w:t>
      </w:r>
      <w:r w:rsidRPr="004F7FF0">
        <w:rPr>
          <w:rFonts w:ascii="Times New Roman" w:eastAsia="Times New Roman" w:hAnsi="Times New Roman" w:cs="Times New Roman"/>
          <w:sz w:val="24"/>
          <w:szCs w:val="24"/>
        </w:rPr>
        <w:t>Техническому заданию).</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color w:val="000000"/>
          <w:sz w:val="24"/>
          <w:szCs w:val="24"/>
          <w:lang w:eastAsia="ar-SA"/>
        </w:rPr>
        <w:t xml:space="preserve">3.3. </w:t>
      </w:r>
      <w:r w:rsidRPr="004F7FF0">
        <w:rPr>
          <w:rFonts w:ascii="Times New Roman" w:eastAsia="Calibri" w:hAnsi="Times New Roman" w:cs="Times New Roman"/>
          <w:color w:val="000000"/>
          <w:sz w:val="24"/>
          <w:szCs w:val="24"/>
        </w:rPr>
        <w:t>Подрядчик</w:t>
      </w:r>
      <w:r w:rsidRPr="004F7FF0">
        <w:rPr>
          <w:rFonts w:ascii="Times New Roman" w:eastAsia="Times New Roman" w:hAnsi="Times New Roman" w:cs="Times New Roman"/>
          <w:color w:val="000000"/>
          <w:sz w:val="24"/>
          <w:szCs w:val="24"/>
          <w:lang w:eastAsia="ar-SA"/>
        </w:rPr>
        <w:t xml:space="preserve"> выполняет Работы в строгом соответствии с условиями настоящего Контракта и приложений к нему, в том числе: Технического задания, </w:t>
      </w:r>
      <w:r w:rsidRPr="004F7FF0">
        <w:rPr>
          <w:rFonts w:ascii="Times New Roman" w:eastAsia="Times New Roman" w:hAnsi="Times New Roman" w:cs="Times New Roman"/>
          <w:sz w:val="24"/>
          <w:szCs w:val="24"/>
          <w:lang w:eastAsia="ru-RU" w:bidi="ru-RU"/>
        </w:rPr>
        <w:t>программы выполнения Работ в разрезе муниципальных образований (далее — Программа), разработанной Подрядчиком и согласованной Заказчиком</w:t>
      </w:r>
      <w:r w:rsidRPr="004F7FF0">
        <w:rPr>
          <w:rFonts w:ascii="Times New Roman" w:eastAsia="Times New Roman" w:hAnsi="Times New Roman" w:cs="Times New Roman"/>
          <w:sz w:val="24"/>
          <w:szCs w:val="24"/>
          <w:lang w:eastAsia="ru-RU"/>
        </w:rPr>
        <w:t>.</w:t>
      </w:r>
    </w:p>
    <w:p w:rsidR="004F7FF0" w:rsidRPr="004F7FF0" w:rsidRDefault="004F7FF0" w:rsidP="00EB7254">
      <w:pPr>
        <w:widowControl w:val="0"/>
        <w:suppressAutoHyphens/>
        <w:spacing w:after="0" w:line="10" w:lineRule="atLeast"/>
        <w:ind w:firstLine="709"/>
        <w:jc w:val="both"/>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sz w:val="24"/>
          <w:szCs w:val="24"/>
          <w:lang w:eastAsia="ru-RU"/>
        </w:rPr>
        <w:t xml:space="preserve">3.3.1. Срок предоставления Подрядчиком на согласование Заказчику Программы -                       не позднее </w:t>
      </w:r>
      <w:r w:rsidRPr="004F7FF0">
        <w:rPr>
          <w:rFonts w:ascii="Times New Roman" w:eastAsia="Times New Roman" w:hAnsi="Times New Roman" w:cs="Times New Roman"/>
          <w:b/>
          <w:sz w:val="24"/>
          <w:szCs w:val="24"/>
          <w:lang w:eastAsia="ru-RU"/>
        </w:rPr>
        <w:t>2 (двух) рабочих дней</w:t>
      </w:r>
      <w:r w:rsidRPr="004F7FF0">
        <w:rPr>
          <w:rFonts w:ascii="Times New Roman" w:eastAsia="Times New Roman" w:hAnsi="Times New Roman" w:cs="Times New Roman"/>
          <w:sz w:val="24"/>
          <w:szCs w:val="24"/>
          <w:lang w:eastAsia="ru-RU"/>
        </w:rPr>
        <w:t xml:space="preserve"> с даты заключения Контракта.</w:t>
      </w:r>
    </w:p>
    <w:p w:rsidR="004F7FF0" w:rsidRPr="004F7FF0" w:rsidRDefault="004F7FF0" w:rsidP="00EB7254">
      <w:pPr>
        <w:widowControl w:val="0"/>
        <w:tabs>
          <w:tab w:val="left" w:pos="1076"/>
        </w:tabs>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Срок рассмотрения Заказчиком Программы - не более </w:t>
      </w:r>
      <w:r w:rsidRPr="004F7FF0">
        <w:rPr>
          <w:rFonts w:ascii="Times New Roman" w:eastAsia="Times New Roman" w:hAnsi="Times New Roman" w:cs="Times New Roman"/>
          <w:b/>
          <w:sz w:val="24"/>
          <w:szCs w:val="24"/>
          <w:lang w:eastAsia="ru-RU"/>
        </w:rPr>
        <w:t>3 (трех) рабочих дней</w:t>
      </w:r>
      <w:r w:rsidRPr="004F7FF0">
        <w:rPr>
          <w:rFonts w:ascii="Times New Roman" w:eastAsia="Times New Roman" w:hAnsi="Times New Roman" w:cs="Times New Roman"/>
          <w:sz w:val="24"/>
          <w:szCs w:val="24"/>
          <w:lang w:eastAsia="ru-RU"/>
        </w:rPr>
        <w:t xml:space="preserve"> с даты получения Программы. При наличии мотивированных замечаний, Программа возвращается Подрядчику на доработку. Срок исправления замечаний - не более </w:t>
      </w:r>
      <w:r w:rsidRPr="004F7FF0">
        <w:rPr>
          <w:rFonts w:ascii="Times New Roman" w:eastAsia="Times New Roman" w:hAnsi="Times New Roman" w:cs="Times New Roman"/>
          <w:b/>
          <w:sz w:val="24"/>
          <w:szCs w:val="24"/>
          <w:lang w:eastAsia="ru-RU"/>
        </w:rPr>
        <w:t>2 рабочих дней</w:t>
      </w:r>
      <w:r w:rsidRPr="004F7FF0">
        <w:rPr>
          <w:rFonts w:ascii="Times New Roman" w:eastAsia="Times New Roman" w:hAnsi="Times New Roman" w:cs="Times New Roman"/>
          <w:sz w:val="24"/>
          <w:szCs w:val="24"/>
          <w:lang w:eastAsia="ru-RU"/>
        </w:rPr>
        <w:t xml:space="preserve"> с даты их получения.</w:t>
      </w:r>
    </w:p>
    <w:p w:rsidR="004F7FF0" w:rsidRPr="004F7FF0" w:rsidRDefault="004F7FF0" w:rsidP="00EB7254">
      <w:pPr>
        <w:widowControl w:val="0"/>
        <w:tabs>
          <w:tab w:val="left" w:pos="1076"/>
        </w:tabs>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3.3.2. Стороны признают, что согласованная Заказчиком Программа становится обязательной для исполнения.</w:t>
      </w:r>
    </w:p>
    <w:p w:rsidR="004F7FF0" w:rsidRPr="004F7FF0" w:rsidRDefault="004F7FF0" w:rsidP="00EB7254">
      <w:pPr>
        <w:widowControl w:val="0"/>
        <w:tabs>
          <w:tab w:val="left" w:pos="1076"/>
        </w:tabs>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Выполнение Работ по обследованию технического состояния многоквартирных домов без согласования Программы не допускается.</w:t>
      </w:r>
    </w:p>
    <w:p w:rsidR="004F7FF0" w:rsidRPr="004F7FF0" w:rsidRDefault="004F7FF0" w:rsidP="00EB7254">
      <w:pPr>
        <w:widowControl w:val="0"/>
        <w:tabs>
          <w:tab w:val="left" w:pos="1076"/>
        </w:tabs>
        <w:suppressAutoHyphens/>
        <w:spacing w:after="0" w:line="10" w:lineRule="atLeast"/>
        <w:ind w:firstLine="709"/>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color w:val="000000"/>
          <w:sz w:val="24"/>
          <w:szCs w:val="24"/>
          <w:lang w:eastAsia="ar-SA"/>
        </w:rPr>
        <w:t xml:space="preserve">3.4. В ходе выполнения Работ </w:t>
      </w:r>
      <w:r w:rsidRPr="004F7FF0">
        <w:rPr>
          <w:rFonts w:ascii="Times New Roman" w:eastAsia="Calibri" w:hAnsi="Times New Roman" w:cs="Times New Roman"/>
          <w:color w:val="000000"/>
          <w:sz w:val="24"/>
          <w:szCs w:val="24"/>
        </w:rPr>
        <w:t>Подрядчик</w:t>
      </w:r>
      <w:r w:rsidRPr="004F7FF0">
        <w:rPr>
          <w:rFonts w:ascii="Times New Roman" w:eastAsia="Times New Roman" w:hAnsi="Times New Roman" w:cs="Times New Roman"/>
          <w:color w:val="000000"/>
          <w:sz w:val="24"/>
          <w:szCs w:val="24"/>
          <w:lang w:eastAsia="ar-SA"/>
        </w:rPr>
        <w:t xml:space="preserve"> выполняет указания Заказчика, если они не противоречат условиям настоящего Контракта и не представляют собой вмешательства в хозяйственную деятельность </w:t>
      </w:r>
      <w:r w:rsidRPr="004F7FF0">
        <w:rPr>
          <w:rFonts w:ascii="Times New Roman" w:eastAsia="Calibri" w:hAnsi="Times New Roman" w:cs="Times New Roman"/>
          <w:color w:val="000000"/>
          <w:sz w:val="24"/>
          <w:szCs w:val="24"/>
        </w:rPr>
        <w:t>Подрядчика</w:t>
      </w:r>
      <w:r w:rsidRPr="004F7FF0">
        <w:rPr>
          <w:rFonts w:ascii="Times New Roman" w:eastAsia="Times New Roman" w:hAnsi="Times New Roman" w:cs="Times New Roman"/>
          <w:color w:val="000000"/>
          <w:sz w:val="24"/>
          <w:szCs w:val="24"/>
          <w:lang w:eastAsia="ar-SA"/>
        </w:rPr>
        <w:t xml:space="preserve">. </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p>
    <w:p w:rsidR="004F7FF0" w:rsidRPr="004F7FF0" w:rsidRDefault="004F7FF0" w:rsidP="00EB7254">
      <w:pPr>
        <w:numPr>
          <w:ilvl w:val="0"/>
          <w:numId w:val="4"/>
        </w:numPr>
        <w:tabs>
          <w:tab w:val="left" w:pos="284"/>
        </w:tabs>
        <w:suppressAutoHyphens/>
        <w:spacing w:after="0" w:line="10" w:lineRule="atLeast"/>
        <w:jc w:val="center"/>
        <w:rPr>
          <w:rFonts w:ascii="Times New Roman" w:eastAsia="Calibri" w:hAnsi="Times New Roman" w:cs="Times New Roman"/>
          <w:b/>
          <w:sz w:val="24"/>
          <w:szCs w:val="24"/>
        </w:rPr>
      </w:pPr>
      <w:r w:rsidRPr="004F7FF0">
        <w:rPr>
          <w:rFonts w:ascii="Times New Roman" w:eastAsia="Calibri" w:hAnsi="Times New Roman" w:cs="Times New Roman"/>
          <w:b/>
          <w:sz w:val="24"/>
          <w:szCs w:val="24"/>
        </w:rPr>
        <w:t>ПРАВА И ОБЯЗАННОСТИ СТОРОН</w:t>
      </w:r>
    </w:p>
    <w:p w:rsidR="004F7FF0" w:rsidRPr="004F7FF0" w:rsidRDefault="004F7FF0" w:rsidP="00EB7254">
      <w:pPr>
        <w:tabs>
          <w:tab w:val="left" w:pos="284"/>
        </w:tabs>
        <w:suppressAutoHyphens/>
        <w:spacing w:after="0" w:line="10" w:lineRule="atLeast"/>
        <w:rPr>
          <w:rFonts w:ascii="Times New Roman" w:eastAsia="Calibri" w:hAnsi="Times New Roman" w:cs="Times New Roman"/>
          <w:b/>
          <w:sz w:val="24"/>
          <w:szCs w:val="24"/>
        </w:rPr>
      </w:pP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4.1. Основные права и обязанности Сторон указаны в соответствующих разделах настоящего Контракта, в том числе в Техническом задании,</w:t>
      </w:r>
      <w:r w:rsidRPr="004F7FF0">
        <w:rPr>
          <w:rFonts w:ascii="Times New Roman" w:eastAsia="Times New Roman" w:hAnsi="Times New Roman" w:cs="Times New Roman"/>
          <w:sz w:val="24"/>
          <w:szCs w:val="24"/>
          <w:lang w:eastAsia="ru-RU"/>
        </w:rPr>
        <w:t xml:space="preserve"> являющемся неотъемлемой частью настоящего Контракта</w:t>
      </w:r>
      <w:r w:rsidRPr="004F7FF0">
        <w:rPr>
          <w:rFonts w:ascii="Times New Roman" w:eastAsia="Calibri" w:hAnsi="Times New Roman" w:cs="Times New Roman"/>
          <w:sz w:val="24"/>
          <w:szCs w:val="24"/>
        </w:rPr>
        <w:t xml:space="preserve"> (Приложение № 1 к Контракту).</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Дополнительно Стороны согласовали права и обязанности, указанные в пунктах 4.2 - 4.5 настоящего Контракта.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b/>
          <w:sz w:val="24"/>
          <w:szCs w:val="24"/>
        </w:rPr>
      </w:pPr>
      <w:r w:rsidRPr="004F7FF0">
        <w:rPr>
          <w:rFonts w:ascii="Times New Roman" w:eastAsia="Calibri" w:hAnsi="Times New Roman" w:cs="Times New Roman"/>
          <w:b/>
          <w:sz w:val="24"/>
          <w:szCs w:val="24"/>
        </w:rPr>
        <w:t>4.2. Заказчик вправе:</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4.2.1. Требовать от </w:t>
      </w:r>
      <w:r w:rsidRPr="004F7FF0">
        <w:rPr>
          <w:rFonts w:ascii="Times New Roman" w:eastAsia="Calibri" w:hAnsi="Times New Roman" w:cs="Times New Roman"/>
          <w:color w:val="000000"/>
          <w:sz w:val="24"/>
          <w:szCs w:val="24"/>
        </w:rPr>
        <w:t>Подрядчика</w:t>
      </w:r>
      <w:r w:rsidRPr="004F7FF0">
        <w:rPr>
          <w:rFonts w:ascii="Times New Roman" w:eastAsia="Calibri" w:hAnsi="Times New Roman" w:cs="Times New Roman"/>
          <w:sz w:val="24"/>
          <w:szCs w:val="24"/>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4.2.2. Проверять в любое время ход и качество выполняемых Работ по Контракту, оказывать консультативную и иную помощь без вмешательства в его оперативно-хозяйственную деятельность.</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4.2.3. </w:t>
      </w:r>
      <w:r w:rsidRPr="004F7FF0">
        <w:rPr>
          <w:rFonts w:ascii="Times New Roman" w:eastAsia="Times New Roman" w:hAnsi="Times New Roman" w:cs="Times New Roman"/>
          <w:bCs/>
          <w:kern w:val="2"/>
          <w:sz w:val="24"/>
          <w:szCs w:val="24"/>
          <w:lang w:eastAsia="ru-RU"/>
        </w:rPr>
        <w:t>Запрашивать у Подрядчика информацию по вопросам организации и обеспечения надлежащего выполнения Работ, а также документацию, относящуюся к предмету исполнения настоящего Контракта.</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4.2.4. Требовать от </w:t>
      </w:r>
      <w:r w:rsidRPr="004F7FF0">
        <w:rPr>
          <w:rFonts w:ascii="Times New Roman" w:eastAsia="Calibri" w:hAnsi="Times New Roman" w:cs="Times New Roman"/>
          <w:color w:val="000000"/>
          <w:sz w:val="24"/>
          <w:szCs w:val="24"/>
        </w:rPr>
        <w:t>Подрядчика</w:t>
      </w:r>
      <w:r w:rsidRPr="004F7FF0">
        <w:rPr>
          <w:rFonts w:ascii="Times New Roman" w:eastAsia="Calibri" w:hAnsi="Times New Roman" w:cs="Times New Roman"/>
          <w:sz w:val="24"/>
          <w:szCs w:val="24"/>
        </w:rPr>
        <w:t xml:space="preserve"> надлежащего исполнения обязательств в соответствии с Контрактом, а также своевременного устранения недостатков, </w:t>
      </w:r>
      <w:r w:rsidRPr="004F7FF0">
        <w:rPr>
          <w:rFonts w:ascii="Times New Roman" w:eastAsia="Times New Roman" w:hAnsi="Times New Roman" w:cs="Times New Roman"/>
          <w:sz w:val="24"/>
          <w:szCs w:val="24"/>
          <w:lang w:eastAsia="ru-RU"/>
        </w:rPr>
        <w:t>выявленных как в ходе приемки выполненных Работ, так и в течение гарантийного периода.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4.2.5. </w:t>
      </w:r>
      <w:r w:rsidRPr="004F7FF0">
        <w:rPr>
          <w:rFonts w:ascii="Times New Roman" w:eastAsia="Times New Roman" w:hAnsi="Times New Roman" w:cs="Times New Roman"/>
          <w:sz w:val="24"/>
          <w:szCs w:val="20"/>
          <w:lang w:eastAsia="ru-RU"/>
        </w:rPr>
        <w:t xml:space="preserve">При исполнении Контракта по согласованию с Подрядчиком изменять объем предусмотренных Контрактом Работ не более чем на 10 процентов с соответствующим изменением цены, установленной Контрактом, не более чем на 10 процентов </w:t>
      </w:r>
      <w:r w:rsidRPr="004F7FF0">
        <w:rPr>
          <w:rFonts w:ascii="Times New Roman" w:eastAsia="Times New Roman" w:hAnsi="Times New Roman" w:cs="Times New Roman"/>
          <w:sz w:val="24"/>
          <w:szCs w:val="24"/>
          <w:lang w:eastAsia="ru-RU"/>
        </w:rPr>
        <w:t xml:space="preserve">в порядке и на условиях, установленных Федеральным </w:t>
      </w:r>
      <w:hyperlink r:id="rId9" w:history="1">
        <w:r w:rsidRPr="004F7FF0">
          <w:rPr>
            <w:rFonts w:ascii="Times New Roman" w:eastAsia="Cambria" w:hAnsi="Times New Roman" w:cs="Times New Roman"/>
            <w:sz w:val="24"/>
            <w:szCs w:val="24"/>
            <w:u w:val="single"/>
            <w:lang w:eastAsia="ru-RU"/>
          </w:rPr>
          <w:t>законом</w:t>
        </w:r>
      </w:hyperlink>
      <w:r w:rsidRPr="004F7FF0">
        <w:rPr>
          <w:rFonts w:ascii="Times New Roman" w:eastAsia="Times New Roman" w:hAnsi="Times New Roman" w:cs="Times New Roman"/>
          <w:sz w:val="24"/>
          <w:szCs w:val="24"/>
          <w:lang w:eastAsia="ru-RU"/>
        </w:rPr>
        <w:t xml:space="preserve"> № 44-ФЗ.</w:t>
      </w:r>
    </w:p>
    <w:p w:rsidR="004F7FF0" w:rsidRPr="004F7FF0" w:rsidRDefault="004F7FF0" w:rsidP="00EB7254">
      <w:pPr>
        <w:tabs>
          <w:tab w:val="left" w:pos="426"/>
        </w:tabs>
        <w:suppressAutoHyphens/>
        <w:spacing w:after="0" w:line="10" w:lineRule="atLeast"/>
        <w:ind w:firstLine="567"/>
        <w:contextualSpacing/>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4.2.6. Отказаться (полностью или частично) от приемки и оплаты</w:t>
      </w:r>
      <w:r w:rsidRPr="004F7FF0">
        <w:rPr>
          <w:rFonts w:ascii="Times New Roman" w:eastAsia="Times New Roman" w:hAnsi="Times New Roman" w:cs="Times New Roman"/>
          <w:b/>
          <w:sz w:val="24"/>
          <w:szCs w:val="24"/>
          <w:lang w:eastAsia="ru-RU"/>
        </w:rPr>
        <w:t xml:space="preserve"> </w:t>
      </w:r>
      <w:r w:rsidRPr="004F7FF0">
        <w:rPr>
          <w:rFonts w:ascii="Times New Roman" w:eastAsia="Calibri" w:hAnsi="Times New Roman" w:cs="Times New Roman"/>
          <w:sz w:val="24"/>
          <w:szCs w:val="24"/>
        </w:rPr>
        <w:t xml:space="preserve">Работ в случае неисполнения в срок или ненадлежащего исполнения принятых на себя обязательств </w:t>
      </w:r>
      <w:r w:rsidRPr="004F7FF0">
        <w:rPr>
          <w:rFonts w:ascii="Times New Roman" w:eastAsia="Calibri" w:hAnsi="Times New Roman" w:cs="Times New Roman"/>
          <w:color w:val="000000"/>
          <w:sz w:val="24"/>
          <w:szCs w:val="24"/>
        </w:rPr>
        <w:t>Подрядчиком</w:t>
      </w:r>
      <w:r w:rsidRPr="004F7FF0">
        <w:rPr>
          <w:rFonts w:ascii="Times New Roman" w:eastAsia="Calibri" w:hAnsi="Times New Roman" w:cs="Times New Roman"/>
          <w:sz w:val="24"/>
          <w:szCs w:val="24"/>
        </w:rPr>
        <w:t xml:space="preserve"> в соответствии с условиями Контракта.</w:t>
      </w:r>
      <w:r w:rsidRPr="004F7FF0">
        <w:rPr>
          <w:rFonts w:ascii="Times New Roman" w:eastAsia="Times New Roman" w:hAnsi="Times New Roman" w:cs="Times New Roman"/>
          <w:sz w:val="24"/>
          <w:szCs w:val="24"/>
          <w:lang w:eastAsia="ru-RU"/>
        </w:rPr>
        <w:t xml:space="preserve"> </w:t>
      </w:r>
    </w:p>
    <w:p w:rsidR="004F7FF0" w:rsidRPr="004F7FF0" w:rsidRDefault="004F7FF0" w:rsidP="00EB7254">
      <w:pPr>
        <w:tabs>
          <w:tab w:val="left" w:pos="426"/>
        </w:tabs>
        <w:suppressAutoHyphens/>
        <w:spacing w:after="0" w:line="10" w:lineRule="atLeast"/>
        <w:ind w:firstLine="567"/>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4.2.7. Принять решение об одностороннем отказе от исполнения Контракта по основаниям, предусмотренным Гражданским кодексом Российской Федерации </w:t>
      </w:r>
      <w:r w:rsidRPr="004F7FF0">
        <w:rPr>
          <w:rFonts w:ascii="Times New Roman" w:eastAsia="Times New Roman" w:hAnsi="Times New Roman" w:cs="Times New Roman"/>
          <w:sz w:val="24"/>
          <w:szCs w:val="24"/>
        </w:rPr>
        <w:t>и положениями статьи 95 Федерального закона № 44-ФЗ</w:t>
      </w:r>
      <w:r w:rsidRPr="004F7FF0">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 в том числе в случае неоднократного  нарушения (двух и более раз) Подрядчиком условий, установленных настоящим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4.2.8. Требовать возмещения убытков (реального ущерба), причиненных по вине </w:t>
      </w:r>
      <w:r w:rsidRPr="004F7FF0">
        <w:rPr>
          <w:rFonts w:ascii="Times New Roman" w:eastAsia="Calibri" w:hAnsi="Times New Roman" w:cs="Times New Roman"/>
          <w:color w:val="000000"/>
          <w:sz w:val="24"/>
          <w:szCs w:val="24"/>
        </w:rPr>
        <w:t>Подрядчика</w:t>
      </w:r>
      <w:r w:rsidRPr="004F7FF0">
        <w:rPr>
          <w:rFonts w:ascii="Times New Roman" w:eastAsia="Calibri" w:hAnsi="Times New Roman" w:cs="Times New Roman"/>
          <w:sz w:val="24"/>
          <w:szCs w:val="24"/>
        </w:rPr>
        <w:t>, уплаты неустоек (пеней, штрафов).</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4.2.9. </w:t>
      </w:r>
      <w:r w:rsidRPr="004F7FF0">
        <w:rPr>
          <w:rFonts w:ascii="Times New Roman" w:eastAsia="Times New Roman" w:hAnsi="Times New Roman" w:cs="Times New Roman"/>
          <w:sz w:val="24"/>
          <w:szCs w:val="24"/>
          <w:lang w:eastAsia="ru-RU"/>
        </w:rPr>
        <w:t>В соответствии с условиями пункта 2 части 14 статьи 34 Федерального закона                  № 44-ФЗ удержать сумму неисполненных Подрядчиком требований Заказчика об уплате неустоек (штрафов, пеней), из суммы, подлежащей оплате Подрядчику.</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4.2.10. Осуществлять иные права, предусмотренные Контрактом и (или) законодательством Российской Федерации.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b/>
          <w:sz w:val="24"/>
          <w:szCs w:val="24"/>
        </w:rPr>
      </w:pPr>
      <w:r w:rsidRPr="004F7FF0">
        <w:rPr>
          <w:rFonts w:ascii="Times New Roman" w:eastAsia="Calibri" w:hAnsi="Times New Roman" w:cs="Times New Roman"/>
          <w:b/>
          <w:sz w:val="24"/>
          <w:szCs w:val="24"/>
        </w:rPr>
        <w:t>4.3. Заказчик обязан:</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4.3.1. </w:t>
      </w:r>
      <w:r w:rsidRPr="004F7FF0">
        <w:rPr>
          <w:rFonts w:ascii="Times New Roman" w:eastAsia="Times New Roman" w:hAnsi="Times New Roman" w:cs="Times New Roman"/>
          <w:sz w:val="24"/>
          <w:szCs w:val="24"/>
          <w:lang w:eastAsia="ru-RU"/>
        </w:rPr>
        <w:t>Обеспечить Подрядчика информацией, необходимой и достаточной для своевременного выполнения Работ, если такой информацией располагает только Заказчик.</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4.3.2. Обеспечить контроль за исполнением настоящего Контракта.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4.3.3. </w:t>
      </w:r>
      <w:r w:rsidRPr="004F7FF0">
        <w:rPr>
          <w:rFonts w:ascii="Times New Roman" w:eastAsia="Calibri" w:hAnsi="Times New Roman" w:cs="Times New Roman"/>
          <w:sz w:val="24"/>
          <w:szCs w:val="24"/>
        </w:rPr>
        <w:t xml:space="preserve">Проводить экспертизу предоставленных </w:t>
      </w:r>
      <w:r w:rsidRPr="004F7FF0">
        <w:rPr>
          <w:rFonts w:ascii="Times New Roman" w:eastAsia="Calibri" w:hAnsi="Times New Roman" w:cs="Times New Roman"/>
          <w:color w:val="000000"/>
          <w:sz w:val="24"/>
          <w:szCs w:val="24"/>
        </w:rPr>
        <w:t>Подрядчиком</w:t>
      </w:r>
      <w:r w:rsidRPr="004F7FF0">
        <w:rPr>
          <w:rFonts w:ascii="Times New Roman" w:eastAsia="Calibri" w:hAnsi="Times New Roman" w:cs="Times New Roman"/>
          <w:sz w:val="24"/>
          <w:szCs w:val="24"/>
        </w:rPr>
        <w:t xml:space="preserve">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4.3.4. Обеспечить приемку выполненных Работ в соответствии с условиями Контракта.</w:t>
      </w:r>
    </w:p>
    <w:p w:rsidR="004F7FF0" w:rsidRPr="004F7FF0" w:rsidRDefault="004F7FF0" w:rsidP="00EB7254">
      <w:pPr>
        <w:tabs>
          <w:tab w:val="left" w:pos="360"/>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4.3.5. Оплатить выполненные Работы в соответствии с условиями Контракта. </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4.3.6. При обнаружении отступлений от условий настоящего Контракта, которые могут ухудшить качество Работ или вызвать иные недостатки, в течение </w:t>
      </w:r>
      <w:r w:rsidRPr="004F7FF0">
        <w:rPr>
          <w:rFonts w:ascii="Times New Roman" w:eastAsia="Calibri" w:hAnsi="Times New Roman" w:cs="Times New Roman"/>
          <w:b/>
          <w:sz w:val="24"/>
          <w:szCs w:val="24"/>
        </w:rPr>
        <w:t>10 (десяти) дней</w:t>
      </w:r>
      <w:r w:rsidRPr="004F7FF0">
        <w:rPr>
          <w:rFonts w:ascii="Times New Roman" w:eastAsia="Calibri" w:hAnsi="Times New Roman" w:cs="Times New Roman"/>
          <w:sz w:val="24"/>
          <w:szCs w:val="24"/>
        </w:rPr>
        <w:t xml:space="preserve"> заявить об этом </w:t>
      </w:r>
      <w:r w:rsidRPr="004F7FF0">
        <w:rPr>
          <w:rFonts w:ascii="Times New Roman" w:eastAsia="Calibri" w:hAnsi="Times New Roman" w:cs="Times New Roman"/>
          <w:color w:val="000000"/>
          <w:sz w:val="24"/>
          <w:szCs w:val="24"/>
        </w:rPr>
        <w:t>Подрядчику</w:t>
      </w:r>
      <w:r w:rsidRPr="004F7FF0">
        <w:rPr>
          <w:rFonts w:ascii="Times New Roman" w:eastAsia="Calibri" w:hAnsi="Times New Roman" w:cs="Times New Roman"/>
          <w:sz w:val="24"/>
          <w:szCs w:val="24"/>
        </w:rPr>
        <w:t>.</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4.3.7. Оказывать содействие </w:t>
      </w:r>
      <w:r w:rsidRPr="004F7FF0">
        <w:rPr>
          <w:rFonts w:ascii="Times New Roman" w:eastAsia="Calibri" w:hAnsi="Times New Roman" w:cs="Times New Roman"/>
          <w:color w:val="000000"/>
          <w:sz w:val="24"/>
          <w:szCs w:val="24"/>
        </w:rPr>
        <w:t>Подрядчику</w:t>
      </w:r>
      <w:r w:rsidRPr="004F7FF0">
        <w:rPr>
          <w:rFonts w:ascii="Times New Roman" w:eastAsia="Calibri" w:hAnsi="Times New Roman" w:cs="Times New Roman"/>
          <w:sz w:val="24"/>
          <w:szCs w:val="24"/>
        </w:rPr>
        <w:t xml:space="preserve"> в выполнении Работ в объеме и на условиях, предусмотренных настоящим Контрактом.</w:t>
      </w:r>
    </w:p>
    <w:p w:rsidR="004F7FF0" w:rsidRPr="004F7FF0" w:rsidRDefault="004F7FF0" w:rsidP="00EB7254">
      <w:pPr>
        <w:shd w:val="clear" w:color="auto" w:fill="FFFFFF"/>
        <w:tabs>
          <w:tab w:val="left" w:pos="1330"/>
        </w:tabs>
        <w:suppressAutoHyphens/>
        <w:spacing w:after="0" w:line="10" w:lineRule="atLeast"/>
        <w:ind w:firstLine="567"/>
        <w:jc w:val="both"/>
        <w:rPr>
          <w:rFonts w:ascii="Times New Roman" w:eastAsia="Times New Roman" w:hAnsi="Times New Roman" w:cs="Times New Roman"/>
          <w:color w:val="000000"/>
          <w:sz w:val="24"/>
          <w:szCs w:val="24"/>
          <w:lang w:eastAsia="ru-RU"/>
        </w:rPr>
      </w:pPr>
      <w:r w:rsidRPr="004F7FF0">
        <w:rPr>
          <w:rFonts w:ascii="Times New Roman" w:eastAsia="Times New Roman" w:hAnsi="Times New Roman" w:cs="Times New Roman"/>
          <w:color w:val="000000"/>
          <w:sz w:val="24"/>
          <w:szCs w:val="24"/>
          <w:lang w:eastAsia="ru-RU"/>
        </w:rPr>
        <w:t>4.3.8. Обеспечить оплату выполненных Работ в порядке и в сроки, предусмотренные условиями Контракта.</w:t>
      </w:r>
    </w:p>
    <w:p w:rsidR="002B63E6"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lang w:eastAsia="zh-CN"/>
        </w:rPr>
      </w:pPr>
      <w:r w:rsidRPr="004F7FF0">
        <w:rPr>
          <w:rFonts w:ascii="Times New Roman" w:eastAsia="Times New Roman" w:hAnsi="Times New Roman" w:cs="Times New Roman"/>
          <w:kern w:val="2"/>
          <w:sz w:val="24"/>
          <w:szCs w:val="24"/>
          <w:lang w:eastAsia="ru-RU"/>
        </w:rPr>
        <w:t xml:space="preserve">4.3.9. </w:t>
      </w:r>
      <w:r w:rsidRPr="004F7FF0">
        <w:rPr>
          <w:rFonts w:ascii="Times New Roman" w:eastAsia="Calibri" w:hAnsi="Times New Roman" w:cs="Times New Roman"/>
          <w:kern w:val="2"/>
          <w:sz w:val="24"/>
          <w:szCs w:val="24"/>
          <w:lang w:eastAsia="zh-CN"/>
        </w:rPr>
        <w:t>Принять решение об одностороннем отказе от исполнения Контракта в случаях, предусмотренных пунктом 15 статьи 95 Федерального закона № 44-ФЗ</w:t>
      </w:r>
      <w:bookmarkStart w:id="4" w:name="P841"/>
      <w:bookmarkEnd w:id="4"/>
      <w:r w:rsidRPr="004F7FF0">
        <w:rPr>
          <w:rFonts w:ascii="Times New Roman" w:eastAsia="Calibri" w:hAnsi="Times New Roman" w:cs="Times New Roman"/>
          <w:kern w:val="2"/>
          <w:sz w:val="24"/>
          <w:szCs w:val="24"/>
          <w:lang w:eastAsia="zh-CN"/>
        </w:rPr>
        <w:t>, в том числе, если в ходе исполнения Контракта установлено, что Подрядчик и (или) выполняемые Работы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выполняемых Работ или Подрядчик представил недостоверную информацию о своем соответствии таким требованиям, что позволило ему стать победителем определения исполнителя.</w:t>
      </w:r>
    </w:p>
    <w:p w:rsidR="004F7FF0" w:rsidRPr="004F7FF0"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lang w:eastAsia="zh-CN"/>
        </w:rPr>
      </w:pPr>
      <w:r w:rsidRPr="004F7FF0">
        <w:rPr>
          <w:rFonts w:ascii="Times New Roman" w:eastAsia="Calibri" w:hAnsi="Times New Roman" w:cs="Times New Roman"/>
          <w:kern w:val="2"/>
          <w:sz w:val="24"/>
          <w:szCs w:val="24"/>
          <w:lang w:eastAsia="zh-CN"/>
        </w:rPr>
        <w:t xml:space="preserve">4.3.10. В случае принятия решения об одностороннем отказе от исполнения Контракта направить в соответствии с порядком, предусмотренным  п. 1 ч. 10 ст. 104 Федерального закона </w:t>
      </w:r>
      <w:r>
        <w:rPr>
          <w:rFonts w:ascii="Times New Roman" w:eastAsia="Calibri" w:hAnsi="Times New Roman" w:cs="Times New Roman"/>
          <w:kern w:val="2"/>
          <w:sz w:val="24"/>
          <w:szCs w:val="24"/>
          <w:lang w:eastAsia="zh-CN"/>
        </w:rPr>
        <w:t xml:space="preserve">          </w:t>
      </w:r>
      <w:r w:rsidRPr="004F7FF0">
        <w:rPr>
          <w:rFonts w:ascii="Times New Roman" w:eastAsia="Calibri" w:hAnsi="Times New Roman" w:cs="Times New Roman"/>
          <w:kern w:val="2"/>
          <w:sz w:val="24"/>
          <w:szCs w:val="24"/>
          <w:lang w:eastAsia="zh-CN"/>
        </w:rPr>
        <w:t xml:space="preserve"> </w:t>
      </w:r>
      <w:r w:rsidRPr="004F7FF0">
        <w:rPr>
          <w:rFonts w:ascii="Times New Roman" w:eastAsia="Calibri" w:hAnsi="Times New Roman" w:cs="Times New Roman"/>
          <w:kern w:val="2"/>
          <w:sz w:val="24"/>
          <w:szCs w:val="24"/>
          <w:lang w:eastAsia="zh-CN"/>
        </w:rPr>
        <w:lastRenderedPageBreak/>
        <w:t>№ 44-ФЗ, в срок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обращение о включении информации о Подрядчике в реестр недобросовестных поставщиков (подрядчиков, исполнителей).</w:t>
      </w:r>
    </w:p>
    <w:p w:rsidR="004F7FF0" w:rsidRPr="004F7FF0"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lang w:eastAsia="zh-CN"/>
        </w:rPr>
      </w:pPr>
      <w:r w:rsidRPr="004F7FF0">
        <w:rPr>
          <w:rFonts w:ascii="Times New Roman" w:eastAsia="Calibri" w:hAnsi="Times New Roman" w:cs="Times New Roman"/>
          <w:kern w:val="2"/>
          <w:sz w:val="24"/>
          <w:szCs w:val="24"/>
          <w:lang w:eastAsia="zh-CN"/>
        </w:rPr>
        <w:t xml:space="preserve">4.3.11. </w:t>
      </w:r>
      <w:r w:rsidRPr="004F7FF0">
        <w:rPr>
          <w:rFonts w:ascii="Times New Roman" w:eastAsia="Calibri" w:hAnsi="Times New Roman" w:cs="Times New Roman"/>
          <w:sz w:val="24"/>
          <w:szCs w:val="24"/>
        </w:rPr>
        <w:t>О</w:t>
      </w:r>
      <w:r w:rsidRPr="004F7FF0">
        <w:rPr>
          <w:rFonts w:ascii="Times New Roman" w:eastAsia="Calibri" w:hAnsi="Times New Roman" w:cs="Times New Roman"/>
          <w:kern w:val="2"/>
          <w:sz w:val="24"/>
          <w:szCs w:val="24"/>
          <w:lang w:eastAsia="zh-CN"/>
        </w:rPr>
        <w:t xml:space="preserve">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w:t>
      </w:r>
    </w:p>
    <w:p w:rsidR="004F7FF0" w:rsidRPr="004F7FF0"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lang w:eastAsia="zh-CN"/>
        </w:rPr>
      </w:pPr>
      <w:r w:rsidRPr="004F7FF0">
        <w:rPr>
          <w:rFonts w:ascii="Times New Roman" w:eastAsia="Calibri" w:hAnsi="Times New Roman" w:cs="Times New Roman"/>
          <w:kern w:val="2"/>
          <w:sz w:val="24"/>
          <w:szCs w:val="24"/>
          <w:lang w:eastAsia="zh-CN"/>
        </w:rPr>
        <w:t xml:space="preserve">4.3.12. Требовать уплаты неустоек (штрафов, пеней) в соответствии с </w:t>
      </w:r>
      <w:hyperlink w:anchor="P1550" w:history="1">
        <w:r w:rsidRPr="004F7FF0">
          <w:rPr>
            <w:rFonts w:ascii="Times New Roman" w:eastAsia="Calibri" w:hAnsi="Times New Roman" w:cs="Times New Roman"/>
            <w:kern w:val="2"/>
            <w:sz w:val="24"/>
            <w:szCs w:val="24"/>
            <w:u w:val="single"/>
            <w:lang w:eastAsia="zh-CN"/>
          </w:rPr>
          <w:t>разделом</w:t>
        </w:r>
      </w:hyperlink>
      <w:r w:rsidRPr="004F7FF0">
        <w:rPr>
          <w:rFonts w:ascii="Times New Roman" w:eastAsia="Calibri" w:hAnsi="Times New Roman" w:cs="Times New Roman"/>
          <w:kern w:val="2"/>
          <w:sz w:val="24"/>
          <w:szCs w:val="24"/>
          <w:lang w:eastAsia="zh-CN"/>
        </w:rPr>
        <w:t xml:space="preserve"> 8 Контракта в случае неисполнения или ненадлежащего исполнения Подрядчиком обязательств (в том числе гарантийного обязательства), предусмотренных настоящим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4.3.13. Нести иные обязанности, предусмотренные Контрактом и (или) законодательством Российской Федерации.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b/>
          <w:sz w:val="24"/>
          <w:szCs w:val="24"/>
        </w:rPr>
      </w:pPr>
      <w:r w:rsidRPr="004F7FF0">
        <w:rPr>
          <w:rFonts w:ascii="Times New Roman" w:eastAsia="Calibri" w:hAnsi="Times New Roman" w:cs="Times New Roman"/>
          <w:b/>
          <w:sz w:val="24"/>
          <w:szCs w:val="24"/>
        </w:rPr>
        <w:t>4.4. Подрядчик вправе:</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4.4.1. Требовать приемки и оплаты выполненных Работ в объеме, порядке, сроки и на условиях, предусмотренных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4.4.2. Требовать уплаты неустоек (штрафов, пеней) и (или) убытков, причиненных по вине Заказчика.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4.4.3. Для выполнения отдельных видов Работ привлекать субподрядчиков.</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4.4.4. Запрашивать у Заказчика разъяснения и уточнения относительно выполнения Работ в рамках настоящего Контракта.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4.4.5. Получать от Заказчика содействие при выполнении работ в соответствии с условиями настоящего Контракта.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4.4.6. </w:t>
      </w:r>
      <w:r w:rsidRPr="004F7FF0">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sidRPr="004F7FF0">
        <w:rPr>
          <w:rFonts w:ascii="Times New Roman" w:eastAsia="Calibri" w:hAnsi="Times New Roman" w:cs="Times New Roman"/>
          <w:sz w:val="24"/>
          <w:szCs w:val="24"/>
        </w:rPr>
        <w:t>и положениями статьи 95 Федерального закона № 44-ФЗ для</w:t>
      </w:r>
      <w:r w:rsidRPr="004F7FF0">
        <w:rPr>
          <w:rFonts w:ascii="Times New Roman" w:eastAsia="Times New Roman" w:hAnsi="Times New Roman" w:cs="Times New Roman"/>
          <w:sz w:val="24"/>
          <w:szCs w:val="24"/>
          <w:lang w:eastAsia="ru-RU"/>
        </w:rPr>
        <w:t xml:space="preserve"> одностороннего отказа от исполнения отдельных видов обязательств.</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4.4.7. </w:t>
      </w:r>
      <w:r w:rsidRPr="004F7FF0">
        <w:rPr>
          <w:rFonts w:ascii="Times New Roman" w:eastAsia="Times New Roman" w:hAnsi="Times New Roman" w:cs="Times New Roman"/>
          <w:sz w:val="24"/>
          <w:szCs w:val="24"/>
          <w:lang w:eastAsia="ru-RU"/>
        </w:rPr>
        <w:t>С согласия Заказчика досрочно исполнить обязательства, установленные настоящим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4.4.8. Осуществлять иные права, предусмотренные Контрактом и (или) законодательством Российской Федерации.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b/>
          <w:sz w:val="24"/>
          <w:szCs w:val="24"/>
        </w:rPr>
      </w:pPr>
      <w:r w:rsidRPr="004F7FF0">
        <w:rPr>
          <w:rFonts w:ascii="Times New Roman" w:eastAsia="Calibri" w:hAnsi="Times New Roman" w:cs="Times New Roman"/>
          <w:b/>
          <w:sz w:val="24"/>
          <w:szCs w:val="24"/>
        </w:rPr>
        <w:t>4.5. Подрядчик обязан:</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4.5.1. Принять на себя обязательства в соответствии с заданием Заказчика и в сроки, установленные Контрактом. </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4.5.2. Выполнить Работы с надлежащим качеством в соответствии с условиями Контракта, в том числе с соблюдением требований нормативных документов.</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4.5.3. В течение </w:t>
      </w:r>
      <w:r w:rsidRPr="004F7FF0">
        <w:rPr>
          <w:rFonts w:ascii="Times New Roman" w:eastAsia="Calibri" w:hAnsi="Times New Roman" w:cs="Times New Roman"/>
          <w:b/>
          <w:sz w:val="24"/>
          <w:szCs w:val="24"/>
        </w:rPr>
        <w:t>1 (одного) рабочего дня</w:t>
      </w:r>
      <w:r w:rsidRPr="004F7FF0">
        <w:rPr>
          <w:rFonts w:ascii="Times New Roman" w:eastAsia="Calibri" w:hAnsi="Times New Roman" w:cs="Times New Roman"/>
          <w:sz w:val="24"/>
          <w:szCs w:val="24"/>
        </w:rPr>
        <w:t xml:space="preserve"> с даты заключения Контракта назначить своих представителей, ответственных за исполнение обязательств по Контракту, официально известив об этом Заказчика в письменной форме с указанием Ф.И.О., должности, контактных данных и представленных им полномочий. В случае замены представителя (представителей) или изменения данных указанных лиц, Подрядчик в течение </w:t>
      </w:r>
      <w:r w:rsidRPr="004F7FF0">
        <w:rPr>
          <w:rFonts w:ascii="Times New Roman" w:eastAsia="Calibri" w:hAnsi="Times New Roman" w:cs="Times New Roman"/>
          <w:b/>
          <w:sz w:val="24"/>
          <w:szCs w:val="24"/>
        </w:rPr>
        <w:t>1 (одного) рабочего дня</w:t>
      </w:r>
      <w:r w:rsidRPr="004F7FF0">
        <w:rPr>
          <w:rFonts w:ascii="Times New Roman" w:eastAsia="Calibri" w:hAnsi="Times New Roman" w:cs="Times New Roman"/>
          <w:sz w:val="24"/>
          <w:szCs w:val="24"/>
        </w:rPr>
        <w:t xml:space="preserve"> с даты соответствующих изменений обязан официально уведомить о них Заказчика с предоставлением новых актуальных сведений.</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4.5.4. Принять все необходимые меры по обеспечению конфиденциальности полученных результатов, включая сохранность документации и материалов, ограничение круга лиц, допущенных к информации, заключение соглашений о конфиденциальности с лицами, допущенными к конфиденциальной информации. Соблюдать конфиденциальность в отношении информации, полученной от Заказчика или ставшей известной ему в ходе выполнения Работ по </w:t>
      </w:r>
      <w:r w:rsidRPr="004F7FF0">
        <w:rPr>
          <w:rFonts w:ascii="Times New Roman" w:eastAsia="Calibri" w:hAnsi="Times New Roman" w:cs="Times New Roman"/>
          <w:sz w:val="24"/>
          <w:szCs w:val="24"/>
        </w:rPr>
        <w:lastRenderedPageBreak/>
        <w:t>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Заказчика. Не разглашать, не передавать и не делать каким-либо способом доступным третьим лицам сведения, содержащиеся в документации, оформляющих совместную деятельность Сторон в рамках настоящего Контракта, иначе, как с письменного согласия обеих Сторон.</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Указанные в настоящем пункте требования не распространяются на случаи раскрытия конфиденциальной информации по запросу уполномоченных организаций в случаях, предусмотренных действующим законодательством Российской Федерации.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4.5.5. Устранить за свой счет и без увеличения стоимости Контракта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w:t>
      </w:r>
      <w:r w:rsidRPr="004F7FF0">
        <w:rPr>
          <w:rFonts w:ascii="Times New Roman" w:eastAsia="Calibri" w:hAnsi="Times New Roman" w:cs="Times New Roman"/>
          <w:b/>
          <w:sz w:val="24"/>
          <w:szCs w:val="24"/>
        </w:rPr>
        <w:t>5 (пяти) рабочих дней</w:t>
      </w:r>
      <w:r w:rsidRPr="004F7FF0">
        <w:rPr>
          <w:rFonts w:ascii="Times New Roman" w:eastAsia="Calibri" w:hAnsi="Times New Roman" w:cs="Times New Roman"/>
          <w:sz w:val="24"/>
          <w:szCs w:val="24"/>
        </w:rPr>
        <w:t xml:space="preserve"> со дня получения уведомления о выявленных недостатках (дефектах).</w:t>
      </w:r>
    </w:p>
    <w:p w:rsidR="004F7FF0" w:rsidRPr="004F7FF0" w:rsidRDefault="004F7FF0" w:rsidP="00EB7254">
      <w:pPr>
        <w:tabs>
          <w:tab w:val="left" w:pos="1176"/>
        </w:tabs>
        <w:suppressAutoHyphens/>
        <w:spacing w:after="0" w:line="10" w:lineRule="atLeast"/>
        <w:ind w:firstLine="567"/>
        <w:jc w:val="both"/>
        <w:rPr>
          <w:rFonts w:ascii="Times New Roman" w:eastAsia="Times New Roman" w:hAnsi="Times New Roman" w:cs="Times New Roman"/>
          <w:color w:val="000000"/>
          <w:sz w:val="24"/>
          <w:szCs w:val="24"/>
          <w:lang w:eastAsia="ru-RU"/>
        </w:rPr>
      </w:pPr>
      <w:r w:rsidRPr="004F7FF0">
        <w:rPr>
          <w:rFonts w:ascii="Times New Roman" w:eastAsia="Times New Roman" w:hAnsi="Times New Roman" w:cs="Times New Roman"/>
          <w:color w:val="000000"/>
          <w:sz w:val="24"/>
          <w:szCs w:val="24"/>
          <w:lang w:eastAsia="ru-RU"/>
        </w:rPr>
        <w:t>4.5.6. Устранить своими силами и за свой счет, все недостатки, выявленные после исполнения обязательств по Контракту в гарантийный срок, а в случае, если указанные недостатки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4.5.7. Предоставлять своевременно документацию и достоверную информацию о ходе исполнения своих обязательств</w:t>
      </w:r>
      <w:r w:rsidRPr="004F7FF0">
        <w:rPr>
          <w:rFonts w:ascii="Times New Roman" w:eastAsia="Calibri" w:hAnsi="Times New Roman" w:cs="Times New Roman"/>
          <w:sz w:val="24"/>
          <w:szCs w:val="24"/>
          <w:lang w:eastAsia="ru-RU"/>
        </w:rPr>
        <w:t xml:space="preserve">, необходимую для проверки хода и качества выполнения Работ, а также иные </w:t>
      </w:r>
      <w:r w:rsidRPr="004F7FF0">
        <w:rPr>
          <w:rFonts w:ascii="Times New Roman" w:eastAsia="MS Mincho" w:hAnsi="Times New Roman" w:cs="Times New Roman"/>
          <w:color w:val="000000"/>
          <w:sz w:val="24"/>
          <w:szCs w:val="24"/>
          <w:lang w:eastAsia="ru-RU"/>
        </w:rPr>
        <w:t>сведения о ходе выполнения Работ</w:t>
      </w:r>
      <w:r w:rsidRPr="004F7FF0">
        <w:rPr>
          <w:rFonts w:ascii="Times New Roman" w:eastAsia="Calibri" w:hAnsi="Times New Roman" w:cs="Times New Roman"/>
          <w:sz w:val="24"/>
          <w:szCs w:val="24"/>
        </w:rPr>
        <w:t>, в том числе о сложностях, возникающих при исполнении Контракта</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rPr>
        <w:t>по форме, в объеме и в сроки, содержащиеся в требовании Заказчика. Немедленно извещать Заказчика о возникновении независящих от Подрядчика обстоятельств, создающих невозможность выполнения работ в порядке и сроки, установленные настоящим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4.5.8. Выполнять письменные указания Заказчика, если они не противоречат условиям Контракта, действующему законодательству.</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4.5.9. Самостоятельно приобретать материальные ресурсы, необходимые для исполнения обязательств по настоящему Контракту.</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4.5.10. Самостоятельно осуществлять сбор дополнительной информации (при необходимости).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4.5.11.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качество результатов выполненных работ или создать невозможность их завершения в установленный настоящим Контрактом срок. Незамедлительно в письменной форме уведомить Заказчика в случае приостановки работ по любой причине.</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color w:val="000000"/>
          <w:sz w:val="24"/>
          <w:szCs w:val="24"/>
          <w:lang w:eastAsia="ru-RU"/>
        </w:rPr>
        <w:t xml:space="preserve">4.5.12. </w:t>
      </w:r>
      <w:r w:rsidRPr="004F7FF0">
        <w:rPr>
          <w:rFonts w:ascii="Times New Roman" w:eastAsia="Times New Roman" w:hAnsi="Times New Roman" w:cs="Times New Roman"/>
          <w:sz w:val="24"/>
          <w:szCs w:val="24"/>
          <w:lang w:eastAsia="ru-RU"/>
        </w:rPr>
        <w:t>Обеспечить представителям Заказчика возможность осуществлять контроль за ходом выполнения Работ.</w:t>
      </w:r>
    </w:p>
    <w:p w:rsidR="004F7FF0" w:rsidRPr="004F7FF0" w:rsidRDefault="004F7FF0" w:rsidP="00EB7254">
      <w:pPr>
        <w:tabs>
          <w:tab w:val="left" w:pos="117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color w:val="000000"/>
          <w:sz w:val="24"/>
          <w:szCs w:val="24"/>
          <w:lang w:eastAsia="ru-RU"/>
        </w:rPr>
        <w:t xml:space="preserve">4.5.13. </w:t>
      </w:r>
      <w:r w:rsidRPr="004F7FF0">
        <w:rPr>
          <w:rFonts w:ascii="Times New Roman" w:eastAsia="Times New Roman" w:hAnsi="Times New Roman" w:cs="Times New Roman"/>
          <w:sz w:val="24"/>
          <w:szCs w:val="24"/>
          <w:lang w:eastAsia="ru-RU"/>
        </w:rPr>
        <w:t>Обеспечить соответствие выполняемых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4.5.14. В соответствии с ч. 7 ст. 30 Федерального закона № 44-ФЗ, требованиями постановления Правительства Российской Федерации от 23.12.2016 №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Подрядчик обязуется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(далее – </w:t>
      </w:r>
      <w:bookmarkStart w:id="5" w:name="OLE_LINK1"/>
      <w:r w:rsidRPr="004F7FF0">
        <w:rPr>
          <w:rFonts w:ascii="Times New Roman" w:eastAsia="Calibri" w:hAnsi="Times New Roman" w:cs="Times New Roman"/>
          <w:sz w:val="24"/>
          <w:szCs w:val="24"/>
        </w:rPr>
        <w:t>Субподрядчики</w:t>
      </w:r>
      <w:bookmarkEnd w:id="5"/>
      <w:r w:rsidRPr="004F7FF0">
        <w:rPr>
          <w:rFonts w:ascii="Times New Roman" w:eastAsia="Calibri" w:hAnsi="Times New Roman" w:cs="Times New Roman"/>
          <w:sz w:val="24"/>
          <w:szCs w:val="24"/>
        </w:rPr>
        <w:t xml:space="preserve">) в объеме </w:t>
      </w:r>
      <w:r w:rsidRPr="004F7FF0">
        <w:rPr>
          <w:rFonts w:ascii="Times New Roman" w:eastAsia="Calibri" w:hAnsi="Times New Roman" w:cs="Times New Roman"/>
          <w:b/>
          <w:sz w:val="24"/>
          <w:szCs w:val="24"/>
        </w:rPr>
        <w:t>25 (двадцать пять) процентов</w:t>
      </w:r>
      <w:r w:rsidRPr="004F7FF0">
        <w:rPr>
          <w:rFonts w:ascii="Times New Roman" w:eastAsia="Calibri" w:hAnsi="Times New Roman" w:cs="Times New Roman"/>
          <w:sz w:val="24"/>
          <w:szCs w:val="24"/>
        </w:rPr>
        <w:t xml:space="preserve"> от цены Контракта.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 xml:space="preserve">4.5.15. В срок не более </w:t>
      </w:r>
      <w:r w:rsidRPr="004F7FF0">
        <w:rPr>
          <w:rFonts w:ascii="Times New Roman" w:eastAsia="Calibri" w:hAnsi="Times New Roman" w:cs="Times New Roman"/>
          <w:b/>
          <w:sz w:val="24"/>
          <w:szCs w:val="24"/>
        </w:rPr>
        <w:t xml:space="preserve">5 (пяти) рабочих дней </w:t>
      </w:r>
      <w:r w:rsidRPr="004F7FF0">
        <w:rPr>
          <w:rFonts w:ascii="Times New Roman" w:eastAsia="Calibri" w:hAnsi="Times New Roman" w:cs="Times New Roman"/>
          <w:sz w:val="24"/>
          <w:szCs w:val="24"/>
        </w:rPr>
        <w:t>со дня заключения договора с Субподрядчиком представить Заказчику:</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б) копию договора (договоров), заключенного с Субподрядчиком, заверенную Подрядчиком.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4.5.16. В случае замены Субподрядчика при исполнении Контракта на другого Субподрядчика, представить Заказчику документы, указанные в пункте 4.5.15 настоящего Контракта, в течение </w:t>
      </w:r>
      <w:r w:rsidRPr="004F7FF0">
        <w:rPr>
          <w:rFonts w:ascii="Times New Roman" w:eastAsia="Calibri" w:hAnsi="Times New Roman" w:cs="Times New Roman"/>
          <w:b/>
          <w:sz w:val="24"/>
          <w:szCs w:val="24"/>
        </w:rPr>
        <w:t>5 (пяти) дней</w:t>
      </w:r>
      <w:r w:rsidRPr="004F7FF0">
        <w:rPr>
          <w:rFonts w:ascii="Times New Roman" w:eastAsia="Calibri" w:hAnsi="Times New Roman" w:cs="Times New Roman"/>
          <w:sz w:val="24"/>
          <w:szCs w:val="24"/>
        </w:rPr>
        <w:t xml:space="preserve"> со дня заключения договора с новым Субподрядчиком.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4.5.17. В течение </w:t>
      </w:r>
      <w:r w:rsidRPr="004F7FF0">
        <w:rPr>
          <w:rFonts w:ascii="Times New Roman" w:eastAsia="Calibri" w:hAnsi="Times New Roman" w:cs="Times New Roman"/>
          <w:b/>
          <w:sz w:val="24"/>
          <w:szCs w:val="24"/>
        </w:rPr>
        <w:t>10 (десяти) рабочих дней</w:t>
      </w:r>
      <w:r w:rsidRPr="004F7FF0">
        <w:rPr>
          <w:rFonts w:ascii="Times New Roman" w:eastAsia="Calibri" w:hAnsi="Times New Roman" w:cs="Times New Roman"/>
          <w:sz w:val="24"/>
          <w:szCs w:val="24"/>
        </w:rPr>
        <w:t xml:space="preserve"> со дня оплаты Подрядчиком выполненных обязательств по договору с Субподрядчиком представить Заказчику следующие документы:</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а) копии документов о приемке выполненной работы (оказанной услуги), которая является предметом договора, заключенного между Подрядчиком и привлеченным им Субподрядчиком;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б) копии платежных поручений, подтверждающих перечисление денежных средств Подрядчиком Субподрядчику,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предусмотренных Контрактом, заключенным с Заказчиком (в ином случае указанный документ представляется Заказчику дополнительно в течение </w:t>
      </w:r>
      <w:r w:rsidRPr="004F7FF0">
        <w:rPr>
          <w:rFonts w:ascii="Times New Roman" w:eastAsia="Calibri" w:hAnsi="Times New Roman" w:cs="Times New Roman"/>
          <w:b/>
          <w:sz w:val="24"/>
          <w:szCs w:val="24"/>
        </w:rPr>
        <w:t>5 (пяти) дней</w:t>
      </w:r>
      <w:r w:rsidRPr="004F7FF0">
        <w:rPr>
          <w:rFonts w:ascii="Times New Roman" w:eastAsia="Calibri" w:hAnsi="Times New Roman" w:cs="Times New Roman"/>
          <w:sz w:val="24"/>
          <w:szCs w:val="24"/>
        </w:rPr>
        <w:t xml:space="preserve"> со дня оплаты Подрядчиком обязательств, выполненных Субподрядчиком).</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4.5.18. Оплачивать выполненные Субподрядчиком работы (ее результаты) (оказанные услуги), отдельные этапы исполнения договора, заключенного с таким Субподрядчиком, в течение </w:t>
      </w:r>
      <w:r w:rsidRPr="004F7FF0">
        <w:rPr>
          <w:rFonts w:ascii="Times New Roman" w:eastAsia="Calibri" w:hAnsi="Times New Roman" w:cs="Times New Roman"/>
          <w:b/>
          <w:sz w:val="24"/>
          <w:szCs w:val="24"/>
        </w:rPr>
        <w:t>7 (семи) рабочих дней</w:t>
      </w:r>
      <w:r w:rsidRPr="004F7FF0">
        <w:rPr>
          <w:rFonts w:ascii="Times New Roman" w:eastAsia="Calibri" w:hAnsi="Times New Roman" w:cs="Times New Roman"/>
          <w:sz w:val="24"/>
          <w:szCs w:val="24"/>
        </w:rPr>
        <w:t xml:space="preserve"> с даты подписания Подрядчиком документа о приемке выполненной работы (ее результатов) (оказанной услуги), отдельных этапов исполнения договора.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4.5.19.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в том числе:</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а) за представление документов, указанных в подпунктах «а)», «б)» пункта 4.5.15 настоящего раздела Контракта, содержащих недостоверные сведения, либо их непредставление или представление таких документов с нарушением установленных сроков;</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б) за непривлечение Субподрядчиков в объеме, установленном в Контракте.</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При этом Подрядчик имеет право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4.5.20. Предоставлять Заказчику информацию о всех соисполнителях, субподрядчиках, заключивших с Подрядчиком на выполнение работ по настоящему Контракту договор(ы), цена которого или общая цена которых составляет более чем </w:t>
      </w:r>
      <w:r w:rsidRPr="004F7FF0">
        <w:rPr>
          <w:rFonts w:ascii="Times New Roman" w:eastAsia="Calibri" w:hAnsi="Times New Roman" w:cs="Times New Roman"/>
          <w:b/>
          <w:sz w:val="24"/>
          <w:szCs w:val="24"/>
        </w:rPr>
        <w:t>10 (десять) процентов</w:t>
      </w:r>
      <w:r w:rsidRPr="004F7FF0">
        <w:rPr>
          <w:rFonts w:ascii="Times New Roman" w:eastAsia="Calibri" w:hAnsi="Times New Roman" w:cs="Times New Roman"/>
          <w:sz w:val="24"/>
          <w:szCs w:val="24"/>
        </w:rPr>
        <w:t xml:space="preserve"> цены настоящего Контракта. Указанная в настоящем пункте информация предоставляется Заказчику в течение                  </w:t>
      </w:r>
      <w:r w:rsidRPr="004F7FF0">
        <w:rPr>
          <w:rFonts w:ascii="Times New Roman" w:eastAsia="Calibri" w:hAnsi="Times New Roman" w:cs="Times New Roman"/>
          <w:b/>
          <w:sz w:val="24"/>
          <w:szCs w:val="24"/>
        </w:rPr>
        <w:t>10 (десяти) дней</w:t>
      </w:r>
      <w:r w:rsidRPr="004F7FF0">
        <w:rPr>
          <w:rFonts w:ascii="Times New Roman" w:eastAsia="Calibri" w:hAnsi="Times New Roman" w:cs="Times New Roman"/>
          <w:sz w:val="24"/>
          <w:szCs w:val="24"/>
        </w:rPr>
        <w:t xml:space="preserve"> с момента заключения Подрядчиком соответствующих договоров с соисполнителями, субподрядчиками.</w:t>
      </w:r>
    </w:p>
    <w:p w:rsidR="004F7FF0" w:rsidRPr="004F7FF0" w:rsidRDefault="004F7FF0" w:rsidP="00EB7254">
      <w:pPr>
        <w:tabs>
          <w:tab w:val="left" w:pos="567"/>
        </w:tabs>
        <w:suppressAutoHyphens/>
        <w:spacing w:after="0" w:line="10" w:lineRule="atLeast"/>
        <w:ind w:firstLine="567"/>
        <w:contextualSpacing/>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Привлекаемые Подрядчиком соисполнители, субподрядчики должны обладать необходимым опытом, оборудованием и персоналом, а также разрешительными документами, подтверждающими их право на выполнение переданного Подрядчиком на соисполнение вида услуг (на субподряд - вида работ). Подрядчик несет полную ответственность перед Заказчиком за надлежащее исполнение работ по настоящему Контракту привлечёнными соисполнителями, субподрядчиками и за координацию их деятельности.</w:t>
      </w:r>
    </w:p>
    <w:p w:rsidR="004F7FF0" w:rsidRPr="004F7FF0" w:rsidRDefault="004F7FF0" w:rsidP="00EB7254">
      <w:pPr>
        <w:tabs>
          <w:tab w:val="left" w:pos="567"/>
        </w:tabs>
        <w:suppressAutoHyphens/>
        <w:spacing w:after="0" w:line="10" w:lineRule="atLeast"/>
        <w:ind w:firstLine="567"/>
        <w:contextualSpacing/>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Привлекаемые Подрядчиком для выполнения отдельных видов работ по Контракту субподрядчики, соисполнители должны быть членами действующих саморегулируемых организаций в случае, если выполняемые ими отдельные виды работ по Контракту подлежат саморегулированию в соответствии с действующим законодательством Российской Федерации, </w:t>
      </w:r>
      <w:r w:rsidRPr="004F7FF0">
        <w:rPr>
          <w:rFonts w:ascii="Times New Roman" w:eastAsia="Times New Roman" w:hAnsi="Times New Roman" w:cs="Times New Roman"/>
          <w:sz w:val="24"/>
          <w:szCs w:val="24"/>
          <w:lang w:eastAsia="ru-RU"/>
        </w:rPr>
        <w:lastRenderedPageBreak/>
        <w:t>при необходимости иметь иные разрешительные документы на право производства работ в соответствии с действующим законодательством.</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4.5.21. В случае непредставления в течение </w:t>
      </w:r>
      <w:r w:rsidRPr="004F7FF0">
        <w:rPr>
          <w:rFonts w:ascii="Times New Roman" w:eastAsia="Times New Roman" w:hAnsi="Times New Roman" w:cs="Times New Roman"/>
          <w:b/>
          <w:sz w:val="24"/>
          <w:szCs w:val="24"/>
          <w:lang w:eastAsia="ru-RU"/>
        </w:rPr>
        <w:t>10 (десяти) дней</w:t>
      </w:r>
      <w:r w:rsidRPr="004F7FF0">
        <w:rPr>
          <w:rFonts w:ascii="Times New Roman" w:eastAsia="Times New Roman" w:hAnsi="Times New Roman" w:cs="Times New Roman"/>
          <w:sz w:val="24"/>
          <w:szCs w:val="24"/>
          <w:lang w:eastAsia="ru-RU"/>
        </w:rPr>
        <w:t xml:space="preserve"> информации Заказчику о всех привлеченных соисполнителях, субподрядчиках, заключивших договор или договоры с Подрядчиком, цена которого или общая цена которых при выполнении работ составляет более чем 10 (десять) процентов цены Контракта, уплачивать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частью 24 статьи 34 </w:t>
      </w:r>
      <w:r w:rsidRPr="004F7FF0">
        <w:rPr>
          <w:rFonts w:ascii="Times New Roman" w:eastAsia="Calibri" w:hAnsi="Times New Roman" w:cs="Times New Roman"/>
          <w:sz w:val="24"/>
          <w:szCs w:val="24"/>
        </w:rPr>
        <w:t>Федерального закона № 44-ФЗ</w:t>
      </w:r>
      <w:r w:rsidRPr="004F7FF0">
        <w:rPr>
          <w:rFonts w:ascii="Times New Roman" w:eastAsia="Times New Roman" w:hAnsi="Times New Roman" w:cs="Times New Roman"/>
          <w:sz w:val="24"/>
          <w:szCs w:val="24"/>
          <w:lang w:eastAsia="ru-RU"/>
        </w:rPr>
        <w:t>. Пеня подлежит начислению за каждый день просрочки исполнения такого обязательства.</w:t>
      </w:r>
    </w:p>
    <w:p w:rsidR="004F7FF0" w:rsidRPr="004F7FF0" w:rsidRDefault="004F7FF0" w:rsidP="00EB7254">
      <w:pPr>
        <w:tabs>
          <w:tab w:val="left" w:pos="1176"/>
        </w:tabs>
        <w:suppressAutoHyphens/>
        <w:spacing w:after="0" w:line="10" w:lineRule="atLeast"/>
        <w:ind w:firstLine="567"/>
        <w:jc w:val="both"/>
        <w:rPr>
          <w:rFonts w:ascii="Times New Roman" w:eastAsia="Times New Roman" w:hAnsi="Times New Roman" w:cs="Times New Roman"/>
          <w:color w:val="000000"/>
          <w:sz w:val="24"/>
          <w:szCs w:val="24"/>
          <w:lang w:eastAsia="ru-RU"/>
        </w:rPr>
      </w:pPr>
      <w:r w:rsidRPr="004F7FF0">
        <w:rPr>
          <w:rFonts w:ascii="Times New Roman" w:eastAsia="Times New Roman" w:hAnsi="Times New Roman" w:cs="Times New Roman"/>
          <w:sz w:val="24"/>
          <w:szCs w:val="24"/>
          <w:lang w:eastAsia="ru-RU"/>
        </w:rPr>
        <w:t xml:space="preserve">4.5.22. В случае принятия решения об одностороннем отказе от исполнения Контракта в течение </w:t>
      </w:r>
      <w:r w:rsidRPr="004F7FF0">
        <w:rPr>
          <w:rFonts w:ascii="Times New Roman" w:eastAsia="Times New Roman" w:hAnsi="Times New Roman" w:cs="Times New Roman"/>
          <w:b/>
          <w:sz w:val="24"/>
          <w:szCs w:val="24"/>
          <w:lang w:eastAsia="ru-RU"/>
        </w:rPr>
        <w:t>3 (трех) рабочих дней</w:t>
      </w:r>
      <w:r w:rsidRPr="004F7FF0">
        <w:rPr>
          <w:rFonts w:ascii="Times New Roman" w:eastAsia="Times New Roman" w:hAnsi="Times New Roman" w:cs="Times New Roman"/>
          <w:sz w:val="24"/>
          <w:szCs w:val="24"/>
          <w:lang w:eastAsia="ru-RU"/>
        </w:rPr>
        <w:t xml:space="preserve"> с даты принятия указанного решения уведомить Заказчика о принятом решении надлежащим образом.</w:t>
      </w:r>
    </w:p>
    <w:p w:rsidR="004F7FF0" w:rsidRPr="004F7FF0" w:rsidRDefault="004F7FF0" w:rsidP="00EB7254">
      <w:pPr>
        <w:tabs>
          <w:tab w:val="left" w:pos="117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color w:val="000000"/>
          <w:sz w:val="24"/>
          <w:szCs w:val="24"/>
          <w:lang w:eastAsia="ru-RU"/>
        </w:rPr>
        <w:t xml:space="preserve">4.5.23. </w:t>
      </w:r>
      <w:r w:rsidRPr="004F7FF0">
        <w:rPr>
          <w:rFonts w:ascii="Times New Roman" w:eastAsia="Times New Roman" w:hAnsi="Times New Roman" w:cs="Times New Roman"/>
          <w:sz w:val="24"/>
          <w:szCs w:val="24"/>
          <w:lang w:eastAsia="ru-RU"/>
        </w:rPr>
        <w:t>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7FF0" w:rsidRPr="004F7FF0"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rPr>
      </w:pPr>
      <w:r w:rsidRPr="004F7FF0">
        <w:rPr>
          <w:rFonts w:ascii="Times New Roman" w:eastAsia="Times New Roman" w:hAnsi="Times New Roman" w:cs="Times New Roman"/>
          <w:kern w:val="2"/>
          <w:sz w:val="24"/>
          <w:szCs w:val="24"/>
          <w:lang w:eastAsia="ru-RU"/>
        </w:rPr>
        <w:t>4.5.24. Надлежащим образом исполнять иные принятые на себя обязательства</w:t>
      </w:r>
      <w:bookmarkStart w:id="6" w:name="P1502"/>
      <w:bookmarkStart w:id="7" w:name="P1499"/>
      <w:bookmarkStart w:id="8" w:name="P1497"/>
      <w:bookmarkEnd w:id="6"/>
      <w:bookmarkEnd w:id="7"/>
      <w:bookmarkEnd w:id="8"/>
      <w:r w:rsidRPr="004F7FF0">
        <w:rPr>
          <w:rFonts w:ascii="Times New Roman" w:eastAsia="Times New Roman" w:hAnsi="Times New Roman" w:cs="Times New Roman"/>
          <w:kern w:val="2"/>
          <w:sz w:val="24"/>
          <w:szCs w:val="24"/>
          <w:lang w:eastAsia="ru-RU"/>
        </w:rPr>
        <w:t xml:space="preserve">, </w:t>
      </w:r>
      <w:r w:rsidRPr="004F7FF0">
        <w:rPr>
          <w:rFonts w:ascii="Times New Roman" w:eastAsia="Calibri" w:hAnsi="Times New Roman" w:cs="Times New Roman"/>
          <w:kern w:val="2"/>
          <w:sz w:val="24"/>
          <w:szCs w:val="24"/>
        </w:rPr>
        <w:t>предусмотренные Контрактом и (или) законодательством Российской Федерации.</w:t>
      </w:r>
    </w:p>
    <w:p w:rsidR="004F7FF0" w:rsidRPr="004F7FF0" w:rsidRDefault="004F7FF0" w:rsidP="00EB7254">
      <w:pPr>
        <w:widowControl w:val="0"/>
        <w:suppressAutoHyphens/>
        <w:spacing w:after="0" w:line="10" w:lineRule="atLeast"/>
        <w:ind w:firstLine="567"/>
        <w:contextualSpacing/>
        <w:jc w:val="both"/>
        <w:rPr>
          <w:rFonts w:ascii="Times New Roman" w:eastAsia="Calibri" w:hAnsi="Times New Roman" w:cs="Times New Roman"/>
          <w:kern w:val="2"/>
          <w:sz w:val="24"/>
          <w:szCs w:val="24"/>
        </w:rPr>
      </w:pPr>
    </w:p>
    <w:p w:rsidR="004F7FF0" w:rsidRPr="004F7FF0" w:rsidRDefault="004F7FF0" w:rsidP="00EB7254">
      <w:pPr>
        <w:suppressAutoHyphens/>
        <w:spacing w:after="0" w:line="10" w:lineRule="atLeast"/>
        <w:ind w:firstLine="709"/>
        <w:jc w:val="center"/>
        <w:rPr>
          <w:rFonts w:ascii="Times New Roman" w:eastAsia="Calibri" w:hAnsi="Times New Roman" w:cs="Times New Roman"/>
          <w:b/>
          <w:iCs/>
          <w:sz w:val="24"/>
          <w:szCs w:val="24"/>
        </w:rPr>
      </w:pPr>
      <w:r w:rsidRPr="004F7FF0">
        <w:rPr>
          <w:rFonts w:ascii="Times New Roman" w:eastAsia="Calibri" w:hAnsi="Times New Roman" w:cs="Times New Roman"/>
          <w:b/>
          <w:iCs/>
          <w:sz w:val="24"/>
          <w:szCs w:val="24"/>
        </w:rPr>
        <w:t>5. ТРЕБОВАНИЯ К КАЧЕСТВУ ВЫПОЛНЯЕМЫХ РАБОТ</w:t>
      </w:r>
    </w:p>
    <w:p w:rsidR="004F7FF0" w:rsidRPr="004F7FF0" w:rsidRDefault="004F7FF0" w:rsidP="00EB7254">
      <w:pPr>
        <w:suppressAutoHyphens/>
        <w:spacing w:after="0" w:line="10" w:lineRule="atLeast"/>
        <w:ind w:firstLine="709"/>
        <w:jc w:val="both"/>
        <w:rPr>
          <w:rFonts w:ascii="Times New Roman" w:eastAsia="Calibri" w:hAnsi="Times New Roman" w:cs="Times New Roman"/>
          <w:iCs/>
          <w:sz w:val="24"/>
          <w:szCs w:val="24"/>
        </w:rPr>
      </w:pPr>
    </w:p>
    <w:p w:rsidR="004F7FF0" w:rsidRPr="004F7FF0" w:rsidRDefault="004F7FF0" w:rsidP="00EB7254">
      <w:pPr>
        <w:shd w:val="clear" w:color="auto" w:fill="FFFFFF"/>
        <w:suppressAutoHyphens/>
        <w:spacing w:after="0" w:line="10" w:lineRule="atLeast"/>
        <w:ind w:firstLine="709"/>
        <w:jc w:val="both"/>
        <w:rPr>
          <w:rFonts w:ascii="Times New Roman" w:eastAsia="Calibri" w:hAnsi="Times New Roman" w:cs="Times New Roman"/>
          <w:iCs/>
          <w:sz w:val="24"/>
          <w:szCs w:val="24"/>
        </w:rPr>
      </w:pPr>
      <w:r w:rsidRPr="004F7FF0">
        <w:rPr>
          <w:rFonts w:ascii="Times New Roman" w:eastAsia="Calibri" w:hAnsi="Times New Roman" w:cs="Times New Roman"/>
          <w:iCs/>
          <w:sz w:val="24"/>
          <w:szCs w:val="24"/>
        </w:rPr>
        <w:t>5.1. Работы должны быть выполнены в соответствии с требованиями настоящего Контракта, Технического задания (Приложение № 1), являющегося неотъемлемой частью настоящего Контракта, требованиями СП 547.1325800.2025 «Здания жилые многоквартирные. Правила установления необходимости проведения капитального ремонта», а также</w:t>
      </w:r>
      <w:r w:rsidRPr="004F7FF0">
        <w:rPr>
          <w:rFonts w:ascii="Times New Roman" w:eastAsia="Calibri" w:hAnsi="Times New Roman" w:cs="Times New Roman"/>
          <w:i/>
          <w:iCs/>
          <w:sz w:val="24"/>
          <w:szCs w:val="24"/>
        </w:rPr>
        <w:t xml:space="preserve"> </w:t>
      </w:r>
      <w:r w:rsidRPr="004F7FF0">
        <w:rPr>
          <w:rFonts w:ascii="Times New Roman" w:eastAsia="Calibri" w:hAnsi="Times New Roman" w:cs="Times New Roman"/>
          <w:iCs/>
          <w:sz w:val="24"/>
          <w:szCs w:val="24"/>
        </w:rPr>
        <w:t>в соответствии техническими нормами, требованиями общепринятых стандартов качества, эксплуатационно-технических и других нормативных документов, регламентирующих порядок организации выполнения данного вида работ (оказания услуг), действующих в Российской Федерации.</w:t>
      </w:r>
    </w:p>
    <w:p w:rsidR="004F7FF0" w:rsidRPr="004F7FF0" w:rsidRDefault="004F7FF0" w:rsidP="00EB7254">
      <w:pPr>
        <w:shd w:val="clear" w:color="auto" w:fill="FFFFFF"/>
        <w:suppressAutoHyphens/>
        <w:spacing w:after="0" w:line="10" w:lineRule="atLeast"/>
        <w:ind w:firstLine="709"/>
        <w:jc w:val="both"/>
        <w:rPr>
          <w:rFonts w:ascii="Times New Roman" w:eastAsia="Calibri" w:hAnsi="Times New Roman" w:cs="Times New Roman"/>
          <w:iCs/>
          <w:sz w:val="24"/>
          <w:szCs w:val="24"/>
        </w:rPr>
      </w:pPr>
      <w:r w:rsidRPr="004F7FF0">
        <w:rPr>
          <w:rFonts w:ascii="Times New Roman" w:eastAsia="Calibri" w:hAnsi="Times New Roman" w:cs="Times New Roman"/>
          <w:iCs/>
          <w:sz w:val="24"/>
          <w:szCs w:val="24"/>
        </w:rPr>
        <w:t>5.2. Если в ходе исполнения Контракта, действующий государственный стандарт, свод правил или другой нормативный документ:</w:t>
      </w:r>
    </w:p>
    <w:p w:rsidR="004F7FF0" w:rsidRPr="004F7FF0" w:rsidRDefault="004F7FF0" w:rsidP="00EB7254">
      <w:pPr>
        <w:widowControl w:val="0"/>
        <w:tabs>
          <w:tab w:val="left" w:pos="1429"/>
        </w:tabs>
        <w:suppressAutoHyphens/>
        <w:spacing w:after="0" w:line="10" w:lineRule="atLeast"/>
        <w:ind w:left="62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заменены (изменены), то применяется новая редакция;</w:t>
      </w:r>
    </w:p>
    <w:p w:rsidR="004F7FF0" w:rsidRPr="004F7FF0" w:rsidRDefault="004F7FF0" w:rsidP="00EB7254">
      <w:pPr>
        <w:widowControl w:val="0"/>
        <w:tabs>
          <w:tab w:val="left" w:pos="1429"/>
        </w:tabs>
        <w:suppressAutoHyphens/>
        <w:spacing w:after="0" w:line="10" w:lineRule="atLeast"/>
        <w:ind w:firstLine="62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отменены без замены, то условия договора и приложения к нему применяются в части, не затрагивающей эту ссылку.</w:t>
      </w:r>
    </w:p>
    <w:p w:rsidR="004F7FF0" w:rsidRPr="004F7FF0" w:rsidRDefault="004F7FF0" w:rsidP="00EB7254">
      <w:pPr>
        <w:shd w:val="clear" w:color="auto" w:fill="FFFFFF"/>
        <w:suppressAutoHyphens/>
        <w:spacing w:after="0" w:line="10" w:lineRule="atLeast"/>
        <w:ind w:firstLine="709"/>
        <w:jc w:val="center"/>
        <w:rPr>
          <w:rFonts w:ascii="Times New Roman" w:eastAsia="Calibri" w:hAnsi="Times New Roman" w:cs="Times New Roman"/>
          <w:iCs/>
          <w:sz w:val="24"/>
          <w:szCs w:val="24"/>
        </w:rPr>
      </w:pPr>
    </w:p>
    <w:p w:rsidR="004F7FF0" w:rsidRPr="004F7FF0" w:rsidRDefault="004F7FF0" w:rsidP="00EB7254">
      <w:pPr>
        <w:shd w:val="clear" w:color="auto" w:fill="FFFFFF"/>
        <w:suppressAutoHyphens/>
        <w:spacing w:after="0" w:line="10" w:lineRule="atLeast"/>
        <w:ind w:firstLine="709"/>
        <w:jc w:val="center"/>
        <w:rPr>
          <w:rFonts w:ascii="Times New Roman" w:eastAsia="Calibri" w:hAnsi="Times New Roman" w:cs="Times New Roman"/>
          <w:b/>
          <w:iCs/>
          <w:sz w:val="24"/>
          <w:szCs w:val="24"/>
        </w:rPr>
      </w:pPr>
      <w:r w:rsidRPr="004F7FF0">
        <w:rPr>
          <w:rFonts w:ascii="Times New Roman" w:eastAsia="Calibri" w:hAnsi="Times New Roman" w:cs="Times New Roman"/>
          <w:b/>
          <w:iCs/>
          <w:sz w:val="24"/>
          <w:szCs w:val="24"/>
        </w:rPr>
        <w:t>6. ПОРЯДОК ВЫПОЛНЕНИЯ РАБОТ</w:t>
      </w:r>
    </w:p>
    <w:p w:rsidR="004F7FF0" w:rsidRPr="004F7FF0" w:rsidRDefault="004F7FF0" w:rsidP="00EB7254">
      <w:pPr>
        <w:shd w:val="clear" w:color="auto" w:fill="FFFFFF"/>
        <w:suppressAutoHyphens/>
        <w:spacing w:after="0" w:line="10" w:lineRule="atLeast"/>
        <w:ind w:firstLine="709"/>
        <w:jc w:val="both"/>
        <w:rPr>
          <w:rFonts w:ascii="Times New Roman" w:eastAsia="Calibri" w:hAnsi="Times New Roman" w:cs="Times New Roman"/>
          <w:b/>
          <w:iCs/>
          <w:sz w:val="24"/>
          <w:szCs w:val="24"/>
        </w:rPr>
      </w:pPr>
    </w:p>
    <w:p w:rsidR="004F7FF0" w:rsidRPr="004F7FF0" w:rsidRDefault="004F7FF0" w:rsidP="00EB7254">
      <w:pPr>
        <w:widowControl w:val="0"/>
        <w:tabs>
          <w:tab w:val="left" w:pos="-2694"/>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6.1. Работы выполняются Подрядчиком на основании Контракта, Технического задания, являющегося неотъемлемой частью настоящего Контракта (приложение № 1 к Контракту), иных приложений к Контракту, а также </w:t>
      </w:r>
      <w:r w:rsidRPr="004F7FF0">
        <w:rPr>
          <w:rFonts w:ascii="Times New Roman" w:eastAsia="Times New Roman" w:hAnsi="Times New Roman" w:cs="Times New Roman"/>
          <w:sz w:val="24"/>
          <w:szCs w:val="24"/>
          <w:lang w:eastAsia="ru-RU" w:bidi="ru-RU"/>
        </w:rPr>
        <w:t>разработанной Подрядчиком и согласованной Заказчиком программы выполнения Работ в разрезе муниципальных образований (далее — Программа)</w:t>
      </w:r>
      <w:r w:rsidRPr="004F7FF0">
        <w:rPr>
          <w:rFonts w:ascii="Times New Roman" w:eastAsia="Times New Roman" w:hAnsi="Times New Roman" w:cs="Times New Roman"/>
          <w:sz w:val="24"/>
          <w:szCs w:val="24"/>
          <w:lang w:eastAsia="ru-RU"/>
        </w:rPr>
        <w:t>.</w:t>
      </w:r>
    </w:p>
    <w:p w:rsidR="004F7FF0" w:rsidRDefault="004F7FF0" w:rsidP="00EB7254">
      <w:pPr>
        <w:widowControl w:val="0"/>
        <w:tabs>
          <w:tab w:val="left" w:pos="107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6.2. Программа, согласованная Заказчиком, становится обязательной для исполнения Подрядчиком.</w:t>
      </w:r>
    </w:p>
    <w:p w:rsidR="004F7FF0" w:rsidRPr="004F7FF0" w:rsidRDefault="004F7FF0" w:rsidP="00EB7254">
      <w:pPr>
        <w:widowControl w:val="0"/>
        <w:tabs>
          <w:tab w:val="left" w:pos="1076"/>
        </w:tabs>
        <w:suppressAutoHyphens/>
        <w:spacing w:after="0" w:line="10" w:lineRule="atLeast"/>
        <w:ind w:firstLine="567"/>
        <w:jc w:val="both"/>
        <w:rPr>
          <w:rFonts w:ascii="Times New Roman" w:eastAsia="Times New Roman" w:hAnsi="Times New Roman" w:cs="Times New Roman"/>
          <w:sz w:val="24"/>
          <w:szCs w:val="24"/>
          <w:lang w:eastAsia="ru-RU"/>
        </w:rPr>
      </w:pPr>
    </w:p>
    <w:p w:rsidR="004F7FF0" w:rsidRPr="004F7FF0" w:rsidRDefault="004F7FF0" w:rsidP="00EB7254">
      <w:pPr>
        <w:widowControl w:val="0"/>
        <w:tabs>
          <w:tab w:val="left" w:pos="1061"/>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6.3. Объектами обследования являются многоквартирные дома, указанные в перечне многоквартирных домов для проведения обследования (Приложение № 1 к Техническому заданию).</w:t>
      </w:r>
    </w:p>
    <w:p w:rsidR="004F7FF0" w:rsidRDefault="004F7FF0" w:rsidP="00EB7254">
      <w:pPr>
        <w:widowControl w:val="0"/>
        <w:tabs>
          <w:tab w:val="left" w:pos="1061"/>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6.4. Результаты обследования технического состояния многоквартирных домов оформляются в соответствии с приложениями №№ 2 - 8 к Техническому заданию                       (Приложение № 1 к Контракту).</w:t>
      </w:r>
    </w:p>
    <w:p w:rsidR="004F7FF0" w:rsidRPr="004F7FF0" w:rsidRDefault="004F7FF0" w:rsidP="00EB7254">
      <w:pPr>
        <w:widowControl w:val="0"/>
        <w:tabs>
          <w:tab w:val="left" w:pos="1061"/>
        </w:tabs>
        <w:suppressAutoHyphens/>
        <w:spacing w:after="0" w:line="10" w:lineRule="atLeast"/>
        <w:ind w:firstLine="567"/>
        <w:jc w:val="both"/>
        <w:rPr>
          <w:rFonts w:ascii="Times New Roman" w:eastAsia="Times New Roman" w:hAnsi="Times New Roman" w:cs="Times New Roman"/>
          <w:sz w:val="24"/>
          <w:szCs w:val="24"/>
          <w:lang w:eastAsia="ru-RU"/>
        </w:rPr>
      </w:pPr>
    </w:p>
    <w:p w:rsidR="004F7FF0" w:rsidRPr="004F7FF0" w:rsidRDefault="004F7FF0" w:rsidP="00EB7254">
      <w:pPr>
        <w:suppressAutoHyphens/>
        <w:spacing w:after="0" w:line="10" w:lineRule="atLeast"/>
        <w:ind w:firstLine="709"/>
        <w:jc w:val="center"/>
        <w:rPr>
          <w:rFonts w:ascii="Times New Roman" w:eastAsia="Calibri" w:hAnsi="Times New Roman" w:cs="Times New Roman"/>
          <w:b/>
          <w:i/>
          <w:iCs/>
          <w:shd w:val="clear" w:color="auto" w:fill="FFFFFF"/>
        </w:rPr>
      </w:pPr>
      <w:r w:rsidRPr="004F7FF0">
        <w:rPr>
          <w:rFonts w:ascii="Times New Roman" w:eastAsia="Calibri" w:hAnsi="Times New Roman" w:cs="Times New Roman"/>
          <w:b/>
          <w:sz w:val="24"/>
          <w:szCs w:val="24"/>
          <w:shd w:val="clear" w:color="auto" w:fill="FFFFFF"/>
        </w:rPr>
        <w:t>7.</w:t>
      </w:r>
      <w:r w:rsidRPr="004F7FF0">
        <w:rPr>
          <w:rFonts w:ascii="Times New Roman" w:eastAsia="Calibri" w:hAnsi="Times New Roman" w:cs="Times New Roman"/>
          <w:b/>
          <w:i/>
          <w:sz w:val="24"/>
          <w:szCs w:val="24"/>
          <w:shd w:val="clear" w:color="auto" w:fill="FFFFFF"/>
        </w:rPr>
        <w:t xml:space="preserve"> </w:t>
      </w:r>
      <w:r w:rsidRPr="004F7FF0">
        <w:rPr>
          <w:rFonts w:ascii="Times New Roman" w:eastAsia="Calibri" w:hAnsi="Times New Roman" w:cs="Times New Roman"/>
          <w:b/>
          <w:bCs/>
          <w:iCs/>
          <w:sz w:val="24"/>
          <w:szCs w:val="24"/>
        </w:rPr>
        <w:t>Г</w:t>
      </w:r>
      <w:r w:rsidRPr="004F7FF0">
        <w:rPr>
          <w:rFonts w:ascii="Times New Roman" w:eastAsia="Calibri" w:hAnsi="Times New Roman" w:cs="Times New Roman"/>
          <w:b/>
          <w:iCs/>
          <w:sz w:val="24"/>
          <w:szCs w:val="24"/>
        </w:rPr>
        <w:t>АРАНТИЙНЫЕ ОБЯЗАННОСТИ ПОДРЯДЧИКА.</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0"/>
          <w:szCs w:val="20"/>
          <w:lang w:eastAsia="ar-SA"/>
        </w:rPr>
      </w:pP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lang w:eastAsia="ar-SA"/>
        </w:rPr>
        <w:t xml:space="preserve">7.1. Гарантийный срок на результаты выполненных Работ по </w:t>
      </w:r>
      <w:r w:rsidRPr="004F7FF0">
        <w:rPr>
          <w:rFonts w:ascii="Times New Roman" w:eastAsia="Times New Roman" w:hAnsi="Times New Roman" w:cs="Times New Roman"/>
          <w:sz w:val="24"/>
          <w:szCs w:val="24"/>
          <w:lang w:eastAsia="ru-RU"/>
        </w:rPr>
        <w:t xml:space="preserve">обследованию технического </w:t>
      </w:r>
      <w:r w:rsidRPr="004F7FF0">
        <w:rPr>
          <w:rFonts w:ascii="Times New Roman" w:eastAsia="Times New Roman" w:hAnsi="Times New Roman" w:cs="Times New Roman"/>
          <w:sz w:val="24"/>
          <w:szCs w:val="24"/>
          <w:lang w:eastAsia="ru-RU"/>
        </w:rPr>
        <w:lastRenderedPageBreak/>
        <w:t>состояния многоквартирных домов, расположенных на территории Ивановской области,</w:t>
      </w:r>
      <w:r w:rsidRPr="004F7FF0">
        <w:rPr>
          <w:rFonts w:ascii="Times New Roman" w:eastAsia="Calibri" w:hAnsi="Times New Roman" w:cs="Times New Roman"/>
          <w:sz w:val="24"/>
          <w:szCs w:val="24"/>
          <w:lang w:eastAsia="ar-SA"/>
        </w:rPr>
        <w:t xml:space="preserve"> составляет </w:t>
      </w:r>
      <w:r w:rsidRPr="004F7FF0">
        <w:rPr>
          <w:rFonts w:ascii="Times New Roman" w:eastAsia="Calibri" w:hAnsi="Times New Roman" w:cs="Times New Roman"/>
          <w:b/>
          <w:sz w:val="24"/>
          <w:szCs w:val="24"/>
          <w:lang w:eastAsia="ar-SA"/>
        </w:rPr>
        <w:t>60 (шестьдесят) месяцев</w:t>
      </w:r>
      <w:r w:rsidRPr="004F7FF0">
        <w:rPr>
          <w:rFonts w:ascii="Times New Roman" w:eastAsia="Calibri" w:hAnsi="Times New Roman" w:cs="Times New Roman"/>
          <w:sz w:val="24"/>
          <w:szCs w:val="24"/>
          <w:lang w:eastAsia="ar-SA"/>
        </w:rPr>
        <w:t xml:space="preserve"> с момента подписания Заказчиком документа о приемке.</w:t>
      </w:r>
      <w:r w:rsidRPr="004F7FF0">
        <w:rPr>
          <w:rFonts w:ascii="Times New Roman" w:eastAsia="Times New Roman" w:hAnsi="Times New Roman" w:cs="Times New Roman"/>
          <w:sz w:val="24"/>
          <w:szCs w:val="24"/>
          <w:lang w:eastAsia="ru-RU"/>
        </w:rPr>
        <w:t xml:space="preserve"> </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7.2. Гарантийный срок начинает исчисляться со дня подписания Сторонами электронного документа о приёмке.</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7.3. Подрядчик гарантирует качество результата выполненных им Работ, соответствие заданию Заказчика, условиям, предусмотренным настоящим Контрактом, а также действующим нормам и правилам, установленным для данного вида Работ.</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7.4.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Субподрядчиком) принятых на себя обязательств, Подрядчик обязуется устранить их своими силами и за собственный счет. </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7.5. Порядок действий Сторон при обнаружении в течение гарантийного срока недостатков:</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7.5.1. В течение </w:t>
      </w:r>
      <w:r w:rsidRPr="004F7FF0">
        <w:rPr>
          <w:rFonts w:ascii="Times New Roman" w:eastAsia="Calibri" w:hAnsi="Times New Roman" w:cs="Times New Roman"/>
          <w:b/>
          <w:sz w:val="24"/>
          <w:szCs w:val="24"/>
          <w:lang w:eastAsia="ar-SA"/>
        </w:rPr>
        <w:t>5 (пяти) рабочих дней</w:t>
      </w:r>
      <w:r w:rsidRPr="004F7FF0">
        <w:rPr>
          <w:rFonts w:ascii="Times New Roman" w:eastAsia="Calibri" w:hAnsi="Times New Roman" w:cs="Times New Roman"/>
          <w:sz w:val="24"/>
          <w:szCs w:val="24"/>
          <w:lang w:eastAsia="ar-SA"/>
        </w:rPr>
        <w:t xml:space="preserve"> после обнаружения недостатков Заказчик должен заявить о них </w:t>
      </w:r>
      <w:r w:rsidRPr="004F7FF0">
        <w:rPr>
          <w:rFonts w:ascii="Times New Roman" w:eastAsia="Calibri" w:hAnsi="Times New Roman" w:cs="Times New Roman"/>
          <w:sz w:val="24"/>
          <w:szCs w:val="24"/>
        </w:rPr>
        <w:t>Подрядчику</w:t>
      </w:r>
      <w:r w:rsidRPr="004F7FF0">
        <w:rPr>
          <w:rFonts w:ascii="Times New Roman" w:eastAsia="Calibri" w:hAnsi="Times New Roman" w:cs="Times New Roman"/>
          <w:sz w:val="24"/>
          <w:szCs w:val="24"/>
          <w:lang w:eastAsia="ar-SA"/>
        </w:rPr>
        <w:t xml:space="preserve"> в порядке и способом, предусмотренным разделом 14</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lang w:eastAsia="ar-SA"/>
        </w:rPr>
        <w:t xml:space="preserve">настоящего Контракта. </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7.5.2. В течение </w:t>
      </w:r>
      <w:r w:rsidRPr="004F7FF0">
        <w:rPr>
          <w:rFonts w:ascii="Times New Roman" w:eastAsia="Calibri" w:hAnsi="Times New Roman" w:cs="Times New Roman"/>
          <w:b/>
          <w:sz w:val="24"/>
          <w:szCs w:val="24"/>
          <w:lang w:eastAsia="ar-SA"/>
        </w:rPr>
        <w:t>3 (трех) рабочих дней</w:t>
      </w:r>
      <w:r w:rsidRPr="004F7FF0">
        <w:rPr>
          <w:rFonts w:ascii="Times New Roman" w:eastAsia="Calibri" w:hAnsi="Times New Roman" w:cs="Times New Roman"/>
          <w:sz w:val="24"/>
          <w:szCs w:val="24"/>
          <w:lang w:eastAsia="ar-SA"/>
        </w:rPr>
        <w:t xml:space="preserve"> после получения уведомления Подрядчиком об обнаруженных недостатках Стороны составляют акт, в котором фиксируются обнаруженные недостатки, порядок и сроки их устранения. Представитель Подрядчика обязан присутствовать при составлении соответствующего акта.</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7.5.3. В течение </w:t>
      </w:r>
      <w:r w:rsidRPr="004F7FF0">
        <w:rPr>
          <w:rFonts w:ascii="Times New Roman" w:eastAsia="Calibri" w:hAnsi="Times New Roman" w:cs="Times New Roman"/>
          <w:b/>
          <w:sz w:val="24"/>
          <w:szCs w:val="24"/>
          <w:lang w:eastAsia="ar-SA"/>
        </w:rPr>
        <w:t>5 (пяти) рабочих дней</w:t>
      </w:r>
      <w:r w:rsidRPr="004F7FF0">
        <w:rPr>
          <w:rFonts w:ascii="Times New Roman" w:eastAsia="Calibri" w:hAnsi="Times New Roman" w:cs="Times New Roman"/>
          <w:sz w:val="24"/>
          <w:szCs w:val="24"/>
          <w:lang w:eastAsia="ar-SA"/>
        </w:rPr>
        <w:t xml:space="preserve"> с момента получения от Заказчика уведомления, указанного в пункте 7.5.1 настоящего Контракта, и составления акта, указанного в пункте 7.5.2 Контракта, Подрядчик обязан приступить к устранению обнаруженных недостатков. </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 xml:space="preserve">7.5.4. В случае уклонения Подрядчика в течение </w:t>
      </w:r>
      <w:r w:rsidRPr="004F7FF0">
        <w:rPr>
          <w:rFonts w:ascii="Times New Roman" w:eastAsia="Calibri" w:hAnsi="Times New Roman" w:cs="Times New Roman"/>
          <w:b/>
          <w:sz w:val="24"/>
          <w:szCs w:val="24"/>
          <w:lang w:eastAsia="ar-SA"/>
        </w:rPr>
        <w:t>10 (десяти) дней</w:t>
      </w:r>
      <w:r w:rsidRPr="004F7FF0">
        <w:rPr>
          <w:rFonts w:ascii="Times New Roman" w:eastAsia="Calibri" w:hAnsi="Times New Roman" w:cs="Times New Roman"/>
          <w:sz w:val="24"/>
          <w:szCs w:val="24"/>
          <w:lang w:eastAsia="ar-SA"/>
        </w:rPr>
        <w:t xml:space="preserve"> со дня получения уведомления от составления соответствующего акта Заказчик вправе составить такой акт самостоятельно </w:t>
      </w:r>
      <w:r w:rsidRPr="004F7FF0">
        <w:rPr>
          <w:rFonts w:ascii="Times New Roman" w:eastAsia="Times New Roman" w:hAnsi="Times New Roman" w:cs="Times New Roman"/>
          <w:sz w:val="24"/>
          <w:szCs w:val="24"/>
          <w:lang w:eastAsia="ru-RU"/>
        </w:rPr>
        <w:t>без участия Подрядчика</w:t>
      </w:r>
      <w:r w:rsidRPr="004F7FF0">
        <w:rPr>
          <w:rFonts w:ascii="Times New Roman" w:eastAsia="Calibri" w:hAnsi="Times New Roman" w:cs="Times New Roman"/>
          <w:sz w:val="24"/>
          <w:szCs w:val="24"/>
          <w:lang w:eastAsia="ar-SA"/>
        </w:rPr>
        <w:t xml:space="preserve"> и направить его Подрядчику в порядке и способом, предусмотренным разделом 14</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lang w:eastAsia="ar-SA"/>
        </w:rPr>
        <w:t xml:space="preserve">настоящего Контракта. </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7.6. При невыполнении Подрядчиком вышеперечисленных требований Заказчик вправе для исправления некачественно выполненных Работ привлечь другую организацию с оплатой расходов за счет Подрядчика.</w:t>
      </w: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lang w:eastAsia="ar-SA"/>
        </w:rPr>
        <w:t xml:space="preserve">7.7. </w:t>
      </w:r>
      <w:r w:rsidRPr="004F7FF0">
        <w:rPr>
          <w:rFonts w:ascii="Times New Roman" w:eastAsia="Times New Roman" w:hAnsi="Times New Roman" w:cs="Times New Roman"/>
          <w:sz w:val="24"/>
          <w:szCs w:val="24"/>
          <w:lang w:eastAsia="ru-RU"/>
        </w:rPr>
        <w:t xml:space="preserve">Если иной срок не будет согласован Сторонами дополнительно, Подрядчик обязуется устранить выявленные недостатки (дефекты) работ в срок </w:t>
      </w:r>
      <w:r w:rsidRPr="004F7FF0">
        <w:rPr>
          <w:rFonts w:ascii="Times New Roman" w:eastAsia="Calibri" w:hAnsi="Times New Roman" w:cs="Times New Roman"/>
          <w:b/>
          <w:sz w:val="24"/>
          <w:szCs w:val="24"/>
          <w:lang w:eastAsia="ar-SA"/>
        </w:rPr>
        <w:t>до</w:t>
      </w:r>
      <w:r w:rsidRPr="004F7FF0">
        <w:rPr>
          <w:rFonts w:ascii="Times New Roman" w:eastAsia="Calibri" w:hAnsi="Times New Roman" w:cs="Times New Roman"/>
          <w:sz w:val="24"/>
          <w:szCs w:val="24"/>
          <w:lang w:eastAsia="ar-SA"/>
        </w:rPr>
        <w:t xml:space="preserve"> </w:t>
      </w:r>
      <w:r w:rsidRPr="004F7FF0">
        <w:rPr>
          <w:rFonts w:ascii="Times New Roman" w:eastAsia="Calibri" w:hAnsi="Times New Roman" w:cs="Times New Roman"/>
          <w:b/>
          <w:sz w:val="24"/>
          <w:szCs w:val="24"/>
          <w:lang w:eastAsia="ar-SA"/>
        </w:rPr>
        <w:t xml:space="preserve">10 (десяти) рабочих дней </w:t>
      </w:r>
      <w:r w:rsidRPr="004F7FF0">
        <w:rPr>
          <w:rFonts w:ascii="Times New Roman" w:eastAsia="Times New Roman" w:hAnsi="Times New Roman" w:cs="Times New Roman"/>
          <w:sz w:val="24"/>
          <w:szCs w:val="24"/>
          <w:lang w:eastAsia="ru-RU"/>
        </w:rPr>
        <w:t>со дня получения требования Заказчика</w:t>
      </w:r>
      <w:r w:rsidRPr="004F7FF0">
        <w:rPr>
          <w:rFonts w:ascii="Times New Roman" w:eastAsia="Calibri" w:hAnsi="Times New Roman" w:cs="Times New Roman"/>
          <w:sz w:val="24"/>
          <w:szCs w:val="24"/>
          <w:lang w:eastAsia="ar-SA"/>
        </w:rPr>
        <w:t xml:space="preserve"> об устранении обнаруженных недостатков.</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sz w:val="24"/>
          <w:szCs w:val="24"/>
          <w:lang w:eastAsia="ar-SA"/>
        </w:rPr>
        <w:t>7.8. При наличии неурегулированного спора Сторон в отношении обнаруженных дефектов или недоделок, любая из Сторон вправе составить односторонний акт и назначить квалифицированную экспертизу. Проведение экспертизы оплачивает назначившая экспертизу Сторона, которая получает возмещение указанных расходов, если в действиях противной Стороны будет установлено несоблюдение условий настоящего Контракта.</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p>
    <w:p w:rsidR="004F7FF0" w:rsidRPr="004F7FF0" w:rsidRDefault="004F7FF0" w:rsidP="00EB7254">
      <w:pPr>
        <w:suppressAutoHyphens/>
        <w:spacing w:after="0" w:line="10" w:lineRule="atLeast"/>
        <w:jc w:val="center"/>
        <w:rPr>
          <w:rFonts w:ascii="Times New Roman" w:eastAsia="Times New Roman" w:hAnsi="Times New Roman" w:cs="Times New Roman"/>
          <w:b/>
          <w:bCs/>
          <w:color w:val="000000"/>
          <w:sz w:val="24"/>
          <w:szCs w:val="24"/>
          <w:lang w:eastAsia="ar-SA"/>
        </w:rPr>
      </w:pPr>
      <w:r w:rsidRPr="004F7FF0">
        <w:rPr>
          <w:rFonts w:ascii="Times New Roman" w:eastAsia="Calibri" w:hAnsi="Times New Roman" w:cs="Times New Roman"/>
          <w:b/>
          <w:bCs/>
          <w:color w:val="000000"/>
          <w:sz w:val="24"/>
          <w:szCs w:val="24"/>
        </w:rPr>
        <w:t xml:space="preserve">8. ПОРЯДОК </w:t>
      </w:r>
      <w:r w:rsidRPr="004F7FF0">
        <w:rPr>
          <w:rFonts w:ascii="Times New Roman" w:eastAsia="Times New Roman" w:hAnsi="Times New Roman" w:cs="Times New Roman"/>
          <w:b/>
          <w:bCs/>
          <w:color w:val="000000"/>
          <w:sz w:val="24"/>
          <w:szCs w:val="24"/>
          <w:lang w:eastAsia="ar-SA"/>
        </w:rPr>
        <w:t>СДАЧИ-ПРИЕМКИ ВЫПОЛНЕННЫХ РАБОТ</w:t>
      </w:r>
    </w:p>
    <w:p w:rsidR="004F7FF0" w:rsidRPr="004F7FF0" w:rsidRDefault="004F7FF0" w:rsidP="00EB7254">
      <w:pPr>
        <w:suppressAutoHyphens/>
        <w:spacing w:after="0" w:line="10" w:lineRule="atLeast"/>
        <w:jc w:val="center"/>
        <w:rPr>
          <w:rFonts w:ascii="Times New Roman" w:eastAsia="Calibri" w:hAnsi="Times New Roman" w:cs="Times New Roman"/>
          <w:b/>
          <w:bCs/>
          <w:color w:val="000000"/>
          <w:sz w:val="24"/>
          <w:szCs w:val="24"/>
        </w:rPr>
      </w:pP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Calibri" w:hAnsi="Times New Roman" w:cs="Times New Roman"/>
          <w:sz w:val="24"/>
          <w:szCs w:val="24"/>
        </w:rPr>
        <w:t xml:space="preserve">8.1. </w:t>
      </w:r>
      <w:r w:rsidRPr="004F7FF0">
        <w:rPr>
          <w:rFonts w:ascii="Times New Roman" w:eastAsia="Times New Roman" w:hAnsi="Times New Roman" w:cs="Times New Roman"/>
          <w:sz w:val="24"/>
          <w:szCs w:val="24"/>
        </w:rPr>
        <w:t xml:space="preserve">После подписания и утверждения результатов выполнения Работ уполномоченными лицами, а также после формирования электронного банка данных технического состояния многоквартирных домов Подрядчик направляет Заказчику отчетную документацию на каждый многоквартирный дом (технические отчеты, акты о результатах обследования технического состояния многоквартирных домов, справки) в формате pdf на электронном носителе (usb - флеш накопитель), подписанный усиленной электронной подписью с визуализацией усиленной электронной подписи, содержащей информацию о том, что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 </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Сводные таблицы по обследованию технического состояния многоквартирных домов, расположенных на территории Ивановской области, в разрезе муниципальных образований Ивановской области Подрядчик размещает в электронном банке данных технического состояния многоквартирных домов и предоставляет Заказчику в течение 3 (трех) рабочих дней с даты окончания всех Работ: </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lastRenderedPageBreak/>
        <w:t>- в 1 (Одном) экземпляре (на бумажном носителе);</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 в формате </w:t>
      </w:r>
      <w:r w:rsidRPr="004F7FF0">
        <w:rPr>
          <w:rFonts w:ascii="Times New Roman" w:eastAsia="Times New Roman" w:hAnsi="Times New Roman" w:cs="Times New Roman"/>
          <w:sz w:val="24"/>
          <w:szCs w:val="24"/>
          <w:lang w:val="en-US" w:eastAsia="ru-RU"/>
        </w:rPr>
        <w:t>xml</w:t>
      </w: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sz w:val="24"/>
          <w:szCs w:val="24"/>
          <w:lang w:val="en-US" w:eastAsia="ru-RU"/>
        </w:rPr>
        <w:t>xlsx</w:t>
      </w: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sz w:val="24"/>
          <w:szCs w:val="24"/>
          <w:lang w:val="en-US" w:eastAsia="ru-RU"/>
        </w:rPr>
        <w:t>docx</w:t>
      </w:r>
      <w:r w:rsidRPr="004F7FF0">
        <w:rPr>
          <w:rFonts w:ascii="Times New Roman" w:eastAsia="Times New Roman" w:hAnsi="Times New Roman" w:cs="Times New Roman"/>
          <w:sz w:val="24"/>
          <w:szCs w:val="24"/>
          <w:lang w:eastAsia="ru-RU"/>
        </w:rPr>
        <w:t xml:space="preserve"> на электронном носителе (usb - флеш накопитель).</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8.2. </w:t>
      </w:r>
      <w:r w:rsidRPr="004F7FF0">
        <w:rPr>
          <w:rFonts w:ascii="Times New Roman" w:eastAsia="Calibri" w:hAnsi="Times New Roman" w:cs="Times New Roman"/>
          <w:sz w:val="24"/>
          <w:szCs w:val="24"/>
        </w:rPr>
        <w:t xml:space="preserve">Подрядчик </w:t>
      </w:r>
      <w:r w:rsidRPr="004F7FF0">
        <w:rPr>
          <w:rFonts w:ascii="Times New Roman" w:eastAsia="Times New Roman" w:hAnsi="Times New Roman" w:cs="Times New Roman"/>
          <w:sz w:val="24"/>
          <w:szCs w:val="24"/>
        </w:rPr>
        <w:t xml:space="preserve">в течение </w:t>
      </w:r>
      <w:r w:rsidRPr="004F7FF0">
        <w:rPr>
          <w:rFonts w:ascii="Times New Roman" w:eastAsia="Times New Roman" w:hAnsi="Times New Roman" w:cs="Times New Roman"/>
          <w:b/>
          <w:sz w:val="24"/>
          <w:szCs w:val="24"/>
          <w:lang w:eastAsia="ru-RU"/>
        </w:rPr>
        <w:t>3 (трех) рабочих</w:t>
      </w:r>
      <w:r w:rsidRPr="004F7FF0">
        <w:rPr>
          <w:rFonts w:ascii="Times New Roman" w:eastAsia="Times New Roman" w:hAnsi="Times New Roman" w:cs="Times New Roman"/>
          <w:b/>
          <w:sz w:val="24"/>
          <w:szCs w:val="24"/>
        </w:rPr>
        <w:t xml:space="preserve"> дней</w:t>
      </w:r>
      <w:r w:rsidRPr="004F7FF0">
        <w:rPr>
          <w:rFonts w:ascii="Times New Roman" w:eastAsia="Times New Roman" w:hAnsi="Times New Roman" w:cs="Times New Roman"/>
          <w:sz w:val="24"/>
          <w:szCs w:val="24"/>
        </w:rPr>
        <w:t xml:space="preserve"> после окончания выполнения Работ формирует </w:t>
      </w:r>
      <w:r w:rsidRPr="004F7FF0">
        <w:rPr>
          <w:rFonts w:ascii="Times New Roman" w:eastAsia="Times New Roman" w:hAnsi="Times New Roman" w:cs="Times New Roman"/>
          <w:b/>
          <w:sz w:val="24"/>
          <w:szCs w:val="24"/>
          <w:lang w:eastAsia="ru-RU"/>
        </w:rPr>
        <w:t>с использованием</w:t>
      </w: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b/>
          <w:sz w:val="24"/>
          <w:szCs w:val="24"/>
          <w:lang w:eastAsia="ru-RU"/>
        </w:rPr>
        <w:t>единой информационной системы</w:t>
      </w:r>
      <w:r w:rsidRPr="004F7FF0">
        <w:rPr>
          <w:rFonts w:ascii="Times New Roman" w:eastAsia="Times New Roman" w:hAnsi="Times New Roman" w:cs="Times New Roman"/>
          <w:sz w:val="24"/>
          <w:szCs w:val="24"/>
          <w:lang w:eastAsia="ru-RU"/>
        </w:rPr>
        <w:t xml:space="preserve">, подписывает усиленной электронной подписью лица, имеющего право действовать от имени Подрядчика, и размещает в единой информационной системе </w:t>
      </w:r>
      <w:r w:rsidRPr="004F7FF0">
        <w:rPr>
          <w:rFonts w:ascii="Times New Roman" w:eastAsia="Times New Roman" w:hAnsi="Times New Roman" w:cs="Times New Roman"/>
          <w:sz w:val="24"/>
          <w:szCs w:val="24"/>
        </w:rPr>
        <w:t xml:space="preserve">(далее – ЕИС) структурированный </w:t>
      </w:r>
      <w:r w:rsidRPr="004F7FF0">
        <w:rPr>
          <w:rFonts w:ascii="Times New Roman" w:eastAsia="Times New Roman" w:hAnsi="Times New Roman" w:cs="Times New Roman"/>
          <w:b/>
          <w:sz w:val="24"/>
          <w:szCs w:val="24"/>
        </w:rPr>
        <w:t>документ о приемке</w:t>
      </w:r>
      <w:r w:rsidRPr="004F7FF0">
        <w:rPr>
          <w:rFonts w:ascii="Times New Roman" w:eastAsia="Times New Roman" w:hAnsi="Times New Roman" w:cs="Times New Roman"/>
          <w:sz w:val="24"/>
          <w:szCs w:val="24"/>
        </w:rPr>
        <w:t xml:space="preserve">, </w:t>
      </w:r>
      <w:r w:rsidRPr="004F7FF0">
        <w:rPr>
          <w:rFonts w:ascii="Times New Roman" w:eastAsia="Times New Roman" w:hAnsi="Times New Roman" w:cs="Times New Roman"/>
          <w:sz w:val="24"/>
          <w:szCs w:val="24"/>
          <w:lang w:eastAsia="ru-RU"/>
        </w:rPr>
        <w:t>который должен содержать сведения и информацию, предусмотренные п. 1 ч. 13 ст. 94 Федерального закона  № 44-ФЗ.</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8.3. К документу о приемке в обязательном порядке прилагаются:</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акт приема-передачи (Приложение № 3 к Контракту);</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 аналитические данные </w:t>
      </w:r>
      <w:r w:rsidRPr="004F7FF0">
        <w:rPr>
          <w:rFonts w:ascii="Times New Roman" w:eastAsia="Times New Roman" w:hAnsi="Times New Roman" w:cs="Times New Roman"/>
          <w:sz w:val="24"/>
          <w:szCs w:val="24"/>
          <w:lang w:eastAsia="ru-RU"/>
        </w:rPr>
        <w:t>результатов обследования технического состояния многоквартирных домов (строительных конструкций/систем инженерно-технического обеспечения) с выводами о необходимости или отсутствии необходимости проведения капитального ремонта (форма № 8 приложения № 2 к Техническому заданию);</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lang w:eastAsia="ru-RU"/>
        </w:rPr>
        <w:t>- документ, подтверждающий обеспечение гарантийных обязательств, а в случае его оформления в электронной форме – заверенную копию электронного документа.</w:t>
      </w:r>
    </w:p>
    <w:p w:rsidR="004F7FF0" w:rsidRPr="004F7FF0" w:rsidRDefault="004F7FF0" w:rsidP="00EB7254">
      <w:pPr>
        <w:suppressAutoHyphens/>
        <w:spacing w:after="0" w:line="10" w:lineRule="atLeast"/>
        <w:ind w:right="29" w:firstLine="567"/>
        <w:contextualSpacing/>
        <w:jc w:val="both"/>
        <w:rPr>
          <w:rFonts w:ascii="Times New Roman" w:eastAsia="Calibri" w:hAnsi="Times New Roman" w:cs="Times New Roman"/>
          <w:sz w:val="24"/>
          <w:szCs w:val="24"/>
          <w:lang w:eastAsia="ru-RU"/>
        </w:rPr>
      </w:pPr>
      <w:r w:rsidRPr="004F7FF0">
        <w:rPr>
          <w:rFonts w:ascii="Times New Roman" w:eastAsia="Calibri" w:hAnsi="Times New Roman" w:cs="Times New Roman"/>
          <w:sz w:val="24"/>
          <w:szCs w:val="24"/>
          <w:lang w:eastAsia="ru-RU"/>
        </w:rPr>
        <w:t xml:space="preserve">8.4. Датой поступления Заказчику </w:t>
      </w:r>
      <w:r w:rsidRPr="004F7FF0">
        <w:rPr>
          <w:rFonts w:ascii="Times New Roman" w:eastAsia="Times New Roman" w:hAnsi="Times New Roman" w:cs="Times New Roman"/>
          <w:sz w:val="24"/>
          <w:szCs w:val="24"/>
          <w:lang w:eastAsia="ru-RU"/>
        </w:rPr>
        <w:t>документа</w:t>
      </w:r>
      <w:r w:rsidRPr="004F7FF0">
        <w:rPr>
          <w:rFonts w:ascii="Times New Roman" w:eastAsia="Calibri" w:hAnsi="Times New Roman" w:cs="Times New Roman"/>
          <w:sz w:val="24"/>
          <w:szCs w:val="24"/>
          <w:lang w:eastAsia="ru-RU"/>
        </w:rPr>
        <w:t xml:space="preserve"> о приемке, подписанного </w:t>
      </w:r>
      <w:r w:rsidRPr="004F7FF0">
        <w:rPr>
          <w:rFonts w:ascii="Times New Roman" w:eastAsia="Calibri" w:hAnsi="Times New Roman" w:cs="Times New Roman"/>
          <w:sz w:val="24"/>
          <w:szCs w:val="24"/>
        </w:rPr>
        <w:t>Подрядчиком</w:t>
      </w:r>
      <w:r w:rsidRPr="004F7FF0">
        <w:rPr>
          <w:rFonts w:ascii="Times New Roman" w:eastAsia="Calibri" w:hAnsi="Times New Roman" w:cs="Times New Roman"/>
          <w:sz w:val="24"/>
          <w:szCs w:val="24"/>
          <w:lang w:eastAsia="ru-RU"/>
        </w:rPr>
        <w:t>, считается дата размещения в соответствии с пунктом 5.2</w:t>
      </w:r>
      <w:r w:rsidRPr="004F7FF0">
        <w:rPr>
          <w:rFonts w:ascii="Times New Roman" w:eastAsia="Times New Roman" w:hAnsi="Times New Roman" w:cs="Times New Roman"/>
          <w:sz w:val="24"/>
          <w:szCs w:val="24"/>
          <w:lang w:eastAsia="ru-RU"/>
        </w:rPr>
        <w:t xml:space="preserve"> настоящего </w:t>
      </w:r>
      <w:r w:rsidRPr="004F7FF0">
        <w:rPr>
          <w:rFonts w:ascii="Times New Roman" w:eastAsia="Calibri" w:hAnsi="Times New Roman" w:cs="Times New Roman"/>
          <w:sz w:val="24"/>
          <w:szCs w:val="24"/>
          <w:lang w:eastAsia="ru-RU"/>
        </w:rPr>
        <w:t>Контракта такого документа в ЕИС в соответствии с часовой зоной, в которой расположен Заказчик.</w:t>
      </w:r>
    </w:p>
    <w:p w:rsidR="004F7FF0" w:rsidRPr="004F7FF0" w:rsidRDefault="004F7FF0" w:rsidP="00EB7254">
      <w:pPr>
        <w:suppressAutoHyphens/>
        <w:spacing w:after="0" w:line="10" w:lineRule="atLeast"/>
        <w:ind w:right="29" w:firstLine="567"/>
        <w:contextualSpacing/>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8.5. Приемка выполненных Работ и оформление результатов приемки осуществляется                     в течение </w:t>
      </w:r>
      <w:r w:rsidRPr="004F7FF0">
        <w:rPr>
          <w:rFonts w:ascii="Times New Roman" w:eastAsia="Times New Roman" w:hAnsi="Times New Roman" w:cs="Times New Roman"/>
          <w:b/>
          <w:sz w:val="24"/>
          <w:szCs w:val="24"/>
          <w:lang w:eastAsia="ru-RU"/>
        </w:rPr>
        <w:t>20 (двадцати) рабочих дней</w:t>
      </w:r>
      <w:r w:rsidRPr="004F7FF0">
        <w:rPr>
          <w:rFonts w:ascii="Times New Roman" w:eastAsia="Times New Roman" w:hAnsi="Times New Roman" w:cs="Times New Roman"/>
          <w:sz w:val="24"/>
          <w:szCs w:val="24"/>
          <w:lang w:eastAsia="ru-RU"/>
        </w:rPr>
        <w:t xml:space="preserve">, следующих за днем </w:t>
      </w:r>
      <w:r w:rsidRPr="004F7FF0">
        <w:rPr>
          <w:rFonts w:ascii="Times New Roman" w:eastAsia="Calibri" w:hAnsi="Times New Roman" w:cs="Times New Roman"/>
          <w:sz w:val="24"/>
          <w:szCs w:val="24"/>
        </w:rPr>
        <w:t xml:space="preserve">поступления </w:t>
      </w:r>
      <w:r w:rsidRPr="004F7FF0">
        <w:rPr>
          <w:rFonts w:ascii="Times New Roman" w:eastAsia="Times New Roman" w:hAnsi="Times New Roman" w:cs="Times New Roman"/>
          <w:sz w:val="24"/>
          <w:szCs w:val="24"/>
          <w:lang w:eastAsia="ru-RU"/>
        </w:rPr>
        <w:t>документ</w:t>
      </w:r>
      <w:r w:rsidRPr="004F7FF0">
        <w:rPr>
          <w:rFonts w:ascii="Times New Roman" w:eastAsia="Calibri" w:hAnsi="Times New Roman" w:cs="Times New Roman"/>
          <w:sz w:val="24"/>
          <w:szCs w:val="24"/>
        </w:rPr>
        <w:t>а о приемке.</w:t>
      </w:r>
    </w:p>
    <w:p w:rsidR="004F7FF0" w:rsidRPr="004F7FF0" w:rsidRDefault="004F7FF0" w:rsidP="00EB7254">
      <w:pPr>
        <w:suppressAutoHyphens/>
        <w:spacing w:after="0" w:line="10" w:lineRule="atLeast"/>
        <w:ind w:right="29" w:firstLine="567"/>
        <w:jc w:val="both"/>
        <w:rPr>
          <w:rFonts w:ascii="Times New Roman" w:eastAsia="Calibri" w:hAnsi="Times New Roman" w:cs="Times New Roman"/>
          <w:sz w:val="24"/>
          <w:szCs w:val="24"/>
          <w:lang w:eastAsia="ru-RU"/>
        </w:rPr>
      </w:pPr>
      <w:r w:rsidRPr="004F7FF0">
        <w:rPr>
          <w:rFonts w:ascii="Times New Roman" w:eastAsia="Times New Roman" w:hAnsi="Times New Roman" w:cs="Times New Roman"/>
          <w:sz w:val="24"/>
          <w:szCs w:val="24"/>
          <w:lang w:eastAsia="ru-RU"/>
        </w:rPr>
        <w:t>8.6.</w:t>
      </w:r>
      <w:r w:rsidRPr="004F7FF0">
        <w:rPr>
          <w:rFonts w:ascii="Times New Roman" w:eastAsia="Calibri" w:hAnsi="Times New Roman" w:cs="Times New Roman"/>
          <w:sz w:val="24"/>
          <w:szCs w:val="24"/>
          <w:lang w:eastAsia="ru-RU"/>
        </w:rPr>
        <w:t xml:space="preserve"> По результатам приемки не позднее срока, указанного в пункте</w:t>
      </w:r>
      <w:r w:rsidRPr="004F7FF0">
        <w:rPr>
          <w:rFonts w:ascii="Times New Roman" w:eastAsia="Times New Roman" w:hAnsi="Times New Roman" w:cs="Times New Roman"/>
          <w:sz w:val="24"/>
          <w:szCs w:val="24"/>
          <w:lang w:eastAsia="ru-RU"/>
        </w:rPr>
        <w:t xml:space="preserve"> 8.5</w:t>
      </w:r>
      <w:r w:rsidRPr="004F7FF0">
        <w:rPr>
          <w:rFonts w:ascii="Times New Roman" w:eastAsia="Calibri" w:hAnsi="Times New Roman" w:cs="Times New Roman"/>
          <w:sz w:val="24"/>
          <w:szCs w:val="24"/>
          <w:lang w:eastAsia="ru-RU"/>
        </w:rPr>
        <w:t xml:space="preserve"> настоящего Контракта, Заказчик осуществляет одно из следующих действий:</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lang w:eastAsia="ru-RU"/>
        </w:rPr>
        <w:t xml:space="preserve">- подписывает усиленной электронной подписью лица, имеющего право действовать от имени Заказчика, и размещает в ЕИС </w:t>
      </w:r>
      <w:r w:rsidRPr="004F7FF0">
        <w:rPr>
          <w:rFonts w:ascii="Times New Roman" w:eastAsia="Times New Roman" w:hAnsi="Times New Roman" w:cs="Times New Roman"/>
          <w:sz w:val="24"/>
          <w:szCs w:val="24"/>
          <w:lang w:eastAsia="ru-RU"/>
        </w:rPr>
        <w:t>документ</w:t>
      </w:r>
      <w:r w:rsidRPr="004F7FF0">
        <w:rPr>
          <w:rFonts w:ascii="Times New Roman" w:eastAsia="Calibri" w:hAnsi="Times New Roman" w:cs="Times New Roman"/>
          <w:sz w:val="24"/>
          <w:szCs w:val="24"/>
          <w:lang w:eastAsia="ru-RU"/>
        </w:rPr>
        <w:t xml:space="preserve"> о приемке</w:t>
      </w:r>
      <w:r w:rsidRPr="004F7FF0">
        <w:rPr>
          <w:rFonts w:ascii="Times New Roman" w:eastAsia="Times New Roman" w:hAnsi="Times New Roman" w:cs="Times New Roman"/>
          <w:sz w:val="24"/>
          <w:szCs w:val="24"/>
          <w:lang w:eastAsia="ru-RU"/>
        </w:rPr>
        <w:t>;</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w:t>
      </w:r>
    </w:p>
    <w:p w:rsidR="004F7FF0" w:rsidRPr="004F7FF0" w:rsidRDefault="004F7FF0" w:rsidP="00EB7254">
      <w:pPr>
        <w:suppressAutoHyphens/>
        <w:spacing w:after="0" w:line="10" w:lineRule="atLeast"/>
        <w:ind w:firstLine="708"/>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Мотивированный отказ от подписания документа о приемке должен содержать перечень выявленных несоответствий выполненных Работ требованиям Контракта и сроки их устранения. При этом Подрядчик считается нарушившим обязательства, предусмотренные настоящим Контрактом, и несет ответственность в соответствии с разделом 11 Контракта.</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8.7. По решению Заказчика для приемки выполненных Работ может создаваться приемочная комиссия, которая состоит не менее чем из пяти человек.</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8.8. В случае создания в соответствии с пунктом 8.7 настоящего Контракта приемочной комиссии в срок, указанный в пункте 8.5 настоящего Контракта:</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члены приемочной комиссии подписывают усиленными электронными подписями поступивший документ о приемке;</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lastRenderedPageBreak/>
        <w:t>Если члены приемочной комиссии не использовали усиленные электронные подписи в ЕИС, Заказчик прилагает подписанные ими документы в форме электронных образов бумажных документов.</w:t>
      </w:r>
    </w:p>
    <w:p w:rsidR="004F7FF0" w:rsidRPr="004F7FF0" w:rsidRDefault="004F7FF0" w:rsidP="00EB7254">
      <w:pPr>
        <w:suppressAutoHyphens/>
        <w:spacing w:after="0" w:line="10" w:lineRule="atLeast"/>
        <w:ind w:right="29" w:firstLine="567"/>
        <w:jc w:val="both"/>
        <w:rPr>
          <w:rFonts w:ascii="Times New Roman" w:eastAsia="Calibri"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8.9. </w:t>
      </w:r>
      <w:r w:rsidRPr="004F7FF0">
        <w:rPr>
          <w:rFonts w:ascii="Times New Roman" w:eastAsia="Calibri" w:hAnsi="Times New Roman" w:cs="Times New Roman"/>
          <w:sz w:val="24"/>
          <w:szCs w:val="24"/>
          <w:lang w:eastAsia="ru-RU"/>
        </w:rPr>
        <w:t xml:space="preserve">Датой поступления Подрядчику </w:t>
      </w:r>
      <w:r w:rsidRPr="004F7FF0">
        <w:rPr>
          <w:rFonts w:ascii="Times New Roman" w:eastAsia="Times New Roman" w:hAnsi="Times New Roman" w:cs="Times New Roman"/>
          <w:sz w:val="24"/>
          <w:szCs w:val="24"/>
          <w:lang w:eastAsia="ru-RU"/>
        </w:rPr>
        <w:t>документа</w:t>
      </w:r>
      <w:r w:rsidRPr="004F7FF0">
        <w:rPr>
          <w:rFonts w:ascii="Times New Roman" w:eastAsia="Calibri" w:hAnsi="Times New Roman" w:cs="Times New Roman"/>
          <w:sz w:val="24"/>
          <w:szCs w:val="24"/>
          <w:lang w:eastAsia="ru-RU"/>
        </w:rPr>
        <w:t xml:space="preserve"> о приемке, мотивированного отказа от подписания </w:t>
      </w:r>
      <w:r w:rsidRPr="004F7FF0">
        <w:rPr>
          <w:rFonts w:ascii="Times New Roman" w:eastAsia="Times New Roman" w:hAnsi="Times New Roman" w:cs="Times New Roman"/>
          <w:sz w:val="24"/>
          <w:szCs w:val="24"/>
          <w:lang w:eastAsia="ru-RU"/>
        </w:rPr>
        <w:t>документа</w:t>
      </w:r>
      <w:r w:rsidRPr="004F7FF0">
        <w:rPr>
          <w:rFonts w:ascii="Times New Roman" w:eastAsia="Calibri" w:hAnsi="Times New Roman" w:cs="Times New Roman"/>
          <w:sz w:val="24"/>
          <w:szCs w:val="24"/>
          <w:lang w:eastAsia="ru-RU"/>
        </w:rPr>
        <w:t xml:space="preserve"> о приемке считается дата размещения в соответствии с пунктами </w:t>
      </w:r>
      <w:r w:rsidRPr="004F7FF0">
        <w:rPr>
          <w:rFonts w:ascii="Times New Roman" w:eastAsia="Times New Roman" w:hAnsi="Times New Roman" w:cs="Times New Roman"/>
          <w:sz w:val="24"/>
          <w:szCs w:val="24"/>
          <w:lang w:eastAsia="ru-RU"/>
        </w:rPr>
        <w:t xml:space="preserve">8.6 </w:t>
      </w:r>
      <w:r w:rsidRPr="004F7FF0">
        <w:rPr>
          <w:rFonts w:ascii="Times New Roman" w:eastAsia="Calibri" w:hAnsi="Times New Roman" w:cs="Times New Roman"/>
          <w:sz w:val="24"/>
          <w:szCs w:val="24"/>
          <w:lang w:eastAsia="ru-RU"/>
        </w:rPr>
        <w:t xml:space="preserve">и </w:t>
      </w:r>
      <w:r w:rsidRPr="004F7FF0">
        <w:rPr>
          <w:rFonts w:ascii="Times New Roman" w:eastAsia="Times New Roman" w:hAnsi="Times New Roman" w:cs="Times New Roman"/>
          <w:sz w:val="24"/>
          <w:szCs w:val="24"/>
          <w:lang w:eastAsia="ru-RU"/>
        </w:rPr>
        <w:t>8.8</w:t>
      </w:r>
      <w:r w:rsidRPr="004F7FF0">
        <w:rPr>
          <w:rFonts w:ascii="Times New Roman" w:eastAsia="Calibri" w:hAnsi="Times New Roman" w:cs="Times New Roman"/>
          <w:sz w:val="24"/>
          <w:szCs w:val="24"/>
          <w:lang w:eastAsia="ru-RU"/>
        </w:rPr>
        <w:t xml:space="preserve"> настоящего Контракта таких документов в ЕИС в соответствии с часовой зоной, в которой расположен Подрядчик.</w:t>
      </w:r>
    </w:p>
    <w:p w:rsidR="004F7FF0" w:rsidRPr="004F7FF0" w:rsidRDefault="004F7FF0" w:rsidP="00EB7254">
      <w:pPr>
        <w:suppressAutoHyphens/>
        <w:spacing w:after="0" w:line="10" w:lineRule="atLeast"/>
        <w:ind w:right="29" w:firstLine="567"/>
        <w:jc w:val="both"/>
        <w:rPr>
          <w:rFonts w:ascii="Times New Roman" w:eastAsia="Calibri" w:hAnsi="Times New Roman" w:cs="Times New Roman"/>
          <w:sz w:val="24"/>
          <w:szCs w:val="24"/>
          <w:lang w:eastAsia="ru-RU"/>
        </w:rPr>
      </w:pPr>
      <w:r w:rsidRPr="004F7FF0">
        <w:rPr>
          <w:rFonts w:ascii="Times New Roman" w:eastAsia="Times New Roman" w:hAnsi="Times New Roman" w:cs="Times New Roman"/>
          <w:sz w:val="24"/>
          <w:szCs w:val="24"/>
          <w:lang w:eastAsia="ru-RU"/>
        </w:rPr>
        <w:t>8.10.</w:t>
      </w:r>
      <w:r w:rsidRPr="004F7FF0">
        <w:rPr>
          <w:rFonts w:ascii="Times New Roman" w:eastAsia="Calibri" w:hAnsi="Times New Roman" w:cs="Times New Roman"/>
          <w:sz w:val="24"/>
          <w:szCs w:val="24"/>
          <w:lang w:eastAsia="ru-RU"/>
        </w:rPr>
        <w:t xml:space="preserve"> В случае получения мотивированного отказа от подписания </w:t>
      </w:r>
      <w:r w:rsidRPr="004F7FF0">
        <w:rPr>
          <w:rFonts w:ascii="Times New Roman" w:eastAsia="Times New Roman" w:hAnsi="Times New Roman" w:cs="Times New Roman"/>
          <w:sz w:val="24"/>
          <w:szCs w:val="24"/>
          <w:lang w:eastAsia="ru-RU"/>
        </w:rPr>
        <w:t>акт</w:t>
      </w:r>
      <w:r w:rsidRPr="004F7FF0">
        <w:rPr>
          <w:rFonts w:ascii="Times New Roman" w:eastAsia="Calibri" w:hAnsi="Times New Roman" w:cs="Times New Roman"/>
          <w:sz w:val="24"/>
          <w:szCs w:val="24"/>
          <w:lang w:eastAsia="ru-RU"/>
        </w:rPr>
        <w:t xml:space="preserve">а о приемке Подрядчик вправе устранить причины, указанные в таком мотивированном отказе, и направить Заказчику </w:t>
      </w:r>
      <w:r w:rsidRPr="004F7FF0">
        <w:rPr>
          <w:rFonts w:ascii="Times New Roman" w:eastAsia="Times New Roman" w:hAnsi="Times New Roman" w:cs="Times New Roman"/>
          <w:sz w:val="24"/>
          <w:szCs w:val="24"/>
          <w:lang w:eastAsia="ru-RU"/>
        </w:rPr>
        <w:t>документ</w:t>
      </w:r>
      <w:r w:rsidRPr="004F7FF0">
        <w:rPr>
          <w:rFonts w:ascii="Times New Roman" w:eastAsia="Calibri" w:hAnsi="Times New Roman" w:cs="Times New Roman"/>
          <w:sz w:val="24"/>
          <w:szCs w:val="24"/>
          <w:lang w:eastAsia="ru-RU"/>
        </w:rPr>
        <w:t xml:space="preserve"> о приемке в порядке, предусмотренном настоящим разделом Контракта.</w:t>
      </w:r>
    </w:p>
    <w:p w:rsidR="004F7FF0" w:rsidRPr="004F7FF0" w:rsidRDefault="004F7FF0" w:rsidP="00EB7254">
      <w:pPr>
        <w:suppressAutoHyphens/>
        <w:spacing w:after="0" w:line="10" w:lineRule="atLeast"/>
        <w:ind w:right="29"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8.11.</w:t>
      </w:r>
      <w:r w:rsidRPr="004F7FF0">
        <w:rPr>
          <w:rFonts w:ascii="Times New Roman" w:eastAsia="Calibri" w:hAnsi="Times New Roman" w:cs="Times New Roman"/>
          <w:sz w:val="24"/>
          <w:szCs w:val="24"/>
          <w:lang w:eastAsia="ru-RU"/>
        </w:rPr>
        <w:t xml:space="preserve"> </w:t>
      </w:r>
      <w:r w:rsidRPr="004F7FF0">
        <w:rPr>
          <w:rFonts w:ascii="Times New Roman" w:eastAsia="Times New Roman" w:hAnsi="Times New Roman" w:cs="Times New Roman"/>
          <w:sz w:val="24"/>
          <w:szCs w:val="24"/>
          <w:lang w:eastAsia="ru-RU"/>
        </w:rPr>
        <w:t xml:space="preserve">В случае устранения </w:t>
      </w:r>
      <w:r w:rsidRPr="004F7FF0">
        <w:rPr>
          <w:rFonts w:ascii="Times New Roman" w:eastAsia="Calibri" w:hAnsi="Times New Roman" w:cs="Times New Roman"/>
          <w:sz w:val="24"/>
          <w:szCs w:val="24"/>
          <w:lang w:eastAsia="ru-RU"/>
        </w:rPr>
        <w:t>Подрядчиком</w:t>
      </w:r>
      <w:r w:rsidRPr="004F7FF0">
        <w:rPr>
          <w:rFonts w:ascii="Times New Roman" w:eastAsia="Times New Roman" w:hAnsi="Times New Roman" w:cs="Times New Roman"/>
          <w:sz w:val="24"/>
          <w:szCs w:val="24"/>
          <w:lang w:eastAsia="ru-RU"/>
        </w:rPr>
        <w:t xml:space="preserve"> замечаний, указанных в мотивированном отказе от подписания документа о приемке, Заказчик осуществляет приемку результата работ и подписывает документ о приемке в порядке и сроки, предусмотренные настоящим разделом.</w:t>
      </w:r>
    </w:p>
    <w:p w:rsidR="004F7FF0" w:rsidRPr="004F7FF0"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8.12. </w:t>
      </w:r>
      <w:r w:rsidRPr="004F7FF0">
        <w:rPr>
          <w:rFonts w:ascii="Times New Roman" w:eastAsia="Calibri" w:hAnsi="Times New Roman" w:cs="Times New Roman"/>
          <w:sz w:val="24"/>
          <w:szCs w:val="24"/>
          <w:lang w:eastAsia="ru-RU"/>
        </w:rPr>
        <w:t>Подрядчик</w:t>
      </w:r>
      <w:r w:rsidRPr="004F7FF0">
        <w:rPr>
          <w:rFonts w:ascii="Times New Roman" w:eastAsia="Times New Roman" w:hAnsi="Times New Roman" w:cs="Times New Roman"/>
          <w:sz w:val="24"/>
          <w:szCs w:val="24"/>
          <w:lang w:eastAsia="ru-RU"/>
        </w:rPr>
        <w:t xml:space="preserve"> после оформления приемки не освобождается от выполнения любого из обязательств, предусмотренных настоящим Контрактом, которые остались невыполненными или выполнены с ненадлежащим качеством.</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8.13. Для проверки предоставленных </w:t>
      </w:r>
      <w:r w:rsidRPr="004F7FF0">
        <w:rPr>
          <w:rFonts w:ascii="Times New Roman" w:eastAsia="Calibri" w:hAnsi="Times New Roman" w:cs="Times New Roman"/>
          <w:sz w:val="24"/>
          <w:szCs w:val="24"/>
          <w:lang w:eastAsia="ru-RU"/>
        </w:rPr>
        <w:t>Подрядчиком</w:t>
      </w:r>
      <w:r w:rsidRPr="004F7FF0">
        <w:rPr>
          <w:rFonts w:ascii="Times New Roman" w:eastAsia="Times New Roman" w:hAnsi="Times New Roman" w:cs="Times New Roman"/>
          <w:sz w:val="24"/>
          <w:szCs w:val="24"/>
          <w:lang w:eastAsia="ru-RU"/>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8.14. Для проведения экспертизы выполненных Работ эксперты, экспертные организации имеют право запрашивать у Заказчика и </w:t>
      </w:r>
      <w:r w:rsidRPr="004F7FF0">
        <w:rPr>
          <w:rFonts w:ascii="Times New Roman" w:eastAsia="Calibri" w:hAnsi="Times New Roman" w:cs="Times New Roman"/>
          <w:sz w:val="24"/>
          <w:szCs w:val="24"/>
          <w:lang w:eastAsia="ru-RU"/>
        </w:rPr>
        <w:t>Подрядчика</w:t>
      </w:r>
      <w:r w:rsidRPr="004F7FF0">
        <w:rPr>
          <w:rFonts w:ascii="Times New Roman" w:eastAsia="Times New Roman" w:hAnsi="Times New Roman" w:cs="Times New Roman"/>
          <w:sz w:val="24"/>
          <w:szCs w:val="24"/>
          <w:lang w:eastAsia="ru-RU"/>
        </w:rPr>
        <w:t xml:space="preserve">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rsidR="004F7FF0" w:rsidRPr="004F7FF0"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8.15. В случае привлечения Заказчиком экспертов, экспертных организаций при принятии решения о приемке или об отказе в приемке результатов выполненной Работы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8.16. </w:t>
      </w:r>
      <w:r w:rsidRPr="004F7FF0">
        <w:rPr>
          <w:rFonts w:ascii="Times New Roman" w:eastAsia="Calibri" w:hAnsi="Times New Roman" w:cs="Times New Roman"/>
          <w:sz w:val="24"/>
          <w:szCs w:val="24"/>
        </w:rPr>
        <w:t>Оценка результатов обследования технического состояния многоквартирных домов осуществляется межведомственной комиссией, созданной при Правительстве Ивановской области (далее – Межведомственная комиссия), в соответствии с пунктом 4.1 Приложения № 2 к Порядку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утвержденным постановлением Правительства Ивановской области                  от 31.12.2013 № 579-п (ред. от 07.04.2026).</w:t>
      </w:r>
    </w:p>
    <w:p w:rsidR="004F7FF0" w:rsidRPr="004F7FF0" w:rsidRDefault="004F7FF0" w:rsidP="00EB7254">
      <w:pPr>
        <w:tabs>
          <w:tab w:val="left" w:pos="567"/>
        </w:tabs>
        <w:suppressAutoHyphens/>
        <w:spacing w:after="0" w:line="10" w:lineRule="atLeast"/>
        <w:ind w:firstLine="567"/>
        <w:jc w:val="both"/>
        <w:rPr>
          <w:rFonts w:ascii="Times New Roman" w:eastAsia="Times New Roman" w:hAnsi="Times New Roman" w:cs="Times New Roman"/>
          <w:sz w:val="24"/>
          <w:szCs w:val="24"/>
          <w:shd w:val="clear" w:color="auto" w:fill="FFFFFF"/>
          <w:lang w:eastAsia="ru-RU"/>
        </w:rPr>
      </w:pPr>
      <w:r w:rsidRPr="004F7FF0">
        <w:rPr>
          <w:rFonts w:ascii="Times New Roman" w:eastAsia="Times New Roman" w:hAnsi="Times New Roman" w:cs="Times New Roman"/>
          <w:sz w:val="24"/>
          <w:szCs w:val="24"/>
          <w:shd w:val="clear" w:color="auto" w:fill="FFFFFF"/>
          <w:lang w:eastAsia="ru-RU"/>
        </w:rPr>
        <w:t xml:space="preserve">Выводы Межведомственной комиссии, отражённые в протоколе, учитываются Заказчиком при проведении экспертизы </w:t>
      </w:r>
      <w:r w:rsidRPr="004F7FF0">
        <w:rPr>
          <w:rFonts w:ascii="Times New Roman" w:eastAsia="Times New Roman" w:hAnsi="Times New Roman" w:cs="Times New Roman"/>
          <w:sz w:val="24"/>
          <w:szCs w:val="24"/>
          <w:lang w:eastAsia="ru-RU"/>
        </w:rPr>
        <w:t xml:space="preserve">выполненных Работ </w:t>
      </w:r>
      <w:r w:rsidRPr="004F7FF0">
        <w:rPr>
          <w:rFonts w:ascii="Times New Roman" w:eastAsia="Times New Roman" w:hAnsi="Times New Roman" w:cs="Times New Roman"/>
          <w:sz w:val="24"/>
          <w:szCs w:val="24"/>
          <w:shd w:val="clear" w:color="auto" w:fill="FFFFFF"/>
          <w:lang w:eastAsia="ru-RU"/>
        </w:rPr>
        <w:t>и при принятии</w:t>
      </w:r>
      <w:r w:rsidRPr="004F7FF0">
        <w:rPr>
          <w:rFonts w:ascii="Times New Roman" w:eastAsia="Times New Roman" w:hAnsi="Times New Roman" w:cs="Times New Roman"/>
          <w:sz w:val="24"/>
          <w:szCs w:val="24"/>
          <w:lang w:eastAsia="ru-RU"/>
        </w:rPr>
        <w:t xml:space="preserve"> решения о приемке или об отказе в приемке результатов выполненной Работы</w:t>
      </w:r>
      <w:r w:rsidRPr="004F7FF0">
        <w:rPr>
          <w:rFonts w:ascii="Times New Roman" w:eastAsia="Times New Roman" w:hAnsi="Times New Roman" w:cs="Times New Roman"/>
          <w:sz w:val="24"/>
          <w:szCs w:val="24"/>
          <w:shd w:val="clear" w:color="auto" w:fill="FFFFFF"/>
          <w:lang w:eastAsia="ru-RU"/>
        </w:rPr>
        <w:t>.</w:t>
      </w:r>
    </w:p>
    <w:p w:rsidR="004F7FF0" w:rsidRPr="00EB7254"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16"/>
          <w:szCs w:val="16"/>
          <w:lang w:eastAsia="ru-RU"/>
        </w:rPr>
      </w:pPr>
    </w:p>
    <w:p w:rsidR="004F7FF0" w:rsidRPr="004F7FF0" w:rsidRDefault="004F7FF0" w:rsidP="00EB7254">
      <w:pPr>
        <w:tabs>
          <w:tab w:val="left" w:pos="284"/>
        </w:tabs>
        <w:suppressAutoHyphens/>
        <w:spacing w:after="0" w:line="10" w:lineRule="atLeast"/>
        <w:jc w:val="center"/>
        <w:rPr>
          <w:rFonts w:ascii="Times New Roman" w:eastAsia="Calibri" w:hAnsi="Times New Roman" w:cs="Times New Roman"/>
          <w:b/>
          <w:sz w:val="24"/>
          <w:szCs w:val="24"/>
        </w:rPr>
      </w:pPr>
      <w:r w:rsidRPr="004F7FF0">
        <w:rPr>
          <w:rFonts w:ascii="Times New Roman" w:eastAsia="Calibri" w:hAnsi="Times New Roman" w:cs="Times New Roman"/>
          <w:b/>
          <w:bCs/>
          <w:sz w:val="24"/>
          <w:szCs w:val="24"/>
        </w:rPr>
        <w:t xml:space="preserve">9. </w:t>
      </w:r>
      <w:r w:rsidRPr="004F7FF0">
        <w:rPr>
          <w:rFonts w:ascii="Times New Roman" w:eastAsia="Calibri" w:hAnsi="Times New Roman" w:cs="Times New Roman"/>
          <w:b/>
          <w:sz w:val="24"/>
          <w:szCs w:val="24"/>
        </w:rPr>
        <w:t xml:space="preserve">ОБЕСПЕЧЕНИЕ ИСПОЛНЕНИЯ КОНТРАКТА </w:t>
      </w:r>
    </w:p>
    <w:p w:rsidR="004F7FF0" w:rsidRPr="004F7FF0" w:rsidRDefault="004F7FF0" w:rsidP="00EB7254">
      <w:pPr>
        <w:tabs>
          <w:tab w:val="left" w:pos="284"/>
        </w:tabs>
        <w:suppressAutoHyphens/>
        <w:spacing w:after="0" w:line="10" w:lineRule="atLeast"/>
        <w:jc w:val="center"/>
        <w:rPr>
          <w:rFonts w:ascii="Times New Roman" w:eastAsia="Calibri" w:hAnsi="Times New Roman" w:cs="Times New Roman"/>
          <w:b/>
          <w:sz w:val="24"/>
          <w:szCs w:val="24"/>
        </w:rPr>
      </w:pPr>
      <w:r w:rsidRPr="004F7FF0">
        <w:rPr>
          <w:rFonts w:ascii="Times New Roman" w:eastAsia="Calibri" w:hAnsi="Times New Roman" w:cs="Times New Roman"/>
          <w:b/>
          <w:sz w:val="24"/>
          <w:szCs w:val="24"/>
        </w:rPr>
        <w:t>И ГАРАНТИЙНЫХ ОБЯЗАТЕЛЬСТВ</w:t>
      </w:r>
      <w:r w:rsidRPr="004F7FF0">
        <w:rPr>
          <w:rFonts w:ascii="Times New Roman" w:eastAsia="Times New Roman" w:hAnsi="Times New Roman" w:cs="Times New Roman"/>
          <w:sz w:val="24"/>
          <w:szCs w:val="24"/>
          <w:vertAlign w:val="superscript"/>
          <w:lang w:eastAsia="ru-RU"/>
        </w:rPr>
        <w:footnoteReference w:id="1"/>
      </w:r>
    </w:p>
    <w:p w:rsidR="004F7FF0" w:rsidRPr="00EB7254" w:rsidRDefault="004F7FF0" w:rsidP="00EB7254">
      <w:pPr>
        <w:tabs>
          <w:tab w:val="left" w:pos="284"/>
        </w:tabs>
        <w:suppressAutoHyphens/>
        <w:spacing w:after="0" w:line="10" w:lineRule="atLeast"/>
        <w:jc w:val="center"/>
        <w:rPr>
          <w:rFonts w:ascii="Times New Roman" w:eastAsia="Calibri" w:hAnsi="Times New Roman" w:cs="Times New Roman"/>
          <w:b/>
          <w:sz w:val="16"/>
          <w:szCs w:val="16"/>
        </w:rPr>
      </w:pPr>
    </w:p>
    <w:p w:rsidR="004F7FF0" w:rsidRPr="004F7FF0" w:rsidRDefault="004F7FF0" w:rsidP="00EB7254">
      <w:pPr>
        <w:tabs>
          <w:tab w:val="left" w:pos="993"/>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b/>
          <w:sz w:val="24"/>
          <w:szCs w:val="24"/>
        </w:rPr>
        <w:t>9.1.</w:t>
      </w:r>
      <w:r w:rsidRPr="004F7FF0">
        <w:rPr>
          <w:rFonts w:ascii="Times New Roman" w:eastAsia="Calibri" w:hAnsi="Times New Roman" w:cs="Times New Roman"/>
          <w:sz w:val="24"/>
          <w:szCs w:val="24"/>
        </w:rPr>
        <w:tab/>
      </w:r>
      <w:r w:rsidRPr="004F7FF0">
        <w:rPr>
          <w:rFonts w:ascii="Times New Roman" w:eastAsia="Calibri" w:hAnsi="Times New Roman" w:cs="Times New Roman"/>
          <w:b/>
          <w:sz w:val="24"/>
          <w:szCs w:val="24"/>
          <w:u w:val="single"/>
        </w:rPr>
        <w:t>Обеспечение исполнения Контракта</w:t>
      </w:r>
      <w:r w:rsidRPr="004F7FF0">
        <w:rPr>
          <w:rFonts w:ascii="Times New Roman" w:eastAsia="Calibri" w:hAnsi="Times New Roman" w:cs="Times New Roman"/>
          <w:sz w:val="24"/>
          <w:szCs w:val="24"/>
        </w:rPr>
        <w:t>.</w:t>
      </w:r>
    </w:p>
    <w:p w:rsidR="004F7FF0" w:rsidRPr="004F7FF0" w:rsidRDefault="004F7FF0" w:rsidP="00EB7254">
      <w:pPr>
        <w:tabs>
          <w:tab w:val="left" w:pos="993"/>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9.1.1. Контракт заключается только после предоставления участником, с которым заключается Контракт, обеспечения исполнения Контракта. Обеспечение исполнения Контракта предоставляется на весь срок действия Контракта. </w:t>
      </w:r>
    </w:p>
    <w:p w:rsidR="00EB7254"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4F7FF0" w:rsidRPr="004F7FF0"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9.1.2. </w:t>
      </w:r>
      <w:r w:rsidRPr="004F7FF0">
        <w:rPr>
          <w:rFonts w:ascii="Times New Roman" w:eastAsia="Times New Roman" w:hAnsi="Times New Roman" w:cs="Times New Roman"/>
          <w:sz w:val="24"/>
          <w:szCs w:val="24"/>
          <w:lang w:eastAsia="ru-RU"/>
        </w:rPr>
        <w:t>Исполнение Контракта обеспечивается предоставлением</w:t>
      </w:r>
      <w:r w:rsidRPr="004F7FF0">
        <w:rPr>
          <w:rFonts w:ascii="Times New Roman" w:eastAsia="Times New Roman" w:hAnsi="Times New Roman" w:cs="Times New Roman"/>
          <w:b/>
          <w:sz w:val="24"/>
          <w:szCs w:val="24"/>
          <w:lang w:eastAsia="ru-RU"/>
        </w:rPr>
        <w:t xml:space="preserve"> </w:t>
      </w:r>
      <w:r w:rsidRPr="004F7FF0">
        <w:rPr>
          <w:rFonts w:ascii="Times New Roman" w:eastAsia="Times New Roman" w:hAnsi="Times New Roman" w:cs="Times New Roman"/>
          <w:sz w:val="24"/>
          <w:szCs w:val="24"/>
          <w:lang w:eastAsia="ru-RU"/>
        </w:rPr>
        <w:t>безотзывной</w:t>
      </w:r>
      <w:r w:rsidRPr="004F7FF0">
        <w:rPr>
          <w:rFonts w:ascii="Times New Roman" w:eastAsia="Times New Roman" w:hAnsi="Times New Roman" w:cs="Times New Roman"/>
          <w:b/>
          <w:sz w:val="24"/>
          <w:szCs w:val="24"/>
          <w:lang w:eastAsia="ru-RU"/>
        </w:rPr>
        <w:t xml:space="preserve"> независимой гарантии</w:t>
      </w:r>
      <w:r w:rsidRPr="004F7FF0">
        <w:rPr>
          <w:rFonts w:ascii="Times New Roman" w:eastAsia="Times New Roman" w:hAnsi="Times New Roman" w:cs="Times New Roman"/>
          <w:sz w:val="24"/>
          <w:szCs w:val="24"/>
          <w:lang w:eastAsia="ru-RU"/>
        </w:rPr>
        <w:t xml:space="preserve">, соответствующей требованиям статьи 45 Федерального закона № 44-ФЗ, </w:t>
      </w:r>
      <w:r w:rsidRPr="004F7FF0">
        <w:rPr>
          <w:rFonts w:ascii="Times New Roman" w:eastAsia="Times New Roman" w:hAnsi="Times New Roman" w:cs="Times New Roman"/>
          <w:b/>
          <w:sz w:val="24"/>
          <w:szCs w:val="24"/>
          <w:lang w:eastAsia="ru-RU"/>
        </w:rPr>
        <w:t xml:space="preserve">либо </w:t>
      </w:r>
      <w:r w:rsidRPr="004F7FF0">
        <w:rPr>
          <w:rFonts w:ascii="Times New Roman" w:eastAsia="Times New Roman" w:hAnsi="Times New Roman" w:cs="Times New Roman"/>
          <w:b/>
          <w:sz w:val="24"/>
          <w:szCs w:val="24"/>
          <w:lang w:eastAsia="ru-RU"/>
        </w:rPr>
        <w:lastRenderedPageBreak/>
        <w:t>внесением денежных средств</w:t>
      </w:r>
      <w:r w:rsidRPr="004F7FF0">
        <w:rPr>
          <w:rFonts w:ascii="Times New Roman" w:eastAsia="Times New Roman" w:hAnsi="Times New Roman" w:cs="Times New Roman"/>
          <w:sz w:val="24"/>
          <w:szCs w:val="24"/>
          <w:lang w:eastAsia="ru-RU"/>
        </w:rPr>
        <w:t xml:space="preserve">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9.1.3. Способ обеспечения исполнения Контракта определяется Подрядчиком самостоятельно.</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b/>
          <w:sz w:val="24"/>
          <w:szCs w:val="24"/>
          <w:lang w:eastAsia="ru-RU"/>
        </w:rPr>
      </w:pPr>
      <w:r w:rsidRPr="004F7FF0">
        <w:rPr>
          <w:rFonts w:ascii="Times New Roman" w:eastAsia="Calibri" w:hAnsi="Times New Roman" w:cs="Times New Roman"/>
          <w:sz w:val="24"/>
          <w:szCs w:val="24"/>
        </w:rPr>
        <w:t xml:space="preserve">9.1.4. </w:t>
      </w:r>
      <w:r w:rsidRPr="004F7FF0">
        <w:rPr>
          <w:rFonts w:ascii="Times New Roman" w:eastAsia="Calibri" w:hAnsi="Times New Roman" w:cs="Times New Roman"/>
          <w:sz w:val="24"/>
          <w:szCs w:val="24"/>
          <w:lang w:eastAsia="ru-RU"/>
        </w:rPr>
        <w:t xml:space="preserve">Обеспечение исполнения настоящего Контракта </w:t>
      </w:r>
      <w:r w:rsidRPr="004F7FF0">
        <w:rPr>
          <w:rFonts w:ascii="Times New Roman" w:eastAsia="Times New Roman" w:hAnsi="Times New Roman" w:cs="Times New Roman"/>
          <w:sz w:val="24"/>
          <w:szCs w:val="24"/>
          <w:lang w:eastAsia="ru-RU"/>
        </w:rPr>
        <w:t xml:space="preserve">устанавливается в размере </w:t>
      </w:r>
      <w:r w:rsidRPr="004F7FF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4F7FF0">
        <w:rPr>
          <w:rFonts w:ascii="Times New Roman" w:eastAsia="Times New Roman" w:hAnsi="Times New Roman" w:cs="Times New Roman"/>
          <w:b/>
          <w:sz w:val="24"/>
          <w:szCs w:val="24"/>
          <w:lang w:eastAsia="ru-RU"/>
        </w:rPr>
        <w:t xml:space="preserve">         10 (десяти) % </w:t>
      </w:r>
      <w:r w:rsidRPr="004F7FF0">
        <w:rPr>
          <w:rFonts w:ascii="Times New Roman" w:eastAsia="Times New Roman" w:hAnsi="Times New Roman" w:cs="Times New Roman"/>
          <w:sz w:val="24"/>
          <w:szCs w:val="24"/>
          <w:lang w:eastAsia="ru-RU"/>
        </w:rPr>
        <w:t xml:space="preserve">от </w:t>
      </w:r>
      <w:r w:rsidRPr="004F7FF0">
        <w:rPr>
          <w:rFonts w:ascii="Times New Roman" w:eastAsia="Calibri" w:hAnsi="Times New Roman" w:cs="Times New Roman"/>
          <w:sz w:val="24"/>
          <w:szCs w:val="24"/>
          <w:lang w:eastAsia="ru-RU"/>
        </w:rPr>
        <w:t>начальной (максимальной) цены настоящего Контракта</w:t>
      </w:r>
      <w:r w:rsidRPr="004F7FF0">
        <w:rPr>
          <w:rFonts w:ascii="Times New Roman" w:eastAsia="Times New Roman" w:hAnsi="Times New Roman" w:cs="Times New Roman"/>
          <w:b/>
          <w:sz w:val="24"/>
          <w:szCs w:val="24"/>
          <w:lang w:eastAsia="ru-RU"/>
        </w:rPr>
        <w:t xml:space="preserve"> </w:t>
      </w:r>
      <w:r w:rsidRPr="004F7FF0">
        <w:rPr>
          <w:rFonts w:ascii="Times New Roman" w:eastAsia="Times New Roman" w:hAnsi="Times New Roman" w:cs="Times New Roman"/>
          <w:sz w:val="24"/>
          <w:szCs w:val="24"/>
          <w:lang w:eastAsia="ru-RU"/>
        </w:rPr>
        <w:t xml:space="preserve">и составляет </w:t>
      </w:r>
      <w:r w:rsidRPr="004F7FF0">
        <w:rPr>
          <w:rFonts w:ascii="Times New Roman" w:eastAsia="Times New Roman" w:hAnsi="Times New Roman" w:cs="Times New Roman"/>
          <w:b/>
          <w:sz w:val="24"/>
          <w:szCs w:val="24"/>
          <w:lang w:eastAsia="ru-RU"/>
        </w:rPr>
        <w:t>3 011 231 (</w:t>
      </w:r>
      <w:r>
        <w:rPr>
          <w:rFonts w:ascii="Times New Roman" w:eastAsia="Times New Roman" w:hAnsi="Times New Roman" w:cs="Times New Roman"/>
          <w:b/>
          <w:sz w:val="24"/>
          <w:szCs w:val="24"/>
          <w:lang w:eastAsia="ru-RU"/>
        </w:rPr>
        <w:t>Три</w:t>
      </w:r>
      <w:r w:rsidRPr="004F7FF0">
        <w:rPr>
          <w:rFonts w:ascii="Times New Roman" w:eastAsia="Times New Roman" w:hAnsi="Times New Roman" w:cs="Times New Roman"/>
          <w:b/>
          <w:sz w:val="24"/>
          <w:szCs w:val="24"/>
          <w:lang w:eastAsia="ru-RU"/>
        </w:rPr>
        <w:t xml:space="preserve"> миллион</w:t>
      </w:r>
      <w:r>
        <w:rPr>
          <w:rFonts w:ascii="Times New Roman" w:eastAsia="Times New Roman" w:hAnsi="Times New Roman" w:cs="Times New Roman"/>
          <w:b/>
          <w:sz w:val="24"/>
          <w:szCs w:val="24"/>
          <w:lang w:eastAsia="ru-RU"/>
        </w:rPr>
        <w:t>а</w:t>
      </w:r>
      <w:r w:rsidRPr="004F7FF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одиннадцать</w:t>
      </w:r>
      <w:r w:rsidRPr="004F7FF0">
        <w:rPr>
          <w:rFonts w:ascii="Times New Roman" w:eastAsia="Times New Roman" w:hAnsi="Times New Roman" w:cs="Times New Roman"/>
          <w:b/>
          <w:sz w:val="24"/>
          <w:szCs w:val="24"/>
          <w:lang w:eastAsia="ru-RU"/>
        </w:rPr>
        <w:t xml:space="preserve"> тысяч </w:t>
      </w:r>
      <w:r>
        <w:rPr>
          <w:rFonts w:ascii="Times New Roman" w:eastAsia="Times New Roman" w:hAnsi="Times New Roman" w:cs="Times New Roman"/>
          <w:b/>
          <w:sz w:val="24"/>
          <w:szCs w:val="24"/>
          <w:lang w:eastAsia="ru-RU"/>
        </w:rPr>
        <w:t>двести тридцать один</w:t>
      </w:r>
      <w:r w:rsidRPr="004F7FF0">
        <w:rPr>
          <w:rFonts w:ascii="Times New Roman" w:eastAsia="Times New Roman" w:hAnsi="Times New Roman" w:cs="Times New Roman"/>
          <w:b/>
          <w:sz w:val="24"/>
          <w:szCs w:val="24"/>
          <w:lang w:eastAsia="ru-RU"/>
        </w:rPr>
        <w:t>) руб</w:t>
      </w:r>
      <w:r>
        <w:rPr>
          <w:rFonts w:ascii="Times New Roman" w:eastAsia="Times New Roman" w:hAnsi="Times New Roman" w:cs="Times New Roman"/>
          <w:b/>
          <w:sz w:val="24"/>
          <w:szCs w:val="24"/>
          <w:lang w:eastAsia="ru-RU"/>
        </w:rPr>
        <w:t>.</w:t>
      </w:r>
      <w:r w:rsidRPr="004F7FF0">
        <w:rPr>
          <w:rFonts w:ascii="Times New Roman" w:eastAsia="Times New Roman" w:hAnsi="Times New Roman" w:cs="Times New Roman"/>
          <w:b/>
          <w:sz w:val="24"/>
          <w:szCs w:val="24"/>
          <w:lang w:eastAsia="ru-RU"/>
        </w:rPr>
        <w:t xml:space="preserve"> 90 коп.</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iCs/>
          <w:color w:val="000000"/>
          <w:sz w:val="24"/>
          <w:szCs w:val="24"/>
          <w:lang w:eastAsia="ru-RU"/>
        </w:rPr>
      </w:pPr>
      <w:r w:rsidRPr="004F7FF0">
        <w:rPr>
          <w:rFonts w:ascii="Times New Roman" w:eastAsia="Times New Roman" w:hAnsi="Times New Roman" w:cs="Times New Roman"/>
          <w:sz w:val="24"/>
          <w:szCs w:val="24"/>
          <w:lang w:eastAsia="ru-RU"/>
        </w:rPr>
        <w:t>9.1.4.1. Антидемпинговые меры.</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Если участником закупки, с которым заключается Контракт, предложена цена Контракта, которая на 25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w:t>
      </w:r>
      <w:r w:rsidRPr="004F7FF0">
        <w:rPr>
          <w:rFonts w:ascii="Times New Roman" w:eastAsia="Times New Roman" w:hAnsi="Times New Roman" w:cs="Times New Roman"/>
          <w:iCs/>
          <w:color w:val="000000"/>
          <w:sz w:val="24"/>
          <w:szCs w:val="24"/>
          <w:lang w:eastAsia="ru-RU"/>
        </w:rPr>
        <w:t>с учетом положений статьи 37 Федерального закона № 44-ФЗ:</w:t>
      </w:r>
      <w:r w:rsidRPr="004F7FF0">
        <w:rPr>
          <w:rFonts w:ascii="Times New Roman" w:eastAsia="Times New Roman" w:hAnsi="Times New Roman" w:cs="Times New Roman"/>
          <w:sz w:val="24"/>
          <w:szCs w:val="24"/>
          <w:lang w:eastAsia="ru-RU"/>
        </w:rPr>
        <w:t xml:space="preserve"> в размере, превышающем в полтора раза размер обеспечения исполнения Контракта, указанный в подпункте 6.3.1 Контракта, но не менее чем 10 (десять) процентов цены Контракта, указанной в пункте 2.1 Контракта, и не менее размера аванса (если контрактом предусмотрена выплата аванса)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Подрядчиком обеспечения исполнения Контракта в размере обеспечения исполнения Контракта, указанном в пункте 9.3.1 Контракта.</w:t>
      </w: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9.1.4.2. Размер обеспечения исполнения Контракта может быть уменьшен в порядке и случаях, которые предусмотрены частями 7.2 и 7.3 статьи 96 Федерального закона № 44-ФЗ.</w:t>
      </w: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9.1.4.3.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и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а также приемки Заказчиком выполненной работы (ее результатов) в объеме выплаченного аванса (если Контрактом предусмотрена выплата аванса).</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9.1.5. Срок действия обеспечения исполнения настоящего Контракта должен полностью покрывать период выполнения Работ (до исполнения Подрядчиком своих обязательств) с учетом возможных просрочек исполнения, в том числе по причинам, независящим от Подрядчика. </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В случае предоставления обеспечения исполнения настоящего Контракта в виде независимой гарантии срок ее действия должен превышать срок действия настоящего Контракта не менее чем на один месяц. Срок действия настоящего Контракта для целей настоящего пункта определяется с учетом положений о максимальных сроках выполнения Работ, установленных настоящим Контрактом.</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9.1.6. В случае причинения Заказчику убытков при исполнении настоящего Контракта, при неисполнении или ненадлежащем исполнении Подрядчиком обязательств по настоящему Контракту, просрочки исполнения обязательств по настоящему Контракту, а также в случае неисполнение или ненадлежащего исполнения любого из этапов настоящего Контракта (если контракт предполагает этапы) или просрочки исполнения любого этапа, Заказчик вправе самостоятельно, во внесудебном порядке взыскать (удержать) с Подрядчика обеспечение исполнения настоящего Контракта, в том числе путем направления соответствующего требования в банк (организацию)-гарант.</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Достаточным доказательством обоснованности возникших в связи с невыполнением и (или) ненадлежащим исполнением требований настоящего Контракта является отсутствие подписанного в надлежащий срок обеими сторонами настоящего Контракта </w:t>
      </w:r>
      <w:r w:rsidRPr="004F7FF0">
        <w:rPr>
          <w:rFonts w:ascii="Times New Roman" w:eastAsia="Calibri" w:hAnsi="Times New Roman" w:cs="Times New Roman"/>
          <w:color w:val="000000"/>
          <w:sz w:val="24"/>
          <w:szCs w:val="24"/>
        </w:rPr>
        <w:t>структурированного документа о приемке</w:t>
      </w:r>
      <w:r w:rsidRPr="004F7FF0">
        <w:rPr>
          <w:rFonts w:ascii="Times New Roman" w:eastAsia="Calibri" w:hAnsi="Times New Roman" w:cs="Times New Roman"/>
          <w:sz w:val="24"/>
          <w:szCs w:val="24"/>
        </w:rPr>
        <w:t>.</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9.1.7. Случаи удержания обеспечения исполнения настоящего Контракта:</w:t>
      </w:r>
    </w:p>
    <w:p w:rsidR="004F7FF0" w:rsidRPr="004F7FF0" w:rsidRDefault="004F7FF0" w:rsidP="00EB7254">
      <w:pPr>
        <w:tabs>
          <w:tab w:val="left" w:pos="284"/>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 причинение при исполнении настоящего Контракта убытков Заказчику;</w:t>
      </w:r>
    </w:p>
    <w:p w:rsidR="004F7FF0" w:rsidRPr="004F7FF0" w:rsidRDefault="004F7FF0" w:rsidP="00EB7254">
      <w:pPr>
        <w:tabs>
          <w:tab w:val="left" w:pos="284"/>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2) односторонний отказ Подрядчика от исполнения настоящего Контракта;</w:t>
      </w:r>
    </w:p>
    <w:p w:rsidR="004F7FF0" w:rsidRPr="004F7FF0" w:rsidRDefault="004F7FF0" w:rsidP="00EB7254">
      <w:pPr>
        <w:tabs>
          <w:tab w:val="left" w:pos="284"/>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3) неисполнение или ненадлежащее исполнение Подрядчиком обязательств, предусмотренных настоящим Контрактом, в том числе нарушение сроков выполнения работ;</w:t>
      </w:r>
    </w:p>
    <w:p w:rsidR="004F7FF0" w:rsidRPr="004F7FF0" w:rsidRDefault="004F7FF0" w:rsidP="00EB7254">
      <w:pPr>
        <w:tabs>
          <w:tab w:val="left" w:pos="284"/>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4) неисполнение или ненадлежащее исполнение Подрядчиком обязательств, предусмотренных настоящим Контрактом, которые не имеют стоимостного выражения;</w:t>
      </w:r>
    </w:p>
    <w:p w:rsidR="004F7FF0" w:rsidRPr="004F7FF0" w:rsidRDefault="004F7FF0" w:rsidP="00EB7254">
      <w:pPr>
        <w:tabs>
          <w:tab w:val="left" w:pos="284"/>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5) иные случаи неисполнение или ненадлежащего исполнения Подрядчиком обязательств, предусмотренных настоящим Контрактом.</w:t>
      </w:r>
    </w:p>
    <w:p w:rsidR="004F7FF0" w:rsidRPr="004F7FF0" w:rsidRDefault="004F7FF0" w:rsidP="00EB7254">
      <w:pPr>
        <w:widowControl w:val="0"/>
        <w:tabs>
          <w:tab w:val="left" w:pos="0"/>
        </w:tabs>
        <w:suppressAutoHyphens/>
        <w:spacing w:after="0" w:line="10" w:lineRule="atLeast"/>
        <w:ind w:firstLine="567"/>
        <w:jc w:val="both"/>
        <w:rPr>
          <w:rFonts w:ascii="Times New Roman" w:eastAsia="Calibri" w:hAnsi="Times New Roman" w:cs="Times New Roman"/>
          <w:sz w:val="24"/>
          <w:szCs w:val="24"/>
          <w:lang w:eastAsia="ar-SA"/>
        </w:rPr>
      </w:pPr>
      <w:r w:rsidRPr="004F7FF0">
        <w:rPr>
          <w:rFonts w:ascii="Times New Roman" w:eastAsia="Calibri" w:hAnsi="Times New Roman" w:cs="Times New Roman"/>
          <w:b/>
          <w:sz w:val="24"/>
          <w:szCs w:val="24"/>
          <w:lang w:eastAsia="ar-SA"/>
        </w:rPr>
        <w:t>9.2.</w:t>
      </w:r>
      <w:r w:rsidRPr="004F7FF0">
        <w:rPr>
          <w:rFonts w:ascii="Times New Roman" w:eastAsia="Calibri" w:hAnsi="Times New Roman" w:cs="Times New Roman"/>
          <w:sz w:val="24"/>
          <w:szCs w:val="24"/>
          <w:lang w:eastAsia="ar-SA"/>
        </w:rPr>
        <w:t xml:space="preserve"> </w:t>
      </w:r>
      <w:r w:rsidRPr="004F7FF0">
        <w:rPr>
          <w:rFonts w:ascii="Times New Roman" w:eastAsia="Times New Roman" w:hAnsi="Times New Roman" w:cs="Times New Roman"/>
          <w:b/>
          <w:sz w:val="24"/>
          <w:szCs w:val="24"/>
          <w:u w:val="single"/>
          <w:lang w:eastAsia="ru-RU"/>
        </w:rPr>
        <w:t>Обеспечение гарантийных обязательств.</w:t>
      </w: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sz w:val="24"/>
          <w:szCs w:val="24"/>
          <w:lang w:eastAsia="ru-RU"/>
        </w:rPr>
        <w:t xml:space="preserve">9.2.1. Обеспечение гарантийных обязательств установлено в размере </w:t>
      </w:r>
      <w:r w:rsidRPr="004F7FF0">
        <w:rPr>
          <w:rFonts w:ascii="Times New Roman" w:eastAsia="Times New Roman" w:hAnsi="Times New Roman" w:cs="Times New Roman"/>
          <w:b/>
          <w:sz w:val="24"/>
          <w:szCs w:val="24"/>
          <w:lang w:eastAsia="ru-RU"/>
        </w:rPr>
        <w:t xml:space="preserve">5 (пять) % </w:t>
      </w:r>
      <w:r w:rsidRPr="004F7FF0">
        <w:rPr>
          <w:rFonts w:ascii="Times New Roman" w:eastAsia="Times New Roman" w:hAnsi="Times New Roman" w:cs="Times New Roman"/>
          <w:sz w:val="24"/>
          <w:szCs w:val="24"/>
          <w:lang w:eastAsia="ru-RU"/>
        </w:rPr>
        <w:t>от начальной (максимальной) цены контракта (</w:t>
      </w:r>
      <w:r w:rsidRPr="004F7FF0">
        <w:rPr>
          <w:rFonts w:ascii="Times New Roman" w:eastAsia="Times New Roman" w:hAnsi="Times New Roman" w:cs="Times New Roman"/>
          <w:i/>
          <w:sz w:val="24"/>
          <w:szCs w:val="24"/>
          <w:lang w:eastAsia="ru-RU"/>
        </w:rPr>
        <w:t>цены контракта, заключаемого с единственным подрядчиком</w:t>
      </w:r>
      <w:r w:rsidRPr="004F7FF0">
        <w:rPr>
          <w:rFonts w:ascii="Times New Roman" w:eastAsia="Cambria" w:hAnsi="Times New Roman" w:cs="Times New Roman"/>
          <w:i/>
          <w:sz w:val="24"/>
          <w:szCs w:val="24"/>
          <w:vertAlign w:val="superscript"/>
          <w:lang w:eastAsia="ru-RU"/>
        </w:rPr>
        <w:footnoteReference w:id="2"/>
      </w:r>
      <w:r w:rsidRPr="004F7FF0">
        <w:rPr>
          <w:rFonts w:ascii="Times New Roman" w:eastAsia="Times New Roman" w:hAnsi="Times New Roman" w:cs="Times New Roman"/>
          <w:i/>
          <w:sz w:val="24"/>
          <w:szCs w:val="24"/>
          <w:lang w:eastAsia="ru-RU"/>
        </w:rPr>
        <w:t xml:space="preserve">) </w:t>
      </w:r>
      <w:r w:rsidRPr="004F7FF0">
        <w:rPr>
          <w:rFonts w:ascii="Times New Roman" w:eastAsia="Times New Roman" w:hAnsi="Times New Roman" w:cs="Times New Roman"/>
          <w:b/>
          <w:sz w:val="24"/>
          <w:szCs w:val="24"/>
          <w:lang w:eastAsia="ru-RU"/>
        </w:rPr>
        <w:t>и составляет 1 505 615 (Один миллион пятьсот пять тысяч шестьсот пятнадцать) рублей 95 коп.</w:t>
      </w:r>
    </w:p>
    <w:p w:rsidR="004F7FF0" w:rsidRPr="004F7FF0" w:rsidRDefault="004F7FF0" w:rsidP="00EB7254">
      <w:pPr>
        <w:widowControl w:val="0"/>
        <w:tabs>
          <w:tab w:val="left" w:pos="0"/>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lang w:eastAsia="ar-SA"/>
        </w:rPr>
        <w:t xml:space="preserve">9.2.2. </w:t>
      </w:r>
      <w:r w:rsidRPr="004F7FF0">
        <w:rPr>
          <w:rFonts w:ascii="Times New Roman" w:eastAsia="Times New Roman" w:hAnsi="Times New Roman" w:cs="Times New Roman"/>
          <w:sz w:val="24"/>
          <w:szCs w:val="24"/>
          <w:lang w:eastAsia="ru-RU"/>
        </w:rPr>
        <w:t>Обеспечение гарантийных обязательств</w:t>
      </w:r>
      <w:r w:rsidRPr="004F7FF0">
        <w:rPr>
          <w:rFonts w:ascii="Times New Roman" w:eastAsia="Times New Roman" w:hAnsi="Times New Roman" w:cs="Times New Roman"/>
          <w:bCs/>
          <w:sz w:val="24"/>
          <w:szCs w:val="24"/>
          <w:lang w:eastAsia="ru-RU"/>
        </w:rPr>
        <w:t xml:space="preserve"> </w:t>
      </w:r>
      <w:r w:rsidRPr="004F7FF0">
        <w:rPr>
          <w:rFonts w:ascii="Times New Roman" w:eastAsia="Times New Roman" w:hAnsi="Times New Roman" w:cs="Times New Roman"/>
          <w:sz w:val="24"/>
          <w:szCs w:val="24"/>
          <w:lang w:eastAsia="ru-RU"/>
        </w:rPr>
        <w:t>должно быть предоставлено в полном объеме в срок, установленный в пункте 8.2 Контракта.</w:t>
      </w:r>
    </w:p>
    <w:p w:rsidR="004F7FF0" w:rsidRPr="004F7FF0" w:rsidRDefault="004F7FF0" w:rsidP="00EB7254">
      <w:pPr>
        <w:widowControl w:val="0"/>
        <w:shd w:val="clear" w:color="auto" w:fill="FFFFFF"/>
        <w:tabs>
          <w:tab w:val="left" w:pos="1260"/>
        </w:tabs>
        <w:suppressAutoHyphens/>
        <w:spacing w:after="0" w:line="10" w:lineRule="atLeast"/>
        <w:ind w:firstLine="567"/>
        <w:jc w:val="both"/>
        <w:rPr>
          <w:rFonts w:ascii="Times New Roman" w:eastAsia="Calibri" w:hAnsi="Times New Roman" w:cs="Times New Roman"/>
          <w:sz w:val="24"/>
          <w:szCs w:val="24"/>
          <w:lang w:eastAsia="ru-RU"/>
        </w:rPr>
      </w:pPr>
      <w:r w:rsidRPr="004F7FF0">
        <w:rPr>
          <w:rFonts w:ascii="Times New Roman" w:eastAsia="Calibri" w:hAnsi="Times New Roman" w:cs="Times New Roman"/>
          <w:sz w:val="24"/>
          <w:szCs w:val="24"/>
          <w:lang w:eastAsia="ru-RU"/>
        </w:rPr>
        <w:t>В случае продления гарантийного срока, установленного Контрактом, Подрядчик обязан предоставить Заказчику взамен ранее предоставленного обеспечения гарантийных обязательств новое обеспечение гарантийных обязательств до даты подписания акта устранения недостатков.</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lang w:eastAsia="ru-RU"/>
        </w:rPr>
        <w:t xml:space="preserve">9.2.3. </w:t>
      </w:r>
      <w:r w:rsidRPr="004F7FF0">
        <w:rPr>
          <w:rFonts w:ascii="Times New Roman" w:eastAsia="Times New Roman" w:hAnsi="Times New Roman" w:cs="Times New Roman"/>
          <w:sz w:val="24"/>
          <w:szCs w:val="24"/>
          <w:lang w:eastAsia="ru-RU"/>
        </w:rPr>
        <w:t>Гарантийные обязательства могут обеспечиваться предоставлением безотзывной</w:t>
      </w:r>
      <w:r w:rsidRPr="004F7FF0">
        <w:rPr>
          <w:rFonts w:ascii="Times New Roman" w:eastAsia="Times New Roman" w:hAnsi="Times New Roman" w:cs="Times New Roman"/>
          <w:b/>
          <w:sz w:val="24"/>
          <w:szCs w:val="24"/>
          <w:lang w:eastAsia="ru-RU"/>
        </w:rPr>
        <w:t xml:space="preserve"> независимой гарантии</w:t>
      </w:r>
      <w:r w:rsidRPr="004F7FF0">
        <w:rPr>
          <w:rFonts w:ascii="Times New Roman" w:eastAsia="Times New Roman" w:hAnsi="Times New Roman" w:cs="Times New Roman"/>
          <w:sz w:val="24"/>
          <w:szCs w:val="24"/>
          <w:lang w:eastAsia="ru-RU"/>
        </w:rPr>
        <w:t xml:space="preserve">, соответствующей требованиям статьи 45 Федерального закона № 44-ФЗ, </w:t>
      </w:r>
      <w:r w:rsidRPr="004F7FF0">
        <w:rPr>
          <w:rFonts w:ascii="Times New Roman" w:eastAsia="Times New Roman" w:hAnsi="Times New Roman" w:cs="Times New Roman"/>
          <w:b/>
          <w:sz w:val="24"/>
          <w:szCs w:val="24"/>
          <w:lang w:eastAsia="ru-RU"/>
        </w:rPr>
        <w:t>либо внесением денежных средств</w:t>
      </w:r>
      <w:r w:rsidRPr="004F7FF0">
        <w:rPr>
          <w:rFonts w:ascii="Times New Roman" w:eastAsia="Times New Roman" w:hAnsi="Times New Roman" w:cs="Times New Roman"/>
          <w:sz w:val="24"/>
          <w:szCs w:val="24"/>
          <w:lang w:eastAsia="ru-RU"/>
        </w:rPr>
        <w:t xml:space="preserve">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9.2.4. Способ обеспечения гарантийных обязательств определяется Подрядчиком самостоятельно.</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10"/>
          <w:szCs w:val="10"/>
          <w:lang w:eastAsia="ru-RU"/>
        </w:rPr>
      </w:pP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b/>
          <w:sz w:val="24"/>
          <w:szCs w:val="24"/>
          <w:lang w:eastAsia="ru-RU"/>
        </w:rPr>
        <w:t>9.3.</w:t>
      </w: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b/>
          <w:sz w:val="24"/>
          <w:szCs w:val="24"/>
          <w:u w:val="single"/>
          <w:lang w:eastAsia="ru-RU"/>
        </w:rPr>
        <w:t>Порядок предоставления обеспечения исполнения Контракта и гарантийных обязательств</w:t>
      </w:r>
      <w:r w:rsidRPr="004F7FF0">
        <w:rPr>
          <w:rFonts w:ascii="Times New Roman" w:eastAsia="Times New Roman" w:hAnsi="Times New Roman" w:cs="Times New Roman"/>
          <w:sz w:val="24"/>
          <w:szCs w:val="24"/>
          <w:lang w:eastAsia="ru-RU"/>
        </w:rPr>
        <w:t>.</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9.3.1. </w:t>
      </w:r>
      <w:r w:rsidRPr="004F7FF0">
        <w:rPr>
          <w:rFonts w:ascii="Times New Roman" w:eastAsia="Times New Roman" w:hAnsi="Times New Roman" w:cs="Times New Roman"/>
          <w:sz w:val="24"/>
          <w:szCs w:val="24"/>
          <w:u w:val="single"/>
          <w:lang w:eastAsia="ru-RU"/>
        </w:rPr>
        <w:t>Обеспечение внесением денежных средств.</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lang w:eastAsia="ru-RU"/>
        </w:rPr>
      </w:pPr>
      <w:bookmarkStart w:id="9" w:name="_Hlk13650761"/>
      <w:r w:rsidRPr="004F7FF0">
        <w:rPr>
          <w:rFonts w:ascii="Times New Roman" w:eastAsia="Times New Roman" w:hAnsi="Times New Roman" w:cs="Times New Roman"/>
          <w:sz w:val="24"/>
          <w:szCs w:val="24"/>
          <w:lang w:eastAsia="ru-RU"/>
        </w:rPr>
        <w:t>9.3.1.1. Денежные средства, вносимые в обеспечение исполнения Контракта и гарантийных обязательств должны быть перечислены в установленном размере по нижеуказанным реквизитам:</w:t>
      </w:r>
    </w:p>
    <w:p w:rsidR="004F7FF0" w:rsidRPr="004F7FF0" w:rsidRDefault="004F7FF0" w:rsidP="00EB7254">
      <w:pPr>
        <w:widowControl w:val="0"/>
        <w:numPr>
          <w:ilvl w:val="0"/>
          <w:numId w:val="6"/>
        </w:numPr>
        <w:tabs>
          <w:tab w:val="left" w:pos="346"/>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получатель платежа: </w:t>
      </w:r>
      <w:r w:rsidRPr="004F7FF0">
        <w:rPr>
          <w:rFonts w:ascii="Times New Roman" w:eastAsia="Times New Roman" w:hAnsi="Times New Roman" w:cs="Times New Roman"/>
          <w:sz w:val="24"/>
          <w:szCs w:val="24"/>
          <w:lang w:eastAsia="ar-SA"/>
        </w:rPr>
        <w:t>Служба государственной жилищной инспекции Ивановской области, л/сч. 05332002660;</w:t>
      </w:r>
    </w:p>
    <w:p w:rsidR="004F7FF0" w:rsidRPr="004F7FF0" w:rsidRDefault="004F7FF0" w:rsidP="00EB7254">
      <w:pPr>
        <w:widowControl w:val="0"/>
        <w:numPr>
          <w:ilvl w:val="0"/>
          <w:numId w:val="6"/>
        </w:numPr>
        <w:tabs>
          <w:tab w:val="left" w:pos="346"/>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ИНН 3702092230;</w:t>
      </w:r>
    </w:p>
    <w:p w:rsidR="004F7FF0" w:rsidRPr="004F7FF0" w:rsidRDefault="004F7FF0" w:rsidP="00EB7254">
      <w:pPr>
        <w:widowControl w:val="0"/>
        <w:numPr>
          <w:ilvl w:val="0"/>
          <w:numId w:val="6"/>
        </w:numPr>
        <w:tabs>
          <w:tab w:val="left" w:pos="346"/>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КПП 370201001;</w:t>
      </w:r>
    </w:p>
    <w:p w:rsidR="004F7FF0" w:rsidRPr="004F7FF0" w:rsidRDefault="004F7FF0" w:rsidP="00EB7254">
      <w:pPr>
        <w:widowControl w:val="0"/>
        <w:numPr>
          <w:ilvl w:val="0"/>
          <w:numId w:val="6"/>
        </w:numPr>
        <w:tabs>
          <w:tab w:val="left" w:pos="346"/>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счет (казначейский счет для осуществления и отражения операций по учету и распределению поступлений): 03221643240000003300; </w:t>
      </w:r>
    </w:p>
    <w:p w:rsidR="004F7FF0" w:rsidRPr="004F7FF0" w:rsidRDefault="004F7FF0" w:rsidP="00EB7254">
      <w:pPr>
        <w:widowControl w:val="0"/>
        <w:numPr>
          <w:ilvl w:val="0"/>
          <w:numId w:val="6"/>
        </w:numPr>
        <w:tabs>
          <w:tab w:val="left" w:pos="346"/>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наименование банка: ОКЦ № 1 Волго-Вятского ГУ Банка России //УФК по Ивановской области г. Иваново;</w:t>
      </w:r>
    </w:p>
    <w:p w:rsidR="004F7FF0" w:rsidRPr="004F7FF0" w:rsidRDefault="004F7FF0" w:rsidP="00EB7254">
      <w:pPr>
        <w:widowControl w:val="0"/>
        <w:numPr>
          <w:ilvl w:val="0"/>
          <w:numId w:val="6"/>
        </w:numPr>
        <w:tabs>
          <w:tab w:val="left" w:pos="369"/>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К/счет (единый казначейский счет): 40102810845370000102;</w:t>
      </w:r>
    </w:p>
    <w:p w:rsidR="004F7FF0" w:rsidRPr="004F7FF0" w:rsidRDefault="004F7FF0" w:rsidP="00EB7254">
      <w:pPr>
        <w:widowControl w:val="0"/>
        <w:numPr>
          <w:ilvl w:val="0"/>
          <w:numId w:val="6"/>
        </w:numPr>
        <w:tabs>
          <w:tab w:val="left" w:pos="341"/>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БИК 042202102;</w:t>
      </w:r>
    </w:p>
    <w:p w:rsidR="004F7FF0" w:rsidRPr="004F7FF0" w:rsidRDefault="004F7FF0" w:rsidP="00EB7254">
      <w:pPr>
        <w:widowControl w:val="0"/>
        <w:numPr>
          <w:ilvl w:val="0"/>
          <w:numId w:val="6"/>
        </w:numPr>
        <w:tabs>
          <w:tab w:val="left" w:pos="341"/>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ОКТМО 24701000;</w:t>
      </w:r>
    </w:p>
    <w:p w:rsidR="004F7FF0" w:rsidRPr="004F7FF0" w:rsidRDefault="004F7FF0" w:rsidP="00EB7254">
      <w:pPr>
        <w:widowControl w:val="0"/>
        <w:numPr>
          <w:ilvl w:val="0"/>
          <w:numId w:val="6"/>
        </w:numPr>
        <w:tabs>
          <w:tab w:val="left" w:pos="341"/>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КБК 01905055190021040244;</w:t>
      </w:r>
    </w:p>
    <w:p w:rsidR="004F7FF0" w:rsidRPr="004F7FF0" w:rsidRDefault="004F7FF0" w:rsidP="00EB7254">
      <w:pPr>
        <w:widowControl w:val="0"/>
        <w:numPr>
          <w:ilvl w:val="0"/>
          <w:numId w:val="6"/>
        </w:numPr>
        <w:tabs>
          <w:tab w:val="left" w:pos="341"/>
          <w:tab w:val="left" w:pos="993"/>
        </w:tabs>
        <w:suppressAutoHyphens/>
        <w:spacing w:after="0" w:line="10" w:lineRule="atLeast"/>
        <w:ind w:hanging="503"/>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назначение платежа: </w:t>
      </w:r>
    </w:p>
    <w:p w:rsidR="004F7FF0" w:rsidRPr="004F7FF0" w:rsidRDefault="004F7FF0" w:rsidP="00EB7254">
      <w:pPr>
        <w:widowControl w:val="0"/>
        <w:tabs>
          <w:tab w:val="left" w:pos="341"/>
          <w:tab w:val="left" w:pos="993"/>
        </w:tabs>
        <w:suppressAutoHyphens/>
        <w:spacing w:after="0" w:line="10" w:lineRule="atLeast"/>
        <w:ind w:left="567"/>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w:t>
      </w:r>
      <w:r w:rsidRPr="004F7FF0">
        <w:rPr>
          <w:rFonts w:ascii="Times New Roman" w:eastAsia="Times New Roman" w:hAnsi="Times New Roman" w:cs="Times New Roman"/>
          <w:b/>
          <w:sz w:val="24"/>
          <w:szCs w:val="24"/>
          <w:lang w:eastAsia="ru-RU"/>
        </w:rPr>
        <w:t>Обеспечение исполнения Государственного контракта</w:t>
      </w:r>
      <w:r w:rsidRPr="004F7FF0">
        <w:rPr>
          <w:rFonts w:ascii="Times New Roman" w:eastAsia="Times New Roman" w:hAnsi="Times New Roman" w:cs="Times New Roman"/>
          <w:sz w:val="24"/>
          <w:szCs w:val="24"/>
          <w:lang w:eastAsia="ru-RU"/>
        </w:rPr>
        <w:t xml:space="preserve"> на …»;</w:t>
      </w:r>
    </w:p>
    <w:p w:rsidR="004F7FF0" w:rsidRPr="004F7FF0" w:rsidRDefault="004F7FF0" w:rsidP="00EB7254">
      <w:pPr>
        <w:widowControl w:val="0"/>
        <w:tabs>
          <w:tab w:val="left" w:pos="341"/>
          <w:tab w:val="left" w:pos="993"/>
        </w:tabs>
        <w:suppressAutoHyphens/>
        <w:spacing w:after="0" w:line="10" w:lineRule="atLeast"/>
        <w:ind w:left="567"/>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w:t>
      </w:r>
      <w:r w:rsidRPr="004F7FF0">
        <w:rPr>
          <w:rFonts w:ascii="Times New Roman" w:eastAsia="Times New Roman" w:hAnsi="Times New Roman" w:cs="Times New Roman"/>
          <w:b/>
          <w:sz w:val="24"/>
          <w:szCs w:val="24"/>
          <w:lang w:eastAsia="ru-RU"/>
        </w:rPr>
        <w:t>Обеспечение гарантийных обязательств по Государственному контракту</w:t>
      </w:r>
      <w:r w:rsidRPr="004F7FF0">
        <w:rPr>
          <w:rFonts w:ascii="Times New Roman" w:eastAsia="Times New Roman" w:hAnsi="Times New Roman" w:cs="Times New Roman"/>
          <w:sz w:val="24"/>
          <w:szCs w:val="24"/>
          <w:lang w:eastAsia="ru-RU"/>
        </w:rPr>
        <w:t xml:space="preserve"> на …».</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iCs/>
          <w:sz w:val="20"/>
          <w:szCs w:val="20"/>
          <w:lang w:eastAsia="ru-RU"/>
        </w:rPr>
      </w:pPr>
      <w:r w:rsidRPr="004F7FF0">
        <w:rPr>
          <w:rFonts w:ascii="Times New Roman" w:eastAsia="Times New Roman" w:hAnsi="Times New Roman" w:cs="Times New Roman"/>
          <w:sz w:val="24"/>
          <w:szCs w:val="24"/>
          <w:lang w:eastAsia="ru-RU"/>
        </w:rPr>
        <w:t xml:space="preserve">9.3.1.2. Обеспечение исполнения Контракта/обеспечение гарантийных обязательств считается предоставленным со дня фактического поступления денежных средств на счет, </w:t>
      </w:r>
      <w:r w:rsidRPr="004F7FF0">
        <w:rPr>
          <w:rFonts w:ascii="Times New Roman" w:eastAsia="Times New Roman" w:hAnsi="Times New Roman" w:cs="Times New Roman"/>
          <w:iCs/>
          <w:sz w:val="24"/>
          <w:szCs w:val="24"/>
          <w:lang w:eastAsia="ru-RU"/>
        </w:rPr>
        <w:t>на котором в соответствии с законодательством Российской Федерации учитываются операции со средствами, поступающими Заказчику.</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6"/>
          <w:szCs w:val="6"/>
          <w:lang w:eastAsia="ru-RU"/>
        </w:rPr>
      </w:pPr>
      <w:r w:rsidRPr="004F7FF0">
        <w:rPr>
          <w:rFonts w:ascii="Times New Roman" w:eastAsia="Times New Roman" w:hAnsi="Times New Roman" w:cs="Times New Roman"/>
          <w:sz w:val="24"/>
          <w:szCs w:val="24"/>
          <w:lang w:eastAsia="ru-RU"/>
        </w:rPr>
        <w:t>Денежные средства, вносимые в качестве обеспечения исполнения Контракта, должны быть зачислены по реквизитам счета Заказчика, указанным в подпункте 9.3.1.1 Контракта, до заключения Контракта. В противном случае обеспечение исполнения Контракта внесением денежных средств считается не предоставленным.</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9.3.2. </w:t>
      </w:r>
      <w:r w:rsidRPr="004F7FF0">
        <w:rPr>
          <w:rFonts w:ascii="Times New Roman" w:eastAsia="Times New Roman" w:hAnsi="Times New Roman" w:cs="Times New Roman"/>
          <w:sz w:val="24"/>
          <w:szCs w:val="24"/>
          <w:u w:val="single"/>
          <w:lang w:eastAsia="ru-RU"/>
        </w:rPr>
        <w:t>Обеспечение исполнения Контракта независимой гарантией.</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lastRenderedPageBreak/>
        <w:t>9.3.2.1. Независимая гарантия, предоставляемая в качестве обеспечения исполнения Контракта, обеспечения гарантийных обязательств, должна соответствовать</w:t>
      </w:r>
      <w:r w:rsidRPr="004F7FF0">
        <w:rPr>
          <w:rFonts w:ascii="Times New Roman" w:eastAsia="Calibri" w:hAnsi="Times New Roman" w:cs="Times New Roman"/>
          <w:sz w:val="24"/>
          <w:szCs w:val="24"/>
        </w:rPr>
        <w:t xml:space="preserve"> требованиям                    статьи 45 Федерального закона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а) выдана юридическими лицами, указанными в части 1 статьи 45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б) оформлена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w:t>
      </w:r>
      <w:r w:rsidRPr="004F7FF0">
        <w:rPr>
          <w:rFonts w:ascii="Times New Roman" w:eastAsia="Calibri" w:hAnsi="Times New Roman" w:cs="Times New Roman"/>
          <w:sz w:val="24"/>
          <w:szCs w:val="24"/>
        </w:rPr>
        <w:t>от 06.04.2011 № 63-ФЗ</w:t>
      </w:r>
      <w:r w:rsidRPr="004F7FF0">
        <w:rPr>
          <w:rFonts w:ascii="Times New Roman" w:eastAsia="Times New Roman" w:hAnsi="Times New Roman" w:cs="Times New Roman"/>
          <w:sz w:val="24"/>
          <w:szCs w:val="24"/>
          <w:lang w:eastAsia="ru-RU"/>
        </w:rP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случае оформления независимой гарантии в письменной форме на бумажном носителе на нескольких листах обязательно наличие нумерации на всех листах независимой гарантии, которые должны быть прошиты, подписаны и скреплены печатью (при наличии) гаранта;</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в) составлена на условиях и по типовой форме независимой гарантии, предоставляемой в качестве обеспечения исполнения Контракта, утвержденной постановлением Правительства Российской Федерации от 08.11.2013 № 1005 «</w:t>
      </w:r>
      <w:r w:rsidRPr="004F7FF0">
        <w:rPr>
          <w:rFonts w:ascii="Times New Roman" w:eastAsia="Calibri" w:hAnsi="Times New Roman" w:cs="Times New Roman"/>
          <w:sz w:val="24"/>
          <w:szCs w:val="24"/>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r w:rsidRPr="004F7FF0">
        <w:rPr>
          <w:rFonts w:ascii="Times New Roman" w:eastAsia="Times New Roman" w:hAnsi="Times New Roman" w:cs="Times New Roman"/>
          <w:sz w:val="24"/>
          <w:szCs w:val="24"/>
          <w:lang w:eastAsia="ru-RU"/>
        </w:rPr>
        <w:t>,                         а также на условиях, определенных гражданским законодательством и статьей 45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г) включена в реестр независимых гарантий, размещенный в ЕИС, наряду с информацией о ней и документами, предусмотренными частью 9 статьи 45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9.3.2.2. Заказчик в качестве обеспечения  исполнения Контракта и гарантийных обязательств принимает независимую гарантию, выданную:</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 банками, соответствующими </w:t>
      </w:r>
      <w:hyperlink r:id="rId10" w:history="1">
        <w:r w:rsidRPr="004F7FF0">
          <w:rPr>
            <w:rFonts w:ascii="Times New Roman" w:eastAsia="Calibri" w:hAnsi="Times New Roman" w:cs="Times New Roman"/>
            <w:sz w:val="24"/>
            <w:szCs w:val="24"/>
            <w:u w:val="single"/>
          </w:rPr>
          <w:t>требованиям</w:t>
        </w:r>
      </w:hyperlink>
      <w:r w:rsidRPr="004F7FF0">
        <w:rPr>
          <w:rFonts w:ascii="Times New Roman" w:eastAsia="Calibri" w:hAnsi="Times New Roman" w:cs="Times New Roman"/>
          <w:sz w:val="24"/>
          <w:szCs w:val="24"/>
        </w:rPr>
        <w:t xml:space="preserve">, установленным постановлением Правительства Российской Федерации 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11" w:history="1">
        <w:r w:rsidRPr="004F7FF0">
          <w:rPr>
            <w:rFonts w:ascii="Times New Roman" w:eastAsia="Calibri" w:hAnsi="Times New Roman" w:cs="Times New Roman"/>
            <w:sz w:val="24"/>
            <w:szCs w:val="24"/>
            <w:u w:val="single"/>
          </w:rPr>
          <w:t>частью 1.2</w:t>
        </w:r>
      </w:hyperlink>
      <w:r w:rsidRPr="004F7FF0">
        <w:rPr>
          <w:rFonts w:ascii="Times New Roman" w:eastAsia="Calibri" w:hAnsi="Times New Roman" w:cs="Times New Roman"/>
          <w:sz w:val="24"/>
          <w:szCs w:val="24"/>
        </w:rPr>
        <w:t xml:space="preserve"> статьи 45 Федерального закона № 44-ФЗ;</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2) государственной корпорацией развития "ВЭБ.РФ";</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2" w:history="1">
        <w:r w:rsidRPr="004F7FF0">
          <w:rPr>
            <w:rFonts w:ascii="Times New Roman" w:eastAsia="Calibri" w:hAnsi="Times New Roman" w:cs="Times New Roman"/>
            <w:sz w:val="24"/>
            <w:szCs w:val="24"/>
            <w:u w:val="single"/>
          </w:rPr>
          <w:t>законом</w:t>
        </w:r>
      </w:hyperlink>
      <w:r w:rsidRPr="004F7FF0">
        <w:rPr>
          <w:rFonts w:ascii="Times New Roman" w:eastAsia="Calibri" w:hAnsi="Times New Roman" w:cs="Times New Roman"/>
          <w:sz w:val="24"/>
          <w:szCs w:val="24"/>
        </w:rPr>
        <w:t xml:space="preserve"> от 24.07.2007 № 209-ФЗ «О развитии малого и среднего предпринимательства в Российской Федерации», соответствующими </w:t>
      </w:r>
      <w:hyperlink r:id="rId13" w:history="1">
        <w:r w:rsidRPr="004F7FF0">
          <w:rPr>
            <w:rFonts w:ascii="Times New Roman" w:eastAsia="Calibri" w:hAnsi="Times New Roman" w:cs="Times New Roman"/>
            <w:sz w:val="24"/>
            <w:szCs w:val="24"/>
            <w:u w:val="single"/>
          </w:rPr>
          <w:t>требованиям</w:t>
        </w:r>
      </w:hyperlink>
      <w:r w:rsidRPr="004F7FF0">
        <w:rPr>
          <w:rFonts w:ascii="Times New Roman" w:eastAsia="Calibri" w:hAnsi="Times New Roman" w:cs="Times New Roman"/>
          <w:sz w:val="24"/>
          <w:szCs w:val="24"/>
        </w:rPr>
        <w:t xml:space="preserve">, установленным Правительством Российской Федерации, и включенными в перечень, предусмотренный </w:t>
      </w:r>
      <w:hyperlink r:id="rId14" w:history="1">
        <w:r w:rsidRPr="004F7FF0">
          <w:rPr>
            <w:rFonts w:ascii="Times New Roman" w:eastAsia="Calibri" w:hAnsi="Times New Roman" w:cs="Times New Roman"/>
            <w:sz w:val="24"/>
            <w:szCs w:val="24"/>
            <w:u w:val="single"/>
          </w:rPr>
          <w:t>частью 1.7</w:t>
        </w:r>
      </w:hyperlink>
      <w:r w:rsidRPr="004F7FF0">
        <w:rPr>
          <w:rFonts w:ascii="Times New Roman" w:eastAsia="Calibri" w:hAnsi="Times New Roman" w:cs="Times New Roman"/>
          <w:sz w:val="24"/>
          <w:szCs w:val="24"/>
        </w:rPr>
        <w:t xml:space="preserve"> статьи 45 Федерального закона № 44-ФЗ (при осуществлении закупок в соответствии с </w:t>
      </w:r>
      <w:hyperlink r:id="rId15" w:history="1">
        <w:r w:rsidRPr="004F7FF0">
          <w:rPr>
            <w:rFonts w:ascii="Times New Roman" w:eastAsia="Calibri" w:hAnsi="Times New Roman" w:cs="Times New Roman"/>
            <w:sz w:val="24"/>
            <w:szCs w:val="24"/>
            <w:u w:val="single"/>
          </w:rPr>
          <w:t>пунктом 1 части 1 статьи 30</w:t>
        </w:r>
      </w:hyperlink>
      <w:r w:rsidRPr="004F7FF0">
        <w:rPr>
          <w:rFonts w:ascii="Times New Roman" w:eastAsia="Calibri" w:hAnsi="Times New Roman" w:cs="Times New Roman"/>
          <w:sz w:val="24"/>
          <w:szCs w:val="24"/>
        </w:rPr>
        <w:t xml:space="preserve"> статьи 45 Федерального закона № 44-ФЗ);</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9.3.2.3.Срок действия независимой гарантии, предоставляемой в качестве обеспечения исполнения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4F7FF0">
          <w:rPr>
            <w:rFonts w:ascii="Times New Roman" w:eastAsia="Cambria" w:hAnsi="Times New Roman" w:cs="Times New Roman"/>
            <w:sz w:val="24"/>
            <w:szCs w:val="24"/>
            <w:u w:val="single"/>
            <w:lang w:eastAsia="ru-RU"/>
          </w:rPr>
          <w:t>статьей 95</w:t>
        </w:r>
      </w:hyperlink>
      <w:r w:rsidRPr="004F7FF0">
        <w:rPr>
          <w:rFonts w:ascii="Times New Roman" w:eastAsia="Times New Roman" w:hAnsi="Times New Roman" w:cs="Times New Roman"/>
          <w:sz w:val="24"/>
          <w:szCs w:val="24"/>
          <w:lang w:eastAsia="ru-RU"/>
        </w:rPr>
        <w:t xml:space="preserve">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9.3.2.4. Срок действия независимой гарантии, предоставляемой в качестве обеспечения гарантийных обязательств в соответствии с частью 3 статьи 96 Федерального закона № 44-ФЗ </w:t>
      </w:r>
      <w:r w:rsidRPr="004F7FF0">
        <w:rPr>
          <w:rFonts w:ascii="Times New Roman" w:eastAsia="Times New Roman" w:hAnsi="Times New Roman" w:cs="Times New Roman"/>
          <w:sz w:val="24"/>
          <w:szCs w:val="24"/>
          <w:lang w:eastAsia="ru-RU"/>
        </w:rPr>
        <w:lastRenderedPageBreak/>
        <w:t>должен превышать срок исполнения гарантийных обязательств по Контракту не менее чем на 1 (один) месяц. Отсчет указанного месячного периода начинается с даты окончания срока исполнения гарантийных обязательств. В случае продления срока исполнения гарантийных обязательств срок действия независимой гарантии также подлежит продлению на соответствующий период.</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9.3.2.5. Независимая гарантия, предоставляемая в качестве обеспечения исполнения Контракта/</w:t>
      </w:r>
      <w:r w:rsidRPr="004F7FF0">
        <w:rPr>
          <w:rFonts w:ascii="Times New Roman" w:eastAsia="Calibri" w:hAnsi="Times New Roman" w:cs="Times New Roman"/>
          <w:sz w:val="24"/>
          <w:szCs w:val="24"/>
        </w:rPr>
        <w:t xml:space="preserve">гарантийных обязательств, должна быть безотзывной и </w:t>
      </w:r>
      <w:r w:rsidRPr="004F7FF0">
        <w:rPr>
          <w:rFonts w:ascii="Times New Roman" w:eastAsia="Times New Roman" w:hAnsi="Times New Roman" w:cs="Times New Roman"/>
          <w:sz w:val="24"/>
          <w:szCs w:val="24"/>
          <w:lang w:eastAsia="ru-RU"/>
        </w:rPr>
        <w:t>содержать:</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 дату выдачи, номер независимой гарантии</w:t>
      </w:r>
      <w:r w:rsidRPr="004F7FF0">
        <w:rPr>
          <w:rFonts w:ascii="Times New Roman" w:eastAsia="Cambria" w:hAnsi="Times New Roman" w:cs="Times New Roman"/>
          <w:sz w:val="24"/>
          <w:szCs w:val="24"/>
          <w:vertAlign w:val="superscript"/>
          <w:lang w:eastAsia="ru-RU"/>
        </w:rPr>
        <w:footnoteReference w:id="3"/>
      </w:r>
      <w:r w:rsidRPr="004F7FF0">
        <w:rPr>
          <w:rFonts w:ascii="Times New Roman" w:eastAsia="Times New Roman" w:hAnsi="Times New Roman" w:cs="Times New Roman"/>
          <w:sz w:val="24"/>
          <w:szCs w:val="24"/>
          <w:lang w:eastAsia="ru-RU"/>
        </w:rPr>
        <w:t>;</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 информацию о гаранте:</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iCs/>
          <w:sz w:val="20"/>
          <w:szCs w:val="20"/>
          <w:lang w:eastAsia="ru-RU"/>
        </w:rPr>
      </w:pP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iCs/>
          <w:sz w:val="24"/>
          <w:szCs w:val="24"/>
          <w:lang w:eastAsia="ru-RU"/>
        </w:rPr>
        <w:t>полное наименование гаранта, в том числе ИНН</w:t>
      </w:r>
      <w:r w:rsidRPr="004F7FF0">
        <w:rPr>
          <w:rFonts w:ascii="Times New Roman" w:eastAsia="Calibri" w:hAnsi="Times New Roman" w:cs="Times New Roman"/>
          <w:iCs/>
          <w:sz w:val="24"/>
          <w:szCs w:val="24"/>
          <w:vertAlign w:val="superscript"/>
          <w:lang w:eastAsia="ru-RU"/>
        </w:rPr>
        <w:footnoteReference w:id="4"/>
      </w:r>
      <w:r w:rsidRPr="004F7FF0">
        <w:rPr>
          <w:rFonts w:ascii="Times New Roman" w:eastAsia="Times New Roman" w:hAnsi="Times New Roman" w:cs="Times New Roman"/>
          <w:iCs/>
          <w:sz w:val="24"/>
          <w:szCs w:val="24"/>
          <w:lang w:eastAsia="ru-RU"/>
        </w:rPr>
        <w:t>, КПП</w:t>
      </w:r>
      <w:r w:rsidRPr="004F7FF0">
        <w:rPr>
          <w:rFonts w:ascii="Times New Roman" w:eastAsia="Calibri" w:hAnsi="Times New Roman" w:cs="Times New Roman"/>
          <w:iCs/>
          <w:sz w:val="24"/>
          <w:szCs w:val="24"/>
          <w:vertAlign w:val="superscript"/>
          <w:lang w:eastAsia="ru-RU"/>
        </w:rPr>
        <w:footnoteReference w:id="5"/>
      </w:r>
      <w:r w:rsidRPr="004F7FF0">
        <w:rPr>
          <w:rFonts w:ascii="Times New Roman" w:eastAsia="Times New Roman" w:hAnsi="Times New Roman" w:cs="Times New Roman"/>
          <w:iCs/>
          <w:sz w:val="24"/>
          <w:szCs w:val="24"/>
          <w:lang w:eastAsia="ru-RU"/>
        </w:rPr>
        <w:t>, БИК</w:t>
      </w:r>
      <w:r w:rsidRPr="004F7FF0">
        <w:rPr>
          <w:rFonts w:ascii="Times New Roman" w:eastAsia="Cambria" w:hAnsi="Times New Roman" w:cs="Times New Roman"/>
          <w:sz w:val="24"/>
          <w:szCs w:val="24"/>
          <w:vertAlign w:val="superscript"/>
          <w:lang w:eastAsia="ru-RU"/>
        </w:rPr>
        <w:footnoteReference w:id="6"/>
      </w:r>
      <w:r w:rsidRPr="004F7FF0">
        <w:rPr>
          <w:rFonts w:ascii="Times New Roman" w:eastAsia="Times New Roman" w:hAnsi="Times New Roman" w:cs="Times New Roman"/>
          <w:iCs/>
          <w:sz w:val="24"/>
          <w:szCs w:val="24"/>
          <w:lang w:eastAsia="ru-RU"/>
        </w:rPr>
        <w:t>;</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iCs/>
          <w:sz w:val="24"/>
          <w:szCs w:val="24"/>
          <w:lang w:eastAsia="ru-RU"/>
        </w:rPr>
      </w:pPr>
      <w:r w:rsidRPr="004F7FF0">
        <w:rPr>
          <w:rFonts w:ascii="Times New Roman" w:eastAsia="Times New Roman" w:hAnsi="Times New Roman" w:cs="Times New Roman"/>
          <w:iCs/>
          <w:sz w:val="24"/>
          <w:szCs w:val="24"/>
          <w:lang w:eastAsia="ru-RU"/>
        </w:rPr>
        <w:t>- идентификационный код гаранта;</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iCs/>
          <w:sz w:val="24"/>
          <w:szCs w:val="24"/>
          <w:lang w:eastAsia="ru-RU"/>
        </w:rPr>
        <w:t>- место нахождения, телефон, адрес электронной почты гаранта, в том числе по ОКТМО</w:t>
      </w:r>
      <w:r w:rsidRPr="004F7FF0">
        <w:rPr>
          <w:rFonts w:ascii="Times New Roman" w:eastAsia="Cambria" w:hAnsi="Times New Roman" w:cs="Times New Roman"/>
          <w:sz w:val="24"/>
          <w:szCs w:val="24"/>
          <w:vertAlign w:val="superscript"/>
          <w:lang w:eastAsia="ru-RU"/>
        </w:rPr>
        <w:footnoteReference w:id="7"/>
      </w:r>
      <w:r w:rsidRPr="004F7FF0">
        <w:rPr>
          <w:rFonts w:ascii="Times New Roman" w:eastAsia="Times New Roman" w:hAnsi="Times New Roman" w:cs="Times New Roman"/>
          <w:iCs/>
          <w:sz w:val="24"/>
          <w:szCs w:val="24"/>
          <w:lang w:eastAsia="ru-RU"/>
        </w:rPr>
        <w:t>;</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0"/>
          <w:szCs w:val="20"/>
          <w:lang w:eastAsia="ru-RU"/>
        </w:rPr>
      </w:pPr>
      <w:r w:rsidRPr="004F7FF0">
        <w:rPr>
          <w:rFonts w:ascii="Times New Roman" w:eastAsia="Times New Roman" w:hAnsi="Times New Roman" w:cs="Times New Roman"/>
          <w:sz w:val="24"/>
          <w:szCs w:val="24"/>
          <w:lang w:eastAsia="ru-RU"/>
        </w:rPr>
        <w:t>3)</w:t>
      </w:r>
      <w:r w:rsidRPr="004F7FF0">
        <w:rPr>
          <w:rFonts w:ascii="Times New Roman" w:eastAsia="Times New Roman" w:hAnsi="Times New Roman" w:cs="Times New Roman"/>
          <w:iCs/>
          <w:sz w:val="24"/>
          <w:szCs w:val="24"/>
          <w:lang w:eastAsia="ru-RU"/>
        </w:rPr>
        <w:t xml:space="preserve"> </w:t>
      </w:r>
      <w:r w:rsidRPr="004F7FF0">
        <w:rPr>
          <w:rFonts w:ascii="Times New Roman" w:eastAsia="Times New Roman" w:hAnsi="Times New Roman" w:cs="Times New Roman"/>
          <w:sz w:val="24"/>
          <w:szCs w:val="24"/>
          <w:lang w:eastAsia="ru-RU"/>
        </w:rPr>
        <w:t>информацию о принципале (участнике закупки):</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iCs/>
          <w:sz w:val="20"/>
          <w:szCs w:val="20"/>
          <w:lang w:eastAsia="ru-RU"/>
        </w:rPr>
      </w:pP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iCs/>
          <w:sz w:val="24"/>
          <w:szCs w:val="24"/>
          <w:lang w:eastAsia="ru-RU"/>
        </w:rPr>
        <w:t>полное наименование принципала, в том числе ИНН</w:t>
      </w:r>
      <w:r w:rsidRPr="004F7FF0">
        <w:rPr>
          <w:rFonts w:ascii="Times New Roman" w:eastAsia="Cambria" w:hAnsi="Times New Roman" w:cs="Times New Roman"/>
          <w:sz w:val="24"/>
          <w:szCs w:val="24"/>
          <w:vertAlign w:val="superscript"/>
          <w:lang w:eastAsia="ru-RU"/>
        </w:rPr>
        <w:footnoteReference w:id="8"/>
      </w:r>
      <w:r w:rsidRPr="004F7FF0">
        <w:rPr>
          <w:rFonts w:ascii="Times New Roman" w:eastAsia="Times New Roman" w:hAnsi="Times New Roman" w:cs="Times New Roman"/>
          <w:iCs/>
          <w:sz w:val="24"/>
          <w:szCs w:val="24"/>
          <w:lang w:eastAsia="ru-RU"/>
        </w:rPr>
        <w:t>, КПП</w:t>
      </w:r>
      <w:r w:rsidRPr="004F7FF0">
        <w:rPr>
          <w:rFonts w:ascii="Times New Roman" w:eastAsia="Cambria" w:hAnsi="Times New Roman" w:cs="Times New Roman"/>
          <w:sz w:val="24"/>
          <w:szCs w:val="24"/>
          <w:vertAlign w:val="superscript"/>
          <w:lang w:eastAsia="ru-RU"/>
        </w:rPr>
        <w:footnoteReference w:id="9"/>
      </w:r>
      <w:r w:rsidRPr="004F7FF0">
        <w:rPr>
          <w:rFonts w:ascii="Times New Roman" w:eastAsia="Times New Roman" w:hAnsi="Times New Roman" w:cs="Times New Roman"/>
          <w:iCs/>
          <w:sz w:val="24"/>
          <w:szCs w:val="24"/>
          <w:lang w:eastAsia="ru-RU"/>
        </w:rPr>
        <w:t>;</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iCs/>
          <w:sz w:val="24"/>
          <w:szCs w:val="24"/>
          <w:lang w:eastAsia="ru-RU"/>
        </w:rPr>
        <w:t>- место нахождения, телефон, адрес электронной почты принципала, в том числе по ОКТМО</w:t>
      </w:r>
      <w:r w:rsidRPr="004F7FF0">
        <w:rPr>
          <w:rFonts w:ascii="Times New Roman" w:eastAsia="Cambria" w:hAnsi="Times New Roman" w:cs="Times New Roman"/>
          <w:sz w:val="24"/>
          <w:szCs w:val="24"/>
          <w:vertAlign w:val="superscript"/>
          <w:lang w:eastAsia="ru-RU"/>
        </w:rPr>
        <w:footnoteReference w:id="10"/>
      </w:r>
      <w:r w:rsidRPr="004F7FF0">
        <w:rPr>
          <w:rFonts w:ascii="Times New Roman" w:eastAsia="Times New Roman" w:hAnsi="Times New Roman" w:cs="Times New Roman"/>
          <w:iCs/>
          <w:sz w:val="24"/>
          <w:szCs w:val="24"/>
          <w:lang w:eastAsia="ru-RU"/>
        </w:rPr>
        <w:t>;</w:t>
      </w:r>
    </w:p>
    <w:p w:rsidR="004F7FF0" w:rsidRPr="004F7FF0" w:rsidRDefault="004F7FF0" w:rsidP="00EB7254">
      <w:pPr>
        <w:widowControl w:val="0"/>
        <w:tabs>
          <w:tab w:val="left" w:pos="993"/>
        </w:tabs>
        <w:suppressAutoHyphens/>
        <w:spacing w:after="0" w:line="10" w:lineRule="atLeast"/>
        <w:ind w:firstLine="567"/>
        <w:contextualSpacing/>
        <w:jc w:val="both"/>
        <w:rPr>
          <w:rFonts w:ascii="Times New Roman" w:eastAsia="Times New Roman" w:hAnsi="Times New Roman" w:cs="Times New Roman"/>
          <w:sz w:val="20"/>
          <w:szCs w:val="20"/>
          <w:lang w:eastAsia="ru-RU"/>
        </w:rPr>
      </w:pPr>
      <w:r w:rsidRPr="004F7FF0">
        <w:rPr>
          <w:rFonts w:ascii="Times New Roman" w:eastAsia="Times New Roman" w:hAnsi="Times New Roman" w:cs="Times New Roman"/>
          <w:sz w:val="24"/>
          <w:szCs w:val="24"/>
          <w:lang w:eastAsia="ru-RU"/>
        </w:rPr>
        <w:t>4)</w:t>
      </w:r>
      <w:r w:rsidRPr="004F7FF0">
        <w:rPr>
          <w:rFonts w:ascii="Times New Roman" w:eastAsia="Times New Roman" w:hAnsi="Times New Roman" w:cs="Times New Roman"/>
          <w:iCs/>
          <w:sz w:val="24"/>
          <w:szCs w:val="24"/>
          <w:lang w:eastAsia="ru-RU"/>
        </w:rPr>
        <w:t xml:space="preserve"> </w:t>
      </w:r>
      <w:r w:rsidRPr="004F7FF0">
        <w:rPr>
          <w:rFonts w:ascii="Times New Roman" w:eastAsia="Times New Roman" w:hAnsi="Times New Roman" w:cs="Times New Roman"/>
          <w:sz w:val="24"/>
          <w:szCs w:val="24"/>
          <w:lang w:eastAsia="ru-RU"/>
        </w:rPr>
        <w:t>информацию о бенефициаре (заказчике):</w:t>
      </w:r>
    </w:p>
    <w:p w:rsidR="004F7FF0" w:rsidRPr="004F7FF0" w:rsidRDefault="004F7FF0" w:rsidP="00EB7254">
      <w:pPr>
        <w:widowControl w:val="0"/>
        <w:tabs>
          <w:tab w:val="left" w:pos="993"/>
        </w:tabs>
        <w:suppressAutoHyphens/>
        <w:spacing w:after="0" w:line="10" w:lineRule="atLeast"/>
        <w:ind w:firstLine="567"/>
        <w:contextualSpacing/>
        <w:jc w:val="both"/>
        <w:rPr>
          <w:rFonts w:ascii="Times New Roman" w:eastAsia="Times New Roman" w:hAnsi="Times New Roman" w:cs="Times New Roman"/>
          <w:iCs/>
          <w:sz w:val="20"/>
          <w:szCs w:val="20"/>
          <w:lang w:eastAsia="ru-RU"/>
        </w:rPr>
      </w:pP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iCs/>
          <w:sz w:val="24"/>
          <w:szCs w:val="24"/>
          <w:lang w:eastAsia="ru-RU"/>
        </w:rPr>
        <w:t>полное наименование бенефициара, в том числе ИНН, КПП;</w:t>
      </w:r>
    </w:p>
    <w:p w:rsidR="004F7FF0" w:rsidRPr="004F7FF0" w:rsidRDefault="004F7FF0" w:rsidP="00EB7254">
      <w:pPr>
        <w:widowControl w:val="0"/>
        <w:tabs>
          <w:tab w:val="left" w:pos="993"/>
        </w:tabs>
        <w:suppressAutoHyphens/>
        <w:spacing w:after="0" w:line="10" w:lineRule="atLeast"/>
        <w:ind w:firstLine="567"/>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iCs/>
          <w:sz w:val="24"/>
          <w:szCs w:val="24"/>
          <w:lang w:eastAsia="ru-RU"/>
        </w:rPr>
        <w:t>- место нахождения, телефон, адрес электронной почты бенефициара, в том числе по ОКТМО</w:t>
      </w:r>
      <w:r w:rsidRPr="004F7FF0">
        <w:rPr>
          <w:rFonts w:ascii="Times New Roman" w:eastAsia="Cambria" w:hAnsi="Times New Roman" w:cs="Times New Roman"/>
          <w:sz w:val="24"/>
          <w:szCs w:val="24"/>
          <w:vertAlign w:val="superscript"/>
          <w:lang w:eastAsia="ru-RU"/>
        </w:rPr>
        <w:footnoteReference w:id="11"/>
      </w:r>
      <w:r w:rsidRPr="004F7FF0">
        <w:rPr>
          <w:rFonts w:ascii="Times New Roman" w:eastAsia="Times New Roman" w:hAnsi="Times New Roman" w:cs="Times New Roman"/>
          <w:iCs/>
          <w:sz w:val="24"/>
          <w:szCs w:val="24"/>
          <w:lang w:eastAsia="ru-RU"/>
        </w:rPr>
        <w:t>;</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0"/>
          <w:szCs w:val="20"/>
        </w:rPr>
      </w:pPr>
      <w:r w:rsidRPr="004F7FF0">
        <w:rPr>
          <w:rFonts w:ascii="Times New Roman" w:eastAsia="Calibri" w:hAnsi="Times New Roman" w:cs="Times New Roman"/>
          <w:sz w:val="24"/>
          <w:szCs w:val="24"/>
        </w:rPr>
        <w:t xml:space="preserve">5) сумму независимой гарантии, подлежащую уплате гарантом Заказчику в установленных </w:t>
      </w:r>
      <w:hyperlink r:id="rId17" w:history="1">
        <w:r w:rsidRPr="004F7FF0">
          <w:rPr>
            <w:rFonts w:ascii="Times New Roman" w:eastAsia="Calibri" w:hAnsi="Times New Roman" w:cs="Times New Roman"/>
            <w:sz w:val="24"/>
            <w:szCs w:val="24"/>
            <w:u w:val="single"/>
          </w:rPr>
          <w:t>статьей 44</w:t>
        </w:r>
      </w:hyperlink>
      <w:r w:rsidRPr="004F7FF0">
        <w:rPr>
          <w:rFonts w:ascii="Times New Roman" w:eastAsia="Calibri" w:hAnsi="Times New Roman" w:cs="Times New Roman"/>
          <w:sz w:val="24"/>
          <w:szCs w:val="24"/>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8" w:history="1">
        <w:r w:rsidRPr="004F7FF0">
          <w:rPr>
            <w:rFonts w:ascii="Times New Roman" w:eastAsia="Calibri" w:hAnsi="Times New Roman" w:cs="Times New Roman"/>
            <w:sz w:val="24"/>
            <w:szCs w:val="24"/>
            <w:u w:val="single"/>
          </w:rPr>
          <w:t>статьей 96</w:t>
        </w:r>
      </w:hyperlink>
      <w:r w:rsidRPr="004F7FF0">
        <w:rPr>
          <w:rFonts w:ascii="Times New Roman" w:eastAsia="Calibri" w:hAnsi="Times New Roman" w:cs="Times New Roman"/>
          <w:sz w:val="24"/>
          <w:szCs w:val="24"/>
        </w:rPr>
        <w:t xml:space="preserve">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6) идентификационный код закупки, при осуществлении которой предоставляется такая независимая гарантия;</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7) перечень обязательств принципала, надлежащее исполнение которых обеспечивается независимой гарантией; н</w:t>
      </w:r>
      <w:r w:rsidRPr="004F7FF0">
        <w:rPr>
          <w:rFonts w:ascii="Times New Roman" w:eastAsia="Times New Roman" w:hAnsi="Times New Roman" w:cs="Times New Roman"/>
          <w:sz w:val="24"/>
          <w:szCs w:val="24"/>
          <w:lang w:eastAsia="ru-RU"/>
        </w:rPr>
        <w:t>езависимая гарантия, предоставляемая в качестве обеспечения гарантийных обязательств, должна содержать, в числе прочего:</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а) обязательства по устранению обнаруженных в период гарантийного срока недостатков (дефектов), возникших вследствие невыполнения и (или) ненадлежащего выполнения принципалом работ по контракту;</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б) обязательства по выплате неустойки за нарушение гарантийных обязательств;</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8)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w:t>
      </w:r>
      <w:r w:rsidR="00CC4400">
        <w:rPr>
          <w:rFonts w:ascii="Times New Roman" w:eastAsia="Calibri" w:hAnsi="Times New Roman" w:cs="Times New Roman"/>
          <w:sz w:val="24"/>
          <w:szCs w:val="24"/>
        </w:rPr>
        <w:t xml:space="preserve"> </w:t>
      </w:r>
      <w:r w:rsidRPr="004F7FF0">
        <w:rPr>
          <w:rFonts w:ascii="Times New Roman" w:eastAsia="Calibri" w:hAnsi="Times New Roman" w:cs="Times New Roman"/>
          <w:sz w:val="24"/>
          <w:szCs w:val="24"/>
        </w:rPr>
        <w:lastRenderedPageBreak/>
        <w:t xml:space="preserve">день просрочки </w:t>
      </w:r>
      <w:r w:rsidRPr="004F7FF0">
        <w:rPr>
          <w:rFonts w:ascii="Times New Roman" w:eastAsia="Times New Roman" w:hAnsi="Times New Roman" w:cs="Times New Roman"/>
          <w:iCs/>
          <w:sz w:val="24"/>
          <w:szCs w:val="24"/>
          <w:lang w:eastAsia="ru-RU"/>
        </w:rPr>
        <w:t>(начиная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w:t>
      </w:r>
      <w:r w:rsidRPr="004F7FF0">
        <w:rPr>
          <w:rFonts w:ascii="Times New Roman" w:eastAsia="Calibri" w:hAnsi="Times New Roman" w:cs="Times New Roman"/>
          <w:sz w:val="24"/>
          <w:szCs w:val="24"/>
        </w:rPr>
        <w:t xml:space="preserve"> уплатить Заказчику неустойку в размере 0,1 процента денежной суммы, подлежащей уплате по такой независимой гарантии;</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9)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10) срок действия независимой гарантии с учетом требований </w:t>
      </w:r>
      <w:hyperlink r:id="rId19" w:history="1">
        <w:r w:rsidRPr="004F7FF0">
          <w:rPr>
            <w:rFonts w:ascii="Times New Roman" w:eastAsia="Calibri" w:hAnsi="Times New Roman" w:cs="Times New Roman"/>
            <w:sz w:val="24"/>
            <w:szCs w:val="24"/>
            <w:u w:val="single"/>
          </w:rPr>
          <w:t>статей 44</w:t>
        </w:r>
      </w:hyperlink>
      <w:r w:rsidRPr="004F7FF0">
        <w:rPr>
          <w:rFonts w:ascii="Times New Roman" w:eastAsia="Calibri" w:hAnsi="Times New Roman" w:cs="Times New Roman"/>
          <w:sz w:val="24"/>
          <w:szCs w:val="24"/>
        </w:rPr>
        <w:t xml:space="preserve"> и </w:t>
      </w:r>
      <w:hyperlink r:id="rId20" w:history="1">
        <w:r w:rsidRPr="004F7FF0">
          <w:rPr>
            <w:rFonts w:ascii="Times New Roman" w:eastAsia="Calibri" w:hAnsi="Times New Roman" w:cs="Times New Roman"/>
            <w:sz w:val="24"/>
            <w:szCs w:val="24"/>
            <w:u w:val="single"/>
          </w:rPr>
          <w:t>96</w:t>
        </w:r>
      </w:hyperlink>
      <w:r w:rsidRPr="004F7FF0">
        <w:rPr>
          <w:rFonts w:ascii="Times New Roman" w:eastAsia="Calibri" w:hAnsi="Times New Roman" w:cs="Times New Roman"/>
          <w:sz w:val="24"/>
          <w:szCs w:val="24"/>
        </w:rPr>
        <w:t xml:space="preserve"> Федерального закона № 44-ФЗ </w:t>
      </w:r>
      <w:r w:rsidRPr="004F7FF0">
        <w:rPr>
          <w:rFonts w:ascii="Times New Roman" w:eastAsia="Times New Roman" w:hAnsi="Times New Roman" w:cs="Times New Roman"/>
          <w:sz w:val="24"/>
          <w:szCs w:val="24"/>
          <w:lang w:eastAsia="ru-RU"/>
        </w:rPr>
        <w:t>(определяется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в соответствии со статьей 95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11)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12) установленный Постановлением № 1005 </w:t>
      </w:r>
      <w:hyperlink r:id="rId21" w:history="1">
        <w:r w:rsidRPr="004F7FF0">
          <w:rPr>
            <w:rFonts w:ascii="Times New Roman" w:eastAsia="Calibri" w:hAnsi="Times New Roman" w:cs="Times New Roman"/>
            <w:sz w:val="24"/>
            <w:szCs w:val="24"/>
            <w:u w:val="single"/>
          </w:rPr>
          <w:t>перечень</w:t>
        </w:r>
      </w:hyperlink>
      <w:r w:rsidRPr="004F7FF0">
        <w:rPr>
          <w:rFonts w:ascii="Times New Roman" w:eastAsia="Calibri" w:hAnsi="Times New Roman" w:cs="Times New Roman"/>
          <w:sz w:val="24"/>
          <w:szCs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а) расчет суммы, включаемой в требование по независимой гарантии;</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б)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в)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13) </w:t>
      </w:r>
      <w:r w:rsidRPr="004F7FF0">
        <w:rPr>
          <w:rFonts w:ascii="Times New Roman" w:eastAsia="Calibri" w:hAnsi="Times New Roman" w:cs="Times New Roman"/>
          <w:sz w:val="24"/>
          <w:szCs w:val="24"/>
        </w:rPr>
        <w:t>права Заказчика в случае неисполнения или ненадлежащего исполнения Подрядчиком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 права Заказчика в случае неисполнения или ненадлежащего исполнения Подрядчиком - гарантийных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законом № 44-ФЗ;</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15) 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16) условия о том, что расходы, возникающие в связи с перечислением денежных средств гарантом по независимой гарантии, несет гарант;</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17) условия о рассмотрении требования Заказчика об уплате денежной суммы по независимой гарантии не позднее </w:t>
      </w:r>
      <w:r w:rsidRPr="004F7FF0">
        <w:rPr>
          <w:rFonts w:ascii="Times New Roman" w:eastAsia="Calibri" w:hAnsi="Times New Roman" w:cs="Times New Roman"/>
          <w:b/>
          <w:sz w:val="24"/>
          <w:szCs w:val="24"/>
        </w:rPr>
        <w:t>5 рабочих дней</w:t>
      </w:r>
      <w:r w:rsidRPr="004F7FF0">
        <w:rPr>
          <w:rFonts w:ascii="Times New Roman" w:eastAsia="Calibri" w:hAnsi="Times New Roman" w:cs="Times New Roman"/>
          <w:sz w:val="24"/>
          <w:szCs w:val="24"/>
        </w:rPr>
        <w:t xml:space="preserve"> со дня, следующего за днем получения такого требования и документов, предусмотренных </w:t>
      </w:r>
      <w:hyperlink r:id="rId22" w:history="1">
        <w:r w:rsidRPr="004F7FF0">
          <w:rPr>
            <w:rFonts w:ascii="Times New Roman" w:eastAsia="Calibri" w:hAnsi="Times New Roman" w:cs="Times New Roman"/>
            <w:sz w:val="24"/>
            <w:szCs w:val="24"/>
            <w:u w:val="single"/>
          </w:rPr>
          <w:t>перечнем</w:t>
        </w:r>
      </w:hyperlink>
      <w:r w:rsidRPr="004F7FF0">
        <w:rPr>
          <w:rFonts w:ascii="Times New Roman" w:eastAsia="Calibri" w:hAnsi="Times New Roman" w:cs="Times New Roman"/>
          <w:sz w:val="24"/>
          <w:szCs w:val="24"/>
        </w:rP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 1005; </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 xml:space="preserve">18) условие об обязанности гаранта уплатить Заказчику (бенефициару) денежную сумму по независимой гарантии не позднее </w:t>
      </w:r>
      <w:r w:rsidRPr="004F7FF0">
        <w:rPr>
          <w:rFonts w:ascii="Times New Roman" w:eastAsia="Calibri" w:hAnsi="Times New Roman" w:cs="Times New Roman"/>
          <w:b/>
          <w:sz w:val="24"/>
          <w:szCs w:val="24"/>
        </w:rPr>
        <w:t>10 (десяти) рабочих дней</w:t>
      </w:r>
      <w:r w:rsidRPr="004F7FF0">
        <w:rPr>
          <w:rFonts w:ascii="Times New Roman" w:eastAsia="Calibri" w:hAnsi="Times New Roman" w:cs="Times New Roman"/>
          <w:sz w:val="24"/>
          <w:szCs w:val="24"/>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3" w:history="1">
        <w:r w:rsidRPr="004F7FF0">
          <w:rPr>
            <w:rFonts w:ascii="Times New Roman" w:eastAsia="Calibri" w:hAnsi="Times New Roman" w:cs="Times New Roman"/>
            <w:sz w:val="24"/>
            <w:szCs w:val="24"/>
            <w:u w:val="single"/>
          </w:rPr>
          <w:t>кодексом</w:t>
        </w:r>
      </w:hyperlink>
      <w:r w:rsidRPr="004F7FF0">
        <w:rPr>
          <w:rFonts w:ascii="Times New Roman" w:eastAsia="Calibri" w:hAnsi="Times New Roman" w:cs="Times New Roman"/>
          <w:sz w:val="24"/>
          <w:szCs w:val="24"/>
        </w:rPr>
        <w:t xml:space="preserve"> Российской Федерации оснований для отказа в удовлетворении этого требования;</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19) условия о рассмотрении споров, возникающих в связи с исполнением обязательств по независимой гарантии, в арбитражном суде Ивановской области.</w:t>
      </w:r>
    </w:p>
    <w:p w:rsidR="004F7FF0" w:rsidRPr="004F7FF0" w:rsidRDefault="004F7FF0" w:rsidP="00EB7254">
      <w:pPr>
        <w:widowControl w:val="0"/>
        <w:tabs>
          <w:tab w:val="left" w:pos="993"/>
        </w:tabs>
        <w:suppressAutoHyphens/>
        <w:spacing w:after="0" w:line="10" w:lineRule="atLeast"/>
        <w:ind w:firstLine="567"/>
        <w:contextualSpacing/>
        <w:jc w:val="both"/>
        <w:rPr>
          <w:rFonts w:ascii="Times New Roman" w:eastAsia="Times New Roman" w:hAnsi="Times New Roman" w:cs="Times New Roman"/>
          <w:iCs/>
          <w:sz w:val="24"/>
          <w:szCs w:val="24"/>
          <w:lang w:eastAsia="ru-RU"/>
        </w:rPr>
      </w:pPr>
      <w:r w:rsidRPr="004F7FF0">
        <w:rPr>
          <w:rFonts w:ascii="Times New Roman" w:eastAsia="Times New Roman" w:hAnsi="Times New Roman" w:cs="Times New Roman"/>
          <w:iCs/>
          <w:sz w:val="24"/>
          <w:szCs w:val="24"/>
          <w:lang w:eastAsia="ru-RU"/>
        </w:rPr>
        <w:t>9.3.2.6.</w:t>
      </w:r>
      <w:r w:rsidRPr="004F7FF0">
        <w:rPr>
          <w:rFonts w:ascii="Times New Roman" w:eastAsia="Times New Roman" w:hAnsi="Times New Roman" w:cs="Times New Roman"/>
          <w:i/>
          <w:iCs/>
          <w:sz w:val="24"/>
          <w:szCs w:val="24"/>
          <w:lang w:eastAsia="ru-RU"/>
        </w:rPr>
        <w:t xml:space="preserve"> </w:t>
      </w:r>
      <w:r w:rsidRPr="004F7FF0">
        <w:rPr>
          <w:rFonts w:ascii="Times New Roman" w:eastAsia="Times New Roman" w:hAnsi="Times New Roman" w:cs="Times New Roman"/>
          <w:iCs/>
          <w:sz w:val="24"/>
          <w:szCs w:val="24"/>
          <w:lang w:eastAsia="ru-RU"/>
        </w:rPr>
        <w:t>Дополнительными условиями независимой гарантии являются:</w:t>
      </w:r>
    </w:p>
    <w:p w:rsidR="004F7FF0" w:rsidRPr="004F7FF0" w:rsidRDefault="004F7FF0" w:rsidP="00EB7254">
      <w:pPr>
        <w:widowControl w:val="0"/>
        <w:tabs>
          <w:tab w:val="left" w:pos="993"/>
        </w:tabs>
        <w:suppressAutoHyphens/>
        <w:spacing w:after="0" w:line="10" w:lineRule="atLeast"/>
        <w:ind w:firstLine="567"/>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iCs/>
          <w:sz w:val="24"/>
          <w:szCs w:val="24"/>
          <w:lang w:eastAsia="ru-RU"/>
        </w:rPr>
        <w:t xml:space="preserve">1) </w:t>
      </w:r>
      <w:r w:rsidRPr="004F7FF0">
        <w:rPr>
          <w:rFonts w:ascii="Times New Roman" w:eastAsia="Times New Roman" w:hAnsi="Times New Roman" w:cs="Times New Roman"/>
          <w:sz w:val="24"/>
          <w:szCs w:val="24"/>
          <w:lang w:eastAsia="ru-RU"/>
        </w:rPr>
        <w:t>указание следующих обязательств принципала, надлежащее исполнение которых обеспечивается независимой гарантией:</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все обязательства Подрядчика по Контракту;</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обязательства Подрядчика по возмещению убытков, причиненных неисполнением, просрочкой исполнения или ненадлежащим исполнением обязательств по Контракту;</w:t>
      </w:r>
    </w:p>
    <w:p w:rsidR="004F7FF0" w:rsidRPr="004F7FF0" w:rsidRDefault="004F7FF0" w:rsidP="00EB7254">
      <w:pPr>
        <w:widowControl w:val="0"/>
        <w:tabs>
          <w:tab w:val="left" w:pos="993"/>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 указание на согласие гаранта с тем, что изменения и дополнения, внесённые в Контракт, не освобождают его от обязательств по независимой гарантии.</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9.3.2.7.</w:t>
      </w:r>
      <w:r w:rsidRPr="004F7FF0">
        <w:rPr>
          <w:rFonts w:ascii="Times New Roman" w:eastAsia="Calibri" w:hAnsi="Times New Roman" w:cs="Times New Roman"/>
          <w:sz w:val="24"/>
          <w:szCs w:val="24"/>
        </w:rPr>
        <w:t xml:space="preserve"> Недопустимо включение в независимую гарантию:</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 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Подрядчиком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2) требований о предоставлении Заказчиком гаранту отчета об исполнении Контракта, гарантийных обязательств;</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3)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w:t>
      </w:r>
      <w:hyperlink r:id="rId24" w:history="1">
        <w:r w:rsidRPr="004F7FF0">
          <w:rPr>
            <w:rFonts w:ascii="Times New Roman" w:eastAsia="Calibri" w:hAnsi="Times New Roman" w:cs="Times New Roman"/>
            <w:sz w:val="24"/>
            <w:szCs w:val="24"/>
            <w:u w:val="single"/>
          </w:rPr>
          <w:t>перечень</w:t>
        </w:r>
      </w:hyperlink>
      <w:r w:rsidRPr="004F7FF0">
        <w:rPr>
          <w:rFonts w:ascii="Times New Roman" w:eastAsia="Calibri" w:hAnsi="Times New Roman" w:cs="Times New Roman"/>
          <w:sz w:val="24"/>
          <w:szCs w:val="24"/>
        </w:rP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4)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5)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9.3.2.8. Основанием для отказа в принятии независимой гарантии Заказчиком является:</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 отсутствие информации о независимой гарантии в предусмотренных статьей 45 Федерального закона № 44-ФЗ реестрах независимых гарантий;</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2) несоответствие независимой гарантии требованиям, предусмотренным </w:t>
      </w:r>
      <w:hyperlink r:id="rId25" w:history="1">
        <w:r w:rsidRPr="004F7FF0">
          <w:rPr>
            <w:rFonts w:ascii="Times New Roman" w:eastAsia="Calibri" w:hAnsi="Times New Roman" w:cs="Times New Roman"/>
            <w:sz w:val="24"/>
            <w:szCs w:val="24"/>
            <w:u w:val="single"/>
          </w:rPr>
          <w:t>частями 2</w:t>
        </w:r>
      </w:hyperlink>
      <w:r w:rsidRPr="004F7FF0">
        <w:rPr>
          <w:rFonts w:ascii="Times New Roman" w:eastAsia="Calibri" w:hAnsi="Times New Roman" w:cs="Times New Roman"/>
          <w:sz w:val="24"/>
          <w:szCs w:val="24"/>
        </w:rPr>
        <w:t xml:space="preserve">, </w:t>
      </w:r>
      <w:hyperlink r:id="rId26" w:history="1">
        <w:r w:rsidRPr="004F7FF0">
          <w:rPr>
            <w:rFonts w:ascii="Times New Roman" w:eastAsia="Calibri" w:hAnsi="Times New Roman" w:cs="Times New Roman"/>
            <w:sz w:val="24"/>
            <w:szCs w:val="24"/>
            <w:u w:val="single"/>
          </w:rPr>
          <w:t>3</w:t>
        </w:r>
      </w:hyperlink>
      <w:r w:rsidRPr="004F7FF0">
        <w:rPr>
          <w:rFonts w:ascii="Times New Roman" w:eastAsia="Calibri" w:hAnsi="Times New Roman" w:cs="Times New Roman"/>
          <w:sz w:val="24"/>
          <w:szCs w:val="24"/>
        </w:rPr>
        <w:t xml:space="preserve"> и </w:t>
      </w:r>
      <w:hyperlink r:id="rId27" w:history="1">
        <w:r w:rsidRPr="004F7FF0">
          <w:rPr>
            <w:rFonts w:ascii="Times New Roman" w:eastAsia="Calibri" w:hAnsi="Times New Roman" w:cs="Times New Roman"/>
            <w:sz w:val="24"/>
            <w:szCs w:val="24"/>
            <w:u w:val="single"/>
          </w:rPr>
          <w:t>8.2</w:t>
        </w:r>
      </w:hyperlink>
      <w:r w:rsidRPr="004F7FF0">
        <w:rPr>
          <w:rFonts w:ascii="Times New Roman" w:eastAsia="Calibri" w:hAnsi="Times New Roman" w:cs="Times New Roman"/>
          <w:sz w:val="24"/>
          <w:szCs w:val="24"/>
        </w:rPr>
        <w:t xml:space="preserve"> статьи 45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 документации о закупке, проекте контракта, который заключается с единственным поставщиком (подрядчиком, исполнителем).</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9.3.2.9.</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rPr>
        <w:t xml:space="preserve">Уменьшение в соответствии с </w:t>
      </w:r>
      <w:hyperlink r:id="rId28" w:history="1">
        <w:r w:rsidRPr="004F7FF0">
          <w:rPr>
            <w:rFonts w:ascii="Times New Roman" w:eastAsia="Calibri" w:hAnsi="Times New Roman" w:cs="Times New Roman"/>
            <w:sz w:val="24"/>
            <w:szCs w:val="24"/>
            <w:u w:val="single"/>
          </w:rPr>
          <w:t>частями 7</w:t>
        </w:r>
      </w:hyperlink>
      <w:r w:rsidRPr="004F7FF0">
        <w:rPr>
          <w:rFonts w:ascii="Times New Roman" w:eastAsia="Calibri" w:hAnsi="Times New Roman" w:cs="Times New Roman"/>
          <w:sz w:val="24"/>
          <w:szCs w:val="24"/>
        </w:rPr>
        <w:t xml:space="preserve"> и </w:t>
      </w:r>
      <w:hyperlink r:id="rId29" w:history="1">
        <w:r w:rsidRPr="004F7FF0">
          <w:rPr>
            <w:rFonts w:ascii="Times New Roman" w:eastAsia="Calibri" w:hAnsi="Times New Roman" w:cs="Times New Roman"/>
            <w:sz w:val="24"/>
            <w:szCs w:val="24"/>
            <w:u w:val="single"/>
          </w:rPr>
          <w:t>7.1 статьи 96</w:t>
        </w:r>
      </w:hyperlink>
      <w:r w:rsidRPr="004F7FF0">
        <w:rPr>
          <w:rFonts w:ascii="Times New Roman" w:eastAsia="Calibri" w:hAnsi="Times New Roman" w:cs="Times New Roman"/>
          <w:sz w:val="24"/>
          <w:szCs w:val="24"/>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0" w:history="1">
        <w:r w:rsidRPr="004F7FF0">
          <w:rPr>
            <w:rFonts w:ascii="Times New Roman" w:eastAsia="Calibri" w:hAnsi="Times New Roman" w:cs="Times New Roman"/>
            <w:sz w:val="24"/>
            <w:szCs w:val="24"/>
            <w:u w:val="single"/>
          </w:rPr>
          <w:t>частью 7.2 статьи 96</w:t>
        </w:r>
      </w:hyperlink>
      <w:r w:rsidRPr="004F7FF0">
        <w:rPr>
          <w:rFonts w:ascii="Times New Roman" w:eastAsia="Calibri" w:hAnsi="Times New Roman" w:cs="Times New Roman"/>
          <w:sz w:val="24"/>
          <w:szCs w:val="24"/>
        </w:rPr>
        <w:t xml:space="preserve"> Федерального закона № 44-ФЗ информации в соответствующий реестр контрактов, предусмотренный </w:t>
      </w:r>
      <w:hyperlink r:id="rId31" w:history="1">
        <w:r w:rsidRPr="004F7FF0">
          <w:rPr>
            <w:rFonts w:ascii="Times New Roman" w:eastAsia="Calibri" w:hAnsi="Times New Roman" w:cs="Times New Roman"/>
            <w:sz w:val="24"/>
            <w:szCs w:val="24"/>
            <w:u w:val="single"/>
          </w:rPr>
          <w:t>статьей 103</w:t>
        </w:r>
      </w:hyperlink>
      <w:r w:rsidRPr="004F7FF0">
        <w:rPr>
          <w:rFonts w:ascii="Times New Roman" w:eastAsia="Calibri" w:hAnsi="Times New Roman" w:cs="Times New Roman"/>
          <w:sz w:val="24"/>
          <w:szCs w:val="24"/>
        </w:rPr>
        <w:t xml:space="preserve"> Федерального закона № 44-ФЗ.</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iCs/>
          <w:sz w:val="20"/>
          <w:szCs w:val="20"/>
          <w:lang w:eastAsia="ru-RU"/>
        </w:rPr>
      </w:pPr>
      <w:r w:rsidRPr="004F7FF0">
        <w:rPr>
          <w:rFonts w:ascii="Times New Roman" w:eastAsia="Calibri" w:hAnsi="Times New Roman" w:cs="Times New Roman"/>
          <w:sz w:val="24"/>
          <w:szCs w:val="24"/>
        </w:rPr>
        <w:t>9.3.2.10. О</w:t>
      </w:r>
      <w:r w:rsidRPr="004F7FF0">
        <w:rPr>
          <w:rFonts w:ascii="Times New Roman" w:eastAsia="Times New Roman" w:hAnsi="Times New Roman" w:cs="Times New Roman"/>
          <w:iCs/>
          <w:sz w:val="24"/>
          <w:szCs w:val="24"/>
          <w:lang w:eastAsia="ru-RU"/>
        </w:rPr>
        <w:t>бязательство гаранта перед Заказчиком считается исполненным надлежащим образом со дня поступления денежных сумм по независимой гарантии на счет, на котором в соответствии с законодательством Российской Федерации учитываются операции со средствами, поступающими Заказчику, указанный Заказчиком в требовании.</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iCs/>
          <w:sz w:val="24"/>
          <w:szCs w:val="24"/>
          <w:lang w:eastAsia="ru-RU"/>
        </w:rPr>
      </w:pPr>
      <w:r w:rsidRPr="004F7FF0">
        <w:rPr>
          <w:rFonts w:ascii="Times New Roman" w:eastAsia="Times New Roman" w:hAnsi="Times New Roman" w:cs="Times New Roman"/>
          <w:iCs/>
          <w:sz w:val="24"/>
          <w:szCs w:val="24"/>
          <w:lang w:eastAsia="ru-RU"/>
        </w:rPr>
        <w:t xml:space="preserve">9.3.2.11. Права требования по независимой гарантии, выданной в пользу Заказчика,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w:t>
      </w:r>
      <w:r w:rsidRPr="004F7FF0">
        <w:rPr>
          <w:rFonts w:ascii="Times New Roman" w:eastAsia="Times New Roman" w:hAnsi="Times New Roman" w:cs="Times New Roman"/>
          <w:iCs/>
          <w:sz w:val="24"/>
          <w:szCs w:val="24"/>
          <w:lang w:eastAsia="ru-RU"/>
        </w:rPr>
        <w:lastRenderedPageBreak/>
        <w:t>может быть передано новому Заказчику с предварительным извещением об этом гаранта.</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0"/>
          <w:szCs w:val="20"/>
          <w:lang w:eastAsia="ru-RU"/>
        </w:rPr>
      </w:pPr>
      <w:r w:rsidRPr="004F7FF0">
        <w:rPr>
          <w:rFonts w:ascii="Times New Roman" w:eastAsia="Times New Roman" w:hAnsi="Times New Roman" w:cs="Times New Roman"/>
          <w:iCs/>
          <w:sz w:val="24"/>
          <w:szCs w:val="24"/>
          <w:lang w:eastAsia="ru-RU"/>
        </w:rPr>
        <w:t>9.3.2.12. Независимая гарантия вступает в силу со дня заключения Контракта, для обеспечения исполнения которого выдана независимая гарантия.</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iCs/>
          <w:sz w:val="24"/>
          <w:szCs w:val="24"/>
          <w:lang w:eastAsia="ru-RU"/>
        </w:rPr>
      </w:pPr>
      <w:r w:rsidRPr="004F7FF0">
        <w:rPr>
          <w:rFonts w:ascii="Times New Roman" w:eastAsia="Times New Roman" w:hAnsi="Times New Roman" w:cs="Times New Roman"/>
          <w:sz w:val="24"/>
          <w:szCs w:val="24"/>
          <w:shd w:val="clear" w:color="auto" w:fill="FFFFFF"/>
          <w:lang w:eastAsia="ru-RU"/>
        </w:rPr>
        <w:t>Независимая гарантия, предоставляемая в качестве обеспечения гарантийных обязательств, вступает в силу </w:t>
      </w:r>
      <w:r w:rsidRPr="004F7FF0">
        <w:rPr>
          <w:rFonts w:ascii="Times New Roman" w:eastAsia="Times New Roman" w:hAnsi="Times New Roman" w:cs="Times New Roman"/>
          <w:bCs/>
          <w:sz w:val="24"/>
          <w:szCs w:val="24"/>
          <w:shd w:val="clear" w:color="auto" w:fill="FFFFFF"/>
          <w:lang w:eastAsia="ru-RU"/>
        </w:rPr>
        <w:t>с момента её выдачи (отправки или передачи) гарантом</w:t>
      </w:r>
      <w:r w:rsidRPr="004F7FF0">
        <w:rPr>
          <w:rFonts w:ascii="Times New Roman" w:eastAsia="Times New Roman" w:hAnsi="Times New Roman" w:cs="Times New Roman"/>
          <w:sz w:val="24"/>
          <w:szCs w:val="24"/>
          <w:shd w:val="clear" w:color="auto" w:fill="FFFFFF"/>
          <w:lang w:eastAsia="ru-RU"/>
        </w:rPr>
        <w:t xml:space="preserve">, если в самой гарантии не предусмотрено иное. </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b/>
          <w:sz w:val="24"/>
          <w:szCs w:val="24"/>
        </w:rPr>
        <w:t>9.4</w:t>
      </w:r>
      <w:r w:rsidRPr="004F7FF0">
        <w:rPr>
          <w:rFonts w:ascii="Times New Roman" w:eastAsia="Calibri" w:hAnsi="Times New Roman" w:cs="Times New Roman"/>
          <w:sz w:val="24"/>
          <w:szCs w:val="24"/>
        </w:rPr>
        <w:t xml:space="preserve">. </w:t>
      </w:r>
      <w:r w:rsidRPr="004F7FF0">
        <w:rPr>
          <w:rFonts w:ascii="Times New Roman" w:eastAsia="Times New Roman" w:hAnsi="Times New Roman" w:cs="Times New Roman"/>
          <w:b/>
          <w:sz w:val="24"/>
          <w:szCs w:val="24"/>
          <w:u w:val="single"/>
          <w:lang w:eastAsia="ru-RU"/>
        </w:rPr>
        <w:t>Замена и возврат обеспечения исполнения Контракта/ гарантийных обязательств.</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9.4.1. В ходе исполнения настоящего Контракта Подрядчик вправе изменить способ обеспечения исполнения Контракта/</w:t>
      </w:r>
      <w:r w:rsidRPr="004F7FF0">
        <w:rPr>
          <w:rFonts w:ascii="Times New Roman" w:eastAsia="Times New Roman" w:hAnsi="Times New Roman" w:cs="Times New Roman"/>
          <w:sz w:val="24"/>
          <w:szCs w:val="24"/>
          <w:lang w:eastAsia="ru-RU"/>
        </w:rPr>
        <w:t>гарантийных обязательств</w:t>
      </w:r>
      <w:r w:rsidRPr="004F7FF0">
        <w:rPr>
          <w:rFonts w:ascii="Times New Roman" w:eastAsia="Calibri" w:hAnsi="Times New Roman" w:cs="Times New Roman"/>
          <w:sz w:val="24"/>
          <w:szCs w:val="24"/>
        </w:rPr>
        <w:t xml:space="preserve"> и (или) предоставить Заказчику взамен ранее предоставленного обеспечения исполнения Контракта/</w:t>
      </w:r>
      <w:r w:rsidRPr="004F7FF0">
        <w:rPr>
          <w:rFonts w:ascii="Times New Roman" w:eastAsia="Times New Roman" w:hAnsi="Times New Roman" w:cs="Times New Roman"/>
          <w:sz w:val="24"/>
          <w:szCs w:val="24"/>
          <w:lang w:eastAsia="ru-RU"/>
        </w:rPr>
        <w:t>гарантийных обязательств</w:t>
      </w:r>
      <w:r w:rsidRPr="004F7FF0">
        <w:rPr>
          <w:rFonts w:ascii="Times New Roman" w:eastAsia="Calibri" w:hAnsi="Times New Roman" w:cs="Times New Roman"/>
          <w:sz w:val="24"/>
          <w:szCs w:val="24"/>
        </w:rPr>
        <w:t xml:space="preserve"> новое обеспечение исполнения Контракта/</w:t>
      </w:r>
      <w:r w:rsidRPr="004F7FF0">
        <w:rPr>
          <w:rFonts w:ascii="Times New Roman" w:eastAsia="Times New Roman" w:hAnsi="Times New Roman" w:cs="Times New Roman"/>
          <w:sz w:val="24"/>
          <w:szCs w:val="24"/>
          <w:lang w:eastAsia="ru-RU"/>
        </w:rPr>
        <w:t>гарантийных обязательств</w:t>
      </w:r>
      <w:r w:rsidRPr="004F7FF0">
        <w:rPr>
          <w:rFonts w:ascii="Times New Roman" w:eastAsia="Calibri" w:hAnsi="Times New Roman" w:cs="Times New Roman"/>
          <w:sz w:val="24"/>
          <w:szCs w:val="24"/>
        </w:rPr>
        <w:t xml:space="preserve">, размер которого может быть уменьшен в порядке и случаях, которые предусмотрены частями 7, 7.1, 7.2 и 7.3 статьи 96 Федерального закона № 44-ФЗ. </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9.4.2. В случае отзыва в соответствии с законодательством Российской Федерации у банка, предоставившего независимую гарантию в качестве </w:t>
      </w:r>
      <w:r w:rsidRPr="004F7FF0">
        <w:rPr>
          <w:rFonts w:ascii="Times New Roman" w:eastAsia="Calibri" w:hAnsi="Times New Roman" w:cs="Times New Roman"/>
          <w:sz w:val="24"/>
          <w:szCs w:val="24"/>
        </w:rPr>
        <w:t xml:space="preserve">обеспечения исполнения Контракта/ </w:t>
      </w:r>
      <w:r w:rsidRPr="004F7FF0">
        <w:rPr>
          <w:rFonts w:ascii="Times New Roman" w:eastAsia="Times New Roman" w:hAnsi="Times New Roman" w:cs="Times New Roman"/>
          <w:sz w:val="24"/>
          <w:szCs w:val="24"/>
          <w:lang w:eastAsia="ru-RU"/>
        </w:rPr>
        <w:t xml:space="preserve">гарантийных обязательств, лицензии на осуществление банковских операций Подрядчик обязан предоставить новое обеспечение исполнения Контракта/гарантийных обязательств не позднее                  </w:t>
      </w:r>
      <w:r w:rsidRPr="004F7FF0">
        <w:rPr>
          <w:rFonts w:ascii="Times New Roman" w:eastAsia="Times New Roman" w:hAnsi="Times New Roman" w:cs="Times New Roman"/>
          <w:b/>
          <w:sz w:val="24"/>
          <w:szCs w:val="24"/>
          <w:lang w:eastAsia="ru-RU"/>
        </w:rPr>
        <w:t xml:space="preserve">1 (одного) месяца </w:t>
      </w:r>
      <w:r w:rsidRPr="004F7FF0">
        <w:rPr>
          <w:rFonts w:ascii="Times New Roman" w:eastAsia="Times New Roman" w:hAnsi="Times New Roman" w:cs="Times New Roman"/>
          <w:sz w:val="24"/>
          <w:szCs w:val="24"/>
          <w:lang w:eastAsia="ru-RU"/>
        </w:rPr>
        <w:t xml:space="preserve">со дня надлежащего уведомления Заказчиком Подрядчика о необходимости предоставить соответствующее обеспечение. </w:t>
      </w:r>
      <w:r w:rsidRPr="004F7FF0">
        <w:rPr>
          <w:rFonts w:ascii="Times New Roman" w:eastAsia="Calibri" w:hAnsi="Times New Roman" w:cs="Times New Roman"/>
          <w:sz w:val="24"/>
          <w:szCs w:val="24"/>
        </w:rPr>
        <w:t xml:space="preserve">Размер такого обеспечения может быть уменьшен в порядке и случаях, которые предусмотрены </w:t>
      </w:r>
      <w:hyperlink w:anchor="P2878" w:history="1">
        <w:r w:rsidRPr="004F7FF0">
          <w:rPr>
            <w:rFonts w:ascii="Times New Roman" w:eastAsia="Calibri" w:hAnsi="Times New Roman" w:cs="Times New Roman"/>
            <w:sz w:val="24"/>
            <w:szCs w:val="24"/>
            <w:u w:val="single"/>
          </w:rPr>
          <w:t>частями 7</w:t>
        </w:r>
      </w:hyperlink>
      <w:r w:rsidRPr="004F7FF0">
        <w:rPr>
          <w:rFonts w:ascii="Times New Roman" w:eastAsia="Calibri" w:hAnsi="Times New Roman" w:cs="Times New Roman"/>
          <w:sz w:val="24"/>
          <w:szCs w:val="24"/>
        </w:rPr>
        <w:t xml:space="preserve">, </w:t>
      </w:r>
      <w:hyperlink w:anchor="P2880" w:history="1">
        <w:r w:rsidRPr="004F7FF0">
          <w:rPr>
            <w:rFonts w:ascii="Times New Roman" w:eastAsia="Calibri" w:hAnsi="Times New Roman" w:cs="Times New Roman"/>
            <w:sz w:val="24"/>
            <w:szCs w:val="24"/>
            <w:u w:val="single"/>
          </w:rPr>
          <w:t>7.1</w:t>
        </w:r>
      </w:hyperlink>
      <w:r w:rsidRPr="004F7FF0">
        <w:rPr>
          <w:rFonts w:ascii="Times New Roman" w:eastAsia="Calibri" w:hAnsi="Times New Roman" w:cs="Times New Roman"/>
          <w:sz w:val="24"/>
          <w:szCs w:val="24"/>
        </w:rPr>
        <w:t xml:space="preserve">, </w:t>
      </w:r>
      <w:hyperlink w:anchor="P2882" w:history="1">
        <w:r w:rsidRPr="004F7FF0">
          <w:rPr>
            <w:rFonts w:ascii="Times New Roman" w:eastAsia="Calibri" w:hAnsi="Times New Roman" w:cs="Times New Roman"/>
            <w:sz w:val="24"/>
            <w:szCs w:val="24"/>
            <w:u w:val="single"/>
          </w:rPr>
          <w:t>7.2</w:t>
        </w:r>
      </w:hyperlink>
      <w:r w:rsidRPr="004F7FF0">
        <w:rPr>
          <w:rFonts w:ascii="Times New Roman" w:eastAsia="Calibri" w:hAnsi="Times New Roman" w:cs="Times New Roman"/>
          <w:sz w:val="24"/>
          <w:szCs w:val="24"/>
        </w:rPr>
        <w:t xml:space="preserve"> и </w:t>
      </w:r>
      <w:hyperlink w:anchor="P2884" w:history="1">
        <w:r w:rsidRPr="004F7FF0">
          <w:rPr>
            <w:rFonts w:ascii="Times New Roman" w:eastAsia="Calibri" w:hAnsi="Times New Roman" w:cs="Times New Roman"/>
            <w:sz w:val="24"/>
            <w:szCs w:val="24"/>
            <w:u w:val="single"/>
          </w:rPr>
          <w:t>7.3 статьи 96</w:t>
        </w:r>
      </w:hyperlink>
      <w:r w:rsidRPr="004F7FF0">
        <w:rPr>
          <w:rFonts w:ascii="Times New Roman" w:eastAsia="Calibri" w:hAnsi="Times New Roman" w:cs="Times New Roman"/>
          <w:sz w:val="24"/>
          <w:szCs w:val="24"/>
        </w:rPr>
        <w:t xml:space="preserve"> Федерального закона № 44-ФЗ. </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За каждый день просрочки исполнения Подрядчиком обязательства, предусмотренного данным пунктом настоящего Контракта, начисляется пеня в размере, определенном в порядке, установленном в соответствии с </w:t>
      </w:r>
      <w:hyperlink w:anchor="P841" w:history="1">
        <w:r w:rsidRPr="004F7FF0">
          <w:rPr>
            <w:rFonts w:ascii="Times New Roman" w:eastAsia="Calibri" w:hAnsi="Times New Roman" w:cs="Times New Roman"/>
            <w:sz w:val="24"/>
            <w:szCs w:val="24"/>
            <w:u w:val="single"/>
          </w:rPr>
          <w:t>частью 7</w:t>
        </w:r>
      </w:hyperlink>
      <w:r w:rsidRPr="004F7FF0">
        <w:rPr>
          <w:rFonts w:ascii="Times New Roman" w:eastAsia="Calibri" w:hAnsi="Times New Roman" w:cs="Times New Roman"/>
          <w:sz w:val="24"/>
          <w:szCs w:val="24"/>
        </w:rPr>
        <w:t xml:space="preserve"> статьи 34 Федерального закона № 44-ФЗ.</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9.4.3. При изменении способа обеспечения исполнения настоящего Контракта и (или) предоставлении взамен ранее предоставленного обеспечения исполнения Контракта нового обеспечения исполнения Контракта, возврат суммы обеспечения исполнения Контракта (в случае предоставления такого обеспечения денежными средствами) осуществляется Заказчиком после предоставления Подрядчиком нового обеспечения по письменному требованию Подрядчика в течение </w:t>
      </w:r>
      <w:r w:rsidRPr="004F7FF0">
        <w:rPr>
          <w:rFonts w:ascii="Times New Roman" w:eastAsia="Times New Roman" w:hAnsi="Times New Roman" w:cs="Times New Roman"/>
          <w:b/>
          <w:sz w:val="24"/>
          <w:szCs w:val="24"/>
        </w:rPr>
        <w:t>10 (десяти) рабочих дней</w:t>
      </w:r>
      <w:r w:rsidRPr="004F7FF0">
        <w:rPr>
          <w:rFonts w:ascii="Times New Roman" w:eastAsia="Times New Roman" w:hAnsi="Times New Roman" w:cs="Times New Roman"/>
          <w:sz w:val="24"/>
          <w:szCs w:val="24"/>
        </w:rPr>
        <w:t xml:space="preserve"> с даты получения Заказчиком такого требования. </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Требование должно содержать сумму возврата обеспечения обязательств по настоящему Контракту и банковские реквизиты, на которые должен быть осуществлен возврат.</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9.4.4. В случае предоставления нового обеспечения исполнения Контракта/гарантийных обязательств в соответствии с частью 30 статьи 34,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9.4.5. </w:t>
      </w:r>
      <w:r w:rsidRPr="004F7FF0">
        <w:rPr>
          <w:rFonts w:ascii="Times New Roman" w:eastAsia="Calibri" w:hAnsi="Times New Roman" w:cs="Times New Roman"/>
          <w:sz w:val="24"/>
          <w:szCs w:val="24"/>
        </w:rPr>
        <w:t xml:space="preserve">При надлежащем исполнении Подрядчиком всех обязательств по настоящему Контракту в полном объеме возврат обеспечения исполнения настоящего Контракта Подрядчику (в случае предоставления такого обеспечения денежными средствами) осуществляется Заказчиком после выполнения Подрядчиком обеспечиваемых обязательств в течение                              </w:t>
      </w:r>
      <w:r w:rsidRPr="004F7FF0">
        <w:rPr>
          <w:rFonts w:ascii="Times New Roman" w:eastAsia="Calibri" w:hAnsi="Times New Roman" w:cs="Times New Roman"/>
          <w:b/>
          <w:sz w:val="24"/>
          <w:szCs w:val="24"/>
        </w:rPr>
        <w:t xml:space="preserve">30 (тридцати) </w:t>
      </w:r>
      <w:r w:rsidRPr="004F7FF0">
        <w:rPr>
          <w:rFonts w:ascii="Times New Roman" w:eastAsia="Times New Roman" w:hAnsi="Times New Roman" w:cs="Times New Roman"/>
          <w:b/>
          <w:bCs/>
          <w:sz w:val="24"/>
          <w:szCs w:val="24"/>
          <w:shd w:val="clear" w:color="auto" w:fill="FFFFFF"/>
          <w:lang w:eastAsia="ru-RU"/>
        </w:rPr>
        <w:t>дней</w:t>
      </w:r>
      <w:r w:rsidRPr="004F7FF0">
        <w:rPr>
          <w:rFonts w:ascii="Times New Roman" w:eastAsia="Times New Roman" w:hAnsi="Times New Roman" w:cs="Times New Roman"/>
          <w:sz w:val="24"/>
          <w:szCs w:val="24"/>
          <w:shd w:val="clear" w:color="auto" w:fill="FFFFFF"/>
          <w:lang w:eastAsia="ru-RU"/>
        </w:rPr>
        <w:t> с даты исполнения Подрядчиком всех обязательств по Контракту,</w:t>
      </w:r>
      <w:r w:rsidRPr="004F7FF0">
        <w:rPr>
          <w:rFonts w:ascii="Times New Roman" w:eastAsia="Calibri" w:hAnsi="Times New Roman" w:cs="Times New Roman"/>
          <w:sz w:val="24"/>
          <w:szCs w:val="24"/>
        </w:rPr>
        <w:t xml:space="preserve"> либо в случае расторжения настоящего Контракта по соглашению Сторон в те же сроки и на тех же условиях.</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9.4.6. </w:t>
      </w:r>
      <w:r w:rsidRPr="004F7FF0">
        <w:rPr>
          <w:rFonts w:ascii="Times New Roman" w:eastAsia="Times New Roman" w:hAnsi="Times New Roman" w:cs="Times New Roman"/>
          <w:sz w:val="24"/>
          <w:szCs w:val="24"/>
          <w:shd w:val="clear" w:color="auto" w:fill="FFFFFF"/>
          <w:lang w:eastAsia="ru-RU"/>
        </w:rPr>
        <w:t>Денежные средства, внесённые в качестве обеспечения гарантийных обязательств, возвращаются Заказчиком Подрядчику в течение 30 (тридцати) дней с даты обращения Подрядчика, но не ранее истечения срока гарантийных обязательств, указанного в пункте 7.3 Контракта.</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sz w:val="24"/>
          <w:szCs w:val="24"/>
        </w:rPr>
      </w:pPr>
      <w:r w:rsidRPr="004F7FF0">
        <w:rPr>
          <w:rFonts w:ascii="Times New Roman" w:eastAsia="Calibri" w:hAnsi="Times New Roman" w:cs="Times New Roman"/>
          <w:bCs/>
          <w:sz w:val="24"/>
          <w:szCs w:val="24"/>
        </w:rPr>
        <w:t xml:space="preserve">9.4.7. Возврат обеспечения исполнения настоящего Контракта производится по следующим реквизитам </w:t>
      </w:r>
      <w:r w:rsidRPr="004F7FF0">
        <w:rPr>
          <w:rFonts w:ascii="Times New Roman" w:eastAsia="Calibri" w:hAnsi="Times New Roman" w:cs="Times New Roman"/>
          <w:sz w:val="24"/>
          <w:szCs w:val="24"/>
        </w:rPr>
        <w:t>Подрядчика</w:t>
      </w:r>
      <w:r w:rsidRPr="004F7FF0">
        <w:rPr>
          <w:rFonts w:ascii="Times New Roman" w:eastAsia="Calibri" w:hAnsi="Times New Roman" w:cs="Times New Roman"/>
          <w:bCs/>
          <w:sz w:val="24"/>
          <w:szCs w:val="24"/>
        </w:rPr>
        <w:t>:</w:t>
      </w:r>
      <w:bookmarkEnd w:id="9"/>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р/с: 40702810038040021720</w:t>
      </w:r>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Банк: ПАО Сбербанк г. Москвы</w:t>
      </w:r>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БИК: 044525225</w:t>
      </w:r>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к/с: 30101810400000000225</w:t>
      </w:r>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ИНН: 7707049388</w:t>
      </w:r>
    </w:p>
    <w:p w:rsidR="004F7FF0" w:rsidRPr="004F7FF0" w:rsidRDefault="004F7FF0" w:rsidP="00EB7254">
      <w:pPr>
        <w:suppressAutoHyphens/>
        <w:spacing w:after="120" w:line="10" w:lineRule="atLeast"/>
        <w:contextualSpacing/>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lastRenderedPageBreak/>
        <w:t>КПП: 332843002</w:t>
      </w:r>
    </w:p>
    <w:p w:rsidR="004F7FF0" w:rsidRPr="004F7FF0" w:rsidRDefault="004F7FF0" w:rsidP="00EB7254">
      <w:pPr>
        <w:suppressAutoHyphens/>
        <w:spacing w:after="0" w:line="10" w:lineRule="atLeast"/>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Полное наименование получателя:</w:t>
      </w:r>
      <w:r w:rsidRPr="004F7FF0">
        <w:rPr>
          <w:rFonts w:ascii="Times New Roman" w:eastAsia="Calibri" w:hAnsi="Times New Roman" w:cs="Times New Roman"/>
          <w:bCs/>
          <w:sz w:val="24"/>
          <w:szCs w:val="24"/>
        </w:rPr>
        <w:t xml:space="preserve"> Публичное акционерное общество «Ростелеком»</w:t>
      </w:r>
    </w:p>
    <w:p w:rsidR="004F7FF0" w:rsidRPr="004F7FF0" w:rsidRDefault="004F7FF0" w:rsidP="00EB7254">
      <w:pPr>
        <w:tabs>
          <w:tab w:val="left" w:pos="284"/>
        </w:tabs>
        <w:suppressAutoHyphens/>
        <w:spacing w:after="0" w:line="10" w:lineRule="atLeast"/>
        <w:jc w:val="center"/>
        <w:rPr>
          <w:rFonts w:ascii="Times New Roman" w:eastAsia="Times New Roman" w:hAnsi="Times New Roman" w:cs="Times New Roman"/>
          <w:sz w:val="20"/>
          <w:szCs w:val="20"/>
          <w:lang w:eastAsia="ru-RU"/>
        </w:rPr>
      </w:pPr>
    </w:p>
    <w:p w:rsidR="004F7FF0" w:rsidRPr="004F7FF0" w:rsidRDefault="004F7FF0" w:rsidP="00EB7254">
      <w:pPr>
        <w:tabs>
          <w:tab w:val="left" w:pos="284"/>
        </w:tabs>
        <w:suppressAutoHyphens/>
        <w:spacing w:after="0" w:line="10" w:lineRule="atLeast"/>
        <w:jc w:val="center"/>
        <w:rPr>
          <w:rFonts w:ascii="Times New Roman" w:eastAsia="Calibri" w:hAnsi="Times New Roman" w:cs="Times New Roman"/>
          <w:b/>
          <w:sz w:val="20"/>
          <w:szCs w:val="20"/>
        </w:rPr>
      </w:pPr>
    </w:p>
    <w:p w:rsidR="004F7FF0" w:rsidRPr="004F7FF0" w:rsidRDefault="004F7FF0" w:rsidP="00EB7254">
      <w:pPr>
        <w:tabs>
          <w:tab w:val="left" w:pos="284"/>
        </w:tabs>
        <w:suppressAutoHyphens/>
        <w:spacing w:after="0" w:line="10" w:lineRule="atLeast"/>
        <w:jc w:val="center"/>
        <w:rPr>
          <w:rFonts w:ascii="Times New Roman" w:eastAsia="Calibri" w:hAnsi="Times New Roman" w:cs="Times New Roman"/>
          <w:b/>
          <w:sz w:val="24"/>
          <w:szCs w:val="24"/>
        </w:rPr>
      </w:pPr>
      <w:r w:rsidRPr="004F7FF0">
        <w:rPr>
          <w:rFonts w:ascii="Times New Roman" w:eastAsia="Calibri" w:hAnsi="Times New Roman" w:cs="Times New Roman"/>
          <w:b/>
          <w:sz w:val="24"/>
          <w:szCs w:val="24"/>
        </w:rPr>
        <w:t>10. ПРАВА НА РЕЗУЛЬТАТЫ ИНТЕЛЛЕКТУАЛЬНОЙ ДЕЯТЕЛЬНОСТИ</w:t>
      </w:r>
    </w:p>
    <w:p w:rsidR="004F7FF0" w:rsidRPr="004F7FF0" w:rsidRDefault="004F7FF0" w:rsidP="00EB7254">
      <w:pPr>
        <w:tabs>
          <w:tab w:val="left" w:pos="284"/>
        </w:tabs>
        <w:suppressAutoHyphens/>
        <w:spacing w:after="0" w:line="10" w:lineRule="atLeast"/>
        <w:jc w:val="center"/>
        <w:rPr>
          <w:rFonts w:ascii="Times New Roman" w:eastAsia="Calibri" w:hAnsi="Times New Roman" w:cs="Times New Roman"/>
          <w:b/>
          <w:sz w:val="24"/>
          <w:szCs w:val="24"/>
        </w:rPr>
      </w:pP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10.1. Исключительные права на результаты интеллектуальной деятельности, созданные при выполнении Работ по настоящему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Ивановской области, от имени которой выступает Заказчик.</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10.2. Днем передачи исключительных прав является день подписания Сторонами структурированного документа о приемке в соответствии с условиями настоящего Контракта.</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10.3. </w:t>
      </w:r>
      <w:r w:rsidRPr="004F7FF0">
        <w:rPr>
          <w:rFonts w:ascii="Times New Roman" w:eastAsia="Calibri" w:hAnsi="Times New Roman" w:cs="Times New Roman"/>
          <w:sz w:val="24"/>
          <w:szCs w:val="24"/>
          <w:lang w:eastAsia="ar-SA"/>
        </w:rPr>
        <w:t>Подрядчик</w:t>
      </w:r>
      <w:r w:rsidRPr="004F7FF0">
        <w:rPr>
          <w:rFonts w:ascii="Times New Roman" w:eastAsia="Calibri" w:hAnsi="Times New Roman" w:cs="Times New Roman"/>
          <w:sz w:val="24"/>
          <w:szCs w:val="24"/>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настоящего Контракта (служебное произведение), принадлежит работнику (автору).</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10.4. </w:t>
      </w:r>
      <w:r w:rsidRPr="004F7FF0">
        <w:rPr>
          <w:rFonts w:ascii="Times New Roman" w:eastAsia="Calibri" w:hAnsi="Times New Roman" w:cs="Times New Roman"/>
          <w:sz w:val="24"/>
          <w:szCs w:val="24"/>
          <w:lang w:eastAsia="ar-SA"/>
        </w:rPr>
        <w:t>Подрядчик</w:t>
      </w:r>
      <w:r w:rsidRPr="004F7FF0">
        <w:rPr>
          <w:rFonts w:ascii="Times New Roman" w:eastAsia="Calibri" w:hAnsi="Times New Roman" w:cs="Times New Roman"/>
          <w:sz w:val="24"/>
          <w:szCs w:val="24"/>
        </w:rPr>
        <w:t xml:space="preserve"> гарантирует заключение с привлеченными им при исполнении настоящего Контракта третьими лицами договоров, обеспечивающих приобретение </w:t>
      </w:r>
      <w:r w:rsidRPr="004F7FF0">
        <w:rPr>
          <w:rFonts w:ascii="Times New Roman" w:eastAsia="Calibri" w:hAnsi="Times New Roman" w:cs="Times New Roman"/>
          <w:sz w:val="24"/>
          <w:szCs w:val="24"/>
          <w:lang w:eastAsia="ar-SA"/>
        </w:rPr>
        <w:t>Подрядчиком</w:t>
      </w:r>
      <w:r w:rsidRPr="004F7FF0">
        <w:rPr>
          <w:rFonts w:ascii="Times New Roman" w:eastAsia="Calibri" w:hAnsi="Times New Roman" w:cs="Times New Roman"/>
          <w:sz w:val="24"/>
          <w:szCs w:val="24"/>
        </w:rPr>
        <w:t xml:space="preserve"> всех исключительных прав на результаты интеллектуальной деятельности для передачи Ивановской области.</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10.5. Передаваемые </w:t>
      </w:r>
      <w:r w:rsidRPr="004F7FF0">
        <w:rPr>
          <w:rFonts w:ascii="Times New Roman" w:eastAsia="Calibri" w:hAnsi="Times New Roman" w:cs="Times New Roman"/>
          <w:sz w:val="24"/>
          <w:szCs w:val="24"/>
          <w:lang w:eastAsia="ar-SA"/>
        </w:rPr>
        <w:t>Подрядчиком</w:t>
      </w:r>
      <w:r w:rsidRPr="004F7FF0">
        <w:rPr>
          <w:rFonts w:ascii="Times New Roman" w:eastAsia="Calibri" w:hAnsi="Times New Roman" w:cs="Times New Roman"/>
          <w:sz w:val="24"/>
          <w:szCs w:val="24"/>
        </w:rPr>
        <w:t xml:space="preserve"> исключительные права означают право Ивановской области,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10.6.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Pr="004F7FF0">
        <w:rPr>
          <w:rFonts w:ascii="Times New Roman" w:eastAsia="Calibri" w:hAnsi="Times New Roman" w:cs="Times New Roman"/>
          <w:sz w:val="24"/>
          <w:szCs w:val="24"/>
          <w:lang w:eastAsia="ar-SA"/>
        </w:rPr>
        <w:t>Подрядчиком</w:t>
      </w:r>
      <w:r w:rsidRPr="004F7FF0">
        <w:rPr>
          <w:rFonts w:ascii="Times New Roman" w:eastAsia="Calibri" w:hAnsi="Times New Roman" w:cs="Times New Roman"/>
          <w:sz w:val="24"/>
          <w:szCs w:val="24"/>
        </w:rPr>
        <w:t xml:space="preserve"> по Контракту, и иных исключительных прав на результаты интеллектуальной деятельности, </w:t>
      </w:r>
      <w:r w:rsidRPr="004F7FF0">
        <w:rPr>
          <w:rFonts w:ascii="Times New Roman" w:eastAsia="Calibri" w:hAnsi="Times New Roman" w:cs="Times New Roman"/>
          <w:sz w:val="24"/>
          <w:szCs w:val="24"/>
          <w:lang w:eastAsia="ar-SA"/>
        </w:rPr>
        <w:t>Подрядчик</w:t>
      </w:r>
      <w:r w:rsidRPr="004F7FF0">
        <w:rPr>
          <w:rFonts w:ascii="Times New Roman" w:eastAsia="Calibri" w:hAnsi="Times New Roman" w:cs="Times New Roman"/>
          <w:sz w:val="24"/>
          <w:szCs w:val="24"/>
        </w:rPr>
        <w:t xml:space="preserve"> обязуется совместно с Заказчиком и (или) Ивановской областью выступать в защиту интересов сторон Контракта, а в случае неблагоприятного решения суда – возместить убытки.</w:t>
      </w:r>
    </w:p>
    <w:p w:rsidR="004F7FF0" w:rsidRPr="004F7FF0" w:rsidRDefault="004F7FF0" w:rsidP="00EB7254">
      <w:pPr>
        <w:suppressAutoHyphens/>
        <w:spacing w:after="0" w:line="10" w:lineRule="atLeast"/>
        <w:jc w:val="center"/>
        <w:rPr>
          <w:rFonts w:ascii="Times New Roman" w:eastAsia="Calibri" w:hAnsi="Times New Roman" w:cs="Times New Roman"/>
          <w:b/>
          <w:sz w:val="24"/>
          <w:szCs w:val="24"/>
        </w:rPr>
      </w:pPr>
    </w:p>
    <w:p w:rsidR="004F7FF0" w:rsidRPr="004F7FF0" w:rsidRDefault="004F7FF0" w:rsidP="00EB7254">
      <w:pPr>
        <w:numPr>
          <w:ilvl w:val="0"/>
          <w:numId w:val="8"/>
        </w:numPr>
        <w:tabs>
          <w:tab w:val="left" w:pos="284"/>
        </w:tabs>
        <w:suppressAutoHyphens/>
        <w:spacing w:after="0" w:line="10" w:lineRule="atLeast"/>
        <w:contextualSpacing/>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ОТВЕТСТВЕННОСТЬ СТОРОН</w:t>
      </w:r>
    </w:p>
    <w:p w:rsidR="004F7FF0" w:rsidRPr="004F7FF0" w:rsidRDefault="004F7FF0" w:rsidP="00EB7254">
      <w:pPr>
        <w:tabs>
          <w:tab w:val="left" w:pos="284"/>
        </w:tabs>
        <w:suppressAutoHyphens/>
        <w:spacing w:after="0" w:line="10" w:lineRule="atLeast"/>
        <w:rPr>
          <w:rFonts w:ascii="Times New Roman" w:eastAsia="Times New Roman" w:hAnsi="Times New Roman" w:cs="Times New Roman"/>
          <w:b/>
          <w:sz w:val="24"/>
          <w:szCs w:val="24"/>
          <w:lang w:eastAsia="ar-SA"/>
        </w:rPr>
      </w:pPr>
    </w:p>
    <w:p w:rsidR="004F7FF0" w:rsidRPr="004F7FF0" w:rsidRDefault="004F7FF0" w:rsidP="00EB7254">
      <w:pPr>
        <w:tabs>
          <w:tab w:val="left" w:pos="0"/>
          <w:tab w:val="left" w:pos="426"/>
        </w:tabs>
        <w:suppressAutoHyphens/>
        <w:spacing w:after="0" w:line="10" w:lineRule="atLeast"/>
        <w:ind w:firstLine="567"/>
        <w:jc w:val="both"/>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t xml:space="preserve">11.1. </w:t>
      </w:r>
      <w:r w:rsidRPr="004F7FF0">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r w:rsidRPr="004F7FF0">
        <w:rPr>
          <w:rFonts w:ascii="Times New Roman" w:eastAsia="Times New Roman" w:hAnsi="Times New Roman" w:cs="Times New Roman"/>
          <w:sz w:val="24"/>
          <w:szCs w:val="24"/>
          <w:lang w:eastAsia="ar-SA"/>
        </w:rPr>
        <w:t>.</w:t>
      </w:r>
    </w:p>
    <w:p w:rsidR="004F7FF0" w:rsidRPr="004F7FF0" w:rsidRDefault="004F7FF0" w:rsidP="00EB7254">
      <w:pPr>
        <w:tabs>
          <w:tab w:val="left" w:pos="0"/>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F7FF0" w:rsidRPr="004F7FF0" w:rsidRDefault="004F7FF0" w:rsidP="00EB7254">
      <w:pPr>
        <w:tabs>
          <w:tab w:val="left" w:pos="0"/>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4F7FF0">
        <w:rPr>
          <w:rFonts w:ascii="Times New Roman" w:eastAsia="Calibri" w:hAnsi="Times New Roman" w:cs="Times New Roman"/>
          <w:b/>
          <w:sz w:val="24"/>
          <w:szCs w:val="24"/>
        </w:rPr>
        <w:t xml:space="preserve">одной трехсотой действующей на дату уплаты пеней </w:t>
      </w:r>
      <w:hyperlink r:id="rId32" w:history="1">
        <w:r w:rsidRPr="004F7FF0">
          <w:rPr>
            <w:rFonts w:ascii="Times New Roman" w:eastAsia="Calibri" w:hAnsi="Times New Roman" w:cs="Times New Roman"/>
            <w:b/>
            <w:sz w:val="24"/>
            <w:szCs w:val="24"/>
            <w:u w:val="single"/>
          </w:rPr>
          <w:t>ключевой ставки</w:t>
        </w:r>
      </w:hyperlink>
      <w:r w:rsidRPr="004F7FF0">
        <w:rPr>
          <w:rFonts w:ascii="Times New Roman" w:eastAsia="Calibri" w:hAnsi="Times New Roman" w:cs="Times New Roman"/>
          <w:b/>
          <w:sz w:val="24"/>
          <w:szCs w:val="24"/>
        </w:rPr>
        <w:t xml:space="preserve"> </w:t>
      </w:r>
      <w:r w:rsidRPr="004F7FF0">
        <w:rPr>
          <w:rFonts w:ascii="Times New Roman" w:eastAsia="Calibri" w:hAnsi="Times New Roman" w:cs="Times New Roman"/>
          <w:sz w:val="24"/>
          <w:szCs w:val="24"/>
        </w:rPr>
        <w:t xml:space="preserve">Центрального банка Российской Федерации от не уплаченной в срок суммы. </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sz w:val="24"/>
          <w:szCs w:val="24"/>
          <w:lang w:eastAsia="ar-SA"/>
        </w:rPr>
      </w:pPr>
      <w:r w:rsidRPr="004F7FF0">
        <w:rPr>
          <w:rFonts w:ascii="Times New Roman" w:eastAsia="Calibri" w:hAnsi="Times New Roman" w:cs="Times New Roman"/>
          <w:sz w:val="24"/>
          <w:szCs w:val="24"/>
        </w:rPr>
        <w:t xml:space="preserve">11.3. </w:t>
      </w:r>
      <w:r w:rsidRPr="004F7FF0">
        <w:rPr>
          <w:rFonts w:ascii="Times New Roman" w:eastAsia="Calibri" w:hAnsi="Times New Roman" w:cs="Times New Roman"/>
          <w:bCs/>
          <w:sz w:val="24"/>
          <w:szCs w:val="24"/>
          <w:lang w:eastAsia="ar-SA"/>
        </w:rPr>
        <w:t xml:space="preserve">В случае просрочки исполнения </w:t>
      </w:r>
      <w:r w:rsidRPr="004F7FF0">
        <w:rPr>
          <w:rFonts w:ascii="Times New Roman" w:eastAsia="Calibri" w:hAnsi="Times New Roman" w:cs="Times New Roman"/>
          <w:sz w:val="24"/>
          <w:szCs w:val="24"/>
        </w:rPr>
        <w:t>Подрядчиком</w:t>
      </w:r>
      <w:r w:rsidRPr="004F7FF0">
        <w:rPr>
          <w:rFonts w:ascii="Times New Roman" w:eastAsia="Calibri" w:hAnsi="Times New Roman" w:cs="Times New Roman"/>
          <w:bCs/>
          <w:sz w:val="24"/>
          <w:szCs w:val="24"/>
          <w:lang w:eastAsia="ar-SA"/>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sidRPr="004F7FF0">
        <w:rPr>
          <w:rFonts w:ascii="Times New Roman" w:eastAsia="Calibri" w:hAnsi="Times New Roman" w:cs="Times New Roman"/>
          <w:sz w:val="24"/>
          <w:szCs w:val="24"/>
        </w:rPr>
        <w:t>Подрядчиком</w:t>
      </w:r>
      <w:r w:rsidRPr="004F7FF0">
        <w:rPr>
          <w:rFonts w:ascii="Times New Roman" w:eastAsia="Calibri" w:hAnsi="Times New Roman" w:cs="Times New Roman"/>
          <w:bCs/>
          <w:sz w:val="24"/>
          <w:szCs w:val="24"/>
          <w:lang w:eastAsia="ar-SA"/>
        </w:rPr>
        <w:t xml:space="preserve"> обязательств, предусмотренных настоящим Контрактом, Заказчик направляет </w:t>
      </w:r>
      <w:r w:rsidRPr="004F7FF0">
        <w:rPr>
          <w:rFonts w:ascii="Times New Roman" w:eastAsia="Calibri" w:hAnsi="Times New Roman" w:cs="Times New Roman"/>
          <w:sz w:val="24"/>
          <w:szCs w:val="24"/>
        </w:rPr>
        <w:t>Подрядчику</w:t>
      </w:r>
      <w:r w:rsidRPr="004F7FF0">
        <w:rPr>
          <w:rFonts w:ascii="Times New Roman" w:eastAsia="Calibri" w:hAnsi="Times New Roman" w:cs="Times New Roman"/>
          <w:bCs/>
          <w:sz w:val="24"/>
          <w:szCs w:val="24"/>
          <w:lang w:eastAsia="ar-SA"/>
        </w:rPr>
        <w:t xml:space="preserve"> требование об уплате неустоек (штрафов, пеней).</w:t>
      </w:r>
    </w:p>
    <w:p w:rsidR="004F7FF0" w:rsidRPr="004F7FF0" w:rsidRDefault="004F7FF0" w:rsidP="00EB7254">
      <w:pPr>
        <w:tabs>
          <w:tab w:val="left" w:pos="0"/>
          <w:tab w:val="left" w:pos="426"/>
        </w:tabs>
        <w:suppressAutoHyphens/>
        <w:spacing w:after="0" w:line="10" w:lineRule="atLeast"/>
        <w:ind w:firstLine="567"/>
        <w:jc w:val="both"/>
        <w:rPr>
          <w:rFonts w:ascii="Times New Roman" w:eastAsia="Times New Roman" w:hAnsi="Times New Roman" w:cs="Times New Roman"/>
          <w:sz w:val="24"/>
          <w:szCs w:val="24"/>
          <w:lang w:eastAsia="ar-SA"/>
        </w:rPr>
      </w:pPr>
      <w:r w:rsidRPr="004F7FF0">
        <w:rPr>
          <w:rFonts w:ascii="Times New Roman" w:eastAsia="Calibri" w:hAnsi="Times New Roman" w:cs="Times New Roman"/>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w:t>
      </w:r>
      <w:r w:rsidRPr="004F7FF0">
        <w:rPr>
          <w:rFonts w:ascii="Times New Roman" w:eastAsia="Calibri" w:hAnsi="Times New Roman" w:cs="Times New Roman"/>
          <w:b/>
          <w:sz w:val="24"/>
          <w:szCs w:val="24"/>
        </w:rPr>
        <w:t>одной трехсотой действующей на дату уплаты пени ключевой ставки</w:t>
      </w:r>
      <w:r w:rsidRPr="004F7FF0">
        <w:rPr>
          <w:rFonts w:ascii="Times New Roman" w:eastAsia="Calibri" w:hAnsi="Times New Roman" w:cs="Times New Roman"/>
          <w:sz w:val="24"/>
          <w:szCs w:val="24"/>
        </w:rPr>
        <w:t xml:space="preserve"> Центрального банка Российской Федерации от цены Контракта (отдельного этапа исполнения Контракта), </w:t>
      </w:r>
      <w:r w:rsidRPr="004F7FF0">
        <w:rPr>
          <w:rFonts w:ascii="Times New Roman" w:eastAsia="Calibri" w:hAnsi="Times New Roman" w:cs="Times New Roman"/>
          <w:sz w:val="24"/>
          <w:szCs w:val="24"/>
        </w:rP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4F7FF0" w:rsidRPr="004F7FF0" w:rsidRDefault="004F7FF0" w:rsidP="00EB7254">
      <w:pPr>
        <w:tabs>
          <w:tab w:val="left" w:pos="0"/>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11.4.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F7FF0" w:rsidRPr="004F7FF0" w:rsidRDefault="004F7FF0" w:rsidP="00EB7254">
      <w:pPr>
        <w:suppressAutoHyphens/>
        <w:spacing w:after="0" w:line="10" w:lineRule="atLeast"/>
        <w:ind w:firstLine="540"/>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11.5. Штрафы начисляются </w:t>
      </w:r>
      <w:r w:rsidRPr="004F7FF0">
        <w:rPr>
          <w:rFonts w:ascii="Times New Roman" w:eastAsia="Calibri" w:hAnsi="Times New Roman" w:cs="Times New Roman"/>
          <w:sz w:val="24"/>
          <w:szCs w:val="24"/>
        </w:rPr>
        <w:t xml:space="preserve">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rsidR="004F7FF0" w:rsidRPr="004F7FF0" w:rsidRDefault="004F7FF0" w:rsidP="00EB7254">
      <w:pPr>
        <w:suppressAutoHyphens/>
        <w:spacing w:after="0" w:line="10" w:lineRule="atLeast"/>
        <w:ind w:firstLine="540"/>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lang w:eastAsia="ru-RU"/>
        </w:rPr>
        <w:t xml:space="preserve">11.6. </w:t>
      </w:r>
      <w:r w:rsidRPr="004F7FF0">
        <w:rPr>
          <w:rFonts w:ascii="Times New Roman" w:eastAsia="Times New Roman" w:hAnsi="Times New Roman" w:cs="Times New Roman"/>
          <w:b/>
          <w:sz w:val="24"/>
          <w:szCs w:val="24"/>
          <w:lang w:eastAsia="ru-RU"/>
        </w:rPr>
        <w:t xml:space="preserve">Размер штрафа </w:t>
      </w:r>
      <w:r w:rsidRPr="004F7FF0">
        <w:rPr>
          <w:rFonts w:ascii="Times New Roman" w:eastAsia="Times New Roman" w:hAnsi="Times New Roman" w:cs="Times New Roman"/>
          <w:sz w:val="24"/>
          <w:szCs w:val="24"/>
          <w:lang w:eastAsia="ru-RU"/>
        </w:rPr>
        <w:t>устанавливается</w:t>
      </w:r>
      <w:r w:rsidRPr="004F7FF0">
        <w:rPr>
          <w:rFonts w:ascii="Times New Roman" w:eastAsia="Calibri" w:hAnsi="Times New Roman" w:cs="Times New Roman"/>
          <w:sz w:val="24"/>
          <w:szCs w:val="24"/>
        </w:rPr>
        <w:t xml:space="preserve"> настоящим Контрактом</w:t>
      </w:r>
      <w:r w:rsidRPr="004F7FF0">
        <w:rPr>
          <w:rFonts w:ascii="Times New Roman" w:eastAsia="Times New Roman" w:hAnsi="Times New Roman" w:cs="Times New Roman"/>
          <w:sz w:val="24"/>
          <w:szCs w:val="24"/>
          <w:lang w:eastAsia="ru-RU"/>
        </w:rPr>
        <w:t xml:space="preserve"> </w:t>
      </w:r>
      <w:r w:rsidRPr="004F7FF0">
        <w:rPr>
          <w:rFonts w:ascii="Times New Roman" w:eastAsia="Times New Roman" w:hAnsi="Times New Roman" w:cs="Times New Roman"/>
          <w:color w:val="000000"/>
          <w:sz w:val="24"/>
          <w:szCs w:val="24"/>
          <w:lang w:eastAsia="ru-RU"/>
        </w:rPr>
        <w:t xml:space="preserve">в порядке, определенном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 1042-ПП), </w:t>
      </w:r>
      <w:r w:rsidRPr="004F7FF0">
        <w:rPr>
          <w:rFonts w:ascii="Times New Roman" w:eastAsia="Calibri" w:hAnsi="Times New Roman" w:cs="Times New Roman"/>
          <w:sz w:val="24"/>
          <w:szCs w:val="24"/>
        </w:rPr>
        <w:t xml:space="preserve">за исключением случаев, если законодательством Российской Федерации установлен иной порядок начисления штрафов, </w:t>
      </w:r>
      <w:r w:rsidRPr="004F7FF0">
        <w:rPr>
          <w:rFonts w:ascii="Times New Roman" w:eastAsia="Calibri" w:hAnsi="Times New Roman" w:cs="Times New Roman"/>
          <w:b/>
          <w:sz w:val="24"/>
          <w:szCs w:val="24"/>
        </w:rPr>
        <w:t>в виде фиксированной суммы, рассчитываемой как процент цены Контракта</w:t>
      </w:r>
      <w:r w:rsidRPr="004F7FF0">
        <w:rPr>
          <w:rFonts w:ascii="Times New Roman" w:eastAsia="Calibri" w:hAnsi="Times New Roman" w:cs="Times New Roman"/>
          <w:sz w:val="24"/>
          <w:szCs w:val="24"/>
        </w:rPr>
        <w:t>, или в случае, если Контрактом предусмотрены этапы исполнения Контракта, как процент этапа исполнения Контракта (далее - цена контракта (этапа).</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11.6.1.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следующем порядке:</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а) 10 процентов цены Контракта (этапа) в случае, если цена Контракта (этапа) не превышает 3 млн. рублей;</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б) 5 процентов цены Контракта (этапа) в случае, если цена Контракта (этапа) составляет от 3 млн. рублей до 50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в) 1 процент цены Контракта (этапа) в случае, если цена Контракта (этапа) составляет от 50 млн. рублей до 100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г) 0,5 процента цены Контракта (этапа) в случае, если цена Контракта (этапа) составляет от 100 млн. рублей до 500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д) 0,4 процента цены Контракта (этапа) в случае, если цена Контракта (этапа) составляет от 500 млн. рублей до 1 млрд.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е) 0,3 процента цены Контракта (этапа) в случае, если цена Контракта (этапа) составляет от 1 млрд. рублей до 2 млрд.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ж) 0,25 процента цены Контракта (этапа) в случае, если цена Контракта (этапа) составляет от 2 млрд. рублей до 5 млрд.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з) 0,2 процента цены Контракта (этапа) в случае, если цена Контракта (этапа) составляет от 5 млрд. рублей до 10 млрд.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bidi="ru-RU"/>
        </w:rPr>
      </w:pPr>
      <w:r w:rsidRPr="004F7FF0">
        <w:rPr>
          <w:rFonts w:ascii="Times New Roman" w:eastAsia="Calibri" w:hAnsi="Times New Roman" w:cs="Times New Roman"/>
          <w:i/>
          <w:sz w:val="24"/>
          <w:szCs w:val="24"/>
          <w:lang w:eastAsia="ru-RU" w:bidi="ru-RU"/>
        </w:rPr>
        <w:t>и) 0,1 процента цены Контракта (этапа) в случае, если цена Контракта (этапа) превышает 10 млрд. рублей.</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bCs/>
          <w:sz w:val="24"/>
          <w:szCs w:val="24"/>
          <w:lang w:eastAsia="ar-SA"/>
        </w:rPr>
      </w:pPr>
      <w:r w:rsidRPr="004F7FF0">
        <w:rPr>
          <w:rFonts w:ascii="Times New Roman" w:eastAsia="Calibri" w:hAnsi="Times New Roman" w:cs="Times New Roman"/>
          <w:i/>
          <w:sz w:val="24"/>
          <w:szCs w:val="24"/>
          <w:lang w:eastAsia="ru-RU"/>
        </w:rPr>
        <w:t>(Выбирается в зависимости от цены Контракта, определенной в ходе проведения открытого конкурса в электронной форме).</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bCs/>
          <w:sz w:val="24"/>
          <w:szCs w:val="24"/>
          <w:lang w:eastAsia="ar-SA"/>
        </w:rPr>
      </w:pPr>
      <w:r w:rsidRPr="004F7FF0">
        <w:rPr>
          <w:rFonts w:ascii="Times New Roman" w:eastAsia="Calibri" w:hAnsi="Times New Roman" w:cs="Times New Roman"/>
          <w:bCs/>
          <w:sz w:val="24"/>
          <w:szCs w:val="24"/>
          <w:lang w:eastAsia="ar-SA"/>
        </w:rPr>
        <w:t xml:space="preserve">11.6.2. За каждый факт неисполнения или ненадлежащего исполнения </w:t>
      </w:r>
      <w:r w:rsidRPr="004F7FF0">
        <w:rPr>
          <w:rFonts w:ascii="Times New Roman" w:eastAsia="Calibri" w:hAnsi="Times New Roman" w:cs="Times New Roman"/>
          <w:sz w:val="24"/>
          <w:szCs w:val="24"/>
        </w:rPr>
        <w:t>Подрядчиком</w:t>
      </w:r>
      <w:r w:rsidRPr="004F7FF0">
        <w:rPr>
          <w:rFonts w:ascii="Times New Roman" w:eastAsia="Calibri" w:hAnsi="Times New Roman" w:cs="Times New Roman"/>
          <w:bCs/>
          <w:sz w:val="24"/>
          <w:szCs w:val="24"/>
          <w:lang w:eastAsia="ar-SA"/>
        </w:rPr>
        <w:t xml:space="preserve">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lastRenderedPageBreak/>
        <w:t>а) 1000 рублей, если цена Контракта не превышает 3 млн. рублей;</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б) 5000 рублей, если цена Контракта составляет от 3 млн. рублей до 50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в) 10000 рублей, если цена Контракта составляет от 50 млн. рублей до 100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 xml:space="preserve">г) 100000 рублей, если цена Контракта превышает 100 млн. рублей. </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bCs/>
          <w:sz w:val="24"/>
          <w:szCs w:val="24"/>
          <w:lang w:eastAsia="ar-SA"/>
        </w:rPr>
      </w:pPr>
      <w:r w:rsidRPr="004F7FF0">
        <w:rPr>
          <w:rFonts w:ascii="Times New Roman" w:eastAsia="Calibri" w:hAnsi="Times New Roman" w:cs="Times New Roman"/>
          <w:i/>
          <w:sz w:val="24"/>
          <w:szCs w:val="24"/>
          <w:lang w:eastAsia="ru-RU"/>
        </w:rPr>
        <w:t>(Выбирается в зависимости от цены Контракта, определенной в ходе проведения открытого конкурса в электронной форме).</w:t>
      </w:r>
    </w:p>
    <w:p w:rsidR="004F7FF0" w:rsidRPr="004F7FF0" w:rsidRDefault="004F7FF0" w:rsidP="00EB7254">
      <w:pPr>
        <w:suppressAutoHyphens/>
        <w:spacing w:after="0" w:line="10" w:lineRule="atLeast"/>
        <w:ind w:firstLine="540"/>
        <w:jc w:val="both"/>
        <w:rPr>
          <w:rFonts w:ascii="Times New Roman" w:eastAsia="Calibri" w:hAnsi="Times New Roman" w:cs="Times New Roman"/>
          <w:sz w:val="24"/>
          <w:szCs w:val="24"/>
          <w:lang w:eastAsia="ru-RU"/>
        </w:rPr>
      </w:pPr>
      <w:r w:rsidRPr="004F7FF0">
        <w:rPr>
          <w:rFonts w:ascii="Times New Roman" w:eastAsia="Calibri" w:hAnsi="Times New Roman" w:cs="Times New Roman"/>
          <w:sz w:val="24"/>
          <w:szCs w:val="24"/>
          <w:lang w:eastAsia="ru-RU"/>
        </w:rPr>
        <w:t xml:space="preserve">11.6.3. За каждый факт неисполнения или ненадлежащего исполнения </w:t>
      </w:r>
      <w:r w:rsidRPr="004F7FF0">
        <w:rPr>
          <w:rFonts w:ascii="Times New Roman" w:eastAsia="Calibri" w:hAnsi="Times New Roman" w:cs="Times New Roman"/>
          <w:bCs/>
          <w:sz w:val="24"/>
          <w:szCs w:val="24"/>
          <w:lang w:eastAsia="ru-RU"/>
        </w:rPr>
        <w:t>Подрядчиком</w:t>
      </w:r>
      <w:r w:rsidRPr="004F7FF0">
        <w:rPr>
          <w:rFonts w:ascii="Times New Roman" w:eastAsia="Calibri" w:hAnsi="Times New Roman" w:cs="Times New Roman"/>
          <w:sz w:val="24"/>
          <w:szCs w:val="24"/>
          <w:lang w:eastAsia="ru-RU"/>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3" w:history="1">
        <w:r w:rsidRPr="004F7FF0">
          <w:rPr>
            <w:rFonts w:ascii="Times New Roman" w:eastAsia="Calibri" w:hAnsi="Times New Roman" w:cs="Times New Roman"/>
            <w:sz w:val="24"/>
            <w:szCs w:val="24"/>
            <w:u w:val="single"/>
            <w:lang w:eastAsia="ru-RU"/>
          </w:rPr>
          <w:t>законом</w:t>
        </w:r>
      </w:hyperlink>
      <w:r w:rsidRPr="004F7FF0">
        <w:rPr>
          <w:rFonts w:ascii="Times New Roman" w:eastAsia="Calibri" w:hAnsi="Times New Roman" w:cs="Times New Roman"/>
          <w:bCs/>
          <w:iCs/>
          <w:sz w:val="24"/>
          <w:szCs w:val="24"/>
          <w:lang w:eastAsia="ru-RU"/>
        </w:rPr>
        <w:t xml:space="preserve"> № 44-ФЗ</w:t>
      </w:r>
      <w:r w:rsidRPr="004F7FF0">
        <w:rPr>
          <w:rFonts w:ascii="Times New Roman" w:eastAsia="Calibri" w:hAnsi="Times New Roman" w:cs="Times New Roman"/>
          <w:sz w:val="24"/>
          <w:szCs w:val="24"/>
          <w:lang w:eastAsia="ru-RU"/>
        </w:rPr>
        <w:t xml:space="preserve">), </w:t>
      </w:r>
      <w:r w:rsidRPr="004F7FF0">
        <w:rPr>
          <w:rFonts w:ascii="Times New Roman" w:eastAsia="Calibri" w:hAnsi="Times New Roman" w:cs="Times New Roman"/>
          <w:bCs/>
          <w:sz w:val="24"/>
          <w:szCs w:val="24"/>
          <w:lang w:eastAsia="ru-RU"/>
        </w:rPr>
        <w:t>предложившим наиболее высокую цену</w:t>
      </w:r>
      <w:r w:rsidRPr="004F7FF0">
        <w:rPr>
          <w:rFonts w:ascii="Times New Roman" w:eastAsia="Calibri" w:hAnsi="Times New Roman" w:cs="Times New Roman"/>
          <w:sz w:val="24"/>
          <w:szCs w:val="24"/>
          <w:lang w:eastAsia="ru-RU"/>
        </w:rPr>
        <w:t xml:space="preserve"> за право заключения Контракта, размер штрафа рассчитывается в порядке, установленном Правилами, утвержденными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b/>
          <w:bCs/>
          <w:i/>
          <w:sz w:val="24"/>
          <w:szCs w:val="24"/>
          <w:lang w:eastAsia="ru-RU"/>
        </w:rPr>
        <w:t>а)</w:t>
      </w:r>
      <w:r w:rsidRPr="004F7FF0">
        <w:rPr>
          <w:rFonts w:ascii="Times New Roman" w:eastAsia="Calibri" w:hAnsi="Times New Roman" w:cs="Times New Roman"/>
          <w:i/>
          <w:sz w:val="24"/>
          <w:szCs w:val="24"/>
          <w:lang w:eastAsia="ru-RU"/>
        </w:rPr>
        <w:t> в случае, если цена контракта не превышает начальную (максимальную) цену контракта:</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10 процентов начальной (максимальной) цены контракта, если цена контракта не превышает 3 млн. рублей;</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b/>
          <w:bCs/>
          <w:i/>
          <w:sz w:val="24"/>
          <w:szCs w:val="24"/>
          <w:lang w:eastAsia="ru-RU"/>
        </w:rPr>
        <w:t>б)</w:t>
      </w:r>
      <w:r w:rsidRPr="004F7FF0">
        <w:rPr>
          <w:rFonts w:ascii="Times New Roman" w:eastAsia="Calibri" w:hAnsi="Times New Roman" w:cs="Times New Roman"/>
          <w:i/>
          <w:sz w:val="24"/>
          <w:szCs w:val="24"/>
          <w:lang w:eastAsia="ru-RU"/>
        </w:rPr>
        <w:t> в случае, если цена контракта превышает начальную (максимальную) цену контракта:</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10 процентов цены контракта, если цена контракта не превышает 3 млн. рублей;</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5 процентов цены контракта, если цена контракта составляет от 3 млн. рублей до 50 млн. рублей (включительно);</w:t>
      </w:r>
    </w:p>
    <w:p w:rsidR="004F7FF0" w:rsidRPr="004F7FF0" w:rsidRDefault="004F7FF0" w:rsidP="00EB7254">
      <w:pPr>
        <w:suppressAutoHyphens/>
        <w:spacing w:after="0" w:line="10" w:lineRule="atLeast"/>
        <w:ind w:firstLine="540"/>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1 процент цены контракта, если цена контракта составляет от 50 млн. рублей до 100 млн. рублей (включительно).</w:t>
      </w:r>
    </w:p>
    <w:p w:rsidR="004F7FF0" w:rsidRPr="004F7FF0" w:rsidRDefault="004F7FF0" w:rsidP="00EB7254">
      <w:pPr>
        <w:tabs>
          <w:tab w:val="left" w:pos="960"/>
        </w:tabs>
        <w:suppressAutoHyphens/>
        <w:spacing w:after="0" w:line="10" w:lineRule="atLeast"/>
        <w:ind w:firstLine="567"/>
        <w:jc w:val="both"/>
        <w:rPr>
          <w:rFonts w:ascii="Times New Roman" w:eastAsia="Calibri" w:hAnsi="Times New Roman" w:cs="Times New Roman"/>
          <w:bCs/>
          <w:sz w:val="24"/>
          <w:szCs w:val="24"/>
          <w:lang w:eastAsia="ar-SA"/>
        </w:rPr>
      </w:pPr>
      <w:r w:rsidRPr="004F7FF0">
        <w:rPr>
          <w:rFonts w:ascii="Times New Roman" w:eastAsia="Calibri" w:hAnsi="Times New Roman" w:cs="Times New Roman"/>
          <w:bCs/>
          <w:sz w:val="24"/>
          <w:szCs w:val="24"/>
          <w:lang w:eastAsia="ar-SA"/>
        </w:rPr>
        <w:t>11.6.4. За каждый факт неисполнения Заказчиком</w:t>
      </w:r>
      <w:r w:rsidRPr="004F7FF0">
        <w:rPr>
          <w:rFonts w:ascii="Times New Roman" w:eastAsia="Calibri" w:hAnsi="Times New Roman" w:cs="Times New Roman"/>
          <w:b/>
          <w:bCs/>
          <w:sz w:val="24"/>
          <w:szCs w:val="24"/>
          <w:lang w:eastAsia="ar-SA"/>
        </w:rPr>
        <w:t xml:space="preserve"> </w:t>
      </w:r>
      <w:r w:rsidRPr="004F7FF0">
        <w:rPr>
          <w:rFonts w:ascii="Times New Roman" w:eastAsia="Calibri" w:hAnsi="Times New Roman" w:cs="Times New Roman"/>
          <w:bCs/>
          <w:sz w:val="24"/>
          <w:szCs w:val="24"/>
          <w:lang w:eastAsia="ar-SA"/>
        </w:rPr>
        <w:t>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i/>
          <w:sz w:val="24"/>
          <w:szCs w:val="24"/>
          <w:lang w:eastAsia="ar-SA"/>
        </w:rPr>
      </w:pPr>
      <w:r w:rsidRPr="004F7FF0">
        <w:rPr>
          <w:rFonts w:ascii="Times New Roman" w:eastAsia="Calibri" w:hAnsi="Times New Roman" w:cs="Times New Roman"/>
          <w:bCs/>
          <w:i/>
          <w:sz w:val="24"/>
          <w:szCs w:val="24"/>
          <w:lang w:eastAsia="ar-SA"/>
        </w:rPr>
        <w:t>а) 1000 рублей, если цена контракта не превышает 3 млн. рублей;</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i/>
          <w:sz w:val="24"/>
          <w:szCs w:val="24"/>
          <w:lang w:eastAsia="ar-SA"/>
        </w:rPr>
      </w:pPr>
      <w:r w:rsidRPr="004F7FF0">
        <w:rPr>
          <w:rFonts w:ascii="Times New Roman" w:eastAsia="Calibri" w:hAnsi="Times New Roman" w:cs="Times New Roman"/>
          <w:bCs/>
          <w:i/>
          <w:sz w:val="24"/>
          <w:szCs w:val="24"/>
          <w:lang w:eastAsia="ar-SA"/>
        </w:rPr>
        <w:t>б) 5000 рублей, если цена контракта составляет от 3 млн. рублей до 50 млн. рублей (включительно);</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i/>
          <w:sz w:val="24"/>
          <w:szCs w:val="24"/>
          <w:lang w:eastAsia="ar-SA"/>
        </w:rPr>
      </w:pPr>
      <w:r w:rsidRPr="004F7FF0">
        <w:rPr>
          <w:rFonts w:ascii="Times New Roman" w:eastAsia="Calibri" w:hAnsi="Times New Roman" w:cs="Times New Roman"/>
          <w:bCs/>
          <w:i/>
          <w:sz w:val="24"/>
          <w:szCs w:val="24"/>
          <w:lang w:eastAsia="ar-SA"/>
        </w:rPr>
        <w:t>в) 10000 рублей, если цена контракта составляет от 50 млн. рублей до 100 млн. рублей (включительно);</w:t>
      </w:r>
    </w:p>
    <w:p w:rsidR="004F7FF0" w:rsidRPr="004F7FF0" w:rsidRDefault="004F7FF0" w:rsidP="00EB7254">
      <w:pPr>
        <w:suppressAutoHyphens/>
        <w:spacing w:after="0" w:line="10" w:lineRule="atLeast"/>
        <w:ind w:firstLine="567"/>
        <w:jc w:val="both"/>
        <w:rPr>
          <w:rFonts w:ascii="Times New Roman" w:eastAsia="Calibri" w:hAnsi="Times New Roman" w:cs="Times New Roman"/>
          <w:bCs/>
          <w:i/>
          <w:sz w:val="24"/>
          <w:szCs w:val="24"/>
          <w:lang w:eastAsia="ar-SA"/>
        </w:rPr>
      </w:pPr>
      <w:r w:rsidRPr="004F7FF0">
        <w:rPr>
          <w:rFonts w:ascii="Times New Roman" w:eastAsia="Calibri" w:hAnsi="Times New Roman" w:cs="Times New Roman"/>
          <w:bCs/>
          <w:i/>
          <w:sz w:val="24"/>
          <w:szCs w:val="24"/>
          <w:lang w:eastAsia="ar-SA"/>
        </w:rPr>
        <w:t>г) 100000 рублей, если цена контракта превышает 100 млн. рублей.</w:t>
      </w:r>
    </w:p>
    <w:p w:rsidR="004F7FF0" w:rsidRPr="004F7FF0" w:rsidRDefault="004F7FF0" w:rsidP="00EB7254">
      <w:pPr>
        <w:suppressAutoHyphens/>
        <w:spacing w:after="0" w:line="10" w:lineRule="atLeast"/>
        <w:ind w:firstLine="567"/>
        <w:jc w:val="both"/>
        <w:rPr>
          <w:rFonts w:ascii="Times New Roman" w:eastAsia="Calibri" w:hAnsi="Times New Roman" w:cs="Times New Roman"/>
          <w:i/>
          <w:sz w:val="24"/>
          <w:szCs w:val="24"/>
          <w:lang w:eastAsia="ru-RU"/>
        </w:rPr>
      </w:pPr>
      <w:r w:rsidRPr="004F7FF0">
        <w:rPr>
          <w:rFonts w:ascii="Times New Roman" w:eastAsia="Calibri" w:hAnsi="Times New Roman" w:cs="Times New Roman"/>
          <w:i/>
          <w:sz w:val="24"/>
          <w:szCs w:val="24"/>
          <w:lang w:eastAsia="ru-RU"/>
        </w:rPr>
        <w:t>(Выбирается в зависимости от цены Контракта, определенной в ходе проведения открытого конкурса в электронной форме).</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Times New Roman" w:hAnsi="Times New Roman" w:cs="Times New Roman"/>
          <w:sz w:val="24"/>
          <w:szCs w:val="24"/>
        </w:rPr>
        <w:t xml:space="preserve">11.7. За каждый день просрочки исполнения </w:t>
      </w:r>
      <w:r w:rsidRPr="004F7FF0">
        <w:rPr>
          <w:rFonts w:ascii="Times New Roman" w:eastAsia="Calibri" w:hAnsi="Times New Roman" w:cs="Times New Roman"/>
          <w:sz w:val="24"/>
          <w:szCs w:val="24"/>
        </w:rPr>
        <w:t>Подрядчиком</w:t>
      </w:r>
      <w:r w:rsidRPr="004F7FF0">
        <w:rPr>
          <w:rFonts w:ascii="Times New Roman" w:eastAsia="Times New Roman" w:hAnsi="Times New Roman" w:cs="Times New Roman"/>
          <w:sz w:val="24"/>
          <w:szCs w:val="24"/>
        </w:rPr>
        <w:t xml:space="preserve"> обязательства, предусмотренного пунктом </w:t>
      </w:r>
      <w:r w:rsidRPr="004F7FF0">
        <w:rPr>
          <w:rFonts w:ascii="Times New Roman" w:eastAsia="Times New Roman" w:hAnsi="Times New Roman" w:cs="Times New Roman"/>
          <w:sz w:val="24"/>
          <w:szCs w:val="24"/>
          <w:lang w:eastAsia="ru-RU"/>
        </w:rPr>
        <w:t xml:space="preserve">9.4.2. </w:t>
      </w:r>
      <w:r w:rsidRPr="004F7FF0">
        <w:rPr>
          <w:rFonts w:ascii="Times New Roman" w:eastAsia="Times New Roman" w:hAnsi="Times New Roman" w:cs="Times New Roman"/>
          <w:sz w:val="24"/>
          <w:szCs w:val="24"/>
        </w:rPr>
        <w:t xml:space="preserve">настоящего Контракта, начиная со дня, следующего после дня истечения установленного пунктом </w:t>
      </w:r>
      <w:r w:rsidRPr="004F7FF0">
        <w:rPr>
          <w:rFonts w:ascii="Times New Roman" w:eastAsia="Times New Roman" w:hAnsi="Times New Roman" w:cs="Times New Roman"/>
          <w:sz w:val="24"/>
          <w:szCs w:val="24"/>
          <w:lang w:eastAsia="ru-RU"/>
        </w:rPr>
        <w:t xml:space="preserve">9.4.2. </w:t>
      </w:r>
      <w:r w:rsidRPr="004F7FF0">
        <w:rPr>
          <w:rFonts w:ascii="Times New Roman" w:eastAsia="Times New Roman" w:hAnsi="Times New Roman" w:cs="Times New Roman"/>
          <w:sz w:val="24"/>
          <w:szCs w:val="24"/>
        </w:rPr>
        <w:t xml:space="preserve">настоящего Контракта срока исполнения обязательства, начисляется </w:t>
      </w:r>
      <w:r w:rsidRPr="004F7FF0">
        <w:rPr>
          <w:rFonts w:ascii="Times New Roman" w:eastAsia="Times New Roman" w:hAnsi="Times New Roman" w:cs="Times New Roman"/>
          <w:b/>
          <w:sz w:val="24"/>
          <w:szCs w:val="24"/>
        </w:rPr>
        <w:t>пеня в размере одной трехсотой действующей на дату уплаты пени ключевой ставки</w:t>
      </w:r>
      <w:r w:rsidRPr="004F7FF0">
        <w:rPr>
          <w:rFonts w:ascii="Times New Roman" w:eastAsia="Times New Roman" w:hAnsi="Times New Roman" w:cs="Times New Roman"/>
          <w:sz w:val="24"/>
          <w:szCs w:val="24"/>
        </w:rPr>
        <w:t xml:space="preserve"> Центрального банка Российской Федерации от цены настоящего Контракта (отдельного этапа исполнения настоящего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настоящего Контракта) и фактически исполненных </w:t>
      </w:r>
      <w:r w:rsidRPr="004F7FF0">
        <w:rPr>
          <w:rFonts w:ascii="Times New Roman" w:eastAsia="Calibri" w:hAnsi="Times New Roman" w:cs="Times New Roman"/>
          <w:sz w:val="24"/>
          <w:szCs w:val="24"/>
        </w:rPr>
        <w:t>Подрядчиком.</w:t>
      </w:r>
    </w:p>
    <w:p w:rsidR="004F7FF0" w:rsidRPr="004F7FF0" w:rsidRDefault="004F7FF0" w:rsidP="00EB7254">
      <w:pPr>
        <w:tabs>
          <w:tab w:val="left" w:pos="0"/>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11.8.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из числа субъектов малого предпринимательства, социально ориентированных некоммерческих организаций. </w:t>
      </w:r>
    </w:p>
    <w:p w:rsidR="004F7FF0" w:rsidRPr="004F7FF0" w:rsidRDefault="004F7FF0" w:rsidP="00EB7254">
      <w:pPr>
        <w:tabs>
          <w:tab w:val="left" w:pos="0"/>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 xml:space="preserve">При нарушении Подрядчиком обязанности по привлечению Субподрядчиков из числа субъектов малого предпринимательства и социально ориентированных некоммерческих организаций и за представление документов о Субподрядчиках из числа субъектов малого предпринимательства, содержащих недостоверные сведения, либо их непредставление или представление таких документов с нарушением установленных сроков, Подрядчик уплачивает </w:t>
      </w:r>
      <w:r w:rsidRPr="004F7FF0">
        <w:rPr>
          <w:rFonts w:ascii="Times New Roman" w:eastAsia="Calibri" w:hAnsi="Times New Roman" w:cs="Times New Roman"/>
          <w:b/>
          <w:sz w:val="24"/>
          <w:szCs w:val="24"/>
        </w:rPr>
        <w:t>штраф в размере 5% объема</w:t>
      </w:r>
      <w:r w:rsidRPr="004F7FF0">
        <w:rPr>
          <w:rFonts w:ascii="Times New Roman" w:eastAsia="Calibri" w:hAnsi="Times New Roman" w:cs="Times New Roman"/>
          <w:sz w:val="24"/>
          <w:szCs w:val="24"/>
        </w:rPr>
        <w:t xml:space="preserve"> такого привлечения, установленного настоящим Контрактом.</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0"/>
          <w:lang w:eastAsia="ru-RU"/>
        </w:rPr>
      </w:pPr>
      <w:r w:rsidRPr="004F7FF0">
        <w:rPr>
          <w:rFonts w:ascii="Times New Roman" w:eastAsia="Times New Roman" w:hAnsi="Times New Roman" w:cs="Times New Roman"/>
          <w:sz w:val="24"/>
          <w:szCs w:val="20"/>
          <w:lang w:eastAsia="ru-RU"/>
        </w:rPr>
        <w:t xml:space="preserve">11.9. За каждый день просрочки исполнения Заказчиком обязательства по оплате, предусмотренного настоящим Контрактом, начиная со дня, следующего после дня истечения, установленного настоящим Контрактом срока исполнения такого обязательства начисляется пени в размере </w:t>
      </w:r>
      <w:r w:rsidRPr="004F7FF0">
        <w:rPr>
          <w:rFonts w:ascii="Times New Roman" w:eastAsia="Times New Roman" w:hAnsi="Times New Roman" w:cs="Times New Roman"/>
          <w:b/>
          <w:sz w:val="24"/>
          <w:szCs w:val="20"/>
          <w:lang w:eastAsia="ru-RU"/>
        </w:rPr>
        <w:t>одной трехсотой действующей на дату уплаты пеней ключевой ставки Центрального банка</w:t>
      </w:r>
      <w:r w:rsidRPr="004F7FF0">
        <w:rPr>
          <w:rFonts w:ascii="Times New Roman" w:eastAsia="Times New Roman" w:hAnsi="Times New Roman" w:cs="Times New Roman"/>
          <w:sz w:val="24"/>
          <w:szCs w:val="20"/>
          <w:lang w:eastAsia="ru-RU"/>
        </w:rPr>
        <w:t xml:space="preserve"> Российской Федерации от не уплаченной в срок суммы цены настоящего Контракта.</w:t>
      </w:r>
    </w:p>
    <w:p w:rsidR="004F7FF0" w:rsidRPr="004F7FF0" w:rsidRDefault="004F7FF0" w:rsidP="00EB7254">
      <w:pPr>
        <w:suppressAutoHyphens/>
        <w:spacing w:after="0" w:line="10" w:lineRule="atLeast"/>
        <w:ind w:firstLine="540"/>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11.10.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F7FF0" w:rsidRPr="004F7FF0" w:rsidRDefault="004F7FF0" w:rsidP="00EB7254">
      <w:pPr>
        <w:suppressAutoHyphens/>
        <w:spacing w:after="0" w:line="10" w:lineRule="atLeast"/>
        <w:ind w:firstLine="540"/>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11.11.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11.12. </w:t>
      </w:r>
      <w:r w:rsidRPr="004F7FF0">
        <w:rPr>
          <w:rFonts w:ascii="Times New Roman" w:eastAsia="Calibri" w:hAnsi="Times New Roman" w:cs="Times New Roman"/>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11.13. В случае неисполнения или ненадлежащего исполнения Подрядчиком обязательств, предусмотренных Контрактом, Заказчик в соответствии с частью 1 статьи 334, статьей 337, частью 1 статьи 348 и частью 2 статьи 349 Гражданского кодекса Российской Федерации вправе удовлетворить вызванные неисполнением обязательств требования о взыскании неустойки (штрафов, пеней) за счет обеспечения исполнения обязательств по Контракту.</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0"/>
          <w:lang w:eastAsia="ru-RU"/>
        </w:rPr>
      </w:pPr>
      <w:r w:rsidRPr="004F7FF0">
        <w:rPr>
          <w:rFonts w:ascii="Times New Roman" w:eastAsia="Times New Roman" w:hAnsi="Times New Roman" w:cs="Times New Roman"/>
          <w:sz w:val="24"/>
          <w:szCs w:val="20"/>
          <w:lang w:eastAsia="ru-RU"/>
        </w:rPr>
        <w:t>11.14. Заказчик на основании пункта 2 части 14 статьи 34 Федерального закона № 44-ФЗ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11.15. Убытки Заказчика, вызванные неисполнением или ненадлежащим исполнением Подрядчиком своих обязательств, предусмотренных настоящим Контрактом, подлежат оплате в полной сумме сверх неустойки (пени, штрафа).</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11.16.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11.17.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11.18. В случае уменьшения Заказчику как получателю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согласно пункту 6 статьи 161 Бюджетного кодекса Российской Федерации, Подрядчик вправе потребовать от Заказчика возмещение только фактически понесенного ущерба, непосредственно обусловленного изменением условий Контракта.</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11.19. </w:t>
      </w:r>
      <w:r w:rsidRPr="004F7FF0">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(форс-мажорных обстоятельств)  или по вине другой Стороны.</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11.20.</w:t>
      </w:r>
      <w:r w:rsidRPr="004F7FF0">
        <w:rPr>
          <w:rFonts w:ascii="Times New Roman" w:eastAsia="Times New Roman" w:hAnsi="Times New Roman" w:cs="Times New Roman"/>
          <w:sz w:val="20"/>
          <w:szCs w:val="20"/>
          <w:lang w:eastAsia="ru-RU"/>
        </w:rPr>
        <w:t xml:space="preserve"> </w:t>
      </w:r>
      <w:r w:rsidRPr="004F7FF0">
        <w:rPr>
          <w:rFonts w:ascii="Times New Roman" w:eastAsia="Times New Roman" w:hAnsi="Times New Roman" w:cs="Times New Roman"/>
          <w:sz w:val="24"/>
          <w:szCs w:val="24"/>
          <w:lang w:eastAsia="ru-RU"/>
        </w:rPr>
        <w:t>Уплата неустойки (штрафа, пени)</w:t>
      </w:r>
      <w:r w:rsidRPr="004F7FF0">
        <w:rPr>
          <w:rFonts w:ascii="Times New Roman" w:eastAsia="Times New Roman" w:hAnsi="Times New Roman" w:cs="Times New Roman"/>
          <w:sz w:val="24"/>
          <w:szCs w:val="20"/>
          <w:lang w:eastAsia="ru-RU"/>
        </w:rPr>
        <w:t xml:space="preserve"> и/или применение иной формы ответственности</w:t>
      </w:r>
      <w:r w:rsidRPr="004F7FF0">
        <w:rPr>
          <w:rFonts w:ascii="Times New Roman" w:eastAsia="Times New Roman" w:hAnsi="Times New Roman" w:cs="Times New Roman"/>
          <w:sz w:val="24"/>
          <w:szCs w:val="24"/>
          <w:lang w:eastAsia="ru-RU"/>
        </w:rPr>
        <w:t xml:space="preserve"> не освобождает Стороны от исполнения обязательств по Контракту.</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11.21. Подрядчик несёт ответственность, в том числе имущественную, за качество, объем выполненных Работ и сроки их выполнения, оговоренные настоящим Контрактом.</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lastRenderedPageBreak/>
        <w:t xml:space="preserve">11.22.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(в отношении Контракта, заключенного по результатам электронных процедур), такой обмен осуществляется </w:t>
      </w:r>
      <w:r w:rsidRPr="004F7FF0">
        <w:rPr>
          <w:rFonts w:ascii="Times New Roman" w:eastAsia="Times New Roman" w:hAnsi="Times New Roman" w:cs="Times New Roman"/>
          <w:b/>
          <w:sz w:val="24"/>
          <w:szCs w:val="24"/>
          <w:lang w:eastAsia="ru-RU"/>
        </w:rPr>
        <w:t>с использованием единой информационной системы</w:t>
      </w:r>
      <w:r w:rsidRPr="004F7FF0">
        <w:rPr>
          <w:rFonts w:ascii="Times New Roman" w:eastAsia="Times New Roman" w:hAnsi="Times New Roman" w:cs="Times New Roman"/>
          <w:sz w:val="24"/>
          <w:szCs w:val="24"/>
          <w:lang w:eastAsia="ru-RU"/>
        </w:rPr>
        <w:t xml:space="preserve"> путем направления электронных уведомлений. </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4F7FF0" w:rsidRPr="004F7FF0" w:rsidRDefault="004F7FF0" w:rsidP="00EB7254">
      <w:pPr>
        <w:shd w:val="clear" w:color="auto" w:fill="FFFFFF"/>
        <w:tabs>
          <w:tab w:val="left" w:pos="284"/>
          <w:tab w:val="left" w:pos="4200"/>
        </w:tabs>
        <w:suppressAutoHyphens/>
        <w:spacing w:after="0" w:line="10" w:lineRule="atLeast"/>
        <w:jc w:val="center"/>
        <w:rPr>
          <w:rFonts w:ascii="Times New Roman" w:eastAsia="Times New Roman" w:hAnsi="Times New Roman" w:cs="Times New Roman"/>
          <w:b/>
          <w:sz w:val="24"/>
          <w:szCs w:val="24"/>
          <w:lang w:eastAsia="ar-SA"/>
        </w:rPr>
      </w:pPr>
    </w:p>
    <w:p w:rsidR="004F7FF0" w:rsidRPr="004F7FF0" w:rsidRDefault="004F7FF0" w:rsidP="00EB7254">
      <w:pPr>
        <w:shd w:val="clear" w:color="auto" w:fill="FFFFFF"/>
        <w:tabs>
          <w:tab w:val="left" w:pos="284"/>
          <w:tab w:val="left" w:pos="4200"/>
        </w:tabs>
        <w:suppressAutoHyphens/>
        <w:spacing w:after="0" w:line="10" w:lineRule="atLeast"/>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12. СРОК ДЕЙСТВИЯ, ИЗМЕНЕНИЕ, РАСТОРЖЕНИЕ КОНТРАКТА</w:t>
      </w:r>
    </w:p>
    <w:p w:rsidR="004F7FF0" w:rsidRPr="004F7FF0" w:rsidRDefault="004F7FF0" w:rsidP="00EB7254">
      <w:pPr>
        <w:shd w:val="clear" w:color="auto" w:fill="FFFFFF"/>
        <w:tabs>
          <w:tab w:val="left" w:pos="284"/>
          <w:tab w:val="left" w:pos="4200"/>
        </w:tabs>
        <w:suppressAutoHyphens/>
        <w:spacing w:after="0" w:line="10" w:lineRule="atLeast"/>
        <w:jc w:val="center"/>
        <w:rPr>
          <w:rFonts w:ascii="Times New Roman" w:eastAsia="Times New Roman" w:hAnsi="Times New Roman" w:cs="Times New Roman"/>
          <w:b/>
          <w:sz w:val="24"/>
          <w:szCs w:val="24"/>
          <w:lang w:eastAsia="ar-SA"/>
        </w:rPr>
      </w:pP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t xml:space="preserve">12.1. Настоящий Контракт вступает в силу с момента подписания и действует </w:t>
      </w:r>
      <w:r w:rsidRPr="004F7FF0">
        <w:rPr>
          <w:rFonts w:ascii="Times New Roman" w:eastAsia="Times New Roman" w:hAnsi="Times New Roman" w:cs="Times New Roman"/>
          <w:b/>
          <w:sz w:val="24"/>
          <w:szCs w:val="24"/>
          <w:lang w:eastAsia="ar-SA"/>
        </w:rPr>
        <w:t>до 31.12.2026</w:t>
      </w:r>
      <w:r w:rsidRPr="004F7FF0">
        <w:rPr>
          <w:rFonts w:ascii="Times New Roman" w:eastAsia="Times New Roman" w:hAnsi="Times New Roman" w:cs="Times New Roman"/>
          <w:sz w:val="24"/>
          <w:szCs w:val="24"/>
          <w:lang w:eastAsia="ar-SA"/>
        </w:rPr>
        <w:t>, а в части исполнения обязательств по Контракту – до полного исполнения Сторонами своих обязательств.</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4F7FF0" w:rsidRPr="004F7FF0"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t xml:space="preserve">12.2. При заключении и исполнении настоящего Контракта изменение его существенных условий не допускается за исключением случаев, предусмотренных Федеральным законом               </w:t>
      </w:r>
      <w:r w:rsidRPr="004F7FF0">
        <w:rPr>
          <w:rFonts w:ascii="Times New Roman" w:eastAsia="Calibri" w:hAnsi="Times New Roman" w:cs="Times New Roman"/>
          <w:sz w:val="24"/>
          <w:szCs w:val="24"/>
        </w:rPr>
        <w:t>№ 44-ФЗ</w:t>
      </w:r>
      <w:r w:rsidRPr="004F7FF0">
        <w:rPr>
          <w:rFonts w:ascii="Times New Roman" w:eastAsia="Times New Roman" w:hAnsi="Times New Roman" w:cs="Times New Roman"/>
          <w:sz w:val="24"/>
          <w:szCs w:val="24"/>
          <w:lang w:eastAsia="ar-SA"/>
        </w:rPr>
        <w:t>. Все допустимые дополнения и изменения к настоящему Контракту оформляются дополнительными соглашениями, подписанными уполномоченными представителями Сторон.</w:t>
      </w:r>
      <w:r w:rsidRPr="004F7FF0">
        <w:rPr>
          <w:rFonts w:ascii="Times New Roman" w:eastAsia="Calibri" w:hAnsi="Times New Roman" w:cs="Times New Roman"/>
          <w:bCs/>
          <w:sz w:val="24"/>
          <w:szCs w:val="24"/>
        </w:rPr>
        <w:t xml:space="preserve"> Формирование соглашения об изменении Контракта происходит с использованием единой информационной системы.</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bCs/>
          <w:sz w:val="24"/>
          <w:szCs w:val="24"/>
        </w:rPr>
      </w:pPr>
      <w:r w:rsidRPr="004F7FF0">
        <w:rPr>
          <w:rFonts w:ascii="Times New Roman" w:eastAsia="Times New Roman" w:hAnsi="Times New Roman" w:cs="Times New Roman"/>
          <w:sz w:val="24"/>
          <w:szCs w:val="24"/>
          <w:lang w:eastAsia="ar-SA"/>
        </w:rPr>
        <w:t xml:space="preserve">12.3. Расторжение настоящего Контракта допускается по соглашению Сторон, по решению суда, в случае одностороннего отказа Стороны настоящего Контракта от его исполнения в соответствии с гражданским законодательством и в порядке, установленном Федеральным законом </w:t>
      </w:r>
      <w:r w:rsidRPr="004F7FF0">
        <w:rPr>
          <w:rFonts w:ascii="Times New Roman" w:eastAsia="Calibri" w:hAnsi="Times New Roman" w:cs="Times New Roman"/>
          <w:sz w:val="24"/>
          <w:szCs w:val="24"/>
        </w:rPr>
        <w:t>№ 44-ФЗ</w:t>
      </w:r>
      <w:r w:rsidRPr="004F7FF0">
        <w:rPr>
          <w:rFonts w:ascii="Times New Roman" w:eastAsia="Calibri" w:hAnsi="Times New Roman" w:cs="Times New Roman"/>
          <w:bCs/>
          <w:sz w:val="24"/>
          <w:szCs w:val="24"/>
        </w:rPr>
        <w:t>.</w:t>
      </w:r>
    </w:p>
    <w:p w:rsidR="004F7FF0" w:rsidRPr="004F7FF0" w:rsidRDefault="004F7FF0" w:rsidP="00EB7254">
      <w:pPr>
        <w:tabs>
          <w:tab w:val="left" w:pos="4620"/>
        </w:tabs>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12.4. Заказчик вправе отказаться от исполнения настоящего Контракта в одностороннем внесудебном порядке в случае:</w:t>
      </w:r>
    </w:p>
    <w:p w:rsidR="004F7FF0" w:rsidRPr="004F7FF0" w:rsidRDefault="004F7FF0" w:rsidP="00EB7254">
      <w:pPr>
        <w:widowControl w:val="0"/>
        <w:tabs>
          <w:tab w:val="left" w:pos="426"/>
        </w:tabs>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12.4.1. Если Подрядчик не приступает своевременно к исполнению настоящего Контракта или выполняет Работы настолько медленно, что окончание их к сроку становится явно невозможным.</w:t>
      </w:r>
    </w:p>
    <w:p w:rsidR="004F7FF0" w:rsidRPr="004F7FF0" w:rsidRDefault="004F7FF0" w:rsidP="00EB7254">
      <w:pPr>
        <w:widowControl w:val="0"/>
        <w:tabs>
          <w:tab w:val="left" w:pos="426"/>
        </w:tabs>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 xml:space="preserve">12.4.2. Если во время выполнения Работы станет очевидным, что она не будет выполнена надлежащим образом, Заказчик вправе назначить </w:t>
      </w:r>
      <w:r w:rsidRPr="004F7FF0">
        <w:rPr>
          <w:rFonts w:ascii="Times New Roman" w:eastAsia="Calibri" w:hAnsi="Times New Roman" w:cs="Times New Roman"/>
          <w:sz w:val="24"/>
          <w:szCs w:val="24"/>
        </w:rPr>
        <w:t>Подрядчику</w:t>
      </w:r>
      <w:r w:rsidRPr="004F7FF0">
        <w:rPr>
          <w:rFonts w:ascii="Times New Roman" w:eastAsia="Calibri" w:hAnsi="Times New Roman" w:cs="Times New Roman"/>
          <w:color w:val="000000"/>
          <w:sz w:val="24"/>
          <w:szCs w:val="24"/>
        </w:rPr>
        <w:t xml:space="preserve"> разумный срок для устранения недостатков и при неисполнении </w:t>
      </w:r>
      <w:r w:rsidRPr="004F7FF0">
        <w:rPr>
          <w:rFonts w:ascii="Times New Roman" w:eastAsia="Calibri" w:hAnsi="Times New Roman" w:cs="Times New Roman"/>
          <w:sz w:val="24"/>
          <w:szCs w:val="24"/>
        </w:rPr>
        <w:t>Подрядчиком</w:t>
      </w:r>
      <w:r w:rsidRPr="004F7FF0">
        <w:rPr>
          <w:rFonts w:ascii="Times New Roman" w:eastAsia="Calibri" w:hAnsi="Times New Roman" w:cs="Times New Roman"/>
          <w:color w:val="000000"/>
          <w:sz w:val="24"/>
          <w:szCs w:val="24"/>
        </w:rPr>
        <w:t xml:space="preserve"> в назначенный срок этого требования отказаться от настоящего Контракта либо поручить исправление Работ другому лицу за счет Подрядчика, а также потребовать возмещения убытков.</w:t>
      </w:r>
    </w:p>
    <w:p w:rsidR="004F7FF0" w:rsidRPr="004F7FF0" w:rsidRDefault="004F7FF0" w:rsidP="00EB7254">
      <w:pPr>
        <w:widowControl w:val="0"/>
        <w:tabs>
          <w:tab w:val="left" w:pos="426"/>
        </w:tabs>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12.4.3. Если отступления Подрядчика в Работе от условий настоящего Контракта или иные недостатки результата выполнения Работы в установленный Заказчиком разумный срок не были устранены либо являются существенными и неустранимыми.</w:t>
      </w:r>
    </w:p>
    <w:p w:rsidR="004F7FF0" w:rsidRPr="004F7FF0" w:rsidRDefault="004F7FF0" w:rsidP="00EB7254">
      <w:pPr>
        <w:widowControl w:val="0"/>
        <w:tabs>
          <w:tab w:val="left" w:pos="426"/>
        </w:tabs>
        <w:suppressAutoHyphens/>
        <w:spacing w:after="0" w:line="10" w:lineRule="atLeast"/>
        <w:ind w:firstLine="567"/>
        <w:jc w:val="both"/>
        <w:rPr>
          <w:rFonts w:ascii="Times New Roman" w:eastAsia="Calibri" w:hAnsi="Times New Roman" w:cs="Times New Roman"/>
          <w:color w:val="000000"/>
          <w:sz w:val="24"/>
          <w:szCs w:val="24"/>
        </w:rPr>
      </w:pPr>
      <w:r w:rsidRPr="004F7FF0">
        <w:rPr>
          <w:rFonts w:ascii="Times New Roman" w:eastAsia="Calibri" w:hAnsi="Times New Roman" w:cs="Times New Roman"/>
          <w:color w:val="000000"/>
          <w:sz w:val="24"/>
          <w:szCs w:val="24"/>
        </w:rPr>
        <w:t>12.4.4. Если по результатам проведенной экспертизы выполненных Работ с привлечением экспертов, экспертных организаций в заключении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Контракта.</w:t>
      </w:r>
    </w:p>
    <w:p w:rsidR="004F7FF0" w:rsidRPr="004F7FF0" w:rsidRDefault="004F7FF0" w:rsidP="00EB7254">
      <w:pPr>
        <w:widowControl w:val="0"/>
        <w:tabs>
          <w:tab w:val="left" w:pos="426"/>
        </w:tabs>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color w:val="000000"/>
          <w:sz w:val="24"/>
          <w:szCs w:val="24"/>
        </w:rPr>
        <w:t xml:space="preserve">12.5. Заказчик обязан принять решение об одностороннем отказе от исполнения настоящего Контракта, если в ходе исполнения Контракта установлено, что </w:t>
      </w:r>
      <w:r w:rsidRPr="004F7FF0">
        <w:rPr>
          <w:rFonts w:ascii="Times New Roman" w:eastAsia="Times New Roman" w:hAnsi="Times New Roman" w:cs="Times New Roman"/>
          <w:sz w:val="24"/>
          <w:szCs w:val="24"/>
          <w:lang w:eastAsia="ru-RU"/>
        </w:rPr>
        <w:t xml:space="preserve">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34" w:history="1">
        <w:r w:rsidRPr="004F7FF0">
          <w:rPr>
            <w:rFonts w:ascii="Times New Roman" w:eastAsia="Cambria" w:hAnsi="Times New Roman" w:cs="Times New Roman"/>
            <w:sz w:val="24"/>
            <w:szCs w:val="24"/>
            <w:u w:val="single"/>
            <w:lang w:eastAsia="ru-RU"/>
          </w:rPr>
          <w:t>частью 1.1</w:t>
        </w:r>
      </w:hyperlink>
      <w:r w:rsidRPr="004F7FF0">
        <w:rPr>
          <w:rFonts w:ascii="Times New Roman" w:eastAsia="Times New Roman" w:hAnsi="Times New Roman" w:cs="Times New Roman"/>
          <w:sz w:val="24"/>
          <w:szCs w:val="24"/>
          <w:lang w:eastAsia="ru-RU"/>
        </w:rPr>
        <w:t xml:space="preserve">  статьи 31 Федерального закона </w:t>
      </w:r>
      <w:r w:rsidRPr="004F7FF0">
        <w:rPr>
          <w:rFonts w:ascii="Times New Roman" w:eastAsia="Calibri" w:hAnsi="Times New Roman" w:cs="Times New Roman"/>
          <w:sz w:val="24"/>
          <w:szCs w:val="24"/>
        </w:rPr>
        <w:t>№ 44-ФЗ).</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12.6. Расторжение настоящего Контракта в одностороннем порядке осуществляется с соблюдением требований частей 9 – 23 статьи 95 Федерального закона </w:t>
      </w:r>
      <w:r w:rsidRPr="004F7FF0">
        <w:rPr>
          <w:rFonts w:ascii="Times New Roman" w:eastAsia="Calibri" w:hAnsi="Times New Roman" w:cs="Times New Roman"/>
          <w:sz w:val="24"/>
          <w:szCs w:val="24"/>
        </w:rPr>
        <w:t>№ 44-ФЗ.</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12.7.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w:t>
      </w:r>
      <w:r w:rsidRPr="004F7FF0">
        <w:rPr>
          <w:rFonts w:ascii="Times New Roman" w:eastAsia="Times New Roman" w:hAnsi="Times New Roman" w:cs="Times New Roman"/>
          <w:b/>
          <w:sz w:val="24"/>
          <w:szCs w:val="24"/>
        </w:rPr>
        <w:t>5 (пяти) рабочих дней</w:t>
      </w:r>
      <w:r w:rsidRPr="004F7FF0">
        <w:rPr>
          <w:rFonts w:ascii="Times New Roman" w:eastAsia="Times New Roman" w:hAnsi="Times New Roman" w:cs="Times New Roman"/>
          <w:sz w:val="24"/>
          <w:szCs w:val="24"/>
        </w:rPr>
        <w:t xml:space="preserve"> с даты его получения.</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rPr>
        <w:lastRenderedPageBreak/>
        <w:t xml:space="preserve">12.8. </w:t>
      </w:r>
      <w:r w:rsidRPr="004F7FF0">
        <w:rPr>
          <w:rFonts w:ascii="Times New Roman" w:eastAsia="Times New Roman" w:hAnsi="Times New Roman" w:cs="Times New Roman"/>
          <w:sz w:val="24"/>
          <w:szCs w:val="24"/>
          <w:lang w:eastAsia="ru-RU"/>
        </w:rPr>
        <w:t>Расторжение настоящего Контракта по соглашению Сторон оформляется соглашением о расторжении Контракта, которое является неотъемлемой частью настоящего Контракта и подлежат размещению  в единой информационной системе. При этом факт подписания Сторонами соглашения о расторжении Контракта не освобождает Стороны от обязанности урегулирования взаимных расчетов.</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12.9. В случае расторжения настоящего Контракта в связи с существенным нарушением Подрядчиком условий настоящего Контракта, Заказчик в установленном Федеральным законом № 44-ФЗ порядке направляет сведения о Подрядчике в реестр недобросовестных поставщиков (подрядчиков, исполнителей).</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12.10. В случае расторжения настоящего Контракта Стороны производят сверку расчетов, которой подтверждается объем обязательств по Контракту, исполненных </w:t>
      </w:r>
      <w:r w:rsidRPr="004F7FF0">
        <w:rPr>
          <w:rFonts w:ascii="Times New Roman" w:eastAsia="Calibri" w:hAnsi="Times New Roman" w:cs="Times New Roman"/>
          <w:sz w:val="24"/>
          <w:szCs w:val="24"/>
        </w:rPr>
        <w:t>Подрядчиком</w:t>
      </w:r>
      <w:r w:rsidRPr="004F7FF0">
        <w:rPr>
          <w:rFonts w:ascii="Times New Roman" w:eastAsia="Times New Roman" w:hAnsi="Times New Roman" w:cs="Times New Roman"/>
          <w:sz w:val="24"/>
          <w:szCs w:val="24"/>
        </w:rPr>
        <w:t>.</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12.11. Окончание срока действия настоящего Контракта не освобождает Стороны от ответственности за его нарушение.</w:t>
      </w:r>
    </w:p>
    <w:p w:rsidR="004F7FF0" w:rsidRPr="004F7FF0" w:rsidRDefault="004F7FF0" w:rsidP="00EB7254">
      <w:pPr>
        <w:tabs>
          <w:tab w:val="left" w:pos="426"/>
        </w:tabs>
        <w:suppressAutoHyphens/>
        <w:spacing w:after="0" w:line="10" w:lineRule="atLeast"/>
        <w:ind w:firstLine="567"/>
        <w:jc w:val="both"/>
        <w:rPr>
          <w:rFonts w:ascii="Times New Roman" w:eastAsia="Times New Roman" w:hAnsi="Times New Roman" w:cs="Times New Roman"/>
          <w:sz w:val="24"/>
          <w:szCs w:val="24"/>
          <w:lang w:eastAsia="ar-SA"/>
        </w:rPr>
      </w:pPr>
      <w:r w:rsidRPr="004F7FF0">
        <w:rPr>
          <w:rFonts w:ascii="Times New Roman" w:eastAsia="Times New Roman" w:hAnsi="Times New Roman" w:cs="Times New Roman"/>
          <w:sz w:val="24"/>
          <w:szCs w:val="24"/>
          <w:lang w:eastAsia="ar-SA"/>
        </w:rPr>
        <w:t xml:space="preserve">12.12. В случае неоплаты </w:t>
      </w:r>
      <w:r w:rsidRPr="004F7FF0">
        <w:rPr>
          <w:rFonts w:ascii="Times New Roman" w:eastAsia="Calibri" w:hAnsi="Times New Roman" w:cs="Times New Roman"/>
          <w:sz w:val="24"/>
          <w:szCs w:val="24"/>
        </w:rPr>
        <w:t>Подрядчиком</w:t>
      </w:r>
      <w:r w:rsidRPr="004F7FF0">
        <w:rPr>
          <w:rFonts w:ascii="Times New Roman" w:eastAsia="Times New Roman" w:hAnsi="Times New Roman" w:cs="Times New Roman"/>
          <w:sz w:val="24"/>
          <w:szCs w:val="24"/>
          <w:lang w:eastAsia="ar-SA"/>
        </w:rPr>
        <w:t xml:space="preserve"> выставленной неустойки (штрафа, пени) за неисполнение или ненадлежащее исполнение обязательств, предусмотренных настоящим Контрактом, расторжение Контракта по соглашению сторон не допускается.</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12.13.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12.14.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Передача прав 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4F7FF0" w:rsidRPr="004F7FF0" w:rsidRDefault="004F7FF0" w:rsidP="00EB7254">
      <w:pPr>
        <w:widowControl w:val="0"/>
        <w:suppressAutoHyphens/>
        <w:spacing w:after="0" w:line="10" w:lineRule="atLeast"/>
        <w:ind w:firstLine="567"/>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12.15. Подрядчик не имеет права осуществлять уступку права требования или перевод долга по настоящему Контракту третьим лицам.</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p>
    <w:p w:rsidR="004F7FF0" w:rsidRPr="004F7FF0" w:rsidRDefault="004F7FF0" w:rsidP="00EB7254">
      <w:pPr>
        <w:tabs>
          <w:tab w:val="left" w:pos="426"/>
          <w:tab w:val="left" w:pos="709"/>
        </w:tabs>
        <w:suppressAutoHyphens/>
        <w:spacing w:after="0" w:line="10" w:lineRule="atLeast"/>
        <w:ind w:right="-113"/>
        <w:jc w:val="center"/>
        <w:rPr>
          <w:rFonts w:ascii="Times New Roman" w:eastAsia="Calibri" w:hAnsi="Times New Roman" w:cs="Times New Roman"/>
          <w:b/>
          <w:sz w:val="24"/>
          <w:szCs w:val="24"/>
          <w:lang w:eastAsia="ar-SA"/>
        </w:rPr>
      </w:pPr>
      <w:r w:rsidRPr="004F7FF0">
        <w:rPr>
          <w:rFonts w:ascii="Times New Roman" w:eastAsia="Times New Roman" w:hAnsi="Times New Roman" w:cs="Calibri"/>
          <w:b/>
          <w:sz w:val="24"/>
          <w:szCs w:val="24"/>
          <w:lang w:eastAsia="ar-SA"/>
        </w:rPr>
        <w:t xml:space="preserve">13. </w:t>
      </w:r>
      <w:r w:rsidRPr="004F7FF0">
        <w:rPr>
          <w:rFonts w:ascii="Times New Roman" w:eastAsia="Calibri" w:hAnsi="Times New Roman" w:cs="Times New Roman"/>
          <w:b/>
          <w:sz w:val="24"/>
          <w:szCs w:val="24"/>
          <w:lang w:eastAsia="ar-SA"/>
        </w:rPr>
        <w:t>ОФИЦИАЛЬНЫЕ УВЕДОМЛЕНИЯ И ЭЛЕКТРОННАЯ ПЕРЕПИСКА</w:t>
      </w:r>
    </w:p>
    <w:p w:rsidR="004F7FF0" w:rsidRPr="004F7FF0" w:rsidRDefault="004F7FF0" w:rsidP="00EB7254">
      <w:pPr>
        <w:tabs>
          <w:tab w:val="left" w:pos="426"/>
          <w:tab w:val="left" w:pos="709"/>
        </w:tabs>
        <w:suppressAutoHyphens/>
        <w:spacing w:after="0" w:line="10" w:lineRule="atLeast"/>
        <w:ind w:right="-113"/>
        <w:jc w:val="center"/>
        <w:rPr>
          <w:rFonts w:ascii="Times New Roman" w:eastAsia="Times New Roman" w:hAnsi="Times New Roman" w:cs="Calibri"/>
          <w:b/>
          <w:sz w:val="24"/>
          <w:szCs w:val="24"/>
          <w:lang w:eastAsia="ar-SA"/>
        </w:rPr>
      </w:pP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13.1. Все сообщения и уведомления, за исключением претензионной переписки, по настоящему Контракту, которым Стороны намерены придать официальный характер, осуществляются Сторонами в форме уведомлений, требования по оформлению которых предусмотрены настоящим разделом Контракта.</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13.2. Уведомление составляется Стороной на её бланке, нумеруется и датируется, вносится в реестр исходящей корреспонденции, подписывается руководителем либо иным уполномоченным лицом, содержит контактные данные. В случае подписания уведомления не руководителем организации, к уведомлению прикладывается надлежащим образом заверенная копия доверенности или копия иного документа, содержащая соответствующие полномочия.</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Уведомление в обязательном порядке должно содержать ссылку на настоящий Контракт (номер, дата, предмет).</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13.3. В течение </w:t>
      </w:r>
      <w:r w:rsidRPr="004F7FF0">
        <w:rPr>
          <w:rFonts w:ascii="Times New Roman" w:eastAsia="Calibri" w:hAnsi="Times New Roman" w:cs="Times New Roman"/>
          <w:b/>
          <w:sz w:val="24"/>
          <w:szCs w:val="24"/>
        </w:rPr>
        <w:t>1 (одного) рабочего дня</w:t>
      </w:r>
      <w:r w:rsidRPr="004F7FF0">
        <w:rPr>
          <w:rFonts w:ascii="Times New Roman" w:eastAsia="Calibri" w:hAnsi="Times New Roman" w:cs="Times New Roman"/>
          <w:sz w:val="24"/>
          <w:szCs w:val="24"/>
        </w:rPr>
        <w:t xml:space="preserve"> после подписания руководителем или иным уполномоченным лицом уведомление направляется по электронной почте: </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 Заказчику: </w:t>
      </w:r>
      <w:r w:rsidRPr="004F7FF0">
        <w:rPr>
          <w:rFonts w:ascii="Times New Roman" w:eastAsia="Times New Roman" w:hAnsi="Times New Roman" w:cs="Times New Roman"/>
          <w:b/>
          <w:sz w:val="24"/>
          <w:szCs w:val="24"/>
          <w:lang w:val="en-US" w:eastAsia="ru-RU"/>
        </w:rPr>
        <w:t>ivgzi</w:t>
      </w:r>
      <w:r w:rsidRPr="004F7FF0">
        <w:rPr>
          <w:rFonts w:ascii="Times New Roman" w:eastAsia="Times New Roman" w:hAnsi="Times New Roman" w:cs="Times New Roman"/>
          <w:b/>
          <w:sz w:val="24"/>
          <w:szCs w:val="24"/>
          <w:lang w:eastAsia="ru-RU"/>
        </w:rPr>
        <w:t>@</w:t>
      </w:r>
      <w:r w:rsidRPr="004F7FF0">
        <w:rPr>
          <w:rFonts w:ascii="Times New Roman" w:eastAsia="Times New Roman" w:hAnsi="Times New Roman" w:cs="Times New Roman"/>
          <w:b/>
          <w:sz w:val="24"/>
          <w:szCs w:val="24"/>
          <w:lang w:val="en-US" w:eastAsia="ru-RU"/>
        </w:rPr>
        <w:t>ivanovoobl</w:t>
      </w:r>
      <w:r w:rsidRPr="004F7FF0">
        <w:rPr>
          <w:rFonts w:ascii="Times New Roman" w:eastAsia="Times New Roman" w:hAnsi="Times New Roman" w:cs="Times New Roman"/>
          <w:b/>
          <w:sz w:val="24"/>
          <w:szCs w:val="24"/>
          <w:lang w:eastAsia="ru-RU"/>
        </w:rPr>
        <w:t>.</w:t>
      </w:r>
      <w:r w:rsidRPr="004F7FF0">
        <w:rPr>
          <w:rFonts w:ascii="Times New Roman" w:eastAsia="Times New Roman" w:hAnsi="Times New Roman" w:cs="Times New Roman"/>
          <w:b/>
          <w:sz w:val="24"/>
          <w:szCs w:val="24"/>
          <w:lang w:val="en-US" w:eastAsia="ru-RU"/>
        </w:rPr>
        <w:t>ru</w:t>
      </w:r>
      <w:r w:rsidRPr="004F7FF0">
        <w:rPr>
          <w:rFonts w:ascii="Times New Roman" w:eastAsia="Times New Roman" w:hAnsi="Times New Roman" w:cs="Times New Roman"/>
          <w:sz w:val="24"/>
          <w:szCs w:val="24"/>
          <w:lang w:eastAsia="ru-RU"/>
        </w:rPr>
        <w:t>,</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 Подрядчику: </w:t>
      </w:r>
      <w:r w:rsidRPr="004F7FF0">
        <w:rPr>
          <w:rFonts w:ascii="Times New Roman" w:eastAsia="Calibri" w:hAnsi="Times New Roman" w:cs="Times New Roman"/>
          <w:b/>
          <w:bCs/>
          <w:sz w:val="24"/>
          <w:szCs w:val="24"/>
        </w:rPr>
        <w:t>iv_office@center.rt.ru</w:t>
      </w:r>
      <w:r w:rsidRPr="004F7FF0">
        <w:rPr>
          <w:rFonts w:ascii="Times New Roman" w:eastAsia="Calibri" w:hAnsi="Times New Roman" w:cs="Times New Roman"/>
          <w:sz w:val="24"/>
          <w:szCs w:val="24"/>
        </w:rPr>
        <w:t>.</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Днем получения уведомления считается дата его направления Стороной другой Стороне.</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13.4. Получившая уведомление Сторона обязана его зарегистрировать в реестре входящей корреспонденции в течение </w:t>
      </w:r>
      <w:r w:rsidRPr="004F7FF0">
        <w:rPr>
          <w:rFonts w:ascii="Times New Roman" w:eastAsia="Calibri" w:hAnsi="Times New Roman" w:cs="Times New Roman"/>
          <w:b/>
          <w:sz w:val="24"/>
          <w:szCs w:val="24"/>
        </w:rPr>
        <w:t xml:space="preserve">1 (одного) рабочего дня </w:t>
      </w:r>
      <w:r w:rsidRPr="004F7FF0">
        <w:rPr>
          <w:rFonts w:ascii="Times New Roman" w:eastAsia="Calibri" w:hAnsi="Times New Roman" w:cs="Times New Roman"/>
          <w:sz w:val="24"/>
          <w:szCs w:val="24"/>
        </w:rPr>
        <w:t>с даты его направления и не позднее следующего рабочего дня после регистрации сообщить другой Стороне регистрационные данные входящего документа.</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13.5. Стороны подтверждают достаточность направления официальных уведомлений по адресам, указанным в пункте 13.3 настоящего Контракта, и гарантируют то, что указанные адреса являются действующими, своевременное получение и регистрацию уведомлений, а также предоставление информации об их регистрации другой Стороне.</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lastRenderedPageBreak/>
        <w:t>Сторона, не надлежащим образом исполнившая обязательства, указанные в пунктах                   13.1-13.5 настоящего Контракта, несет ответственность в соответствии с действующим законодательством и настоящим Контрактом, а также не вправе ссылаться на то, что соответствующее уведомление не было ею получено или получено с нарушением сроков.</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13.6. При необходимости или по требованию противоположной Стороны, не позднее                       </w:t>
      </w:r>
      <w:r w:rsidRPr="004F7FF0">
        <w:rPr>
          <w:rFonts w:ascii="Times New Roman" w:eastAsia="Calibri" w:hAnsi="Times New Roman" w:cs="Times New Roman"/>
          <w:b/>
          <w:sz w:val="24"/>
          <w:szCs w:val="24"/>
        </w:rPr>
        <w:t>3 (трех) рабочих дней</w:t>
      </w:r>
      <w:r w:rsidRPr="004F7FF0">
        <w:rPr>
          <w:rFonts w:ascii="Times New Roman" w:eastAsia="Calibri" w:hAnsi="Times New Roman" w:cs="Times New Roman"/>
          <w:sz w:val="24"/>
          <w:szCs w:val="24"/>
        </w:rPr>
        <w:t xml:space="preserve">, следующих после подписания уведомления или получения требования противоположной Стороны, оно, в дополнение к пункту 13.3 настоящего Контракта направляется почтовой связью заказным письмом с уведомлением и описью вложения по адресу: </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 Заказчику: </w:t>
      </w:r>
      <w:r w:rsidRPr="004F7FF0">
        <w:rPr>
          <w:rFonts w:ascii="Times New Roman" w:eastAsia="Times New Roman" w:hAnsi="Times New Roman" w:cs="Times New Roman"/>
          <w:sz w:val="24"/>
          <w:szCs w:val="24"/>
          <w:lang w:eastAsia="ru-RU"/>
        </w:rPr>
        <w:t>153000, Ивановская область, г. Иваново, ул. Театральная, д.16</w:t>
      </w:r>
      <w:r w:rsidRPr="004F7FF0">
        <w:rPr>
          <w:rFonts w:ascii="Times New Roman" w:eastAsia="Calibri" w:hAnsi="Times New Roman" w:cs="Times New Roman"/>
          <w:sz w:val="24"/>
          <w:szCs w:val="24"/>
        </w:rPr>
        <w:t>;</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Подрядчику: 153000, Ивановская область, г. Иваново, ул. 10 Августа, д. 1.</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13.7. При личном присутствии представителя Стороны уведомление может быть вручено ему под роспись. При этом Сторона, направляющая уведомление, освобождается от обязанности выполнения условий, предусмотренных пунктом 13.3 настоящего Контракта, однако может их исполнить по собственной воле.</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Обязанности получающей уведомление Стороны, предусмотренные пунктом 13.4 настоящего Контракта, сохраняются.</w:t>
      </w:r>
    </w:p>
    <w:p w:rsidR="004F7FF0" w:rsidRPr="004F7FF0" w:rsidRDefault="004F7FF0" w:rsidP="00EB7254">
      <w:pPr>
        <w:tabs>
          <w:tab w:val="left" w:pos="567"/>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13.8. Подтверждением отправки уведомления служит снимок экрана компьютера, свидетельствующий о направлении уведомления другой Стороне, а в предусмотренных пунктами 13.6 и 13.7 настоящего Контракта случаях простое уведомление о вручении почтового отправления либо подпись представителя Стороны на экземпляре уведомления другой Стороны.</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13.9. Настоящий порядок применяется, если законодательством Российской Федерации и (или) Контрактом не применяется иной порядок официальных уведомлений.</w:t>
      </w:r>
    </w:p>
    <w:p w:rsidR="004F7FF0" w:rsidRPr="004F7FF0" w:rsidRDefault="004F7FF0" w:rsidP="00EB7254">
      <w:pPr>
        <w:suppressAutoHyphens/>
        <w:spacing w:after="0" w:line="10" w:lineRule="atLeast"/>
        <w:jc w:val="both"/>
        <w:rPr>
          <w:rFonts w:ascii="Times New Roman" w:eastAsia="Times New Roman" w:hAnsi="Times New Roman" w:cs="Times New Roman"/>
          <w:sz w:val="24"/>
          <w:szCs w:val="24"/>
          <w:lang w:eastAsia="ar-SA"/>
        </w:rPr>
      </w:pPr>
    </w:p>
    <w:p w:rsidR="004F7FF0" w:rsidRPr="004F7FF0" w:rsidRDefault="004F7FF0" w:rsidP="00EB7254">
      <w:pPr>
        <w:tabs>
          <w:tab w:val="left" w:pos="426"/>
        </w:tabs>
        <w:suppressAutoHyphens/>
        <w:spacing w:after="0" w:line="10" w:lineRule="atLeast"/>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14. ПОРЯДОК РАЗРЕШЕНИЯ СПОРОВ</w:t>
      </w:r>
    </w:p>
    <w:p w:rsidR="004F7FF0" w:rsidRPr="004F7FF0" w:rsidRDefault="004F7FF0" w:rsidP="00EB7254">
      <w:pPr>
        <w:tabs>
          <w:tab w:val="left" w:pos="426"/>
        </w:tabs>
        <w:suppressAutoHyphens/>
        <w:spacing w:after="0" w:line="10" w:lineRule="atLeast"/>
        <w:jc w:val="center"/>
        <w:rPr>
          <w:rFonts w:ascii="Times New Roman" w:eastAsia="Times New Roman" w:hAnsi="Times New Roman" w:cs="Times New Roman"/>
          <w:b/>
          <w:sz w:val="24"/>
          <w:szCs w:val="24"/>
          <w:lang w:eastAsia="ar-SA"/>
        </w:rPr>
      </w:pP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14.1. </w:t>
      </w:r>
      <w:r w:rsidRPr="004F7FF0">
        <w:rPr>
          <w:rFonts w:ascii="Times New Roman" w:eastAsia="Times New Roman" w:hAnsi="Times New Roman" w:cs="Times New Roman"/>
          <w:sz w:val="24"/>
          <w:szCs w:val="24"/>
          <w:lang w:eastAsia="ru-RU"/>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14.3. Все споры и разногласия, связанные с заключением, изменением, исполнением и расторжением настоящего Контракта, подлежат рассмотрению в Арбитражном суде Ивановской  области с обязательным соблюдением досудебного претензионного порядка.</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14.3.1.</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rPr>
        <w:t xml:space="preserve">Направление претензии осуществляется с использованием </w:t>
      </w:r>
      <w:r w:rsidRPr="004F7FF0">
        <w:rPr>
          <w:rFonts w:ascii="Times New Roman" w:eastAsia="Calibri" w:hAnsi="Times New Roman" w:cs="Times New Roman"/>
          <w:b/>
          <w:sz w:val="24"/>
          <w:szCs w:val="24"/>
        </w:rPr>
        <w:t>Единой информационной системы</w:t>
      </w:r>
      <w:r w:rsidRPr="004F7FF0">
        <w:rPr>
          <w:rFonts w:ascii="Times New Roman" w:eastAsia="Calibri" w:hAnsi="Times New Roman" w:cs="Times New Roman"/>
          <w:sz w:val="24"/>
          <w:szCs w:val="24"/>
        </w:rPr>
        <w:t xml:space="preserve"> в сфере закупок путем направления электронных уведомлений. Такие уведомления формируются с использованием ЕИС в сфере закупок, подписываются усиленной электронной подписью лица, имеющего право действовать от имени Заказчика,  Подрядчика, и размещаются в ЕИС.</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14.3.2.</w:t>
      </w:r>
      <w:r w:rsidRPr="004F7FF0">
        <w:rPr>
          <w:rFonts w:ascii="Times New Roman" w:eastAsia="Times New Roman" w:hAnsi="Times New Roman" w:cs="Times New Roman"/>
          <w:sz w:val="24"/>
          <w:szCs w:val="24"/>
          <w:lang w:eastAsia="ru-RU"/>
        </w:rPr>
        <w:t xml:space="preserve"> </w:t>
      </w:r>
      <w:r w:rsidRPr="004F7FF0">
        <w:rPr>
          <w:rFonts w:ascii="Times New Roman" w:eastAsia="Calibri" w:hAnsi="Times New Roman" w:cs="Times New Roman"/>
          <w:sz w:val="24"/>
          <w:szCs w:val="24"/>
        </w:rPr>
        <w:t xml:space="preserve">Срок рассмотрения претензии – </w:t>
      </w:r>
      <w:r w:rsidRPr="004F7FF0">
        <w:rPr>
          <w:rFonts w:ascii="Times New Roman" w:eastAsia="Calibri" w:hAnsi="Times New Roman" w:cs="Times New Roman"/>
          <w:b/>
          <w:sz w:val="24"/>
          <w:szCs w:val="24"/>
        </w:rPr>
        <w:t>10 (десять) рабочих дней</w:t>
      </w:r>
      <w:r w:rsidRPr="004F7FF0">
        <w:rPr>
          <w:rFonts w:ascii="Times New Roman" w:eastAsia="Calibri" w:hAnsi="Times New Roman" w:cs="Times New Roman"/>
          <w:sz w:val="24"/>
          <w:szCs w:val="24"/>
        </w:rPr>
        <w:t xml:space="preserve"> с даты получения ее Стороной.</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14.4. Недействительность отдельных пунктов настоящего Контракта, иных соглашений Сторон, связанных с исполнением настоящего Контракта, подтвержденная вступившим в законную силу решением суда и (или) иного уполномоченного органа власти, не влечёт безусловной недействительности остальных положений настоящего Контракта, однако может быть основанием для заключения Сторонами по итогам переговоров дополнительного соглашения, направленного на урегулирование правоотношений Сторон в отсутствие признанных недействительными положений настоящего Контракта.</w:t>
      </w:r>
    </w:p>
    <w:p w:rsidR="004F7FF0" w:rsidRPr="004F7FF0" w:rsidRDefault="004F7FF0" w:rsidP="00EB7254">
      <w:pPr>
        <w:tabs>
          <w:tab w:val="left" w:pos="5426"/>
        </w:tabs>
        <w:suppressAutoHyphens/>
        <w:spacing w:after="0" w:line="10" w:lineRule="atLeast"/>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ab/>
      </w:r>
    </w:p>
    <w:p w:rsidR="004F7FF0" w:rsidRPr="004F7FF0" w:rsidRDefault="004F7FF0" w:rsidP="00EB7254">
      <w:pPr>
        <w:tabs>
          <w:tab w:val="left" w:pos="426"/>
        </w:tabs>
        <w:suppressAutoHyphens/>
        <w:spacing w:after="0" w:line="10" w:lineRule="atLeast"/>
        <w:jc w:val="center"/>
        <w:rPr>
          <w:rFonts w:ascii="Times New Roman" w:eastAsia="Calibri" w:hAnsi="Times New Roman" w:cs="Times New Roman"/>
          <w:b/>
          <w:sz w:val="24"/>
          <w:szCs w:val="24"/>
        </w:rPr>
      </w:pPr>
      <w:r w:rsidRPr="004F7FF0">
        <w:rPr>
          <w:rFonts w:ascii="Times New Roman" w:eastAsia="Calibri" w:hAnsi="Times New Roman" w:cs="Times New Roman"/>
          <w:b/>
          <w:sz w:val="24"/>
          <w:szCs w:val="24"/>
        </w:rPr>
        <w:t>15. ФОРС-МАЖОР</w:t>
      </w:r>
    </w:p>
    <w:p w:rsidR="004F7FF0" w:rsidRPr="004F7FF0" w:rsidRDefault="004F7FF0" w:rsidP="00EB7254">
      <w:pPr>
        <w:tabs>
          <w:tab w:val="left" w:pos="426"/>
        </w:tabs>
        <w:suppressAutoHyphens/>
        <w:spacing w:after="0" w:line="10" w:lineRule="atLeast"/>
        <w:jc w:val="center"/>
        <w:rPr>
          <w:rFonts w:ascii="Times New Roman" w:eastAsia="Calibri" w:hAnsi="Times New Roman" w:cs="Times New Roman"/>
          <w:b/>
          <w:sz w:val="24"/>
          <w:szCs w:val="24"/>
        </w:rPr>
      </w:pP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15.1. Если в течение срока действия Контракта обнаруживается невозможность его исполнения Сторонами вследствие обстоятельств непреодолимой силы (</w:t>
      </w:r>
      <w:r w:rsidRPr="004F7FF0">
        <w:rPr>
          <w:rFonts w:ascii="Times New Roman" w:eastAsia="Times New Roman" w:hAnsi="Times New Roman" w:cs="Times New Roman"/>
          <w:sz w:val="24"/>
          <w:szCs w:val="24"/>
          <w:lang w:eastAsia="ru-RU"/>
        </w:rPr>
        <w:t xml:space="preserve">стихийные бедствия природного характера (землетрясение, наводнение, пожары, снежные заносы), забастовки, диверсии, </w:t>
      </w:r>
      <w:r w:rsidRPr="004F7FF0">
        <w:rPr>
          <w:rFonts w:ascii="Times New Roman" w:eastAsia="Calibri" w:hAnsi="Times New Roman" w:cs="Times New Roman"/>
          <w:sz w:val="24"/>
          <w:szCs w:val="24"/>
        </w:rPr>
        <w:t xml:space="preserve">массовые беспорядки и военные действия, </w:t>
      </w:r>
      <w:r w:rsidRPr="004F7FF0">
        <w:rPr>
          <w:rFonts w:ascii="Times New Roman" w:eastAsia="Times New Roman" w:hAnsi="Times New Roman" w:cs="Times New Roman"/>
          <w:sz w:val="24"/>
          <w:szCs w:val="24"/>
          <w:lang w:eastAsia="ru-RU"/>
        </w:rPr>
        <w:t xml:space="preserve">запретительные меры органов </w:t>
      </w:r>
      <w:r w:rsidRPr="004F7FF0">
        <w:rPr>
          <w:rFonts w:ascii="Times New Roman" w:eastAsia="Times New Roman" w:hAnsi="Times New Roman" w:cs="Times New Roman"/>
          <w:sz w:val="24"/>
          <w:szCs w:val="24"/>
          <w:lang w:eastAsia="ru-RU"/>
        </w:rPr>
        <w:lastRenderedPageBreak/>
        <w:t>государственной власти</w:t>
      </w:r>
      <w:r w:rsidRPr="004F7FF0">
        <w:rPr>
          <w:rFonts w:ascii="Times New Roman" w:eastAsia="Calibri" w:hAnsi="Times New Roman" w:cs="Times New Roman"/>
          <w:sz w:val="24"/>
          <w:szCs w:val="24"/>
        </w:rPr>
        <w:t xml:space="preserve"> и др.), которые Стороны не могли предвидеть и неблагоприятные последствия которых не могут предотвратить в установленные настоящим Контрактом сроки, заинтересованная Сторона обязана в течение </w:t>
      </w:r>
      <w:r w:rsidRPr="004F7FF0">
        <w:rPr>
          <w:rFonts w:ascii="Times New Roman" w:eastAsia="Calibri" w:hAnsi="Times New Roman" w:cs="Times New Roman"/>
          <w:b/>
          <w:sz w:val="24"/>
          <w:szCs w:val="24"/>
        </w:rPr>
        <w:t>3 (трех) дней</w:t>
      </w:r>
      <w:r w:rsidRPr="004F7FF0">
        <w:rPr>
          <w:rFonts w:ascii="Times New Roman" w:eastAsia="Calibri" w:hAnsi="Times New Roman" w:cs="Times New Roman"/>
          <w:sz w:val="24"/>
          <w:szCs w:val="24"/>
        </w:rPr>
        <w:t xml:space="preserve"> с момента возникновения для этой Стороны таких обстоятельств уведомить другую Сторону об их возникновении в порядке и способом, предусмотренным разделом 13 настоящего Контракта, принять все возможные меры по уменьшению их неблагоприятных последствий на выполнение обязательств по настоящему Контракту и вступить в переговоры о продлении или прекращении действия настоящего Контракта, либо об изменении его условий. В результате переговоров составляется двухсторонний акт, подписанный Сторонами.</w:t>
      </w:r>
    </w:p>
    <w:p w:rsidR="004F7FF0" w:rsidRPr="004F7FF0" w:rsidRDefault="004F7FF0" w:rsidP="00EB7254">
      <w:pPr>
        <w:suppressAutoHyphens/>
        <w:spacing w:after="0" w:line="10" w:lineRule="atLeast"/>
        <w:ind w:firstLine="567"/>
        <w:jc w:val="both"/>
        <w:rPr>
          <w:rFonts w:ascii="Times New Roman" w:eastAsia="Times New Roman" w:hAnsi="Times New Roman" w:cs="Times New Roman"/>
          <w:sz w:val="24"/>
          <w:szCs w:val="24"/>
          <w:lang w:eastAsia="ru-RU"/>
        </w:rPr>
      </w:pPr>
      <w:r w:rsidRPr="004F7FF0">
        <w:rPr>
          <w:rFonts w:ascii="Times New Roman" w:eastAsia="Calibri" w:hAnsi="Times New Roman" w:cs="Times New Roman"/>
          <w:sz w:val="24"/>
          <w:szCs w:val="24"/>
        </w:rPr>
        <w:t xml:space="preserve">15.2. </w:t>
      </w:r>
      <w:r w:rsidRPr="004F7FF0">
        <w:rPr>
          <w:rFonts w:ascii="Times New Roman" w:eastAsia="Times New Roman" w:hAnsi="Times New Roman" w:cs="Times New Roman"/>
          <w:sz w:val="24"/>
          <w:szCs w:val="24"/>
          <w:lang w:eastAsia="ru-RU"/>
        </w:rPr>
        <w:t xml:space="preserve">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15.3. Не извещение или несвоевременное извещение (просрочка уведомления) одной из Сторон,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w:t>
      </w:r>
      <w:r w:rsidRPr="004F7FF0">
        <w:rPr>
          <w:rFonts w:ascii="Times New Roman" w:eastAsia="Times New Roman" w:hAnsi="Times New Roman" w:cs="Times New Roman"/>
          <w:sz w:val="24"/>
          <w:szCs w:val="24"/>
          <w:lang w:eastAsia="ru-RU"/>
        </w:rPr>
        <w:t xml:space="preserve">а также отсутствие удостоверяющего документа, </w:t>
      </w:r>
      <w:r w:rsidRPr="004F7FF0">
        <w:rPr>
          <w:rFonts w:ascii="Times New Roman" w:eastAsia="Calibri" w:hAnsi="Times New Roman" w:cs="Times New Roman"/>
          <w:sz w:val="24"/>
          <w:szCs w:val="24"/>
        </w:rPr>
        <w:t>влечет за собой утрату права для этой Стороны ссылаться на данные обстоятельства.</w:t>
      </w:r>
    </w:p>
    <w:p w:rsidR="004F7FF0" w:rsidRPr="004F7FF0" w:rsidRDefault="004F7FF0" w:rsidP="00EB7254">
      <w:pPr>
        <w:tabs>
          <w:tab w:val="left" w:pos="426"/>
        </w:tabs>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15.4. </w:t>
      </w:r>
      <w:r w:rsidRPr="004F7FF0">
        <w:rPr>
          <w:rFonts w:ascii="Times New Roman" w:eastAsia="Times New Roman" w:hAnsi="Times New Roman" w:cs="Times New Roman"/>
          <w:sz w:val="24"/>
          <w:szCs w:val="24"/>
          <w:lang w:eastAsia="ru-RU"/>
        </w:rPr>
        <w:t>При возникновении форс-мажорных обстоятельств все вопросы, связанные с взаиморасчетами, решаются Сторонами по взаимному согласию, а при не достижении согласия в судебном порядке</w:t>
      </w:r>
      <w:r w:rsidRPr="004F7FF0">
        <w:rPr>
          <w:rFonts w:ascii="Times New Roman" w:eastAsia="Times New Roman" w:hAnsi="Times New Roman" w:cs="Times New Roman"/>
          <w:i/>
          <w:sz w:val="24"/>
          <w:szCs w:val="24"/>
          <w:lang w:eastAsia="ru-RU"/>
        </w:rPr>
        <w:t>.</w:t>
      </w:r>
    </w:p>
    <w:p w:rsidR="004F7FF0" w:rsidRPr="00CC4400" w:rsidRDefault="004F7FF0" w:rsidP="00EB7254">
      <w:pPr>
        <w:tabs>
          <w:tab w:val="left" w:pos="426"/>
        </w:tabs>
        <w:suppressAutoHyphens/>
        <w:spacing w:after="0" w:line="10" w:lineRule="atLeast"/>
        <w:jc w:val="both"/>
        <w:rPr>
          <w:rFonts w:ascii="Times New Roman" w:eastAsia="Calibri" w:hAnsi="Times New Roman" w:cs="Times New Roman"/>
          <w:sz w:val="16"/>
          <w:szCs w:val="16"/>
        </w:rPr>
      </w:pPr>
    </w:p>
    <w:p w:rsidR="004F7FF0" w:rsidRPr="004F7FF0" w:rsidRDefault="004F7FF0" w:rsidP="00EB7254">
      <w:pPr>
        <w:widowControl w:val="0"/>
        <w:shd w:val="clear" w:color="auto" w:fill="FFFFFF"/>
        <w:tabs>
          <w:tab w:val="left" w:pos="0"/>
          <w:tab w:val="left" w:pos="284"/>
          <w:tab w:val="left" w:pos="1442"/>
        </w:tabs>
        <w:suppressAutoHyphens/>
        <w:spacing w:after="0" w:line="10" w:lineRule="atLeast"/>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16. АНТИКОРРУПЦИОННАЯ ОГОВОРКА</w:t>
      </w:r>
    </w:p>
    <w:p w:rsidR="004F7FF0" w:rsidRPr="00CC4400" w:rsidRDefault="004F7FF0" w:rsidP="00EB7254">
      <w:pPr>
        <w:widowControl w:val="0"/>
        <w:shd w:val="clear" w:color="auto" w:fill="FFFFFF"/>
        <w:tabs>
          <w:tab w:val="left" w:pos="0"/>
          <w:tab w:val="left" w:pos="284"/>
          <w:tab w:val="left" w:pos="1442"/>
        </w:tabs>
        <w:suppressAutoHyphens/>
        <w:spacing w:after="0" w:line="10" w:lineRule="atLeast"/>
        <w:jc w:val="center"/>
        <w:rPr>
          <w:rFonts w:ascii="Times New Roman" w:eastAsia="Times New Roman" w:hAnsi="Times New Roman" w:cs="Times New Roman"/>
          <w:b/>
          <w:sz w:val="16"/>
          <w:szCs w:val="16"/>
          <w:lang w:eastAsia="ar-SA"/>
        </w:rPr>
      </w:pPr>
    </w:p>
    <w:p w:rsidR="004F7FF0" w:rsidRPr="004F7FF0" w:rsidRDefault="004F7FF0" w:rsidP="00EB7254">
      <w:pPr>
        <w:shd w:val="clear" w:color="auto" w:fill="FFFFFF"/>
        <w:suppressAutoHyphens/>
        <w:spacing w:after="0" w:line="10" w:lineRule="atLeast"/>
        <w:ind w:firstLine="567"/>
        <w:jc w:val="both"/>
        <w:rPr>
          <w:rFonts w:ascii="Times New Roman" w:eastAsia="Calibri" w:hAnsi="Times New Roman" w:cs="Times New Roman"/>
          <w:color w:val="666666"/>
          <w:sz w:val="24"/>
          <w:szCs w:val="24"/>
        </w:rPr>
      </w:pPr>
      <w:r w:rsidRPr="004F7FF0">
        <w:rPr>
          <w:rFonts w:ascii="Times New Roman" w:eastAsia="Calibri" w:hAnsi="Times New Roman" w:cs="Times New Roman"/>
          <w:color w:val="282828"/>
          <w:sz w:val="24"/>
          <w:szCs w:val="24"/>
          <w:shd w:val="clear" w:color="auto" w:fill="FFFFFF"/>
        </w:rPr>
        <w:t>16.1. При исполнении своих обязательств по настоящему Контракту Стороны, их аффилированные лица, работники, представители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представители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7FF0" w:rsidRPr="004F7FF0" w:rsidRDefault="004F7FF0" w:rsidP="00EB7254">
      <w:pPr>
        <w:shd w:val="clear" w:color="auto" w:fill="FFFFFF"/>
        <w:suppressAutoHyphens/>
        <w:spacing w:after="0" w:line="10" w:lineRule="atLeast"/>
        <w:ind w:firstLine="567"/>
        <w:jc w:val="both"/>
        <w:rPr>
          <w:rFonts w:ascii="Times New Roman" w:eastAsia="Calibri" w:hAnsi="Times New Roman" w:cs="Times New Roman"/>
          <w:color w:val="666666"/>
          <w:sz w:val="24"/>
          <w:szCs w:val="24"/>
        </w:rPr>
      </w:pPr>
      <w:r w:rsidRPr="004F7FF0">
        <w:rPr>
          <w:rFonts w:ascii="Times New Roman" w:eastAsia="Calibri" w:hAnsi="Times New Roman" w:cs="Times New Roman"/>
          <w:color w:val="282828"/>
          <w:sz w:val="24"/>
          <w:szCs w:val="24"/>
          <w:shd w:val="clear" w:color="auto" w:fill="FFFFFF"/>
        </w:rPr>
        <w:t xml:space="preserve">16.2. В случае возникновения у Стороны подозрений, что произошло или может произойти нарушение каких-либо положений пункта 16.1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Контракта контрагентом, его аффилированными лицами, работниками, представителями или посредниками, выражающееся в действиях, квалифицируемых применимым для целей настоящего Контракта законодательством, как дача или получение взятки, коммерческий подкуп, а также действиях, нарушающих требования применимого для целей настоящего Контракта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w:t>
      </w:r>
      <w:r w:rsidRPr="004F7FF0">
        <w:rPr>
          <w:rFonts w:ascii="Times New Roman" w:eastAsia="Calibri" w:hAnsi="Times New Roman" w:cs="Times New Roman"/>
          <w:b/>
          <w:color w:val="282828"/>
          <w:sz w:val="24"/>
          <w:szCs w:val="24"/>
          <w:shd w:val="clear" w:color="auto" w:fill="FFFFFF"/>
        </w:rPr>
        <w:t>10 (десяти) рабочих дней</w:t>
      </w:r>
      <w:r w:rsidRPr="004F7FF0">
        <w:rPr>
          <w:rFonts w:ascii="Times New Roman" w:eastAsia="Calibri" w:hAnsi="Times New Roman" w:cs="Times New Roman"/>
          <w:color w:val="282828"/>
          <w:sz w:val="24"/>
          <w:szCs w:val="24"/>
          <w:shd w:val="clear" w:color="auto" w:fill="FFFFFF"/>
        </w:rPr>
        <w:t xml:space="preserve"> с даты направления письменного уведомления.</w:t>
      </w:r>
    </w:p>
    <w:p w:rsidR="004F7FF0" w:rsidRPr="004F7FF0" w:rsidRDefault="004F7FF0" w:rsidP="00EB7254">
      <w:pPr>
        <w:shd w:val="clear" w:color="auto" w:fill="FFFFFF"/>
        <w:suppressAutoHyphens/>
        <w:spacing w:after="0" w:line="10" w:lineRule="atLeast"/>
        <w:ind w:firstLine="567"/>
        <w:jc w:val="both"/>
        <w:rPr>
          <w:rFonts w:ascii="Times New Roman" w:eastAsia="Calibri" w:hAnsi="Times New Roman" w:cs="Times New Roman"/>
          <w:b/>
          <w:sz w:val="24"/>
          <w:szCs w:val="24"/>
        </w:rPr>
      </w:pPr>
      <w:r w:rsidRPr="004F7FF0">
        <w:rPr>
          <w:rFonts w:ascii="Times New Roman" w:eastAsia="Calibri" w:hAnsi="Times New Roman" w:cs="Times New Roman"/>
          <w:color w:val="282828"/>
          <w:sz w:val="24"/>
          <w:szCs w:val="24"/>
          <w:shd w:val="clear" w:color="auto" w:fill="FFFFFF"/>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настоящий Контракт в одностороннем порядке полностью или в части, направив уведомление о расторжении. Сторона, по чьей инициативе был расторгнут </w:t>
      </w:r>
      <w:r w:rsidRPr="004F7FF0">
        <w:rPr>
          <w:rFonts w:ascii="Times New Roman" w:eastAsia="Calibri" w:hAnsi="Times New Roman" w:cs="Times New Roman"/>
          <w:color w:val="282828"/>
          <w:sz w:val="24"/>
          <w:szCs w:val="24"/>
          <w:shd w:val="clear" w:color="auto" w:fill="FFFFFF"/>
        </w:rPr>
        <w:lastRenderedPageBreak/>
        <w:t>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F7FF0" w:rsidRPr="00CC4400" w:rsidRDefault="004F7FF0" w:rsidP="00EB7254">
      <w:pPr>
        <w:suppressAutoHyphens/>
        <w:spacing w:after="0" w:line="10" w:lineRule="atLeast"/>
        <w:jc w:val="center"/>
        <w:rPr>
          <w:rFonts w:ascii="Times New Roman" w:eastAsia="Calibri" w:hAnsi="Times New Roman" w:cs="Times New Roman"/>
          <w:b/>
          <w:sz w:val="16"/>
          <w:szCs w:val="16"/>
        </w:rPr>
      </w:pPr>
    </w:p>
    <w:p w:rsidR="004F7FF0" w:rsidRPr="004F7FF0" w:rsidRDefault="004F7FF0" w:rsidP="00EB7254">
      <w:pPr>
        <w:tabs>
          <w:tab w:val="left" w:pos="284"/>
        </w:tabs>
        <w:suppressAutoHyphens/>
        <w:spacing w:after="0" w:line="10" w:lineRule="atLeast"/>
        <w:ind w:left="360"/>
        <w:jc w:val="center"/>
        <w:rPr>
          <w:rFonts w:ascii="Times New Roman" w:eastAsia="Times New Roman" w:hAnsi="Times New Roman" w:cs="Times New Roman"/>
          <w:b/>
          <w:sz w:val="24"/>
          <w:szCs w:val="24"/>
          <w:lang w:eastAsia="ar-SA"/>
        </w:rPr>
      </w:pPr>
      <w:r w:rsidRPr="004F7FF0">
        <w:rPr>
          <w:rFonts w:ascii="Times New Roman" w:eastAsia="Times New Roman" w:hAnsi="Times New Roman" w:cs="Times New Roman"/>
          <w:b/>
          <w:sz w:val="24"/>
          <w:szCs w:val="24"/>
          <w:lang w:eastAsia="ar-SA"/>
        </w:rPr>
        <w:t>17. ЗАКЛЮЧИТЕЛЬНЫЕ ПОЛОЖЕНИЯ</w:t>
      </w:r>
    </w:p>
    <w:p w:rsidR="004F7FF0" w:rsidRPr="00CC4400" w:rsidRDefault="004F7FF0" w:rsidP="00EB7254">
      <w:pPr>
        <w:tabs>
          <w:tab w:val="left" w:pos="284"/>
        </w:tabs>
        <w:suppressAutoHyphens/>
        <w:spacing w:after="0" w:line="10" w:lineRule="atLeast"/>
        <w:rPr>
          <w:rFonts w:ascii="Times New Roman" w:eastAsia="Times New Roman" w:hAnsi="Times New Roman" w:cs="Times New Roman"/>
          <w:b/>
          <w:sz w:val="16"/>
          <w:szCs w:val="16"/>
          <w:lang w:eastAsia="ar-SA"/>
        </w:rPr>
      </w:pP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17.1. Настоящий Контракт составлен на русском языке в форме электронного документа и подписан электронными подписями уполномоченных представителей каждой из Сторон. Стороны вправе изготовить копии настоящего Контракта на бумажном носителе.</w:t>
      </w:r>
    </w:p>
    <w:p w:rsidR="004F7FF0" w:rsidRPr="004F7FF0" w:rsidRDefault="004F7FF0" w:rsidP="00EB7254">
      <w:pPr>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17.2. Все дополнения и изменения к настоящему Контракту оформляются в виде дополнительных соглашений, подписанных уполномоченными на то представителями Сторон.</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 xml:space="preserve">17.3. В случае изменения у какой-либо из Сторон организационно-правовой формы, местонахождения, юридического, почтового адреса, наименования, руководителя, банковских, иных реквизитов и любой другой информации, имеющей значение для надлежащего выполнения сторонами своих обязательств по настоящему Контракту, в случае реорганизации (ликвидации) одной из Сторон, такая Сторона обязана в течение </w:t>
      </w:r>
      <w:r w:rsidRPr="004F7FF0">
        <w:rPr>
          <w:rFonts w:ascii="Times New Roman" w:eastAsia="Calibri" w:hAnsi="Times New Roman" w:cs="Times New Roman"/>
          <w:b/>
          <w:sz w:val="24"/>
          <w:szCs w:val="24"/>
        </w:rPr>
        <w:t>3 (трех) рабочих дней</w:t>
      </w:r>
      <w:r w:rsidRPr="004F7FF0">
        <w:rPr>
          <w:rFonts w:ascii="Times New Roman" w:eastAsia="Calibri" w:hAnsi="Times New Roman" w:cs="Times New Roman"/>
          <w:sz w:val="24"/>
          <w:szCs w:val="24"/>
        </w:rPr>
        <w:t xml:space="preserve"> с момента соответствующих изменений письменно известить другую Сторону. </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17.4. Если иное не установлено настоящим Контрактом указанные в тексте настоящего Контракта дни означают календарные дни.</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17.5. 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17.6. Если какое-либо из положений настоящего Контракта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настоящего Контракта могут договориться о замене недействительного положения положением, позволяющим достичь сходного результата.</w:t>
      </w:r>
    </w:p>
    <w:p w:rsidR="004F7FF0" w:rsidRP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Calibri" w:hAnsi="Times New Roman" w:cs="Times New Roman"/>
          <w:sz w:val="24"/>
          <w:szCs w:val="24"/>
        </w:rPr>
        <w:t xml:space="preserve">17.7. </w:t>
      </w:r>
      <w:r w:rsidRPr="004F7FF0">
        <w:rPr>
          <w:rFonts w:ascii="Times New Roman" w:eastAsia="Times New Roman" w:hAnsi="Times New Roman" w:cs="Times New Roman"/>
          <w:sz w:val="24"/>
          <w:szCs w:val="24"/>
        </w:rPr>
        <w:t>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взаимодействие Сторон в рамках настоящего Контракта, иначе как с письменного согласия Сторон, а также</w:t>
      </w:r>
      <w:r w:rsidRPr="004F7FF0">
        <w:rPr>
          <w:rFonts w:ascii="Times New Roman" w:eastAsia="Calibri" w:hAnsi="Times New Roman" w:cs="Times New Roman"/>
          <w:sz w:val="24"/>
          <w:szCs w:val="24"/>
        </w:rPr>
        <w:t xml:space="preserve"> принимают все разумные меры к сохранению конфиденциальности своих взаимоотношений по настоящему Контракту за исключением случаев, предусмотренных пунктом 17.8 настоящего Контракта, а также случаев обязательного раскрытия информации в отношении настоящего Контракта правоохранительным, контролирующим и иным уполномоченным органам власти</w:t>
      </w:r>
      <w:r w:rsidRPr="004F7FF0">
        <w:rPr>
          <w:rFonts w:ascii="Times New Roman" w:eastAsia="Times New Roman" w:hAnsi="Times New Roman" w:cs="Times New Roman"/>
          <w:sz w:val="24"/>
          <w:szCs w:val="24"/>
        </w:rPr>
        <w:t>.</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17.8. В отступление от положений пункта 17.7 настоящего Контракта Заказчик вправе раскрывать информацию в отношении настоящего Контракта в той мере, в которой это будет необходимо для последующего распоряжения результатом Работы в соответствии с целью его использования.</w:t>
      </w:r>
    </w:p>
    <w:p w:rsidR="004F7FF0" w:rsidRPr="004F7FF0" w:rsidRDefault="004F7FF0" w:rsidP="00EB7254">
      <w:pPr>
        <w:suppressAutoHyphens/>
        <w:spacing w:after="0" w:line="10" w:lineRule="atLeast"/>
        <w:ind w:firstLine="567"/>
        <w:contextualSpacing/>
        <w:jc w:val="both"/>
        <w:rPr>
          <w:rFonts w:ascii="Times New Roman" w:eastAsia="Times New Roman" w:hAnsi="Times New Roman" w:cs="Times New Roman"/>
          <w:bCs/>
          <w:kern w:val="2"/>
          <w:sz w:val="24"/>
          <w:szCs w:val="24"/>
          <w:lang w:eastAsia="ru-RU"/>
        </w:rPr>
      </w:pPr>
      <w:r w:rsidRPr="004F7FF0">
        <w:rPr>
          <w:rFonts w:ascii="Times New Roman" w:eastAsia="Times New Roman" w:hAnsi="Times New Roman" w:cs="Times New Roman"/>
          <w:bCs/>
          <w:kern w:val="2"/>
          <w:sz w:val="24"/>
          <w:szCs w:val="24"/>
          <w:lang w:eastAsia="ru-RU"/>
        </w:rPr>
        <w:t>17.9. Принятые Сторонами обязательства по соблюдению конфиденциальности или неиспользованию информации, полученной в ходе выполнения Работ,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4F7FF0" w:rsidRDefault="004F7FF0" w:rsidP="00EB7254">
      <w:pPr>
        <w:widowControl w:val="0"/>
        <w:suppressAutoHyphens/>
        <w:spacing w:after="0" w:line="10" w:lineRule="atLeast"/>
        <w:ind w:firstLine="567"/>
        <w:jc w:val="both"/>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 xml:space="preserve">17.9. Любые изменения и дополнения к настоящему Контракту вступают в силу и становятся его неотъемлемыми частями только если они совершены в письменной форме путем заключения дополнительного соглашения, подписаны уполномоченными представителями обеих Сторон, скреплены печатями (при наличии) и содержат ссылку на настоящий Контракт. </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17.10. Во всем, что не урегулировано положениями настоящего Контракта, Стороны руководствуются нормами действующего законодательства Российской Федерации.</w:t>
      </w:r>
    </w:p>
    <w:p w:rsidR="004F7FF0" w:rsidRPr="004F7FF0" w:rsidRDefault="004F7FF0" w:rsidP="00EB7254">
      <w:pPr>
        <w:widowControl w:val="0"/>
        <w:suppressAutoHyphens/>
        <w:spacing w:after="0" w:line="10" w:lineRule="atLeast"/>
        <w:ind w:firstLine="567"/>
        <w:jc w:val="both"/>
        <w:rPr>
          <w:rFonts w:ascii="Times New Roman" w:eastAsia="Calibri" w:hAnsi="Times New Roman" w:cs="Times New Roman"/>
          <w:sz w:val="24"/>
          <w:szCs w:val="24"/>
        </w:rPr>
      </w:pPr>
      <w:r w:rsidRPr="004F7FF0">
        <w:rPr>
          <w:rFonts w:ascii="Times New Roman" w:eastAsia="Calibri" w:hAnsi="Times New Roman" w:cs="Times New Roman"/>
          <w:sz w:val="24"/>
          <w:szCs w:val="24"/>
        </w:rPr>
        <w:t>17.11. Все указанные в настоящем Контракте приложения являются его неотъемлемой частью.</w:t>
      </w:r>
    </w:p>
    <w:p w:rsidR="004F7FF0" w:rsidRPr="004F7FF0" w:rsidRDefault="004F7FF0" w:rsidP="00EB7254">
      <w:pPr>
        <w:widowControl w:val="0"/>
        <w:numPr>
          <w:ilvl w:val="0"/>
          <w:numId w:val="10"/>
        </w:numPr>
        <w:suppressAutoHyphens/>
        <w:spacing w:after="0" w:line="10" w:lineRule="atLeast"/>
        <w:contextualSpacing/>
        <w:jc w:val="center"/>
        <w:outlineLvl w:val="1"/>
        <w:rPr>
          <w:rFonts w:ascii="Times New Roman" w:eastAsia="Times New Roman" w:hAnsi="Times New Roman" w:cs="Times New Roman"/>
          <w:b/>
          <w:sz w:val="24"/>
          <w:szCs w:val="24"/>
          <w:lang w:eastAsia="ru-RU"/>
        </w:rPr>
      </w:pPr>
      <w:r w:rsidRPr="004F7FF0">
        <w:rPr>
          <w:rFonts w:ascii="Times New Roman" w:eastAsia="Times New Roman" w:hAnsi="Times New Roman" w:cs="Times New Roman"/>
          <w:b/>
          <w:sz w:val="24"/>
          <w:szCs w:val="24"/>
          <w:lang w:eastAsia="ru-RU"/>
        </w:rPr>
        <w:t>ПЕРЕЧЕНЬ ПРИЛОЖЕНИЙ</w:t>
      </w:r>
    </w:p>
    <w:p w:rsidR="004F7FF0" w:rsidRPr="004F7FF0" w:rsidRDefault="004F7FF0" w:rsidP="00EB7254">
      <w:pPr>
        <w:widowControl w:val="0"/>
        <w:suppressAutoHyphens/>
        <w:spacing w:after="0" w:line="10" w:lineRule="atLeast"/>
        <w:jc w:val="both"/>
        <w:rPr>
          <w:rFonts w:ascii="Times New Roman" w:eastAsia="Calibri" w:hAnsi="Times New Roman" w:cs="Times New Roman"/>
          <w:sz w:val="24"/>
          <w:szCs w:val="24"/>
        </w:rPr>
      </w:pP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18.1. Неотъемлемой частью настоящего Контракта является следующие приложения:</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 xml:space="preserve">1) Приложение № 1. </w:t>
      </w:r>
      <w:r w:rsidRPr="004F7FF0">
        <w:rPr>
          <w:rFonts w:ascii="Times New Roman" w:eastAsia="Calibri" w:hAnsi="Times New Roman" w:cs="Times New Roman"/>
          <w:sz w:val="24"/>
          <w:szCs w:val="24"/>
        </w:rPr>
        <w:t>Техническое задание на обследование технического состояния многоквартирных домов, расположенных на территории Ивановской области</w:t>
      </w:r>
      <w:r w:rsidRPr="004F7FF0">
        <w:rPr>
          <w:rFonts w:ascii="Times New Roman" w:eastAsia="Times New Roman" w:hAnsi="Times New Roman" w:cs="Times New Roman"/>
          <w:sz w:val="24"/>
          <w:szCs w:val="24"/>
          <w:lang w:eastAsia="ru-RU"/>
        </w:rPr>
        <w:t>.</w:t>
      </w:r>
    </w:p>
    <w:p w:rsidR="004F7FF0" w:rsidRPr="004F7FF0" w:rsidRDefault="004F7FF0" w:rsidP="00EB7254">
      <w:pPr>
        <w:suppressAutoHyphens/>
        <w:spacing w:after="0" w:line="10" w:lineRule="atLeast"/>
        <w:ind w:firstLine="540"/>
        <w:jc w:val="both"/>
        <w:rPr>
          <w:rFonts w:ascii="Times New Roman" w:eastAsia="Times New Roman" w:hAnsi="Times New Roman" w:cs="Times New Roman"/>
          <w:sz w:val="24"/>
          <w:szCs w:val="24"/>
          <w:lang w:eastAsia="ru-RU"/>
        </w:rPr>
      </w:pPr>
      <w:r w:rsidRPr="004F7FF0">
        <w:rPr>
          <w:rFonts w:ascii="Times New Roman" w:eastAsia="Times New Roman" w:hAnsi="Times New Roman" w:cs="Times New Roman"/>
          <w:sz w:val="24"/>
          <w:szCs w:val="24"/>
          <w:lang w:eastAsia="ru-RU"/>
        </w:rPr>
        <w:t>2)  Приложение № 2. Спецификация.</w:t>
      </w:r>
    </w:p>
    <w:p w:rsidR="004F7FF0" w:rsidRPr="004F7FF0" w:rsidRDefault="004F7FF0" w:rsidP="00EB7254">
      <w:pPr>
        <w:suppressAutoHyphens/>
        <w:spacing w:after="0" w:line="10" w:lineRule="atLeast"/>
        <w:rPr>
          <w:rFonts w:ascii="Times New Roman" w:eastAsia="Times New Roman" w:hAnsi="Times New Roman" w:cs="Times New Roman"/>
          <w:sz w:val="28"/>
          <w:szCs w:val="28"/>
          <w:lang w:eastAsia="ru-RU"/>
        </w:rPr>
      </w:pPr>
      <w:r w:rsidRPr="004F7FF0">
        <w:rPr>
          <w:rFonts w:ascii="Times New Roman" w:eastAsia="Times New Roman" w:hAnsi="Times New Roman" w:cs="Times New Roman"/>
          <w:sz w:val="24"/>
          <w:szCs w:val="24"/>
          <w:lang w:eastAsia="ru-RU"/>
        </w:rPr>
        <w:t xml:space="preserve">         3)  Приложение № 3. </w:t>
      </w:r>
      <w:r w:rsidRPr="004F7FF0">
        <w:rPr>
          <w:rFonts w:ascii="Times New Roman" w:eastAsia="Calibri" w:hAnsi="Times New Roman" w:cs="Times New Roman"/>
          <w:sz w:val="24"/>
          <w:szCs w:val="24"/>
        </w:rPr>
        <w:t>Акт приема-передачи.</w:t>
      </w:r>
    </w:p>
    <w:p w:rsidR="004F7FF0" w:rsidRPr="004F7FF0" w:rsidRDefault="004F7FF0" w:rsidP="00EB7254">
      <w:pPr>
        <w:tabs>
          <w:tab w:val="left" w:pos="426"/>
        </w:tabs>
        <w:suppressAutoHyphens/>
        <w:spacing w:after="0" w:line="10" w:lineRule="atLeast"/>
        <w:jc w:val="both"/>
        <w:rPr>
          <w:rFonts w:ascii="Times New Roman" w:eastAsia="Times New Roman" w:hAnsi="Times New Roman" w:cs="Times New Roman"/>
        </w:rPr>
      </w:pPr>
    </w:p>
    <w:p w:rsidR="004F7FF0" w:rsidRPr="004F7FF0" w:rsidRDefault="004F7FF0" w:rsidP="00EB7254">
      <w:pPr>
        <w:tabs>
          <w:tab w:val="left" w:pos="426"/>
        </w:tabs>
        <w:suppressAutoHyphens/>
        <w:spacing w:after="0" w:line="10" w:lineRule="atLeast"/>
        <w:jc w:val="both"/>
        <w:rPr>
          <w:rFonts w:ascii="Times New Roman" w:eastAsia="Times New Roman" w:hAnsi="Times New Roman" w:cs="Times New Roman"/>
        </w:rPr>
      </w:pPr>
    </w:p>
    <w:p w:rsidR="004F7FF0" w:rsidRPr="00CC4400" w:rsidRDefault="004F7FF0" w:rsidP="004F7FF0">
      <w:pPr>
        <w:numPr>
          <w:ilvl w:val="0"/>
          <w:numId w:val="10"/>
        </w:numPr>
        <w:tabs>
          <w:tab w:val="left" w:pos="426"/>
        </w:tabs>
        <w:suppressAutoHyphens/>
        <w:spacing w:after="0" w:line="276" w:lineRule="auto"/>
        <w:contextualSpacing/>
        <w:jc w:val="center"/>
        <w:outlineLvl w:val="0"/>
        <w:rPr>
          <w:rFonts w:ascii="Times New Roman" w:eastAsia="Times New Roman" w:hAnsi="Times New Roman" w:cs="Times New Roman"/>
          <w:b/>
          <w:sz w:val="24"/>
          <w:szCs w:val="24"/>
        </w:rPr>
      </w:pPr>
      <w:r w:rsidRPr="00CC4400">
        <w:rPr>
          <w:rFonts w:ascii="Times New Roman" w:eastAsia="Times New Roman" w:hAnsi="Times New Roman" w:cs="Times New Roman"/>
          <w:b/>
          <w:sz w:val="24"/>
          <w:szCs w:val="24"/>
        </w:rPr>
        <w:t>ЮРИДИЧЕСКИЕ АДРЕСА И БАНКОВСКИЕ РЕКВИЗИТЫ СТОРОН:</w:t>
      </w:r>
    </w:p>
    <w:p w:rsidR="004F7FF0" w:rsidRPr="004F7FF0" w:rsidRDefault="004F7FF0" w:rsidP="004F7FF0">
      <w:pPr>
        <w:tabs>
          <w:tab w:val="left" w:pos="426"/>
        </w:tabs>
        <w:suppressAutoHyphens/>
        <w:spacing w:after="0" w:line="276" w:lineRule="auto"/>
        <w:jc w:val="center"/>
        <w:outlineLvl w:val="0"/>
        <w:rPr>
          <w:rFonts w:ascii="Times New Roman" w:eastAsia="Times New Roman" w:hAnsi="Times New Roman" w:cs="Times New Roman"/>
          <w:b/>
        </w:rPr>
      </w:pPr>
    </w:p>
    <w:tbl>
      <w:tblPr>
        <w:tblW w:w="10140" w:type="dxa"/>
        <w:tblInd w:w="-15" w:type="dxa"/>
        <w:tblLayout w:type="fixed"/>
        <w:tblLook w:val="04A0" w:firstRow="1" w:lastRow="0" w:firstColumn="1" w:lastColumn="0" w:noHBand="0" w:noVBand="1"/>
      </w:tblPr>
      <w:tblGrid>
        <w:gridCol w:w="4897"/>
        <w:gridCol w:w="5243"/>
      </w:tblGrid>
      <w:tr w:rsidR="004F7FF0" w:rsidRPr="004F7FF0" w:rsidTr="004F7FF0">
        <w:tc>
          <w:tcPr>
            <w:tcW w:w="4898" w:type="dxa"/>
            <w:tcBorders>
              <w:top w:val="single" w:sz="4" w:space="0" w:color="000000"/>
              <w:left w:val="single" w:sz="4" w:space="0" w:color="000000"/>
              <w:bottom w:val="single" w:sz="4" w:space="0" w:color="000000"/>
              <w:right w:val="nil"/>
            </w:tcBorders>
          </w:tcPr>
          <w:p w:rsidR="004F7FF0" w:rsidRPr="004F7FF0" w:rsidRDefault="004F7FF0" w:rsidP="004F7FF0">
            <w:pPr>
              <w:widowControl w:val="0"/>
              <w:suppressAutoHyphens/>
              <w:spacing w:after="200" w:line="240" w:lineRule="auto"/>
              <w:jc w:val="center"/>
              <w:rPr>
                <w:rFonts w:ascii="Times New Roman" w:eastAsia="Times New Roman" w:hAnsi="Times New Roman" w:cs="Times New Roman"/>
                <w:b/>
                <w:kern w:val="2"/>
                <w:sz w:val="24"/>
                <w:szCs w:val="24"/>
                <w:lang w:eastAsia="ru-RU"/>
              </w:rPr>
            </w:pPr>
            <w:r w:rsidRPr="004F7FF0">
              <w:rPr>
                <w:rFonts w:ascii="Times New Roman" w:eastAsia="Times New Roman" w:hAnsi="Times New Roman" w:cs="Times New Roman"/>
                <w:b/>
                <w:kern w:val="2"/>
                <w:sz w:val="24"/>
                <w:szCs w:val="24"/>
                <w:lang w:eastAsia="ru-RU"/>
              </w:rPr>
              <w:t>ЗАКАЗЧИК</w:t>
            </w:r>
          </w:p>
          <w:p w:rsidR="004F7FF0" w:rsidRPr="004F7FF0" w:rsidRDefault="004F7FF0" w:rsidP="004F7FF0">
            <w:pPr>
              <w:widowControl w:val="0"/>
              <w:suppressAutoHyphens/>
              <w:spacing w:after="200" w:line="240" w:lineRule="auto"/>
              <w:jc w:val="center"/>
              <w:rPr>
                <w:rFonts w:ascii="Times New Roman" w:eastAsia="Times New Roman" w:hAnsi="Times New Roman" w:cs="Times New Roman"/>
                <w:kern w:val="2"/>
                <w:sz w:val="16"/>
                <w:szCs w:val="16"/>
                <w:lang w:eastAsia="ru-RU"/>
              </w:rPr>
            </w:pPr>
          </w:p>
          <w:p w:rsidR="004F7FF0" w:rsidRPr="004F7FF0" w:rsidRDefault="004F7FF0" w:rsidP="004F7FF0">
            <w:pPr>
              <w:widowControl w:val="0"/>
              <w:suppressAutoHyphens/>
              <w:spacing w:after="0" w:line="240" w:lineRule="auto"/>
              <w:contextualSpacing/>
              <w:rPr>
                <w:rFonts w:ascii="Times New Roman" w:eastAsia="Times New Roman" w:hAnsi="Times New Roman" w:cs="Times New Roman"/>
                <w:b/>
                <w:bCs/>
                <w:kern w:val="2"/>
                <w:sz w:val="24"/>
                <w:szCs w:val="24"/>
                <w:lang w:eastAsia="ru-RU"/>
              </w:rPr>
            </w:pPr>
            <w:r w:rsidRPr="004F7FF0">
              <w:rPr>
                <w:rFonts w:ascii="Times New Roman" w:eastAsia="Calibri" w:hAnsi="Times New Roman" w:cs="Times New Roman"/>
                <w:b/>
                <w:bCs/>
                <w:kern w:val="2"/>
                <w:sz w:val="24"/>
                <w:szCs w:val="24"/>
                <w:lang w:eastAsia="x-none"/>
              </w:rPr>
              <w:t>Служба государственной жилищной инспекции Ивановской области</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b/>
                <w:bCs/>
                <w:kern w:val="2"/>
                <w:sz w:val="24"/>
                <w:szCs w:val="24"/>
                <w:lang w:eastAsia="ru-RU"/>
              </w:rPr>
            </w:pPr>
            <w:r w:rsidRPr="004F7FF0">
              <w:rPr>
                <w:rFonts w:ascii="Times New Roman" w:eastAsia="Times New Roman" w:hAnsi="Times New Roman" w:cs="Times New Roman"/>
                <w:b/>
                <w:bCs/>
                <w:kern w:val="2"/>
                <w:sz w:val="24"/>
                <w:szCs w:val="24"/>
                <w:lang w:eastAsia="ru-RU"/>
              </w:rPr>
              <w:t>(ИВГОСЖИЛИНСПЕКЦИЯ)</w:t>
            </w:r>
          </w:p>
          <w:p w:rsidR="004F7FF0" w:rsidRPr="004F7FF0" w:rsidRDefault="004F7FF0" w:rsidP="004F7FF0">
            <w:pPr>
              <w:widowControl w:val="0"/>
              <w:suppressAutoHyphens/>
              <w:spacing w:after="0" w:line="240" w:lineRule="auto"/>
              <w:contextualSpacing/>
              <w:rPr>
                <w:rFonts w:ascii="Times New Roman" w:eastAsia="Times New Roman" w:hAnsi="Times New Roman" w:cs="Times New Roman"/>
                <w:kern w:val="2"/>
                <w:sz w:val="10"/>
                <w:szCs w:val="10"/>
                <w:lang w:eastAsia="ru-RU"/>
              </w:rPr>
            </w:pPr>
          </w:p>
          <w:p w:rsidR="004F7FF0" w:rsidRPr="004F7FF0" w:rsidRDefault="004F7FF0" w:rsidP="004F7FF0">
            <w:pPr>
              <w:widowControl w:val="0"/>
              <w:suppressAutoHyphens/>
              <w:spacing w:after="0" w:line="240" w:lineRule="auto"/>
              <w:contextualSpacing/>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Юридический и почтовый адрес:</w:t>
            </w:r>
          </w:p>
          <w:p w:rsidR="004F7FF0" w:rsidRPr="004F7FF0" w:rsidRDefault="004F7FF0" w:rsidP="004F7FF0">
            <w:pPr>
              <w:widowControl w:val="0"/>
              <w:suppressAutoHyphens/>
              <w:spacing w:after="0" w:line="240" w:lineRule="auto"/>
              <w:contextualSpacing/>
              <w:rPr>
                <w:rFonts w:ascii="Times New Roman" w:eastAsia="Calibri" w:hAnsi="Times New Roman" w:cs="Times New Roman"/>
                <w:kern w:val="2"/>
                <w:sz w:val="24"/>
                <w:szCs w:val="24"/>
                <w:lang w:eastAsia="zh-CN"/>
              </w:rPr>
            </w:pPr>
            <w:r w:rsidRPr="004F7FF0">
              <w:rPr>
                <w:rFonts w:ascii="Times New Roman" w:eastAsia="Calibri" w:hAnsi="Times New Roman" w:cs="Times New Roman"/>
                <w:kern w:val="2"/>
                <w:sz w:val="24"/>
                <w:szCs w:val="24"/>
                <w:lang w:eastAsia="zh-CN"/>
              </w:rPr>
              <w:t>153000, Ивановская область, г. Иваново,</w:t>
            </w:r>
          </w:p>
          <w:p w:rsidR="004F7FF0" w:rsidRPr="004F7FF0" w:rsidRDefault="004F7FF0" w:rsidP="004F7FF0">
            <w:pPr>
              <w:widowControl w:val="0"/>
              <w:suppressAutoHyphens/>
              <w:spacing w:after="0" w:line="240" w:lineRule="auto"/>
              <w:contextualSpacing/>
              <w:rPr>
                <w:rFonts w:ascii="Times New Roman" w:eastAsia="Times New Roman" w:hAnsi="Times New Roman" w:cs="Times New Roman"/>
                <w:kern w:val="2"/>
                <w:sz w:val="24"/>
                <w:szCs w:val="24"/>
                <w:lang w:eastAsia="ru-RU"/>
              </w:rPr>
            </w:pPr>
            <w:r w:rsidRPr="004F7FF0">
              <w:rPr>
                <w:rFonts w:ascii="Times New Roman" w:eastAsia="Calibri" w:hAnsi="Times New Roman" w:cs="Times New Roman"/>
                <w:kern w:val="2"/>
                <w:sz w:val="24"/>
                <w:szCs w:val="24"/>
                <w:lang w:eastAsia="zh-CN"/>
              </w:rPr>
              <w:t>ул. Театральная  д.16</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val="en-US" w:eastAsia="ru-RU"/>
              </w:rPr>
            </w:pPr>
            <w:r w:rsidRPr="004F7FF0">
              <w:rPr>
                <w:rFonts w:ascii="Times New Roman" w:eastAsia="Times New Roman" w:hAnsi="Times New Roman" w:cs="Times New Roman"/>
                <w:kern w:val="2"/>
                <w:sz w:val="24"/>
                <w:szCs w:val="24"/>
                <w:lang w:eastAsia="ru-RU"/>
              </w:rPr>
              <w:t>тел</w:t>
            </w:r>
            <w:r w:rsidRPr="004F7FF0">
              <w:rPr>
                <w:rFonts w:ascii="Times New Roman" w:eastAsia="Times New Roman" w:hAnsi="Times New Roman" w:cs="Times New Roman"/>
                <w:kern w:val="2"/>
                <w:sz w:val="24"/>
                <w:szCs w:val="24"/>
                <w:lang w:val="en-US" w:eastAsia="ru-RU"/>
              </w:rPr>
              <w:t>. (4932) 410-561</w:t>
            </w:r>
          </w:p>
          <w:p w:rsidR="004F7FF0" w:rsidRPr="004F7FF0" w:rsidRDefault="004F7FF0" w:rsidP="004F7FF0">
            <w:pPr>
              <w:widowControl w:val="0"/>
              <w:suppressAutoHyphens/>
              <w:spacing w:after="0" w:line="240" w:lineRule="auto"/>
              <w:contextualSpacing/>
              <w:jc w:val="both"/>
              <w:rPr>
                <w:rFonts w:ascii="Times New Roman" w:eastAsia="Calibri" w:hAnsi="Times New Roman" w:cs="Times New Roman"/>
                <w:kern w:val="2"/>
                <w:sz w:val="10"/>
                <w:szCs w:val="10"/>
                <w:lang w:val="en-US" w:eastAsia="zh-CN"/>
              </w:rPr>
            </w:pPr>
            <w:r w:rsidRPr="004F7FF0">
              <w:rPr>
                <w:rFonts w:ascii="Times New Roman" w:eastAsia="Calibri" w:hAnsi="Times New Roman" w:cs="Times New Roman"/>
                <w:kern w:val="2"/>
                <w:sz w:val="24"/>
                <w:szCs w:val="24"/>
                <w:lang w:val="en-US" w:eastAsia="zh-CN"/>
              </w:rPr>
              <w:t xml:space="preserve">e-mail: </w:t>
            </w:r>
            <w:hyperlink r:id="rId35" w:history="1">
              <w:r w:rsidRPr="004F7FF0">
                <w:rPr>
                  <w:rFonts w:ascii="Calibri" w:eastAsia="Calibri" w:hAnsi="Calibri" w:cs="Times New Roman"/>
                  <w:color w:val="0000FF"/>
                  <w:kern w:val="2"/>
                  <w:sz w:val="24"/>
                  <w:szCs w:val="24"/>
                  <w:u w:val="single"/>
                  <w:lang w:val="en-US" w:eastAsia="zh-CN"/>
                </w:rPr>
                <w:t>ivgzi@ivanovoobl.ru</w:t>
              </w:r>
            </w:hyperlink>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 xml:space="preserve">ИНН </w:t>
            </w:r>
            <w:r w:rsidRPr="004F7FF0">
              <w:rPr>
                <w:rFonts w:ascii="Times New Roman" w:eastAsia="Calibri" w:hAnsi="Times New Roman" w:cs="Times New Roman"/>
                <w:kern w:val="2"/>
                <w:lang w:eastAsia="zh-CN"/>
              </w:rPr>
              <w:t>3702092230</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 xml:space="preserve">КПП </w:t>
            </w:r>
            <w:r w:rsidRPr="004F7FF0">
              <w:rPr>
                <w:rFonts w:ascii="Times New Roman" w:eastAsia="Calibri" w:hAnsi="Times New Roman" w:cs="Times New Roman"/>
                <w:kern w:val="2"/>
                <w:lang w:eastAsia="zh-CN"/>
              </w:rPr>
              <w:t>370201001</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ОКПО 94391320</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ОКТМО 24701000001</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24"/>
                <w:szCs w:val="24"/>
                <w:lang w:eastAsia="ru-RU"/>
              </w:rPr>
            </w:pPr>
            <w:r w:rsidRPr="004F7FF0">
              <w:rPr>
                <w:rFonts w:ascii="Times New Roman" w:eastAsia="Times New Roman" w:hAnsi="Times New Roman" w:cs="Times New Roman"/>
                <w:kern w:val="2"/>
                <w:sz w:val="24"/>
                <w:szCs w:val="24"/>
                <w:lang w:eastAsia="ru-RU"/>
              </w:rPr>
              <w:t>ОГРН 1063702132889</w:t>
            </w: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sz w:val="10"/>
                <w:szCs w:val="10"/>
                <w:lang w:eastAsia="ru-RU"/>
              </w:rPr>
            </w:pPr>
          </w:p>
          <w:p w:rsidR="004F7FF0" w:rsidRPr="004F7FF0" w:rsidRDefault="004F7FF0" w:rsidP="004F7FF0">
            <w:pPr>
              <w:widowControl w:val="0"/>
              <w:suppressAutoHyphens/>
              <w:spacing w:after="0" w:line="240" w:lineRule="auto"/>
              <w:contextualSpacing/>
              <w:jc w:val="both"/>
              <w:rPr>
                <w:rFonts w:ascii="Times New Roman" w:eastAsia="Times New Roman" w:hAnsi="Times New Roman" w:cs="Times New Roman"/>
                <w:kern w:val="2"/>
                <w:lang w:eastAsia="ru-RU"/>
              </w:rPr>
            </w:pPr>
            <w:r w:rsidRPr="004F7FF0">
              <w:rPr>
                <w:rFonts w:ascii="Times New Roman" w:eastAsia="Calibri" w:hAnsi="Times New Roman" w:cs="Times New Roman"/>
                <w:kern w:val="2"/>
                <w:lang w:eastAsia="zh-CN"/>
              </w:rPr>
              <w:t>Банковские реквизиты:</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ИНН 3702092230</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КПП 370201001</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Банк: ОКЦ № 1 Волго-Вятского ГУ Банка России //УФК по Ивановской области г. Иваново</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к/с 40102810845370000102</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БИК 042202102</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ОКТМО 24701000</w:t>
            </w:r>
          </w:p>
          <w:p w:rsidR="004F7FF0" w:rsidRPr="004F7FF0" w:rsidRDefault="004F7FF0" w:rsidP="004F7FF0">
            <w:pPr>
              <w:widowControl w:val="0"/>
              <w:tabs>
                <w:tab w:val="left" w:pos="346"/>
                <w:tab w:val="left" w:pos="993"/>
              </w:tabs>
              <w:suppressAutoHyphens/>
              <w:spacing w:after="0" w:line="240" w:lineRule="auto"/>
              <w:jc w:val="both"/>
              <w:rPr>
                <w:rFonts w:ascii="Times New Roman" w:eastAsia="Times New Roman" w:hAnsi="Times New Roman" w:cs="Times New Roman"/>
              </w:rPr>
            </w:pPr>
            <w:r w:rsidRPr="004F7FF0">
              <w:rPr>
                <w:rFonts w:ascii="Times New Roman" w:eastAsia="Times New Roman" w:hAnsi="Times New Roman" w:cs="Times New Roman"/>
              </w:rPr>
              <w:t>р/с (номер казначейского счета):</w:t>
            </w:r>
          </w:p>
          <w:p w:rsidR="004F7FF0" w:rsidRPr="004F7FF0" w:rsidRDefault="004F7FF0" w:rsidP="004F7FF0">
            <w:pPr>
              <w:widowControl w:val="0"/>
              <w:tabs>
                <w:tab w:val="left" w:pos="346"/>
                <w:tab w:val="left" w:pos="993"/>
              </w:tabs>
              <w:suppressAutoHyphens/>
              <w:spacing w:after="0" w:line="240" w:lineRule="auto"/>
              <w:jc w:val="both"/>
              <w:rPr>
                <w:rFonts w:ascii="Times New Roman" w:eastAsia="Times New Roman" w:hAnsi="Times New Roman" w:cs="Times New Roman"/>
              </w:rPr>
            </w:pPr>
            <w:r w:rsidRPr="004F7FF0">
              <w:rPr>
                <w:rFonts w:ascii="Times New Roman" w:eastAsia="Times New Roman" w:hAnsi="Times New Roman" w:cs="Times New Roman"/>
              </w:rPr>
              <w:t>03221643240000003300;</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наименование банка:</w:t>
            </w:r>
          </w:p>
          <w:p w:rsidR="004F7FF0" w:rsidRPr="004F7FF0" w:rsidRDefault="004F7FF0" w:rsidP="004F7FF0">
            <w:pPr>
              <w:suppressAutoHyphens/>
              <w:spacing w:after="0" w:line="240" w:lineRule="auto"/>
              <w:rPr>
                <w:rFonts w:ascii="Times New Roman" w:eastAsia="Times New Roman" w:hAnsi="Times New Roman" w:cs="Times New Roman"/>
                <w:lang w:eastAsia="ar-SA"/>
              </w:rPr>
            </w:pPr>
            <w:r w:rsidRPr="004F7FF0">
              <w:rPr>
                <w:rFonts w:ascii="Times New Roman" w:eastAsia="Times New Roman" w:hAnsi="Times New Roman" w:cs="Times New Roman"/>
                <w:color w:val="000000"/>
              </w:rPr>
              <w:t>л/с:</w:t>
            </w:r>
            <w:r w:rsidRPr="004F7FF0">
              <w:rPr>
                <w:rFonts w:ascii="Times New Roman" w:eastAsia="Times New Roman" w:hAnsi="Times New Roman" w:cs="Times New Roman"/>
                <w:b/>
                <w:color w:val="000000"/>
              </w:rPr>
              <w:t xml:space="preserve"> </w:t>
            </w:r>
            <w:r w:rsidRPr="004F7FF0">
              <w:rPr>
                <w:rFonts w:ascii="Times New Roman" w:eastAsia="Times New Roman" w:hAnsi="Times New Roman" w:cs="Times New Roman"/>
                <w:lang w:eastAsia="ar-SA"/>
              </w:rPr>
              <w:t>05332002660</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ОКТМО: 24701000</w:t>
            </w:r>
          </w:p>
          <w:p w:rsidR="004F7FF0" w:rsidRPr="004F7FF0" w:rsidRDefault="004F7FF0" w:rsidP="004F7FF0">
            <w:pPr>
              <w:suppressAutoHyphens/>
              <w:spacing w:after="0" w:line="240" w:lineRule="auto"/>
              <w:rPr>
                <w:rFonts w:ascii="Times New Roman" w:eastAsia="Times New Roman" w:hAnsi="Times New Roman" w:cs="Times New Roman"/>
              </w:rPr>
            </w:pPr>
            <w:r w:rsidRPr="004F7FF0">
              <w:rPr>
                <w:rFonts w:ascii="Times New Roman" w:eastAsia="Times New Roman" w:hAnsi="Times New Roman" w:cs="Times New Roman"/>
              </w:rPr>
              <w:t>КБК: 01905055190021040244</w:t>
            </w:r>
          </w:p>
          <w:p w:rsidR="004F7FF0" w:rsidRPr="004F7FF0" w:rsidRDefault="004F7FF0" w:rsidP="004F7FF0">
            <w:pPr>
              <w:widowControl w:val="0"/>
              <w:tabs>
                <w:tab w:val="left" w:pos="341"/>
                <w:tab w:val="left" w:pos="993"/>
              </w:tabs>
              <w:suppressAutoHyphens/>
              <w:spacing w:after="0" w:line="240" w:lineRule="auto"/>
              <w:jc w:val="both"/>
              <w:rPr>
                <w:rFonts w:ascii="Times New Roman" w:eastAsia="Times New Roman" w:hAnsi="Times New Roman" w:cs="Times New Roman"/>
                <w:b/>
                <w:szCs w:val="20"/>
              </w:rPr>
            </w:pPr>
          </w:p>
        </w:tc>
        <w:tc>
          <w:tcPr>
            <w:tcW w:w="5245" w:type="dxa"/>
            <w:tcBorders>
              <w:top w:val="single" w:sz="4" w:space="0" w:color="000000"/>
              <w:left w:val="single" w:sz="4" w:space="0" w:color="000000"/>
              <w:bottom w:val="single" w:sz="4" w:space="0" w:color="000000"/>
              <w:right w:val="single" w:sz="4" w:space="0" w:color="000000"/>
            </w:tcBorders>
          </w:tcPr>
          <w:p w:rsidR="004F7FF0" w:rsidRPr="004F7FF0" w:rsidRDefault="004F7FF0" w:rsidP="004F7FF0">
            <w:pPr>
              <w:widowControl w:val="0"/>
              <w:suppressAutoHyphens/>
              <w:spacing w:after="200" w:line="240" w:lineRule="auto"/>
              <w:jc w:val="center"/>
              <w:rPr>
                <w:rFonts w:ascii="Times New Roman" w:eastAsia="Times New Roman" w:hAnsi="Times New Roman" w:cs="Times New Roman"/>
                <w:b/>
                <w:kern w:val="2"/>
                <w:sz w:val="24"/>
                <w:szCs w:val="24"/>
                <w:lang w:eastAsia="ru-RU"/>
              </w:rPr>
            </w:pPr>
            <w:r w:rsidRPr="004F7FF0">
              <w:rPr>
                <w:rFonts w:ascii="Times New Roman" w:eastAsia="Times New Roman" w:hAnsi="Times New Roman" w:cs="Times New Roman"/>
                <w:b/>
                <w:kern w:val="2"/>
                <w:sz w:val="24"/>
                <w:szCs w:val="24"/>
                <w:lang w:eastAsia="ru-RU"/>
              </w:rPr>
              <w:t>ПОДРЯДЧИК</w:t>
            </w:r>
          </w:p>
          <w:p w:rsidR="004F7FF0" w:rsidRPr="004F7FF0" w:rsidRDefault="004F7FF0" w:rsidP="004F7FF0">
            <w:pPr>
              <w:suppressAutoHyphens/>
              <w:snapToGrid w:val="0"/>
              <w:spacing w:after="0" w:line="240" w:lineRule="auto"/>
              <w:jc w:val="both"/>
              <w:rPr>
                <w:rFonts w:ascii="Times New Roman" w:eastAsia="Times New Roman" w:hAnsi="Times New Roman" w:cs="Times New Roman"/>
                <w:b/>
                <w:bCs/>
                <w:iCs/>
                <w:kern w:val="2"/>
                <w:sz w:val="24"/>
                <w:szCs w:val="24"/>
              </w:rPr>
            </w:pPr>
            <w:r w:rsidRPr="004F7FF0">
              <w:rPr>
                <w:rFonts w:ascii="Times New Roman" w:eastAsia="Times New Roman" w:hAnsi="Times New Roman" w:cs="Times New Roman"/>
                <w:b/>
                <w:bCs/>
                <w:iCs/>
                <w:kern w:val="2"/>
                <w:sz w:val="24"/>
                <w:szCs w:val="24"/>
              </w:rPr>
              <w:t>Публичное акционерное общество «Ростелеком»  (ПАО «Ростелеком»)</w:t>
            </w:r>
          </w:p>
          <w:p w:rsidR="004F7FF0" w:rsidRPr="004F7FF0" w:rsidRDefault="004F7FF0" w:rsidP="004F7FF0">
            <w:pPr>
              <w:suppressAutoHyphens/>
              <w:snapToGrid w:val="0"/>
              <w:spacing w:after="0" w:line="240" w:lineRule="auto"/>
              <w:jc w:val="both"/>
              <w:rPr>
                <w:rFonts w:ascii="Times New Roman" w:eastAsia="Times New Roman" w:hAnsi="Times New Roman" w:cs="Times New Roman"/>
                <w:i/>
                <w:kern w:val="2"/>
                <w:sz w:val="24"/>
                <w:szCs w:val="24"/>
              </w:rPr>
            </w:pPr>
          </w:p>
          <w:p w:rsidR="004F7FF0" w:rsidRPr="004F7FF0" w:rsidRDefault="004F7FF0" w:rsidP="004F7FF0">
            <w:pPr>
              <w:suppressAutoHyphens/>
              <w:snapToGrid w:val="0"/>
              <w:spacing w:after="0" w:line="240" w:lineRule="auto"/>
              <w:jc w:val="both"/>
              <w:rPr>
                <w:rFonts w:ascii="Times New Roman" w:eastAsia="Times New Roman" w:hAnsi="Times New Roman" w:cs="Times New Roman"/>
                <w:sz w:val="10"/>
                <w:szCs w:val="10"/>
              </w:rPr>
            </w:pP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Юридический адрес: Российская Федерация, 191167, город Санкт-Петербург, вн. тер. г. Муниципальный округ Смольнинское, Синопская набережная, дом 14, литера А.</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Почтовый адрес: Российская Федерация, 600017, Владимирская область, ВЛАДИМИР Г., ГОРОХОВАЯ УЛ., Д. 20</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Фактический адрес: Российская Федерация, 600017, Владимирская область, ВЛАДИМИР Г., ГОРОХОВАЯ УЛ., Д. 20</w:t>
            </w:r>
          </w:p>
          <w:p w:rsidR="004F7FF0" w:rsidRPr="004F7FF0" w:rsidRDefault="004F7FF0" w:rsidP="004F7FF0">
            <w:pPr>
              <w:widowControl w:val="0"/>
              <w:suppressAutoHyphens/>
              <w:spacing w:after="0" w:line="276" w:lineRule="auto"/>
              <w:contextualSpacing/>
              <w:jc w:val="both"/>
              <w:rPr>
                <w:rFonts w:ascii="Times New Roman" w:eastAsia="Times New Roman" w:hAnsi="Times New Roman" w:cs="Times New Roman"/>
                <w:kern w:val="2"/>
                <w:sz w:val="24"/>
                <w:szCs w:val="24"/>
                <w:lang w:val="en-US" w:eastAsia="ru-RU"/>
              </w:rPr>
            </w:pPr>
            <w:r w:rsidRPr="004F7FF0">
              <w:rPr>
                <w:rFonts w:ascii="Times New Roman" w:eastAsia="Times New Roman" w:hAnsi="Times New Roman" w:cs="Times New Roman"/>
                <w:kern w:val="2"/>
                <w:sz w:val="24"/>
                <w:szCs w:val="24"/>
                <w:lang w:eastAsia="ru-RU"/>
              </w:rPr>
              <w:t>тел</w:t>
            </w:r>
            <w:r w:rsidRPr="004F7FF0">
              <w:rPr>
                <w:rFonts w:ascii="Times New Roman" w:eastAsia="Times New Roman" w:hAnsi="Times New Roman" w:cs="Times New Roman"/>
                <w:kern w:val="2"/>
                <w:sz w:val="24"/>
                <w:szCs w:val="24"/>
                <w:lang w:val="en-US" w:eastAsia="ru-RU"/>
              </w:rPr>
              <w:t>.: 8(910)988-99-69</w:t>
            </w:r>
          </w:p>
          <w:p w:rsidR="004F7FF0" w:rsidRPr="004F7FF0" w:rsidRDefault="004F7FF0" w:rsidP="004F7FF0">
            <w:pPr>
              <w:widowControl w:val="0"/>
              <w:suppressAutoHyphens/>
              <w:spacing w:after="0" w:line="276" w:lineRule="auto"/>
              <w:contextualSpacing/>
              <w:jc w:val="both"/>
              <w:rPr>
                <w:rFonts w:ascii="Times New Roman" w:eastAsia="Calibri" w:hAnsi="Times New Roman" w:cs="Times New Roman"/>
                <w:kern w:val="2"/>
                <w:sz w:val="24"/>
                <w:szCs w:val="24"/>
                <w:lang w:val="en-US" w:eastAsia="zh-CN"/>
              </w:rPr>
            </w:pPr>
            <w:r w:rsidRPr="004F7FF0">
              <w:rPr>
                <w:rFonts w:ascii="Times New Roman" w:eastAsia="Calibri" w:hAnsi="Times New Roman" w:cs="Times New Roman"/>
                <w:kern w:val="2"/>
                <w:sz w:val="24"/>
                <w:szCs w:val="24"/>
                <w:lang w:val="en-US" w:eastAsia="zh-CN"/>
              </w:rPr>
              <w:t>e-mail: vladimir_office@center.rt.ru</w:t>
            </w:r>
          </w:p>
          <w:p w:rsidR="004F7FF0" w:rsidRPr="004F7FF0" w:rsidRDefault="004F7FF0" w:rsidP="004F7FF0">
            <w:pPr>
              <w:suppressAutoHyphens/>
              <w:spacing w:after="0" w:line="240" w:lineRule="auto"/>
              <w:rPr>
                <w:rFonts w:ascii="Times New Roman" w:eastAsia="Times New Roman" w:hAnsi="Times New Roman" w:cs="Times New Roman"/>
                <w:color w:val="000000"/>
                <w:sz w:val="24"/>
                <w:szCs w:val="24"/>
              </w:rPr>
            </w:pPr>
            <w:r w:rsidRPr="004F7FF0">
              <w:rPr>
                <w:rFonts w:ascii="Times New Roman" w:eastAsia="Times New Roman" w:hAnsi="Times New Roman" w:cs="Times New Roman"/>
                <w:sz w:val="24"/>
                <w:szCs w:val="24"/>
              </w:rPr>
              <w:t xml:space="preserve">ИНН: 7707049388 </w:t>
            </w:r>
            <w:r w:rsidRPr="004F7FF0">
              <w:rPr>
                <w:rFonts w:ascii="Times New Roman" w:eastAsia="Times New Roman" w:hAnsi="Times New Roman" w:cs="Times New Roman"/>
                <w:color w:val="000000"/>
                <w:sz w:val="24"/>
                <w:szCs w:val="24"/>
              </w:rPr>
              <w:t>КПП: 784201001</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ОГРН: 1027700198767</w:t>
            </w:r>
          </w:p>
          <w:p w:rsidR="004F7FF0" w:rsidRPr="004F7FF0" w:rsidRDefault="004F7FF0" w:rsidP="004F7FF0">
            <w:pPr>
              <w:tabs>
                <w:tab w:val="left" w:pos="2520"/>
                <w:tab w:val="left" w:pos="4500"/>
              </w:tabs>
              <w:suppressAutoHyphens/>
              <w:spacing w:after="0" w:line="240" w:lineRule="auto"/>
              <w:rPr>
                <w:rFonts w:ascii="Times New Roman" w:eastAsia="Times New Roman" w:hAnsi="Times New Roman" w:cs="Times New Roman"/>
                <w:spacing w:val="-3"/>
                <w:sz w:val="24"/>
                <w:szCs w:val="24"/>
              </w:rPr>
            </w:pPr>
            <w:r w:rsidRPr="004F7FF0">
              <w:rPr>
                <w:rFonts w:ascii="Times New Roman" w:eastAsia="Times New Roman" w:hAnsi="Times New Roman" w:cs="Times New Roman"/>
                <w:spacing w:val="-3"/>
                <w:sz w:val="24"/>
                <w:szCs w:val="24"/>
              </w:rPr>
              <w:t xml:space="preserve"> Исполнителем контракта является обособленное подразделение:</w:t>
            </w:r>
          </w:p>
          <w:p w:rsidR="004F7FF0" w:rsidRPr="004F7FF0" w:rsidRDefault="004F7FF0" w:rsidP="004F7FF0">
            <w:pPr>
              <w:tabs>
                <w:tab w:val="left" w:pos="2520"/>
                <w:tab w:val="left" w:pos="4500"/>
              </w:tabs>
              <w:suppressAutoHyphens/>
              <w:spacing w:after="0" w:line="240" w:lineRule="auto"/>
              <w:rPr>
                <w:rFonts w:ascii="Times New Roman" w:eastAsia="Times New Roman" w:hAnsi="Times New Roman" w:cs="Times New Roman"/>
                <w:spacing w:val="-3"/>
                <w:sz w:val="24"/>
                <w:szCs w:val="24"/>
              </w:rPr>
            </w:pPr>
            <w:r w:rsidRPr="004F7FF0">
              <w:rPr>
                <w:rFonts w:ascii="Times New Roman" w:eastAsia="Times New Roman" w:hAnsi="Times New Roman" w:cs="Times New Roman"/>
                <w:spacing w:val="-3"/>
                <w:sz w:val="24"/>
                <w:szCs w:val="24"/>
              </w:rPr>
              <w:t>Филиал во Владимирской и Ивановской областях ПАО «Ростелеком»</w:t>
            </w:r>
          </w:p>
          <w:p w:rsidR="004F7FF0" w:rsidRPr="004F7FF0" w:rsidRDefault="004F7FF0" w:rsidP="004F7FF0">
            <w:pPr>
              <w:tabs>
                <w:tab w:val="left" w:pos="2520"/>
                <w:tab w:val="left" w:pos="4500"/>
              </w:tabs>
              <w:suppressAutoHyphens/>
              <w:spacing w:after="0" w:line="240" w:lineRule="auto"/>
              <w:rPr>
                <w:rFonts w:ascii="Times New Roman" w:eastAsia="Times New Roman" w:hAnsi="Times New Roman" w:cs="Times New Roman"/>
                <w:spacing w:val="-3"/>
                <w:sz w:val="24"/>
                <w:szCs w:val="24"/>
              </w:rPr>
            </w:pPr>
            <w:r w:rsidRPr="004F7FF0">
              <w:rPr>
                <w:rFonts w:ascii="Times New Roman" w:eastAsia="Times New Roman" w:hAnsi="Times New Roman" w:cs="Times New Roman"/>
                <w:spacing w:val="-3"/>
                <w:sz w:val="24"/>
                <w:szCs w:val="24"/>
              </w:rPr>
              <w:t>Почтовый адрес: Российская Федерация, 600017, Владимирская область, ВЛАДИМИР Г., ГОРОХОВАЯ УЛ., Д. 20</w:t>
            </w:r>
          </w:p>
          <w:p w:rsidR="004F7FF0" w:rsidRPr="004F7FF0" w:rsidRDefault="004F7FF0" w:rsidP="004F7FF0">
            <w:pPr>
              <w:tabs>
                <w:tab w:val="left" w:pos="2520"/>
                <w:tab w:val="left" w:pos="4500"/>
              </w:tabs>
              <w:suppressAutoHyphens/>
              <w:spacing w:after="0" w:line="240" w:lineRule="auto"/>
              <w:rPr>
                <w:rFonts w:ascii="Times New Roman" w:eastAsia="Times New Roman" w:hAnsi="Times New Roman" w:cs="Times New Roman"/>
                <w:spacing w:val="-3"/>
                <w:sz w:val="24"/>
                <w:szCs w:val="24"/>
              </w:rPr>
            </w:pPr>
            <w:r w:rsidRPr="004F7FF0">
              <w:rPr>
                <w:rFonts w:ascii="Times New Roman" w:eastAsia="Times New Roman" w:hAnsi="Times New Roman" w:cs="Times New Roman"/>
                <w:spacing w:val="-3"/>
                <w:sz w:val="24"/>
                <w:szCs w:val="24"/>
              </w:rPr>
              <w:t>ИНН: 7707049388; КПП: 332843002</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Банковские реквизиты:</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Расчетный счет: 40702810038040021720</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Наименование банка: ПАО Сбербанк г. Москвы,</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Адрес банка: 117997, г. Москва, ул. Вавилова, д.19,</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БИК 044525225</w:t>
            </w:r>
          </w:p>
          <w:p w:rsidR="004F7FF0" w:rsidRPr="004F7FF0" w:rsidRDefault="004F7FF0" w:rsidP="004F7FF0">
            <w:pPr>
              <w:suppressAutoHyphens/>
              <w:spacing w:after="0" w:line="240" w:lineRule="auto"/>
              <w:rPr>
                <w:rFonts w:ascii="Times New Roman" w:eastAsia="Times New Roman" w:hAnsi="Times New Roman" w:cs="Times New Roman"/>
                <w:sz w:val="24"/>
                <w:szCs w:val="24"/>
              </w:rPr>
            </w:pPr>
            <w:r w:rsidRPr="004F7FF0">
              <w:rPr>
                <w:rFonts w:ascii="Times New Roman" w:eastAsia="Times New Roman" w:hAnsi="Times New Roman" w:cs="Times New Roman"/>
                <w:sz w:val="24"/>
                <w:szCs w:val="24"/>
              </w:rPr>
              <w:t>Кор.счет 30101810400000000225</w:t>
            </w:r>
          </w:p>
        </w:tc>
      </w:tr>
    </w:tbl>
    <w:p w:rsidR="004F7FF0" w:rsidRPr="004F7FF0" w:rsidRDefault="004F7FF0" w:rsidP="004F7FF0">
      <w:pPr>
        <w:suppressAutoHyphens/>
        <w:spacing w:after="0" w:line="240" w:lineRule="auto"/>
        <w:rPr>
          <w:rFonts w:ascii="Times New Roman" w:eastAsia="Times New Roman" w:hAnsi="Times New Roman" w:cs="Times New Roman"/>
          <w:szCs w:val="20"/>
          <w:lang w:eastAsia="ru-RU"/>
        </w:rPr>
      </w:pPr>
    </w:p>
    <w:p w:rsidR="004F7FF0" w:rsidRPr="004F7FF0" w:rsidRDefault="004F7FF0" w:rsidP="004F7FF0">
      <w:pPr>
        <w:suppressAutoHyphens/>
        <w:spacing w:after="0" w:line="240" w:lineRule="auto"/>
        <w:rPr>
          <w:rFonts w:ascii="Times New Roman" w:eastAsia="Times New Roman" w:hAnsi="Times New Roman" w:cs="Times New Roman"/>
          <w:szCs w:val="20"/>
          <w:lang w:eastAsia="ru-RU"/>
        </w:rPr>
      </w:pPr>
    </w:p>
    <w:tbl>
      <w:tblPr>
        <w:tblW w:w="9210" w:type="dxa"/>
        <w:tblInd w:w="392" w:type="dxa"/>
        <w:tblLayout w:type="fixed"/>
        <w:tblLook w:val="01E0" w:firstRow="1" w:lastRow="1" w:firstColumn="1" w:lastColumn="1" w:noHBand="0" w:noVBand="0"/>
      </w:tblPr>
      <w:tblGrid>
        <w:gridCol w:w="4676"/>
        <w:gridCol w:w="4534"/>
      </w:tblGrid>
      <w:tr w:rsidR="004F7FF0" w:rsidRPr="004F7FF0" w:rsidTr="004F7FF0">
        <w:trPr>
          <w:trHeight w:val="1516"/>
        </w:trPr>
        <w:tc>
          <w:tcPr>
            <w:tcW w:w="4675" w:type="dxa"/>
          </w:tcPr>
          <w:p w:rsidR="004F7FF0" w:rsidRPr="004F7FF0" w:rsidRDefault="004F7FF0" w:rsidP="004F7FF0">
            <w:pPr>
              <w:suppressAutoHyphens/>
              <w:spacing w:after="0" w:line="240" w:lineRule="auto"/>
              <w:rPr>
                <w:rFonts w:ascii="Times New Roman" w:eastAsia="Times New Roman" w:hAnsi="Times New Roman" w:cs="Times New Roman"/>
                <w:b/>
                <w:szCs w:val="20"/>
                <w:u w:val="single"/>
                <w:lang w:eastAsia="zh-CN"/>
              </w:rPr>
            </w:pPr>
            <w:r w:rsidRPr="004F7FF0">
              <w:rPr>
                <w:rFonts w:ascii="Times New Roman" w:eastAsia="Times New Roman" w:hAnsi="Times New Roman" w:cs="Times New Roman"/>
                <w:b/>
                <w:szCs w:val="20"/>
                <w:u w:val="single"/>
                <w:lang w:eastAsia="zh-CN"/>
              </w:rPr>
              <w:t>ЗАКАЗЧИК:</w:t>
            </w: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Служба государственной жилищной инспекции Ивановской области</w:t>
            </w:r>
          </w:p>
          <w:p w:rsidR="004F7FF0" w:rsidRPr="004F7FF0" w:rsidRDefault="004F7FF0" w:rsidP="004F7FF0">
            <w:pPr>
              <w:suppressAutoHyphens/>
              <w:spacing w:after="0" w:line="240" w:lineRule="auto"/>
              <w:rPr>
                <w:rFonts w:ascii="Times New Roman" w:eastAsia="Times New Roman" w:hAnsi="Times New Roman" w:cs="Times New Roman"/>
                <w:szCs w:val="20"/>
                <w:u w:val="single"/>
                <w:lang w:eastAsia="zh-CN"/>
              </w:rPr>
            </w:pP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_________________ / Кондакова Н.А./</w:t>
            </w: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М.П.</w:t>
            </w:r>
          </w:p>
        </w:tc>
        <w:tc>
          <w:tcPr>
            <w:tcW w:w="4534" w:type="dxa"/>
          </w:tcPr>
          <w:p w:rsidR="004F7FF0" w:rsidRPr="004F7FF0" w:rsidRDefault="004F7FF0" w:rsidP="004F7FF0">
            <w:pPr>
              <w:suppressAutoHyphens/>
              <w:spacing w:after="0" w:line="240" w:lineRule="auto"/>
              <w:rPr>
                <w:rFonts w:ascii="Times New Roman" w:eastAsia="Times New Roman" w:hAnsi="Times New Roman" w:cs="Times New Roman"/>
                <w:b/>
                <w:szCs w:val="20"/>
                <w:u w:val="single"/>
                <w:lang w:eastAsia="zh-CN"/>
              </w:rPr>
            </w:pPr>
            <w:r w:rsidRPr="004F7FF0">
              <w:rPr>
                <w:rFonts w:ascii="Times New Roman" w:eastAsia="Times New Roman" w:hAnsi="Times New Roman" w:cs="Times New Roman"/>
                <w:b/>
                <w:szCs w:val="20"/>
                <w:u w:val="single"/>
                <w:lang w:eastAsia="zh-CN"/>
              </w:rPr>
              <w:t>ПОДРЯДЧИК:</w:t>
            </w: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ПАО «Ростелеком»</w:t>
            </w: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p>
          <w:p w:rsidR="004F7FF0" w:rsidRPr="004F7FF0" w:rsidRDefault="004F7FF0" w:rsidP="004F7FF0">
            <w:pPr>
              <w:suppressAutoHyphens/>
              <w:spacing w:after="0" w:line="240" w:lineRule="auto"/>
              <w:rPr>
                <w:rFonts w:ascii="Times New Roman" w:eastAsia="Times New Roman" w:hAnsi="Times New Roman" w:cs="Times New Roman"/>
                <w:szCs w:val="20"/>
                <w:u w:val="single"/>
                <w:lang w:eastAsia="zh-CN"/>
              </w:rPr>
            </w:pP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___________________ / Прус О.Г. /</w:t>
            </w:r>
          </w:p>
          <w:p w:rsidR="004F7FF0" w:rsidRPr="004F7FF0" w:rsidRDefault="004F7FF0" w:rsidP="004F7FF0">
            <w:pPr>
              <w:suppressAutoHyphens/>
              <w:spacing w:after="0" w:line="240" w:lineRule="auto"/>
              <w:rPr>
                <w:rFonts w:ascii="Times New Roman" w:eastAsia="Times New Roman" w:hAnsi="Times New Roman" w:cs="Times New Roman"/>
                <w:szCs w:val="20"/>
                <w:lang w:eastAsia="zh-CN"/>
              </w:rPr>
            </w:pPr>
            <w:r w:rsidRPr="004F7FF0">
              <w:rPr>
                <w:rFonts w:ascii="Times New Roman" w:eastAsia="Times New Roman" w:hAnsi="Times New Roman" w:cs="Times New Roman"/>
                <w:szCs w:val="20"/>
                <w:lang w:eastAsia="zh-CN"/>
              </w:rPr>
              <w:t>М.П.</w:t>
            </w:r>
            <w:bookmarkStart w:id="10" w:name="_Hlk232591120"/>
            <w:bookmarkEnd w:id="10"/>
          </w:p>
        </w:tc>
      </w:tr>
    </w:tbl>
    <w:p w:rsidR="004F7FF0" w:rsidRPr="004F7FF0" w:rsidRDefault="004F7FF0" w:rsidP="004F7FF0">
      <w:pPr>
        <w:suppressAutoHyphens/>
        <w:spacing w:after="0" w:line="240" w:lineRule="auto"/>
        <w:jc w:val="right"/>
        <w:rPr>
          <w:rFonts w:ascii="Times New Roman" w:eastAsia="Times New Roman" w:hAnsi="Times New Roman" w:cs="Times New Roman"/>
          <w:sz w:val="24"/>
          <w:szCs w:val="24"/>
          <w:lang w:eastAsia="ar-SA"/>
        </w:rPr>
      </w:pPr>
    </w:p>
    <w:p w:rsidR="004F7FF0" w:rsidRPr="004F7FF0" w:rsidRDefault="004F7FF0" w:rsidP="004F7FF0">
      <w:pPr>
        <w:tabs>
          <w:tab w:val="left" w:pos="426"/>
        </w:tabs>
        <w:suppressAutoHyphens/>
        <w:spacing w:after="0" w:line="276" w:lineRule="auto"/>
        <w:jc w:val="center"/>
        <w:outlineLvl w:val="0"/>
        <w:rPr>
          <w:rFonts w:ascii="Times New Roman" w:eastAsia="Times New Roman" w:hAnsi="Times New Roman" w:cs="Times New Roman"/>
          <w:b/>
        </w:rPr>
      </w:pPr>
    </w:p>
    <w:p w:rsidR="004F7FF0" w:rsidRPr="004F7FF0" w:rsidRDefault="004F7FF0" w:rsidP="004F7FF0">
      <w:pPr>
        <w:tabs>
          <w:tab w:val="left" w:pos="426"/>
        </w:tabs>
        <w:suppressAutoHyphens/>
        <w:spacing w:after="0" w:line="276" w:lineRule="auto"/>
        <w:jc w:val="center"/>
        <w:outlineLvl w:val="0"/>
        <w:rPr>
          <w:rFonts w:ascii="Times New Roman" w:eastAsia="Times New Roman" w:hAnsi="Times New Roman" w:cs="Times New Roman"/>
          <w:b/>
        </w:rPr>
      </w:pPr>
    </w:p>
    <w:p w:rsidR="004F7FF0" w:rsidRDefault="004F7FF0" w:rsidP="004F7FF0">
      <w:pPr>
        <w:tabs>
          <w:tab w:val="left" w:pos="426"/>
        </w:tabs>
        <w:suppressAutoHyphens/>
        <w:spacing w:after="0" w:line="276" w:lineRule="auto"/>
        <w:jc w:val="center"/>
        <w:outlineLvl w:val="0"/>
        <w:rPr>
          <w:rFonts w:ascii="Times New Roman" w:eastAsia="Times New Roman" w:hAnsi="Times New Roman" w:cs="Times New Roman"/>
          <w:b/>
        </w:rPr>
      </w:pPr>
    </w:p>
    <w:p w:rsidR="00C57704" w:rsidRDefault="00C57704" w:rsidP="004F7FF0">
      <w:pPr>
        <w:tabs>
          <w:tab w:val="left" w:pos="426"/>
        </w:tabs>
        <w:suppressAutoHyphens/>
        <w:spacing w:after="0" w:line="276" w:lineRule="auto"/>
        <w:jc w:val="center"/>
        <w:outlineLvl w:val="0"/>
        <w:rPr>
          <w:rFonts w:ascii="Times New Roman" w:eastAsia="Times New Roman" w:hAnsi="Times New Roman" w:cs="Times New Roman"/>
          <w:b/>
        </w:rPr>
      </w:pPr>
    </w:p>
    <w:p w:rsidR="00C57704" w:rsidRDefault="00C57704" w:rsidP="004F7FF0">
      <w:pPr>
        <w:tabs>
          <w:tab w:val="left" w:pos="426"/>
        </w:tabs>
        <w:suppressAutoHyphens/>
        <w:spacing w:after="0" w:line="276" w:lineRule="auto"/>
        <w:jc w:val="center"/>
        <w:outlineLvl w:val="0"/>
        <w:rPr>
          <w:rFonts w:ascii="Times New Roman" w:eastAsia="Times New Roman" w:hAnsi="Times New Roman" w:cs="Times New Roman"/>
          <w:b/>
        </w:rPr>
      </w:pPr>
    </w:p>
    <w:p w:rsidR="00CC4400" w:rsidRDefault="00CC4400" w:rsidP="004F7FF0">
      <w:pPr>
        <w:tabs>
          <w:tab w:val="left" w:pos="426"/>
        </w:tabs>
        <w:suppressAutoHyphens/>
        <w:spacing w:after="0" w:line="276" w:lineRule="auto"/>
        <w:jc w:val="center"/>
        <w:outlineLvl w:val="0"/>
        <w:rPr>
          <w:rFonts w:ascii="Times New Roman" w:eastAsia="Times New Roman" w:hAnsi="Times New Roman" w:cs="Times New Roman"/>
          <w:b/>
        </w:rPr>
      </w:pPr>
    </w:p>
    <w:p w:rsidR="00CC4400" w:rsidRDefault="00CC4400" w:rsidP="004F7FF0">
      <w:pPr>
        <w:tabs>
          <w:tab w:val="left" w:pos="426"/>
        </w:tabs>
        <w:suppressAutoHyphens/>
        <w:spacing w:after="0" w:line="276" w:lineRule="auto"/>
        <w:jc w:val="center"/>
        <w:outlineLvl w:val="0"/>
        <w:rPr>
          <w:rFonts w:ascii="Times New Roman" w:eastAsia="Times New Roman" w:hAnsi="Times New Roman" w:cs="Times New Roman"/>
          <w:b/>
        </w:rPr>
      </w:pPr>
    </w:p>
    <w:p w:rsidR="00C57704" w:rsidRPr="004A0D5F" w:rsidRDefault="00C57704" w:rsidP="00C57704">
      <w:pPr>
        <w:suppressAutoHyphens/>
        <w:spacing w:after="0" w:line="240" w:lineRule="auto"/>
        <w:ind w:right="11"/>
        <w:jc w:val="right"/>
        <w:rPr>
          <w:rFonts w:ascii="Times New Roman" w:eastAsia="Calibri" w:hAnsi="Times New Roman" w:cs="Times New Roman"/>
        </w:rPr>
      </w:pPr>
      <w:r w:rsidRPr="004A0D5F">
        <w:rPr>
          <w:rFonts w:ascii="Times New Roman" w:eastAsia="Calibri" w:hAnsi="Times New Roman" w:cs="Times New Roman"/>
        </w:rPr>
        <w:lastRenderedPageBreak/>
        <w:t>Приложение № 1 к Контракту</w:t>
      </w:r>
    </w:p>
    <w:p w:rsidR="00C57704" w:rsidRPr="004A0D5F" w:rsidRDefault="00C57704" w:rsidP="00C57704">
      <w:pPr>
        <w:suppressAutoHyphens/>
        <w:spacing w:after="0" w:line="240" w:lineRule="auto"/>
        <w:ind w:right="11"/>
        <w:jc w:val="right"/>
        <w:rPr>
          <w:rFonts w:ascii="Times New Roman" w:eastAsia="Arial" w:hAnsi="Times New Roman" w:cs="Times New Roman"/>
          <w:b/>
          <w:sz w:val="21"/>
          <w:szCs w:val="21"/>
          <w:lang w:eastAsia="ru-RU" w:bidi="ru-RU"/>
        </w:rPr>
      </w:pPr>
      <w:r w:rsidRPr="004A0D5F">
        <w:rPr>
          <w:rFonts w:ascii="Times New Roman" w:eastAsia="Calibri" w:hAnsi="Times New Roman" w:cs="Times New Roman"/>
        </w:rPr>
        <w:t>от «___» ________ 2026 г. № 12ОТС/2026</w:t>
      </w:r>
    </w:p>
    <w:p w:rsidR="00C57704" w:rsidRPr="004A0D5F" w:rsidRDefault="00C57704" w:rsidP="00C57704">
      <w:pPr>
        <w:suppressAutoHyphens/>
        <w:spacing w:after="0" w:line="240" w:lineRule="auto"/>
        <w:ind w:right="11"/>
        <w:jc w:val="center"/>
        <w:rPr>
          <w:rFonts w:ascii="Times New Roman" w:eastAsia="Calibri" w:hAnsi="Times New Roman" w:cs="Times New Roman"/>
          <w:sz w:val="20"/>
        </w:rPr>
      </w:pPr>
    </w:p>
    <w:p w:rsidR="00C57704" w:rsidRPr="004A0D5F" w:rsidRDefault="00C57704" w:rsidP="00C57704">
      <w:pPr>
        <w:suppressAutoHyphens/>
        <w:spacing w:after="0" w:line="240" w:lineRule="auto"/>
        <w:ind w:right="11"/>
        <w:jc w:val="center"/>
        <w:rPr>
          <w:rFonts w:ascii="Times New Roman" w:eastAsia="Calibri" w:hAnsi="Times New Roman" w:cs="Times New Roman"/>
          <w:sz w:val="20"/>
        </w:rPr>
      </w:pPr>
    </w:p>
    <w:p w:rsidR="00C57704" w:rsidRPr="004A0D5F" w:rsidRDefault="00C57704" w:rsidP="00C57704">
      <w:pPr>
        <w:suppressAutoHyphens/>
        <w:spacing w:after="0" w:line="240" w:lineRule="auto"/>
        <w:ind w:right="11"/>
        <w:jc w:val="center"/>
        <w:rPr>
          <w:rFonts w:ascii="Times New Roman" w:eastAsia="Calibri" w:hAnsi="Times New Roman" w:cs="Times New Roman"/>
          <w:b/>
          <w:sz w:val="24"/>
          <w:szCs w:val="24"/>
        </w:rPr>
      </w:pPr>
      <w:r w:rsidRPr="004A0D5F">
        <w:rPr>
          <w:rFonts w:ascii="Times New Roman" w:eastAsia="Calibri" w:hAnsi="Times New Roman" w:cs="Times New Roman"/>
          <w:b/>
          <w:sz w:val="24"/>
          <w:szCs w:val="24"/>
        </w:rPr>
        <w:t>Техническое задание</w:t>
      </w:r>
    </w:p>
    <w:p w:rsidR="00C57704" w:rsidRPr="004A0D5F" w:rsidRDefault="00C57704" w:rsidP="00C57704">
      <w:pPr>
        <w:suppressAutoHyphens/>
        <w:spacing w:after="0" w:line="240" w:lineRule="auto"/>
        <w:jc w:val="center"/>
        <w:rPr>
          <w:rFonts w:ascii="Times New Roman" w:eastAsia="Times New Roman" w:hAnsi="Times New Roman" w:cs="Times New Roman"/>
          <w:b/>
          <w:sz w:val="24"/>
          <w:szCs w:val="24"/>
          <w:lang w:eastAsia="ru-RU"/>
        </w:rPr>
      </w:pPr>
      <w:r w:rsidRPr="004A0D5F">
        <w:rPr>
          <w:rFonts w:ascii="Times New Roman" w:eastAsia="Times New Roman" w:hAnsi="Times New Roman" w:cs="Times New Roman"/>
          <w:b/>
          <w:sz w:val="24"/>
          <w:szCs w:val="24"/>
          <w:lang w:eastAsia="ru-RU"/>
        </w:rPr>
        <w:t xml:space="preserve">на обследование технического состояния многоквартирных домов, </w:t>
      </w:r>
    </w:p>
    <w:p w:rsidR="00C57704" w:rsidRPr="004A0D5F" w:rsidRDefault="00C57704" w:rsidP="00C57704">
      <w:pPr>
        <w:suppressAutoHyphens/>
        <w:spacing w:after="0" w:line="240" w:lineRule="auto"/>
        <w:jc w:val="center"/>
        <w:rPr>
          <w:rFonts w:ascii="Times New Roman" w:eastAsia="Times New Roman" w:hAnsi="Times New Roman" w:cs="Times New Roman"/>
          <w:b/>
          <w:sz w:val="24"/>
          <w:szCs w:val="24"/>
          <w:lang w:eastAsia="ru-RU"/>
        </w:rPr>
      </w:pPr>
      <w:r w:rsidRPr="004A0D5F">
        <w:rPr>
          <w:rFonts w:ascii="Times New Roman" w:eastAsia="Times New Roman" w:hAnsi="Times New Roman" w:cs="Times New Roman"/>
          <w:b/>
          <w:sz w:val="24"/>
          <w:szCs w:val="24"/>
          <w:lang w:eastAsia="ru-RU"/>
        </w:rPr>
        <w:t>расположенных на территории Ивановской области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i/>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w:t>
      </w:r>
      <w:r w:rsidRPr="004A0D5F">
        <w:rPr>
          <w:rFonts w:ascii="Times New Roman" w:eastAsia="Times New Roman" w:hAnsi="Times New Roman" w:cs="Times New Roman"/>
          <w:sz w:val="24"/>
          <w:szCs w:val="24"/>
          <w:lang w:eastAsia="ru-RU"/>
        </w:rPr>
        <w:tab/>
        <w:t>Общие положения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1.1</w:t>
      </w:r>
      <w:r w:rsidRPr="004A0D5F">
        <w:rPr>
          <w:rFonts w:ascii="Times New Roman" w:eastAsia="Times New Roman" w:hAnsi="Times New Roman" w:cs="Times New Roman"/>
          <w:sz w:val="24"/>
          <w:szCs w:val="24"/>
          <w:lang w:eastAsia="ru-RU"/>
        </w:rPr>
        <w:tab/>
        <w:t>Техническое задание на выполнение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разработано в соответствии с Жилищным кодексом Российской Федерации, Законом Ивановской области от 27.06.2013 № 51-ОЗ «Об организации проведения капитального ремонта общего имущества в многоквартирных домах в Ивановской области», постановлением Правительства Ивановской области от 31.12.2013 №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 СП 547.1325800.2025 «Здания жилые многоквартирные. Правила установления необходимости проведения капитального ремонта», иными правовыми актами Российской Федерации.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1.2</w:t>
      </w:r>
      <w:r w:rsidRPr="004A0D5F">
        <w:rPr>
          <w:rFonts w:ascii="Times New Roman" w:eastAsia="Times New Roman" w:hAnsi="Times New Roman" w:cs="Times New Roman"/>
          <w:sz w:val="24"/>
          <w:szCs w:val="24"/>
          <w:lang w:eastAsia="ru-RU"/>
        </w:rPr>
        <w:tab/>
        <w:t>Главными задачами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(далее также - работы по обследованию технического состояния многоквартирных домов, обследование технического состояния многоквартирных домов, обследование технического состояния, обследование) являются оценка технического состояния и физического износа многоквартирных домов в целом, их конструктивных элементов и инженерных систем, являющихся общим имуществом многоквартирных домов (за исключением лифтов, лифтовых шахт, машинных и блочных помещений, внутридомовых инженерных систем газоснабжения), выявление дефектов и повреждений, определение выводов о необходимости или отсутствии необходимости проведения капитального ремонта общего имущества в многоквартирных домах, подготовка рекомендаций по устранению дефектов и повреждений, а также с целью автоматизации процессов учета и ведения сведений о техническом состоянии многоквартирных домов формирование электронного банка данных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1.3</w:t>
      </w:r>
      <w:r w:rsidRPr="004A0D5F">
        <w:rPr>
          <w:rFonts w:ascii="Times New Roman" w:eastAsia="Times New Roman" w:hAnsi="Times New Roman" w:cs="Times New Roman"/>
          <w:sz w:val="24"/>
          <w:szCs w:val="24"/>
          <w:lang w:eastAsia="ru-RU"/>
        </w:rPr>
        <w:tab/>
        <w:t>При выполнении работ по обследованию технического состояния многоквартирных домов необходимо соблюдать требования СП 547.1325800.2025 «Здания жилые многоквартирные. Правила установления необходимости проведения капитального ремонта», иных государственных стандартов, ведомственных нормативов, строительных норм и правил, других нормативных документов в области строительства, капитального ремонта и технического обследования зданий. Перечень государственных стандартов, строительных норм и правил, других нормативных документов, используемых в настоящем техническом задании, не является закрытым.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1.4</w:t>
      </w:r>
      <w:r w:rsidRPr="004A0D5F">
        <w:rPr>
          <w:rFonts w:ascii="Times New Roman" w:eastAsia="Times New Roman" w:hAnsi="Times New Roman" w:cs="Times New Roman"/>
          <w:sz w:val="24"/>
          <w:szCs w:val="24"/>
          <w:lang w:eastAsia="ru-RU"/>
        </w:rPr>
        <w:tab/>
        <w:t>Если в ходе исполнения Государственного контракта на выполнение работ по обследованию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заключенного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открытого конкурса в электронной форме (далее – Контракт), действующий государственный стандарт, свод правил или другой нормативный документ: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заменены (изменены), то применяется новая редакция;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отменены без замены, то условия договора и приложения к нему применяются в части, не затрагивающей эту ссылку.</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lastRenderedPageBreak/>
        <w:t>1.5</w:t>
      </w:r>
      <w:r w:rsidRPr="004A0D5F">
        <w:rPr>
          <w:rFonts w:ascii="Times New Roman" w:eastAsia="Times New Roman" w:hAnsi="Times New Roman" w:cs="Times New Roman"/>
          <w:sz w:val="24"/>
          <w:szCs w:val="24"/>
          <w:lang w:eastAsia="ru-RU"/>
        </w:rPr>
        <w:tab/>
        <w:t>Объектами обследования являются многоквартирные дома, указанные в перечне многоквартирных домов для проведения обследования (Приложение № 1 к Техническому заданию). Данные, содержащиеся в перечне многоквартирных домов для проведения обследования, могут быть скорректированы Заказчиком в ходе исполнения Контракта, в том числе, с учетом предоставленной Департаментом жилищно-коммунального хозяйства Ивановской области информации.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1.6</w:t>
      </w:r>
      <w:r w:rsidRPr="004A0D5F">
        <w:rPr>
          <w:rFonts w:ascii="Times New Roman" w:eastAsia="Times New Roman" w:hAnsi="Times New Roman" w:cs="Times New Roman"/>
          <w:sz w:val="24"/>
          <w:szCs w:val="24"/>
          <w:lang w:eastAsia="ru-RU"/>
        </w:rPr>
        <w:tab/>
        <w:t>Работы на Объектах должны выполняться с соблюдением правил безопасности, установленных нормативными документами.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1.7</w:t>
      </w:r>
      <w:r w:rsidRPr="004A0D5F">
        <w:rPr>
          <w:rFonts w:ascii="Times New Roman" w:eastAsia="Times New Roman" w:hAnsi="Times New Roman" w:cs="Times New Roman"/>
          <w:sz w:val="24"/>
          <w:szCs w:val="24"/>
          <w:lang w:eastAsia="ru-RU"/>
        </w:rPr>
        <w:tab/>
        <w:t>Работы выполняются Подрядчиком - членом саморегулируемой организации, основанной на членстве лиц, выполняющих инженерные изыскания, и/или членом саморегулируемой организации, основанной на членстве лиц, осуществляющих подготовку проектной документации в зависимости от вида работ, которые требуются для исполнения.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Работники указанных лиц:</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это специалисты, осуществляющие предварительный сбор и анализ сведений об обследуемых многоквартирных домах и конструктивных элементах и визуальное обследование многоквартирных домов должны иметь высшее профессиональное образование в области «Архитектура» и/или «Промышленное и гражданское строительство» и/или «Строительство», и (или) «Механизация и автоматизация строительства» и опыт практической работы не менее двух лет в области строительства;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специалисты, осуществляющие подготовку заключения по обследованию технического состояния многоквартирных домов, строительных конструкций, конструктивных элементов, имеющих высшее профессиональное образование в области «Архитектура» и/или «Промышленное и гражданское строительство» и (или) «Механизация и автоматизация строительства» и опыт практической работы не менее пяти лет в области оценки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2.</w:t>
      </w:r>
      <w:r w:rsidRPr="004A0D5F">
        <w:rPr>
          <w:rFonts w:ascii="Times New Roman" w:eastAsia="Times New Roman" w:hAnsi="Times New Roman" w:cs="Times New Roman"/>
          <w:sz w:val="24"/>
          <w:szCs w:val="24"/>
          <w:lang w:eastAsia="ru-RU"/>
        </w:rPr>
        <w:tab/>
        <w:t>Нормативные правовые и иные документы для применения при проведении обследования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Жилищный кодекс Российской Федерации;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Закон Ивановской области от 27.06.2013 № 51-ОЗ «Об организации проведения капитального ремонта общего имущества в многоквартирных домах в Ивановской области»;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Постановление Правительства Ивановской области от 31.12.2013 № 579-п «Об утверждении порядков, регулирующих отношения в сфере обеспечения проведения капитального ремонта общего имущества в многоквартирных домах, расположенных на территории Ивановской области»;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СП 547.1325800.2025 «Здания жилые многоквартирные. Правила установления необходимости проведения капитального 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СП 368.1325800.2017 «Здания жилые. Правила проектирования капитального 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СП 454.1325800.2019 «Свод правил. Здания жилые многоквартирные. Правила оценки аварийного и ограниченно-работоспособного технического состояния»;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СП 54.13330.2022 «Свод правил. Здания жилые многоквартирные. СНИП 31-01-2003»;</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ВСН 48-86(р). Правила безопасности при проведении обследований жилых зданий для проектирования капитального 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иные правовые акты Российской Федерации, правила и нормы (СНиП, ГОСТ, ВСН и пр.).</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w:t>
      </w:r>
      <w:r w:rsidRPr="004A0D5F">
        <w:rPr>
          <w:rFonts w:ascii="Times New Roman" w:eastAsia="Times New Roman" w:hAnsi="Times New Roman" w:cs="Times New Roman"/>
          <w:sz w:val="24"/>
          <w:szCs w:val="24"/>
          <w:lang w:eastAsia="ru-RU"/>
        </w:rPr>
        <w:tab/>
        <w:t>Термины, определения и сокращения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w:t>
      </w:r>
      <w:r w:rsidRPr="004A0D5F">
        <w:rPr>
          <w:rFonts w:ascii="Times New Roman" w:eastAsia="Times New Roman" w:hAnsi="Times New Roman" w:cs="Times New Roman"/>
          <w:sz w:val="24"/>
          <w:szCs w:val="24"/>
          <w:lang w:eastAsia="ru-RU"/>
        </w:rPr>
        <w:tab/>
        <w:t>Термины и определения: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В настоящем Техническом задании применены следующие термины с соответствующими определениями: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3.1.1</w:t>
      </w:r>
      <w:r w:rsidRPr="004A0D5F">
        <w:rPr>
          <w:rFonts w:ascii="Times New Roman" w:eastAsia="Times New Roman" w:hAnsi="Times New Roman" w:cs="Times New Roman"/>
          <w:sz w:val="24"/>
          <w:szCs w:val="24"/>
          <w:lang w:eastAsia="ru-RU"/>
        </w:rPr>
        <w:tab/>
        <w:t>визуальное обследование технического состояния: обследование конструктивных элементов и внутридомовых инженерных систем многоквартирного дома в целях оценки их технического состояния по внешним признакам и определения необходимости проведения капитального 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3.1.2</w:t>
      </w:r>
      <w:r w:rsidRPr="004A0D5F">
        <w:rPr>
          <w:rFonts w:ascii="Times New Roman" w:eastAsia="Times New Roman" w:hAnsi="Times New Roman" w:cs="Times New Roman"/>
          <w:sz w:val="24"/>
          <w:szCs w:val="24"/>
          <w:lang w:eastAsia="ru-RU"/>
        </w:rPr>
        <w:tab/>
        <w:t xml:space="preserve">внутридомовые инженерные системы многоквартирного дома: комплекс технологически связанных между собой конструкций, элементов, систем инженерно-технического обеспечения, энергопринимающих и иных устройств, кабельных линий, проводов, </w:t>
      </w:r>
      <w:r w:rsidRPr="004A0D5F">
        <w:rPr>
          <w:rFonts w:ascii="Times New Roman" w:eastAsia="Times New Roman" w:hAnsi="Times New Roman" w:cs="Times New Roman"/>
          <w:sz w:val="24"/>
          <w:szCs w:val="24"/>
          <w:lang w:eastAsia="ru-RU"/>
        </w:rPr>
        <w:lastRenderedPageBreak/>
        <w:t>трубопроводов, приборов и другого оборудования, предназначенных для предоставления коммунальных услуг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3.1.3</w:t>
      </w:r>
      <w:r w:rsidRPr="004A0D5F">
        <w:rPr>
          <w:rFonts w:ascii="Times New Roman" w:eastAsia="Times New Roman" w:hAnsi="Times New Roman" w:cs="Times New Roman"/>
          <w:sz w:val="24"/>
          <w:szCs w:val="24"/>
          <w:lang w:eastAsia="ru-RU"/>
        </w:rPr>
        <w:tab/>
        <w:t>единичная конструкция: несущая строительная конструкция (часть конструкции), являющаяся повторяющимся элементом в совокупности всех несущих строительных конструкций данного типа.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3.1.4</w:t>
      </w:r>
      <w:r w:rsidRPr="004A0D5F">
        <w:rPr>
          <w:rFonts w:ascii="Times New Roman" w:eastAsia="Times New Roman" w:hAnsi="Times New Roman" w:cs="Times New Roman"/>
          <w:sz w:val="24"/>
          <w:szCs w:val="24"/>
          <w:lang w:eastAsia="ru-RU"/>
        </w:rPr>
        <w:tab/>
        <w:t>заказчик: Служба государственной жилищной инспекции Ивановской области.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3.1.5</w:t>
      </w:r>
      <w:r w:rsidRPr="004A0D5F">
        <w:rPr>
          <w:rFonts w:ascii="Times New Roman" w:eastAsia="Times New Roman" w:hAnsi="Times New Roman" w:cs="Times New Roman"/>
          <w:sz w:val="24"/>
          <w:szCs w:val="24"/>
          <w:lang w:eastAsia="ru-RU"/>
        </w:rPr>
        <w:tab/>
        <w:t xml:space="preserve">капитальный ремонт общего имущества многоквартирного дома: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и (или) восстановление указанных элементов. </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3.1.6</w:t>
      </w:r>
      <w:r w:rsidRPr="004A0D5F">
        <w:rPr>
          <w:rFonts w:ascii="Times New Roman" w:eastAsia="Times New Roman" w:hAnsi="Times New Roman" w:cs="Times New Roman"/>
          <w:sz w:val="24"/>
          <w:szCs w:val="24"/>
          <w:lang w:eastAsia="ru-RU"/>
        </w:rPr>
        <w:tab/>
        <w:t>категории необходимости проведения капитального ремонта: степень потребности в проведении капитального ремонта, определяемая в зависимости от результатов оценки физического износа конструктивного элемента или внутридомовой инженерной системы.</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3.1.7</w:t>
      </w:r>
      <w:r w:rsidRPr="004A0D5F">
        <w:rPr>
          <w:rFonts w:ascii="Times New Roman" w:eastAsia="Times New Roman" w:hAnsi="Times New Roman" w:cs="Times New Roman"/>
          <w:sz w:val="24"/>
          <w:szCs w:val="24"/>
          <w:lang w:eastAsia="ru-RU"/>
        </w:rPr>
        <w:tab/>
        <w:t>конструктивный элемент (строительная конструкция) многоквартирного дома: составная часть конструкций здания, воспринимающая действующие усилия, выполняющая несущие и (или) ограждающие, и (или) эстетические функции, состоящая из элементов, взаимно связанных в процессе выполнения строительных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3.1.8</w:t>
      </w:r>
      <w:r w:rsidRPr="004A0D5F">
        <w:rPr>
          <w:rFonts w:ascii="Times New Roman" w:eastAsia="Times New Roman" w:hAnsi="Times New Roman" w:cs="Times New Roman"/>
          <w:sz w:val="24"/>
          <w:szCs w:val="24"/>
          <w:lang w:eastAsia="ru-RU"/>
        </w:rPr>
        <w:tab/>
        <w:t>критический признак физического износа: признак технического состояния единичной конструкции, указывающий на ее аварийное или ограниченно работоспособное техническое состояние.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3.1.9</w:t>
      </w:r>
      <w:r w:rsidRPr="004A0D5F">
        <w:rPr>
          <w:rFonts w:ascii="Times New Roman" w:eastAsia="Times New Roman" w:hAnsi="Times New Roman" w:cs="Times New Roman"/>
          <w:sz w:val="24"/>
          <w:szCs w:val="24"/>
          <w:lang w:eastAsia="ru-RU"/>
        </w:rPr>
        <w:tab/>
        <w:t>специализированная организация: организация, имеющая право на выполнение работ по обследованию многоквартирных домов в соответствии с требованиями действующего законодательства Российской Федерации.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3.1.10</w:t>
      </w:r>
      <w:r w:rsidRPr="004A0D5F">
        <w:rPr>
          <w:rFonts w:ascii="Times New Roman" w:eastAsia="Times New Roman" w:hAnsi="Times New Roman" w:cs="Times New Roman"/>
          <w:sz w:val="24"/>
          <w:szCs w:val="24"/>
          <w:lang w:eastAsia="ru-RU"/>
        </w:rPr>
        <w:tab/>
        <w:t>физический износ конструктивного элемента: ухудшение технических и связанных с ними эксплуатационных показателей конструктивного элемента, вызванное воздействием эксплуатационных нагрузок и природно-климатических факторов.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3.1.11</w:t>
      </w:r>
      <w:r w:rsidRPr="004A0D5F">
        <w:rPr>
          <w:rFonts w:ascii="Times New Roman" w:eastAsia="Times New Roman" w:hAnsi="Times New Roman" w:cs="Times New Roman"/>
          <w:sz w:val="24"/>
          <w:szCs w:val="24"/>
          <w:lang w:eastAsia="ru-RU"/>
        </w:rPr>
        <w:tab/>
        <w:t>физический износ внутридомовой инженерной системы: ухудшение функциональной пригодности внутридомовой инженерной системы, которое вызвано воздействием природно-климатических факторов и эксплуатационных нагрузок.</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3.1.12</w:t>
      </w:r>
      <w:r w:rsidRPr="004A0D5F">
        <w:rPr>
          <w:rFonts w:ascii="Times New Roman" w:eastAsia="Times New Roman" w:hAnsi="Times New Roman" w:cs="Times New Roman"/>
          <w:sz w:val="24"/>
          <w:szCs w:val="24"/>
          <w:lang w:eastAsia="ru-RU"/>
        </w:rPr>
        <w:tab/>
        <w:t>специализированное программное обеспечение (СПО): программное обеспечение, позволяющее автоматизировать деятельность по обследованию технического состояния многоквартирных домов и камеральной обработки данных, полученных в ходе обследования, а также формированию электронного банка данных технического состояния.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3.1.13</w:t>
      </w:r>
      <w:r w:rsidRPr="004A0D5F">
        <w:rPr>
          <w:rFonts w:ascii="Times New Roman" w:eastAsia="Times New Roman" w:hAnsi="Times New Roman" w:cs="Times New Roman"/>
          <w:sz w:val="24"/>
          <w:szCs w:val="24"/>
          <w:lang w:eastAsia="ru-RU"/>
        </w:rPr>
        <w:tab/>
        <w:t>электронный банк данных (ЭБД): банк данных, обеспечивающий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w:t>
      </w:r>
      <w:r w:rsidRPr="004A0D5F">
        <w:rPr>
          <w:rFonts w:ascii="Times New Roman" w:eastAsia="Times New Roman" w:hAnsi="Times New Roman" w:cs="Times New Roman"/>
          <w:sz w:val="24"/>
          <w:szCs w:val="24"/>
          <w:lang w:eastAsia="ru-RU"/>
        </w:rPr>
        <w:tab/>
        <w:t>Перечень работ, выполняемых Подрядчиком при проведении обследования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w:t>
      </w:r>
      <w:r w:rsidRPr="004A0D5F">
        <w:rPr>
          <w:rFonts w:ascii="Times New Roman" w:eastAsia="Times New Roman" w:hAnsi="Times New Roman" w:cs="Times New Roman"/>
          <w:sz w:val="24"/>
          <w:szCs w:val="24"/>
          <w:lang w:eastAsia="ru-RU"/>
        </w:rPr>
        <w:tab/>
        <w:t>Работы выполняются Подрядчиком на основании Контракта, приложений к Контракту, разработанной Подрядчиком и согласованной Заказчиком программы выполнения Работ в разрезе муниципальных образований (далее — Программа).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Срок предоставления Подрядчиком на согласование Заказчику Программы - не позднее  2 (двух) рабочих дней с даты заключения Контракта.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Срок рассмотрения Заказчиком Программы - не более 3 (трех) рабочих дней с даты получения Программы. При наличии мотивированных замечаний, Программа возвращается Подрядчику на доработку. Срок исправления замечаний - не более 2 (двух) рабочих дней с даты их получения.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4.1.1.</w:t>
      </w:r>
      <w:r w:rsidRPr="004A0D5F">
        <w:rPr>
          <w:rFonts w:ascii="Times New Roman" w:eastAsia="Times New Roman" w:hAnsi="Times New Roman" w:cs="Times New Roman"/>
          <w:sz w:val="24"/>
          <w:szCs w:val="24"/>
          <w:lang w:eastAsia="ru-RU"/>
        </w:rPr>
        <w:tab/>
        <w:t>Стороны признают, что согласованная Заказчиком Программа становится обязательной для исполнения.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lastRenderedPageBreak/>
        <w:t>Выполнение Работ по обследованию технического состояния многоквартирных домов без согласования Программы не допускается.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4.1.2.</w:t>
      </w:r>
      <w:r w:rsidRPr="004A0D5F">
        <w:rPr>
          <w:rFonts w:ascii="Times New Roman" w:eastAsia="Times New Roman" w:hAnsi="Times New Roman" w:cs="Times New Roman"/>
          <w:sz w:val="24"/>
          <w:szCs w:val="24"/>
          <w:lang w:eastAsia="ru-RU"/>
        </w:rPr>
        <w:tab/>
        <w:t>Программа должна содержать:</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общие сведения о Заказчике, Подрядчике, наименовании и адресах объектов;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цели и задачи проведения работ, общем составе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состав и график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описание порядка использования СПО при выполнении технического обследования с применением такого СПО, включая сбор, обработку и хранение результатов обследования, автоматизированный расчёт физического износа и формирование технического заключения;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детальное описание процессов сбора, обработки и хранения результатов обследования, механизмов расчёта физического износа и формирование технического заключения (в случае выполнения технического обследования без использования СПО);</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методику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оборудования и инструментов;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процесс организации работ и взаимодействия с Заказчиком;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пример заключения с оформленной графической частью;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методику (алгоритмы) определения физического износа конструктивных элементов и инженерных систем;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детализированный календарный план, который должен быть составлен с учетом поэтапного выполнения работ (подготовительный, полевой, камеральный), с указанием сроков, ответственных исполнителей и последовательности действий, обеспечивающих достоверность результатов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w:t>
      </w:r>
      <w:r w:rsidRPr="004A0D5F">
        <w:rPr>
          <w:rFonts w:ascii="Times New Roman" w:eastAsia="Times New Roman" w:hAnsi="Times New Roman" w:cs="Times New Roman"/>
          <w:sz w:val="24"/>
          <w:szCs w:val="24"/>
          <w:lang w:eastAsia="ru-RU"/>
        </w:rPr>
        <w:tab/>
        <w:t>Ознакомление с объектами обследования, их техническими характеристиками, предоставленными Заказчиком материалами, в том числе результатами предыдущих обследований (при наличии), сбор и анализ необходимой документации.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4.3.</w:t>
      </w:r>
      <w:r w:rsidRPr="004A0D5F">
        <w:rPr>
          <w:rFonts w:ascii="Times New Roman" w:eastAsia="Times New Roman" w:hAnsi="Times New Roman" w:cs="Times New Roman"/>
          <w:sz w:val="24"/>
          <w:szCs w:val="24"/>
          <w:lang w:eastAsia="ru-RU"/>
        </w:rPr>
        <w:tab/>
        <w:t>Выезд на многоквартирные дома, обследование их конструктивных элементов и внутридомовых инженерных систем (далее также - строительные конструкции и внутридомовых инженерные систем), за исключением внутридомовых инженерных систем газоснабжения и лифтов, обследование которых осуществляется специализированными организациями в соответствии с требованиями действующего законодательства Российской Федерации.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4.4.</w:t>
      </w:r>
      <w:r w:rsidRPr="004A0D5F">
        <w:rPr>
          <w:rFonts w:ascii="Times New Roman" w:eastAsia="Times New Roman" w:hAnsi="Times New Roman" w:cs="Times New Roman"/>
          <w:sz w:val="24"/>
          <w:szCs w:val="24"/>
          <w:lang w:eastAsia="ru-RU"/>
        </w:rPr>
        <w:tab/>
        <w:t>Визуальное обследование конструктивных элементов и (или) внутридомовых инженерных систем в многоквартирном доме. Выявление дефектов и повреждений по внешним признакам строительных конструкций и внутридомовых инженерных систем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4.5.</w:t>
      </w:r>
      <w:r w:rsidRPr="004A0D5F">
        <w:rPr>
          <w:rFonts w:ascii="Times New Roman" w:eastAsia="Times New Roman" w:hAnsi="Times New Roman" w:cs="Times New Roman"/>
          <w:sz w:val="24"/>
          <w:szCs w:val="24"/>
          <w:lang w:eastAsia="ru-RU"/>
        </w:rPr>
        <w:tab/>
        <w:t>При визуальном обследовании подвала многоквартирного дома проводят визуальное обследование стен, перекрытия со стороны подвального помещения и полов в подвальном помещении.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4.6.</w:t>
      </w:r>
      <w:r w:rsidRPr="004A0D5F">
        <w:rPr>
          <w:rFonts w:ascii="Times New Roman" w:eastAsia="Times New Roman" w:hAnsi="Times New Roman" w:cs="Times New Roman"/>
          <w:sz w:val="24"/>
          <w:szCs w:val="24"/>
          <w:lang w:eastAsia="ru-RU"/>
        </w:rPr>
        <w:tab/>
        <w:t>При визуальном обследовании чердачных крыш проводят визуальное обследование несущих конструкций крыши со стороны чердака и теплоизоляции чердачного перекрытия, визуальное обследование кровли.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4.7.</w:t>
      </w:r>
      <w:r w:rsidRPr="004A0D5F">
        <w:rPr>
          <w:rFonts w:ascii="Times New Roman" w:eastAsia="Times New Roman" w:hAnsi="Times New Roman" w:cs="Times New Roman"/>
          <w:sz w:val="24"/>
          <w:szCs w:val="24"/>
          <w:lang w:eastAsia="ru-RU"/>
        </w:rPr>
        <w:tab/>
        <w:t>Визуальное обследование внутридомовых инженерных систем, расположенных в квартирах, следует выполнять выборочно.</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Минимальное количество квартир, в которых проводят визуальное обследование внутридомовых систем, принимается: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не менее 10 % от общего числа квартир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для домов со сроком эксплуатации более 50 лет - не менее 15 % от общего числа квартир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При этом не менее 5 % от общего числа квартир в многоквартирном доме выбирается на первом и последнем этажах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4.8.</w:t>
      </w:r>
      <w:r w:rsidRPr="004A0D5F">
        <w:rPr>
          <w:rFonts w:ascii="Times New Roman" w:eastAsia="Times New Roman" w:hAnsi="Times New Roman" w:cs="Times New Roman"/>
          <w:sz w:val="24"/>
          <w:szCs w:val="24"/>
          <w:lang w:eastAsia="ru-RU"/>
        </w:rPr>
        <w:tab/>
        <w:t xml:space="preserve">В ходе обследования Подрядчик осуществляет фотофиксацию общего вида МКД     (не менее 4 фотографий), общего вида обследуемой строительной конструкции и (или) инженерной системы (не менее 2 фотографий), а также выявленных по таблицам физического износа дефектов конструктивных элементов и внутридомовых инженерных систем с указанием </w:t>
      </w:r>
      <w:r w:rsidRPr="004A0D5F">
        <w:rPr>
          <w:rFonts w:ascii="Times New Roman" w:eastAsia="Times New Roman" w:hAnsi="Times New Roman" w:cs="Times New Roman"/>
          <w:sz w:val="24"/>
          <w:szCs w:val="24"/>
          <w:lang w:eastAsia="ru-RU"/>
        </w:rPr>
        <w:lastRenderedPageBreak/>
        <w:t>места их расположения. Фотоматериалы включаются в состав графической части и ведомости дефектов и содержать привязку к адресу объекта (снабжаться GPS-координатами).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4.9.</w:t>
      </w:r>
      <w:r w:rsidRPr="004A0D5F">
        <w:rPr>
          <w:rFonts w:ascii="Times New Roman" w:eastAsia="Times New Roman" w:hAnsi="Times New Roman" w:cs="Times New Roman"/>
          <w:sz w:val="24"/>
          <w:szCs w:val="24"/>
          <w:lang w:eastAsia="ru-RU"/>
        </w:rPr>
        <w:tab/>
        <w:t>Установление аварийно-опасных участков конструктивных элементов и инженерных систем по визуальным признакам.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4.10.</w:t>
      </w:r>
      <w:r w:rsidRPr="004A0D5F">
        <w:rPr>
          <w:rFonts w:ascii="Times New Roman" w:eastAsia="Times New Roman" w:hAnsi="Times New Roman" w:cs="Times New Roman"/>
          <w:sz w:val="24"/>
          <w:szCs w:val="24"/>
          <w:lang w:eastAsia="ru-RU"/>
        </w:rPr>
        <w:tab/>
        <w:t>Определение физических объемов строительных конструкций, внутридомовых инженерных систем многоквартирных домов и их элементов в объеме, достаточном для определения физического износа конструктивного элемента или внутридомовой инженерной системы и формирования графической части.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4.11.</w:t>
      </w:r>
      <w:r w:rsidRPr="004A0D5F">
        <w:rPr>
          <w:rFonts w:ascii="Times New Roman" w:eastAsia="Times New Roman" w:hAnsi="Times New Roman" w:cs="Times New Roman"/>
          <w:sz w:val="24"/>
          <w:szCs w:val="24"/>
          <w:lang w:eastAsia="ru-RU"/>
        </w:rPr>
        <w:tab/>
        <w:t>Определение объема повреждения строительных конструкций, внутридомовых инженерных систем многоквартирных домов в объеме, достаточном для определения физического износа конструктивного элемента или внутридомовой инженерной системы.</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4.12.</w:t>
      </w:r>
      <w:r w:rsidRPr="004A0D5F">
        <w:rPr>
          <w:rFonts w:ascii="Times New Roman" w:eastAsia="Times New Roman" w:hAnsi="Times New Roman" w:cs="Times New Roman"/>
          <w:sz w:val="24"/>
          <w:szCs w:val="24"/>
          <w:lang w:eastAsia="ru-RU"/>
        </w:rPr>
        <w:tab/>
        <w:t>Составление ведомости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4.13.</w:t>
      </w:r>
      <w:r w:rsidRPr="004A0D5F">
        <w:rPr>
          <w:rFonts w:ascii="Times New Roman" w:eastAsia="Times New Roman" w:hAnsi="Times New Roman" w:cs="Times New Roman"/>
          <w:sz w:val="24"/>
          <w:szCs w:val="24"/>
          <w:lang w:eastAsia="ru-RU"/>
        </w:rPr>
        <w:tab/>
        <w:t>Составление сводной ведомости дефектов и повреждений по строительным конструкциям и внутридомовых инженерных систем с определением их количества и объема;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4.14.</w:t>
      </w:r>
      <w:r w:rsidRPr="004A0D5F">
        <w:rPr>
          <w:rFonts w:ascii="Times New Roman" w:eastAsia="Times New Roman" w:hAnsi="Times New Roman" w:cs="Times New Roman"/>
          <w:sz w:val="24"/>
          <w:szCs w:val="24"/>
          <w:lang w:eastAsia="ru-RU"/>
        </w:rPr>
        <w:tab/>
        <w:t>Составление сводной ведомости работ по устранению выявленных дефектов и повреждений;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4.15.</w:t>
      </w:r>
      <w:r w:rsidRPr="004A0D5F">
        <w:rPr>
          <w:rFonts w:ascii="Times New Roman" w:eastAsia="Times New Roman" w:hAnsi="Times New Roman" w:cs="Times New Roman"/>
          <w:sz w:val="24"/>
          <w:szCs w:val="24"/>
          <w:lang w:eastAsia="ru-RU"/>
        </w:rPr>
        <w:tab/>
        <w:t>Разработку графической части технического заключения, включая схематичное изображение поэтажных планов, плана кровли, фасадов многоквартирного дома, отражающее его конструктивную структуру.</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4.16.</w:t>
      </w:r>
      <w:r w:rsidRPr="004A0D5F">
        <w:rPr>
          <w:rFonts w:ascii="Times New Roman" w:eastAsia="Times New Roman" w:hAnsi="Times New Roman" w:cs="Times New Roman"/>
          <w:sz w:val="24"/>
          <w:szCs w:val="24"/>
          <w:lang w:eastAsia="ru-RU"/>
        </w:rPr>
        <w:tab/>
        <w:t>Составление карт расположения дефектов и повреждений по результатам визуального обследования с указанием номеров дефектов в составе графической части.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4.17.</w:t>
      </w:r>
      <w:r w:rsidRPr="004A0D5F">
        <w:rPr>
          <w:rFonts w:ascii="Times New Roman" w:eastAsia="Times New Roman" w:hAnsi="Times New Roman" w:cs="Times New Roman"/>
          <w:sz w:val="24"/>
          <w:szCs w:val="24"/>
          <w:lang w:eastAsia="ru-RU"/>
        </w:rPr>
        <w:tab/>
        <w:t>Оценка технического состояния конструктивных элементов многоквартирных домов и внутридомовых инженерных систем в соответствии с требованиями СП 547.1325800.2025 «Здания жилые многоквартирные. Правила установления необходимости проведения капитального 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4.18.</w:t>
      </w:r>
      <w:r w:rsidRPr="004A0D5F">
        <w:rPr>
          <w:rFonts w:ascii="Times New Roman" w:eastAsia="Times New Roman" w:hAnsi="Times New Roman" w:cs="Times New Roman"/>
          <w:sz w:val="24"/>
          <w:szCs w:val="24"/>
          <w:lang w:eastAsia="ru-RU"/>
        </w:rPr>
        <w:tab/>
        <w:t>Оценка физического износа многоквартирных домов в целом в соответствии с требованиями настоящего Технического задания.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4.19.</w:t>
      </w:r>
      <w:r w:rsidRPr="004A0D5F">
        <w:rPr>
          <w:rFonts w:ascii="Times New Roman" w:eastAsia="Times New Roman" w:hAnsi="Times New Roman" w:cs="Times New Roman"/>
          <w:sz w:val="24"/>
          <w:szCs w:val="24"/>
          <w:lang w:eastAsia="ru-RU"/>
        </w:rPr>
        <w:tab/>
        <w:t>Определение категории необходимости проведения капитального ремонта конструктивных элементов многоквартирных домов и внутридомовых инженерных систем.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4.20.</w:t>
      </w:r>
      <w:r w:rsidRPr="004A0D5F">
        <w:rPr>
          <w:rFonts w:ascii="Times New Roman" w:eastAsia="Times New Roman" w:hAnsi="Times New Roman" w:cs="Times New Roman"/>
          <w:sz w:val="24"/>
          <w:szCs w:val="24"/>
          <w:lang w:eastAsia="ru-RU"/>
        </w:rPr>
        <w:tab/>
        <w:t>Определение необходимости или отсутствия необходимости проведения капитального ремонта общего имущества в многоквартирных домах.</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4.21.</w:t>
      </w:r>
      <w:r w:rsidRPr="004A0D5F">
        <w:rPr>
          <w:rFonts w:ascii="Times New Roman" w:eastAsia="Times New Roman" w:hAnsi="Times New Roman" w:cs="Times New Roman"/>
          <w:sz w:val="24"/>
          <w:szCs w:val="24"/>
          <w:lang w:eastAsia="ru-RU"/>
        </w:rPr>
        <w:tab/>
        <w:t>Определение рекомендованного типа ремонта для каждой строительной конструкции и внутридомовой инженерной системы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4.22.</w:t>
      </w:r>
      <w:r w:rsidRPr="004A0D5F">
        <w:rPr>
          <w:rFonts w:ascii="Times New Roman" w:eastAsia="Times New Roman" w:hAnsi="Times New Roman" w:cs="Times New Roman"/>
          <w:sz w:val="24"/>
          <w:szCs w:val="24"/>
          <w:lang w:eastAsia="ru-RU"/>
        </w:rPr>
        <w:tab/>
        <w:t>Определение сроков проведения капитального ремонта общего имущества в многоквартирных домах.</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4.23.</w:t>
      </w:r>
      <w:r w:rsidRPr="004A0D5F">
        <w:rPr>
          <w:rFonts w:ascii="Times New Roman" w:eastAsia="Times New Roman" w:hAnsi="Times New Roman" w:cs="Times New Roman"/>
          <w:sz w:val="24"/>
          <w:szCs w:val="24"/>
          <w:lang w:eastAsia="ru-RU"/>
        </w:rPr>
        <w:tab/>
        <w:t>Определение рекомендуемых работ по капитальному ремонту конструктивных элементов и внутридомовых инженерных систем многоквартирных домов, расположенных на территории Ивановской области и предельной стоимости указанных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4.24.</w:t>
      </w:r>
      <w:r w:rsidRPr="004A0D5F">
        <w:rPr>
          <w:rFonts w:ascii="Times New Roman" w:eastAsia="Times New Roman" w:hAnsi="Times New Roman" w:cs="Times New Roman"/>
          <w:sz w:val="24"/>
          <w:szCs w:val="24"/>
          <w:lang w:eastAsia="ru-RU"/>
        </w:rPr>
        <w:tab/>
        <w:t>Определение</w:t>
      </w:r>
      <w:r w:rsidRPr="004A0D5F">
        <w:rPr>
          <w:rFonts w:ascii="Times New Roman" w:eastAsia="Times New Roman" w:hAnsi="Times New Roman" w:cs="Times New Roman"/>
          <w:sz w:val="24"/>
          <w:szCs w:val="24"/>
          <w:lang w:eastAsia="ru-RU"/>
        </w:rPr>
        <w:tab/>
        <w:t>перечня</w:t>
      </w:r>
      <w:r w:rsidRPr="004A0D5F">
        <w:rPr>
          <w:rFonts w:ascii="Times New Roman" w:eastAsia="Times New Roman" w:hAnsi="Times New Roman" w:cs="Times New Roman"/>
          <w:sz w:val="24"/>
          <w:szCs w:val="24"/>
          <w:lang w:eastAsia="ru-RU"/>
        </w:rPr>
        <w:tab/>
        <w:t>строительных</w:t>
      </w:r>
      <w:r w:rsidRPr="004A0D5F">
        <w:rPr>
          <w:rFonts w:ascii="Times New Roman" w:eastAsia="Times New Roman" w:hAnsi="Times New Roman" w:cs="Times New Roman"/>
          <w:sz w:val="24"/>
          <w:szCs w:val="24"/>
          <w:lang w:eastAsia="ru-RU"/>
        </w:rPr>
        <w:tab/>
        <w:t>конструкций</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Pr>
          <w:rFonts w:ascii="Times New Roman" w:eastAsia="Times New Roman" w:hAnsi="Times New Roman" w:cs="Times New Roman"/>
          <w:sz w:val="24"/>
          <w:szCs w:val="24"/>
          <w:lang w:eastAsia="ru-RU"/>
        </w:rPr>
        <w:t xml:space="preserve"> </w:t>
      </w:r>
      <w:r w:rsidRPr="004A0D5F">
        <w:rPr>
          <w:rFonts w:ascii="Times New Roman" w:eastAsia="Times New Roman" w:hAnsi="Times New Roman" w:cs="Times New Roman"/>
          <w:sz w:val="24"/>
          <w:szCs w:val="24"/>
          <w:lang w:eastAsia="ru-RU"/>
        </w:rPr>
        <w:t>требующих детального (инструментального)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4.25.</w:t>
      </w:r>
      <w:r w:rsidRPr="004A0D5F">
        <w:rPr>
          <w:rFonts w:ascii="Times New Roman" w:eastAsia="Times New Roman" w:hAnsi="Times New Roman" w:cs="Times New Roman"/>
          <w:sz w:val="24"/>
          <w:szCs w:val="24"/>
          <w:lang w:eastAsia="ru-RU"/>
        </w:rPr>
        <w:tab/>
        <w:t>Определение</w:t>
      </w:r>
      <w:r w:rsidRPr="004A0D5F">
        <w:rPr>
          <w:rFonts w:ascii="Times New Roman" w:eastAsia="Times New Roman" w:hAnsi="Times New Roman" w:cs="Times New Roman"/>
          <w:sz w:val="24"/>
          <w:szCs w:val="24"/>
          <w:lang w:eastAsia="ru-RU"/>
        </w:rPr>
        <w:tab/>
        <w:t>перечня</w:t>
      </w:r>
      <w:r w:rsidRPr="004A0D5F">
        <w:rPr>
          <w:rFonts w:ascii="Times New Roman" w:eastAsia="Times New Roman" w:hAnsi="Times New Roman" w:cs="Times New Roman"/>
          <w:sz w:val="24"/>
          <w:szCs w:val="24"/>
          <w:lang w:eastAsia="ru-RU"/>
        </w:rPr>
        <w:tab/>
        <w:t>строительных</w:t>
      </w:r>
      <w:r w:rsidRPr="004A0D5F">
        <w:rPr>
          <w:rFonts w:ascii="Times New Roman" w:eastAsia="Times New Roman" w:hAnsi="Times New Roman" w:cs="Times New Roman"/>
          <w:sz w:val="24"/>
          <w:szCs w:val="24"/>
          <w:lang w:eastAsia="ru-RU"/>
        </w:rPr>
        <w:tab/>
        <w:t>конструкций</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Pr>
          <w:rFonts w:ascii="Times New Roman" w:eastAsia="Times New Roman" w:hAnsi="Times New Roman" w:cs="Times New Roman"/>
          <w:sz w:val="24"/>
          <w:szCs w:val="24"/>
          <w:lang w:eastAsia="ru-RU"/>
        </w:rPr>
        <w:t xml:space="preserve"> </w:t>
      </w:r>
      <w:r w:rsidRPr="004A0D5F">
        <w:rPr>
          <w:rFonts w:ascii="Times New Roman" w:eastAsia="Times New Roman" w:hAnsi="Times New Roman" w:cs="Times New Roman"/>
          <w:sz w:val="24"/>
          <w:szCs w:val="24"/>
          <w:lang w:eastAsia="ru-RU"/>
        </w:rPr>
        <w:t>требующих проведения противоаварийных мероприятий.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4.26.</w:t>
      </w:r>
      <w:r w:rsidRPr="004A0D5F">
        <w:rPr>
          <w:rFonts w:ascii="Times New Roman" w:eastAsia="Times New Roman" w:hAnsi="Times New Roman" w:cs="Times New Roman"/>
          <w:sz w:val="24"/>
          <w:szCs w:val="24"/>
          <w:lang w:eastAsia="ru-RU"/>
        </w:rPr>
        <w:tab/>
        <w:t>Определение</w:t>
      </w:r>
      <w:r w:rsidRPr="004A0D5F">
        <w:rPr>
          <w:rFonts w:ascii="Times New Roman" w:eastAsia="Times New Roman" w:hAnsi="Times New Roman" w:cs="Times New Roman"/>
          <w:sz w:val="24"/>
          <w:szCs w:val="24"/>
          <w:lang w:eastAsia="ru-RU"/>
        </w:rPr>
        <w:tab/>
        <w:t>перечня</w:t>
      </w:r>
      <w:r w:rsidRPr="004A0D5F">
        <w:rPr>
          <w:rFonts w:ascii="Times New Roman" w:eastAsia="Times New Roman" w:hAnsi="Times New Roman" w:cs="Times New Roman"/>
          <w:sz w:val="24"/>
          <w:szCs w:val="24"/>
          <w:lang w:eastAsia="ru-RU"/>
        </w:rPr>
        <w:tab/>
        <w:t>строительных</w:t>
      </w:r>
      <w:r w:rsidRPr="004A0D5F">
        <w:rPr>
          <w:rFonts w:ascii="Times New Roman" w:eastAsia="Times New Roman" w:hAnsi="Times New Roman" w:cs="Times New Roman"/>
          <w:sz w:val="24"/>
          <w:szCs w:val="24"/>
          <w:lang w:eastAsia="ru-RU"/>
        </w:rPr>
        <w:tab/>
        <w:t>конструкций</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Pr>
          <w:rFonts w:ascii="Times New Roman" w:eastAsia="Times New Roman" w:hAnsi="Times New Roman" w:cs="Times New Roman"/>
          <w:sz w:val="24"/>
          <w:szCs w:val="24"/>
          <w:lang w:eastAsia="ru-RU"/>
        </w:rPr>
        <w:t xml:space="preserve"> </w:t>
      </w:r>
      <w:r w:rsidRPr="004A0D5F">
        <w:rPr>
          <w:rFonts w:ascii="Times New Roman" w:eastAsia="Times New Roman" w:hAnsi="Times New Roman" w:cs="Times New Roman"/>
          <w:sz w:val="24"/>
          <w:szCs w:val="24"/>
          <w:lang w:eastAsia="ru-RU"/>
        </w:rPr>
        <w:t>требующих организации постоянного мониторинга.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4.27.</w:t>
      </w:r>
      <w:r w:rsidRPr="004A0D5F">
        <w:rPr>
          <w:rFonts w:ascii="Times New Roman" w:eastAsia="Times New Roman" w:hAnsi="Times New Roman" w:cs="Times New Roman"/>
          <w:sz w:val="24"/>
          <w:szCs w:val="24"/>
          <w:lang w:eastAsia="ru-RU"/>
        </w:rPr>
        <w:tab/>
        <w:t>Оформление заключения о необходимости проведения капитального ремонта общего имущества многоквартирных домов и иных документов, предусмотренных настоящим Техническим заданием.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4.28.</w:t>
      </w:r>
      <w:r w:rsidRPr="004A0D5F">
        <w:rPr>
          <w:rFonts w:ascii="Times New Roman" w:eastAsia="Times New Roman" w:hAnsi="Times New Roman" w:cs="Times New Roman"/>
          <w:sz w:val="24"/>
          <w:szCs w:val="24"/>
          <w:lang w:eastAsia="ru-RU"/>
        </w:rPr>
        <w:tab/>
        <w:t xml:space="preserve">Незамедлительное информирование, в том числе в письменном виде, Заказчика об обнаружении во время выполнения работ повреждений конструкций, которые могут привести к резкому снижению их несущей способности, обрушению отдельных конструкций или </w:t>
      </w:r>
      <w:r w:rsidRPr="004A0D5F">
        <w:rPr>
          <w:rFonts w:ascii="Times New Roman" w:eastAsia="Times New Roman" w:hAnsi="Times New Roman" w:cs="Times New Roman"/>
          <w:sz w:val="24"/>
          <w:szCs w:val="24"/>
          <w:lang w:eastAsia="ru-RU"/>
        </w:rPr>
        <w:lastRenderedPageBreak/>
        <w:t>серьезному нарушению нормальной работы систем инженерно-технического обеспечения, иного оборудования, кренам, способным привести к потере устойчивости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4.29.</w:t>
      </w:r>
      <w:r w:rsidRPr="004A0D5F">
        <w:rPr>
          <w:rFonts w:ascii="Times New Roman" w:eastAsia="Times New Roman" w:hAnsi="Times New Roman" w:cs="Times New Roman"/>
          <w:sz w:val="24"/>
          <w:szCs w:val="24"/>
          <w:lang w:eastAsia="ru-RU"/>
        </w:rPr>
        <w:tab/>
        <w:t>Незамедлительное уведомление Заказчика о невозможности установления необходимости проведения капитального ремонта с составлением акта (Приложение № 3                   к Техническому заданию) в случае, если в ходе работ по оценке технического состояния многоквартирного дома установлено, что:</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многоквартирный дом полностью отселен и отсутствуют распорядительные документы органов местного самоуправления о дальнейшем использовании многоквартирных домов (реконструкция, снос и пр.)</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имеется заключение межведомственной комиссии о признании многоквартирного дома аварийным и подлежащим сносу или реконструкции;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здание не является многоквартирным домом;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многоквартирный дом фактически используется под нежилые цели;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многоквартирный дом имеет менее 5 квартир или является дом блокированной застройки.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Заказчик принимает решение об исключении таких многоквартирных домов из перечня объектов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4.30.</w:t>
      </w:r>
      <w:r w:rsidRPr="004A0D5F">
        <w:rPr>
          <w:rFonts w:ascii="Times New Roman" w:eastAsia="Times New Roman" w:hAnsi="Times New Roman" w:cs="Times New Roman"/>
          <w:sz w:val="24"/>
          <w:szCs w:val="24"/>
          <w:lang w:eastAsia="ru-RU"/>
        </w:rPr>
        <w:tab/>
        <w:t>Формирование электронного банка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Для целей формирования электронного банка данных, а также для выполнения обследования технического состояния многоквартирных домов и камеральной обработки данных, полученных в ходе обследования, допускается использование СПО в соответствии с требованиями действующего законодательства РФ.</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5.</w:t>
      </w:r>
      <w:r w:rsidRPr="004A0D5F">
        <w:rPr>
          <w:rFonts w:ascii="Times New Roman" w:eastAsia="Times New Roman" w:hAnsi="Times New Roman" w:cs="Times New Roman"/>
          <w:sz w:val="24"/>
          <w:szCs w:val="24"/>
          <w:lang w:eastAsia="ru-RU"/>
        </w:rPr>
        <w:tab/>
        <w:t>Обследование технического состояния и оценка физического износа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5.1.</w:t>
      </w:r>
      <w:r w:rsidRPr="004A0D5F">
        <w:rPr>
          <w:rFonts w:ascii="Times New Roman" w:eastAsia="Times New Roman" w:hAnsi="Times New Roman" w:cs="Times New Roman"/>
          <w:sz w:val="24"/>
          <w:szCs w:val="24"/>
          <w:lang w:eastAsia="ru-RU"/>
        </w:rPr>
        <w:tab/>
        <w:t>Визуальное обследование конструктивных элементов и (или) внутридомовых инженерных систем выполняется в соответствии с СП 547.1325800.2025 «Здания жилые многоквартирные. Правила установления необходимости проведения капитального ремонта». Методика оценки физического износа принимается в соответствии с Приложением А СП 547.1325800.2025 (при этом Подрядчик указывает номера используемых таблиц в техническом заключении.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5.2.</w:t>
      </w:r>
      <w:r w:rsidRPr="004A0D5F">
        <w:rPr>
          <w:rFonts w:ascii="Times New Roman" w:eastAsia="Times New Roman" w:hAnsi="Times New Roman" w:cs="Times New Roman"/>
          <w:sz w:val="24"/>
          <w:szCs w:val="24"/>
          <w:lang w:eastAsia="ru-RU"/>
        </w:rPr>
        <w:tab/>
        <w:t>Объем работ по обследованию конструктивных элементов и внутридомовых инженерных систем определяется СП 547.1325800.2025 и настоящим Техническим заданием.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5.3.</w:t>
      </w:r>
      <w:r w:rsidRPr="004A0D5F">
        <w:rPr>
          <w:rFonts w:ascii="Times New Roman" w:eastAsia="Times New Roman" w:hAnsi="Times New Roman" w:cs="Times New Roman"/>
          <w:sz w:val="24"/>
          <w:szCs w:val="24"/>
          <w:lang w:eastAsia="ru-RU"/>
        </w:rPr>
        <w:tab/>
        <w:t>Перед проведением визуального обследования проводятся подготовительные работы в целях ознакомления с объемно-планировочными и конструктивными решениями, сбор и анализ имеющейся проектно-технической и эксплуатационной документации, а также: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документации, содержащей информацию об имевших место чрезвычайных и аварийных ситуациях (наводнения, землетрясения, пожары, протечки и др.) и эксплуатации дома в неблагоприятных условиях геологического или гидрологического характера;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решений контрольных (надзорных) органов о необходимости устранения нарушений жилищного законодательства в отношении обследуемого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документов (актов) о разграничении балансовой принадлежности и эксплуатационной ответственности инженерных сетей.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5.4.</w:t>
      </w:r>
      <w:r w:rsidRPr="004A0D5F">
        <w:rPr>
          <w:rFonts w:ascii="Times New Roman" w:eastAsia="Times New Roman" w:hAnsi="Times New Roman" w:cs="Times New Roman"/>
          <w:sz w:val="24"/>
          <w:szCs w:val="24"/>
          <w:lang w:eastAsia="ru-RU"/>
        </w:rPr>
        <w:tab/>
        <w:t>Перед проведением визуального обследования готовятся схематичные изображения для отображения дефектов и повреждений, обнаруженных в ходе обследования конструктивных элементов и внутридомовых инженерных систем, для которых проводят оценку потребности в капитальном ремонте.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w:t>
      </w:r>
      <w:r w:rsidRPr="004A0D5F">
        <w:rPr>
          <w:rFonts w:ascii="Times New Roman" w:eastAsia="Times New Roman" w:hAnsi="Times New Roman" w:cs="Times New Roman"/>
          <w:sz w:val="24"/>
          <w:szCs w:val="24"/>
          <w:lang w:eastAsia="ru-RU"/>
        </w:rPr>
        <w:tab/>
        <w:t>Результаты обследования технического состояния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w:t>
      </w:r>
      <w:r w:rsidRPr="004A0D5F">
        <w:rPr>
          <w:rFonts w:ascii="Times New Roman" w:eastAsia="Times New Roman" w:hAnsi="Times New Roman" w:cs="Times New Roman"/>
          <w:sz w:val="24"/>
          <w:szCs w:val="24"/>
          <w:lang w:eastAsia="ru-RU"/>
        </w:rPr>
        <w:tab/>
        <w:t>Результатом обследования технического состояния многоквартирного дома является заключение о необходимости проведения капитального ремонта общего имущества многоквартирного дома, содержащее, в том числе, выводы о соответствии или несоответствии конструктивных элементов и инженерных систем многоквартирного дома установленным требованиям, включающее в себя: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6.1.1</w:t>
      </w:r>
      <w:r w:rsidRPr="004A0D5F">
        <w:rPr>
          <w:rFonts w:ascii="Times New Roman" w:eastAsia="Times New Roman" w:hAnsi="Times New Roman" w:cs="Times New Roman"/>
          <w:sz w:val="24"/>
          <w:szCs w:val="24"/>
          <w:lang w:eastAsia="ru-RU"/>
        </w:rPr>
        <w:tab/>
        <w:t xml:space="preserve">заключение о необходимости проведения капитального ремонта общего имущества многоквартирного дома оформляется в соответствии с Приложением № 2 к Техническому </w:t>
      </w:r>
      <w:r w:rsidRPr="004A0D5F">
        <w:rPr>
          <w:rFonts w:ascii="Times New Roman" w:eastAsia="Times New Roman" w:hAnsi="Times New Roman" w:cs="Times New Roman"/>
          <w:sz w:val="24"/>
          <w:szCs w:val="24"/>
          <w:lang w:eastAsia="ru-RU"/>
        </w:rPr>
        <w:lastRenderedPageBreak/>
        <w:t>заданию (формы №№ 1, 2, 3), содержащее достаточные данные для принятия обоснованного решения о необходимости/отсутствии необходимости проведения капитального ремонта конструктивных элементов и инженерных систем многоквартирного дома и сроках такого ремонта, включая: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оценку технического состояния строительных конструкций и систем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оценку технического состояния многоквартирного дома в целом;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проценты физического износа строительных конструкций и систем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проценты физического износа многоквартирного дома в целом;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необходимости или отсутствии необходимости проведения капитального ремонта общего имущества в многоквартирном доме (при наличии выводов о необходимости проведения капитального ремонта Подрядчик определяет перечень работ по капитальному ремонту с учетом требований нормативных правовых актов субъекта РФ (например, Постановление Правительства субъекта);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рекомендации по срокам проведения текущего и капитального ремонта общего имущества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строительных конструкций многоквартирного дома, требующих детального (инструментального)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строительных конструкций, требующих проведения противоаварийных мероприятий;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строительных конструкций многоквартирного дома, требующих организации постоянного мониторинга.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6.1.2.</w:t>
      </w:r>
      <w:r w:rsidRPr="004A0D5F">
        <w:rPr>
          <w:rFonts w:ascii="Times New Roman" w:eastAsia="Times New Roman" w:hAnsi="Times New Roman" w:cs="Times New Roman"/>
          <w:sz w:val="24"/>
          <w:szCs w:val="24"/>
          <w:lang w:eastAsia="ru-RU"/>
        </w:rPr>
        <w:tab/>
        <w:t>ведомость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 (Приложение № 4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6.1.3.</w:t>
      </w:r>
      <w:r w:rsidRPr="004A0D5F">
        <w:rPr>
          <w:rFonts w:ascii="Times New Roman" w:eastAsia="Times New Roman" w:hAnsi="Times New Roman" w:cs="Times New Roman"/>
          <w:sz w:val="24"/>
          <w:szCs w:val="24"/>
          <w:lang w:eastAsia="ru-RU"/>
        </w:rPr>
        <w:tab/>
        <w:t>сводную ведомость дефектов и повреждений по строительным конструкциям и системам инженерно-технического обеспечения с определением их количества и объема (Приложение № 5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6.1.4.</w:t>
      </w:r>
      <w:r w:rsidRPr="004A0D5F">
        <w:rPr>
          <w:rFonts w:ascii="Times New Roman" w:eastAsia="Times New Roman" w:hAnsi="Times New Roman" w:cs="Times New Roman"/>
          <w:sz w:val="24"/>
          <w:szCs w:val="24"/>
          <w:lang w:eastAsia="ru-RU"/>
        </w:rPr>
        <w:tab/>
        <w:t>сводную ведомость работ по устранению выявленных дефектов и повреждений (Приложение № 6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6.1.5.</w:t>
      </w:r>
      <w:r w:rsidRPr="004A0D5F">
        <w:rPr>
          <w:rFonts w:ascii="Times New Roman" w:eastAsia="Times New Roman" w:hAnsi="Times New Roman" w:cs="Times New Roman"/>
          <w:sz w:val="24"/>
          <w:szCs w:val="24"/>
          <w:lang w:eastAsia="ru-RU"/>
        </w:rPr>
        <w:tab/>
        <w:t>карты расположения дефектов и повреждений по результатам визуального обследования с указанием номеров дефектов в составе графической части.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6.1.6.</w:t>
      </w:r>
      <w:r w:rsidRPr="004A0D5F">
        <w:rPr>
          <w:rFonts w:ascii="Times New Roman" w:eastAsia="Times New Roman" w:hAnsi="Times New Roman" w:cs="Times New Roman"/>
          <w:sz w:val="24"/>
          <w:szCs w:val="24"/>
          <w:lang w:eastAsia="ru-RU"/>
        </w:rPr>
        <w:tab/>
        <w:t>расчет физического износа строительных конструкций и систем инженерно-технического обеспечения, а также многоквартирного дома в целом (Приложение № 7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6.1.7.</w:t>
      </w:r>
      <w:r w:rsidRPr="004A0D5F">
        <w:rPr>
          <w:rFonts w:ascii="Times New Roman" w:eastAsia="Times New Roman" w:hAnsi="Times New Roman" w:cs="Times New Roman"/>
          <w:sz w:val="24"/>
          <w:szCs w:val="24"/>
          <w:lang w:eastAsia="ru-RU"/>
        </w:rPr>
        <w:tab/>
        <w:t>аналитические данные по строительным конструкциям и системам инженерно-технического обеспечения многоквартирного дома (Приложение № 8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6.2.</w:t>
      </w:r>
      <w:r w:rsidRPr="004A0D5F">
        <w:rPr>
          <w:rFonts w:ascii="Times New Roman" w:eastAsia="Times New Roman" w:hAnsi="Times New Roman" w:cs="Times New Roman"/>
          <w:sz w:val="24"/>
          <w:szCs w:val="24"/>
          <w:lang w:eastAsia="ru-RU"/>
        </w:rPr>
        <w:tab/>
        <w:t>Подготовка актов об отсутствии результатов обследования технического состояния многоквартирных домов допускается в случаях, предусмотренных п. 4.29 Технического задания (оформляется в соответствии с Приложением № 3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6.3.</w:t>
      </w:r>
      <w:r w:rsidRPr="004A0D5F">
        <w:rPr>
          <w:rFonts w:ascii="Times New Roman" w:eastAsia="Times New Roman" w:hAnsi="Times New Roman" w:cs="Times New Roman"/>
          <w:sz w:val="24"/>
          <w:szCs w:val="24"/>
          <w:lang w:eastAsia="ru-RU"/>
        </w:rPr>
        <w:tab/>
        <w:t>В случае воспрепятствования в доступе для проведения обследования строительных конструкций и систем инженерно-технического обеспечения, входящих в состав общего имущества в многоквартирном доме, расположенных в жилых и нежилых помещениях многоквартирного дома, данный факт незамедлительно доводится до Заказчика, и, в случае необеспечения Заказчиком доступа, отражается в акте об отсутствии результатов обследования технического состояния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6.4.</w:t>
      </w:r>
      <w:r w:rsidRPr="004A0D5F">
        <w:rPr>
          <w:rFonts w:ascii="Times New Roman" w:eastAsia="Times New Roman" w:hAnsi="Times New Roman" w:cs="Times New Roman"/>
          <w:sz w:val="24"/>
          <w:szCs w:val="24"/>
          <w:lang w:eastAsia="ru-RU"/>
        </w:rPr>
        <w:tab/>
        <w:t xml:space="preserve">При наличии необходимых распорядительных документов о признании многоквартирного дома аварийным и подлежащим сносу или реконструкции готовится справка (в свободной форме) с приложением копий распорядительных документов. В данном случае акт об отсутствии результатов обследования технического состояния многоквартирного дома не </w:t>
      </w:r>
      <w:r w:rsidRPr="004A0D5F">
        <w:rPr>
          <w:rFonts w:ascii="Times New Roman" w:eastAsia="Times New Roman" w:hAnsi="Times New Roman" w:cs="Times New Roman"/>
          <w:sz w:val="24"/>
          <w:szCs w:val="24"/>
          <w:lang w:eastAsia="ru-RU"/>
        </w:rPr>
        <w:lastRenderedPageBreak/>
        <w:t>составляется. Данные справки учитываются при подготовке сводных таблиц по обследованию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6.5.</w:t>
      </w:r>
      <w:r w:rsidRPr="004A0D5F">
        <w:rPr>
          <w:rFonts w:ascii="Times New Roman" w:eastAsia="Times New Roman" w:hAnsi="Times New Roman" w:cs="Times New Roman"/>
          <w:sz w:val="24"/>
          <w:szCs w:val="24"/>
          <w:lang w:eastAsia="ru-RU"/>
        </w:rPr>
        <w:tab/>
        <w:t>В случае установления в процессе обследования факта сноса многоквартирного дома, включенного в перечень многоквартирных домов для проведения обследования,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6.6.</w:t>
      </w:r>
      <w:r w:rsidRPr="004A0D5F">
        <w:rPr>
          <w:rFonts w:ascii="Times New Roman" w:eastAsia="Times New Roman" w:hAnsi="Times New Roman" w:cs="Times New Roman"/>
          <w:sz w:val="24"/>
          <w:szCs w:val="24"/>
          <w:lang w:eastAsia="ru-RU"/>
        </w:rPr>
        <w:tab/>
        <w:t>В случае, если на день обследования многоквартирный дом используется полностью под нежилые цели, по которому имеются необходимые распорядительные документы об исключении его из жилищного фонда, акт об отсутствии результатов обследования технического состояния многоквартирного дома не составляется, готовится справка (в свободной форме) с приложением копий распорядительных документов. Данные справки учитываются при подготовке сводных таблиц по обследованию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6.7.</w:t>
      </w:r>
      <w:r w:rsidRPr="004A0D5F">
        <w:rPr>
          <w:rFonts w:ascii="Times New Roman" w:eastAsia="Times New Roman" w:hAnsi="Times New Roman" w:cs="Times New Roman"/>
          <w:sz w:val="24"/>
          <w:szCs w:val="24"/>
          <w:lang w:eastAsia="ru-RU"/>
        </w:rPr>
        <w:tab/>
        <w:t>Заключение о необходимости проведения капитального ремонта общего имущества многоквартирного дома, акт об отсутствии результатов обследования технического состояния многоквартирного дома, сводные таблицы по обследованию технического состояния многоквартирных домов, справки, иные документы, подписываются исключительно усиленной электронной подписью либо собственноручно законным представителем Подрядчика.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w:t>
      </w:r>
      <w:r w:rsidRPr="004A0D5F">
        <w:rPr>
          <w:rFonts w:ascii="Times New Roman" w:eastAsia="Times New Roman" w:hAnsi="Times New Roman" w:cs="Times New Roman"/>
          <w:sz w:val="24"/>
          <w:szCs w:val="24"/>
          <w:lang w:eastAsia="ru-RU"/>
        </w:rPr>
        <w:tab/>
        <w:t xml:space="preserve">Анализ результатов обследований технического состояния </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7.1.</w:t>
      </w:r>
      <w:r w:rsidRPr="004A0D5F">
        <w:rPr>
          <w:rFonts w:ascii="Times New Roman" w:eastAsia="Times New Roman" w:hAnsi="Times New Roman" w:cs="Times New Roman"/>
          <w:sz w:val="24"/>
          <w:szCs w:val="24"/>
          <w:lang w:eastAsia="ru-RU"/>
        </w:rPr>
        <w:tab/>
        <w:t>Сводные таблицы по обследованию технического состояния многоквартирных домов Ивановской области, формируемые по результатам обследований в разрезе муниципальных образований/районов Ивановской области и размещенные в электронном банке данных (Приложения № 1-8 к Техническому заданию), включают в себя: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обследованных многоквартирных домов с указанием их технического состояния и основных характеристик;</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с необходимостью проведения детального (инструментального) обследования с указанием конкретной строительной конструкции;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с необходимостью постоянного мониторинга строительных конструкций;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в аварийном, ограниченно работоспособном состоянии с ранжированием по срочности проведения работ по капитальному ремонту;</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требующих капитального ремонта фундамента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требующих капитального ремонта фасада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требующих капитального ремонта подвальных помещений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многоквартирных домов, требующих капитального ремонта крыши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sidRPr="004A0D5F">
        <w:rPr>
          <w:rFonts w:ascii="Times New Roman" w:eastAsia="Times New Roman" w:hAnsi="Times New Roman" w:cs="Times New Roman"/>
          <w:sz w:val="24"/>
          <w:szCs w:val="24"/>
          <w:lang w:eastAsia="ru-RU"/>
        </w:rPr>
        <w:tab/>
        <w:t>требующих</w:t>
      </w:r>
      <w:r w:rsidRPr="004A0D5F">
        <w:rPr>
          <w:rFonts w:ascii="Times New Roman" w:eastAsia="Times New Roman" w:hAnsi="Times New Roman" w:cs="Times New Roman"/>
          <w:sz w:val="24"/>
          <w:szCs w:val="24"/>
          <w:lang w:eastAsia="ru-RU"/>
        </w:rPr>
        <w:tab/>
        <w:t>капитального</w:t>
      </w:r>
      <w:r w:rsidRPr="004A0D5F">
        <w:rPr>
          <w:rFonts w:ascii="Times New Roman" w:eastAsia="Times New Roman" w:hAnsi="Times New Roman" w:cs="Times New Roman"/>
          <w:sz w:val="24"/>
          <w:szCs w:val="24"/>
          <w:lang w:eastAsia="ru-RU"/>
        </w:rPr>
        <w:tab/>
        <w:t>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внутридомовой инженерной системы горячего водоснабжения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sidRPr="004A0D5F">
        <w:rPr>
          <w:rFonts w:ascii="Times New Roman" w:eastAsia="Times New Roman" w:hAnsi="Times New Roman" w:cs="Times New Roman"/>
          <w:sz w:val="24"/>
          <w:szCs w:val="24"/>
          <w:lang w:eastAsia="ru-RU"/>
        </w:rPr>
        <w:tab/>
        <w:t>требующих</w:t>
      </w:r>
      <w:r w:rsidRPr="004A0D5F">
        <w:rPr>
          <w:rFonts w:ascii="Times New Roman" w:eastAsia="Times New Roman" w:hAnsi="Times New Roman" w:cs="Times New Roman"/>
          <w:sz w:val="24"/>
          <w:szCs w:val="24"/>
          <w:lang w:eastAsia="ru-RU"/>
        </w:rPr>
        <w:tab/>
        <w:t>капитального</w:t>
      </w:r>
      <w:r w:rsidRPr="004A0D5F">
        <w:rPr>
          <w:rFonts w:ascii="Times New Roman" w:eastAsia="Times New Roman" w:hAnsi="Times New Roman" w:cs="Times New Roman"/>
          <w:sz w:val="24"/>
          <w:szCs w:val="24"/>
          <w:lang w:eastAsia="ru-RU"/>
        </w:rPr>
        <w:tab/>
        <w:t>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внутридомовой инженерной системы холодного водоснабжения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sidRPr="004A0D5F">
        <w:rPr>
          <w:rFonts w:ascii="Times New Roman" w:eastAsia="Times New Roman" w:hAnsi="Times New Roman" w:cs="Times New Roman"/>
          <w:sz w:val="24"/>
          <w:szCs w:val="24"/>
          <w:lang w:eastAsia="ru-RU"/>
        </w:rPr>
        <w:tab/>
        <w:t>требующих</w:t>
      </w:r>
      <w:r w:rsidRPr="004A0D5F">
        <w:rPr>
          <w:rFonts w:ascii="Times New Roman" w:eastAsia="Times New Roman" w:hAnsi="Times New Roman" w:cs="Times New Roman"/>
          <w:sz w:val="24"/>
          <w:szCs w:val="24"/>
          <w:lang w:eastAsia="ru-RU"/>
        </w:rPr>
        <w:tab/>
        <w:t>капитального</w:t>
      </w:r>
      <w:r w:rsidRPr="004A0D5F">
        <w:rPr>
          <w:rFonts w:ascii="Times New Roman" w:eastAsia="Times New Roman" w:hAnsi="Times New Roman" w:cs="Times New Roman"/>
          <w:sz w:val="24"/>
          <w:szCs w:val="24"/>
          <w:lang w:eastAsia="ru-RU"/>
        </w:rPr>
        <w:tab/>
        <w:t>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внутридомовой инженерной системы водоотведения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sidRPr="004A0D5F">
        <w:rPr>
          <w:rFonts w:ascii="Times New Roman" w:eastAsia="Times New Roman" w:hAnsi="Times New Roman" w:cs="Times New Roman"/>
          <w:sz w:val="24"/>
          <w:szCs w:val="24"/>
          <w:lang w:eastAsia="ru-RU"/>
        </w:rPr>
        <w:tab/>
        <w:t>требующих</w:t>
      </w:r>
      <w:r w:rsidRPr="004A0D5F">
        <w:rPr>
          <w:rFonts w:ascii="Times New Roman" w:eastAsia="Times New Roman" w:hAnsi="Times New Roman" w:cs="Times New Roman"/>
          <w:sz w:val="24"/>
          <w:szCs w:val="24"/>
          <w:lang w:eastAsia="ru-RU"/>
        </w:rPr>
        <w:tab/>
        <w:t>капитального</w:t>
      </w:r>
      <w:r w:rsidRPr="004A0D5F">
        <w:rPr>
          <w:rFonts w:ascii="Times New Roman" w:eastAsia="Times New Roman" w:hAnsi="Times New Roman" w:cs="Times New Roman"/>
          <w:sz w:val="24"/>
          <w:szCs w:val="24"/>
          <w:lang w:eastAsia="ru-RU"/>
        </w:rPr>
        <w:tab/>
        <w:t>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внутридомовой инженерной системы теплоснабжения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w:t>
      </w:r>
      <w:r w:rsidRPr="004A0D5F">
        <w:rPr>
          <w:rFonts w:ascii="Times New Roman" w:eastAsia="Times New Roman" w:hAnsi="Times New Roman" w:cs="Times New Roman"/>
          <w:sz w:val="24"/>
          <w:szCs w:val="24"/>
          <w:lang w:eastAsia="ru-RU"/>
        </w:rPr>
        <w:tab/>
        <w:t>многоквартирных</w:t>
      </w:r>
      <w:r w:rsidRPr="004A0D5F">
        <w:rPr>
          <w:rFonts w:ascii="Times New Roman" w:eastAsia="Times New Roman" w:hAnsi="Times New Roman" w:cs="Times New Roman"/>
          <w:sz w:val="24"/>
          <w:szCs w:val="24"/>
          <w:lang w:eastAsia="ru-RU"/>
        </w:rPr>
        <w:tab/>
        <w:t>домов,</w:t>
      </w:r>
      <w:r w:rsidRPr="004A0D5F">
        <w:rPr>
          <w:rFonts w:ascii="Times New Roman" w:eastAsia="Times New Roman" w:hAnsi="Times New Roman" w:cs="Times New Roman"/>
          <w:sz w:val="24"/>
          <w:szCs w:val="24"/>
          <w:lang w:eastAsia="ru-RU"/>
        </w:rPr>
        <w:tab/>
        <w:t>требующих</w:t>
      </w:r>
      <w:r w:rsidRPr="004A0D5F">
        <w:rPr>
          <w:rFonts w:ascii="Times New Roman" w:eastAsia="Times New Roman" w:hAnsi="Times New Roman" w:cs="Times New Roman"/>
          <w:sz w:val="24"/>
          <w:szCs w:val="24"/>
          <w:lang w:eastAsia="ru-RU"/>
        </w:rPr>
        <w:tab/>
        <w:t>капитального</w:t>
      </w:r>
      <w:r w:rsidRPr="004A0D5F">
        <w:rPr>
          <w:rFonts w:ascii="Times New Roman" w:eastAsia="Times New Roman" w:hAnsi="Times New Roman" w:cs="Times New Roman"/>
          <w:sz w:val="24"/>
          <w:szCs w:val="24"/>
          <w:lang w:eastAsia="ru-RU"/>
        </w:rPr>
        <w:tab/>
        <w:t>ремонта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lastRenderedPageBreak/>
        <w:t>внутридомовой инженерной системы электроснабжения (с ранжированием по срочности проведения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необследованных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w:t>
      </w:r>
      <w:r w:rsidRPr="004A0D5F">
        <w:rPr>
          <w:rFonts w:ascii="Times New Roman" w:eastAsia="Times New Roman" w:hAnsi="Times New Roman" w:cs="Times New Roman"/>
          <w:sz w:val="24"/>
          <w:szCs w:val="24"/>
          <w:lang w:eastAsia="ru-RU"/>
        </w:rPr>
        <w:tab/>
        <w:t>Камеральная обработка данных должна включать в себя формирование следующих документов: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7.2.1.</w:t>
      </w:r>
      <w:r w:rsidRPr="004A0D5F">
        <w:rPr>
          <w:rFonts w:ascii="Times New Roman" w:eastAsia="Times New Roman" w:hAnsi="Times New Roman" w:cs="Times New Roman"/>
          <w:sz w:val="24"/>
          <w:szCs w:val="24"/>
          <w:lang w:eastAsia="ru-RU"/>
        </w:rPr>
        <w:tab/>
        <w:t>Заключение о результатах обследования технического состояния многоквартирных домов, содержащее: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техническом состоянии многоквартирного дома в целом;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техническом состоянии строительных конструкций и систем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проценты физического износа строительных конструкций и систем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проценты физического износа многоквартирного дома в целом;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категории необходимости проведения капитального ремонта конструктивных элементов и внутридомовых инженерных систем;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необходимости или отсутствии необходимости проведения капитального ремонта общего имущества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о рекомендованном типе ремонта для каждой строительной конструкции и системы инженерно-технического обеспечения многоквартирного дома;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рекомендации по срокам проведения текущего и капитального ремонта общего имущества в многоквартирном доме;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строительных конструкций многоквартирного дома, требующих детального (инструментального)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перечень строительных конструкций многоквартирного дома, требующих организации постоянного мониторинга.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7.2.2. ведомость дефектов с указанием обнаруженных дефектов и повреждений, их объемов, фотофиксацией, категорией опасности, предполагаемых причин возникновения дефектов и повреждений, рекомендаций по их устранению, рекомендаций по видам работ (Приложение № 4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7.2.3. сводные ведомости дефектов и повреждений по строительным конструкциям и системам инженерно-технического обеспечения с определением их количества и объема (Приложение № 5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7.2.4. сводные ведомости работ по устранению выявленных дефектов и повреждений (Приложение № 6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7.2.5. карты расположения дефектов и повреждений по результатам визуального обследования с указанием номеров дефектов в составе графической части;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7.2.6. расчеты физического износа строительных конструкций и систем инженерно-технического обеспечения, а также многоквартирного дома в целом (Приложение № 7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7.2.7. аналитические данные по строительным конструкциям и системам инженерно-технического обеспечения многоквартирного дома (Приложение № 8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7.2.8. составление актов об отсутствии результатов обследования технического состояния многоквартирных домов (Приложение № 3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7.2.9. формирование сводных таблиц по обследованию технического состояния многоквартирных домов (Приложение № 2 к Техническому заданию).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w:t>
      </w:r>
      <w:r w:rsidRPr="004A0D5F">
        <w:rPr>
          <w:rFonts w:ascii="Times New Roman" w:eastAsia="Times New Roman" w:hAnsi="Times New Roman" w:cs="Times New Roman"/>
          <w:sz w:val="24"/>
          <w:szCs w:val="24"/>
          <w:lang w:eastAsia="ru-RU"/>
        </w:rPr>
        <w:tab/>
        <w:t>Требования к электронному банку и обработке данных,</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полученных в ходе обследования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8.1.</w:t>
      </w:r>
      <w:r w:rsidRPr="004A0D5F">
        <w:rPr>
          <w:rFonts w:ascii="Times New Roman" w:eastAsia="Times New Roman" w:hAnsi="Times New Roman" w:cs="Times New Roman"/>
          <w:sz w:val="24"/>
          <w:szCs w:val="24"/>
          <w:lang w:eastAsia="ru-RU"/>
        </w:rPr>
        <w:tab/>
        <w:t>Персонализированный доступ к электронному банку данных предоставляется представителям Заказчика в течение 3 (трех) рабочих дней с даты заключения Контракта. Количество личных кабинетов не ограничено, создаются по запросу Заказчика.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8.2.</w:t>
      </w:r>
      <w:r w:rsidRPr="004A0D5F">
        <w:rPr>
          <w:rFonts w:ascii="Times New Roman" w:eastAsia="Times New Roman" w:hAnsi="Times New Roman" w:cs="Times New Roman"/>
          <w:sz w:val="24"/>
          <w:szCs w:val="24"/>
          <w:lang w:eastAsia="ru-RU"/>
        </w:rPr>
        <w:tab/>
        <w:t>Формирование электронного банка данных, визуализацию данных и сохранность всей информации, полученной в процессе и по результатам Работ Подрядчик обеспечивает на своих мощностях с предоставлением доступа Заказчику через личный кабинет на срок не менее двух лет с даты подписания Сторонами акта выполненных Работ по Контракту.</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lastRenderedPageBreak/>
        <w:t>Стоимость размещения сформированного электронного банка данных технического состояния с предоставлением Заказчику доступа к нему на указанный срок включена в стоимость работ по обследованию технического состояния многоквартирных домов.</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8.3.</w:t>
      </w:r>
      <w:r w:rsidRPr="004A0D5F">
        <w:rPr>
          <w:rFonts w:ascii="Times New Roman" w:eastAsia="Times New Roman" w:hAnsi="Times New Roman" w:cs="Times New Roman"/>
          <w:sz w:val="24"/>
          <w:szCs w:val="24"/>
          <w:lang w:eastAsia="ru-RU"/>
        </w:rPr>
        <w:tab/>
        <w:t>Электронный банк данных должен иметь возможность получения сведений о многоквартирных домах из автоматизированной информационной системы Заказчика (указывается наименование автоматизированной информационной системы, используемой региональным оператором), обеспечивать функционал по сбору, вводу и обработке данных, полученных при выполнении технического обследования конструктивных элементов и инженерных систем, выполнять автоматизированный расчёт показателей физического износа в соответствии с применяемыми методиками, подготовку и оформление технического заключения по результатам технического обследования, обеспечивать 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8.4.</w:t>
      </w:r>
      <w:r w:rsidRPr="004A0D5F">
        <w:rPr>
          <w:rFonts w:ascii="Times New Roman" w:eastAsia="Times New Roman" w:hAnsi="Times New Roman" w:cs="Times New Roman"/>
          <w:sz w:val="24"/>
          <w:szCs w:val="24"/>
          <w:lang w:eastAsia="ru-RU"/>
        </w:rPr>
        <w:tab/>
        <w:t>Личный кабинет должен предоставлять функции поиска, фильтрации, сортировки и уведомлений о смене статуса обследования объектов, доступа к материалам в отношении технического обследования в режиме реального времени.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8.5.</w:t>
      </w:r>
      <w:r w:rsidRPr="004A0D5F">
        <w:rPr>
          <w:rFonts w:ascii="Times New Roman" w:eastAsia="Times New Roman" w:hAnsi="Times New Roman" w:cs="Times New Roman"/>
          <w:sz w:val="24"/>
          <w:szCs w:val="24"/>
          <w:lang w:eastAsia="ru-RU"/>
        </w:rPr>
        <w:tab/>
        <w:t>Результаты обследования технического состояния многоквартирных домов должны быть переданы Заказчику в виде электронного банка данных, содержащего информацию, поименованную в п.8.9 настоящего Технического задания.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8.6.</w:t>
      </w:r>
      <w:r w:rsidRPr="004A0D5F">
        <w:rPr>
          <w:rFonts w:ascii="Times New Roman" w:eastAsia="Times New Roman" w:hAnsi="Times New Roman" w:cs="Times New Roman"/>
          <w:sz w:val="24"/>
          <w:szCs w:val="24"/>
          <w:lang w:eastAsia="ru-RU"/>
        </w:rPr>
        <w:tab/>
        <w:t>Выгрузка заключения о техническом состоянии многоквартирного дома, содержащего информацию о результатах обследований многоквартирных домов, должна осуществляться из электронного банка данных технического состояния многоквартирных домов в форматах PDF, DOCX, XLSX, XML, графической части в формате DWG и обеспечивать возможность экспорта данных в информационную систему Заказчика (указывается наименование автоматизированной информационной системы, используемой региональным оператором) и иные внешние сервисы, которые определяет Заказчик. Перечень всех внешних сервисов отражается в Программе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8.7.</w:t>
      </w:r>
      <w:r w:rsidRPr="004A0D5F">
        <w:rPr>
          <w:rFonts w:ascii="Times New Roman" w:eastAsia="Times New Roman" w:hAnsi="Times New Roman" w:cs="Times New Roman"/>
          <w:sz w:val="24"/>
          <w:szCs w:val="24"/>
          <w:lang w:eastAsia="ru-RU"/>
        </w:rPr>
        <w:tab/>
        <w:t>Фото- и видеоматериалы должны автоматически снабжаться GPS-координатами, с возможностью проверки привязки к адресу Заказчиком.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8.8.</w:t>
      </w:r>
      <w:r w:rsidRPr="004A0D5F">
        <w:rPr>
          <w:rFonts w:ascii="Times New Roman" w:eastAsia="Times New Roman" w:hAnsi="Times New Roman" w:cs="Times New Roman"/>
          <w:sz w:val="24"/>
          <w:szCs w:val="24"/>
          <w:lang w:eastAsia="ru-RU"/>
        </w:rPr>
        <w:tab/>
        <w:t>Электронный банк данных должен в полном объеме обеспечивать визуализацию данных, полученных в ходе обследования технического состояния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8.9.</w:t>
      </w:r>
      <w:r w:rsidRPr="004A0D5F">
        <w:rPr>
          <w:rFonts w:ascii="Times New Roman" w:eastAsia="Times New Roman" w:hAnsi="Times New Roman" w:cs="Times New Roman"/>
          <w:sz w:val="24"/>
          <w:szCs w:val="24"/>
          <w:lang w:eastAsia="ru-RU"/>
        </w:rPr>
        <w:tab/>
        <w:t>Электронный банк данных должен обеспечивать в том числе, но не ограничиваясь, отображение:</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общих данных по многоквартирным домам;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описания конструктивных решений;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технических характеристик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заключения о результатах обследования технического состояния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расчет физического износа;</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результаты обследования технического состояния строительных конструкций и систем инженерно-технического обеспечения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по результатам обследования технического состояния строительных конструкций и систем инженерно-технического обеспечения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выводы по результатам обследования технического состояния МКД в целом;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сводные ведомости дефектов и повреждений;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сводные ведомости работ по устранению выявленных дефектов и повреждений;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интерактивные схемы расположения дефектов (на схематичном изображении);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сводные таблицы по обследованию технического состояния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8.10.</w:t>
      </w:r>
      <w:r w:rsidRPr="004A0D5F">
        <w:rPr>
          <w:rFonts w:ascii="Times New Roman" w:eastAsia="Times New Roman" w:hAnsi="Times New Roman" w:cs="Times New Roman"/>
          <w:sz w:val="24"/>
          <w:szCs w:val="24"/>
          <w:lang w:eastAsia="ru-RU"/>
        </w:rPr>
        <w:tab/>
        <w:t>В целях автоматизации процессов учета и ведения сведений о техническом состоянии многоквартирных домов электронный банк данных технического состояния многоквартирных домов, должен представлять собой интерактивную информационную модель, в которой реализованы следующие функциональные возможности: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обработку данных, полученных при выполнении технического обследования конструктивных элементов и инженерных систем;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расчёт показателей физического износа в соответствии с применяемыми методиками;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lastRenderedPageBreak/>
        <w:t>-</w:t>
      </w:r>
      <w:r w:rsidRPr="004A0D5F">
        <w:rPr>
          <w:rFonts w:ascii="Times New Roman" w:eastAsia="Times New Roman" w:hAnsi="Times New Roman" w:cs="Times New Roman"/>
          <w:sz w:val="24"/>
          <w:szCs w:val="24"/>
          <w:lang w:eastAsia="ru-RU"/>
        </w:rPr>
        <w:tab/>
        <w:t>подготовку и оформление технического заключения по результатам технического обследования;</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систематизированное хранение и наглядное отображение результатов обследований, расчётов, технических заключений, фото- и графических материалов, а также иных сведений, полученных в ходе выполнения работ;</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хранение информации, полученной по результатам технического обследования состояния многоквартирных домов, в хранилище файлов с доступом из интерактивной информационной модели;</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отображение результатов обследования технического состояния по отдельным МКД в виде интерактивной информационной модели, с сохранением структуры отчета, интерактивными вкладками, дефектными ведомостями и графической частью;</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реализацию переходов между всеми блоками информации, полученной в ходе обследования технического состояния многоквартирных домов, в том числе сводной ведомостью дефектов и повреждений, сводной ведомостью работ по устранению выявленных дефектов и повреждений, отчетами по техническому состоянию строительных конструкций и систем инженерно-технического обеспечения МКД с одной стороны и схемой расположения дефектов и повреждений;</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поиск и фильтрацию данных, полученных в результате обследования технического состояния многоквартирных домов, по выбранным критериям;</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использование форматов PDF, DOCX, XLSX, XML, для графической части - DWG;</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возможность обработки и внедрения информации, полученной от иных исполнителей работ по оценке технического состояния МКД;</w:t>
      </w: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w:t>
      </w:r>
      <w:r w:rsidRPr="004A0D5F">
        <w:rPr>
          <w:rFonts w:ascii="Times New Roman" w:eastAsia="Times New Roman" w:hAnsi="Times New Roman" w:cs="Times New Roman"/>
          <w:sz w:val="24"/>
          <w:szCs w:val="24"/>
          <w:lang w:eastAsia="ru-RU"/>
        </w:rPr>
        <w:tab/>
        <w:t>представление информации о выявленных дефектах в виде интерактивных информационных панелей.</w:t>
      </w:r>
    </w:p>
    <w:p w:rsidR="00C57704"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 xml:space="preserve"> </w:t>
      </w: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514943" w:rsidRDefault="00514943"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right"/>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Приложение № 1</w:t>
      </w:r>
    </w:p>
    <w:p w:rsidR="00C57704" w:rsidRPr="004A0D5F" w:rsidRDefault="00C57704" w:rsidP="00C57704">
      <w:pPr>
        <w:suppressAutoHyphens/>
        <w:spacing w:after="0" w:line="240" w:lineRule="auto"/>
        <w:ind w:firstLine="567"/>
        <w:jc w:val="right"/>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к Техническому заданию</w:t>
      </w:r>
    </w:p>
    <w:p w:rsidR="00C57704" w:rsidRPr="004A0D5F"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Перечень многоквартирных домов,</w:t>
      </w:r>
    </w:p>
    <w:p w:rsidR="00C57704" w:rsidRPr="004A0D5F"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расположенных на территории субъекта РФ для проведения технического</w:t>
      </w:r>
    </w:p>
    <w:p w:rsidR="00C57704" w:rsidRPr="004A0D5F"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обследования</w:t>
      </w:r>
    </w:p>
    <w:p w:rsidR="00C57704"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r w:rsidRPr="004A0D5F">
        <w:rPr>
          <w:rFonts w:ascii="Times New Roman" w:eastAsia="Times New Roman" w:hAnsi="Times New Roman" w:cs="Times New Roman"/>
          <w:sz w:val="24"/>
          <w:szCs w:val="24"/>
          <w:lang w:eastAsia="ru-RU"/>
        </w:rPr>
        <w:t>(размещается отдельным файлом к Техническому заданию)</w:t>
      </w:r>
    </w:p>
    <w:p w:rsidR="00C57704"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center"/>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tbl>
      <w:tblPr>
        <w:tblW w:w="9210" w:type="dxa"/>
        <w:tblInd w:w="392" w:type="dxa"/>
        <w:tblLayout w:type="fixed"/>
        <w:tblLook w:val="01E0" w:firstRow="1" w:lastRow="1" w:firstColumn="1" w:lastColumn="1" w:noHBand="0" w:noVBand="0"/>
      </w:tblPr>
      <w:tblGrid>
        <w:gridCol w:w="4676"/>
        <w:gridCol w:w="4534"/>
      </w:tblGrid>
      <w:tr w:rsidR="00C57704" w:rsidRPr="004A0D5F" w:rsidTr="00514943">
        <w:trPr>
          <w:trHeight w:val="1516"/>
        </w:trPr>
        <w:tc>
          <w:tcPr>
            <w:tcW w:w="4675" w:type="dxa"/>
          </w:tcPr>
          <w:p w:rsidR="00C57704" w:rsidRPr="004A0D5F" w:rsidRDefault="00C57704" w:rsidP="00514943">
            <w:pPr>
              <w:suppressAutoHyphens/>
              <w:spacing w:after="0" w:line="240" w:lineRule="auto"/>
              <w:rPr>
                <w:rFonts w:ascii="Times New Roman" w:eastAsia="Times New Roman" w:hAnsi="Times New Roman" w:cs="Times New Roman"/>
                <w:b/>
                <w:szCs w:val="20"/>
                <w:u w:val="single"/>
                <w:lang w:eastAsia="zh-CN"/>
              </w:rPr>
            </w:pPr>
            <w:r w:rsidRPr="004A0D5F">
              <w:rPr>
                <w:rFonts w:ascii="Times New Roman" w:eastAsia="Times New Roman" w:hAnsi="Times New Roman" w:cs="Times New Roman"/>
                <w:b/>
                <w:szCs w:val="20"/>
                <w:u w:val="single"/>
                <w:lang w:eastAsia="zh-CN"/>
              </w:rPr>
              <w:t>ЗАКАЗЧИК:</w:t>
            </w: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Служба государственной жилищной инспекции Ивановской области</w:t>
            </w:r>
          </w:p>
          <w:p w:rsidR="00C57704" w:rsidRPr="004A0D5F" w:rsidRDefault="00C57704" w:rsidP="00514943">
            <w:pPr>
              <w:suppressAutoHyphens/>
              <w:spacing w:after="0" w:line="240" w:lineRule="auto"/>
              <w:rPr>
                <w:rFonts w:ascii="Times New Roman" w:eastAsia="Times New Roman" w:hAnsi="Times New Roman" w:cs="Times New Roman"/>
                <w:szCs w:val="20"/>
                <w:u w:val="single"/>
                <w:lang w:eastAsia="zh-CN"/>
              </w:rPr>
            </w:pP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_________________ / Кондакова Н.А./</w:t>
            </w: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М.П.</w:t>
            </w:r>
          </w:p>
        </w:tc>
        <w:tc>
          <w:tcPr>
            <w:tcW w:w="4534" w:type="dxa"/>
          </w:tcPr>
          <w:p w:rsidR="00C57704" w:rsidRPr="004A0D5F" w:rsidRDefault="00C57704" w:rsidP="00514943">
            <w:pPr>
              <w:suppressAutoHyphens/>
              <w:spacing w:after="0" w:line="240" w:lineRule="auto"/>
              <w:rPr>
                <w:rFonts w:ascii="Times New Roman" w:eastAsia="Times New Roman" w:hAnsi="Times New Roman" w:cs="Times New Roman"/>
                <w:b/>
                <w:szCs w:val="20"/>
                <w:u w:val="single"/>
                <w:lang w:eastAsia="zh-CN"/>
              </w:rPr>
            </w:pPr>
            <w:r w:rsidRPr="004A0D5F">
              <w:rPr>
                <w:rFonts w:ascii="Times New Roman" w:eastAsia="Times New Roman" w:hAnsi="Times New Roman" w:cs="Times New Roman"/>
                <w:b/>
                <w:szCs w:val="20"/>
                <w:u w:val="single"/>
                <w:lang w:eastAsia="zh-CN"/>
              </w:rPr>
              <w:t>ПОДРЯДЧИК:</w:t>
            </w: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ПАО «Ростелеком»</w:t>
            </w: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p>
          <w:p w:rsidR="00C57704" w:rsidRPr="004A0D5F" w:rsidRDefault="00C57704" w:rsidP="00514943">
            <w:pPr>
              <w:suppressAutoHyphens/>
              <w:spacing w:after="0" w:line="240" w:lineRule="auto"/>
              <w:rPr>
                <w:rFonts w:ascii="Times New Roman" w:eastAsia="Times New Roman" w:hAnsi="Times New Roman" w:cs="Times New Roman"/>
                <w:szCs w:val="20"/>
                <w:u w:val="single"/>
                <w:lang w:eastAsia="zh-CN"/>
              </w:rPr>
            </w:pP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___________________ / Прус О.Г. /</w:t>
            </w:r>
          </w:p>
          <w:p w:rsidR="00C57704" w:rsidRPr="004A0D5F" w:rsidRDefault="00C57704" w:rsidP="00514943">
            <w:pPr>
              <w:suppressAutoHyphens/>
              <w:spacing w:after="0" w:line="240" w:lineRule="auto"/>
              <w:rPr>
                <w:rFonts w:ascii="Times New Roman" w:eastAsia="Times New Roman" w:hAnsi="Times New Roman" w:cs="Times New Roman"/>
                <w:szCs w:val="20"/>
                <w:lang w:eastAsia="zh-CN"/>
              </w:rPr>
            </w:pPr>
            <w:r w:rsidRPr="004A0D5F">
              <w:rPr>
                <w:rFonts w:ascii="Times New Roman" w:eastAsia="Times New Roman" w:hAnsi="Times New Roman" w:cs="Times New Roman"/>
                <w:szCs w:val="20"/>
                <w:lang w:eastAsia="zh-CN"/>
              </w:rPr>
              <w:t>М.П.</w:t>
            </w:r>
            <w:bookmarkStart w:id="11" w:name="_Hlk232591222"/>
            <w:bookmarkEnd w:id="11"/>
          </w:p>
        </w:tc>
      </w:tr>
    </w:tbl>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A0D5F" w:rsidRDefault="00C57704" w:rsidP="00C57704">
      <w:pPr>
        <w:suppressAutoHyphens/>
        <w:spacing w:after="0" w:line="240" w:lineRule="auto"/>
        <w:ind w:firstLine="567"/>
        <w:jc w:val="both"/>
        <w:rPr>
          <w:rFonts w:ascii="Times New Roman" w:eastAsia="Times New Roman" w:hAnsi="Times New Roman" w:cs="Times New Roman"/>
          <w:sz w:val="24"/>
          <w:szCs w:val="24"/>
          <w:lang w:eastAsia="ru-RU"/>
        </w:rPr>
      </w:pPr>
    </w:p>
    <w:p w:rsidR="00C57704" w:rsidRPr="004F7FF0" w:rsidRDefault="00C57704" w:rsidP="004F7FF0">
      <w:pPr>
        <w:tabs>
          <w:tab w:val="left" w:pos="426"/>
        </w:tabs>
        <w:suppressAutoHyphens/>
        <w:spacing w:after="0" w:line="276" w:lineRule="auto"/>
        <w:jc w:val="center"/>
        <w:outlineLvl w:val="0"/>
        <w:rPr>
          <w:rFonts w:ascii="Times New Roman" w:eastAsia="Times New Roman" w:hAnsi="Times New Roman" w:cs="Times New Roman"/>
          <w:b/>
        </w:rPr>
      </w:pPr>
    </w:p>
    <w:p w:rsidR="00F150F1" w:rsidRDefault="00F150F1"/>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514943" w:rsidRPr="007E0DC4" w:rsidRDefault="00514943" w:rsidP="00514943">
      <w:pPr>
        <w:tabs>
          <w:tab w:val="right" w:pos="1891"/>
        </w:tabs>
        <w:spacing w:after="0" w:line="240" w:lineRule="auto"/>
        <w:jc w:val="right"/>
      </w:pPr>
      <w:r w:rsidRPr="007E0DC4">
        <w:rPr>
          <w:rStyle w:val="afc"/>
          <w:rFonts w:eastAsia="Calibri"/>
        </w:rPr>
        <w:lastRenderedPageBreak/>
        <w:t>Приложение № 2</w:t>
      </w:r>
    </w:p>
    <w:p w:rsidR="00514943" w:rsidRDefault="00514943" w:rsidP="00514943">
      <w:pPr>
        <w:spacing w:after="0" w:line="240" w:lineRule="auto"/>
        <w:jc w:val="right"/>
        <w:rPr>
          <w:rStyle w:val="afc"/>
          <w:rFonts w:eastAsia="Calibri"/>
        </w:rPr>
      </w:pPr>
      <w:r w:rsidRPr="007E0DC4">
        <w:rPr>
          <w:rStyle w:val="afc"/>
          <w:rFonts w:eastAsia="Calibri"/>
        </w:rPr>
        <w:t>к Техническому</w:t>
      </w:r>
      <w:r>
        <w:rPr>
          <w:rStyle w:val="afc"/>
          <w:rFonts w:eastAsia="Calibri"/>
        </w:rPr>
        <w:t xml:space="preserve"> </w:t>
      </w:r>
      <w:r w:rsidRPr="007E0DC4">
        <w:rPr>
          <w:rStyle w:val="afc"/>
          <w:rFonts w:eastAsia="Calibri"/>
        </w:rPr>
        <w:t>заданию</w:t>
      </w:r>
      <w:bookmarkStart w:id="12" w:name="bookmark14"/>
    </w:p>
    <w:p w:rsidR="00514943" w:rsidRPr="007E0DC4" w:rsidRDefault="00514943" w:rsidP="00514943">
      <w:pPr>
        <w:spacing w:after="0" w:line="240" w:lineRule="auto"/>
        <w:jc w:val="right"/>
        <w:rPr>
          <w:rStyle w:val="afc"/>
          <w:rFonts w:eastAsia="Calibri"/>
          <w:sz w:val="10"/>
          <w:szCs w:val="10"/>
        </w:rPr>
      </w:pPr>
    </w:p>
    <w:p w:rsidR="00514943" w:rsidRPr="007E0DC4" w:rsidRDefault="00514943" w:rsidP="00514943">
      <w:pPr>
        <w:spacing w:after="0" w:line="240" w:lineRule="auto"/>
        <w:jc w:val="right"/>
        <w:rPr>
          <w:rStyle w:val="afc"/>
          <w:rFonts w:eastAsia="Calibri"/>
        </w:rPr>
      </w:pPr>
      <w:r w:rsidRPr="007E0DC4">
        <w:rPr>
          <w:rStyle w:val="afc"/>
          <w:rFonts w:eastAsia="Calibri"/>
        </w:rPr>
        <w:t>Форма № 1</w:t>
      </w:r>
    </w:p>
    <w:p w:rsidR="00514943" w:rsidRPr="0084500D" w:rsidRDefault="00514943" w:rsidP="00514943">
      <w:pPr>
        <w:spacing w:line="240" w:lineRule="auto"/>
        <w:jc w:val="center"/>
        <w:rPr>
          <w:rFonts w:ascii="Times New Roman" w:hAnsi="Times New Roman"/>
          <w:b/>
          <w:sz w:val="16"/>
          <w:szCs w:val="16"/>
        </w:rPr>
      </w:pPr>
    </w:p>
    <w:p w:rsidR="00514943" w:rsidRPr="007E0DC4" w:rsidRDefault="00514943" w:rsidP="00514943">
      <w:pPr>
        <w:spacing w:line="240" w:lineRule="auto"/>
        <w:jc w:val="center"/>
        <w:rPr>
          <w:rFonts w:ascii="Times New Roman" w:hAnsi="Times New Roman"/>
          <w:b/>
          <w:sz w:val="24"/>
          <w:szCs w:val="24"/>
        </w:rPr>
      </w:pPr>
      <w:r w:rsidRPr="007A5FF2">
        <w:rPr>
          <w:rFonts w:ascii="Times New Roman" w:hAnsi="Times New Roman"/>
          <w:b/>
          <w:sz w:val="24"/>
          <w:szCs w:val="24"/>
        </w:rPr>
        <w:t>Техническое заключение о необходимости</w:t>
      </w:r>
      <w:r w:rsidRPr="007A5FF2">
        <w:rPr>
          <w:rFonts w:ascii="Times New Roman" w:hAnsi="Times New Roman"/>
          <w:b/>
          <w:sz w:val="24"/>
          <w:szCs w:val="24"/>
        </w:rPr>
        <w:br/>
        <w:t>проведения капитального ремонта общего имущества</w:t>
      </w:r>
      <w:r w:rsidRPr="007A5FF2">
        <w:rPr>
          <w:rFonts w:ascii="Times New Roman" w:hAnsi="Times New Roman"/>
          <w:b/>
          <w:sz w:val="24"/>
          <w:szCs w:val="24"/>
        </w:rPr>
        <w:br/>
        <w:t>многоквартирного дома</w:t>
      </w:r>
      <w:bookmarkEnd w:id="12"/>
    </w:p>
    <w:tbl>
      <w:tblPr>
        <w:tblStyle w:val="afe"/>
        <w:tblW w:w="0" w:type="auto"/>
        <w:tblInd w:w="392" w:type="dxa"/>
        <w:tblLook w:val="04A0" w:firstRow="1" w:lastRow="0" w:firstColumn="1" w:lastColumn="0" w:noHBand="0" w:noVBand="1"/>
      </w:tblPr>
      <w:tblGrid>
        <w:gridCol w:w="9521"/>
      </w:tblGrid>
      <w:tr w:rsidR="00514943" w:rsidTr="00514943">
        <w:tc>
          <w:tcPr>
            <w:tcW w:w="9663" w:type="dxa"/>
          </w:tcPr>
          <w:p w:rsidR="00514943" w:rsidRPr="007A5FF2" w:rsidRDefault="00514943" w:rsidP="00514943">
            <w:pPr>
              <w:pStyle w:val="25"/>
              <w:keepNext/>
              <w:keepLines/>
              <w:shd w:val="clear" w:color="auto" w:fill="auto"/>
              <w:tabs>
                <w:tab w:val="left" w:pos="6804"/>
              </w:tabs>
              <w:spacing w:after="0" w:line="300" w:lineRule="auto"/>
              <w:ind w:firstLine="0"/>
              <w:jc w:val="both"/>
            </w:pPr>
            <w:bookmarkStart w:id="13" w:name="bookmark15"/>
            <w:r>
              <w:t xml:space="preserve">1.   </w:t>
            </w:r>
            <w:r w:rsidRPr="0038171D">
              <w:t>Общие данные</w:t>
            </w:r>
            <w:bookmarkEnd w:id="13"/>
          </w:p>
        </w:tc>
      </w:tr>
      <w:tr w:rsidR="00514943" w:rsidTr="00514943">
        <w:tc>
          <w:tcPr>
            <w:tcW w:w="9663" w:type="dxa"/>
          </w:tcPr>
          <w:p w:rsidR="00514943" w:rsidRDefault="00514943" w:rsidP="00514943">
            <w:pPr>
              <w:pStyle w:val="af7"/>
              <w:numPr>
                <w:ilvl w:val="1"/>
                <w:numId w:val="11"/>
              </w:numPr>
              <w:autoSpaceDN w:val="0"/>
              <w:contextualSpacing w:val="0"/>
              <w:textAlignment w:val="baseline"/>
            </w:pPr>
            <w:r>
              <w:t xml:space="preserve">Исполнитель обследования </w:t>
            </w:r>
          </w:p>
          <w:p w:rsidR="00514943" w:rsidRDefault="00514943" w:rsidP="00514943">
            <w:pPr>
              <w:pStyle w:val="af7"/>
              <w:ind w:left="360"/>
            </w:pPr>
            <w:r>
              <w:t xml:space="preserve">(наименование организации, ИНН, ФИО лица, </w:t>
            </w:r>
          </w:p>
          <w:p w:rsidR="00514943" w:rsidRPr="007A5FF2" w:rsidRDefault="00514943" w:rsidP="00514943">
            <w:pPr>
              <w:pStyle w:val="af7"/>
              <w:ind w:left="360"/>
            </w:pPr>
            <w:r>
              <w:t>проводившего обследование)</w:t>
            </w:r>
          </w:p>
        </w:tc>
      </w:tr>
      <w:tr w:rsidR="00514943" w:rsidTr="00514943">
        <w:tc>
          <w:tcPr>
            <w:tcW w:w="9663" w:type="dxa"/>
          </w:tcPr>
          <w:p w:rsidR="00514943" w:rsidRPr="007A5FF2" w:rsidRDefault="00514943" w:rsidP="00514943">
            <w:pPr>
              <w:pStyle w:val="af7"/>
              <w:numPr>
                <w:ilvl w:val="1"/>
                <w:numId w:val="11"/>
              </w:numPr>
              <w:autoSpaceDN w:val="0"/>
              <w:contextualSpacing w:val="0"/>
              <w:textAlignment w:val="baseline"/>
            </w:pPr>
            <w:r>
              <w:t>Заказчик (наименование, ИНН)</w:t>
            </w:r>
          </w:p>
        </w:tc>
      </w:tr>
      <w:tr w:rsidR="00514943" w:rsidTr="00514943">
        <w:tc>
          <w:tcPr>
            <w:tcW w:w="9663" w:type="dxa"/>
          </w:tcPr>
          <w:p w:rsidR="00514943" w:rsidRPr="007A5FF2" w:rsidRDefault="00514943" w:rsidP="00514943">
            <w:pPr>
              <w:pStyle w:val="af7"/>
              <w:numPr>
                <w:ilvl w:val="1"/>
                <w:numId w:val="11"/>
              </w:numPr>
              <w:autoSpaceDN w:val="0"/>
              <w:contextualSpacing w:val="0"/>
              <w:textAlignment w:val="baseline"/>
            </w:pPr>
            <w:r>
              <w:t>Лицо, осуществляющее управление МКД</w:t>
            </w:r>
          </w:p>
        </w:tc>
      </w:tr>
      <w:tr w:rsidR="00514943" w:rsidTr="00514943">
        <w:tc>
          <w:tcPr>
            <w:tcW w:w="9663" w:type="dxa"/>
          </w:tcPr>
          <w:p w:rsidR="00514943" w:rsidRPr="0084500D" w:rsidRDefault="00514943" w:rsidP="00514943">
            <w:pPr>
              <w:pStyle w:val="af7"/>
              <w:numPr>
                <w:ilvl w:val="1"/>
                <w:numId w:val="11"/>
              </w:numPr>
              <w:autoSpaceDN w:val="0"/>
              <w:contextualSpacing w:val="0"/>
              <w:textAlignment w:val="baseline"/>
            </w:pPr>
            <w:r>
              <w:t>Дата проведения обследования</w:t>
            </w:r>
          </w:p>
        </w:tc>
      </w:tr>
      <w:tr w:rsidR="00514943" w:rsidTr="00514943">
        <w:tc>
          <w:tcPr>
            <w:tcW w:w="9663" w:type="dxa"/>
          </w:tcPr>
          <w:p w:rsidR="00514943" w:rsidRPr="0084500D" w:rsidRDefault="00514943" w:rsidP="00514943">
            <w:pPr>
              <w:pStyle w:val="af7"/>
              <w:numPr>
                <w:ilvl w:val="0"/>
                <w:numId w:val="11"/>
              </w:numPr>
              <w:autoSpaceDN w:val="0"/>
              <w:contextualSpacing w:val="0"/>
              <w:textAlignment w:val="baseline"/>
              <w:rPr>
                <w:b/>
              </w:rPr>
            </w:pPr>
            <w:r w:rsidRPr="0084500D">
              <w:rPr>
                <w:b/>
              </w:rPr>
              <w:t>Общие сведения о многоквартирном доме</w:t>
            </w:r>
          </w:p>
        </w:tc>
      </w:tr>
      <w:tr w:rsidR="00514943" w:rsidTr="00514943">
        <w:tc>
          <w:tcPr>
            <w:tcW w:w="9663" w:type="dxa"/>
          </w:tcPr>
          <w:p w:rsidR="00514943" w:rsidRPr="0023210A" w:rsidRDefault="00514943" w:rsidP="00514943">
            <w:pPr>
              <w:pStyle w:val="af7"/>
              <w:numPr>
                <w:ilvl w:val="1"/>
                <w:numId w:val="11"/>
              </w:numPr>
              <w:autoSpaceDN w:val="0"/>
              <w:contextualSpacing w:val="0"/>
              <w:textAlignment w:val="baseline"/>
            </w:pPr>
            <w:r>
              <w:t>Адрес многоквартирного дома</w:t>
            </w:r>
          </w:p>
        </w:tc>
      </w:tr>
      <w:tr w:rsidR="00514943" w:rsidTr="00514943">
        <w:tc>
          <w:tcPr>
            <w:tcW w:w="9663" w:type="dxa"/>
          </w:tcPr>
          <w:p w:rsidR="00514943" w:rsidRPr="0023210A" w:rsidRDefault="00514943" w:rsidP="00514943">
            <w:pPr>
              <w:pStyle w:val="af7"/>
              <w:numPr>
                <w:ilvl w:val="1"/>
                <w:numId w:val="11"/>
              </w:numPr>
              <w:autoSpaceDN w:val="0"/>
              <w:contextualSpacing w:val="0"/>
              <w:textAlignment w:val="baseline"/>
            </w:pPr>
            <w:r>
              <w:t>Этажность</w:t>
            </w:r>
          </w:p>
        </w:tc>
      </w:tr>
      <w:tr w:rsidR="00514943" w:rsidTr="00514943">
        <w:tc>
          <w:tcPr>
            <w:tcW w:w="9663" w:type="dxa"/>
          </w:tcPr>
          <w:p w:rsidR="00514943" w:rsidRPr="0023210A" w:rsidRDefault="00514943" w:rsidP="00514943">
            <w:pPr>
              <w:pStyle w:val="af7"/>
              <w:numPr>
                <w:ilvl w:val="1"/>
                <w:numId w:val="11"/>
              </w:numPr>
              <w:autoSpaceDN w:val="0"/>
              <w:contextualSpacing w:val="0"/>
              <w:textAlignment w:val="baseline"/>
            </w:pPr>
            <w:r w:rsidRPr="0023210A">
              <w:t>Год ввода в эксплуатацию</w:t>
            </w:r>
          </w:p>
        </w:tc>
      </w:tr>
      <w:tr w:rsidR="00514943" w:rsidTr="00514943">
        <w:tc>
          <w:tcPr>
            <w:tcW w:w="9663" w:type="dxa"/>
          </w:tcPr>
          <w:p w:rsidR="00514943" w:rsidRPr="0023210A" w:rsidRDefault="00514943" w:rsidP="00514943">
            <w:pPr>
              <w:pStyle w:val="af7"/>
              <w:numPr>
                <w:ilvl w:val="1"/>
                <w:numId w:val="11"/>
              </w:numPr>
              <w:autoSpaceDN w:val="0"/>
              <w:contextualSpacing w:val="0"/>
              <w:textAlignment w:val="baseline"/>
            </w:pPr>
            <w:r>
              <w:t xml:space="preserve">Общая площадь многоквартирного дома, </w:t>
            </w:r>
            <w:r w:rsidRPr="0038171D">
              <w:t>м</w:t>
            </w:r>
            <w:r w:rsidRPr="0038171D">
              <w:rPr>
                <w:vertAlign w:val="superscript"/>
              </w:rPr>
              <w:t>2</w:t>
            </w:r>
          </w:p>
        </w:tc>
      </w:tr>
      <w:tr w:rsidR="00514943" w:rsidTr="00514943">
        <w:tc>
          <w:tcPr>
            <w:tcW w:w="9663" w:type="dxa"/>
          </w:tcPr>
          <w:p w:rsidR="00514943" w:rsidRDefault="00514943" w:rsidP="00514943">
            <w:pPr>
              <w:pStyle w:val="af7"/>
              <w:numPr>
                <w:ilvl w:val="1"/>
                <w:numId w:val="11"/>
              </w:numPr>
              <w:autoSpaceDN w:val="0"/>
              <w:contextualSpacing w:val="0"/>
              <w:textAlignment w:val="baseline"/>
            </w:pPr>
            <w:r>
              <w:t xml:space="preserve">Площадь жилых и нежилых помещений, </w:t>
            </w:r>
          </w:p>
          <w:p w:rsidR="00514943" w:rsidRDefault="00514943" w:rsidP="00514943">
            <w:pPr>
              <w:pStyle w:val="af7"/>
              <w:ind w:left="360"/>
            </w:pPr>
            <w:r>
              <w:t xml:space="preserve">не относящихся к общему имуществу </w:t>
            </w:r>
          </w:p>
          <w:p w:rsidR="00514943" w:rsidRPr="0023210A" w:rsidRDefault="00514943" w:rsidP="00514943">
            <w:pPr>
              <w:pStyle w:val="af7"/>
              <w:ind w:left="360"/>
            </w:pPr>
            <w:r>
              <w:t xml:space="preserve">(при наличии), </w:t>
            </w:r>
            <w:r w:rsidRPr="0038171D">
              <w:t>м</w:t>
            </w:r>
            <w:r w:rsidRPr="0038171D">
              <w:rPr>
                <w:vertAlign w:val="superscript"/>
              </w:rPr>
              <w:t>2</w:t>
            </w:r>
          </w:p>
        </w:tc>
      </w:tr>
      <w:tr w:rsidR="00514943" w:rsidTr="00514943">
        <w:tc>
          <w:tcPr>
            <w:tcW w:w="9663" w:type="dxa"/>
          </w:tcPr>
          <w:p w:rsidR="00514943" w:rsidRPr="0023210A" w:rsidRDefault="00514943" w:rsidP="00514943">
            <w:pPr>
              <w:pStyle w:val="af7"/>
              <w:numPr>
                <w:ilvl w:val="1"/>
                <w:numId w:val="11"/>
              </w:numPr>
              <w:autoSpaceDN w:val="0"/>
              <w:contextualSpacing w:val="0"/>
              <w:textAlignment w:val="baseline"/>
            </w:pPr>
            <w:r>
              <w:t>Количество жилых помещений</w:t>
            </w:r>
          </w:p>
        </w:tc>
      </w:tr>
      <w:tr w:rsidR="00514943" w:rsidTr="00514943">
        <w:tc>
          <w:tcPr>
            <w:tcW w:w="9663" w:type="dxa"/>
          </w:tcPr>
          <w:p w:rsidR="00514943" w:rsidRPr="0046129D" w:rsidRDefault="00514943" w:rsidP="00514943">
            <w:pPr>
              <w:pStyle w:val="af7"/>
              <w:numPr>
                <w:ilvl w:val="1"/>
                <w:numId w:val="11"/>
              </w:numPr>
              <w:autoSpaceDN w:val="0"/>
              <w:contextualSpacing w:val="0"/>
              <w:textAlignment w:val="baseline"/>
            </w:pPr>
            <w:r>
              <w:t>Количество нежилых помещений</w:t>
            </w:r>
          </w:p>
        </w:tc>
      </w:tr>
      <w:tr w:rsidR="00514943" w:rsidTr="00514943">
        <w:tc>
          <w:tcPr>
            <w:tcW w:w="9663" w:type="dxa"/>
          </w:tcPr>
          <w:p w:rsidR="00514943" w:rsidRPr="0046129D" w:rsidRDefault="00514943" w:rsidP="00514943">
            <w:pPr>
              <w:pStyle w:val="af7"/>
              <w:numPr>
                <w:ilvl w:val="1"/>
                <w:numId w:val="11"/>
              </w:numPr>
              <w:autoSpaceDN w:val="0"/>
              <w:contextualSpacing w:val="0"/>
              <w:textAlignment w:val="baseline"/>
            </w:pPr>
            <w:r>
              <w:t>Количество подъездов</w:t>
            </w:r>
          </w:p>
        </w:tc>
      </w:tr>
      <w:tr w:rsidR="00514943" w:rsidTr="00514943">
        <w:tc>
          <w:tcPr>
            <w:tcW w:w="9663" w:type="dxa"/>
          </w:tcPr>
          <w:p w:rsidR="00514943" w:rsidRPr="0046129D" w:rsidRDefault="00514943" w:rsidP="00514943">
            <w:pPr>
              <w:pStyle w:val="af7"/>
              <w:numPr>
                <w:ilvl w:val="1"/>
                <w:numId w:val="11"/>
              </w:numPr>
              <w:autoSpaceDN w:val="0"/>
              <w:contextualSpacing w:val="0"/>
              <w:textAlignment w:val="baseline"/>
            </w:pPr>
            <w:r>
              <w:t>Количество лифтов</w:t>
            </w:r>
          </w:p>
        </w:tc>
      </w:tr>
      <w:tr w:rsidR="00514943" w:rsidTr="00514943">
        <w:tc>
          <w:tcPr>
            <w:tcW w:w="9663" w:type="dxa"/>
          </w:tcPr>
          <w:p w:rsidR="00514943" w:rsidRPr="0046129D" w:rsidRDefault="00514943" w:rsidP="00514943">
            <w:pPr>
              <w:rPr>
                <w:rFonts w:ascii="Times New Roman" w:hAnsi="Times New Roman"/>
              </w:rPr>
            </w:pPr>
            <w:r>
              <w:rPr>
                <w:rFonts w:ascii="Times New Roman" w:hAnsi="Times New Roman"/>
              </w:rPr>
              <w:t xml:space="preserve">2.10.  </w:t>
            </w:r>
            <w:r w:rsidRPr="0046129D">
              <w:rPr>
                <w:rFonts w:ascii="Times New Roman" w:hAnsi="Times New Roman"/>
              </w:rPr>
              <w:t xml:space="preserve">Нормативный (оценочный) срок службы </w:t>
            </w:r>
          </w:p>
          <w:p w:rsidR="00514943" w:rsidRDefault="00514943" w:rsidP="00514943">
            <w:pPr>
              <w:pStyle w:val="af7"/>
              <w:ind w:left="360"/>
            </w:pPr>
            <w:r w:rsidRPr="0046129D">
              <w:t xml:space="preserve">исходя из срока экономической жизни </w:t>
            </w:r>
          </w:p>
          <w:p w:rsidR="00514943" w:rsidRPr="0046129D" w:rsidRDefault="00514943" w:rsidP="00514943">
            <w:pPr>
              <w:pStyle w:val="af7"/>
              <w:ind w:left="360"/>
            </w:pPr>
            <w:r w:rsidRPr="0046129D">
              <w:t>многоквартирного дома, лет</w:t>
            </w:r>
          </w:p>
        </w:tc>
      </w:tr>
      <w:tr w:rsidR="00514943" w:rsidTr="00514943">
        <w:tc>
          <w:tcPr>
            <w:tcW w:w="9663" w:type="dxa"/>
          </w:tcPr>
          <w:p w:rsidR="00514943" w:rsidRPr="0046129D" w:rsidRDefault="00514943" w:rsidP="00514943">
            <w:pPr>
              <w:pStyle w:val="af7"/>
              <w:numPr>
                <w:ilvl w:val="1"/>
                <w:numId w:val="12"/>
              </w:numPr>
              <w:autoSpaceDN w:val="0"/>
              <w:contextualSpacing w:val="0"/>
              <w:textAlignment w:val="baseline"/>
            </w:pPr>
            <w:r w:rsidRPr="0046129D">
              <w:t xml:space="preserve">Остаточный срок службы </w:t>
            </w:r>
          </w:p>
          <w:p w:rsidR="00514943" w:rsidRPr="0046129D" w:rsidRDefault="00514943" w:rsidP="00514943">
            <w:pPr>
              <w:pStyle w:val="af7"/>
              <w:ind w:left="360"/>
            </w:pPr>
            <w:r>
              <w:t>многоквартирного дома, лет</w:t>
            </w:r>
          </w:p>
        </w:tc>
      </w:tr>
      <w:tr w:rsidR="00514943" w:rsidTr="00514943">
        <w:tc>
          <w:tcPr>
            <w:tcW w:w="9663" w:type="dxa"/>
          </w:tcPr>
          <w:p w:rsidR="00514943" w:rsidRDefault="00514943" w:rsidP="00514943">
            <w:pPr>
              <w:pStyle w:val="af7"/>
              <w:numPr>
                <w:ilvl w:val="1"/>
                <w:numId w:val="12"/>
              </w:numPr>
              <w:autoSpaceDN w:val="0"/>
              <w:contextualSpacing w:val="0"/>
              <w:textAlignment w:val="baseline"/>
            </w:pPr>
            <w:r>
              <w:t xml:space="preserve">Год выполнения последнего </w:t>
            </w:r>
            <w:r w:rsidRPr="0046129D">
              <w:t xml:space="preserve">капитального </w:t>
            </w:r>
          </w:p>
          <w:p w:rsidR="00514943" w:rsidRDefault="00514943" w:rsidP="00514943">
            <w:pPr>
              <w:pStyle w:val="af7"/>
              <w:ind w:left="480"/>
            </w:pPr>
            <w:r w:rsidRPr="0046129D">
              <w:t xml:space="preserve">ремонта (с указанием конструктивного </w:t>
            </w:r>
          </w:p>
          <w:p w:rsidR="00514943" w:rsidRPr="0046129D" w:rsidRDefault="00514943" w:rsidP="00514943">
            <w:pPr>
              <w:pStyle w:val="af7"/>
              <w:ind w:left="480"/>
            </w:pPr>
            <w:r w:rsidRPr="0046129D">
              <w:t>элемента/инженерной системы)</w:t>
            </w:r>
          </w:p>
        </w:tc>
      </w:tr>
      <w:tr w:rsidR="00514943" w:rsidTr="00514943">
        <w:tc>
          <w:tcPr>
            <w:tcW w:w="9663" w:type="dxa"/>
          </w:tcPr>
          <w:p w:rsidR="00514943" w:rsidRPr="0046129D" w:rsidRDefault="00514943" w:rsidP="00514943">
            <w:pPr>
              <w:pStyle w:val="af7"/>
              <w:numPr>
                <w:ilvl w:val="1"/>
                <w:numId w:val="12"/>
              </w:numPr>
              <w:autoSpaceDN w:val="0"/>
              <w:contextualSpacing w:val="0"/>
              <w:textAlignment w:val="baseline"/>
            </w:pPr>
            <w:r>
              <w:t>Статус объекта культурного наследия</w:t>
            </w:r>
          </w:p>
        </w:tc>
      </w:tr>
      <w:tr w:rsidR="00514943" w:rsidTr="00514943">
        <w:tc>
          <w:tcPr>
            <w:tcW w:w="9663" w:type="dxa"/>
          </w:tcPr>
          <w:p w:rsidR="00514943" w:rsidRPr="00A264EC" w:rsidRDefault="00514943" w:rsidP="00514943">
            <w:pPr>
              <w:rPr>
                <w:rFonts w:ascii="Times New Roman" w:hAnsi="Times New Roman"/>
                <w:b/>
              </w:rPr>
            </w:pPr>
            <w:r w:rsidRPr="00A264EC">
              <w:rPr>
                <w:rFonts w:ascii="Times New Roman" w:hAnsi="Times New Roman"/>
                <w:b/>
              </w:rPr>
              <w:t>3. Объемно-планировочные показатели</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 xml:space="preserve">3.1. Конструктивный тип </w:t>
            </w:r>
          </w:p>
          <w:p w:rsidR="00514943" w:rsidRDefault="00514943" w:rsidP="00514943">
            <w:pPr>
              <w:rPr>
                <w:rFonts w:ascii="Times New Roman" w:hAnsi="Times New Roman"/>
              </w:rPr>
            </w:pPr>
            <w:r>
              <w:rPr>
                <w:rFonts w:ascii="Times New Roman" w:hAnsi="Times New Roman"/>
              </w:rPr>
              <w:t xml:space="preserve">       многоквартирного дома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3.2. Длина многоквартирного дома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3.3. Ширина многоквартирного дома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3.4. Высота многоквартирного дома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 xml:space="preserve">3.5. Строительный объем </w:t>
            </w:r>
          </w:p>
          <w:p w:rsidR="00514943" w:rsidRDefault="00514943" w:rsidP="00514943">
            <w:pPr>
              <w:rPr>
                <w:rFonts w:ascii="Times New Roman" w:hAnsi="Times New Roman"/>
              </w:rPr>
            </w:pPr>
            <w:r>
              <w:rPr>
                <w:rFonts w:ascii="Times New Roman" w:hAnsi="Times New Roman"/>
              </w:rPr>
              <w:t xml:space="preserve">       многоквартирного дома</w:t>
            </w:r>
          </w:p>
        </w:tc>
      </w:tr>
      <w:tr w:rsidR="00514943" w:rsidTr="00514943">
        <w:tc>
          <w:tcPr>
            <w:tcW w:w="9663" w:type="dxa"/>
          </w:tcPr>
          <w:p w:rsidR="00514943" w:rsidRPr="00A264EC" w:rsidRDefault="00514943" w:rsidP="00514943">
            <w:pPr>
              <w:rPr>
                <w:rFonts w:ascii="Times New Roman" w:hAnsi="Times New Roman"/>
                <w:b/>
              </w:rPr>
            </w:pPr>
            <w:r w:rsidRPr="00A264EC">
              <w:rPr>
                <w:rFonts w:ascii="Times New Roman" w:hAnsi="Times New Roman"/>
                <w:b/>
              </w:rPr>
              <w:t>4. Конструктивные особенности</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4.1. Тип фасада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4.2. Тип крыши</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4.3. Тип фундамента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4.4. Тип подвала</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4.5. Тип системы электроснабжения</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4.6. Тип системы теплоснабжения</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4.7. Тип системы холодного водоснабжения</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4.8. Тип системы горячего водоснабжения</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4.9. Тип системы водоотведения</w:t>
            </w:r>
          </w:p>
        </w:tc>
      </w:tr>
      <w:tr w:rsidR="00514943" w:rsidTr="00514943">
        <w:tc>
          <w:tcPr>
            <w:tcW w:w="9663" w:type="dxa"/>
          </w:tcPr>
          <w:p w:rsidR="00514943" w:rsidRDefault="00514943" w:rsidP="00514943">
            <w:pPr>
              <w:rPr>
                <w:rFonts w:ascii="Times New Roman" w:hAnsi="Times New Roman"/>
              </w:rPr>
            </w:pPr>
            <w:r>
              <w:rPr>
                <w:rFonts w:ascii="Times New Roman" w:hAnsi="Times New Roman"/>
              </w:rPr>
              <w:t>…</w:t>
            </w:r>
          </w:p>
        </w:tc>
      </w:tr>
    </w:tbl>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514943" w:rsidRPr="007E0DC4" w:rsidRDefault="00514943" w:rsidP="00514943">
      <w:pPr>
        <w:tabs>
          <w:tab w:val="right" w:pos="1891"/>
        </w:tabs>
        <w:spacing w:after="0" w:line="240" w:lineRule="auto"/>
        <w:jc w:val="right"/>
      </w:pPr>
      <w:r w:rsidRPr="007E0DC4">
        <w:rPr>
          <w:rStyle w:val="afc"/>
          <w:rFonts w:eastAsia="Calibri"/>
        </w:rPr>
        <w:lastRenderedPageBreak/>
        <w:t>Приложение № 2</w:t>
      </w:r>
    </w:p>
    <w:p w:rsidR="00514943" w:rsidRPr="007E0DC4" w:rsidRDefault="00514943" w:rsidP="00514943">
      <w:pPr>
        <w:spacing w:after="0" w:line="240" w:lineRule="auto"/>
        <w:jc w:val="right"/>
        <w:rPr>
          <w:rStyle w:val="afc"/>
          <w:rFonts w:eastAsia="Calibri"/>
        </w:rPr>
      </w:pPr>
      <w:r w:rsidRPr="007E0DC4">
        <w:rPr>
          <w:rStyle w:val="afc"/>
          <w:rFonts w:eastAsia="Calibri"/>
        </w:rPr>
        <w:t>к Техническому заданию</w:t>
      </w:r>
    </w:p>
    <w:p w:rsidR="00514943" w:rsidRPr="007E0DC4" w:rsidRDefault="00514943" w:rsidP="00514943">
      <w:pPr>
        <w:spacing w:after="0" w:line="240" w:lineRule="auto"/>
        <w:jc w:val="right"/>
        <w:rPr>
          <w:rStyle w:val="afc"/>
          <w:rFonts w:eastAsia="Calibri"/>
          <w:sz w:val="10"/>
          <w:szCs w:val="10"/>
        </w:rPr>
      </w:pPr>
    </w:p>
    <w:p w:rsidR="00514943" w:rsidRPr="00574E5F" w:rsidRDefault="00514943" w:rsidP="00514943">
      <w:pPr>
        <w:pStyle w:val="101"/>
        <w:shd w:val="clear" w:color="auto" w:fill="auto"/>
        <w:spacing w:after="0" w:line="240" w:lineRule="auto"/>
        <w:contextualSpacing/>
        <w:jc w:val="right"/>
        <w:rPr>
          <w:rStyle w:val="afc"/>
          <w:rFonts w:eastAsia="Calibri"/>
          <w:b w:val="0"/>
        </w:rPr>
      </w:pPr>
      <w:r w:rsidRPr="007E0DC4">
        <w:rPr>
          <w:rStyle w:val="afc"/>
          <w:rFonts w:eastAsia="Calibri"/>
          <w:b w:val="0"/>
        </w:rPr>
        <w:t>Форма №</w:t>
      </w:r>
      <w:r>
        <w:rPr>
          <w:rStyle w:val="afc"/>
          <w:rFonts w:eastAsia="Calibri"/>
          <w:b w:val="0"/>
        </w:rPr>
        <w:t xml:space="preserve"> 2</w:t>
      </w:r>
    </w:p>
    <w:p w:rsidR="00514943" w:rsidRDefault="00514943" w:rsidP="00514943">
      <w:pPr>
        <w:pStyle w:val="101"/>
        <w:shd w:val="clear" w:color="auto" w:fill="auto"/>
        <w:spacing w:after="0" w:line="240" w:lineRule="auto"/>
        <w:contextualSpacing/>
        <w:jc w:val="center"/>
      </w:pPr>
      <w:r w:rsidRPr="0038171D">
        <w:t>РЕЗУЛЬТАТЫ ОБСЛЕДОВАНИЯ</w:t>
      </w:r>
    </w:p>
    <w:p w:rsidR="00514943" w:rsidRPr="00574E5F" w:rsidRDefault="00514943" w:rsidP="00514943">
      <w:pPr>
        <w:pStyle w:val="101"/>
        <w:shd w:val="clear" w:color="auto" w:fill="auto"/>
        <w:spacing w:after="0" w:line="240" w:lineRule="auto"/>
        <w:contextualSpacing/>
        <w:jc w:val="center"/>
        <w:rPr>
          <w:sz w:val="16"/>
          <w:szCs w:val="16"/>
        </w:rPr>
      </w:pPr>
    </w:p>
    <w:tbl>
      <w:tblPr>
        <w:tblStyle w:val="afe"/>
        <w:tblW w:w="0" w:type="auto"/>
        <w:tblInd w:w="-113" w:type="dxa"/>
        <w:tblLook w:val="04A0" w:firstRow="1" w:lastRow="0" w:firstColumn="1" w:lastColumn="0" w:noHBand="0" w:noVBand="1"/>
      </w:tblPr>
      <w:tblGrid>
        <w:gridCol w:w="532"/>
        <w:gridCol w:w="2989"/>
        <w:gridCol w:w="1014"/>
        <w:gridCol w:w="1595"/>
        <w:gridCol w:w="2339"/>
        <w:gridCol w:w="1557"/>
      </w:tblGrid>
      <w:tr w:rsidR="00514943" w:rsidTr="00514943">
        <w:tc>
          <w:tcPr>
            <w:tcW w:w="534" w:type="dxa"/>
            <w:vAlign w:val="center"/>
          </w:tcPr>
          <w:p w:rsidR="00514943" w:rsidRDefault="00514943" w:rsidP="00514943">
            <w:pPr>
              <w:pStyle w:val="101"/>
              <w:shd w:val="clear" w:color="auto" w:fill="auto"/>
              <w:spacing w:after="0" w:line="276" w:lineRule="auto"/>
              <w:contextualSpacing/>
              <w:jc w:val="center"/>
            </w:pPr>
            <w:r>
              <w:t>№ п/п</w:t>
            </w:r>
          </w:p>
        </w:tc>
        <w:tc>
          <w:tcPr>
            <w:tcW w:w="3543" w:type="dxa"/>
            <w:vAlign w:val="center"/>
          </w:tcPr>
          <w:p w:rsidR="00514943" w:rsidRDefault="00514943" w:rsidP="00514943">
            <w:pPr>
              <w:pStyle w:val="101"/>
              <w:shd w:val="clear" w:color="auto" w:fill="auto"/>
              <w:spacing w:after="0" w:line="276" w:lineRule="auto"/>
              <w:contextualSpacing/>
              <w:jc w:val="center"/>
            </w:pPr>
            <w:r>
              <w:t>Конструктивный элемент / инженерная система *</w:t>
            </w:r>
          </w:p>
        </w:tc>
        <w:tc>
          <w:tcPr>
            <w:tcW w:w="1020" w:type="dxa"/>
            <w:vAlign w:val="center"/>
          </w:tcPr>
          <w:p w:rsidR="00514943" w:rsidRDefault="00514943" w:rsidP="00514943">
            <w:pPr>
              <w:pStyle w:val="101"/>
              <w:shd w:val="clear" w:color="auto" w:fill="auto"/>
              <w:spacing w:after="0" w:line="276" w:lineRule="auto"/>
              <w:contextualSpacing/>
              <w:jc w:val="center"/>
            </w:pPr>
            <w:r>
              <w:t>Номер участка</w:t>
            </w:r>
          </w:p>
        </w:tc>
        <w:tc>
          <w:tcPr>
            <w:tcW w:w="1674" w:type="dxa"/>
            <w:vAlign w:val="center"/>
          </w:tcPr>
          <w:p w:rsidR="00514943" w:rsidRDefault="00514943" w:rsidP="00514943">
            <w:pPr>
              <w:pStyle w:val="101"/>
              <w:shd w:val="clear" w:color="auto" w:fill="auto"/>
              <w:spacing w:after="0" w:line="276" w:lineRule="auto"/>
              <w:contextualSpacing/>
              <w:jc w:val="center"/>
            </w:pPr>
          </w:p>
          <w:p w:rsidR="00514943" w:rsidRDefault="00514943" w:rsidP="00514943">
            <w:pPr>
              <w:pStyle w:val="101"/>
              <w:shd w:val="clear" w:color="auto" w:fill="auto"/>
              <w:spacing w:after="0" w:line="276" w:lineRule="auto"/>
              <w:contextualSpacing/>
              <w:jc w:val="center"/>
            </w:pPr>
            <w:r>
              <w:t>Физический износ участка, %</w:t>
            </w:r>
          </w:p>
        </w:tc>
        <w:tc>
          <w:tcPr>
            <w:tcW w:w="2551" w:type="dxa"/>
            <w:vAlign w:val="center"/>
          </w:tcPr>
          <w:p w:rsidR="00514943" w:rsidRDefault="00514943" w:rsidP="00514943">
            <w:pPr>
              <w:pStyle w:val="101"/>
              <w:shd w:val="clear" w:color="auto" w:fill="auto"/>
              <w:spacing w:after="0" w:line="276" w:lineRule="auto"/>
              <w:contextualSpacing/>
              <w:jc w:val="center"/>
            </w:pPr>
            <w:r>
              <w:t>Физический износ конструктивного элемента / инженерной системы, %</w:t>
            </w:r>
          </w:p>
        </w:tc>
        <w:tc>
          <w:tcPr>
            <w:tcW w:w="1559" w:type="dxa"/>
            <w:vAlign w:val="center"/>
          </w:tcPr>
          <w:p w:rsidR="00514943" w:rsidRDefault="00514943" w:rsidP="00514943">
            <w:pPr>
              <w:pStyle w:val="101"/>
              <w:shd w:val="clear" w:color="auto" w:fill="auto"/>
              <w:spacing w:after="0" w:line="276" w:lineRule="auto"/>
              <w:contextualSpacing/>
              <w:jc w:val="center"/>
            </w:pPr>
            <w:r>
              <w:t>Оценка технического состояния</w:t>
            </w:r>
          </w:p>
        </w:tc>
      </w:tr>
      <w:tr w:rsidR="00514943" w:rsidTr="00514943">
        <w:tc>
          <w:tcPr>
            <w:tcW w:w="534" w:type="dxa"/>
            <w:vAlign w:val="center"/>
          </w:tcPr>
          <w:p w:rsidR="00514943" w:rsidRDefault="00514943" w:rsidP="00514943">
            <w:pPr>
              <w:pStyle w:val="101"/>
              <w:shd w:val="clear" w:color="auto" w:fill="auto"/>
              <w:spacing w:after="0" w:line="276" w:lineRule="auto"/>
              <w:contextualSpacing/>
              <w:jc w:val="center"/>
            </w:pPr>
            <w:r>
              <w:t>1</w:t>
            </w:r>
          </w:p>
        </w:tc>
        <w:tc>
          <w:tcPr>
            <w:tcW w:w="3543" w:type="dxa"/>
          </w:tcPr>
          <w:p w:rsidR="00514943" w:rsidRDefault="00514943" w:rsidP="00514943">
            <w:pPr>
              <w:pStyle w:val="101"/>
              <w:shd w:val="clear" w:color="auto" w:fill="auto"/>
              <w:spacing w:after="0" w:line="276" w:lineRule="auto"/>
              <w:contextualSpacing/>
              <w:jc w:val="center"/>
            </w:pPr>
            <w:r>
              <w:t>2</w:t>
            </w:r>
          </w:p>
        </w:tc>
        <w:tc>
          <w:tcPr>
            <w:tcW w:w="1020" w:type="dxa"/>
          </w:tcPr>
          <w:p w:rsidR="00514943" w:rsidRDefault="00514943" w:rsidP="00514943">
            <w:pPr>
              <w:pStyle w:val="101"/>
              <w:shd w:val="clear" w:color="auto" w:fill="auto"/>
              <w:spacing w:after="0" w:line="276" w:lineRule="auto"/>
              <w:contextualSpacing/>
              <w:jc w:val="center"/>
            </w:pPr>
            <w:r>
              <w:t>3</w:t>
            </w:r>
          </w:p>
        </w:tc>
        <w:tc>
          <w:tcPr>
            <w:tcW w:w="1674" w:type="dxa"/>
          </w:tcPr>
          <w:p w:rsidR="00514943" w:rsidRDefault="00514943" w:rsidP="00514943">
            <w:pPr>
              <w:pStyle w:val="101"/>
              <w:shd w:val="clear" w:color="auto" w:fill="auto"/>
              <w:spacing w:after="0" w:line="276" w:lineRule="auto"/>
              <w:contextualSpacing/>
              <w:jc w:val="center"/>
            </w:pPr>
            <w:r>
              <w:t>4</w:t>
            </w:r>
          </w:p>
        </w:tc>
        <w:tc>
          <w:tcPr>
            <w:tcW w:w="2551" w:type="dxa"/>
          </w:tcPr>
          <w:p w:rsidR="00514943" w:rsidRDefault="00514943" w:rsidP="00514943">
            <w:pPr>
              <w:pStyle w:val="101"/>
              <w:shd w:val="clear" w:color="auto" w:fill="auto"/>
              <w:spacing w:after="0" w:line="276" w:lineRule="auto"/>
              <w:contextualSpacing/>
              <w:jc w:val="center"/>
            </w:pPr>
            <w:r>
              <w:t>5</w:t>
            </w:r>
          </w:p>
        </w:tc>
        <w:tc>
          <w:tcPr>
            <w:tcW w:w="1559" w:type="dxa"/>
          </w:tcPr>
          <w:p w:rsidR="00514943" w:rsidRDefault="00514943" w:rsidP="00514943">
            <w:pPr>
              <w:pStyle w:val="101"/>
              <w:shd w:val="clear" w:color="auto" w:fill="auto"/>
              <w:spacing w:after="0" w:line="276" w:lineRule="auto"/>
              <w:contextualSpacing/>
              <w:jc w:val="center"/>
            </w:pPr>
            <w:r>
              <w:t>6</w:t>
            </w: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1.</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Фундамент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Align w:val="center"/>
          </w:tcPr>
          <w:p w:rsidR="00514943" w:rsidRPr="0055335D" w:rsidRDefault="00514943" w:rsidP="00514943">
            <w:pPr>
              <w:pStyle w:val="101"/>
              <w:shd w:val="clear" w:color="auto" w:fill="auto"/>
              <w:spacing w:after="0" w:line="276" w:lineRule="auto"/>
              <w:contextualSpacing/>
              <w:jc w:val="center"/>
              <w:rPr>
                <w:b w:val="0"/>
              </w:rPr>
            </w:pPr>
            <w:r>
              <w:rPr>
                <w:b w:val="0"/>
              </w:rPr>
              <w:t>2.</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Подвальное помещение</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3.</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Фасад</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Фасадные стены</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Материал стен</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Материал отделки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Материал отмостки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Балконы,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Особенности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Лоджии,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Особенности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Козырьки,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 покрытия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Особенности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Окна МОП, шт.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 Материал</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Двери МОП,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Входные группы,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Особенности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Межпанельные швы, тип</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4.</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Крыша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Наличие стропильной системы</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Кровля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 покрытия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Чердачное помещение</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Технический этаж</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Водосточная система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5.</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Перекрытия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pacing w:after="0" w:line="276" w:lineRule="auto"/>
              <w:contextualSpacing/>
              <w:jc w:val="center"/>
              <w:rPr>
                <w:b w:val="0"/>
              </w:rPr>
            </w:pPr>
            <w:r>
              <w:rPr>
                <w:b w:val="0"/>
              </w:rPr>
              <w:lastRenderedPageBreak/>
              <w:t>6.</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Лестницы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7.</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Внутренние стены в местах общего пользования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8.</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Колонны, стойки, столбы в местах общего пользования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9.</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Полы в местах общего пользования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rPr>
                <w:b w:val="0"/>
              </w:rPr>
            </w:pPr>
            <w:r>
              <w:rPr>
                <w:b w:val="0"/>
              </w:rPr>
              <w:t>10.</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Внутридомовая инженерная система электроснабжения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Тип прокладки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ОДПУ,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Модель</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Серийный номер</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Выявленные неисправности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11.</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Внутридомовая инженерная система холодного водоснабжения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Наличие транзитного трубопровода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ОДПУ,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Модель</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Серийный номер</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Выявленные неисправности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12.</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Внутридомовая инженерная система горячего водоснабжения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Наличие транзитного трубопровода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ОДПУ,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Модель</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Серийный номер</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Выявленные неисправности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13.</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Внутридомовая инженерная система водоотведения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Наличие транзитного </w:t>
            </w:r>
            <w:r>
              <w:rPr>
                <w:b w:val="0"/>
              </w:rPr>
              <w:lastRenderedPageBreak/>
              <w:t>трубопровода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ОДПУ,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Модель</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Серийный номер</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Default="00514943" w:rsidP="00514943">
            <w:pPr>
              <w:pStyle w:val="101"/>
              <w:shd w:val="clear" w:color="auto" w:fill="auto"/>
              <w:spacing w:after="0" w:line="276" w:lineRule="auto"/>
              <w:contextualSpacing/>
              <w:rPr>
                <w:b w:val="0"/>
              </w:rPr>
            </w:pPr>
            <w:r>
              <w:rPr>
                <w:b w:val="0"/>
              </w:rPr>
              <w:t>Выявленные неисправности</w:t>
            </w:r>
          </w:p>
          <w:p w:rsidR="00514943" w:rsidRPr="0055335D" w:rsidRDefault="00514943" w:rsidP="00514943">
            <w:pPr>
              <w:pStyle w:val="101"/>
              <w:shd w:val="clear" w:color="auto" w:fill="auto"/>
              <w:spacing w:after="0" w:line="276" w:lineRule="auto"/>
              <w:contextualSpacing/>
              <w:rPr>
                <w:b w:val="0"/>
              </w:rPr>
            </w:pP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restart"/>
            <w:vAlign w:val="center"/>
          </w:tcPr>
          <w:p w:rsidR="00514943" w:rsidRPr="0055335D" w:rsidRDefault="00514943" w:rsidP="00514943">
            <w:pPr>
              <w:pStyle w:val="101"/>
              <w:shd w:val="clear" w:color="auto" w:fill="auto"/>
              <w:spacing w:after="0" w:line="276" w:lineRule="auto"/>
              <w:contextualSpacing/>
              <w:jc w:val="center"/>
              <w:rPr>
                <w:b w:val="0"/>
              </w:rPr>
            </w:pPr>
            <w:r>
              <w:rPr>
                <w:b w:val="0"/>
              </w:rPr>
              <w:t>14.</w:t>
            </w: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Внутридомовая инженерная система теплоснабжения</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Тип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 xml:space="preserve">Материал </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Наличие транзитного трубопровода</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ОДПУ, шт.</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Модель</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Серийный номер</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r w:rsidR="00514943" w:rsidTr="00514943">
        <w:tc>
          <w:tcPr>
            <w:tcW w:w="534" w:type="dxa"/>
            <w:vMerge/>
            <w:vAlign w:val="center"/>
          </w:tcPr>
          <w:p w:rsidR="00514943" w:rsidRPr="0055335D" w:rsidRDefault="00514943" w:rsidP="00514943">
            <w:pPr>
              <w:pStyle w:val="101"/>
              <w:shd w:val="clear" w:color="auto" w:fill="auto"/>
              <w:spacing w:after="0" w:line="276" w:lineRule="auto"/>
              <w:contextualSpacing/>
              <w:jc w:val="center"/>
              <w:rPr>
                <w:b w:val="0"/>
              </w:rPr>
            </w:pPr>
          </w:p>
        </w:tc>
        <w:tc>
          <w:tcPr>
            <w:tcW w:w="3543" w:type="dxa"/>
          </w:tcPr>
          <w:p w:rsidR="00514943" w:rsidRPr="0055335D" w:rsidRDefault="00514943" w:rsidP="00514943">
            <w:pPr>
              <w:pStyle w:val="101"/>
              <w:shd w:val="clear" w:color="auto" w:fill="auto"/>
              <w:spacing w:after="0" w:line="276" w:lineRule="auto"/>
              <w:contextualSpacing/>
              <w:rPr>
                <w:b w:val="0"/>
              </w:rPr>
            </w:pPr>
            <w:r>
              <w:rPr>
                <w:b w:val="0"/>
              </w:rPr>
              <w:t>Выявленные неисправности</w:t>
            </w:r>
          </w:p>
        </w:tc>
        <w:tc>
          <w:tcPr>
            <w:tcW w:w="1020" w:type="dxa"/>
          </w:tcPr>
          <w:p w:rsidR="00514943" w:rsidRPr="0055335D" w:rsidRDefault="00514943" w:rsidP="00514943">
            <w:pPr>
              <w:pStyle w:val="101"/>
              <w:shd w:val="clear" w:color="auto" w:fill="auto"/>
              <w:spacing w:after="0" w:line="276" w:lineRule="auto"/>
              <w:contextualSpacing/>
              <w:jc w:val="center"/>
              <w:rPr>
                <w:b w:val="0"/>
              </w:rPr>
            </w:pPr>
          </w:p>
        </w:tc>
        <w:tc>
          <w:tcPr>
            <w:tcW w:w="1674" w:type="dxa"/>
          </w:tcPr>
          <w:p w:rsidR="00514943" w:rsidRPr="0055335D" w:rsidRDefault="00514943" w:rsidP="00514943">
            <w:pPr>
              <w:pStyle w:val="101"/>
              <w:shd w:val="clear" w:color="auto" w:fill="auto"/>
              <w:spacing w:after="0" w:line="276" w:lineRule="auto"/>
              <w:contextualSpacing/>
              <w:jc w:val="center"/>
              <w:rPr>
                <w:b w:val="0"/>
              </w:rPr>
            </w:pPr>
          </w:p>
        </w:tc>
        <w:tc>
          <w:tcPr>
            <w:tcW w:w="2551" w:type="dxa"/>
          </w:tcPr>
          <w:p w:rsidR="00514943" w:rsidRPr="0055335D" w:rsidRDefault="00514943" w:rsidP="00514943">
            <w:pPr>
              <w:pStyle w:val="101"/>
              <w:shd w:val="clear" w:color="auto" w:fill="auto"/>
              <w:spacing w:after="0" w:line="276" w:lineRule="auto"/>
              <w:contextualSpacing/>
              <w:jc w:val="center"/>
              <w:rPr>
                <w:b w:val="0"/>
              </w:rPr>
            </w:pPr>
          </w:p>
        </w:tc>
        <w:tc>
          <w:tcPr>
            <w:tcW w:w="1559" w:type="dxa"/>
          </w:tcPr>
          <w:p w:rsidR="00514943" w:rsidRPr="0055335D" w:rsidRDefault="00514943" w:rsidP="00514943">
            <w:pPr>
              <w:pStyle w:val="101"/>
              <w:shd w:val="clear" w:color="auto" w:fill="auto"/>
              <w:spacing w:after="0" w:line="276" w:lineRule="auto"/>
              <w:contextualSpacing/>
              <w:jc w:val="center"/>
              <w:rPr>
                <w:b w:val="0"/>
              </w:rPr>
            </w:pPr>
          </w:p>
        </w:tc>
      </w:tr>
    </w:tbl>
    <w:p w:rsidR="00514943" w:rsidRDefault="00514943" w:rsidP="00514943">
      <w:pPr>
        <w:ind w:left="600" w:right="760" w:firstLine="720"/>
        <w:jc w:val="both"/>
        <w:rPr>
          <w:rFonts w:ascii="Times New Roman" w:hAnsi="Times New Roman"/>
        </w:rPr>
      </w:pPr>
    </w:p>
    <w:p w:rsidR="00514943" w:rsidRDefault="00514943" w:rsidP="00514943">
      <w:pPr>
        <w:ind w:left="600" w:right="760" w:firstLine="720"/>
        <w:jc w:val="both"/>
        <w:rPr>
          <w:rFonts w:ascii="Times New Roman" w:hAnsi="Times New Roman"/>
          <w:i/>
        </w:rPr>
      </w:pPr>
      <w:r w:rsidRPr="00700F02">
        <w:rPr>
          <w:rFonts w:ascii="Times New Roman" w:hAnsi="Times New Roman"/>
          <w:i/>
        </w:rPr>
        <w:t>* В случае если элемент отсутствует, в графе «Категория необходимости проведения капитального ремонта» приводится отметка «Отсутствует»; в случае если элемент не обследовался - отметка «Обследование не проводилось» с указанием причин отсутствия доступа</w:t>
      </w:r>
    </w:p>
    <w:p w:rsidR="00514943" w:rsidRDefault="00514943" w:rsidP="00514943">
      <w:pPr>
        <w:ind w:left="600" w:right="760" w:firstLine="720"/>
        <w:jc w:val="both"/>
        <w:rPr>
          <w:rFonts w:ascii="Times New Roman" w:hAnsi="Times New Roman"/>
        </w:rPr>
      </w:pPr>
    </w:p>
    <w:p w:rsidR="00514943" w:rsidRDefault="00514943" w:rsidP="00514943">
      <w:pPr>
        <w:ind w:left="600" w:right="760" w:firstLine="720"/>
        <w:jc w:val="both"/>
        <w:rPr>
          <w:rFonts w:ascii="Times New Roman" w:hAnsi="Times New Roman"/>
        </w:rPr>
      </w:pPr>
    </w:p>
    <w:p w:rsidR="00514943" w:rsidRDefault="00514943" w:rsidP="00514943">
      <w:pPr>
        <w:ind w:left="600" w:right="760" w:firstLine="720"/>
        <w:jc w:val="both"/>
        <w:rPr>
          <w:rFonts w:ascii="Times New Roman" w:hAnsi="Times New Roman"/>
        </w:rPr>
      </w:pPr>
    </w:p>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514943" w:rsidRDefault="00514943"/>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CC4400" w:rsidRDefault="00CC4400" w:rsidP="00514943">
      <w:pPr>
        <w:tabs>
          <w:tab w:val="right" w:pos="1891"/>
        </w:tabs>
        <w:spacing w:after="0" w:line="240" w:lineRule="auto"/>
        <w:jc w:val="right"/>
        <w:rPr>
          <w:rStyle w:val="afc"/>
          <w:rFonts w:eastAsia="Calibri"/>
        </w:rPr>
      </w:pPr>
    </w:p>
    <w:p w:rsidR="00514943" w:rsidRPr="007E0DC4" w:rsidRDefault="00514943" w:rsidP="00514943">
      <w:pPr>
        <w:tabs>
          <w:tab w:val="right" w:pos="1891"/>
        </w:tabs>
        <w:spacing w:after="0" w:line="240" w:lineRule="auto"/>
        <w:jc w:val="right"/>
      </w:pPr>
      <w:r w:rsidRPr="007E0DC4">
        <w:rPr>
          <w:rStyle w:val="afc"/>
          <w:rFonts w:eastAsia="Calibri"/>
        </w:rPr>
        <w:lastRenderedPageBreak/>
        <w:t>Приложение № 2</w:t>
      </w:r>
    </w:p>
    <w:p w:rsidR="00514943" w:rsidRPr="007E0DC4" w:rsidRDefault="00514943" w:rsidP="00514943">
      <w:pPr>
        <w:spacing w:after="0" w:line="240" w:lineRule="auto"/>
        <w:jc w:val="right"/>
        <w:rPr>
          <w:rStyle w:val="afc"/>
          <w:rFonts w:eastAsia="Calibri"/>
        </w:rPr>
      </w:pPr>
      <w:r w:rsidRPr="007E0DC4">
        <w:rPr>
          <w:rStyle w:val="afc"/>
          <w:rFonts w:eastAsia="Calibri"/>
        </w:rPr>
        <w:t>к Техническому заданию</w:t>
      </w:r>
    </w:p>
    <w:p w:rsidR="00514943" w:rsidRPr="007E0DC4" w:rsidRDefault="00514943" w:rsidP="00514943">
      <w:pPr>
        <w:spacing w:after="0" w:line="240" w:lineRule="auto"/>
        <w:jc w:val="right"/>
        <w:rPr>
          <w:rStyle w:val="afc"/>
          <w:rFonts w:eastAsia="Calibri"/>
          <w:sz w:val="10"/>
          <w:szCs w:val="10"/>
        </w:rPr>
      </w:pPr>
    </w:p>
    <w:p w:rsidR="00514943" w:rsidRDefault="00514943" w:rsidP="00514943">
      <w:pPr>
        <w:pStyle w:val="101"/>
        <w:shd w:val="clear" w:color="auto" w:fill="auto"/>
        <w:spacing w:after="0" w:line="240" w:lineRule="auto"/>
        <w:contextualSpacing/>
        <w:jc w:val="right"/>
        <w:rPr>
          <w:rStyle w:val="afc"/>
          <w:rFonts w:eastAsia="Calibri"/>
          <w:b w:val="0"/>
        </w:rPr>
      </w:pPr>
      <w:r w:rsidRPr="007E0DC4">
        <w:rPr>
          <w:rStyle w:val="afc"/>
          <w:rFonts w:eastAsia="Calibri"/>
          <w:b w:val="0"/>
        </w:rPr>
        <w:t>Форма №</w:t>
      </w:r>
      <w:r>
        <w:rPr>
          <w:rStyle w:val="afc"/>
          <w:rFonts w:eastAsia="Calibri"/>
          <w:b w:val="0"/>
        </w:rPr>
        <w:t xml:space="preserve"> 3</w:t>
      </w:r>
    </w:p>
    <w:p w:rsidR="00514943" w:rsidRPr="00574E5F" w:rsidRDefault="00514943" w:rsidP="00514943">
      <w:pPr>
        <w:pStyle w:val="101"/>
        <w:shd w:val="clear" w:color="auto" w:fill="auto"/>
        <w:spacing w:after="0" w:line="240" w:lineRule="auto"/>
        <w:contextualSpacing/>
        <w:jc w:val="right"/>
        <w:rPr>
          <w:rFonts w:eastAsia="Calibri"/>
          <w:b w:val="0"/>
          <w:color w:val="000000"/>
          <w:sz w:val="10"/>
          <w:szCs w:val="10"/>
          <w:lang w:eastAsia="ru-RU" w:bidi="ru-RU"/>
        </w:rPr>
      </w:pPr>
    </w:p>
    <w:p w:rsidR="00514943" w:rsidRDefault="00514943" w:rsidP="00514943">
      <w:pPr>
        <w:spacing w:after="0" w:line="240" w:lineRule="auto"/>
        <w:ind w:right="57"/>
        <w:contextualSpacing/>
        <w:jc w:val="center"/>
        <w:rPr>
          <w:rFonts w:ascii="Times New Roman" w:hAnsi="Times New Roman"/>
          <w:b/>
          <w:sz w:val="24"/>
          <w:szCs w:val="24"/>
        </w:rPr>
      </w:pPr>
      <w:r w:rsidRPr="00F04BE4">
        <w:rPr>
          <w:rFonts w:ascii="Times New Roman" w:hAnsi="Times New Roman"/>
          <w:b/>
          <w:sz w:val="24"/>
          <w:szCs w:val="24"/>
        </w:rPr>
        <w:t>В</w:t>
      </w:r>
      <w:r>
        <w:rPr>
          <w:rFonts w:ascii="Times New Roman" w:hAnsi="Times New Roman"/>
          <w:b/>
          <w:sz w:val="24"/>
          <w:szCs w:val="24"/>
        </w:rPr>
        <w:t xml:space="preserve">ыводы и рекомендации </w:t>
      </w:r>
    </w:p>
    <w:p w:rsidR="00514943" w:rsidRDefault="00514943" w:rsidP="00514943">
      <w:pPr>
        <w:spacing w:after="0" w:line="240" w:lineRule="auto"/>
        <w:ind w:right="57"/>
        <w:contextualSpacing/>
        <w:jc w:val="center"/>
        <w:rPr>
          <w:rFonts w:ascii="Times New Roman" w:hAnsi="Times New Roman"/>
          <w:b/>
          <w:sz w:val="24"/>
          <w:szCs w:val="24"/>
        </w:rPr>
      </w:pPr>
      <w:r>
        <w:rPr>
          <w:rFonts w:ascii="Times New Roman" w:hAnsi="Times New Roman"/>
          <w:b/>
          <w:sz w:val="24"/>
          <w:szCs w:val="24"/>
        </w:rPr>
        <w:t>по результатам визуального обследования технического состояния многоквартирного дома</w:t>
      </w:r>
    </w:p>
    <w:p w:rsidR="00514943" w:rsidRPr="00F04BE4" w:rsidRDefault="00514943" w:rsidP="00514943">
      <w:pPr>
        <w:spacing w:after="0" w:line="240" w:lineRule="auto"/>
        <w:ind w:right="57"/>
        <w:contextualSpacing/>
        <w:jc w:val="center"/>
        <w:rPr>
          <w:rFonts w:ascii="Times New Roman" w:hAnsi="Times New Roman"/>
          <w:b/>
          <w:sz w:val="24"/>
          <w:szCs w:val="24"/>
        </w:rPr>
      </w:pPr>
    </w:p>
    <w:tbl>
      <w:tblPr>
        <w:tblStyle w:val="afe"/>
        <w:tblW w:w="0" w:type="auto"/>
        <w:tblInd w:w="-34" w:type="dxa"/>
        <w:tblLayout w:type="fixed"/>
        <w:tblLook w:val="04A0" w:firstRow="1" w:lastRow="0" w:firstColumn="1" w:lastColumn="0" w:noHBand="0" w:noVBand="1"/>
      </w:tblPr>
      <w:tblGrid>
        <w:gridCol w:w="487"/>
        <w:gridCol w:w="2236"/>
        <w:gridCol w:w="992"/>
        <w:gridCol w:w="1562"/>
        <w:gridCol w:w="1371"/>
        <w:gridCol w:w="1745"/>
        <w:gridCol w:w="1554"/>
      </w:tblGrid>
      <w:tr w:rsidR="00514943" w:rsidTr="00E0513B">
        <w:tc>
          <w:tcPr>
            <w:tcW w:w="487" w:type="dxa"/>
          </w:tcPr>
          <w:p w:rsidR="00514943" w:rsidRDefault="00514943" w:rsidP="00514943">
            <w:pPr>
              <w:jc w:val="center"/>
              <w:rPr>
                <w:rFonts w:ascii="Times New Roman" w:hAnsi="Times New Roman"/>
              </w:rPr>
            </w:pPr>
          </w:p>
          <w:p w:rsidR="00514943" w:rsidRDefault="00514943" w:rsidP="00514943">
            <w:pPr>
              <w:jc w:val="center"/>
              <w:rPr>
                <w:rFonts w:ascii="Times New Roman" w:hAnsi="Times New Roman"/>
              </w:rPr>
            </w:pPr>
            <w:r>
              <w:rPr>
                <w:rFonts w:ascii="Times New Roman" w:hAnsi="Times New Roman"/>
              </w:rPr>
              <w:t>№ п\п</w:t>
            </w:r>
          </w:p>
        </w:tc>
        <w:tc>
          <w:tcPr>
            <w:tcW w:w="2236" w:type="dxa"/>
          </w:tcPr>
          <w:p w:rsidR="00514943" w:rsidRDefault="00514943" w:rsidP="00514943">
            <w:pPr>
              <w:jc w:val="center"/>
              <w:rPr>
                <w:rFonts w:ascii="Times New Roman" w:hAnsi="Times New Roman"/>
              </w:rPr>
            </w:pPr>
          </w:p>
          <w:p w:rsidR="00514943" w:rsidRDefault="00514943" w:rsidP="00514943">
            <w:pPr>
              <w:jc w:val="center"/>
              <w:rPr>
                <w:rFonts w:ascii="Times New Roman" w:hAnsi="Times New Roman"/>
              </w:rPr>
            </w:pPr>
            <w:r>
              <w:rPr>
                <w:rFonts w:ascii="Times New Roman" w:hAnsi="Times New Roman"/>
              </w:rPr>
              <w:t>Конструктивный элемент/ инженерная система</w:t>
            </w:r>
          </w:p>
        </w:tc>
        <w:tc>
          <w:tcPr>
            <w:tcW w:w="992" w:type="dxa"/>
          </w:tcPr>
          <w:p w:rsidR="00514943" w:rsidRDefault="00514943" w:rsidP="00514943">
            <w:pPr>
              <w:jc w:val="center"/>
              <w:rPr>
                <w:rFonts w:ascii="Times New Roman" w:hAnsi="Times New Roman"/>
              </w:rPr>
            </w:pPr>
          </w:p>
          <w:p w:rsidR="00514943" w:rsidRDefault="00514943" w:rsidP="00514943">
            <w:pPr>
              <w:jc w:val="center"/>
              <w:rPr>
                <w:rFonts w:ascii="Times New Roman" w:hAnsi="Times New Roman"/>
              </w:rPr>
            </w:pPr>
            <w:r>
              <w:rPr>
                <w:rFonts w:ascii="Times New Roman" w:hAnsi="Times New Roman"/>
              </w:rPr>
              <w:t xml:space="preserve">Физический износ участка, </w:t>
            </w:r>
          </w:p>
          <w:p w:rsidR="00514943" w:rsidRDefault="00514943" w:rsidP="00514943">
            <w:pPr>
              <w:jc w:val="center"/>
              <w:rPr>
                <w:rFonts w:ascii="Times New Roman" w:hAnsi="Times New Roman"/>
              </w:rPr>
            </w:pPr>
            <w:r>
              <w:rPr>
                <w:rFonts w:ascii="Times New Roman" w:hAnsi="Times New Roman"/>
              </w:rPr>
              <w:t>%</w:t>
            </w:r>
          </w:p>
        </w:tc>
        <w:tc>
          <w:tcPr>
            <w:tcW w:w="1562" w:type="dxa"/>
          </w:tcPr>
          <w:p w:rsidR="00514943" w:rsidRDefault="00514943" w:rsidP="00514943">
            <w:pPr>
              <w:jc w:val="center"/>
              <w:rPr>
                <w:rFonts w:ascii="Times New Roman" w:hAnsi="Times New Roman"/>
              </w:rPr>
            </w:pPr>
          </w:p>
          <w:p w:rsidR="00514943" w:rsidRDefault="00514943" w:rsidP="00514943">
            <w:pPr>
              <w:jc w:val="center"/>
              <w:rPr>
                <w:rFonts w:ascii="Times New Roman" w:hAnsi="Times New Roman"/>
              </w:rPr>
            </w:pPr>
            <w:r>
              <w:rPr>
                <w:rFonts w:ascii="Times New Roman" w:hAnsi="Times New Roman"/>
              </w:rPr>
              <w:t xml:space="preserve">Физический износ конструктивного элемента/ инженерной системы, </w:t>
            </w:r>
          </w:p>
          <w:p w:rsidR="00514943" w:rsidRDefault="00514943" w:rsidP="00514943">
            <w:pPr>
              <w:jc w:val="center"/>
              <w:rPr>
                <w:rFonts w:ascii="Times New Roman" w:hAnsi="Times New Roman"/>
              </w:rPr>
            </w:pPr>
            <w:r>
              <w:rPr>
                <w:rFonts w:ascii="Times New Roman" w:hAnsi="Times New Roman"/>
              </w:rPr>
              <w:t>%</w:t>
            </w:r>
          </w:p>
        </w:tc>
        <w:tc>
          <w:tcPr>
            <w:tcW w:w="1371" w:type="dxa"/>
          </w:tcPr>
          <w:p w:rsidR="00514943" w:rsidRDefault="00514943" w:rsidP="00514943">
            <w:pPr>
              <w:jc w:val="center"/>
              <w:rPr>
                <w:rFonts w:ascii="Times New Roman" w:hAnsi="Times New Roman"/>
              </w:rPr>
            </w:pPr>
          </w:p>
          <w:p w:rsidR="00514943" w:rsidRDefault="00514943" w:rsidP="00514943">
            <w:pPr>
              <w:jc w:val="center"/>
              <w:rPr>
                <w:rFonts w:ascii="Times New Roman" w:hAnsi="Times New Roman"/>
              </w:rPr>
            </w:pPr>
            <w:r>
              <w:rPr>
                <w:rFonts w:ascii="Times New Roman" w:hAnsi="Times New Roman"/>
              </w:rPr>
              <w:t>Оценка техническо</w:t>
            </w:r>
            <w:r w:rsidR="00E0513B">
              <w:rPr>
                <w:rFonts w:ascii="Times New Roman" w:hAnsi="Times New Roman"/>
              </w:rPr>
              <w:t>-</w:t>
            </w:r>
            <w:r>
              <w:rPr>
                <w:rFonts w:ascii="Times New Roman" w:hAnsi="Times New Roman"/>
              </w:rPr>
              <w:t>го состояния</w:t>
            </w:r>
          </w:p>
        </w:tc>
        <w:tc>
          <w:tcPr>
            <w:tcW w:w="1745" w:type="dxa"/>
          </w:tcPr>
          <w:p w:rsidR="00514943" w:rsidRDefault="00514943" w:rsidP="00514943">
            <w:pPr>
              <w:ind w:right="1"/>
              <w:jc w:val="center"/>
              <w:rPr>
                <w:rFonts w:ascii="Times New Roman" w:hAnsi="Times New Roman"/>
              </w:rPr>
            </w:pPr>
          </w:p>
          <w:p w:rsidR="00514943" w:rsidRDefault="00514943" w:rsidP="00514943">
            <w:pPr>
              <w:ind w:right="1"/>
              <w:jc w:val="center"/>
              <w:rPr>
                <w:rFonts w:ascii="Times New Roman" w:hAnsi="Times New Roman"/>
              </w:rPr>
            </w:pPr>
            <w:r>
              <w:rPr>
                <w:rFonts w:ascii="Times New Roman" w:hAnsi="Times New Roman"/>
              </w:rPr>
              <w:t>Необходимость/ отсутствие необходимости капитального ремонта</w:t>
            </w:r>
          </w:p>
        </w:tc>
        <w:tc>
          <w:tcPr>
            <w:tcW w:w="1554" w:type="dxa"/>
          </w:tcPr>
          <w:p w:rsidR="00514943" w:rsidRDefault="00514943" w:rsidP="00514943">
            <w:pPr>
              <w:jc w:val="center"/>
              <w:rPr>
                <w:rFonts w:ascii="Times New Roman" w:hAnsi="Times New Roman"/>
              </w:rPr>
            </w:pPr>
            <w:r>
              <w:rPr>
                <w:rFonts w:ascii="Times New Roman" w:hAnsi="Times New Roman"/>
              </w:rPr>
              <w:t>Категория необходимости проведения капитального ремонта конструктивного элемента/ инженерной системы</w:t>
            </w: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w:t>
            </w:r>
          </w:p>
        </w:tc>
        <w:tc>
          <w:tcPr>
            <w:tcW w:w="2236" w:type="dxa"/>
          </w:tcPr>
          <w:p w:rsidR="00514943" w:rsidRDefault="00514943" w:rsidP="00514943">
            <w:pPr>
              <w:ind w:right="33"/>
              <w:jc w:val="center"/>
              <w:rPr>
                <w:rFonts w:ascii="Times New Roman" w:hAnsi="Times New Roman"/>
              </w:rPr>
            </w:pPr>
            <w:r>
              <w:rPr>
                <w:rFonts w:ascii="Times New Roman" w:hAnsi="Times New Roman"/>
              </w:rPr>
              <w:t>2</w:t>
            </w:r>
          </w:p>
        </w:tc>
        <w:tc>
          <w:tcPr>
            <w:tcW w:w="992" w:type="dxa"/>
          </w:tcPr>
          <w:p w:rsidR="00514943" w:rsidRDefault="00514943" w:rsidP="00514943">
            <w:pPr>
              <w:jc w:val="center"/>
              <w:rPr>
                <w:rFonts w:ascii="Times New Roman" w:hAnsi="Times New Roman"/>
              </w:rPr>
            </w:pPr>
            <w:r>
              <w:rPr>
                <w:rFonts w:ascii="Times New Roman" w:hAnsi="Times New Roman"/>
              </w:rPr>
              <w:t>3</w:t>
            </w:r>
          </w:p>
        </w:tc>
        <w:tc>
          <w:tcPr>
            <w:tcW w:w="1562" w:type="dxa"/>
          </w:tcPr>
          <w:p w:rsidR="00514943" w:rsidRDefault="00514943" w:rsidP="00514943">
            <w:pPr>
              <w:jc w:val="center"/>
              <w:rPr>
                <w:rFonts w:ascii="Times New Roman" w:hAnsi="Times New Roman"/>
              </w:rPr>
            </w:pPr>
            <w:r>
              <w:rPr>
                <w:rFonts w:ascii="Times New Roman" w:hAnsi="Times New Roman"/>
              </w:rPr>
              <w:t>4</w:t>
            </w:r>
          </w:p>
        </w:tc>
        <w:tc>
          <w:tcPr>
            <w:tcW w:w="1371" w:type="dxa"/>
          </w:tcPr>
          <w:p w:rsidR="00514943" w:rsidRDefault="00514943" w:rsidP="00514943">
            <w:pPr>
              <w:ind w:right="33"/>
              <w:jc w:val="center"/>
              <w:rPr>
                <w:rFonts w:ascii="Times New Roman" w:hAnsi="Times New Roman"/>
              </w:rPr>
            </w:pPr>
            <w:r>
              <w:rPr>
                <w:rFonts w:ascii="Times New Roman" w:hAnsi="Times New Roman"/>
              </w:rPr>
              <w:t>5</w:t>
            </w:r>
          </w:p>
        </w:tc>
        <w:tc>
          <w:tcPr>
            <w:tcW w:w="1745" w:type="dxa"/>
          </w:tcPr>
          <w:p w:rsidR="00514943" w:rsidRDefault="00514943" w:rsidP="00514943">
            <w:pPr>
              <w:ind w:right="-22"/>
              <w:jc w:val="center"/>
              <w:rPr>
                <w:rFonts w:ascii="Times New Roman" w:hAnsi="Times New Roman"/>
              </w:rPr>
            </w:pPr>
            <w:r>
              <w:rPr>
                <w:rFonts w:ascii="Times New Roman" w:hAnsi="Times New Roman"/>
              </w:rPr>
              <w:t>6</w:t>
            </w:r>
          </w:p>
        </w:tc>
        <w:tc>
          <w:tcPr>
            <w:tcW w:w="1554" w:type="dxa"/>
          </w:tcPr>
          <w:p w:rsidR="00514943" w:rsidRDefault="00514943" w:rsidP="00514943">
            <w:pPr>
              <w:jc w:val="center"/>
              <w:rPr>
                <w:rFonts w:ascii="Times New Roman" w:hAnsi="Times New Roman"/>
              </w:rPr>
            </w:pPr>
            <w:r>
              <w:rPr>
                <w:rFonts w:ascii="Times New Roman" w:hAnsi="Times New Roman"/>
              </w:rPr>
              <w:t>7</w:t>
            </w: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w:t>
            </w:r>
          </w:p>
        </w:tc>
        <w:tc>
          <w:tcPr>
            <w:tcW w:w="2236" w:type="dxa"/>
          </w:tcPr>
          <w:p w:rsidR="00514943" w:rsidRDefault="00514943" w:rsidP="00514943">
            <w:pPr>
              <w:ind w:right="33"/>
              <w:jc w:val="both"/>
              <w:rPr>
                <w:rFonts w:ascii="Times New Roman" w:hAnsi="Times New Roman"/>
              </w:rPr>
            </w:pPr>
            <w:r>
              <w:rPr>
                <w:rFonts w:ascii="Times New Roman" w:hAnsi="Times New Roman"/>
              </w:rPr>
              <w:t xml:space="preserve">Фундамент </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2</w:t>
            </w:r>
          </w:p>
        </w:tc>
        <w:tc>
          <w:tcPr>
            <w:tcW w:w="2236" w:type="dxa"/>
          </w:tcPr>
          <w:p w:rsidR="00514943" w:rsidRDefault="00514943" w:rsidP="00514943">
            <w:pPr>
              <w:ind w:right="33"/>
              <w:jc w:val="both"/>
              <w:rPr>
                <w:rFonts w:ascii="Times New Roman" w:hAnsi="Times New Roman"/>
              </w:rPr>
            </w:pPr>
            <w:r>
              <w:rPr>
                <w:rFonts w:ascii="Times New Roman" w:hAnsi="Times New Roman"/>
              </w:rPr>
              <w:t xml:space="preserve">Фасад </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3</w:t>
            </w:r>
          </w:p>
        </w:tc>
        <w:tc>
          <w:tcPr>
            <w:tcW w:w="2236" w:type="dxa"/>
          </w:tcPr>
          <w:p w:rsidR="00514943" w:rsidRDefault="00514943" w:rsidP="00514943">
            <w:pPr>
              <w:ind w:right="33"/>
              <w:jc w:val="both"/>
              <w:rPr>
                <w:rFonts w:ascii="Times New Roman" w:hAnsi="Times New Roman"/>
              </w:rPr>
            </w:pPr>
            <w:r>
              <w:rPr>
                <w:rFonts w:ascii="Times New Roman" w:hAnsi="Times New Roman"/>
              </w:rPr>
              <w:t>Подвальное помещение</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4</w:t>
            </w:r>
          </w:p>
        </w:tc>
        <w:tc>
          <w:tcPr>
            <w:tcW w:w="2236" w:type="dxa"/>
          </w:tcPr>
          <w:p w:rsidR="00514943" w:rsidRDefault="00514943" w:rsidP="00514943">
            <w:pPr>
              <w:ind w:right="33"/>
              <w:jc w:val="both"/>
              <w:rPr>
                <w:rFonts w:ascii="Times New Roman" w:hAnsi="Times New Roman"/>
              </w:rPr>
            </w:pPr>
            <w:r>
              <w:rPr>
                <w:rFonts w:ascii="Times New Roman" w:hAnsi="Times New Roman"/>
              </w:rPr>
              <w:t xml:space="preserve">Крыша </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5</w:t>
            </w:r>
          </w:p>
        </w:tc>
        <w:tc>
          <w:tcPr>
            <w:tcW w:w="2236" w:type="dxa"/>
          </w:tcPr>
          <w:p w:rsidR="00514943" w:rsidRDefault="00514943" w:rsidP="00514943">
            <w:pPr>
              <w:ind w:right="33"/>
              <w:jc w:val="both"/>
              <w:rPr>
                <w:rFonts w:ascii="Times New Roman" w:hAnsi="Times New Roman"/>
              </w:rPr>
            </w:pPr>
            <w:r>
              <w:rPr>
                <w:rFonts w:ascii="Times New Roman" w:hAnsi="Times New Roman"/>
              </w:rPr>
              <w:t>Перекрытия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6</w:t>
            </w:r>
          </w:p>
        </w:tc>
        <w:tc>
          <w:tcPr>
            <w:tcW w:w="2236" w:type="dxa"/>
          </w:tcPr>
          <w:p w:rsidR="00514943" w:rsidRDefault="00514943" w:rsidP="00514943">
            <w:pPr>
              <w:ind w:right="33"/>
              <w:jc w:val="both"/>
              <w:rPr>
                <w:rFonts w:ascii="Times New Roman" w:hAnsi="Times New Roman"/>
              </w:rPr>
            </w:pPr>
            <w:r>
              <w:rPr>
                <w:rFonts w:ascii="Times New Roman" w:hAnsi="Times New Roman"/>
              </w:rPr>
              <w:t xml:space="preserve">Лестницы </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7</w:t>
            </w:r>
          </w:p>
        </w:tc>
        <w:tc>
          <w:tcPr>
            <w:tcW w:w="2236" w:type="dxa"/>
          </w:tcPr>
          <w:p w:rsidR="00514943" w:rsidRDefault="00514943" w:rsidP="00514943">
            <w:pPr>
              <w:ind w:right="33"/>
              <w:rPr>
                <w:rFonts w:ascii="Times New Roman" w:hAnsi="Times New Roman"/>
              </w:rPr>
            </w:pPr>
            <w:r>
              <w:rPr>
                <w:rFonts w:ascii="Times New Roman" w:hAnsi="Times New Roman"/>
              </w:rPr>
              <w:t>Внутренние стены в местах общего пользования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8</w:t>
            </w:r>
          </w:p>
        </w:tc>
        <w:tc>
          <w:tcPr>
            <w:tcW w:w="2236" w:type="dxa"/>
          </w:tcPr>
          <w:p w:rsidR="00514943" w:rsidRDefault="00514943" w:rsidP="00514943">
            <w:pPr>
              <w:ind w:right="33"/>
              <w:rPr>
                <w:rFonts w:ascii="Times New Roman" w:hAnsi="Times New Roman"/>
              </w:rPr>
            </w:pPr>
            <w:r>
              <w:rPr>
                <w:rFonts w:ascii="Times New Roman" w:hAnsi="Times New Roman"/>
              </w:rPr>
              <w:t>Колонны, стойки, столбы в местах общего пользования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9</w:t>
            </w:r>
          </w:p>
        </w:tc>
        <w:tc>
          <w:tcPr>
            <w:tcW w:w="2236" w:type="dxa"/>
          </w:tcPr>
          <w:p w:rsidR="00514943" w:rsidRDefault="00514943" w:rsidP="00514943">
            <w:pPr>
              <w:ind w:right="33"/>
              <w:rPr>
                <w:rFonts w:ascii="Times New Roman" w:hAnsi="Times New Roman"/>
              </w:rPr>
            </w:pPr>
            <w:r>
              <w:rPr>
                <w:rFonts w:ascii="Times New Roman" w:hAnsi="Times New Roman"/>
              </w:rPr>
              <w:t>Полы в местах общего пользования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10</w:t>
            </w:r>
          </w:p>
        </w:tc>
        <w:tc>
          <w:tcPr>
            <w:tcW w:w="2236" w:type="dxa"/>
          </w:tcPr>
          <w:p w:rsidR="00514943" w:rsidRDefault="00514943" w:rsidP="00514943">
            <w:pPr>
              <w:ind w:right="33"/>
              <w:jc w:val="both"/>
              <w:rPr>
                <w:rFonts w:ascii="Times New Roman" w:hAnsi="Times New Roman"/>
              </w:rPr>
            </w:pPr>
            <w:r>
              <w:rPr>
                <w:rFonts w:ascii="Times New Roman" w:hAnsi="Times New Roman"/>
              </w:rPr>
              <w:t>Внутридомовая инженерная система электроснабжения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11</w:t>
            </w:r>
          </w:p>
        </w:tc>
        <w:tc>
          <w:tcPr>
            <w:tcW w:w="2236" w:type="dxa"/>
          </w:tcPr>
          <w:p w:rsidR="00514943" w:rsidRDefault="00514943" w:rsidP="00514943">
            <w:pPr>
              <w:ind w:right="33"/>
              <w:jc w:val="both"/>
              <w:rPr>
                <w:rFonts w:ascii="Times New Roman" w:hAnsi="Times New Roman"/>
              </w:rPr>
            </w:pPr>
            <w:r>
              <w:rPr>
                <w:rFonts w:ascii="Times New Roman" w:hAnsi="Times New Roman"/>
              </w:rPr>
              <w:t>Внутридомовая инженерная система горячего водоснабжения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12</w:t>
            </w:r>
          </w:p>
        </w:tc>
        <w:tc>
          <w:tcPr>
            <w:tcW w:w="2236" w:type="dxa"/>
          </w:tcPr>
          <w:p w:rsidR="00514943" w:rsidRDefault="00514943" w:rsidP="00514943">
            <w:pPr>
              <w:ind w:right="33"/>
              <w:jc w:val="both"/>
              <w:rPr>
                <w:rFonts w:ascii="Times New Roman" w:hAnsi="Times New Roman"/>
              </w:rPr>
            </w:pPr>
            <w:r>
              <w:rPr>
                <w:rFonts w:ascii="Times New Roman" w:hAnsi="Times New Roman"/>
              </w:rPr>
              <w:t>Внутридомовая инженерная система холодного водоснабжения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13</w:t>
            </w:r>
          </w:p>
        </w:tc>
        <w:tc>
          <w:tcPr>
            <w:tcW w:w="2236" w:type="dxa"/>
          </w:tcPr>
          <w:p w:rsidR="00514943" w:rsidRDefault="00514943" w:rsidP="00514943">
            <w:pPr>
              <w:ind w:right="33"/>
              <w:jc w:val="both"/>
              <w:rPr>
                <w:rFonts w:ascii="Times New Roman" w:hAnsi="Times New Roman"/>
              </w:rPr>
            </w:pPr>
            <w:r>
              <w:rPr>
                <w:rFonts w:ascii="Times New Roman" w:hAnsi="Times New Roman"/>
              </w:rPr>
              <w:t>Внутридомовая инженерная система водоотведения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14</w:t>
            </w:r>
          </w:p>
        </w:tc>
        <w:tc>
          <w:tcPr>
            <w:tcW w:w="2236" w:type="dxa"/>
          </w:tcPr>
          <w:p w:rsidR="00514943" w:rsidRDefault="00514943" w:rsidP="00514943">
            <w:pPr>
              <w:ind w:right="33"/>
              <w:jc w:val="both"/>
              <w:rPr>
                <w:rFonts w:ascii="Times New Roman" w:hAnsi="Times New Roman"/>
              </w:rPr>
            </w:pPr>
            <w:r>
              <w:rPr>
                <w:rFonts w:ascii="Times New Roman" w:hAnsi="Times New Roman"/>
              </w:rPr>
              <w:t>Внутридомовая инженерная система теплоснабжения</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r w:rsidR="00514943" w:rsidTr="00E0513B">
        <w:tc>
          <w:tcPr>
            <w:tcW w:w="487" w:type="dxa"/>
          </w:tcPr>
          <w:p w:rsidR="00514943" w:rsidRDefault="00514943" w:rsidP="00514943">
            <w:pPr>
              <w:jc w:val="center"/>
              <w:rPr>
                <w:rFonts w:ascii="Times New Roman" w:hAnsi="Times New Roman"/>
              </w:rPr>
            </w:pPr>
            <w:r>
              <w:rPr>
                <w:rFonts w:ascii="Times New Roman" w:hAnsi="Times New Roman"/>
              </w:rPr>
              <w:t>15</w:t>
            </w:r>
          </w:p>
        </w:tc>
        <w:tc>
          <w:tcPr>
            <w:tcW w:w="2236" w:type="dxa"/>
          </w:tcPr>
          <w:p w:rsidR="00514943" w:rsidRDefault="00514943" w:rsidP="00514943">
            <w:pPr>
              <w:ind w:right="33"/>
              <w:jc w:val="both"/>
              <w:rPr>
                <w:rFonts w:ascii="Times New Roman" w:hAnsi="Times New Roman"/>
              </w:rPr>
            </w:pPr>
            <w:r>
              <w:rPr>
                <w:rFonts w:ascii="Times New Roman" w:hAnsi="Times New Roman"/>
              </w:rPr>
              <w:t>Многоквартирный дом в целом</w:t>
            </w:r>
          </w:p>
        </w:tc>
        <w:tc>
          <w:tcPr>
            <w:tcW w:w="992" w:type="dxa"/>
          </w:tcPr>
          <w:p w:rsidR="00514943" w:rsidRDefault="00514943" w:rsidP="00514943">
            <w:pPr>
              <w:jc w:val="both"/>
              <w:rPr>
                <w:rFonts w:ascii="Times New Roman" w:hAnsi="Times New Roman"/>
              </w:rPr>
            </w:pPr>
          </w:p>
        </w:tc>
        <w:tc>
          <w:tcPr>
            <w:tcW w:w="1562" w:type="dxa"/>
          </w:tcPr>
          <w:p w:rsidR="00514943" w:rsidRDefault="00514943" w:rsidP="00514943">
            <w:pPr>
              <w:jc w:val="both"/>
              <w:rPr>
                <w:rFonts w:ascii="Times New Roman" w:hAnsi="Times New Roman"/>
              </w:rPr>
            </w:pPr>
          </w:p>
        </w:tc>
        <w:tc>
          <w:tcPr>
            <w:tcW w:w="1371" w:type="dxa"/>
          </w:tcPr>
          <w:p w:rsidR="00514943" w:rsidRDefault="00514943" w:rsidP="00514943">
            <w:pPr>
              <w:ind w:right="33"/>
              <w:jc w:val="both"/>
              <w:rPr>
                <w:rFonts w:ascii="Times New Roman" w:hAnsi="Times New Roman"/>
              </w:rPr>
            </w:pPr>
          </w:p>
        </w:tc>
        <w:tc>
          <w:tcPr>
            <w:tcW w:w="1745" w:type="dxa"/>
          </w:tcPr>
          <w:p w:rsidR="00514943" w:rsidRDefault="00514943" w:rsidP="00514943">
            <w:pPr>
              <w:ind w:right="-22"/>
              <w:jc w:val="both"/>
              <w:rPr>
                <w:rFonts w:ascii="Times New Roman" w:hAnsi="Times New Roman"/>
              </w:rPr>
            </w:pPr>
          </w:p>
        </w:tc>
        <w:tc>
          <w:tcPr>
            <w:tcW w:w="1554" w:type="dxa"/>
          </w:tcPr>
          <w:p w:rsidR="00514943" w:rsidRDefault="00514943" w:rsidP="00514943">
            <w:pPr>
              <w:jc w:val="both"/>
              <w:rPr>
                <w:rFonts w:ascii="Times New Roman" w:hAnsi="Times New Roman"/>
              </w:rPr>
            </w:pPr>
          </w:p>
        </w:tc>
      </w:tr>
    </w:tbl>
    <w:p w:rsidR="00514943" w:rsidRPr="00EA2E53" w:rsidRDefault="00514943" w:rsidP="00514943">
      <w:pPr>
        <w:ind w:right="760"/>
        <w:jc w:val="both"/>
        <w:rPr>
          <w:rFonts w:ascii="Times New Roman" w:hAnsi="Times New Roman"/>
          <w:sz w:val="10"/>
          <w:szCs w:val="10"/>
        </w:rPr>
      </w:pPr>
    </w:p>
    <w:p w:rsidR="00514943" w:rsidRDefault="00514943" w:rsidP="00514943">
      <w:pPr>
        <w:tabs>
          <w:tab w:val="left" w:pos="10773"/>
        </w:tabs>
        <w:spacing w:after="0" w:line="240" w:lineRule="auto"/>
        <w:ind w:right="57"/>
        <w:contextualSpacing/>
        <w:rPr>
          <w:rFonts w:ascii="Times New Roman" w:hAnsi="Times New Roman"/>
        </w:rPr>
      </w:pPr>
      <w:r>
        <w:rPr>
          <w:rFonts w:ascii="Times New Roman" w:hAnsi="Times New Roman"/>
        </w:rPr>
        <w:t>*</w:t>
      </w:r>
      <w:r w:rsidRPr="00EA2E53">
        <w:rPr>
          <w:rFonts w:ascii="Times New Roman" w:hAnsi="Times New Roman"/>
        </w:rPr>
        <w:t xml:space="preserve">Определяется </w:t>
      </w:r>
      <w:r>
        <w:rPr>
          <w:rFonts w:ascii="Times New Roman" w:hAnsi="Times New Roman"/>
        </w:rPr>
        <w:t>в отношении видов работ, указанных в ст. 166 Жилищного кодекса Российской Федерации.</w:t>
      </w:r>
    </w:p>
    <w:p w:rsidR="00514943" w:rsidRPr="00EA2E53" w:rsidRDefault="00514943" w:rsidP="00514943">
      <w:pPr>
        <w:tabs>
          <w:tab w:val="left" w:pos="10773"/>
        </w:tabs>
        <w:ind w:right="57"/>
        <w:rPr>
          <w:rFonts w:ascii="Times New Roman" w:hAnsi="Times New Roman"/>
        </w:rPr>
        <w:sectPr w:rsidR="00514943" w:rsidRPr="00EA2E53" w:rsidSect="00EB7254">
          <w:headerReference w:type="default" r:id="rId36"/>
          <w:pgSz w:w="11900" w:h="16840"/>
          <w:pgMar w:top="993" w:right="701" w:bottom="709" w:left="1276" w:header="0" w:footer="3" w:gutter="0"/>
          <w:cols w:space="720"/>
          <w:noEndnote/>
          <w:titlePg/>
          <w:docGrid w:linePitch="360"/>
        </w:sectPr>
      </w:pPr>
    </w:p>
    <w:p w:rsidR="00514943" w:rsidRDefault="00514943" w:rsidP="00514943">
      <w:pPr>
        <w:pStyle w:val="1e"/>
        <w:keepNext/>
        <w:keepLines/>
        <w:shd w:val="clear" w:color="auto" w:fill="auto"/>
        <w:spacing w:after="0" w:line="240" w:lineRule="auto"/>
        <w:ind w:right="23"/>
        <w:contextualSpacing/>
        <w:jc w:val="right"/>
        <w:rPr>
          <w:b w:val="0"/>
          <w:sz w:val="22"/>
          <w:szCs w:val="22"/>
        </w:rPr>
      </w:pPr>
      <w:bookmarkStart w:id="14" w:name="bookmark19"/>
      <w:r>
        <w:rPr>
          <w:b w:val="0"/>
          <w:sz w:val="22"/>
          <w:szCs w:val="22"/>
        </w:rPr>
        <w:lastRenderedPageBreak/>
        <w:t xml:space="preserve">Приложение № 3 </w:t>
      </w:r>
    </w:p>
    <w:p w:rsidR="00514943" w:rsidRDefault="00514943" w:rsidP="00514943">
      <w:pPr>
        <w:pStyle w:val="1e"/>
        <w:keepNext/>
        <w:keepLines/>
        <w:shd w:val="clear" w:color="auto" w:fill="auto"/>
        <w:spacing w:after="0" w:line="240" w:lineRule="auto"/>
        <w:ind w:right="23"/>
        <w:contextualSpacing/>
        <w:jc w:val="right"/>
        <w:rPr>
          <w:b w:val="0"/>
          <w:sz w:val="22"/>
          <w:szCs w:val="22"/>
        </w:rPr>
      </w:pPr>
      <w:r>
        <w:rPr>
          <w:b w:val="0"/>
          <w:sz w:val="22"/>
          <w:szCs w:val="22"/>
        </w:rPr>
        <w:t>к Техническому заданию</w:t>
      </w:r>
    </w:p>
    <w:p w:rsidR="00514943" w:rsidRPr="00574E5F" w:rsidRDefault="00514943" w:rsidP="00514943">
      <w:pPr>
        <w:pStyle w:val="1e"/>
        <w:keepNext/>
        <w:keepLines/>
        <w:shd w:val="clear" w:color="auto" w:fill="auto"/>
        <w:spacing w:after="0" w:line="240" w:lineRule="auto"/>
        <w:ind w:right="23"/>
        <w:contextualSpacing/>
        <w:jc w:val="right"/>
        <w:rPr>
          <w:b w:val="0"/>
          <w:sz w:val="10"/>
          <w:szCs w:val="10"/>
        </w:rPr>
      </w:pPr>
    </w:p>
    <w:p w:rsidR="00514943" w:rsidRPr="007C1327" w:rsidRDefault="00514943" w:rsidP="00514943">
      <w:pPr>
        <w:pStyle w:val="1e"/>
        <w:keepNext/>
        <w:keepLines/>
        <w:shd w:val="clear" w:color="auto" w:fill="auto"/>
        <w:spacing w:after="0" w:line="240" w:lineRule="auto"/>
        <w:ind w:right="23"/>
        <w:contextualSpacing/>
        <w:jc w:val="right"/>
        <w:rPr>
          <w:b w:val="0"/>
          <w:sz w:val="22"/>
          <w:szCs w:val="22"/>
        </w:rPr>
      </w:pPr>
    </w:p>
    <w:p w:rsidR="00514943" w:rsidRPr="004278A6" w:rsidRDefault="00514943" w:rsidP="00514943">
      <w:pPr>
        <w:pStyle w:val="1e"/>
        <w:keepNext/>
        <w:keepLines/>
        <w:shd w:val="clear" w:color="auto" w:fill="auto"/>
        <w:spacing w:after="0" w:line="240" w:lineRule="auto"/>
        <w:ind w:right="23"/>
        <w:contextualSpacing/>
        <w:rPr>
          <w:sz w:val="24"/>
          <w:szCs w:val="24"/>
        </w:rPr>
      </w:pPr>
      <w:r w:rsidRPr="004278A6">
        <w:rPr>
          <w:sz w:val="24"/>
          <w:szCs w:val="24"/>
        </w:rPr>
        <w:t>Акт</w:t>
      </w:r>
      <w:bookmarkEnd w:id="14"/>
    </w:p>
    <w:p w:rsidR="00514943" w:rsidRPr="004278A6" w:rsidRDefault="00514943" w:rsidP="00514943">
      <w:pPr>
        <w:pStyle w:val="1e"/>
        <w:keepNext/>
        <w:keepLines/>
        <w:shd w:val="clear" w:color="auto" w:fill="auto"/>
        <w:spacing w:after="0" w:line="240" w:lineRule="auto"/>
        <w:ind w:right="23"/>
        <w:contextualSpacing/>
        <w:rPr>
          <w:sz w:val="24"/>
          <w:szCs w:val="24"/>
        </w:rPr>
      </w:pPr>
      <w:bookmarkStart w:id="15" w:name="bookmark20"/>
      <w:r w:rsidRPr="004278A6">
        <w:rPr>
          <w:sz w:val="24"/>
          <w:szCs w:val="24"/>
        </w:rPr>
        <w:t>об отсутствии результатов обследования технического состояния</w:t>
      </w:r>
      <w:bookmarkEnd w:id="15"/>
    </w:p>
    <w:p w:rsidR="00514943" w:rsidRDefault="00514943" w:rsidP="00514943">
      <w:pPr>
        <w:pStyle w:val="1e"/>
        <w:keepNext/>
        <w:keepLines/>
        <w:shd w:val="clear" w:color="auto" w:fill="auto"/>
        <w:spacing w:after="0" w:line="240" w:lineRule="auto"/>
        <w:ind w:right="23"/>
        <w:contextualSpacing/>
        <w:rPr>
          <w:sz w:val="24"/>
          <w:szCs w:val="24"/>
        </w:rPr>
      </w:pPr>
      <w:bookmarkStart w:id="16" w:name="bookmark21"/>
      <w:r w:rsidRPr="004278A6">
        <w:rPr>
          <w:sz w:val="24"/>
          <w:szCs w:val="24"/>
        </w:rPr>
        <w:t>многоквартирного дома</w:t>
      </w:r>
      <w:bookmarkEnd w:id="16"/>
    </w:p>
    <w:p w:rsidR="00514943" w:rsidRDefault="00514943" w:rsidP="00514943">
      <w:pPr>
        <w:pStyle w:val="1e"/>
        <w:keepNext/>
        <w:keepLines/>
        <w:shd w:val="clear" w:color="auto" w:fill="auto"/>
        <w:spacing w:after="0" w:line="240" w:lineRule="auto"/>
        <w:ind w:right="23"/>
        <w:contextualSpacing/>
        <w:jc w:val="left"/>
        <w:rPr>
          <w:sz w:val="24"/>
          <w:szCs w:val="24"/>
        </w:rPr>
      </w:pPr>
    </w:p>
    <w:tbl>
      <w:tblPr>
        <w:tblStyle w:val="afe"/>
        <w:tblW w:w="0" w:type="auto"/>
        <w:tblInd w:w="-113" w:type="dxa"/>
        <w:tblLook w:val="04A0" w:firstRow="1" w:lastRow="0" w:firstColumn="1" w:lastColumn="0" w:noHBand="0" w:noVBand="1"/>
      </w:tblPr>
      <w:tblGrid>
        <w:gridCol w:w="583"/>
        <w:gridCol w:w="5054"/>
        <w:gridCol w:w="4253"/>
      </w:tblGrid>
      <w:tr w:rsidR="00514943" w:rsidTr="00514943">
        <w:tc>
          <w:tcPr>
            <w:tcW w:w="583" w:type="dxa"/>
            <w:vAlign w:val="center"/>
          </w:tcPr>
          <w:p w:rsidR="00514943" w:rsidRPr="004278A6" w:rsidRDefault="00514943" w:rsidP="00514943">
            <w:pPr>
              <w:pStyle w:val="1e"/>
              <w:keepNext/>
              <w:keepLines/>
              <w:shd w:val="clear" w:color="auto" w:fill="auto"/>
              <w:spacing w:after="0" w:line="240" w:lineRule="auto"/>
              <w:ind w:right="23"/>
              <w:contextualSpacing/>
              <w:rPr>
                <w:sz w:val="24"/>
                <w:szCs w:val="24"/>
              </w:rPr>
            </w:pPr>
            <w:r w:rsidRPr="004278A6">
              <w:rPr>
                <w:sz w:val="24"/>
                <w:szCs w:val="24"/>
              </w:rPr>
              <w:t>№</w:t>
            </w:r>
          </w:p>
          <w:p w:rsidR="00514943" w:rsidRPr="004278A6" w:rsidRDefault="00514943" w:rsidP="00514943">
            <w:pPr>
              <w:pStyle w:val="1e"/>
              <w:keepNext/>
              <w:keepLines/>
              <w:shd w:val="clear" w:color="auto" w:fill="auto"/>
              <w:spacing w:after="0" w:line="240" w:lineRule="auto"/>
              <w:ind w:right="23"/>
              <w:contextualSpacing/>
              <w:rPr>
                <w:sz w:val="24"/>
                <w:szCs w:val="24"/>
              </w:rPr>
            </w:pPr>
            <w:r w:rsidRPr="004278A6">
              <w:rPr>
                <w:sz w:val="24"/>
                <w:szCs w:val="24"/>
              </w:rPr>
              <w:t>п/п</w:t>
            </w:r>
          </w:p>
        </w:tc>
        <w:tc>
          <w:tcPr>
            <w:tcW w:w="5054" w:type="dxa"/>
            <w:vAlign w:val="center"/>
          </w:tcPr>
          <w:p w:rsidR="00514943" w:rsidRPr="004278A6" w:rsidRDefault="00514943" w:rsidP="00514943">
            <w:pPr>
              <w:pStyle w:val="1e"/>
              <w:keepNext/>
              <w:keepLines/>
              <w:shd w:val="clear" w:color="auto" w:fill="auto"/>
              <w:spacing w:after="0" w:line="240" w:lineRule="auto"/>
              <w:ind w:right="23"/>
              <w:contextualSpacing/>
              <w:rPr>
                <w:sz w:val="24"/>
                <w:szCs w:val="24"/>
              </w:rPr>
            </w:pPr>
            <w:r w:rsidRPr="004278A6">
              <w:rPr>
                <w:sz w:val="24"/>
                <w:szCs w:val="24"/>
              </w:rPr>
              <w:t>Общие данные по МКД</w:t>
            </w:r>
          </w:p>
        </w:tc>
        <w:tc>
          <w:tcPr>
            <w:tcW w:w="4253" w:type="dxa"/>
            <w:vAlign w:val="center"/>
          </w:tcPr>
          <w:p w:rsidR="00514943" w:rsidRPr="004278A6" w:rsidRDefault="00514943" w:rsidP="00514943">
            <w:pPr>
              <w:pStyle w:val="1e"/>
              <w:keepNext/>
              <w:keepLines/>
              <w:shd w:val="clear" w:color="auto" w:fill="auto"/>
              <w:spacing w:after="0" w:line="240" w:lineRule="auto"/>
              <w:ind w:right="23"/>
              <w:contextualSpacing/>
              <w:rPr>
                <w:sz w:val="24"/>
                <w:szCs w:val="24"/>
              </w:rPr>
            </w:pPr>
            <w:r w:rsidRPr="004278A6">
              <w:rPr>
                <w:sz w:val="24"/>
                <w:szCs w:val="24"/>
              </w:rPr>
              <w:t>Описание</w:t>
            </w: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1.</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Адрес многоквартирного дома</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2.</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Лицо, осуществляющее управление МКД</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3.</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Pr>
                <w:b w:val="0"/>
                <w:sz w:val="24"/>
                <w:szCs w:val="24"/>
              </w:rPr>
              <w:t xml:space="preserve">Этажность </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4.</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Количество подъездов</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5.</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Количество жилых помещений</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6.</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Количество нежилых помещений</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7.</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Общая площадь многоквартирного дома, м</w:t>
            </w:r>
            <w:r w:rsidRPr="004278A6">
              <w:rPr>
                <w:rFonts w:eastAsia="Calibri"/>
                <w:b w:val="0"/>
                <w:vertAlign w:val="superscript"/>
              </w:rPr>
              <w:t>2</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8.</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Год ввода в эксплуатацию</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9.</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Год выполнения последнего капитального ремонта (с указанием конструктивного элемента/инженерной системы)</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r w:rsidR="00514943" w:rsidTr="00514943">
        <w:tc>
          <w:tcPr>
            <w:tcW w:w="583" w:type="dxa"/>
          </w:tcPr>
          <w:p w:rsidR="00514943" w:rsidRPr="004278A6" w:rsidRDefault="00514943" w:rsidP="00514943">
            <w:pPr>
              <w:pStyle w:val="1e"/>
              <w:keepNext/>
              <w:keepLines/>
              <w:shd w:val="clear" w:color="auto" w:fill="auto"/>
              <w:spacing w:after="0" w:line="300" w:lineRule="auto"/>
              <w:ind w:right="23"/>
              <w:contextualSpacing/>
              <w:rPr>
                <w:b w:val="0"/>
                <w:sz w:val="24"/>
                <w:szCs w:val="24"/>
              </w:rPr>
            </w:pPr>
            <w:r>
              <w:rPr>
                <w:b w:val="0"/>
                <w:sz w:val="24"/>
                <w:szCs w:val="24"/>
              </w:rPr>
              <w:t>10.</w:t>
            </w:r>
          </w:p>
        </w:tc>
        <w:tc>
          <w:tcPr>
            <w:tcW w:w="5054"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r w:rsidRPr="004278A6">
              <w:rPr>
                <w:rFonts w:eastAsia="Calibri"/>
                <w:b w:val="0"/>
              </w:rPr>
              <w:t>Наименование организации, проводившей обследование</w:t>
            </w:r>
          </w:p>
        </w:tc>
        <w:tc>
          <w:tcPr>
            <w:tcW w:w="4253" w:type="dxa"/>
          </w:tcPr>
          <w:p w:rsidR="00514943" w:rsidRPr="004278A6" w:rsidRDefault="00514943" w:rsidP="00514943">
            <w:pPr>
              <w:pStyle w:val="1e"/>
              <w:keepNext/>
              <w:keepLines/>
              <w:shd w:val="clear" w:color="auto" w:fill="auto"/>
              <w:spacing w:after="0" w:line="300" w:lineRule="auto"/>
              <w:ind w:right="23"/>
              <w:contextualSpacing/>
              <w:jc w:val="left"/>
              <w:rPr>
                <w:b w:val="0"/>
                <w:sz w:val="24"/>
                <w:szCs w:val="24"/>
              </w:rPr>
            </w:pPr>
          </w:p>
        </w:tc>
      </w:tr>
    </w:tbl>
    <w:p w:rsidR="00514943" w:rsidRDefault="00514943" w:rsidP="00514943">
      <w:pPr>
        <w:pStyle w:val="1e"/>
        <w:keepNext/>
        <w:keepLines/>
        <w:shd w:val="clear" w:color="auto" w:fill="auto"/>
        <w:spacing w:after="0" w:line="240" w:lineRule="auto"/>
        <w:ind w:right="23"/>
        <w:contextualSpacing/>
        <w:jc w:val="left"/>
        <w:rPr>
          <w:sz w:val="24"/>
          <w:szCs w:val="24"/>
        </w:rPr>
      </w:pPr>
    </w:p>
    <w:p w:rsidR="00514943" w:rsidRDefault="00514943" w:rsidP="00514943">
      <w:pPr>
        <w:pStyle w:val="1e"/>
        <w:keepNext/>
        <w:keepLines/>
        <w:shd w:val="clear" w:color="auto" w:fill="auto"/>
        <w:spacing w:after="0" w:line="240" w:lineRule="auto"/>
        <w:ind w:right="23"/>
        <w:contextualSpacing/>
        <w:jc w:val="left"/>
        <w:rPr>
          <w:sz w:val="24"/>
          <w:szCs w:val="24"/>
        </w:rPr>
      </w:pPr>
    </w:p>
    <w:p w:rsidR="00514943" w:rsidRDefault="00514943" w:rsidP="00514943">
      <w:pPr>
        <w:pStyle w:val="1e"/>
        <w:keepNext/>
        <w:keepLines/>
        <w:shd w:val="clear" w:color="auto" w:fill="auto"/>
        <w:spacing w:after="0" w:line="240" w:lineRule="auto"/>
        <w:ind w:right="23"/>
        <w:contextualSpacing/>
        <w:rPr>
          <w:sz w:val="24"/>
          <w:szCs w:val="24"/>
        </w:rPr>
      </w:pPr>
      <w:r>
        <w:rPr>
          <w:sz w:val="24"/>
          <w:szCs w:val="24"/>
        </w:rPr>
        <w:t>Результаты обследования:</w:t>
      </w:r>
    </w:p>
    <w:p w:rsidR="00514943" w:rsidRDefault="00514943" w:rsidP="00514943">
      <w:pPr>
        <w:pStyle w:val="1e"/>
        <w:keepNext/>
        <w:keepLines/>
        <w:shd w:val="clear" w:color="auto" w:fill="auto"/>
        <w:spacing w:after="0" w:line="240" w:lineRule="auto"/>
        <w:ind w:right="23"/>
        <w:contextualSpacing/>
        <w:jc w:val="left"/>
        <w:rPr>
          <w:sz w:val="24"/>
          <w:szCs w:val="24"/>
        </w:rPr>
      </w:pPr>
    </w:p>
    <w:tbl>
      <w:tblPr>
        <w:tblStyle w:val="afe"/>
        <w:tblW w:w="0" w:type="auto"/>
        <w:tblInd w:w="-113" w:type="dxa"/>
        <w:tblLook w:val="04A0" w:firstRow="1" w:lastRow="0" w:firstColumn="1" w:lastColumn="0" w:noHBand="0" w:noVBand="1"/>
      </w:tblPr>
      <w:tblGrid>
        <w:gridCol w:w="553"/>
        <w:gridCol w:w="9377"/>
      </w:tblGrid>
      <w:tr w:rsidR="00514943" w:rsidTr="00514943">
        <w:tc>
          <w:tcPr>
            <w:tcW w:w="9930" w:type="dxa"/>
            <w:gridSpan w:val="2"/>
          </w:tcPr>
          <w:p w:rsidR="00514943" w:rsidRPr="00825C6D" w:rsidRDefault="00514943" w:rsidP="00514943">
            <w:pPr>
              <w:pStyle w:val="1e"/>
              <w:keepNext/>
              <w:keepLines/>
              <w:shd w:val="clear" w:color="auto" w:fill="auto"/>
              <w:spacing w:after="0" w:line="300" w:lineRule="auto"/>
              <w:ind w:right="23"/>
              <w:contextualSpacing/>
              <w:jc w:val="left"/>
              <w:rPr>
                <w:b w:val="0"/>
                <w:sz w:val="24"/>
                <w:szCs w:val="24"/>
              </w:rPr>
            </w:pPr>
            <w:r w:rsidRPr="00825C6D">
              <w:rPr>
                <w:b w:val="0"/>
                <w:sz w:val="24"/>
                <w:szCs w:val="24"/>
              </w:rPr>
              <w:t>Причина, в связи с которой обследование технического состояния многоквартирного дома не выполнено (отметить "V")</w:t>
            </w:r>
          </w:p>
        </w:tc>
      </w:tr>
      <w:tr w:rsidR="00514943" w:rsidTr="00514943">
        <w:tc>
          <w:tcPr>
            <w:tcW w:w="553" w:type="dxa"/>
          </w:tcPr>
          <w:p w:rsidR="00514943" w:rsidRDefault="00514943" w:rsidP="00514943">
            <w:pPr>
              <w:pStyle w:val="1e"/>
              <w:keepNext/>
              <w:keepLines/>
              <w:shd w:val="clear" w:color="auto" w:fill="auto"/>
              <w:spacing w:after="0" w:line="240" w:lineRule="auto"/>
              <w:ind w:right="23"/>
              <w:contextualSpacing/>
              <w:jc w:val="left"/>
              <w:rPr>
                <w:sz w:val="24"/>
                <w:szCs w:val="24"/>
              </w:rPr>
            </w:pPr>
          </w:p>
        </w:tc>
        <w:tc>
          <w:tcPr>
            <w:tcW w:w="9377" w:type="dxa"/>
          </w:tcPr>
          <w:p w:rsidR="00514943" w:rsidRPr="00825C6D" w:rsidRDefault="00514943" w:rsidP="00514943">
            <w:pPr>
              <w:spacing w:after="112" w:line="300" w:lineRule="auto"/>
              <w:ind w:right="76"/>
              <w:rPr>
                <w:rFonts w:ascii="Times New Roman" w:hAnsi="Times New Roman"/>
              </w:rPr>
            </w:pPr>
            <w:r w:rsidRPr="00FF4784">
              <w:rPr>
                <w:rFonts w:ascii="Times New Roman" w:hAnsi="Times New Roman"/>
              </w:rPr>
              <w:t>Полное отселение многоквартирного дома, распорядительные документы органов местного самоуправления о дальнейшем использовании многоквартирного дома (реконст</w:t>
            </w:r>
            <w:r>
              <w:rPr>
                <w:rFonts w:ascii="Times New Roman" w:hAnsi="Times New Roman"/>
              </w:rPr>
              <w:t>рукция, снос и пр.) отсутствуют</w:t>
            </w:r>
          </w:p>
        </w:tc>
      </w:tr>
      <w:tr w:rsidR="00514943" w:rsidTr="00514943">
        <w:tc>
          <w:tcPr>
            <w:tcW w:w="553" w:type="dxa"/>
          </w:tcPr>
          <w:p w:rsidR="00514943" w:rsidRDefault="00514943" w:rsidP="00514943">
            <w:pPr>
              <w:pStyle w:val="1e"/>
              <w:keepNext/>
              <w:keepLines/>
              <w:shd w:val="clear" w:color="auto" w:fill="auto"/>
              <w:spacing w:after="0" w:line="240" w:lineRule="auto"/>
              <w:ind w:right="23"/>
              <w:contextualSpacing/>
              <w:jc w:val="left"/>
              <w:rPr>
                <w:sz w:val="24"/>
                <w:szCs w:val="24"/>
              </w:rPr>
            </w:pPr>
          </w:p>
        </w:tc>
        <w:tc>
          <w:tcPr>
            <w:tcW w:w="9377" w:type="dxa"/>
          </w:tcPr>
          <w:p w:rsidR="00514943" w:rsidRPr="00825C6D" w:rsidRDefault="00514943" w:rsidP="00514943">
            <w:pPr>
              <w:pStyle w:val="1e"/>
              <w:keepNext/>
              <w:keepLines/>
              <w:shd w:val="clear" w:color="auto" w:fill="auto"/>
              <w:spacing w:after="0" w:line="300" w:lineRule="auto"/>
              <w:ind w:right="23"/>
              <w:contextualSpacing/>
              <w:jc w:val="left"/>
              <w:rPr>
                <w:b w:val="0"/>
                <w:sz w:val="22"/>
                <w:szCs w:val="22"/>
              </w:rPr>
            </w:pPr>
            <w:r w:rsidRPr="00825C6D">
              <w:rPr>
                <w:b w:val="0"/>
                <w:sz w:val="22"/>
                <w:szCs w:val="22"/>
              </w:rPr>
              <w:t>Многоквартирный дом, количество квартир в котором менее 5, или дом блокированной застройки</w:t>
            </w:r>
          </w:p>
        </w:tc>
      </w:tr>
      <w:tr w:rsidR="00514943" w:rsidTr="00514943">
        <w:tc>
          <w:tcPr>
            <w:tcW w:w="553" w:type="dxa"/>
          </w:tcPr>
          <w:p w:rsidR="00514943" w:rsidRDefault="00514943" w:rsidP="00514943">
            <w:pPr>
              <w:pStyle w:val="1e"/>
              <w:keepNext/>
              <w:keepLines/>
              <w:shd w:val="clear" w:color="auto" w:fill="auto"/>
              <w:spacing w:after="0" w:line="240" w:lineRule="auto"/>
              <w:ind w:right="23"/>
              <w:contextualSpacing/>
              <w:jc w:val="left"/>
              <w:rPr>
                <w:sz w:val="24"/>
                <w:szCs w:val="24"/>
              </w:rPr>
            </w:pPr>
          </w:p>
        </w:tc>
        <w:tc>
          <w:tcPr>
            <w:tcW w:w="9377" w:type="dxa"/>
          </w:tcPr>
          <w:p w:rsidR="00514943" w:rsidRDefault="00514943" w:rsidP="00514943">
            <w:pPr>
              <w:pStyle w:val="1e"/>
              <w:keepNext/>
              <w:keepLines/>
              <w:shd w:val="clear" w:color="auto" w:fill="auto"/>
              <w:spacing w:after="0" w:line="300" w:lineRule="auto"/>
              <w:ind w:right="23"/>
              <w:contextualSpacing/>
              <w:jc w:val="left"/>
              <w:rPr>
                <w:b w:val="0"/>
                <w:sz w:val="22"/>
                <w:szCs w:val="22"/>
              </w:rPr>
            </w:pPr>
            <w:r w:rsidRPr="00825C6D">
              <w:rPr>
                <w:b w:val="0"/>
                <w:sz w:val="22"/>
                <w:szCs w:val="22"/>
              </w:rPr>
              <w:t>Иные, согласованные с Заказчиком (конкретизировать)</w:t>
            </w:r>
          </w:p>
          <w:p w:rsidR="00514943" w:rsidRPr="00825C6D" w:rsidRDefault="00514943" w:rsidP="00514943">
            <w:pPr>
              <w:pStyle w:val="1e"/>
              <w:keepNext/>
              <w:keepLines/>
              <w:shd w:val="clear" w:color="auto" w:fill="auto"/>
              <w:spacing w:after="0" w:line="300" w:lineRule="auto"/>
              <w:ind w:right="23"/>
              <w:contextualSpacing/>
              <w:jc w:val="left"/>
              <w:rPr>
                <w:b w:val="0"/>
                <w:sz w:val="22"/>
                <w:szCs w:val="22"/>
              </w:rPr>
            </w:pPr>
          </w:p>
        </w:tc>
      </w:tr>
      <w:tr w:rsidR="00514943" w:rsidTr="00514943">
        <w:tc>
          <w:tcPr>
            <w:tcW w:w="9930" w:type="dxa"/>
            <w:gridSpan w:val="2"/>
          </w:tcPr>
          <w:p w:rsidR="00514943" w:rsidRDefault="00514943" w:rsidP="00514943">
            <w:pPr>
              <w:pStyle w:val="1e"/>
              <w:keepNext/>
              <w:keepLines/>
              <w:shd w:val="clear" w:color="auto" w:fill="auto"/>
              <w:spacing w:after="0" w:line="300" w:lineRule="auto"/>
              <w:ind w:right="23"/>
              <w:contextualSpacing/>
              <w:jc w:val="left"/>
              <w:rPr>
                <w:b w:val="0"/>
                <w:sz w:val="22"/>
                <w:szCs w:val="22"/>
              </w:rPr>
            </w:pPr>
            <w:r w:rsidRPr="00825C6D">
              <w:rPr>
                <w:b w:val="0"/>
                <w:sz w:val="22"/>
                <w:szCs w:val="22"/>
              </w:rPr>
              <w:t>Сведения о ранее проведенных обследованиях (при наличии):</w:t>
            </w:r>
          </w:p>
          <w:p w:rsidR="00514943" w:rsidRPr="00825C6D" w:rsidRDefault="00514943" w:rsidP="00514943">
            <w:pPr>
              <w:pStyle w:val="1e"/>
              <w:keepNext/>
              <w:keepLines/>
              <w:shd w:val="clear" w:color="auto" w:fill="auto"/>
              <w:spacing w:after="0" w:line="300" w:lineRule="auto"/>
              <w:ind w:right="23"/>
              <w:contextualSpacing/>
              <w:jc w:val="left"/>
              <w:rPr>
                <w:b w:val="0"/>
                <w:sz w:val="22"/>
                <w:szCs w:val="22"/>
              </w:rPr>
            </w:pPr>
          </w:p>
        </w:tc>
      </w:tr>
    </w:tbl>
    <w:p w:rsidR="00514943" w:rsidRDefault="00514943" w:rsidP="00514943">
      <w:pPr>
        <w:pStyle w:val="1e"/>
        <w:keepNext/>
        <w:keepLines/>
        <w:shd w:val="clear" w:color="auto" w:fill="auto"/>
        <w:spacing w:after="0" w:line="240" w:lineRule="auto"/>
        <w:ind w:right="23"/>
        <w:contextualSpacing/>
        <w:jc w:val="left"/>
        <w:rPr>
          <w:sz w:val="24"/>
          <w:szCs w:val="24"/>
        </w:rPr>
      </w:pPr>
    </w:p>
    <w:p w:rsidR="00514943" w:rsidRDefault="00514943" w:rsidP="00514943">
      <w:pPr>
        <w:pStyle w:val="1e"/>
        <w:keepNext/>
        <w:keepLines/>
        <w:shd w:val="clear" w:color="auto" w:fill="auto"/>
        <w:spacing w:after="0" w:line="240" w:lineRule="auto"/>
        <w:ind w:right="23"/>
        <w:contextualSpacing/>
        <w:jc w:val="left"/>
        <w:rPr>
          <w:sz w:val="24"/>
          <w:szCs w:val="24"/>
        </w:rPr>
      </w:pPr>
    </w:p>
    <w:p w:rsidR="00514943" w:rsidRDefault="00514943" w:rsidP="00514943">
      <w:pPr>
        <w:pStyle w:val="1e"/>
        <w:keepNext/>
        <w:keepLines/>
        <w:shd w:val="clear" w:color="auto" w:fill="auto"/>
        <w:spacing w:after="0" w:line="240" w:lineRule="auto"/>
        <w:ind w:right="23"/>
        <w:contextualSpacing/>
        <w:jc w:val="left"/>
        <w:rPr>
          <w:sz w:val="24"/>
          <w:szCs w:val="24"/>
        </w:rPr>
      </w:pPr>
    </w:p>
    <w:p w:rsidR="00514943" w:rsidRPr="00574E5F" w:rsidRDefault="00514943" w:rsidP="00514943">
      <w:pPr>
        <w:pStyle w:val="1e"/>
        <w:keepNext/>
        <w:keepLines/>
        <w:shd w:val="clear" w:color="auto" w:fill="auto"/>
        <w:spacing w:after="0" w:line="240" w:lineRule="auto"/>
        <w:contextualSpacing/>
        <w:jc w:val="right"/>
        <w:rPr>
          <w:b w:val="0"/>
          <w:sz w:val="22"/>
          <w:szCs w:val="22"/>
        </w:rPr>
      </w:pPr>
      <w:r>
        <w:rPr>
          <w:b w:val="0"/>
          <w:sz w:val="22"/>
          <w:szCs w:val="22"/>
        </w:rPr>
        <w:t>Приложение № 4</w:t>
      </w:r>
      <w:r w:rsidRPr="00574E5F">
        <w:rPr>
          <w:b w:val="0"/>
          <w:sz w:val="22"/>
          <w:szCs w:val="22"/>
        </w:rPr>
        <w:t xml:space="preserve"> </w:t>
      </w:r>
    </w:p>
    <w:p w:rsidR="00514943" w:rsidRPr="00574E5F" w:rsidRDefault="00514943" w:rsidP="00514943">
      <w:pPr>
        <w:pStyle w:val="1e"/>
        <w:keepNext/>
        <w:keepLines/>
        <w:shd w:val="clear" w:color="auto" w:fill="auto"/>
        <w:spacing w:after="0" w:line="240" w:lineRule="auto"/>
        <w:contextualSpacing/>
        <w:jc w:val="right"/>
        <w:rPr>
          <w:b w:val="0"/>
          <w:sz w:val="22"/>
          <w:szCs w:val="22"/>
        </w:rPr>
      </w:pPr>
      <w:r w:rsidRPr="00574E5F">
        <w:rPr>
          <w:b w:val="0"/>
          <w:sz w:val="22"/>
          <w:szCs w:val="22"/>
        </w:rPr>
        <w:t>к Техническому заданию</w:t>
      </w:r>
    </w:p>
    <w:p w:rsidR="00514943" w:rsidRPr="00574E5F" w:rsidRDefault="00514943" w:rsidP="00514943">
      <w:pPr>
        <w:pStyle w:val="1e"/>
        <w:keepNext/>
        <w:keepLines/>
        <w:shd w:val="clear" w:color="auto" w:fill="auto"/>
        <w:spacing w:after="0" w:line="240" w:lineRule="auto"/>
        <w:contextualSpacing/>
        <w:jc w:val="right"/>
        <w:rPr>
          <w:b w:val="0"/>
          <w:sz w:val="10"/>
          <w:szCs w:val="10"/>
        </w:rPr>
      </w:pPr>
    </w:p>
    <w:p w:rsidR="00514943" w:rsidRPr="00B9229A" w:rsidRDefault="00514943" w:rsidP="00514943">
      <w:pPr>
        <w:pStyle w:val="1e"/>
        <w:keepNext/>
        <w:keepLines/>
        <w:shd w:val="clear" w:color="auto" w:fill="auto"/>
        <w:spacing w:after="0" w:line="240" w:lineRule="auto"/>
        <w:contextualSpacing/>
        <w:jc w:val="right"/>
      </w:pPr>
    </w:p>
    <w:p w:rsidR="00514943" w:rsidRPr="00B9229A" w:rsidRDefault="00514943" w:rsidP="00514943">
      <w:pPr>
        <w:pStyle w:val="1e"/>
        <w:keepNext/>
        <w:keepLines/>
        <w:shd w:val="clear" w:color="auto" w:fill="auto"/>
        <w:spacing w:after="0" w:line="240" w:lineRule="auto"/>
        <w:contextualSpacing/>
        <w:rPr>
          <w:sz w:val="24"/>
          <w:szCs w:val="24"/>
        </w:rPr>
      </w:pPr>
      <w:bookmarkStart w:id="17" w:name="bookmark22"/>
      <w:r w:rsidRPr="00B9229A">
        <w:rPr>
          <w:sz w:val="24"/>
          <w:szCs w:val="24"/>
        </w:rPr>
        <w:t>Ведомость дефектов и повреждений</w:t>
      </w:r>
      <w:bookmarkEnd w:id="17"/>
    </w:p>
    <w:p w:rsidR="00514943" w:rsidRDefault="00514943" w:rsidP="00514943">
      <w:pPr>
        <w:pStyle w:val="1e"/>
        <w:keepNext/>
        <w:keepLines/>
        <w:shd w:val="clear" w:color="auto" w:fill="auto"/>
        <w:spacing w:after="0" w:line="240" w:lineRule="auto"/>
        <w:contextualSpacing/>
      </w:pPr>
    </w:p>
    <w:tbl>
      <w:tblPr>
        <w:tblStyle w:val="afe"/>
        <w:tblW w:w="0" w:type="auto"/>
        <w:tblInd w:w="-1129" w:type="dxa"/>
        <w:tblCellMar>
          <w:left w:w="0" w:type="dxa"/>
          <w:right w:w="0" w:type="dxa"/>
        </w:tblCellMar>
        <w:tblLook w:val="0600" w:firstRow="0" w:lastRow="0" w:firstColumn="0" w:lastColumn="0" w:noHBand="1" w:noVBand="1"/>
      </w:tblPr>
      <w:tblGrid>
        <w:gridCol w:w="318"/>
        <w:gridCol w:w="1412"/>
        <w:gridCol w:w="2241"/>
        <w:gridCol w:w="903"/>
        <w:gridCol w:w="1640"/>
        <w:gridCol w:w="897"/>
        <w:gridCol w:w="1113"/>
        <w:gridCol w:w="1514"/>
        <w:gridCol w:w="927"/>
      </w:tblGrid>
      <w:tr w:rsidR="00514943" w:rsidTr="00350C3B">
        <w:trPr>
          <w:trHeight w:val="20"/>
        </w:trPr>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 п\п</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Наименование участка</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Наименование конструктивного элемента/ инженерной системы</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Объем дефектов</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Дефекты и вероятные причины возникновения</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Фотофик сация</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Категория опасности дефекта</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Рекомендации по устранению дефектов</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Рекомен дуемые виды работ</w:t>
            </w:r>
          </w:p>
        </w:tc>
      </w:tr>
      <w:tr w:rsidR="00514943" w:rsidTr="00350C3B">
        <w:trPr>
          <w:trHeight w:val="20"/>
        </w:trPr>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1</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2</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3</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4</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5</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6</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7</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8</w:t>
            </w:r>
          </w:p>
        </w:tc>
        <w:tc>
          <w:tcPr>
            <w:tcW w:w="0" w:type="auto"/>
            <w:vAlign w:val="center"/>
          </w:tcPr>
          <w:p w:rsidR="00514943" w:rsidRPr="00C50764" w:rsidRDefault="00514943" w:rsidP="00514943">
            <w:pPr>
              <w:pStyle w:val="1e"/>
              <w:keepNext/>
              <w:keepLines/>
              <w:shd w:val="clear" w:color="auto" w:fill="auto"/>
              <w:spacing w:after="0" w:line="276" w:lineRule="auto"/>
              <w:contextualSpacing/>
              <w:rPr>
                <w:sz w:val="20"/>
                <w:szCs w:val="20"/>
              </w:rPr>
            </w:pPr>
            <w:r w:rsidRPr="00C50764">
              <w:rPr>
                <w:sz w:val="20"/>
                <w:szCs w:val="20"/>
              </w:rPr>
              <w:t>9</w:t>
            </w: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Фундамент</w:t>
            </w: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 xml:space="preserve">Фасад </w:t>
            </w: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Подвальное помещение</w:t>
            </w: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 xml:space="preserve">Крыша </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 xml:space="preserve">Перекрытия </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Default="00514943" w:rsidP="00514943">
            <w:pPr>
              <w:pStyle w:val="1e"/>
              <w:keepNext/>
              <w:keepLines/>
              <w:shd w:val="clear" w:color="auto" w:fill="auto"/>
              <w:spacing w:after="0" w:line="276" w:lineRule="auto"/>
              <w:ind w:left="38" w:right="104"/>
              <w:contextualSpacing/>
              <w:jc w:val="left"/>
              <w:rPr>
                <w:b w:val="0"/>
                <w:sz w:val="22"/>
                <w:szCs w:val="22"/>
              </w:rPr>
            </w:pPr>
            <w:r>
              <w:rPr>
                <w:b w:val="0"/>
                <w:sz w:val="22"/>
                <w:szCs w:val="22"/>
              </w:rPr>
              <w:t xml:space="preserve">Лестницы </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rPr>
                <w:rFonts w:ascii="Times New Roman" w:hAnsi="Times New Roman"/>
              </w:rPr>
            </w:pPr>
            <w:r>
              <w:rPr>
                <w:rFonts w:ascii="Times New Roman" w:hAnsi="Times New Roman"/>
              </w:rPr>
              <w:t>Внутренние стены в местах общего пользования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rPr>
                <w:rFonts w:ascii="Times New Roman" w:hAnsi="Times New Roman"/>
              </w:rPr>
            </w:pPr>
            <w:r>
              <w:rPr>
                <w:rFonts w:ascii="Times New Roman" w:hAnsi="Times New Roman"/>
              </w:rPr>
              <w:t>Колонны, стойки, столбы в местах общего пользования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rPr>
                <w:rFonts w:ascii="Times New Roman" w:hAnsi="Times New Roman"/>
              </w:rPr>
            </w:pPr>
            <w:r>
              <w:rPr>
                <w:rFonts w:ascii="Times New Roman" w:hAnsi="Times New Roman"/>
              </w:rPr>
              <w:t>Полы в местах общего пользования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jc w:val="both"/>
              <w:rPr>
                <w:rFonts w:ascii="Times New Roman" w:hAnsi="Times New Roman"/>
              </w:rPr>
            </w:pPr>
            <w:r>
              <w:rPr>
                <w:rFonts w:ascii="Times New Roman" w:hAnsi="Times New Roman"/>
              </w:rPr>
              <w:t>Внутридомовая инженерная система электроснабжения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jc w:val="both"/>
              <w:rPr>
                <w:rFonts w:ascii="Times New Roman" w:hAnsi="Times New Roman"/>
              </w:rPr>
            </w:pPr>
            <w:r>
              <w:rPr>
                <w:rFonts w:ascii="Times New Roman" w:hAnsi="Times New Roman"/>
              </w:rPr>
              <w:t>Внутридомовая инженерная система горячего водоснабжения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jc w:val="both"/>
              <w:rPr>
                <w:rFonts w:ascii="Times New Roman" w:hAnsi="Times New Roman"/>
              </w:rPr>
            </w:pPr>
            <w:r>
              <w:rPr>
                <w:rFonts w:ascii="Times New Roman" w:hAnsi="Times New Roman"/>
              </w:rPr>
              <w:t>Внутридомовая инженерная система холодного водоснабжения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jc w:val="both"/>
              <w:rPr>
                <w:rFonts w:ascii="Times New Roman" w:hAnsi="Times New Roman"/>
              </w:rPr>
            </w:pPr>
            <w:r>
              <w:rPr>
                <w:rFonts w:ascii="Times New Roman" w:hAnsi="Times New Roman"/>
              </w:rPr>
              <w:t>Внутридомовая инженерная система водоотведения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r w:rsidR="00514943" w:rsidTr="00350C3B">
        <w:trPr>
          <w:trHeight w:val="113"/>
        </w:trPr>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tcPr>
          <w:p w:rsidR="00514943" w:rsidRDefault="00514943" w:rsidP="00514943">
            <w:pPr>
              <w:ind w:left="38" w:right="104"/>
              <w:jc w:val="both"/>
              <w:rPr>
                <w:rFonts w:ascii="Times New Roman" w:hAnsi="Times New Roman"/>
              </w:rPr>
            </w:pPr>
            <w:r>
              <w:rPr>
                <w:rFonts w:ascii="Times New Roman" w:hAnsi="Times New Roman"/>
              </w:rPr>
              <w:t>Внутридомовая инженерная система теплоснабжения</w:t>
            </w: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c>
          <w:tcPr>
            <w:tcW w:w="0" w:type="auto"/>
            <w:vAlign w:val="center"/>
          </w:tcPr>
          <w:p w:rsidR="00514943" w:rsidRPr="00C359F3" w:rsidRDefault="00514943" w:rsidP="00514943">
            <w:pPr>
              <w:pStyle w:val="1e"/>
              <w:keepNext/>
              <w:keepLines/>
              <w:shd w:val="clear" w:color="auto" w:fill="auto"/>
              <w:spacing w:after="0" w:line="240" w:lineRule="auto"/>
              <w:contextualSpacing/>
              <w:rPr>
                <w:b w:val="0"/>
                <w:sz w:val="22"/>
                <w:szCs w:val="22"/>
              </w:rPr>
            </w:pPr>
          </w:p>
        </w:tc>
      </w:tr>
    </w:tbl>
    <w:p w:rsidR="00514943" w:rsidRDefault="00514943" w:rsidP="00514943">
      <w:pPr>
        <w:rPr>
          <w:sz w:val="2"/>
          <w:szCs w:val="2"/>
        </w:rPr>
      </w:pPr>
    </w:p>
    <w:p w:rsidR="00514943" w:rsidRDefault="00514943" w:rsidP="00514943">
      <w:pPr>
        <w:rPr>
          <w:sz w:val="2"/>
          <w:szCs w:val="2"/>
        </w:rPr>
      </w:pPr>
    </w:p>
    <w:p w:rsidR="00514943" w:rsidRDefault="00514943" w:rsidP="00514943">
      <w:pPr>
        <w:rPr>
          <w:sz w:val="2"/>
          <w:szCs w:val="2"/>
        </w:rPr>
      </w:pPr>
    </w:p>
    <w:p w:rsidR="00514943" w:rsidRDefault="00514943" w:rsidP="00514943">
      <w:pPr>
        <w:rPr>
          <w:sz w:val="2"/>
          <w:szCs w:val="2"/>
        </w:rPr>
      </w:pPr>
    </w:p>
    <w:p w:rsidR="00514943" w:rsidRDefault="00514943" w:rsidP="00514943">
      <w:pPr>
        <w:rPr>
          <w:sz w:val="2"/>
          <w:szCs w:val="2"/>
        </w:rPr>
      </w:pPr>
    </w:p>
    <w:p w:rsidR="00514943" w:rsidRDefault="00514943" w:rsidP="00514943">
      <w:pPr>
        <w:rPr>
          <w:sz w:val="2"/>
          <w:szCs w:val="2"/>
        </w:rPr>
      </w:pPr>
    </w:p>
    <w:p w:rsidR="00514943" w:rsidRDefault="00514943" w:rsidP="00514943">
      <w:pPr>
        <w:spacing w:after="465" w:line="266" w:lineRule="exact"/>
        <w:jc w:val="right"/>
      </w:pPr>
    </w:p>
    <w:p w:rsidR="00514943" w:rsidRPr="00574E5F" w:rsidRDefault="00514943" w:rsidP="00514943">
      <w:pPr>
        <w:pStyle w:val="1e"/>
        <w:keepNext/>
        <w:keepLines/>
        <w:shd w:val="clear" w:color="auto" w:fill="auto"/>
        <w:spacing w:after="0" w:line="240" w:lineRule="auto"/>
        <w:contextualSpacing/>
        <w:jc w:val="right"/>
        <w:rPr>
          <w:b w:val="0"/>
          <w:sz w:val="22"/>
          <w:szCs w:val="22"/>
        </w:rPr>
      </w:pPr>
      <w:r>
        <w:rPr>
          <w:b w:val="0"/>
          <w:sz w:val="22"/>
          <w:szCs w:val="22"/>
        </w:rPr>
        <w:lastRenderedPageBreak/>
        <w:t>Приложение № 5</w:t>
      </w:r>
      <w:r w:rsidRPr="00574E5F">
        <w:rPr>
          <w:b w:val="0"/>
          <w:sz w:val="22"/>
          <w:szCs w:val="22"/>
        </w:rPr>
        <w:t xml:space="preserve"> </w:t>
      </w:r>
    </w:p>
    <w:p w:rsidR="00514943" w:rsidRDefault="00514943" w:rsidP="00514943">
      <w:pPr>
        <w:pStyle w:val="1e"/>
        <w:keepNext/>
        <w:keepLines/>
        <w:shd w:val="clear" w:color="auto" w:fill="auto"/>
        <w:spacing w:after="0" w:line="240" w:lineRule="auto"/>
        <w:contextualSpacing/>
        <w:jc w:val="right"/>
        <w:rPr>
          <w:b w:val="0"/>
          <w:sz w:val="22"/>
          <w:szCs w:val="22"/>
        </w:rPr>
      </w:pPr>
      <w:r w:rsidRPr="00574E5F">
        <w:rPr>
          <w:b w:val="0"/>
          <w:sz w:val="22"/>
          <w:szCs w:val="22"/>
        </w:rPr>
        <w:t>к Техническому заданию</w:t>
      </w:r>
    </w:p>
    <w:p w:rsidR="00514943" w:rsidRDefault="00514943" w:rsidP="00514943">
      <w:pPr>
        <w:pStyle w:val="1e"/>
        <w:keepNext/>
        <w:keepLines/>
        <w:shd w:val="clear" w:color="auto" w:fill="auto"/>
        <w:spacing w:after="0" w:line="240" w:lineRule="auto"/>
        <w:contextualSpacing/>
        <w:jc w:val="right"/>
        <w:rPr>
          <w:b w:val="0"/>
          <w:sz w:val="22"/>
          <w:szCs w:val="22"/>
        </w:rPr>
      </w:pPr>
    </w:p>
    <w:p w:rsidR="00514943" w:rsidRPr="00574E5F" w:rsidRDefault="00514943" w:rsidP="00514943">
      <w:pPr>
        <w:pStyle w:val="1e"/>
        <w:keepNext/>
        <w:keepLines/>
        <w:shd w:val="clear" w:color="auto" w:fill="auto"/>
        <w:spacing w:after="0" w:line="240" w:lineRule="auto"/>
        <w:contextualSpacing/>
        <w:jc w:val="right"/>
        <w:rPr>
          <w:b w:val="0"/>
          <w:sz w:val="22"/>
          <w:szCs w:val="22"/>
        </w:rPr>
      </w:pPr>
    </w:p>
    <w:p w:rsidR="00514943" w:rsidRPr="00574E5F" w:rsidRDefault="00514943" w:rsidP="00514943">
      <w:pPr>
        <w:pStyle w:val="1e"/>
        <w:keepNext/>
        <w:keepLines/>
        <w:shd w:val="clear" w:color="auto" w:fill="auto"/>
        <w:spacing w:after="0" w:line="240" w:lineRule="auto"/>
        <w:contextualSpacing/>
        <w:jc w:val="right"/>
        <w:rPr>
          <w:b w:val="0"/>
          <w:sz w:val="10"/>
          <w:szCs w:val="10"/>
        </w:rPr>
      </w:pPr>
    </w:p>
    <w:p w:rsidR="00514943" w:rsidRDefault="00514943" w:rsidP="00514943">
      <w:pPr>
        <w:pStyle w:val="1e"/>
        <w:keepNext/>
        <w:keepLines/>
        <w:shd w:val="clear" w:color="auto" w:fill="auto"/>
        <w:spacing w:after="0" w:line="240" w:lineRule="auto"/>
        <w:contextualSpacing/>
        <w:rPr>
          <w:rFonts w:eastAsia="Calibri"/>
          <w:bCs w:val="0"/>
          <w:sz w:val="24"/>
          <w:szCs w:val="24"/>
        </w:rPr>
      </w:pPr>
      <w:r>
        <w:rPr>
          <w:rFonts w:eastAsia="Calibri"/>
          <w:bCs w:val="0"/>
          <w:sz w:val="24"/>
          <w:szCs w:val="24"/>
        </w:rPr>
        <w:t>Сводная ведомость дефектов и повреждений</w:t>
      </w:r>
    </w:p>
    <w:p w:rsidR="00514943" w:rsidRDefault="00514943" w:rsidP="00514943">
      <w:pPr>
        <w:pStyle w:val="1e"/>
        <w:keepNext/>
        <w:keepLines/>
        <w:shd w:val="clear" w:color="auto" w:fill="auto"/>
        <w:spacing w:after="0" w:line="240" w:lineRule="auto"/>
        <w:contextualSpacing/>
        <w:jc w:val="left"/>
        <w:rPr>
          <w:rFonts w:eastAsia="Calibri"/>
          <w:b w:val="0"/>
          <w:bCs w:val="0"/>
          <w:sz w:val="24"/>
          <w:szCs w:val="24"/>
        </w:rPr>
      </w:pPr>
    </w:p>
    <w:tbl>
      <w:tblPr>
        <w:tblStyle w:val="afe"/>
        <w:tblW w:w="10348" w:type="dxa"/>
        <w:tblInd w:w="-459" w:type="dxa"/>
        <w:tblLook w:val="04A0" w:firstRow="1" w:lastRow="0" w:firstColumn="1" w:lastColumn="0" w:noHBand="0" w:noVBand="1"/>
      </w:tblPr>
      <w:tblGrid>
        <w:gridCol w:w="657"/>
        <w:gridCol w:w="1896"/>
        <w:gridCol w:w="1983"/>
        <w:gridCol w:w="1626"/>
        <w:gridCol w:w="1411"/>
        <w:gridCol w:w="2775"/>
      </w:tblGrid>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w:t>
            </w:r>
          </w:p>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п/п</w:t>
            </w:r>
          </w:p>
        </w:tc>
        <w:tc>
          <w:tcPr>
            <w:tcW w:w="1896"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 дефекта (повреждения)</w:t>
            </w:r>
          </w:p>
        </w:tc>
        <w:tc>
          <w:tcPr>
            <w:tcW w:w="1983"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Описание дефекта (повреждения)</w:t>
            </w:r>
          </w:p>
        </w:tc>
        <w:tc>
          <w:tcPr>
            <w:tcW w:w="1626"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Единицы измерения</w:t>
            </w:r>
          </w:p>
        </w:tc>
        <w:tc>
          <w:tcPr>
            <w:tcW w:w="1411"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Количество</w:t>
            </w:r>
          </w:p>
        </w:tc>
        <w:tc>
          <w:tcPr>
            <w:tcW w:w="2775" w:type="dxa"/>
            <w:vAlign w:val="center"/>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Рекомендуемые мероприятия по устранению дефектов (повреждений)</w:t>
            </w:r>
          </w:p>
        </w:tc>
      </w:tr>
      <w:tr w:rsidR="00514943" w:rsidTr="00514943">
        <w:tc>
          <w:tcPr>
            <w:tcW w:w="657"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1</w:t>
            </w:r>
          </w:p>
        </w:tc>
        <w:tc>
          <w:tcPr>
            <w:tcW w:w="1896"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2</w:t>
            </w:r>
          </w:p>
        </w:tc>
        <w:tc>
          <w:tcPr>
            <w:tcW w:w="1983"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3</w:t>
            </w:r>
          </w:p>
        </w:tc>
        <w:tc>
          <w:tcPr>
            <w:tcW w:w="1626"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4</w:t>
            </w:r>
          </w:p>
        </w:tc>
        <w:tc>
          <w:tcPr>
            <w:tcW w:w="1411"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5</w:t>
            </w:r>
          </w:p>
        </w:tc>
        <w:tc>
          <w:tcPr>
            <w:tcW w:w="2775" w:type="dxa"/>
          </w:tcPr>
          <w:p w:rsidR="00514943" w:rsidRPr="00C50764" w:rsidRDefault="00514943" w:rsidP="00514943">
            <w:pPr>
              <w:pStyle w:val="1e"/>
              <w:keepNext/>
              <w:keepLines/>
              <w:shd w:val="clear" w:color="auto" w:fill="auto"/>
              <w:spacing w:after="0" w:line="240" w:lineRule="auto"/>
              <w:contextualSpacing/>
              <w:rPr>
                <w:rFonts w:eastAsia="Calibri"/>
                <w:bCs w:val="0"/>
                <w:sz w:val="22"/>
                <w:szCs w:val="22"/>
              </w:rPr>
            </w:pPr>
            <w:r w:rsidRPr="00C50764">
              <w:rPr>
                <w:rFonts w:eastAsia="Calibri"/>
                <w:bCs w:val="0"/>
                <w:sz w:val="22"/>
                <w:szCs w:val="22"/>
              </w:rPr>
              <w:t>6</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Фундамент</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2.</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 xml:space="preserve">Фасад </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2.1.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3.</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Подвальное помещение</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3.1.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4.</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 xml:space="preserve">Крыша  </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4.1.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5.</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 xml:space="preserve">Перекрытия </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5.1.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6.</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 xml:space="preserve">Лестницы  </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6.1.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7.</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Внутренние стены, колонны, стойки, столбы, полы в местах общего пользования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7.1.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 xml:space="preserve">   </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8.</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Внутридомовая инженерная система горячего водоснабжения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8.1.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9.</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Внутридомовая инженерная система холодного водоснабжения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9.1.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10.</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Внутридомовая инженерная система водоотведения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10.1.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11.</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Внутридомовая инженерная система теплоснабжения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11.1.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12.</w:t>
            </w:r>
          </w:p>
        </w:tc>
        <w:tc>
          <w:tcPr>
            <w:tcW w:w="9691" w:type="dxa"/>
            <w:gridSpan w:val="5"/>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r>
              <w:rPr>
                <w:rFonts w:eastAsia="Calibri"/>
                <w:b w:val="0"/>
                <w:bCs w:val="0"/>
                <w:sz w:val="22"/>
                <w:szCs w:val="22"/>
              </w:rPr>
              <w:t>Внутридомовая инженерная система электроснабжения</w:t>
            </w:r>
          </w:p>
        </w:tc>
      </w:tr>
      <w:tr w:rsidR="00514943" w:rsidTr="00514943">
        <w:tc>
          <w:tcPr>
            <w:tcW w:w="657" w:type="dxa"/>
            <w:vAlign w:val="center"/>
          </w:tcPr>
          <w:p w:rsidR="00514943" w:rsidRPr="00C50764" w:rsidRDefault="00514943" w:rsidP="00514943">
            <w:pPr>
              <w:pStyle w:val="1e"/>
              <w:keepNext/>
              <w:keepLines/>
              <w:shd w:val="clear" w:color="auto" w:fill="auto"/>
              <w:spacing w:after="0" w:line="240" w:lineRule="auto"/>
              <w:contextualSpacing/>
              <w:rPr>
                <w:rFonts w:eastAsia="Calibri"/>
                <w:b w:val="0"/>
                <w:bCs w:val="0"/>
                <w:sz w:val="22"/>
                <w:szCs w:val="22"/>
              </w:rPr>
            </w:pPr>
            <w:r>
              <w:rPr>
                <w:rFonts w:eastAsia="Calibri"/>
                <w:b w:val="0"/>
                <w:bCs w:val="0"/>
                <w:sz w:val="22"/>
                <w:szCs w:val="22"/>
              </w:rPr>
              <w:t>12.1.</w:t>
            </w:r>
          </w:p>
        </w:tc>
        <w:tc>
          <w:tcPr>
            <w:tcW w:w="1896"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983"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626"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1411"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775" w:type="dxa"/>
          </w:tcPr>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r>
    </w:tbl>
    <w:p w:rsidR="00514943" w:rsidRPr="00C50764" w:rsidRDefault="00514943" w:rsidP="00514943">
      <w:pPr>
        <w:pStyle w:val="1e"/>
        <w:keepNext/>
        <w:keepLines/>
        <w:shd w:val="clear" w:color="auto" w:fill="auto"/>
        <w:spacing w:after="0" w:line="240" w:lineRule="auto"/>
        <w:contextualSpacing/>
        <w:jc w:val="left"/>
        <w:rPr>
          <w:rFonts w:eastAsia="Calibri"/>
          <w:b w:val="0"/>
          <w:bCs w:val="0"/>
          <w:sz w:val="24"/>
          <w:szCs w:val="24"/>
        </w:rPr>
      </w:pPr>
    </w:p>
    <w:p w:rsidR="00514943" w:rsidRDefault="00514943" w:rsidP="00514943">
      <w:pPr>
        <w:spacing w:after="465" w:line="266" w:lineRule="exact"/>
        <w:jc w:val="right"/>
      </w:pPr>
    </w:p>
    <w:p w:rsidR="00514943" w:rsidRDefault="00514943" w:rsidP="00514943">
      <w:pPr>
        <w:spacing w:after="465" w:line="266" w:lineRule="exact"/>
        <w:jc w:val="right"/>
      </w:pPr>
    </w:p>
    <w:p w:rsidR="00514943" w:rsidRPr="00574E5F" w:rsidRDefault="00514943" w:rsidP="00514943">
      <w:pPr>
        <w:pStyle w:val="1e"/>
        <w:keepNext/>
        <w:keepLines/>
        <w:shd w:val="clear" w:color="auto" w:fill="auto"/>
        <w:spacing w:after="0" w:line="240" w:lineRule="auto"/>
        <w:contextualSpacing/>
        <w:jc w:val="right"/>
        <w:rPr>
          <w:b w:val="0"/>
          <w:sz w:val="22"/>
          <w:szCs w:val="22"/>
        </w:rPr>
      </w:pPr>
      <w:r>
        <w:rPr>
          <w:b w:val="0"/>
          <w:sz w:val="22"/>
          <w:szCs w:val="22"/>
        </w:rPr>
        <w:lastRenderedPageBreak/>
        <w:t>Приложение № 6</w:t>
      </w:r>
      <w:r w:rsidRPr="00574E5F">
        <w:rPr>
          <w:b w:val="0"/>
          <w:sz w:val="22"/>
          <w:szCs w:val="22"/>
        </w:rPr>
        <w:t xml:space="preserve"> </w:t>
      </w:r>
    </w:p>
    <w:p w:rsidR="00514943" w:rsidRDefault="00514943" w:rsidP="00514943">
      <w:pPr>
        <w:pStyle w:val="1e"/>
        <w:keepNext/>
        <w:keepLines/>
        <w:shd w:val="clear" w:color="auto" w:fill="auto"/>
        <w:spacing w:after="0" w:line="240" w:lineRule="auto"/>
        <w:contextualSpacing/>
        <w:jc w:val="right"/>
        <w:rPr>
          <w:b w:val="0"/>
          <w:sz w:val="22"/>
          <w:szCs w:val="22"/>
        </w:rPr>
      </w:pPr>
      <w:r w:rsidRPr="00574E5F">
        <w:rPr>
          <w:b w:val="0"/>
          <w:sz w:val="22"/>
          <w:szCs w:val="22"/>
        </w:rPr>
        <w:t>к Техническому заданию</w:t>
      </w:r>
    </w:p>
    <w:p w:rsidR="00514943" w:rsidRPr="00066A15" w:rsidRDefault="00514943" w:rsidP="00514943">
      <w:pPr>
        <w:pStyle w:val="1e"/>
        <w:keepNext/>
        <w:keepLines/>
        <w:shd w:val="clear" w:color="auto" w:fill="auto"/>
        <w:spacing w:after="0" w:line="240" w:lineRule="auto"/>
        <w:contextualSpacing/>
        <w:jc w:val="right"/>
        <w:rPr>
          <w:b w:val="0"/>
          <w:sz w:val="10"/>
          <w:szCs w:val="10"/>
        </w:rPr>
      </w:pPr>
    </w:p>
    <w:p w:rsidR="00514943" w:rsidRDefault="00514943" w:rsidP="00514943">
      <w:pPr>
        <w:pStyle w:val="1e"/>
        <w:keepNext/>
        <w:keepLines/>
        <w:shd w:val="clear" w:color="auto" w:fill="auto"/>
        <w:spacing w:after="0" w:line="240" w:lineRule="auto"/>
        <w:contextualSpacing/>
        <w:jc w:val="right"/>
        <w:rPr>
          <w:b w:val="0"/>
          <w:sz w:val="22"/>
          <w:szCs w:val="22"/>
        </w:rPr>
      </w:pPr>
    </w:p>
    <w:p w:rsidR="00514943" w:rsidRPr="00574E5F" w:rsidRDefault="00514943" w:rsidP="00514943">
      <w:pPr>
        <w:pStyle w:val="1e"/>
        <w:keepNext/>
        <w:keepLines/>
        <w:shd w:val="clear" w:color="auto" w:fill="auto"/>
        <w:spacing w:after="0" w:line="240" w:lineRule="auto"/>
        <w:contextualSpacing/>
        <w:jc w:val="right"/>
        <w:rPr>
          <w:b w:val="0"/>
          <w:sz w:val="10"/>
          <w:szCs w:val="10"/>
        </w:rPr>
      </w:pPr>
    </w:p>
    <w:p w:rsidR="00514943" w:rsidRDefault="00514943" w:rsidP="00514943">
      <w:pPr>
        <w:pStyle w:val="1e"/>
        <w:keepNext/>
        <w:keepLines/>
        <w:shd w:val="clear" w:color="auto" w:fill="auto"/>
        <w:spacing w:after="0" w:line="240" w:lineRule="auto"/>
        <w:contextualSpacing/>
        <w:rPr>
          <w:rFonts w:eastAsia="Calibri"/>
          <w:bCs w:val="0"/>
          <w:sz w:val="24"/>
          <w:szCs w:val="24"/>
        </w:rPr>
      </w:pPr>
      <w:r>
        <w:rPr>
          <w:rFonts w:eastAsia="Calibri"/>
          <w:bCs w:val="0"/>
          <w:sz w:val="24"/>
          <w:szCs w:val="24"/>
        </w:rPr>
        <w:t xml:space="preserve">Сводная ведомость работ по устранению выявленных </w:t>
      </w:r>
    </w:p>
    <w:p w:rsidR="00514943" w:rsidRDefault="00514943" w:rsidP="00514943">
      <w:pPr>
        <w:pStyle w:val="1e"/>
        <w:keepNext/>
        <w:keepLines/>
        <w:shd w:val="clear" w:color="auto" w:fill="auto"/>
        <w:spacing w:after="0" w:line="240" w:lineRule="auto"/>
        <w:contextualSpacing/>
        <w:rPr>
          <w:rFonts w:eastAsia="Calibri"/>
          <w:bCs w:val="0"/>
          <w:sz w:val="24"/>
          <w:szCs w:val="24"/>
        </w:rPr>
      </w:pPr>
      <w:r>
        <w:rPr>
          <w:rFonts w:eastAsia="Calibri"/>
          <w:bCs w:val="0"/>
          <w:sz w:val="24"/>
          <w:szCs w:val="24"/>
        </w:rPr>
        <w:t>дефектов и повреждений</w:t>
      </w:r>
    </w:p>
    <w:p w:rsidR="00514943" w:rsidRDefault="00514943" w:rsidP="00514943">
      <w:pPr>
        <w:pStyle w:val="1e"/>
        <w:keepNext/>
        <w:keepLines/>
        <w:shd w:val="clear" w:color="auto" w:fill="auto"/>
        <w:spacing w:after="0" w:line="240" w:lineRule="auto"/>
        <w:contextualSpacing/>
        <w:rPr>
          <w:rFonts w:eastAsia="Calibri"/>
          <w:bCs w:val="0"/>
          <w:sz w:val="24"/>
          <w:szCs w:val="24"/>
        </w:rPr>
      </w:pPr>
    </w:p>
    <w:tbl>
      <w:tblPr>
        <w:tblStyle w:val="afe"/>
        <w:tblW w:w="0" w:type="auto"/>
        <w:tblInd w:w="-113" w:type="dxa"/>
        <w:tblLook w:val="04A0" w:firstRow="1" w:lastRow="0" w:firstColumn="1" w:lastColumn="0" w:noHBand="0" w:noVBand="1"/>
      </w:tblPr>
      <w:tblGrid>
        <w:gridCol w:w="675"/>
        <w:gridCol w:w="2552"/>
        <w:gridCol w:w="2126"/>
        <w:gridCol w:w="1986"/>
        <w:gridCol w:w="2550"/>
      </w:tblGrid>
      <w:tr w:rsidR="00514943" w:rsidTr="00514943">
        <w:tc>
          <w:tcPr>
            <w:tcW w:w="675" w:type="dxa"/>
            <w:vAlign w:val="center"/>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sidRPr="00066A15">
              <w:rPr>
                <w:rFonts w:eastAsia="Calibri"/>
                <w:bCs w:val="0"/>
                <w:sz w:val="22"/>
                <w:szCs w:val="22"/>
              </w:rPr>
              <w:t>№ п/п</w:t>
            </w:r>
          </w:p>
        </w:tc>
        <w:tc>
          <w:tcPr>
            <w:tcW w:w="2552" w:type="dxa"/>
            <w:vAlign w:val="center"/>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sidRPr="00066A15">
              <w:rPr>
                <w:rFonts w:eastAsia="Calibri"/>
                <w:bCs w:val="0"/>
                <w:sz w:val="22"/>
                <w:szCs w:val="22"/>
              </w:rPr>
              <w:t>Наименование работ</w:t>
            </w:r>
          </w:p>
        </w:tc>
        <w:tc>
          <w:tcPr>
            <w:tcW w:w="2126" w:type="dxa"/>
            <w:vAlign w:val="center"/>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sidRPr="00066A15">
              <w:rPr>
                <w:rFonts w:eastAsia="Calibri"/>
                <w:bCs w:val="0"/>
                <w:sz w:val="22"/>
                <w:szCs w:val="22"/>
              </w:rPr>
              <w:t>Единица измерения</w:t>
            </w:r>
          </w:p>
        </w:tc>
        <w:tc>
          <w:tcPr>
            <w:tcW w:w="1986" w:type="dxa"/>
            <w:vAlign w:val="center"/>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sidRPr="00066A15">
              <w:rPr>
                <w:rFonts w:eastAsia="Calibri"/>
                <w:bCs w:val="0"/>
                <w:sz w:val="22"/>
                <w:szCs w:val="22"/>
              </w:rPr>
              <w:t>Количество</w:t>
            </w:r>
          </w:p>
        </w:tc>
        <w:tc>
          <w:tcPr>
            <w:tcW w:w="2550" w:type="dxa"/>
            <w:vAlign w:val="center"/>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sidRPr="00066A15">
              <w:rPr>
                <w:rFonts w:eastAsia="Calibri"/>
                <w:bCs w:val="0"/>
                <w:sz w:val="22"/>
                <w:szCs w:val="22"/>
              </w:rPr>
              <w:t>Примечания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1</w:t>
            </w:r>
          </w:p>
        </w:tc>
        <w:tc>
          <w:tcPr>
            <w:tcW w:w="2552"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2</w:t>
            </w:r>
          </w:p>
        </w:tc>
        <w:tc>
          <w:tcPr>
            <w:tcW w:w="2126"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3</w:t>
            </w:r>
          </w:p>
        </w:tc>
        <w:tc>
          <w:tcPr>
            <w:tcW w:w="1986"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4</w:t>
            </w:r>
          </w:p>
        </w:tc>
        <w:tc>
          <w:tcPr>
            <w:tcW w:w="2550"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5</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1.</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Фундамент</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2.</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Фасад</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3.</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FC08B4">
              <w:rPr>
                <w:rFonts w:eastAsia="Calibri"/>
                <w:b w:val="0"/>
                <w:bCs w:val="0"/>
                <w:sz w:val="22"/>
                <w:szCs w:val="22"/>
              </w:rPr>
              <w:t>Подвальное помещение</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FC08B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4.</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FC08B4">
              <w:rPr>
                <w:rFonts w:eastAsia="Calibri"/>
                <w:b w:val="0"/>
                <w:bCs w:val="0"/>
                <w:sz w:val="22"/>
                <w:szCs w:val="22"/>
              </w:rPr>
              <w:t xml:space="preserve">Крыша  </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FC08B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5.</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FC08B4">
              <w:rPr>
                <w:rFonts w:eastAsia="Calibri"/>
                <w:b w:val="0"/>
                <w:bCs w:val="0"/>
                <w:sz w:val="22"/>
                <w:szCs w:val="22"/>
              </w:rPr>
              <w:t xml:space="preserve">Перекрытия </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FC08B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6.</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FC08B4">
              <w:rPr>
                <w:rFonts w:eastAsia="Calibri"/>
                <w:b w:val="0"/>
                <w:bCs w:val="0"/>
                <w:sz w:val="22"/>
                <w:szCs w:val="22"/>
              </w:rPr>
              <w:t xml:space="preserve">Лестницы  </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FC08B4"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7.</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Внутренние стены, колонны, стойки, столбы, полы в местах общего пользования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8.</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Внутридомовая инженерная система горячего водоснабжения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9.</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Внутридомовая инженерная система холодного водоснабжения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10.</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Внутридомовая инженерная система водоотведения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11.</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Внутридомовая инженерная система теплоснабжения</w:t>
            </w: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r w:rsidR="00514943" w:rsidRPr="00066A15" w:rsidTr="00514943">
        <w:tc>
          <w:tcPr>
            <w:tcW w:w="675" w:type="dxa"/>
          </w:tcPr>
          <w:p w:rsidR="00514943" w:rsidRPr="00066A15" w:rsidRDefault="00514943" w:rsidP="00514943">
            <w:pPr>
              <w:pStyle w:val="1e"/>
              <w:keepNext/>
              <w:keepLines/>
              <w:shd w:val="clear" w:color="auto" w:fill="auto"/>
              <w:spacing w:after="0" w:line="240" w:lineRule="auto"/>
              <w:contextualSpacing/>
              <w:rPr>
                <w:rFonts w:eastAsia="Calibri"/>
                <w:bCs w:val="0"/>
                <w:sz w:val="22"/>
                <w:szCs w:val="22"/>
              </w:rPr>
            </w:pPr>
            <w:r>
              <w:rPr>
                <w:rFonts w:eastAsia="Calibri"/>
                <w:bCs w:val="0"/>
                <w:sz w:val="22"/>
                <w:szCs w:val="22"/>
              </w:rPr>
              <w:t>12.</w:t>
            </w:r>
          </w:p>
        </w:tc>
        <w:tc>
          <w:tcPr>
            <w:tcW w:w="9214" w:type="dxa"/>
            <w:gridSpan w:val="4"/>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r w:rsidRPr="00066A15">
              <w:rPr>
                <w:rFonts w:eastAsia="Calibri"/>
                <w:b w:val="0"/>
                <w:bCs w:val="0"/>
                <w:sz w:val="22"/>
                <w:szCs w:val="22"/>
              </w:rPr>
              <w:t>Внутридомовая инженерная система электроснабжения</w:t>
            </w:r>
          </w:p>
        </w:tc>
      </w:tr>
      <w:tr w:rsidR="00514943" w:rsidRPr="00066A15" w:rsidTr="00514943">
        <w:tc>
          <w:tcPr>
            <w:tcW w:w="675" w:type="dxa"/>
          </w:tcPr>
          <w:p w:rsidR="00514943" w:rsidRDefault="00514943" w:rsidP="00514943">
            <w:pPr>
              <w:pStyle w:val="1e"/>
              <w:keepNext/>
              <w:keepLines/>
              <w:shd w:val="clear" w:color="auto" w:fill="auto"/>
              <w:spacing w:after="0" w:line="240" w:lineRule="auto"/>
              <w:contextualSpacing/>
              <w:rPr>
                <w:rFonts w:eastAsia="Calibri"/>
                <w:bCs w:val="0"/>
                <w:sz w:val="22"/>
                <w:szCs w:val="22"/>
              </w:rPr>
            </w:pPr>
          </w:p>
        </w:tc>
        <w:tc>
          <w:tcPr>
            <w:tcW w:w="2552" w:type="dxa"/>
          </w:tcPr>
          <w:p w:rsidR="00514943" w:rsidRDefault="00514943" w:rsidP="00514943">
            <w:pPr>
              <w:pStyle w:val="1e"/>
              <w:keepNext/>
              <w:keepLines/>
              <w:shd w:val="clear" w:color="auto" w:fill="auto"/>
              <w:spacing w:after="0" w:line="240" w:lineRule="auto"/>
              <w:contextualSpacing/>
              <w:jc w:val="left"/>
              <w:rPr>
                <w:rFonts w:eastAsia="Calibri"/>
                <w:b w:val="0"/>
                <w:bCs w:val="0"/>
                <w:sz w:val="22"/>
                <w:szCs w:val="22"/>
              </w:rPr>
            </w:pPr>
          </w:p>
          <w:p w:rsidR="00514943" w:rsidRPr="00066A15" w:rsidRDefault="00514943" w:rsidP="00514943">
            <w:pPr>
              <w:pStyle w:val="1e"/>
              <w:keepNext/>
              <w:keepLines/>
              <w:shd w:val="clear" w:color="auto" w:fill="auto"/>
              <w:spacing w:after="0" w:line="240" w:lineRule="auto"/>
              <w:contextualSpacing/>
              <w:jc w:val="left"/>
              <w:rPr>
                <w:rFonts w:eastAsia="Calibri"/>
                <w:b w:val="0"/>
                <w:bCs w:val="0"/>
                <w:sz w:val="22"/>
                <w:szCs w:val="22"/>
              </w:rPr>
            </w:pPr>
          </w:p>
        </w:tc>
        <w:tc>
          <w:tcPr>
            <w:tcW w:w="212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1986"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c>
          <w:tcPr>
            <w:tcW w:w="2550" w:type="dxa"/>
          </w:tcPr>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tc>
      </w:tr>
    </w:tbl>
    <w:p w:rsidR="00514943" w:rsidRPr="00066A15" w:rsidRDefault="00514943" w:rsidP="00514943">
      <w:pPr>
        <w:pStyle w:val="1e"/>
        <w:keepNext/>
        <w:keepLines/>
        <w:shd w:val="clear" w:color="auto" w:fill="auto"/>
        <w:spacing w:after="0" w:line="240" w:lineRule="auto"/>
        <w:contextualSpacing/>
        <w:jc w:val="left"/>
        <w:rPr>
          <w:rFonts w:eastAsia="Calibri"/>
          <w:bCs w:val="0"/>
          <w:sz w:val="22"/>
          <w:szCs w:val="22"/>
        </w:rPr>
      </w:pPr>
    </w:p>
    <w:p w:rsidR="00514943" w:rsidRDefault="00514943" w:rsidP="00514943">
      <w:pPr>
        <w:pStyle w:val="1e"/>
        <w:keepNext/>
        <w:keepLines/>
        <w:shd w:val="clear" w:color="auto" w:fill="auto"/>
        <w:spacing w:after="0" w:line="240" w:lineRule="auto"/>
        <w:contextualSpacing/>
        <w:rPr>
          <w:rFonts w:eastAsia="Calibri"/>
          <w:bCs w:val="0"/>
          <w:sz w:val="24"/>
          <w:szCs w:val="24"/>
        </w:rPr>
      </w:pPr>
    </w:p>
    <w:p w:rsidR="00514943" w:rsidRDefault="00514943" w:rsidP="00514943">
      <w:pPr>
        <w:pStyle w:val="1e"/>
        <w:keepNext/>
        <w:keepLines/>
        <w:shd w:val="clear" w:color="auto" w:fill="auto"/>
        <w:spacing w:after="0" w:line="240" w:lineRule="auto"/>
        <w:contextualSpacing/>
        <w:rPr>
          <w:rFonts w:eastAsia="Calibri"/>
          <w:bCs w:val="0"/>
          <w:sz w:val="24"/>
          <w:szCs w:val="24"/>
        </w:rPr>
      </w:pPr>
    </w:p>
    <w:p w:rsidR="00514943" w:rsidRDefault="00514943" w:rsidP="00514943">
      <w:pPr>
        <w:tabs>
          <w:tab w:val="left" w:pos="9124"/>
        </w:tabs>
        <w:spacing w:after="465" w:line="266" w:lineRule="exact"/>
      </w:pPr>
    </w:p>
    <w:p w:rsidR="00514943" w:rsidRDefault="00514943" w:rsidP="00514943">
      <w:pPr>
        <w:tabs>
          <w:tab w:val="left" w:pos="9124"/>
        </w:tabs>
        <w:spacing w:after="465" w:line="266" w:lineRule="exact"/>
      </w:pPr>
    </w:p>
    <w:p w:rsidR="00EC61F0" w:rsidRDefault="00EC61F0" w:rsidP="00350C3B">
      <w:pPr>
        <w:pStyle w:val="1e"/>
        <w:keepNext/>
        <w:keepLines/>
        <w:shd w:val="clear" w:color="auto" w:fill="auto"/>
        <w:spacing w:after="0" w:line="240" w:lineRule="auto"/>
        <w:contextualSpacing/>
        <w:rPr>
          <w:sz w:val="24"/>
          <w:szCs w:val="24"/>
        </w:rPr>
      </w:pPr>
    </w:p>
    <w:p w:rsidR="00144C31" w:rsidRPr="00EC61F0" w:rsidRDefault="00EC61F0" w:rsidP="00EC61F0">
      <w:pPr>
        <w:pStyle w:val="1e"/>
        <w:keepNext/>
        <w:keepLines/>
        <w:shd w:val="clear" w:color="auto" w:fill="auto"/>
        <w:spacing w:after="0" w:line="240" w:lineRule="auto"/>
        <w:contextualSpacing/>
        <w:jc w:val="right"/>
        <w:rPr>
          <w:b w:val="0"/>
          <w:bCs w:val="0"/>
          <w:sz w:val="20"/>
          <w:szCs w:val="20"/>
        </w:rPr>
      </w:pPr>
      <w:r w:rsidRPr="00EC61F0">
        <w:rPr>
          <w:b w:val="0"/>
          <w:bCs w:val="0"/>
          <w:sz w:val="20"/>
          <w:szCs w:val="20"/>
        </w:rPr>
        <w:t>Приложение № 7</w:t>
      </w:r>
    </w:p>
    <w:p w:rsidR="00EC61F0" w:rsidRPr="00EC61F0" w:rsidRDefault="00EC61F0" w:rsidP="00EC61F0">
      <w:pPr>
        <w:pStyle w:val="1e"/>
        <w:keepNext/>
        <w:keepLines/>
        <w:shd w:val="clear" w:color="auto" w:fill="auto"/>
        <w:spacing w:after="0" w:line="240" w:lineRule="auto"/>
        <w:contextualSpacing/>
        <w:jc w:val="right"/>
        <w:rPr>
          <w:b w:val="0"/>
          <w:bCs w:val="0"/>
          <w:sz w:val="20"/>
          <w:szCs w:val="20"/>
        </w:rPr>
      </w:pPr>
      <w:r w:rsidRPr="00EC61F0">
        <w:rPr>
          <w:b w:val="0"/>
          <w:bCs w:val="0"/>
          <w:sz w:val="20"/>
          <w:szCs w:val="20"/>
        </w:rPr>
        <w:t>к Техническому заданию</w:t>
      </w:r>
    </w:p>
    <w:p w:rsidR="00EC61F0" w:rsidRDefault="00EC61F0" w:rsidP="00EC61F0">
      <w:pPr>
        <w:pStyle w:val="1e"/>
        <w:keepNext/>
        <w:keepLines/>
        <w:shd w:val="clear" w:color="auto" w:fill="auto"/>
        <w:spacing w:after="0" w:line="240" w:lineRule="auto"/>
        <w:contextualSpacing/>
        <w:jc w:val="right"/>
        <w:rPr>
          <w:sz w:val="24"/>
          <w:szCs w:val="24"/>
        </w:rPr>
      </w:pPr>
    </w:p>
    <w:p w:rsidR="00EC61F0" w:rsidRDefault="00EC61F0" w:rsidP="00EC61F0">
      <w:pPr>
        <w:pStyle w:val="1e"/>
        <w:keepNext/>
        <w:keepLines/>
        <w:shd w:val="clear" w:color="auto" w:fill="auto"/>
        <w:spacing w:after="0" w:line="240" w:lineRule="auto"/>
        <w:contextualSpacing/>
        <w:rPr>
          <w:sz w:val="24"/>
          <w:szCs w:val="24"/>
        </w:rPr>
      </w:pPr>
      <w:r w:rsidRPr="00EC61F0">
        <w:rPr>
          <w:sz w:val="24"/>
          <w:szCs w:val="24"/>
        </w:rPr>
        <w:t>Расчет физического износа</w:t>
      </w: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p w:rsidR="00E013DB" w:rsidRDefault="00E013DB" w:rsidP="00EC61F0">
      <w:pPr>
        <w:pStyle w:val="1e"/>
        <w:keepNext/>
        <w:keepLines/>
        <w:shd w:val="clear" w:color="auto" w:fill="auto"/>
        <w:spacing w:after="0" w:line="240" w:lineRule="auto"/>
        <w:contextualSpacing/>
        <w:rPr>
          <w:sz w:val="24"/>
          <w:szCs w:val="24"/>
        </w:rPr>
      </w:pPr>
    </w:p>
    <w:tbl>
      <w:tblPr>
        <w:tblStyle w:val="afe"/>
        <w:tblW w:w="11011" w:type="dxa"/>
        <w:tblInd w:w="-885" w:type="dxa"/>
        <w:tblLayout w:type="fixed"/>
        <w:tblLook w:val="04A0" w:firstRow="1" w:lastRow="0" w:firstColumn="1" w:lastColumn="0" w:noHBand="0" w:noVBand="1"/>
      </w:tblPr>
      <w:tblGrid>
        <w:gridCol w:w="600"/>
        <w:gridCol w:w="1953"/>
        <w:gridCol w:w="1800"/>
        <w:gridCol w:w="1099"/>
        <w:gridCol w:w="1244"/>
        <w:gridCol w:w="1432"/>
        <w:gridCol w:w="1404"/>
        <w:gridCol w:w="1479"/>
      </w:tblGrid>
      <w:tr w:rsidR="00514943" w:rsidTr="00EC61F0">
        <w:tc>
          <w:tcPr>
            <w:tcW w:w="600" w:type="dxa"/>
            <w:vMerge w:val="restart"/>
          </w:tcPr>
          <w:p w:rsidR="00514943" w:rsidRPr="00E9249A" w:rsidRDefault="00514943" w:rsidP="00514943">
            <w:pPr>
              <w:pStyle w:val="1e"/>
              <w:keepNext/>
              <w:keepLines/>
              <w:shd w:val="clear" w:color="auto" w:fill="auto"/>
              <w:spacing w:after="0" w:line="240" w:lineRule="auto"/>
              <w:contextualSpacing/>
              <w:rPr>
                <w:b w:val="0"/>
                <w:sz w:val="22"/>
                <w:szCs w:val="22"/>
              </w:rPr>
            </w:pPr>
            <w:bookmarkStart w:id="18" w:name="_Hlk233381432"/>
          </w:p>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w:t>
            </w:r>
          </w:p>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п/п</w:t>
            </w:r>
          </w:p>
        </w:tc>
        <w:tc>
          <w:tcPr>
            <w:tcW w:w="1953" w:type="dxa"/>
            <w:vMerge w:val="restart"/>
            <w:vAlign w:val="center"/>
          </w:tcPr>
          <w:p w:rsidR="00514943"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 xml:space="preserve">Наименование строительных конструкций и их элементов, </w:t>
            </w:r>
          </w:p>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систем инженерно-технического обеспечения</w:t>
            </w:r>
          </w:p>
        </w:tc>
        <w:tc>
          <w:tcPr>
            <w:tcW w:w="2899" w:type="dxa"/>
            <w:gridSpan w:val="2"/>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Удельные веса</w:t>
            </w:r>
          </w:p>
        </w:tc>
        <w:tc>
          <w:tcPr>
            <w:tcW w:w="1244" w:type="dxa"/>
            <w:vMerge w:val="restart"/>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Расчетный удельный вес элемента</w:t>
            </w:r>
          </w:p>
        </w:tc>
        <w:tc>
          <w:tcPr>
            <w:tcW w:w="2836" w:type="dxa"/>
            <w:gridSpan w:val="2"/>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Физический износ строительных конструкций и их элементов, систем инженерно-технического обеспечения (%)</w:t>
            </w:r>
          </w:p>
        </w:tc>
        <w:tc>
          <w:tcPr>
            <w:tcW w:w="1479" w:type="dxa"/>
            <w:vMerge w:val="restart"/>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Оценка технического состояния</w:t>
            </w:r>
          </w:p>
        </w:tc>
      </w:tr>
      <w:tr w:rsidR="00514943" w:rsidTr="00EC61F0">
        <w:tc>
          <w:tcPr>
            <w:tcW w:w="600" w:type="dxa"/>
            <w:vMerge/>
            <w:vAlign w:val="center"/>
          </w:tcPr>
          <w:p w:rsidR="00514943" w:rsidRPr="00E9249A" w:rsidRDefault="00514943" w:rsidP="00514943">
            <w:pPr>
              <w:pStyle w:val="1e"/>
              <w:keepNext/>
              <w:keepLines/>
              <w:shd w:val="clear" w:color="auto" w:fill="auto"/>
              <w:spacing w:after="0" w:line="240" w:lineRule="auto"/>
              <w:contextualSpacing/>
              <w:rPr>
                <w:sz w:val="22"/>
                <w:szCs w:val="22"/>
              </w:rPr>
            </w:pPr>
          </w:p>
        </w:tc>
        <w:tc>
          <w:tcPr>
            <w:tcW w:w="1953" w:type="dxa"/>
            <w:vMerge/>
            <w:vAlign w:val="center"/>
          </w:tcPr>
          <w:p w:rsidR="00514943" w:rsidRPr="00E9249A" w:rsidRDefault="00514943" w:rsidP="00514943">
            <w:pPr>
              <w:pStyle w:val="1e"/>
              <w:keepNext/>
              <w:keepLines/>
              <w:shd w:val="clear" w:color="auto" w:fill="auto"/>
              <w:spacing w:after="0" w:line="240" w:lineRule="auto"/>
              <w:contextualSpacing/>
              <w:rPr>
                <w:sz w:val="22"/>
                <w:szCs w:val="22"/>
              </w:rPr>
            </w:pPr>
          </w:p>
        </w:tc>
        <w:tc>
          <w:tcPr>
            <w:tcW w:w="1800" w:type="dxa"/>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Укрупненных конструктивных элементов (%)</w:t>
            </w:r>
          </w:p>
        </w:tc>
        <w:tc>
          <w:tcPr>
            <w:tcW w:w="1099" w:type="dxa"/>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Каждого элемента</w:t>
            </w:r>
          </w:p>
        </w:tc>
        <w:tc>
          <w:tcPr>
            <w:tcW w:w="1244" w:type="dxa"/>
            <w:vMerge/>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p>
        </w:tc>
        <w:tc>
          <w:tcPr>
            <w:tcW w:w="1432" w:type="dxa"/>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По результатам оценки</w:t>
            </w:r>
          </w:p>
        </w:tc>
        <w:tc>
          <w:tcPr>
            <w:tcW w:w="1404" w:type="dxa"/>
            <w:vAlign w:val="center"/>
          </w:tcPr>
          <w:p w:rsidR="00514943" w:rsidRPr="00E9249A" w:rsidRDefault="00514943" w:rsidP="00514943">
            <w:pPr>
              <w:pStyle w:val="1e"/>
              <w:keepNext/>
              <w:keepLines/>
              <w:shd w:val="clear" w:color="auto" w:fill="auto"/>
              <w:spacing w:after="0" w:line="240" w:lineRule="auto"/>
              <w:contextualSpacing/>
              <w:rPr>
                <w:b w:val="0"/>
                <w:sz w:val="22"/>
                <w:szCs w:val="22"/>
              </w:rPr>
            </w:pPr>
            <w:r w:rsidRPr="00E9249A">
              <w:rPr>
                <w:b w:val="0"/>
                <w:sz w:val="22"/>
                <w:szCs w:val="22"/>
              </w:rPr>
              <w:t>Средне взвешенное значение физического износа</w:t>
            </w:r>
          </w:p>
        </w:tc>
        <w:tc>
          <w:tcPr>
            <w:tcW w:w="1479" w:type="dxa"/>
            <w:vMerge/>
            <w:vAlign w:val="center"/>
          </w:tcPr>
          <w:p w:rsidR="00514943" w:rsidRPr="00E9249A" w:rsidRDefault="00514943" w:rsidP="00514943">
            <w:pPr>
              <w:pStyle w:val="1e"/>
              <w:keepNext/>
              <w:keepLines/>
              <w:shd w:val="clear" w:color="auto" w:fill="auto"/>
              <w:spacing w:after="0" w:line="240" w:lineRule="auto"/>
              <w:contextualSpacing/>
              <w:rPr>
                <w:sz w:val="22"/>
                <w:szCs w:val="22"/>
              </w:rPr>
            </w:pPr>
          </w:p>
        </w:tc>
      </w:tr>
      <w:tr w:rsidR="00514943" w:rsidTr="00EC61F0">
        <w:tc>
          <w:tcPr>
            <w:tcW w:w="600"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1</w:t>
            </w:r>
          </w:p>
        </w:tc>
        <w:tc>
          <w:tcPr>
            <w:tcW w:w="1953"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2</w:t>
            </w:r>
          </w:p>
        </w:tc>
        <w:tc>
          <w:tcPr>
            <w:tcW w:w="1800"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3</w:t>
            </w:r>
          </w:p>
        </w:tc>
        <w:tc>
          <w:tcPr>
            <w:tcW w:w="1099"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4</w:t>
            </w:r>
          </w:p>
        </w:tc>
        <w:tc>
          <w:tcPr>
            <w:tcW w:w="1244"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5</w:t>
            </w:r>
          </w:p>
        </w:tc>
        <w:tc>
          <w:tcPr>
            <w:tcW w:w="1432"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6</w:t>
            </w:r>
          </w:p>
        </w:tc>
        <w:tc>
          <w:tcPr>
            <w:tcW w:w="1404"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7</w:t>
            </w:r>
          </w:p>
        </w:tc>
        <w:tc>
          <w:tcPr>
            <w:tcW w:w="1479" w:type="dxa"/>
            <w:vAlign w:val="center"/>
          </w:tcPr>
          <w:p w:rsidR="00514943" w:rsidRPr="00E9249A" w:rsidRDefault="00514943" w:rsidP="00514943">
            <w:pPr>
              <w:pStyle w:val="1e"/>
              <w:keepNext/>
              <w:keepLines/>
              <w:shd w:val="clear" w:color="auto" w:fill="auto"/>
              <w:spacing w:after="0" w:line="240" w:lineRule="auto"/>
              <w:contextualSpacing/>
              <w:rPr>
                <w:sz w:val="22"/>
                <w:szCs w:val="22"/>
              </w:rPr>
            </w:pPr>
            <w:r w:rsidRPr="00E9249A">
              <w:rPr>
                <w:sz w:val="22"/>
                <w:szCs w:val="22"/>
              </w:rPr>
              <w:t>8</w:t>
            </w: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1.</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Фундамент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Фасад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2.1</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Стены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2.2</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Отделочное покрытие</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2.3</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Балконы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2.4</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Лоджии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2.5</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Козырьки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2.6</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Межпанельные стыки</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2.7</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Окна</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2.8</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Двери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3.</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Подвальное помещение</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Крыша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4.1</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Стропильная система</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4.2</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Кровля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4.3</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Чердачное помещение</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4.4</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Технический этаж</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4.5</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Водосточная система</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5.</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 xml:space="preserve">Перекрытия </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6.</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Лестницы</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7.</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Внутренние стены в местах общего пользования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8.</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Колонны в местах общего пользования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9.</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Стойки в местах общего пользования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10.</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Столбы в местах общего пользования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11.</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Полы в местах общего пользования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t>12.</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Внутридомовая инженерная система горячего водоснабжения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Pr="00E9249A" w:rsidRDefault="00514943" w:rsidP="00514943">
            <w:pPr>
              <w:pStyle w:val="1e"/>
              <w:keepNext/>
              <w:keepLines/>
              <w:shd w:val="clear" w:color="auto" w:fill="auto"/>
              <w:spacing w:after="0" w:line="240" w:lineRule="auto"/>
              <w:contextualSpacing/>
              <w:rPr>
                <w:b w:val="0"/>
                <w:sz w:val="22"/>
                <w:szCs w:val="22"/>
              </w:rPr>
            </w:pPr>
            <w:r>
              <w:rPr>
                <w:b w:val="0"/>
                <w:sz w:val="22"/>
                <w:szCs w:val="22"/>
              </w:rPr>
              <w:lastRenderedPageBreak/>
              <w:t>13.</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Внутридомовая инженерная система холодного водоснабжения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Default="00514943" w:rsidP="00514943">
            <w:pPr>
              <w:pStyle w:val="1e"/>
              <w:keepNext/>
              <w:keepLines/>
              <w:shd w:val="clear" w:color="auto" w:fill="auto"/>
              <w:spacing w:after="0" w:line="240" w:lineRule="auto"/>
              <w:contextualSpacing/>
              <w:rPr>
                <w:b w:val="0"/>
                <w:sz w:val="22"/>
                <w:szCs w:val="22"/>
              </w:rPr>
            </w:pPr>
            <w:r>
              <w:rPr>
                <w:b w:val="0"/>
                <w:sz w:val="22"/>
                <w:szCs w:val="22"/>
              </w:rPr>
              <w:t>14.</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Внутридомовая инженерная система водоотведения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Default="00514943" w:rsidP="00514943">
            <w:pPr>
              <w:pStyle w:val="1e"/>
              <w:keepNext/>
              <w:keepLines/>
              <w:shd w:val="clear" w:color="auto" w:fill="auto"/>
              <w:spacing w:after="0" w:line="240" w:lineRule="auto"/>
              <w:contextualSpacing/>
              <w:rPr>
                <w:b w:val="0"/>
                <w:sz w:val="22"/>
                <w:szCs w:val="22"/>
              </w:rPr>
            </w:pPr>
            <w:r>
              <w:rPr>
                <w:b w:val="0"/>
                <w:sz w:val="22"/>
                <w:szCs w:val="22"/>
              </w:rPr>
              <w:t>15.</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Внутридомовая инженерная система электроснабжения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r w:rsidR="00514943" w:rsidTr="00EC61F0">
        <w:tc>
          <w:tcPr>
            <w:tcW w:w="600" w:type="dxa"/>
          </w:tcPr>
          <w:p w:rsidR="00514943" w:rsidRDefault="00514943" w:rsidP="00514943">
            <w:pPr>
              <w:pStyle w:val="1e"/>
              <w:keepNext/>
              <w:keepLines/>
              <w:shd w:val="clear" w:color="auto" w:fill="auto"/>
              <w:spacing w:after="0" w:line="240" w:lineRule="auto"/>
              <w:contextualSpacing/>
              <w:rPr>
                <w:b w:val="0"/>
                <w:sz w:val="22"/>
                <w:szCs w:val="22"/>
              </w:rPr>
            </w:pPr>
            <w:r>
              <w:rPr>
                <w:b w:val="0"/>
                <w:sz w:val="22"/>
                <w:szCs w:val="22"/>
              </w:rPr>
              <w:t>16.</w:t>
            </w:r>
          </w:p>
        </w:tc>
        <w:tc>
          <w:tcPr>
            <w:tcW w:w="1953"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r>
              <w:rPr>
                <w:b w:val="0"/>
                <w:sz w:val="22"/>
                <w:szCs w:val="22"/>
              </w:rPr>
              <w:t>Внутридомовая инженерная система теплоснабжения</w:t>
            </w:r>
          </w:p>
        </w:tc>
        <w:tc>
          <w:tcPr>
            <w:tcW w:w="1800"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09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24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32"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04"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c>
          <w:tcPr>
            <w:tcW w:w="1479" w:type="dxa"/>
          </w:tcPr>
          <w:p w:rsidR="00514943" w:rsidRPr="00E9249A" w:rsidRDefault="00514943" w:rsidP="00514943">
            <w:pPr>
              <w:pStyle w:val="1e"/>
              <w:keepNext/>
              <w:keepLines/>
              <w:shd w:val="clear" w:color="auto" w:fill="auto"/>
              <w:spacing w:after="0" w:line="240" w:lineRule="auto"/>
              <w:contextualSpacing/>
              <w:jc w:val="left"/>
              <w:rPr>
                <w:b w:val="0"/>
                <w:sz w:val="22"/>
                <w:szCs w:val="22"/>
              </w:rPr>
            </w:pPr>
          </w:p>
        </w:tc>
      </w:tr>
    </w:tbl>
    <w:p w:rsidR="00514943" w:rsidRPr="00FC08B4" w:rsidRDefault="00514943" w:rsidP="00514943">
      <w:pPr>
        <w:pStyle w:val="1e"/>
        <w:keepNext/>
        <w:keepLines/>
        <w:shd w:val="clear" w:color="auto" w:fill="auto"/>
        <w:spacing w:after="0" w:line="240" w:lineRule="auto"/>
        <w:contextualSpacing/>
        <w:jc w:val="left"/>
        <w:rPr>
          <w:b w:val="0"/>
          <w:sz w:val="24"/>
          <w:szCs w:val="24"/>
        </w:rPr>
      </w:pPr>
    </w:p>
    <w:p w:rsidR="00EC61F0" w:rsidRDefault="00514943" w:rsidP="00EC61F0">
      <w:pPr>
        <w:spacing w:after="465" w:line="266" w:lineRule="exact"/>
        <w:rPr>
          <w:rFonts w:ascii="Times New Roman" w:hAnsi="Times New Roman"/>
          <w:sz w:val="2"/>
          <w:szCs w:val="2"/>
        </w:rPr>
      </w:pPr>
      <w:r>
        <w:rPr>
          <w:rFonts w:ascii="Times New Roman" w:hAnsi="Times New Roman"/>
        </w:rPr>
        <w:t>Физический износ многоквартирного дома: ___________ %.</w:t>
      </w:r>
      <w:bookmarkEnd w:id="18"/>
    </w:p>
    <w:p w:rsidR="00EC61F0" w:rsidRPr="00DC6E8D" w:rsidRDefault="00EC61F0" w:rsidP="00514943">
      <w:pPr>
        <w:spacing w:after="0" w:line="276" w:lineRule="auto"/>
        <w:contextualSpacing/>
        <w:rPr>
          <w:rFonts w:ascii="Times New Roman" w:hAnsi="Times New Roman"/>
          <w:sz w:val="2"/>
          <w:szCs w:val="2"/>
        </w:rPr>
        <w:sectPr w:rsidR="00EC61F0" w:rsidRPr="00DC6E8D" w:rsidSect="00514943">
          <w:headerReference w:type="default" r:id="rId37"/>
          <w:footerReference w:type="default" r:id="rId38"/>
          <w:footerReference w:type="first" r:id="rId39"/>
          <w:pgSz w:w="11900" w:h="16840"/>
          <w:pgMar w:top="964" w:right="531" w:bottom="1206" w:left="1523" w:header="0" w:footer="3" w:gutter="0"/>
          <w:cols w:space="720"/>
          <w:noEndnote/>
          <w:docGrid w:linePitch="360"/>
        </w:sectPr>
      </w:pPr>
    </w:p>
    <w:p w:rsidR="00514943" w:rsidRDefault="00514943"/>
    <w:p w:rsidR="00E013DB" w:rsidRPr="00574E5F" w:rsidRDefault="00E013DB" w:rsidP="00E013DB">
      <w:pPr>
        <w:pStyle w:val="1e"/>
        <w:keepNext/>
        <w:keepLines/>
        <w:shd w:val="clear" w:color="auto" w:fill="auto"/>
        <w:spacing w:after="0" w:line="240" w:lineRule="auto"/>
        <w:contextualSpacing/>
        <w:jc w:val="right"/>
        <w:rPr>
          <w:b w:val="0"/>
          <w:sz w:val="22"/>
          <w:szCs w:val="22"/>
        </w:rPr>
      </w:pPr>
      <w:r>
        <w:rPr>
          <w:b w:val="0"/>
          <w:sz w:val="22"/>
          <w:szCs w:val="22"/>
        </w:rPr>
        <w:t>Приложение № 8</w:t>
      </w:r>
      <w:r w:rsidRPr="00574E5F">
        <w:rPr>
          <w:b w:val="0"/>
          <w:sz w:val="22"/>
          <w:szCs w:val="22"/>
        </w:rPr>
        <w:t xml:space="preserve"> </w:t>
      </w:r>
    </w:p>
    <w:p w:rsidR="00E013DB" w:rsidRDefault="00E013DB" w:rsidP="00E013DB">
      <w:pPr>
        <w:pStyle w:val="1e"/>
        <w:keepNext/>
        <w:keepLines/>
        <w:shd w:val="clear" w:color="auto" w:fill="auto"/>
        <w:spacing w:after="0" w:line="240" w:lineRule="auto"/>
        <w:contextualSpacing/>
        <w:jc w:val="right"/>
        <w:rPr>
          <w:b w:val="0"/>
          <w:sz w:val="22"/>
          <w:szCs w:val="22"/>
        </w:rPr>
      </w:pPr>
      <w:r w:rsidRPr="00574E5F">
        <w:rPr>
          <w:b w:val="0"/>
          <w:sz w:val="22"/>
          <w:szCs w:val="22"/>
        </w:rPr>
        <w:t>к Техническому заданию</w:t>
      </w:r>
    </w:p>
    <w:p w:rsidR="00E013DB" w:rsidRPr="00FC08B4" w:rsidRDefault="00E013DB" w:rsidP="00E013DB">
      <w:pPr>
        <w:pStyle w:val="1e"/>
        <w:keepNext/>
        <w:keepLines/>
        <w:shd w:val="clear" w:color="auto" w:fill="auto"/>
        <w:spacing w:after="0" w:line="240" w:lineRule="auto"/>
        <w:contextualSpacing/>
        <w:jc w:val="right"/>
        <w:rPr>
          <w:b w:val="0"/>
          <w:sz w:val="10"/>
          <w:szCs w:val="10"/>
        </w:rPr>
      </w:pPr>
    </w:p>
    <w:p w:rsidR="00E013DB" w:rsidRDefault="00E013DB" w:rsidP="00E013DB">
      <w:pPr>
        <w:spacing w:after="185" w:line="266" w:lineRule="exact"/>
        <w:jc w:val="right"/>
        <w:rPr>
          <w:rFonts w:ascii="Times New Roman" w:hAnsi="Times New Roman"/>
        </w:rPr>
      </w:pPr>
    </w:p>
    <w:p w:rsidR="00E013DB" w:rsidRDefault="00E013DB" w:rsidP="00E013DB">
      <w:pPr>
        <w:spacing w:after="185" w:line="266" w:lineRule="exact"/>
        <w:jc w:val="center"/>
        <w:rPr>
          <w:rFonts w:ascii="Times New Roman" w:hAnsi="Times New Roman"/>
          <w:b/>
          <w:sz w:val="24"/>
          <w:szCs w:val="24"/>
        </w:rPr>
      </w:pPr>
      <w:r w:rsidRPr="00FE4178">
        <w:rPr>
          <w:rFonts w:ascii="Times New Roman" w:hAnsi="Times New Roman"/>
          <w:b/>
          <w:sz w:val="24"/>
          <w:szCs w:val="24"/>
        </w:rPr>
        <w:t>Аналитические данные</w:t>
      </w:r>
    </w:p>
    <w:p w:rsidR="00E013DB" w:rsidRDefault="00E013DB" w:rsidP="00E013D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результатов обследования технического состояния многоквартирных домов </w:t>
      </w:r>
    </w:p>
    <w:p w:rsidR="00E013DB" w:rsidRDefault="00E013DB" w:rsidP="00E013DB">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(строительных конструкций / систем инженерно-технического обеспечения) </w:t>
      </w:r>
    </w:p>
    <w:p w:rsidR="00E013DB" w:rsidRDefault="00E013DB" w:rsidP="00E013DB">
      <w:pPr>
        <w:spacing w:after="0" w:line="240" w:lineRule="auto"/>
        <w:contextualSpacing/>
        <w:jc w:val="center"/>
        <w:rPr>
          <w:rFonts w:ascii="Times New Roman" w:hAnsi="Times New Roman"/>
          <w:sz w:val="24"/>
          <w:szCs w:val="24"/>
        </w:rPr>
      </w:pPr>
      <w:r>
        <w:rPr>
          <w:rFonts w:ascii="Times New Roman" w:hAnsi="Times New Roman"/>
          <w:sz w:val="24"/>
          <w:szCs w:val="24"/>
        </w:rPr>
        <w:t>с выводами о необходимости или отсутствии необходимости проведения капитального ремонта</w:t>
      </w:r>
    </w:p>
    <w:p w:rsidR="00E013DB" w:rsidRDefault="00E013DB" w:rsidP="00E013DB">
      <w:pPr>
        <w:spacing w:after="185" w:line="266" w:lineRule="exact"/>
        <w:jc w:val="center"/>
        <w:rPr>
          <w:rFonts w:ascii="Times New Roman" w:hAnsi="Times New Roman"/>
          <w:sz w:val="24"/>
          <w:szCs w:val="24"/>
        </w:rPr>
      </w:pPr>
    </w:p>
    <w:p w:rsidR="00E013DB" w:rsidRPr="00FE4178" w:rsidRDefault="00E013DB" w:rsidP="00E013DB">
      <w:pPr>
        <w:spacing w:after="185" w:line="266" w:lineRule="exact"/>
        <w:jc w:val="center"/>
        <w:rPr>
          <w:rFonts w:ascii="Times New Roman" w:hAnsi="Times New Roman"/>
        </w:rPr>
      </w:pPr>
    </w:p>
    <w:tbl>
      <w:tblPr>
        <w:tblStyle w:val="afe"/>
        <w:tblW w:w="0" w:type="auto"/>
        <w:jc w:val="center"/>
        <w:tblInd w:w="0" w:type="dxa"/>
        <w:tblLook w:val="04A0" w:firstRow="1" w:lastRow="0" w:firstColumn="1" w:lastColumn="0" w:noHBand="0" w:noVBand="1"/>
      </w:tblPr>
      <w:tblGrid>
        <w:gridCol w:w="530"/>
        <w:gridCol w:w="774"/>
        <w:gridCol w:w="673"/>
        <w:gridCol w:w="929"/>
        <w:gridCol w:w="1165"/>
        <w:gridCol w:w="511"/>
        <w:gridCol w:w="900"/>
        <w:gridCol w:w="920"/>
        <w:gridCol w:w="876"/>
        <w:gridCol w:w="932"/>
        <w:gridCol w:w="941"/>
        <w:gridCol w:w="904"/>
      </w:tblGrid>
      <w:tr w:rsidR="00E013DB" w:rsidTr="00E013DB">
        <w:trPr>
          <w:jc w:val="center"/>
        </w:trPr>
        <w:tc>
          <w:tcPr>
            <w:tcW w:w="0" w:type="auto"/>
            <w:vMerge w:val="restart"/>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Адрес МКД</w:t>
            </w:r>
          </w:p>
        </w:tc>
        <w:tc>
          <w:tcPr>
            <w:tcW w:w="0" w:type="auto"/>
            <w:vMerge w:val="restart"/>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Год ввода МКД в эксплуата</w:t>
            </w:r>
            <w:r>
              <w:rPr>
                <w:rStyle w:val="2"/>
                <w:rFonts w:eastAsia="Arial Narrow"/>
                <w:b w:val="0"/>
                <w:bCs w:val="0"/>
                <w:sz w:val="22"/>
                <w:szCs w:val="22"/>
              </w:rPr>
              <w:t xml:space="preserve"> </w:t>
            </w:r>
            <w:r w:rsidRPr="001A2245">
              <w:rPr>
                <w:rStyle w:val="2"/>
                <w:rFonts w:eastAsia="Arial Narrow"/>
                <w:b w:val="0"/>
                <w:bCs w:val="0"/>
                <w:sz w:val="22"/>
                <w:szCs w:val="22"/>
              </w:rPr>
              <w:t>цию</w:t>
            </w:r>
          </w:p>
        </w:tc>
        <w:tc>
          <w:tcPr>
            <w:tcW w:w="0" w:type="auto"/>
            <w:vMerge w:val="restart"/>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Общая площадь МКД, кв.м.</w:t>
            </w:r>
          </w:p>
        </w:tc>
        <w:tc>
          <w:tcPr>
            <w:tcW w:w="0" w:type="auto"/>
            <w:vMerge w:val="restart"/>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Тип конструктив</w:t>
            </w:r>
            <w:r>
              <w:rPr>
                <w:rStyle w:val="2"/>
                <w:rFonts w:eastAsia="Arial Narrow"/>
                <w:b w:val="0"/>
                <w:bCs w:val="0"/>
                <w:sz w:val="22"/>
                <w:szCs w:val="22"/>
              </w:rPr>
              <w:t xml:space="preserve"> ного элемента</w:t>
            </w:r>
            <w:r w:rsidRPr="001A2245">
              <w:rPr>
                <w:rStyle w:val="2"/>
                <w:rFonts w:eastAsia="Arial Narrow"/>
                <w:b w:val="0"/>
                <w:bCs w:val="0"/>
                <w:sz w:val="22"/>
                <w:szCs w:val="22"/>
              </w:rPr>
              <w:t>/ инженерной системы</w:t>
            </w:r>
          </w:p>
        </w:tc>
        <w:tc>
          <w:tcPr>
            <w:tcW w:w="0" w:type="auto"/>
            <w:vMerge w:val="restart"/>
            <w:vAlign w:val="center"/>
          </w:tcPr>
          <w:p w:rsidR="00E013DB" w:rsidRPr="001A2245" w:rsidRDefault="00E013DB" w:rsidP="00E013DB">
            <w:pPr>
              <w:pStyle w:val="1e"/>
              <w:keepNext/>
              <w:keepLines/>
              <w:shd w:val="clear" w:color="auto" w:fill="auto"/>
              <w:spacing w:after="78" w:line="310" w:lineRule="exact"/>
              <w:ind w:right="-50"/>
              <w:rPr>
                <w:rStyle w:val="2"/>
                <w:rFonts w:eastAsia="Arial Narrow"/>
                <w:b w:val="0"/>
                <w:bCs w:val="0"/>
                <w:sz w:val="22"/>
                <w:szCs w:val="22"/>
              </w:rPr>
            </w:pPr>
            <w:r w:rsidRPr="001A2245">
              <w:rPr>
                <w:rStyle w:val="2"/>
                <w:rFonts w:eastAsia="Arial Narrow"/>
                <w:b w:val="0"/>
                <w:bCs w:val="0"/>
                <w:sz w:val="22"/>
                <w:szCs w:val="22"/>
              </w:rPr>
              <w:t>Год последнего проведенного капитального ремонта конструктивного элемента/</w:t>
            </w:r>
            <w:r>
              <w:rPr>
                <w:rStyle w:val="2"/>
                <w:rFonts w:eastAsia="Arial Narrow"/>
                <w:b w:val="0"/>
                <w:bCs w:val="0"/>
                <w:sz w:val="22"/>
                <w:szCs w:val="22"/>
              </w:rPr>
              <w:t xml:space="preserve"> </w:t>
            </w:r>
            <w:r w:rsidRPr="001A2245">
              <w:rPr>
                <w:rStyle w:val="2"/>
                <w:rFonts w:eastAsia="Arial Narrow"/>
                <w:b w:val="0"/>
                <w:bCs w:val="0"/>
                <w:sz w:val="22"/>
                <w:szCs w:val="22"/>
              </w:rPr>
              <w:t>инженерной системы</w:t>
            </w:r>
          </w:p>
        </w:tc>
        <w:tc>
          <w:tcPr>
            <w:tcW w:w="0" w:type="auto"/>
            <w:gridSpan w:val="3"/>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Результаты обследования</w:t>
            </w:r>
          </w:p>
        </w:tc>
        <w:tc>
          <w:tcPr>
            <w:tcW w:w="0" w:type="auto"/>
            <w:gridSpan w:val="4"/>
            <w:vAlign w:val="center"/>
          </w:tcPr>
          <w:p w:rsidR="00E013DB" w:rsidRPr="001A2245" w:rsidRDefault="00E013DB" w:rsidP="00E013DB">
            <w:pPr>
              <w:pStyle w:val="1e"/>
              <w:keepNext/>
              <w:keepLines/>
              <w:shd w:val="clear" w:color="auto" w:fill="auto"/>
              <w:spacing w:after="78" w:line="310" w:lineRule="exact"/>
              <w:rPr>
                <w:rStyle w:val="2"/>
                <w:rFonts w:eastAsia="Arial Narrow"/>
                <w:b w:val="0"/>
                <w:bCs w:val="0"/>
                <w:sz w:val="22"/>
                <w:szCs w:val="22"/>
              </w:rPr>
            </w:pPr>
            <w:r w:rsidRPr="001A2245">
              <w:rPr>
                <w:rStyle w:val="2"/>
                <w:rFonts w:eastAsia="Arial Narrow"/>
                <w:b w:val="0"/>
                <w:bCs w:val="0"/>
                <w:sz w:val="22"/>
                <w:szCs w:val="22"/>
              </w:rPr>
              <w:t>Выводы о необходимости проведения капитального ремонта</w:t>
            </w:r>
          </w:p>
        </w:tc>
      </w:tr>
      <w:tr w:rsidR="00E013DB" w:rsidTr="00E013DB">
        <w:trPr>
          <w:jc w:val="center"/>
        </w:trPr>
        <w:tc>
          <w:tcPr>
            <w:tcW w:w="0" w:type="auto"/>
            <w:vMerge/>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vMerge/>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vMerge/>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vMerge/>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vMerge/>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ind w:right="-108"/>
              <w:jc w:val="left"/>
              <w:rPr>
                <w:rStyle w:val="2"/>
                <w:rFonts w:eastAsia="Arial Narrow"/>
                <w:b w:val="0"/>
                <w:bCs w:val="0"/>
                <w:sz w:val="22"/>
                <w:szCs w:val="22"/>
              </w:rPr>
            </w:pPr>
            <w:r w:rsidRPr="001A2245">
              <w:rPr>
                <w:rStyle w:val="2"/>
                <w:rFonts w:eastAsia="Arial Narrow"/>
                <w:b w:val="0"/>
                <w:bCs w:val="0"/>
                <w:sz w:val="22"/>
                <w:szCs w:val="22"/>
              </w:rPr>
              <w:t>Дата</w:t>
            </w:r>
          </w:p>
        </w:tc>
        <w:tc>
          <w:tcPr>
            <w:tcW w:w="0" w:type="auto"/>
          </w:tcPr>
          <w:p w:rsidR="00E013DB" w:rsidRPr="001A2245" w:rsidRDefault="00E013DB" w:rsidP="00E013DB">
            <w:pPr>
              <w:pStyle w:val="1e"/>
              <w:keepNext/>
              <w:keepLines/>
              <w:shd w:val="clear" w:color="auto" w:fill="auto"/>
              <w:spacing w:after="78" w:line="310" w:lineRule="exact"/>
              <w:ind w:left="-50"/>
              <w:rPr>
                <w:rStyle w:val="2"/>
                <w:rFonts w:eastAsia="Arial Narrow"/>
                <w:b w:val="0"/>
                <w:bCs w:val="0"/>
                <w:sz w:val="22"/>
                <w:szCs w:val="22"/>
              </w:rPr>
            </w:pPr>
            <w:r>
              <w:rPr>
                <w:rStyle w:val="2"/>
                <w:rFonts w:eastAsia="Arial Narrow"/>
                <w:b w:val="0"/>
                <w:bCs w:val="0"/>
                <w:sz w:val="22"/>
                <w:szCs w:val="22"/>
              </w:rPr>
              <w:t xml:space="preserve">Тип конструктив ного элемента/ </w:t>
            </w:r>
            <w:r w:rsidRPr="001A2245">
              <w:rPr>
                <w:rStyle w:val="2"/>
                <w:rFonts w:eastAsia="Arial Narrow"/>
                <w:b w:val="0"/>
                <w:bCs w:val="0"/>
                <w:sz w:val="22"/>
                <w:szCs w:val="22"/>
              </w:rPr>
              <w:t>инженерной системы</w:t>
            </w:r>
          </w:p>
        </w:tc>
        <w:tc>
          <w:tcPr>
            <w:tcW w:w="0" w:type="auto"/>
          </w:tcPr>
          <w:p w:rsidR="00E013DB" w:rsidRPr="001A2245" w:rsidRDefault="00E013DB" w:rsidP="00E013DB">
            <w:pPr>
              <w:pStyle w:val="1e"/>
              <w:keepNext/>
              <w:keepLines/>
              <w:shd w:val="clear" w:color="auto" w:fill="auto"/>
              <w:spacing w:after="78" w:line="310" w:lineRule="exact"/>
              <w:ind w:left="-29"/>
              <w:rPr>
                <w:rStyle w:val="2"/>
                <w:rFonts w:eastAsia="Arial Narrow"/>
                <w:b w:val="0"/>
                <w:bCs w:val="0"/>
                <w:sz w:val="22"/>
                <w:szCs w:val="22"/>
              </w:rPr>
            </w:pPr>
            <w:r w:rsidRPr="001A2245">
              <w:rPr>
                <w:rStyle w:val="2"/>
                <w:rFonts w:eastAsia="Arial Narrow"/>
                <w:b w:val="0"/>
                <w:bCs w:val="0"/>
                <w:sz w:val="22"/>
                <w:szCs w:val="22"/>
              </w:rPr>
              <w:t>Остаточный срок службы конструктив</w:t>
            </w:r>
            <w:r>
              <w:rPr>
                <w:rStyle w:val="2"/>
                <w:rFonts w:eastAsia="Arial Narrow"/>
                <w:b w:val="0"/>
                <w:bCs w:val="0"/>
                <w:sz w:val="22"/>
                <w:szCs w:val="22"/>
              </w:rPr>
              <w:t xml:space="preserve"> </w:t>
            </w:r>
            <w:r w:rsidRPr="001A2245">
              <w:rPr>
                <w:rStyle w:val="2"/>
                <w:rFonts w:eastAsia="Arial Narrow"/>
                <w:b w:val="0"/>
                <w:bCs w:val="0"/>
                <w:sz w:val="22"/>
                <w:szCs w:val="22"/>
              </w:rPr>
              <w:t xml:space="preserve">ного элемента </w:t>
            </w:r>
            <w:r>
              <w:rPr>
                <w:rStyle w:val="2"/>
                <w:rFonts w:eastAsia="Arial Narrow"/>
                <w:b w:val="0"/>
                <w:bCs w:val="0"/>
                <w:sz w:val="22"/>
                <w:szCs w:val="22"/>
              </w:rPr>
              <w:t>/</w:t>
            </w:r>
            <w:r w:rsidRPr="001A2245">
              <w:rPr>
                <w:rStyle w:val="2"/>
                <w:rFonts w:eastAsia="Arial Narrow"/>
                <w:b w:val="0"/>
                <w:bCs w:val="0"/>
                <w:sz w:val="22"/>
                <w:szCs w:val="22"/>
              </w:rPr>
              <w:t>инженерной системы</w:t>
            </w:r>
          </w:p>
        </w:tc>
        <w:tc>
          <w:tcPr>
            <w:tcW w:w="0" w:type="auto"/>
          </w:tcPr>
          <w:p w:rsidR="00E013DB" w:rsidRPr="004B6569" w:rsidRDefault="00E013DB" w:rsidP="00E013DB">
            <w:pPr>
              <w:pStyle w:val="1e"/>
              <w:keepNext/>
              <w:keepLines/>
              <w:shd w:val="clear" w:color="auto" w:fill="auto"/>
              <w:spacing w:after="78" w:line="310" w:lineRule="exact"/>
              <w:ind w:left="-149" w:right="-108"/>
              <w:rPr>
                <w:rStyle w:val="2"/>
                <w:rFonts w:eastAsia="Arial Narrow"/>
                <w:b w:val="0"/>
                <w:bCs w:val="0"/>
                <w:sz w:val="22"/>
                <w:szCs w:val="22"/>
              </w:rPr>
            </w:pPr>
            <w:r w:rsidRPr="004B6569">
              <w:rPr>
                <w:rStyle w:val="2"/>
                <w:rFonts w:eastAsia="Arial Narrow"/>
                <w:b w:val="0"/>
                <w:bCs w:val="0"/>
                <w:sz w:val="22"/>
                <w:szCs w:val="22"/>
              </w:rPr>
              <w:t>Капитальный ремонт не требуется</w:t>
            </w:r>
          </w:p>
        </w:tc>
        <w:tc>
          <w:tcPr>
            <w:tcW w:w="0" w:type="auto"/>
          </w:tcPr>
          <w:p w:rsidR="00E013DB" w:rsidRPr="004B6569" w:rsidRDefault="00E013DB" w:rsidP="00E013DB">
            <w:pPr>
              <w:pStyle w:val="1e"/>
              <w:keepNext/>
              <w:keepLines/>
              <w:shd w:val="clear" w:color="auto" w:fill="auto"/>
              <w:spacing w:after="78" w:line="310" w:lineRule="exact"/>
              <w:ind w:left="-50" w:right="-108"/>
              <w:rPr>
                <w:rStyle w:val="2"/>
                <w:rFonts w:eastAsia="Arial Narrow"/>
                <w:b w:val="0"/>
                <w:bCs w:val="0"/>
                <w:sz w:val="22"/>
                <w:szCs w:val="22"/>
              </w:rPr>
            </w:pPr>
            <w:r>
              <w:rPr>
                <w:rStyle w:val="2"/>
                <w:rFonts w:eastAsia="Arial Narrow"/>
                <w:b w:val="0"/>
                <w:bCs w:val="0"/>
                <w:sz w:val="22"/>
                <w:szCs w:val="22"/>
              </w:rPr>
              <w:t>Капитальный ремонт требуе</w:t>
            </w:r>
            <w:r w:rsidRPr="004B6569">
              <w:rPr>
                <w:rStyle w:val="2"/>
                <w:rFonts w:eastAsia="Arial Narrow"/>
                <w:b w:val="0"/>
                <w:bCs w:val="0"/>
                <w:sz w:val="22"/>
                <w:szCs w:val="22"/>
              </w:rPr>
              <w:t>тся</w:t>
            </w:r>
          </w:p>
        </w:tc>
        <w:tc>
          <w:tcPr>
            <w:tcW w:w="0" w:type="auto"/>
          </w:tcPr>
          <w:p w:rsidR="00E013DB" w:rsidRPr="004B6569" w:rsidRDefault="00E013DB" w:rsidP="00E013DB">
            <w:pPr>
              <w:pStyle w:val="1e"/>
              <w:keepNext/>
              <w:keepLines/>
              <w:shd w:val="clear" w:color="auto" w:fill="auto"/>
              <w:spacing w:after="78" w:line="310" w:lineRule="exact"/>
              <w:ind w:left="-50" w:right="-108"/>
              <w:rPr>
                <w:rStyle w:val="2"/>
                <w:rFonts w:eastAsia="Arial Narrow"/>
                <w:b w:val="0"/>
                <w:bCs w:val="0"/>
                <w:sz w:val="22"/>
                <w:szCs w:val="22"/>
              </w:rPr>
            </w:pPr>
            <w:r w:rsidRPr="004B6569">
              <w:rPr>
                <w:rStyle w:val="2"/>
                <w:rFonts w:eastAsia="Arial Narrow"/>
                <w:b w:val="0"/>
                <w:bCs w:val="0"/>
                <w:sz w:val="22"/>
                <w:szCs w:val="22"/>
              </w:rPr>
              <w:t>Капитальный ремонт требуется в приоритетом порядке</w:t>
            </w:r>
          </w:p>
        </w:tc>
        <w:tc>
          <w:tcPr>
            <w:tcW w:w="0" w:type="auto"/>
          </w:tcPr>
          <w:p w:rsidR="00E013DB" w:rsidRDefault="00E013DB" w:rsidP="00E013DB">
            <w:pPr>
              <w:pStyle w:val="1e"/>
              <w:keepNext/>
              <w:keepLines/>
              <w:shd w:val="clear" w:color="auto" w:fill="auto"/>
              <w:spacing w:after="78" w:line="310" w:lineRule="exact"/>
              <w:ind w:left="-50"/>
              <w:rPr>
                <w:rStyle w:val="2"/>
                <w:rFonts w:eastAsia="Arial Narrow"/>
                <w:b w:val="0"/>
                <w:bCs w:val="0"/>
                <w:sz w:val="22"/>
                <w:szCs w:val="22"/>
              </w:rPr>
            </w:pPr>
            <w:r w:rsidRPr="004B6569">
              <w:rPr>
                <w:rStyle w:val="2"/>
                <w:rFonts w:eastAsia="Arial Narrow"/>
                <w:b w:val="0"/>
                <w:bCs w:val="0"/>
                <w:sz w:val="22"/>
                <w:szCs w:val="22"/>
              </w:rPr>
              <w:t>Требуется проведение инструмен</w:t>
            </w:r>
            <w:r>
              <w:rPr>
                <w:rStyle w:val="2"/>
                <w:rFonts w:eastAsia="Arial Narrow"/>
                <w:b w:val="0"/>
                <w:bCs w:val="0"/>
                <w:sz w:val="22"/>
                <w:szCs w:val="22"/>
              </w:rPr>
              <w:t xml:space="preserve"> тального обследования по </w:t>
            </w:r>
          </w:p>
          <w:p w:rsidR="00E013DB" w:rsidRPr="004B6569" w:rsidRDefault="00E013DB" w:rsidP="00E013DB">
            <w:pPr>
              <w:pStyle w:val="1e"/>
              <w:keepNext/>
              <w:keepLines/>
              <w:shd w:val="clear" w:color="auto" w:fill="auto"/>
              <w:spacing w:after="78" w:line="310" w:lineRule="exact"/>
              <w:ind w:left="-50"/>
              <w:rPr>
                <w:rStyle w:val="2"/>
                <w:rFonts w:eastAsia="Arial Narrow"/>
                <w:b w:val="0"/>
                <w:bCs w:val="0"/>
                <w:sz w:val="22"/>
                <w:szCs w:val="22"/>
              </w:rPr>
            </w:pPr>
            <w:r>
              <w:rPr>
                <w:rStyle w:val="2"/>
                <w:rFonts w:eastAsia="Arial Narrow"/>
                <w:b w:val="0"/>
                <w:bCs w:val="0"/>
                <w:sz w:val="22"/>
                <w:szCs w:val="22"/>
              </w:rPr>
              <w:t xml:space="preserve">ГОСТ </w:t>
            </w:r>
            <w:r w:rsidRPr="004B6569">
              <w:rPr>
                <w:rStyle w:val="2"/>
                <w:rFonts w:eastAsia="Arial Narrow"/>
                <w:b w:val="0"/>
                <w:bCs w:val="0"/>
                <w:sz w:val="22"/>
                <w:szCs w:val="22"/>
              </w:rPr>
              <w:t>31937</w:t>
            </w:r>
          </w:p>
        </w:tc>
      </w:tr>
      <w:tr w:rsidR="00E013DB" w:rsidTr="00E013DB">
        <w:trPr>
          <w:jc w:val="center"/>
        </w:trPr>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r>
      <w:tr w:rsidR="00E013DB" w:rsidTr="00E013DB">
        <w:trPr>
          <w:jc w:val="center"/>
        </w:trPr>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Pr="001A2245" w:rsidRDefault="00E013DB" w:rsidP="00E013DB">
            <w:pPr>
              <w:pStyle w:val="1e"/>
              <w:keepNext/>
              <w:keepLines/>
              <w:shd w:val="clear" w:color="auto" w:fill="auto"/>
              <w:spacing w:after="78" w:line="310" w:lineRule="exact"/>
              <w:jc w:val="left"/>
              <w:rPr>
                <w:rStyle w:val="2"/>
                <w:rFonts w:eastAsia="Arial Narrow"/>
                <w:b w:val="0"/>
                <w:bCs w:val="0"/>
                <w:sz w:val="22"/>
                <w:szCs w:val="22"/>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r>
      <w:tr w:rsidR="00E013DB" w:rsidTr="00E013DB">
        <w:trPr>
          <w:jc w:val="center"/>
        </w:trPr>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c>
          <w:tcPr>
            <w:tcW w:w="0" w:type="auto"/>
          </w:tcPr>
          <w:p w:rsidR="00E013DB" w:rsidRDefault="00E013DB" w:rsidP="00E013DB">
            <w:pPr>
              <w:pStyle w:val="1e"/>
              <w:keepNext/>
              <w:keepLines/>
              <w:shd w:val="clear" w:color="auto" w:fill="auto"/>
              <w:spacing w:after="78" w:line="310" w:lineRule="exact"/>
              <w:jc w:val="left"/>
              <w:rPr>
                <w:rStyle w:val="2"/>
                <w:rFonts w:eastAsia="Arial Narrow"/>
                <w:b w:val="0"/>
                <w:bCs w:val="0"/>
                <w:sz w:val="24"/>
                <w:szCs w:val="24"/>
              </w:rPr>
            </w:pPr>
          </w:p>
        </w:tc>
      </w:tr>
    </w:tbl>
    <w:p w:rsidR="00514943" w:rsidRDefault="00514943"/>
    <w:p w:rsidR="00514943" w:rsidRDefault="00514943"/>
    <w:p w:rsidR="00514943" w:rsidRDefault="00514943"/>
    <w:p w:rsidR="00E013DB" w:rsidRDefault="00E013DB"/>
    <w:p w:rsidR="00E013DB" w:rsidRDefault="00E013DB"/>
    <w:p w:rsidR="00E013DB" w:rsidRDefault="00E013DB"/>
    <w:p w:rsidR="00E013DB" w:rsidRDefault="00E013DB"/>
    <w:p w:rsidR="00E013DB" w:rsidRDefault="00E013DB"/>
    <w:p w:rsidR="00E013DB" w:rsidRDefault="00E013DB"/>
    <w:p w:rsidR="00E013DB" w:rsidRDefault="00E013DB"/>
    <w:p w:rsidR="00E013DB" w:rsidRDefault="00E013DB"/>
    <w:p w:rsidR="00E013DB" w:rsidRPr="00E013DB" w:rsidRDefault="00E013DB" w:rsidP="00E013DB">
      <w:pPr>
        <w:suppressAutoHyphens/>
        <w:spacing w:after="0" w:line="240" w:lineRule="auto"/>
        <w:ind w:right="11"/>
        <w:jc w:val="right"/>
        <w:rPr>
          <w:rFonts w:ascii="Times New Roman" w:eastAsia="Calibri" w:hAnsi="Times New Roman" w:cs="Times New Roman"/>
        </w:rPr>
      </w:pPr>
      <w:r w:rsidRPr="00E013DB">
        <w:rPr>
          <w:rFonts w:ascii="Times New Roman" w:eastAsia="Calibri" w:hAnsi="Times New Roman" w:cs="Times New Roman"/>
        </w:rPr>
        <w:lastRenderedPageBreak/>
        <w:t>Приложение № 2 к Контракту</w:t>
      </w:r>
    </w:p>
    <w:p w:rsidR="00E013DB" w:rsidRPr="00E013DB" w:rsidRDefault="00E013DB" w:rsidP="00E013DB">
      <w:pPr>
        <w:suppressAutoHyphens/>
        <w:spacing w:after="0" w:line="240" w:lineRule="auto"/>
        <w:ind w:right="11"/>
        <w:jc w:val="right"/>
        <w:rPr>
          <w:rFonts w:ascii="Times New Roman" w:eastAsia="Calibri" w:hAnsi="Times New Roman" w:cs="Times New Roman"/>
        </w:rPr>
      </w:pPr>
      <w:r w:rsidRPr="00E013DB">
        <w:rPr>
          <w:rFonts w:ascii="Times New Roman" w:eastAsia="Calibri" w:hAnsi="Times New Roman" w:cs="Times New Roman"/>
        </w:rPr>
        <w:t>от «___» ________ 2026 г. № 12ОТС/2026</w:t>
      </w: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jc w:val="center"/>
        <w:rPr>
          <w:rFonts w:ascii="Times New Roman" w:eastAsia="Times New Roman" w:hAnsi="Times New Roman" w:cs="Times New Roman"/>
          <w:b/>
          <w:sz w:val="24"/>
          <w:szCs w:val="24"/>
          <w:lang w:eastAsia="ru-RU"/>
        </w:rPr>
      </w:pPr>
      <w:r w:rsidRPr="00E013DB">
        <w:rPr>
          <w:rFonts w:ascii="Times New Roman" w:eastAsia="Times New Roman" w:hAnsi="Times New Roman" w:cs="Times New Roman"/>
          <w:b/>
          <w:sz w:val="24"/>
          <w:szCs w:val="24"/>
          <w:lang w:eastAsia="ru-RU"/>
        </w:rPr>
        <w:t>СПЕЦИФИКАЦИЯ</w:t>
      </w:r>
    </w:p>
    <w:p w:rsidR="00E013DB" w:rsidRPr="00E013DB" w:rsidRDefault="00E013DB" w:rsidP="00E013DB">
      <w:pPr>
        <w:suppressAutoHyphens/>
        <w:spacing w:after="0" w:line="240" w:lineRule="auto"/>
        <w:jc w:val="center"/>
        <w:rPr>
          <w:rFonts w:ascii="Times New Roman" w:eastAsia="Times New Roman" w:hAnsi="Times New Roman" w:cs="Times New Roman"/>
          <w:b/>
          <w:lang w:eastAsia="ru-RU"/>
        </w:rPr>
      </w:pPr>
    </w:p>
    <w:tbl>
      <w:tblPr>
        <w:tblW w:w="10485" w:type="dxa"/>
        <w:tblInd w:w="-459" w:type="dxa"/>
        <w:tblLayout w:type="fixed"/>
        <w:tblLook w:val="04A0" w:firstRow="1" w:lastRow="0" w:firstColumn="1" w:lastColumn="0" w:noHBand="0" w:noVBand="1"/>
      </w:tblPr>
      <w:tblGrid>
        <w:gridCol w:w="709"/>
        <w:gridCol w:w="4250"/>
        <w:gridCol w:w="993"/>
        <w:gridCol w:w="849"/>
        <w:gridCol w:w="1701"/>
        <w:gridCol w:w="1983"/>
      </w:tblGrid>
      <w:tr w:rsidR="00E013DB" w:rsidRPr="00E013DB" w:rsidTr="00E013DB">
        <w:tc>
          <w:tcPr>
            <w:tcW w:w="709"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 п/п</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Наименование работ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Цена за ед., руб.</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rPr>
            </w:pPr>
            <w:r w:rsidRPr="00E013DB">
              <w:rPr>
                <w:rFonts w:ascii="Times New Roman" w:eastAsia="Times New Roman" w:hAnsi="Times New Roman" w:cs="Times New Roman"/>
                <w:b/>
                <w:sz w:val="24"/>
                <w:szCs w:val="24"/>
              </w:rPr>
              <w:t>Общая стоимость работ, руб.</w:t>
            </w:r>
          </w:p>
        </w:tc>
      </w:tr>
      <w:tr w:rsidR="00E013DB" w:rsidRPr="00E013DB" w:rsidTr="00E013DB">
        <w:tc>
          <w:tcPr>
            <w:tcW w:w="709"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sz w:val="24"/>
                <w:szCs w:val="24"/>
              </w:rPr>
            </w:pPr>
            <w:r w:rsidRPr="00E013DB">
              <w:rPr>
                <w:rFonts w:ascii="Times New Roman" w:eastAsia="Times New Roman" w:hAnsi="Times New Roman" w:cs="Times New Roman"/>
                <w:sz w:val="24"/>
                <w:szCs w:val="24"/>
              </w:rPr>
              <w:t>1.</w:t>
            </w:r>
          </w:p>
        </w:tc>
        <w:tc>
          <w:tcPr>
            <w:tcW w:w="4252"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keepNext/>
              <w:keepLines/>
              <w:widowControl w:val="0"/>
              <w:suppressAutoHyphens/>
              <w:spacing w:after="0" w:line="240" w:lineRule="auto"/>
              <w:ind w:left="64" w:right="66"/>
              <w:contextualSpacing/>
              <w:outlineLvl w:val="1"/>
              <w:rPr>
                <w:rFonts w:ascii="Times New Roman" w:eastAsia="Times New Roman" w:hAnsi="Times New Roman" w:cs="Times New Roman"/>
                <w:sz w:val="24"/>
                <w:szCs w:val="24"/>
              </w:rPr>
            </w:pPr>
            <w:r w:rsidRPr="00E013DB">
              <w:rPr>
                <w:rFonts w:ascii="Times New Roman" w:eastAsia="Times New Roman" w:hAnsi="Times New Roman" w:cs="Times New Roman"/>
                <w:sz w:val="24"/>
                <w:szCs w:val="24"/>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w:t>
            </w:r>
          </w:p>
          <w:p w:rsidR="00E013DB" w:rsidRPr="00E013DB" w:rsidRDefault="00E013DB" w:rsidP="00E013DB">
            <w:pPr>
              <w:suppressAutoHyphens/>
              <w:spacing w:after="0" w:line="240" w:lineRule="auto"/>
              <w:ind w:left="85" w:right="85"/>
              <w:contextualSpacing/>
              <w:rPr>
                <w:rFonts w:ascii="Times New Roman" w:eastAsia="Times New Roman" w:hAnsi="Times New Roman" w:cs="Times New Roman"/>
                <w:sz w:val="10"/>
                <w:szCs w:val="10"/>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4"/>
                <w:szCs w:val="24"/>
              </w:rPr>
              <w:t>усл. ед.</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4"/>
                <w:szCs w:val="24"/>
              </w:rPr>
            </w:pPr>
            <w:r w:rsidRPr="00E013DB">
              <w:rPr>
                <w:rFonts w:ascii="Times New Roman" w:eastAsia="Times New Roman" w:hAnsi="Times New Roman" w:cs="Times New Roman"/>
                <w:sz w:val="24"/>
                <w:szCs w:val="24"/>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sz w:val="24"/>
                <w:szCs w:val="24"/>
              </w:rPr>
            </w:pPr>
            <w:r w:rsidRPr="00E013DB">
              <w:rPr>
                <w:rFonts w:ascii="Times New Roman" w:eastAsia="Times New Roman" w:hAnsi="Times New Roman" w:cs="Times New Roman"/>
                <w:sz w:val="24"/>
                <w:szCs w:val="24"/>
              </w:rPr>
              <w:t>20 000 000,00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sz w:val="24"/>
                <w:szCs w:val="24"/>
              </w:rPr>
            </w:pPr>
            <w:r w:rsidRPr="00E013DB">
              <w:rPr>
                <w:rFonts w:ascii="Times New Roman" w:eastAsia="Times New Roman" w:hAnsi="Times New Roman" w:cs="Times New Roman"/>
                <w:sz w:val="24"/>
                <w:szCs w:val="24"/>
              </w:rPr>
              <w:t>20 000 000,00</w:t>
            </w:r>
          </w:p>
        </w:tc>
      </w:tr>
    </w:tbl>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b/>
          <w:sz w:val="24"/>
          <w:szCs w:val="24"/>
          <w:lang w:eastAsia="ru-RU"/>
        </w:rPr>
      </w:pPr>
    </w:p>
    <w:p w:rsidR="00E013DB" w:rsidRPr="00E013DB" w:rsidRDefault="00E013DB" w:rsidP="00E013DB">
      <w:pPr>
        <w:tabs>
          <w:tab w:val="left" w:pos="3345"/>
        </w:tabs>
        <w:suppressAutoHyphens/>
        <w:spacing w:after="0" w:line="240" w:lineRule="auto"/>
        <w:jc w:val="center"/>
        <w:rPr>
          <w:rFonts w:ascii="Times New Roman" w:eastAsia="Times New Roman" w:hAnsi="Times New Roman" w:cs="Times New Roman"/>
          <w:sz w:val="24"/>
          <w:szCs w:val="24"/>
          <w:lang w:eastAsia="ru-RU"/>
        </w:rPr>
      </w:pPr>
    </w:p>
    <w:p w:rsidR="00E013DB" w:rsidRPr="00E013DB" w:rsidRDefault="00E013DB" w:rsidP="00E013DB">
      <w:pPr>
        <w:suppressAutoHyphens/>
        <w:spacing w:after="0" w:line="240" w:lineRule="auto"/>
        <w:jc w:val="both"/>
        <w:rPr>
          <w:rFonts w:ascii="Times New Roman" w:eastAsia="Times New Roman" w:hAnsi="Times New Roman" w:cs="Times New Roman"/>
          <w:sz w:val="24"/>
          <w:szCs w:val="24"/>
          <w:lang w:eastAsia="ru-RU"/>
        </w:rPr>
      </w:pPr>
      <w:r w:rsidRPr="00E013DB">
        <w:rPr>
          <w:rFonts w:ascii="Times New Roman" w:eastAsia="Times New Roman" w:hAnsi="Times New Roman" w:cs="Times New Roman"/>
          <w:sz w:val="24"/>
          <w:szCs w:val="24"/>
          <w:lang w:eastAsia="ru-RU"/>
        </w:rPr>
        <w:t xml:space="preserve">ИТОГО:  </w:t>
      </w:r>
      <w:r w:rsidRPr="00E013DB">
        <w:rPr>
          <w:rFonts w:ascii="Times New Roman" w:eastAsia="Times New Roman" w:hAnsi="Times New Roman" w:cs="Times New Roman"/>
          <w:b/>
          <w:sz w:val="24"/>
          <w:szCs w:val="24"/>
          <w:lang w:eastAsia="ru-RU"/>
        </w:rPr>
        <w:t>20 000 000,00 рублей</w:t>
      </w:r>
      <w:r w:rsidRPr="00E013DB">
        <w:rPr>
          <w:rFonts w:ascii="Times New Roman" w:eastAsia="Times New Roman" w:hAnsi="Times New Roman" w:cs="Times New Roman"/>
          <w:sz w:val="24"/>
          <w:szCs w:val="24"/>
          <w:lang w:eastAsia="ru-RU"/>
        </w:rPr>
        <w:t xml:space="preserve"> (Двадцать миллионов рублей 00 коп), в том числе НДС 22% - </w:t>
      </w:r>
    </w:p>
    <w:p w:rsidR="00E013DB" w:rsidRPr="00E013DB" w:rsidRDefault="00E013DB" w:rsidP="00E013DB">
      <w:pPr>
        <w:suppressAutoHyphens/>
        <w:spacing w:after="0" w:line="240" w:lineRule="auto"/>
        <w:jc w:val="both"/>
        <w:rPr>
          <w:rFonts w:ascii="Times New Roman" w:eastAsia="Times New Roman" w:hAnsi="Times New Roman" w:cs="Times New Roman"/>
          <w:sz w:val="24"/>
          <w:szCs w:val="24"/>
          <w:lang w:eastAsia="ru-RU"/>
        </w:rPr>
      </w:pPr>
      <w:r w:rsidRPr="00E013DB">
        <w:rPr>
          <w:rFonts w:ascii="Times New Roman" w:eastAsia="Times New Roman" w:hAnsi="Times New Roman" w:cs="Times New Roman"/>
          <w:sz w:val="24"/>
          <w:szCs w:val="24"/>
          <w:lang w:eastAsia="ru-RU"/>
        </w:rPr>
        <w:t>3 606 557,38 рублей.</w:t>
      </w:r>
    </w:p>
    <w:p w:rsidR="00E013DB" w:rsidRPr="00E013DB" w:rsidRDefault="00E013DB" w:rsidP="00E013DB">
      <w:pPr>
        <w:suppressAutoHyphens/>
        <w:spacing w:after="0" w:line="240" w:lineRule="auto"/>
        <w:ind w:left="993"/>
        <w:contextualSpacing/>
        <w:jc w:val="both"/>
        <w:rPr>
          <w:rFonts w:ascii="Times New Roman" w:eastAsia="Times New Roman" w:hAnsi="Times New Roman" w:cs="Times New Roman"/>
          <w:i/>
          <w:lang w:eastAsia="ru-RU"/>
        </w:rPr>
      </w:pPr>
      <w:r w:rsidRPr="00E013DB">
        <w:rPr>
          <w:rFonts w:ascii="Times New Roman" w:eastAsia="Times New Roman" w:hAnsi="Times New Roman" w:cs="Times New Roman"/>
          <w:i/>
          <w:lang w:eastAsia="ru-RU"/>
        </w:rPr>
        <w:t xml:space="preserve"> </w:t>
      </w:r>
    </w:p>
    <w:p w:rsidR="00E013DB" w:rsidRPr="00E013DB" w:rsidRDefault="00E013DB" w:rsidP="00E013DB">
      <w:pPr>
        <w:suppressAutoHyphens/>
        <w:spacing w:after="0" w:line="240" w:lineRule="auto"/>
        <w:ind w:left="993"/>
        <w:contextualSpacing/>
        <w:jc w:val="both"/>
        <w:rPr>
          <w:rFonts w:ascii="Times New Roman" w:eastAsia="Times New Roman" w:hAnsi="Times New Roman" w:cs="Times New Roman"/>
          <w:b/>
          <w:sz w:val="10"/>
          <w:szCs w:val="10"/>
          <w:lang w:eastAsia="ru-RU"/>
        </w:rPr>
      </w:pPr>
    </w:p>
    <w:p w:rsidR="00E013DB" w:rsidRPr="00E013DB" w:rsidRDefault="00E013DB" w:rsidP="00E013DB">
      <w:pPr>
        <w:widowControl w:val="0"/>
        <w:suppressAutoHyphens/>
        <w:spacing w:after="0" w:line="240" w:lineRule="auto"/>
        <w:jc w:val="both"/>
        <w:rPr>
          <w:rFonts w:ascii="Times New Roman" w:eastAsia="Calibri" w:hAnsi="Times New Roman" w:cs="Times New Roman"/>
          <w:color w:val="000000"/>
          <w:sz w:val="24"/>
          <w:szCs w:val="24"/>
        </w:rPr>
      </w:pPr>
      <w:r w:rsidRPr="00E013DB">
        <w:rPr>
          <w:rFonts w:ascii="Times New Roman" w:eastAsia="Calibri" w:hAnsi="Times New Roman" w:cs="Times New Roman"/>
          <w:color w:val="000000"/>
          <w:sz w:val="24"/>
          <w:szCs w:val="24"/>
        </w:rPr>
        <w:t>*Перечень МКД</w:t>
      </w:r>
    </w:p>
    <w:tbl>
      <w:tblPr>
        <w:tblW w:w="10365" w:type="dxa"/>
        <w:jc w:val="center"/>
        <w:tblLayout w:type="fixed"/>
        <w:tblLook w:val="04A0" w:firstRow="1" w:lastRow="0" w:firstColumn="1" w:lastColumn="0" w:noHBand="0" w:noVBand="1"/>
      </w:tblPr>
      <w:tblGrid>
        <w:gridCol w:w="534"/>
        <w:gridCol w:w="1702"/>
        <w:gridCol w:w="2127"/>
        <w:gridCol w:w="1843"/>
        <w:gridCol w:w="708"/>
        <w:gridCol w:w="1134"/>
        <w:gridCol w:w="1135"/>
        <w:gridCol w:w="1182"/>
      </w:tblGrid>
      <w:tr w:rsidR="00E013DB" w:rsidRPr="00E013DB" w:rsidTr="00E013DB">
        <w:trPr>
          <w:trHeight w:val="1572"/>
          <w:tblHeader/>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 п/п</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Муниципальное образование Ивановской области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Населенный пункт</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Улица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Дом</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Общая площадь, (кв.м.) (жилая/ нежилая)</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Цена за ед.</w:t>
            </w:r>
          </w:p>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с НДС 22%, руб.</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Общая стоимость работ с НДС 22%, руб.</w:t>
            </w:r>
          </w:p>
        </w:tc>
      </w:tr>
      <w:tr w:rsidR="00E013DB" w:rsidRPr="00E013DB" w:rsidTr="00E013DB">
        <w:trPr>
          <w:trHeight w:val="305"/>
          <w:tblHeader/>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b/>
                <w:bCs/>
                <w:color w:val="000000"/>
                <w:sz w:val="20"/>
                <w:szCs w:val="20"/>
              </w:rPr>
            </w:pPr>
            <w:r w:rsidRPr="00E013DB">
              <w:rPr>
                <w:rFonts w:ascii="Times New Roman" w:eastAsia="Times New Roman" w:hAnsi="Times New Roman" w:cs="Times New Roman"/>
                <w:b/>
                <w:bCs/>
                <w:color w:val="000000"/>
                <w:sz w:val="20"/>
                <w:szCs w:val="20"/>
              </w:rPr>
              <w:t>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Пучежский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Пучежское городское поселение,  г. Пучеж</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Производственная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3942,25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93 675,18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93 675,18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Тимирязевское сельское поселение, д. Городок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"Новый"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931,1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68 727,07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68 727,07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Пучежский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Пучежское городское поселение,  г. Пучеж</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418,4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51 722,84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51 722,84</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Вичуга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Ленинградская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48 605,72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48 605,72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Лухское городское поселение, п. Лух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777,4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57 450,49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57 450,49</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Верхнеландеховский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Верхнеландеховское городское поселение, п. Верхний Ландех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Строителей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72 522,44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72 522,44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Лухское городское поселение, п. Лух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Суворова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296,9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39 966,91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39 966,91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Лухское городское поселение, п. Лух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439,1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49 570,02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49 570,02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Ильинское городское поселение, п.Ильинское-Хованское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895,5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63 950,23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63 950,23</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Ильинское городское поселение, п.Ильинское-Хованское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450,1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47 816,27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47 816,27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Шуйский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Колобовское городское поселение,  с.Зименки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41 137,60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41 137,60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Ильинское городское поселение, п.Ильинское-Хованское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721,56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57 890,39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57 890,39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Шуйский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Васильевское сельское поселение, д.Михалково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48 239,95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48 239,95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Шуйский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Васильевское сельское поселение, д.Михалково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48 239,95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48 239,95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Верхнеландеховский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 Верхний Ландех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Строителей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478,28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58 534,99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58 534,99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Верхнеландеховский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 Верхний Ландех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Строителей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478,28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58 534,99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58 534,99</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1590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69 719,29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69 719,29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Каминское сельское поселение,  д. Юдинка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41 483,23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41 483,23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с. Парское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608,5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69 364,18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69 364,18</w:t>
            </w:r>
          </w:p>
        </w:tc>
      </w:tr>
      <w:tr w:rsidR="00E013DB" w:rsidRPr="00E013DB" w:rsidTr="00E013DB">
        <w:trPr>
          <w:trHeight w:val="969"/>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Рябикова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4405,3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103 850,93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103 850,93</w:t>
            </w:r>
          </w:p>
        </w:tc>
      </w:tr>
      <w:tr w:rsidR="00E013DB" w:rsidRPr="00E013DB" w:rsidTr="00E013DB">
        <w:trPr>
          <w:trHeight w:val="992"/>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Рябикова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3157,8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81 125,00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81 125,00</w:t>
            </w:r>
          </w:p>
        </w:tc>
      </w:tr>
      <w:tr w:rsidR="00E013DB" w:rsidRPr="00E013DB" w:rsidTr="00E013DB">
        <w:trPr>
          <w:trHeight w:val="97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Трудовая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48 823,51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48 823,51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603,2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68 761,23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68 761,23</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599,2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68 527,57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68 527,57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68 482,07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68 482,07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68 482,07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68 482,07</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3889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99 953,85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99 953,85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Каминское сельское поселение,  д. Юдинка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58 978,74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58 978,74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Филисовское сельское поселение, с. Пригородное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проезд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736,9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54 500,16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54 500,16</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60 лет Октября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88 806,75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88 806,75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60 лет Октября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3531,5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87 574,19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87 574,19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с. Сосновец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Новый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760,4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47 767,93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47 767,93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с. Сосновец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Новый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768,6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48 225,61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48 225,61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300,9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40 522,67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40 522,67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35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Каминское сельское поселение, д. Горкино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Станционная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40 820,72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40 820,72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Филисовское сельское поселение, с. Филисово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71 927,22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71 927,22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Филисовское сельское поселение, с. Филисово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69 993,24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69 993,24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Родниковское городское поселение, город Родники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Машиностроитель</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778,91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45 191,42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45 191,42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Каминское сельское поселение,  с. Острецово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28 930,15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28 930,15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Каминское сельское поселение, с. Каминский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Первомайская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809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57 389,89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57 389,89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47 354,32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47 354,32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Малышево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48 150,67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48 150,67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45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Родниковский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Парское сельское поселение, д.  Котиха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26 225,52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Южское городское поселение, г.  Южа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3157,3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81 113,27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81 113,27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Южское городское поселение, г.  Южа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проезд Школьный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46 239,44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46 239,44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Южское городское поселение, г.  Южа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Вокзальная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372,8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39 022,36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39 022,36</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Арсения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427,7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49 706,99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49 706,99</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Арсения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54 791,51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54 791,51</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Арсения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428,3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49 767,15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49 767,15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Хромцовское сельское поселение, с. Хромцово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44 942,54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44 942,54</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Дуляпинское  сельское поселение, с. Дуляпино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Текстильная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506,5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61 745,39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61 745,39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Фурмановское городское поселение, г. Фурманов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Демьяна Бедного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69а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544,4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58 701,87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58 701,87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57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Фурмановское городское поселение, г. Фурманов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Лесная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636,9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68 530,13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68 530,13</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Новогоркинское сельское поселение, с. Новые Горки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427,9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51 301,02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51 301,02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Шилыковское сельское поселение, с. Чернцы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654,8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72 638,89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72 638,89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Шилыковское сельское поселение, с. Чернцы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650,2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72 295,16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72 295,16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Лежневское сельское поселение, с.Воскресенское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934,9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66 710,11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66 710,11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Сабиновское сельское поселение, д.Сабиново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Новая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648,9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73 517,44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73 517,44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Лежневское  городское поселение,  п. Лежнево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Речная 1-я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884,8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65 464,54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65 464,54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Лежневское сельское поселение, с. Ухтохма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Совхозная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959,1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67 587,45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67 587,45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Лежневский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Новогоркинское сельское поселение, с. Новые Горки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Б.Шуйская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1236,8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68 398,16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68 398,16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Савинский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Савинское городское поселение, п. Савино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Первомайская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521,75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35 163,56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35 163,56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67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Савинский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Савинское городское поселение, п. Савино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Марова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59 919,47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59 919,47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Майдаковское  сельское поселение, с.Майдаково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Заводская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779,4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62 103,91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62 103,91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Пановское сельское поселение, д. Пеньки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Комсомольская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973,6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71 823,10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71 823,10</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Пановское сельское поселение, д. Пеньки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Комсомольская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476,8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58 366,62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58 366,62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Пановское сельское поселение, д. Пеньки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Комсомольская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485,9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59 401,87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59 401,87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Пановское сельское поселение, д. Пеньки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Комсомольская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927,8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68 929,46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68 929,46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Палехское городское поселение, п.Палех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58 286,68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58 286,68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Палехское городское поселение, п.Палех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Зиновьева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726,6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58 257,54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58 257,54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Палехское городское поселение, п.Палех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Зубковых</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1850,7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64 334,04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64 334,04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Палехское городское поселение, п.Палех</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Баканова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46 580,73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46 580,73</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площадь Ленина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1882,6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68 750,85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68 750,85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78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площадь Ленина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804,3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57 087,41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57 087,41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п.Нерль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Гагарина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844,9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65 104,30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65 104,30</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п.Нерль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Гагарина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563,5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66 015,97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66 015,97</w:t>
            </w:r>
          </w:p>
        </w:tc>
      </w:tr>
      <w:tr w:rsidR="00E013DB" w:rsidRPr="00E013DB" w:rsidTr="00E013DB">
        <w:trPr>
          <w:trHeight w:val="1313"/>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д. Пятый участок Тейковского торфопредприятия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Железнодорожная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376,2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42 414,30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42 414,30</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Завокзальная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73 460,55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73 460,55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д. Грозилово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Загородная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67 690,08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67 690,08</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д. Грозилово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Загородная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600,3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68 652,72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68 652,72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Морозовское сельское поселение, с. Морозово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554,2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62 664,19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62 664,19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п.Нерль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Октябрьская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564,5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66 129,74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66 129,74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87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п.Нерль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Пограничная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834,2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64 546,22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64 546,22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Светлый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Светлая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67 741,72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67 741,72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Светлый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Светлая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589,4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67 855,48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67 855,48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Светлый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Светлая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589,5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70 080,79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70 080,79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Светлый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Светлая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590,9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70 185,40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70 185,40</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д. Большое Клочково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Совхозная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69 276,62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69 276,62</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д. Большое Клочково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Совхозная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647,9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69 338,74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69 338,74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Транспортная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705,5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56 720,45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56 720,45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95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895,8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68 369,47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68 369,47</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Новолеушинское сельское поселение, с. Новое Леушино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786,3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62 606,56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62 606,56</w:t>
            </w:r>
          </w:p>
        </w:tc>
      </w:tr>
      <w:tr w:rsidR="00E013DB" w:rsidRPr="00E013DB" w:rsidTr="00E013DB">
        <w:trPr>
          <w:trHeight w:val="178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Крапивновское сельское поселение, с. Крапивново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982,6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71 593,16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71 593,16</w:t>
            </w:r>
          </w:p>
        </w:tc>
      </w:tr>
      <w:tr w:rsidR="00E013DB" w:rsidRPr="00E013DB" w:rsidTr="00E013DB">
        <w:trPr>
          <w:trHeight w:val="178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Крапивновское сельское поселение, с. Крапивново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1010,4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67 002,65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67 002,65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д. Суново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744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59 525,09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59 525,09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Нерльское городское поселение, п.Нерль</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Гагарина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62 143,56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62 143,56</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д. Грозилово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Загородная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65 556,47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65 556,47</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Большеклочковское сельское поселение, с. Оболсуново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Заречная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1307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59 793,38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59 793,38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103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Тейковский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Морозовское сельское поселение, с. Морозово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367,5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41 424,55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41 424,55</w:t>
            </w:r>
          </w:p>
        </w:tc>
      </w:tr>
      <w:tr w:rsidR="00E013DB" w:rsidRPr="00E013DB" w:rsidTr="00E013DB">
        <w:trPr>
          <w:trHeight w:val="178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Комсомольское городское поселение, г. Комсомольск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40 лет Октября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973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65 840,59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65 840,59</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Октябрьское сельское поселение,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Почтовая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381,7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47 547,72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47 547,72</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Октябрьское сельское посленение,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Привокзальная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437,1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53 850,21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53 850,21</w:t>
            </w:r>
          </w:p>
        </w:tc>
      </w:tr>
      <w:tr w:rsidR="00E013DB" w:rsidRPr="00E013DB" w:rsidTr="00E013DB">
        <w:trPr>
          <w:trHeight w:val="178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Комсомольское городское поселение, г. Комсомольск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Текстильная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806,6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57 474,05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57 474,05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Марковское сельское поселение, с. Марково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Заводская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489,9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55 349,20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55 349,20</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Марковское сельское поселение, с. Марково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Зеленая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365,3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38 169,14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38 169,14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Октябрьское сельское поселение,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Почтовая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925,62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68 248,01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68 248,01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111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Октябрьское сельское поселение,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Спортивная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525,2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59 365,05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59 365,05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Подозерское сельское поселение, с. Подозерский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Станционная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658,3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74 586,82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74 586,82</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Подозерское сельское поселение, с. Подозерский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Станционная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59 146,28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59 146,28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Марковское сельское поселение, с. Марково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903,9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62 458,55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62 458,55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Марковское сельское поселение, с. Марково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62 457,63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62 457,63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Комсомольский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Марковское сельское поселение, с. Марково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875,5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52 954,61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52 954,61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Куликовское сельское поселение, д. Куликово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579,2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57 682,95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57 682,95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Куликовское сельское поселение, д. Куликово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64 825,69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64 825,69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Богородское сельское поселение, д. Светлый Луч</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1491,1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70 210,05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70 210,05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120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Балахонковское сельское поселение, д. Балахонки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44 288,01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44 288,01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Балахонковское сельское поселение, д. Балахонки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325,7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38 562,24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38 562,24</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Балахонковское сельское поселение, д. Балахонки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326,4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44 065,70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44 065,70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Балахонковское сельское поселение, д. Балахонки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325,6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38 550,00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38 550,00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Балахонковское сельское поселение, д. Балахонки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326,2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44 037,91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44 037,91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Куликовское сельское поселение, д. Куликово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678,6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50 253,13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50 253,13</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Ивановский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Новоталицкое сельское поселение, с. Ново-Талицы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Радужная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785,2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52 157,28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52 157,28</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Старовичугское городское поселение, п. Старая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Северная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858,1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65 733,44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65 733,44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Старовичугское городское поселение, п. Старая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Северная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890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68 057,28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68 057,28</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129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Старовичугское городское поселение, п. Старая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Северная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67 693,04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67 693,04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Старовичугское городское поселение, п. Старая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29 820,51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29 820,51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Октябрьское сельское поселение, д.Ломы Большие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40 998,66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40 998,66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Каменское городское поселение, п. Каменка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50 лет СССР</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1022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46 468,16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46 468,16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Сунженское сельское поселение, д. Семигорье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Волжская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44 134,59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44 134,59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Сунженское сельское поселение, д. Семигорье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Волжская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41 327,96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41 327,96</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Новописцовское городское поселение, п. Ново-Писцово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Лесная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Новописцовское городское поселение, п. Ново-Писцово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Лесная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137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Сунженское сельское поселение, д. Чертовищи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Новая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523,5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56 166,51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56 166,51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Старовичугское городское поселение, п. Старая Вичуга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Папанина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68 490,67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68 490,67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Сунженское сельское поселение, д. Чертовищи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Парковая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608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65 779,52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65 779,52</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Вичугский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Новописцовское городское поселение, п. Ново-Писцово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Фрунзе</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48 127,01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Социалистический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491,9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54 074,15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54 074,15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Есиплево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Административная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766,2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59 038,71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59 038,71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Есиплево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Административная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765,4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58 980,44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58 980,44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Есиплево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Веселова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382,5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41 628,44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41 628,44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319,7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42 082,98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42 082,98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313,7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41 249,33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41 249,33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147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310,8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40 846,40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40 846,40</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Мира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314,7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41 388,28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41 388,28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Воздвиженье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1092,6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68 523,94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68 523,94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Социалистическая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496,6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54 608,85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54 608,85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Социалистическая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486,6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53 471,21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53 471,21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Социалистическая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57 384,67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57 384,67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Воздвиженье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335,1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42 261,47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42 261,47</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Воздвиженье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Центральная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48 923,36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48 923,36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Волжское сельское поселение с. Воздвиженье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47 899,49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47 899,49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Заволжское городское поселение, г. Заволжск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Школьная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56 702,09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56 702,09</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Кохма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Кохма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Владимирская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3279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87 514,20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87 514,20</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158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Кохма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Кохма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Октябрьская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69 339,32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69 339,32</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Кохма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Кохма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Владимирская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1137,04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56 106,50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56 106,50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Приволжское городское поселение, г. Приволжск</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Фрунзе</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587,7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67 662,08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67 662,08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Новское  сельское поселение, с. Горки-Чириковы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без улицы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378,81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47 218,94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47 218,94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Новское сельское поселение, с. Новое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Дружба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577,2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66 910,36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66 910,36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Плесское городское поселение, г. Плес</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Первомайская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544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64 461,77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64 461,77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Приволжский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Плесское городское поселение, г. Плес</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22 972,29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22 972,29</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Загородная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3949,3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95 169,05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95 169,05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Лизы Болотиной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452,9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49 637,38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49 637,38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725,1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61 153,42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61 153,42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168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829,3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68 744,16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68 744,16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169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п.Петровский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4048,8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105 999,30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105 999,30</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1-й Шушинский переулок</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1566,8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65 717,81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65 717,81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9 Января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3079,5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85 487,21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85 487,21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Горького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5810,1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128 957,43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128 957,43</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Горького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98 615,65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98 615,65</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Карла Маркса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5725,5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127 623,97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127 623,97</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Карла Маркса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3940,9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94 971,84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94 971,84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176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Карла Маркса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5162,6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124 075,74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124 075,74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Шекшовское сельское поселение, с. Шекшово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Конец</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875,4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66 440,59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66 440,59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Шекшовское сельское поселение, с. Шекшово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Панельная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983,1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72 515,15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72 515,15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с. Ирмес</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Панельная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590,6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66 805,18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66 805,18</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Розы Люксембург</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4220,8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99 519,38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99 519,38</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Розы Люксембург</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3048,5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78 558,94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78 558,94</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Розы Люксембург</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1033,8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70 626,63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70 626,63</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Гаврилово-Посадское городское поселение, г. Гаврилов Посад</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Светлая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64 916,71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64 916,71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184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794,9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66 238,20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66 238,20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61 255,40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61 255,40</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62 136,86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62 136,86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740,2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62 253,42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62 253,42</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Гаврилово-Посадский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Петровское городское поселение, с. Липовая Роща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Юбилейная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775,2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64 803,09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64 803,09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г. Наволоки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Аптечный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3898,2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95 511,86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95 511,86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Решемское сельское поселение, с.Решма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Рабочий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39 345,82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39 345,82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г. Наволоки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Лесное</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860,6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65 915,55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65 915,55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г. Наволоки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Лесное</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572,5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67 751,21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67 751,21</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Заречная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949,1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64 302,49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64 302,49</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194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г. Наволоки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Лесное</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886,8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65 167,45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65 167,45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г. Наволоки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4-я Пятилетка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1444,4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64 111,10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64 111,10</w:t>
            </w:r>
          </w:p>
        </w:tc>
      </w:tr>
      <w:tr w:rsidR="00E013DB" w:rsidRPr="00E013DB" w:rsidTr="00E013DB">
        <w:trPr>
          <w:trHeight w:val="15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Кинешемский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Наволокское городское поселение, с. Октябрьский</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Заречная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472,2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56 340,74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56 340,74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780,95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55 584,71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55 584,71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1-й Баррикадный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317,3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45 505,95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45 505,95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Аристарха Макарова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594,3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71 733,82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71 733,82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Ивана Виноградова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1849,5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57 161,85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57 161,85</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имени Пархоменко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428,7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52 894,60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52 894,60</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Пионерская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1448,9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68 573,20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68 573,20</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Южская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299,4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43 018,89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43 018,89</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757,1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60 479,40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60 479,40</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Волжский бульвар</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627,4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67 022,86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67 022,86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Красный Металлист</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52 701,20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52 701,20</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207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Сеченова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530,4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64 464,34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64 464,34</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Кинешма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Кинешма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Вичугская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1032,84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52 003,72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52 003,72</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286,1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40 659,31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40 659,31</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27 318,26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27 318,26</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23 561,83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23 561,83</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Бульварный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9,корп 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44 996,03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44 996,03</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Победа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40 383,15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40 383,15</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поселок Правда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462,4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55 225,85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55 225,85</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Московская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803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61 719,52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61 719,52</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2-я Металлистов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387,2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42 163,12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42 163,12</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Аникина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2924,8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73 210,77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73 210,77</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197,2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27 767,19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27 767,19</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219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Костромская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374,5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34 156,05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34 156,05</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Северная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37 703,60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37 703,60</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Шуя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Шуя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2-я Дубковская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34 722,10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34 722,10</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Октябрьская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638,8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70 870,37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70 870,37</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проезд Шестагинский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3892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93 823,81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93 823,81</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Гвардейская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3427,8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88 896,03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88 896,03</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225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Индустриальная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779,4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42 209,46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42 209,46</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 Героя России А.В. Тарасова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3133,6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84 313,29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84 313,29</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 Героя России А.В. Тарасова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3088,8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83 261,51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83 261,51</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 Героя России А.В. Тарасова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2309,6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70 968,88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70 968,88</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 Героя России А.В. Тарасова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2309,1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70 957,15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70 957,15</w:t>
            </w:r>
          </w:p>
        </w:tc>
      </w:tr>
      <w:tr w:rsidR="00E013DB" w:rsidRPr="00E013DB" w:rsidTr="00E013DB">
        <w:trPr>
          <w:trHeight w:val="127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им. Героя России А.В. Тарасова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2224,2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68 963,93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68 963,93</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Новоженова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3142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92 211,27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92 211,27</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Социалистическая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677,8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54 702,57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54 702,57</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Станционная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4471,2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113 702,15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113 702,15</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Шестагинская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3233,4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82 899,89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82 899,89</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Гвардейская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681,6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44 271,26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44 271,26</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Индустриальная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1169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60 378,71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60 378,71</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237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Новоженова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681,6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44 271,26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44 271,26</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Тейково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Тейково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Советской Армии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695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39 116,98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39 116,98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Красный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814,24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60 134,21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60 134,21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Текстильная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984,93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72 648,47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72 648,47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Чернышевского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56а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571,5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69 140,02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69 140,02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Юных Пионеров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1048,1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64 205,82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64 205,82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Соболевское сельское поселение, с. Соболево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62 598,62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62 598,62</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Титова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3360,3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77 077,97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77 077,97</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Советская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51 938,98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51 938,98</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Заводская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Чкалова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70 880,91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70 880,91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248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Козлова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870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62 092,61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62 092,61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249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Козлова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870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62 092,61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62 092,61</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Соболевское сельское поселение, с. Соболево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Молодежная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843,6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62 795,66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62 795,66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Пушкина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47 916,56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47 916,56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Свободы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Свободы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63 836,13</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Титова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52 317,56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52 317,56</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Юрьевецкий муниципальный район</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Юрьевецкое городское поселение, г. Юрьевец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Титова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51 938,98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51 938,98</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Варгинский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41 518,31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41 518,31</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проспект Строителей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3909,9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100 444,52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100 444,52</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проспект Текстильщиков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3046,5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71 576,09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71 576,09</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проспект Текстильщиков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 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3065,3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78 953,36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78 953,36</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территория п/о №14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3573,8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97 934,87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97 934,87</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19-я Линия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 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2943,2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84 501,20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84 501,20</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Полевая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6959,2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155 463,33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155 463,33</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263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2-я Ефимовская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5403,1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119 180,79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119 180,79</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Базисная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1820,7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63 097,03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63 097,03</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Кавалерийская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3035,6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76 042,15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76 042,15</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Красных Зорь</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3611,4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94 100,74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94 100,74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Минская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10747,8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175 884,93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175 884,93</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Окуловой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68-А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1432,5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53 507,32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53 507,32</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Ташкентская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3593,6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93 904,24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93 904,24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Шубиных</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152 904,12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152 904,12</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Радищева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925,4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64 880,87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64 880,87</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Летчика Захарова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893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39 915,44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39 915,44</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5-я Первомайская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969,6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51 210,21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51 210,21</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проспект Ленина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903,6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63 477,92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63 477,92</w:t>
            </w:r>
          </w:p>
        </w:tc>
      </w:tr>
      <w:tr w:rsidR="00E013DB" w:rsidRPr="00E013DB" w:rsidTr="00E013DB">
        <w:trPr>
          <w:trHeight w:val="76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Поэта Лебедева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418,8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51 768,34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51 768,34</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10-я Санаторная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980,9</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63 803,34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63 803,34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Павленко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62 826,15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62 826,15</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Павленко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404,4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47 371,10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47 371,10</w:t>
            </w:r>
          </w:p>
        </w:tc>
      </w:tr>
      <w:tr w:rsidR="00E013DB" w:rsidRPr="00E013DB" w:rsidTr="00E013DB">
        <w:trPr>
          <w:trHeight w:val="102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279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Маршала Жаворонкова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63 719,57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63 719,57</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280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Талицкая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442,8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51 493,52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51 493,52</w:t>
            </w:r>
          </w:p>
        </w:tc>
      </w:tr>
      <w:tr w:rsidR="00E013DB" w:rsidRPr="00E013DB" w:rsidTr="008330A3">
        <w:trPr>
          <w:trHeight w:val="63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Дзержинского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 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398,4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38 651,76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38 651,76</w:t>
            </w:r>
          </w:p>
        </w:tc>
      </w:tr>
      <w:tr w:rsidR="00E013DB" w:rsidRPr="00E013DB" w:rsidTr="008330A3">
        <w:trPr>
          <w:trHeight w:val="718"/>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Третьего Авиаотряда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318,04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45 608,78</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45 608,78</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3-я Полетная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1160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43 455,04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43 455,04</w:t>
            </w:r>
          </w:p>
        </w:tc>
      </w:tr>
      <w:tr w:rsidR="00E013DB" w:rsidRPr="00E013DB" w:rsidTr="008330A3">
        <w:trPr>
          <w:trHeight w:val="571"/>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Слесарный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3528,5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77 660,07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77 660,07</w:t>
            </w:r>
          </w:p>
        </w:tc>
      </w:tr>
      <w:tr w:rsidR="00E013DB" w:rsidRPr="00E013DB" w:rsidTr="008330A3">
        <w:trPr>
          <w:trHeight w:val="511"/>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7-я Санаторная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3866,7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99 430,30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99 430,30</w:t>
            </w:r>
          </w:p>
        </w:tc>
      </w:tr>
      <w:tr w:rsidR="00E013DB" w:rsidRPr="00E013DB" w:rsidTr="008330A3">
        <w:trPr>
          <w:trHeight w:val="451"/>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Комсомольская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57 076,57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57 076,57</w:t>
            </w:r>
          </w:p>
        </w:tc>
      </w:tr>
      <w:tr w:rsidR="00E013DB" w:rsidRPr="00E013DB" w:rsidTr="008330A3">
        <w:trPr>
          <w:trHeight w:val="37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Дюковская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399,6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42 071,22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42 071,22</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3-я Чапаева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49 201,74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49 201,74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Сакко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1076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50 697,96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50 697,96</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2-я Лагерная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3018,6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78 078,37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78 078,37</w:t>
            </w:r>
          </w:p>
        </w:tc>
      </w:tr>
      <w:tr w:rsidR="00E013DB" w:rsidRPr="00E013DB" w:rsidTr="008330A3">
        <w:trPr>
          <w:trHeight w:val="452"/>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Колесанова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1240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60 160,46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60 160,46</w:t>
            </w:r>
          </w:p>
        </w:tc>
      </w:tr>
      <w:tr w:rsidR="00E013DB" w:rsidRPr="00E013DB" w:rsidTr="008330A3">
        <w:trPr>
          <w:trHeight w:val="521"/>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Генерала Хлебникова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3096,4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79 683,50</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79 683,50</w:t>
            </w:r>
          </w:p>
        </w:tc>
      </w:tr>
      <w:tr w:rsidR="00E013DB" w:rsidRPr="00E013DB" w:rsidTr="00E013DB">
        <w:trPr>
          <w:trHeight w:val="403"/>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Родниковская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3755,3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88 621,92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88 621,92</w:t>
            </w:r>
          </w:p>
        </w:tc>
      </w:tr>
      <w:tr w:rsidR="00E013DB" w:rsidRPr="00E013DB" w:rsidTr="00E013DB">
        <w:trPr>
          <w:trHeight w:val="47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14-й Проезд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 корп. № 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4240,5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90 068,64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90 068,64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Свободы</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3-Б</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1183,12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57 920,86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57 920,86</w:t>
            </w:r>
          </w:p>
        </w:tc>
      </w:tr>
      <w:tr w:rsidR="00E013DB" w:rsidRPr="00E013DB" w:rsidTr="00E013DB">
        <w:trPr>
          <w:trHeight w:val="17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Карла Либкнехта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975,5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43 110,97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43 110,97</w:t>
            </w:r>
          </w:p>
        </w:tc>
      </w:tr>
      <w:tr w:rsidR="00E013DB" w:rsidRPr="00E013DB" w:rsidTr="00E013DB">
        <w:trPr>
          <w:trHeight w:val="13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Поэта Ноздрина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1564,8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57 402,04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57 402,04</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Полевая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6959,2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125 781,07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125 781,07</w:t>
            </w:r>
          </w:p>
        </w:tc>
      </w:tr>
      <w:tr w:rsidR="00E013DB" w:rsidRPr="00E013DB" w:rsidTr="00E013DB">
        <w:trPr>
          <w:trHeight w:val="411"/>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299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переулок Слесарный</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3528,5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77 660,07</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77 660,07</w:t>
            </w:r>
          </w:p>
        </w:tc>
      </w:tr>
      <w:tr w:rsidR="00E013DB" w:rsidRPr="00E013DB" w:rsidTr="00E013DB">
        <w:trPr>
          <w:trHeight w:val="33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Маршала Жаворонкова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865,4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49 284,35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49 284,35</w:t>
            </w:r>
          </w:p>
        </w:tc>
      </w:tr>
      <w:tr w:rsidR="00E013DB" w:rsidRPr="00E013DB" w:rsidTr="00E013DB">
        <w:trPr>
          <w:trHeight w:val="14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Родниковская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52-А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3755,3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88 621,92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88 621,92</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Совхоз "ОРС"</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749,18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44 825,22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44 825,22</w:t>
            </w:r>
          </w:p>
        </w:tc>
      </w:tr>
      <w:tr w:rsidR="00E013DB" w:rsidRPr="00E013DB" w:rsidTr="00E013DB">
        <w:trPr>
          <w:trHeight w:val="278"/>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lastRenderedPageBreak/>
              <w:t>303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Пролетарская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1007,6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51 009,91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51 009,91</w:t>
            </w:r>
          </w:p>
        </w:tc>
      </w:tr>
      <w:tr w:rsidR="00E013DB" w:rsidRPr="00E013DB" w:rsidTr="00E013DB">
        <w:trPr>
          <w:trHeight w:val="34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Лежневская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1265</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61 144,82</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61 144,82</w:t>
            </w:r>
          </w:p>
        </w:tc>
      </w:tr>
      <w:tr w:rsidR="00E013DB" w:rsidRPr="00E013DB" w:rsidTr="00E013DB">
        <w:trPr>
          <w:trHeight w:val="428"/>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Дзержинского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1027,62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41 571,69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41 571,69</w:t>
            </w:r>
          </w:p>
        </w:tc>
      </w:tr>
      <w:tr w:rsidR="00E013DB" w:rsidRPr="00E013DB" w:rsidTr="00E013DB">
        <w:trPr>
          <w:trHeight w:val="497"/>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Дзержинского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1188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46 759,49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46 759,49</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10-й Проезд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2586,8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80 884,33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80 884,33</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308</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Шубиных</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 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7212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148 476,25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148 476,25</w:t>
            </w:r>
          </w:p>
        </w:tc>
      </w:tr>
      <w:tr w:rsidR="00E013DB" w:rsidRPr="00E013DB" w:rsidTr="00E013DB">
        <w:trPr>
          <w:trHeight w:val="678"/>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309</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Кольчугинская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 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517,2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61 903,61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61 903,61</w:t>
            </w:r>
          </w:p>
        </w:tc>
      </w:tr>
      <w:tr w:rsidR="00E013DB" w:rsidRPr="00E013DB" w:rsidTr="00E013DB">
        <w:trPr>
          <w:trHeight w:val="604"/>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Лежневская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5527,7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120 999,09</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120 999,09</w:t>
            </w:r>
          </w:p>
        </w:tc>
      </w:tr>
      <w:tr w:rsidR="00E013DB" w:rsidRPr="00E013DB" w:rsidTr="00E013DB">
        <w:trPr>
          <w:trHeight w:val="545"/>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Куконковых</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3813,8</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78 742,24</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78 742,24</w:t>
            </w:r>
          </w:p>
        </w:tc>
      </w:tr>
      <w:tr w:rsidR="00E013DB" w:rsidRPr="00E013DB" w:rsidTr="00E013DB">
        <w:trPr>
          <w:trHeight w:val="612"/>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Ленинградская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2307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70 086,15</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70 086,15</w:t>
            </w:r>
          </w:p>
        </w:tc>
      </w:tr>
      <w:tr w:rsidR="00E013DB" w:rsidRPr="00E013DB" w:rsidTr="00E013DB">
        <w:trPr>
          <w:trHeight w:val="538"/>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Кузнецова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3203,3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82 071,51</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82 071,51</w:t>
            </w:r>
          </w:p>
        </w:tc>
      </w:tr>
      <w:tr w:rsidR="00E013DB" w:rsidRPr="00E013DB" w:rsidTr="00E013DB">
        <w:trPr>
          <w:trHeight w:val="493"/>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Чайковского</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381,6</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47 713,46</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47 713,46</w:t>
            </w:r>
          </w:p>
        </w:tc>
      </w:tr>
      <w:tr w:rsidR="00E013DB" w:rsidRPr="00E013DB" w:rsidTr="00E013DB">
        <w:trPr>
          <w:trHeight w:val="56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Профессиональная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7580,3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129 688,63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129 688,63</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316</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улица 1-я Полетная</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630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40 575,33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40 575,33</w:t>
            </w:r>
          </w:p>
        </w:tc>
      </w:tr>
      <w:tr w:rsidR="00E013DB" w:rsidRPr="00E013DB" w:rsidTr="00E013DB">
        <w:trPr>
          <w:trHeight w:val="510"/>
          <w:jc w:val="center"/>
        </w:trPr>
        <w:tc>
          <w:tcPr>
            <w:tcW w:w="533"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317</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Городской округ Иваново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sz w:val="20"/>
                <w:szCs w:val="20"/>
              </w:rPr>
            </w:pPr>
            <w:r w:rsidRPr="00E013DB">
              <w:rPr>
                <w:rFonts w:ascii="Times New Roman" w:eastAsia="Times New Roman" w:hAnsi="Times New Roman" w:cs="Times New Roman"/>
                <w:sz w:val="20"/>
                <w:szCs w:val="20"/>
              </w:rPr>
              <w:t>город Иваново</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микрорайон ТЭЦ-3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color w:val="000000"/>
                <w:sz w:val="20"/>
                <w:szCs w:val="20"/>
              </w:rPr>
              <w:t>3570,3</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91 143,73</w:t>
            </w:r>
          </w:p>
        </w:tc>
        <w:tc>
          <w:tcPr>
            <w:tcW w:w="1182"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0" w:line="240" w:lineRule="auto"/>
              <w:jc w:val="center"/>
              <w:rPr>
                <w:rFonts w:ascii="Times New Roman" w:eastAsia="Times New Roman" w:hAnsi="Times New Roman" w:cs="Times New Roman"/>
                <w:color w:val="000000"/>
                <w:sz w:val="20"/>
                <w:szCs w:val="20"/>
              </w:rPr>
            </w:pPr>
            <w:r w:rsidRPr="00E013DB">
              <w:rPr>
                <w:rFonts w:ascii="Times New Roman" w:eastAsia="Times New Roman" w:hAnsi="Times New Roman" w:cs="Times New Roman"/>
                <w:sz w:val="20"/>
                <w:szCs w:val="20"/>
              </w:rPr>
              <w:t>91 143,73</w:t>
            </w:r>
          </w:p>
        </w:tc>
      </w:tr>
      <w:tr w:rsidR="00E013DB" w:rsidRPr="00E013DB" w:rsidTr="008330A3">
        <w:trPr>
          <w:trHeight w:val="560"/>
          <w:jc w:val="center"/>
        </w:trPr>
        <w:tc>
          <w:tcPr>
            <w:tcW w:w="10362" w:type="dxa"/>
            <w:gridSpan w:val="8"/>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0" w:line="240" w:lineRule="auto"/>
              <w:jc w:val="right"/>
              <w:rPr>
                <w:rFonts w:ascii="Times New Roman" w:eastAsia="Times New Roman" w:hAnsi="Times New Roman" w:cs="Times New Roman"/>
                <w:color w:val="000000"/>
              </w:rPr>
            </w:pPr>
            <w:r w:rsidRPr="00E013DB">
              <w:rPr>
                <w:rFonts w:ascii="Times New Roman" w:eastAsia="Times New Roman" w:hAnsi="Times New Roman" w:cs="Times New Roman"/>
                <w:color w:val="000000"/>
              </w:rPr>
              <w:t>Итого: 20 000 000,00 руб.</w:t>
            </w:r>
          </w:p>
          <w:p w:rsidR="00E013DB" w:rsidRPr="00E013DB" w:rsidRDefault="00E013DB" w:rsidP="00E013DB">
            <w:pPr>
              <w:suppressAutoHyphens/>
              <w:spacing w:after="0" w:line="240" w:lineRule="auto"/>
              <w:jc w:val="right"/>
              <w:rPr>
                <w:rFonts w:ascii="Times New Roman" w:eastAsia="Times New Roman" w:hAnsi="Times New Roman" w:cs="Times New Roman"/>
                <w:sz w:val="24"/>
                <w:szCs w:val="24"/>
              </w:rPr>
            </w:pPr>
            <w:r w:rsidRPr="00E013DB">
              <w:rPr>
                <w:rFonts w:ascii="Times New Roman" w:eastAsia="Times New Roman" w:hAnsi="Times New Roman" w:cs="Times New Roman"/>
                <w:color w:val="000000"/>
              </w:rPr>
              <w:t xml:space="preserve">в т.ч. НДС </w:t>
            </w:r>
            <w:r w:rsidRPr="00E013DB">
              <w:rPr>
                <w:rFonts w:ascii="Times New Roman" w:eastAsia="Times New Roman" w:hAnsi="Times New Roman" w:cs="Times New Roman"/>
                <w:sz w:val="24"/>
                <w:szCs w:val="24"/>
              </w:rPr>
              <w:t>22% - 3 606 557,38 руб.</w:t>
            </w:r>
          </w:p>
          <w:p w:rsidR="00E013DB" w:rsidRPr="00E013DB" w:rsidRDefault="00E013DB" w:rsidP="00E013DB">
            <w:pPr>
              <w:suppressAutoHyphens/>
              <w:spacing w:after="0" w:line="240" w:lineRule="auto"/>
              <w:jc w:val="right"/>
              <w:rPr>
                <w:rFonts w:ascii="Times New Roman" w:eastAsia="Times New Roman" w:hAnsi="Times New Roman" w:cs="Times New Roman"/>
                <w:color w:val="000000"/>
              </w:rPr>
            </w:pPr>
          </w:p>
        </w:tc>
      </w:tr>
    </w:tbl>
    <w:p w:rsidR="00E013DB" w:rsidRPr="00E013DB" w:rsidRDefault="00E013DB" w:rsidP="00E013DB">
      <w:pPr>
        <w:widowControl w:val="0"/>
        <w:suppressAutoHyphens/>
        <w:spacing w:after="0" w:line="240" w:lineRule="auto"/>
        <w:ind w:firstLine="567"/>
        <w:jc w:val="both"/>
        <w:rPr>
          <w:rFonts w:ascii="Times New Roman" w:eastAsia="Calibri" w:hAnsi="Times New Roman" w:cs="Times New Roman"/>
          <w:color w:val="000000"/>
          <w:sz w:val="24"/>
          <w:szCs w:val="24"/>
        </w:rPr>
      </w:pPr>
    </w:p>
    <w:p w:rsidR="00E013DB" w:rsidRPr="00E013DB" w:rsidRDefault="00E013DB" w:rsidP="00E013DB">
      <w:pPr>
        <w:widowControl w:val="0"/>
        <w:suppressAutoHyphens/>
        <w:spacing w:after="0" w:line="240" w:lineRule="auto"/>
        <w:ind w:firstLine="567"/>
        <w:jc w:val="both"/>
        <w:rPr>
          <w:rFonts w:ascii="Times New Roman" w:eastAsia="Calibri" w:hAnsi="Times New Roman" w:cs="Times New Roman"/>
          <w:color w:val="000000"/>
          <w:sz w:val="24"/>
          <w:szCs w:val="24"/>
        </w:rPr>
      </w:pPr>
    </w:p>
    <w:tbl>
      <w:tblPr>
        <w:tblW w:w="9210" w:type="dxa"/>
        <w:tblInd w:w="392" w:type="dxa"/>
        <w:tblLayout w:type="fixed"/>
        <w:tblLook w:val="01E0" w:firstRow="1" w:lastRow="1" w:firstColumn="1" w:lastColumn="1" w:noHBand="0" w:noVBand="0"/>
      </w:tblPr>
      <w:tblGrid>
        <w:gridCol w:w="4676"/>
        <w:gridCol w:w="4534"/>
      </w:tblGrid>
      <w:tr w:rsidR="00E013DB" w:rsidRPr="00E013DB" w:rsidTr="00E013DB">
        <w:trPr>
          <w:trHeight w:val="1516"/>
        </w:trPr>
        <w:tc>
          <w:tcPr>
            <w:tcW w:w="4675" w:type="dxa"/>
          </w:tcPr>
          <w:p w:rsidR="00E013DB" w:rsidRPr="00E013DB" w:rsidRDefault="00E013DB" w:rsidP="00E013DB">
            <w:pPr>
              <w:suppressAutoHyphens/>
              <w:spacing w:after="0" w:line="240" w:lineRule="auto"/>
              <w:rPr>
                <w:rFonts w:ascii="Times New Roman" w:eastAsia="Times New Roman" w:hAnsi="Times New Roman" w:cs="Times New Roman"/>
                <w:b/>
                <w:szCs w:val="20"/>
                <w:u w:val="single"/>
                <w:lang w:eastAsia="zh-CN"/>
              </w:rPr>
            </w:pPr>
            <w:r w:rsidRPr="00E013DB">
              <w:rPr>
                <w:rFonts w:ascii="Times New Roman" w:eastAsia="Times New Roman" w:hAnsi="Times New Roman" w:cs="Times New Roman"/>
                <w:b/>
                <w:szCs w:val="20"/>
                <w:u w:val="single"/>
                <w:lang w:eastAsia="zh-CN"/>
              </w:rPr>
              <w:t>ЗАКАЗЧИК:</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Служба государственной жилищной инспекции Ивановской области</w:t>
            </w:r>
          </w:p>
          <w:p w:rsidR="00E013DB" w:rsidRPr="00E013DB" w:rsidRDefault="00E013DB" w:rsidP="00E013DB">
            <w:pPr>
              <w:suppressAutoHyphens/>
              <w:spacing w:after="0" w:line="240" w:lineRule="auto"/>
              <w:rPr>
                <w:rFonts w:ascii="Times New Roman" w:eastAsia="Times New Roman" w:hAnsi="Times New Roman" w:cs="Times New Roman"/>
                <w:szCs w:val="20"/>
                <w:u w:val="single"/>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_________________ / Кондакова Н.А./</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М.П.</w:t>
            </w:r>
          </w:p>
        </w:tc>
        <w:tc>
          <w:tcPr>
            <w:tcW w:w="4534" w:type="dxa"/>
          </w:tcPr>
          <w:p w:rsidR="00E013DB" w:rsidRPr="00E013DB" w:rsidRDefault="00E013DB" w:rsidP="00E013DB">
            <w:pPr>
              <w:suppressAutoHyphens/>
              <w:spacing w:after="0" w:line="240" w:lineRule="auto"/>
              <w:rPr>
                <w:rFonts w:ascii="Times New Roman" w:eastAsia="Times New Roman" w:hAnsi="Times New Roman" w:cs="Times New Roman"/>
                <w:b/>
                <w:szCs w:val="20"/>
                <w:u w:val="single"/>
                <w:lang w:eastAsia="zh-CN"/>
              </w:rPr>
            </w:pPr>
            <w:r w:rsidRPr="00E013DB">
              <w:rPr>
                <w:rFonts w:ascii="Times New Roman" w:eastAsia="Times New Roman" w:hAnsi="Times New Roman" w:cs="Times New Roman"/>
                <w:b/>
                <w:szCs w:val="20"/>
                <w:u w:val="single"/>
                <w:lang w:eastAsia="zh-CN"/>
              </w:rPr>
              <w:t>ПОДРЯДЧИК:</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ПАО «Ростелеком»</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u w:val="single"/>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___________________ / Прус О.Г. /</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М.П.</w:t>
            </w:r>
          </w:p>
        </w:tc>
      </w:tr>
    </w:tbl>
    <w:p w:rsidR="00E013DB" w:rsidRPr="00E013DB" w:rsidRDefault="00E013DB" w:rsidP="00E013DB">
      <w:pPr>
        <w:widowControl w:val="0"/>
        <w:suppressAutoHyphens/>
        <w:spacing w:after="0" w:line="240" w:lineRule="auto"/>
        <w:outlineLvl w:val="0"/>
        <w:rPr>
          <w:rFonts w:ascii="Times New Roman" w:eastAsia="Times New Roman" w:hAnsi="Times New Roman" w:cs="Times New Roman"/>
          <w:b/>
          <w:bCs/>
          <w:sz w:val="24"/>
          <w:szCs w:val="24"/>
          <w:lang w:eastAsia="ru-RU"/>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bookmarkStart w:id="19" w:name="_GoBack"/>
      <w:bookmarkEnd w:id="19"/>
      <w:r w:rsidRPr="00E013DB">
        <w:rPr>
          <w:rFonts w:ascii="Times New Roman" w:eastAsia="Calibri" w:hAnsi="Times New Roman" w:cs="Times New Roman"/>
        </w:rPr>
        <w:lastRenderedPageBreak/>
        <w:t xml:space="preserve">Приложение № 3 к Контракту </w:t>
      </w:r>
    </w:p>
    <w:p w:rsidR="00E013DB" w:rsidRPr="00E013DB" w:rsidRDefault="00E013DB" w:rsidP="00E013DB">
      <w:pPr>
        <w:suppressAutoHyphens/>
        <w:spacing w:after="0" w:line="240" w:lineRule="auto"/>
        <w:ind w:right="11"/>
        <w:jc w:val="right"/>
        <w:rPr>
          <w:rFonts w:ascii="Times New Roman" w:eastAsia="Calibri" w:hAnsi="Times New Roman" w:cs="Times New Roman"/>
        </w:rPr>
      </w:pPr>
      <w:r w:rsidRPr="00E013DB">
        <w:rPr>
          <w:rFonts w:ascii="Times New Roman" w:eastAsia="Calibri" w:hAnsi="Times New Roman" w:cs="Times New Roman"/>
        </w:rPr>
        <w:t>от «___» ________ 2026 г. № 12ОТС/2026</w:t>
      </w: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suppressAutoHyphens/>
        <w:spacing w:after="0" w:line="240" w:lineRule="auto"/>
        <w:ind w:right="11"/>
        <w:jc w:val="right"/>
        <w:rPr>
          <w:rFonts w:ascii="Times New Roman" w:eastAsia="Calibri" w:hAnsi="Times New Roman" w:cs="Times New Roman"/>
        </w:rPr>
      </w:pPr>
    </w:p>
    <w:p w:rsidR="00E013DB" w:rsidRPr="00E013DB" w:rsidRDefault="00E013DB" w:rsidP="00E013DB">
      <w:pPr>
        <w:tabs>
          <w:tab w:val="left" w:pos="720"/>
        </w:tabs>
        <w:suppressAutoHyphens/>
        <w:spacing w:after="0" w:line="240" w:lineRule="auto"/>
        <w:jc w:val="center"/>
        <w:rPr>
          <w:rFonts w:ascii="Times New Roman" w:eastAsia="Calibri" w:hAnsi="Times New Roman" w:cs="Times New Roman"/>
          <w:sz w:val="24"/>
          <w:szCs w:val="24"/>
        </w:rPr>
      </w:pPr>
      <w:r w:rsidRPr="00E013DB">
        <w:rPr>
          <w:rFonts w:ascii="Times New Roman" w:eastAsia="Calibri" w:hAnsi="Times New Roman" w:cs="Times New Roman"/>
          <w:b/>
          <w:bCs/>
          <w:iCs/>
          <w:sz w:val="24"/>
          <w:szCs w:val="24"/>
        </w:rPr>
        <w:t xml:space="preserve">Акт приема-передачи </w:t>
      </w:r>
    </w:p>
    <w:p w:rsidR="00E013DB" w:rsidRPr="00E013DB" w:rsidRDefault="00E013DB" w:rsidP="00E013DB">
      <w:pPr>
        <w:tabs>
          <w:tab w:val="left" w:pos="720"/>
        </w:tabs>
        <w:suppressAutoHyphens/>
        <w:spacing w:after="0" w:line="240" w:lineRule="auto"/>
        <w:jc w:val="center"/>
        <w:rPr>
          <w:rFonts w:ascii="Times New Roman" w:eastAsia="Calibri" w:hAnsi="Times New Roman" w:cs="Times New Roman"/>
          <w:iCs/>
          <w:sz w:val="24"/>
          <w:szCs w:val="24"/>
        </w:rPr>
      </w:pPr>
    </w:p>
    <w:p w:rsidR="00E013DB" w:rsidRPr="00E013DB" w:rsidRDefault="00E013DB" w:rsidP="00E013DB">
      <w:pPr>
        <w:tabs>
          <w:tab w:val="left" w:pos="720"/>
        </w:tabs>
        <w:suppressAutoHyphens/>
        <w:spacing w:after="0" w:line="240" w:lineRule="auto"/>
        <w:jc w:val="both"/>
        <w:rPr>
          <w:rFonts w:ascii="Times New Roman" w:eastAsia="Calibri" w:hAnsi="Times New Roman" w:cs="Times New Roman"/>
          <w:sz w:val="24"/>
          <w:szCs w:val="24"/>
        </w:rPr>
      </w:pPr>
      <w:r w:rsidRPr="00E013DB">
        <w:rPr>
          <w:rFonts w:ascii="Times New Roman" w:eastAsia="Calibri" w:hAnsi="Times New Roman" w:cs="Times New Roman"/>
          <w:sz w:val="24"/>
          <w:szCs w:val="24"/>
        </w:rPr>
        <w:t>г. Иваново</w:t>
      </w:r>
      <w:r w:rsidRPr="00E013DB">
        <w:rPr>
          <w:rFonts w:ascii="Times New Roman" w:eastAsia="Calibri" w:hAnsi="Times New Roman" w:cs="Times New Roman"/>
          <w:sz w:val="24"/>
          <w:szCs w:val="24"/>
        </w:rPr>
        <w:tab/>
        <w:t xml:space="preserve">                               </w:t>
      </w:r>
      <w:r w:rsidRPr="00E013DB">
        <w:rPr>
          <w:rFonts w:ascii="Times New Roman" w:eastAsia="Calibri" w:hAnsi="Times New Roman" w:cs="Times New Roman"/>
          <w:sz w:val="24"/>
          <w:szCs w:val="24"/>
        </w:rPr>
        <w:tab/>
        <w:t xml:space="preserve">                                                                           «____»________2026 г.</w:t>
      </w:r>
    </w:p>
    <w:p w:rsidR="00E013DB" w:rsidRPr="00E013DB" w:rsidRDefault="00E013DB" w:rsidP="00E013DB">
      <w:pPr>
        <w:suppressAutoHyphens/>
        <w:spacing w:after="0" w:line="240" w:lineRule="auto"/>
        <w:rPr>
          <w:rFonts w:ascii="Times New Roman" w:eastAsia="Times New Roman" w:hAnsi="Times New Roman" w:cs="Times New Roman"/>
          <w:sz w:val="24"/>
          <w:szCs w:val="24"/>
          <w:lang w:eastAsia="ru-RU"/>
        </w:rPr>
      </w:pPr>
    </w:p>
    <w:p w:rsidR="00E013DB" w:rsidRPr="00E013DB" w:rsidRDefault="00E013DB" w:rsidP="00E013DB">
      <w:pPr>
        <w:tabs>
          <w:tab w:val="left" w:pos="538"/>
        </w:tabs>
        <w:suppressAutoHyphens/>
        <w:spacing w:after="0" w:line="240" w:lineRule="auto"/>
        <w:ind w:firstLine="709"/>
        <w:jc w:val="both"/>
        <w:rPr>
          <w:rFonts w:ascii="Times New Roman" w:eastAsia="Times New Roman" w:hAnsi="Times New Roman" w:cs="Times New Roman"/>
          <w:iCs/>
          <w:sz w:val="24"/>
          <w:szCs w:val="24"/>
          <w:lang w:eastAsia="ru-RU"/>
        </w:rPr>
      </w:pPr>
      <w:r w:rsidRPr="00E013DB">
        <w:rPr>
          <w:rFonts w:ascii="Times New Roman" w:eastAsia="Times New Roman" w:hAnsi="Times New Roman" w:cs="Times New Roman"/>
          <w:iCs/>
          <w:sz w:val="24"/>
          <w:szCs w:val="24"/>
          <w:lang w:eastAsia="ru-RU"/>
        </w:rPr>
        <w:t>Мы, нижеподписавшиеся, ________________________________, именуемый в дальнейшем "Подрядчик", действующий на основании ___________________________, с одной стороны и</w:t>
      </w:r>
      <w:r w:rsidRPr="00E013DB">
        <w:rPr>
          <w:rFonts w:ascii="Times New Roman" w:eastAsia="Times New Roman" w:hAnsi="Times New Roman" w:cs="Times New Roman"/>
          <w:sz w:val="24"/>
          <w:szCs w:val="24"/>
          <w:lang w:eastAsia="ru-RU"/>
        </w:rPr>
        <w:t xml:space="preserve"> Служба </w:t>
      </w:r>
      <w:r w:rsidRPr="00E013DB">
        <w:rPr>
          <w:rFonts w:ascii="Times New Roman" w:eastAsia="Times New Roman" w:hAnsi="Times New Roman" w:cs="Times New Roman"/>
          <w:iCs/>
          <w:sz w:val="24"/>
          <w:szCs w:val="24"/>
          <w:lang w:eastAsia="ru-RU"/>
        </w:rPr>
        <w:t xml:space="preserve">государственной жилищной инспекции Ивановской области, именуемая в дальнейшем "Заказчик", в лице </w:t>
      </w:r>
      <w:r w:rsidRPr="00E013DB">
        <w:rPr>
          <w:rFonts w:ascii="Times New Roman" w:eastAsia="Times New Roman" w:hAnsi="Times New Roman" w:cs="Times New Roman"/>
          <w:sz w:val="24"/>
          <w:szCs w:val="24"/>
          <w:lang w:eastAsia="ar-SA"/>
        </w:rPr>
        <w:t>исполняющего обязанности начальника Службы Кондаковой Натальи Александровны, действующего на основании распоряжения губернатора Ивановской области               от 12.02.2025 № 21-рн</w:t>
      </w:r>
      <w:r w:rsidRPr="00E013DB">
        <w:rPr>
          <w:rFonts w:ascii="Times New Roman" w:eastAsia="Calibri" w:hAnsi="Times New Roman" w:cs="Times New Roman"/>
          <w:sz w:val="24"/>
          <w:szCs w:val="24"/>
          <w:lang w:eastAsia="ru-RU"/>
        </w:rPr>
        <w:t>,</w:t>
      </w:r>
      <w:r w:rsidRPr="00E013DB">
        <w:rPr>
          <w:rFonts w:ascii="Times New Roman" w:eastAsia="Times New Roman" w:hAnsi="Times New Roman" w:cs="Times New Roman"/>
          <w:iCs/>
          <w:sz w:val="24"/>
          <w:szCs w:val="24"/>
          <w:lang w:eastAsia="ru-RU"/>
        </w:rPr>
        <w:t xml:space="preserve"> с другой стороны, составили настоящий Акт о том, что согласно </w:t>
      </w:r>
      <w:r w:rsidRPr="00E013DB">
        <w:rPr>
          <w:rFonts w:ascii="Times New Roman" w:eastAsia="Times New Roman" w:hAnsi="Times New Roman" w:cs="Times New Roman"/>
          <w:sz w:val="24"/>
          <w:szCs w:val="24"/>
          <w:lang w:eastAsia="ru-RU"/>
        </w:rPr>
        <w:t xml:space="preserve">Государственному контракту </w:t>
      </w:r>
      <w:r w:rsidRPr="00E013DB">
        <w:rPr>
          <w:rFonts w:ascii="Times New Roman" w:eastAsia="Times New Roman" w:hAnsi="Times New Roman" w:cs="Times New Roman"/>
          <w:iCs/>
          <w:sz w:val="24"/>
          <w:szCs w:val="24"/>
          <w:lang w:eastAsia="ru-RU"/>
        </w:rPr>
        <w:t xml:space="preserve">от _________ № ____ </w:t>
      </w:r>
      <w:r w:rsidRPr="00E013DB">
        <w:rPr>
          <w:rFonts w:ascii="Times New Roman" w:eastAsia="Times New Roman" w:hAnsi="Times New Roman" w:cs="Times New Roman"/>
          <w:sz w:val="24"/>
          <w:szCs w:val="24"/>
          <w:lang w:eastAsia="ru-RU"/>
        </w:rPr>
        <w:t>Подрядчик</w:t>
      </w:r>
      <w:r w:rsidRPr="00E013DB">
        <w:rPr>
          <w:rFonts w:ascii="Times New Roman" w:eastAsia="Times New Roman" w:hAnsi="Times New Roman" w:cs="Times New Roman"/>
          <w:bCs/>
          <w:iCs/>
          <w:sz w:val="24"/>
          <w:szCs w:val="24"/>
          <w:lang w:eastAsia="ru-RU"/>
        </w:rPr>
        <w:t xml:space="preserve"> </w:t>
      </w:r>
      <w:r w:rsidRPr="00E013DB">
        <w:rPr>
          <w:rFonts w:ascii="Times New Roman" w:eastAsia="Times New Roman" w:hAnsi="Times New Roman" w:cs="Times New Roman"/>
          <w:iCs/>
          <w:sz w:val="24"/>
          <w:szCs w:val="24"/>
          <w:lang w:eastAsia="ru-RU"/>
        </w:rPr>
        <w:t>передал, а Заказчик принял следующую документацию:</w:t>
      </w:r>
    </w:p>
    <w:p w:rsidR="00E013DB" w:rsidRPr="00E013DB" w:rsidRDefault="00E013DB" w:rsidP="00E013DB">
      <w:pPr>
        <w:tabs>
          <w:tab w:val="left" w:pos="538"/>
        </w:tabs>
        <w:suppressAutoHyphens/>
        <w:spacing w:after="0" w:line="240" w:lineRule="auto"/>
        <w:rPr>
          <w:rFonts w:ascii="Times New Roman" w:eastAsia="Times New Roman" w:hAnsi="Times New Roman" w:cs="Times New Roman"/>
          <w:iCs/>
          <w:sz w:val="24"/>
          <w:szCs w:val="24"/>
          <w:lang w:eastAsia="ru-RU"/>
        </w:rPr>
      </w:pPr>
    </w:p>
    <w:tbl>
      <w:tblPr>
        <w:tblW w:w="9780" w:type="dxa"/>
        <w:tblInd w:w="109" w:type="dxa"/>
        <w:tblLayout w:type="fixed"/>
        <w:tblLook w:val="04A0" w:firstRow="1" w:lastRow="0" w:firstColumn="1" w:lastColumn="0" w:noHBand="0" w:noVBand="1"/>
      </w:tblPr>
      <w:tblGrid>
        <w:gridCol w:w="567"/>
        <w:gridCol w:w="3261"/>
        <w:gridCol w:w="3826"/>
        <w:gridCol w:w="2126"/>
      </w:tblGrid>
      <w:tr w:rsidR="00E013DB" w:rsidRPr="00E013DB" w:rsidTr="00E013DB">
        <w:trPr>
          <w:trHeight w:val="2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center"/>
              <w:rPr>
                <w:rFonts w:ascii="Times New Roman" w:eastAsia="Times New Roman" w:hAnsi="Times New Roman" w:cs="Times New Roman"/>
                <w:bCs/>
                <w:iCs/>
                <w:sz w:val="24"/>
                <w:szCs w:val="24"/>
              </w:rPr>
            </w:pPr>
            <w:r w:rsidRPr="00E013DB">
              <w:rPr>
                <w:rFonts w:ascii="Times New Roman" w:eastAsia="Times New Roman" w:hAnsi="Times New Roman" w:cs="Times New Roman"/>
                <w:b/>
                <w:bCs/>
                <w:iCs/>
                <w:sz w:val="24"/>
                <w:szCs w:val="24"/>
              </w:rPr>
              <w:t>№ п/п</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center"/>
              <w:rPr>
                <w:rFonts w:ascii="Times New Roman" w:eastAsia="Times New Roman" w:hAnsi="Times New Roman" w:cs="Times New Roman"/>
                <w:b/>
                <w:bCs/>
                <w:iCs/>
                <w:sz w:val="24"/>
                <w:szCs w:val="24"/>
              </w:rPr>
            </w:pPr>
            <w:r w:rsidRPr="00E013DB">
              <w:rPr>
                <w:rFonts w:ascii="Times New Roman" w:eastAsia="Times New Roman" w:hAnsi="Times New Roman" w:cs="Times New Roman"/>
                <w:b/>
                <w:bCs/>
                <w:iCs/>
                <w:sz w:val="24"/>
                <w:szCs w:val="24"/>
              </w:rPr>
              <w:t>Наименование</w:t>
            </w:r>
          </w:p>
          <w:p w:rsidR="00E013DB" w:rsidRPr="00E013DB" w:rsidRDefault="00E013DB" w:rsidP="00E013DB">
            <w:pPr>
              <w:suppressAutoHyphens/>
              <w:spacing w:after="120" w:line="240" w:lineRule="auto"/>
              <w:jc w:val="center"/>
              <w:rPr>
                <w:rFonts w:ascii="Times New Roman" w:eastAsia="Times New Roman" w:hAnsi="Times New Roman" w:cs="Times New Roman"/>
                <w:bCs/>
                <w:sz w:val="24"/>
                <w:szCs w:val="24"/>
              </w:rPr>
            </w:pPr>
            <w:r w:rsidRPr="00E013DB">
              <w:rPr>
                <w:rFonts w:ascii="Times New Roman" w:eastAsia="Times New Roman" w:hAnsi="Times New Roman" w:cs="Times New Roman"/>
                <w:b/>
                <w:bCs/>
                <w:iCs/>
                <w:sz w:val="24"/>
                <w:szCs w:val="24"/>
              </w:rPr>
              <w:t>отчетной документации</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center"/>
              <w:rPr>
                <w:rFonts w:ascii="Times New Roman" w:eastAsia="Times New Roman" w:hAnsi="Times New Roman" w:cs="Times New Roman"/>
                <w:b/>
                <w:bCs/>
                <w:iCs/>
                <w:sz w:val="24"/>
                <w:szCs w:val="24"/>
              </w:rPr>
            </w:pPr>
            <w:r w:rsidRPr="00E013DB">
              <w:rPr>
                <w:rFonts w:ascii="Times New Roman" w:eastAsia="Times New Roman" w:hAnsi="Times New Roman" w:cs="Times New Roman"/>
                <w:b/>
                <w:bCs/>
                <w:iCs/>
                <w:sz w:val="24"/>
                <w:szCs w:val="24"/>
              </w:rPr>
              <w:t>Адрес обследованного МКД</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center"/>
              <w:rPr>
                <w:rFonts w:ascii="Times New Roman" w:eastAsia="Times New Roman" w:hAnsi="Times New Roman" w:cs="Times New Roman"/>
                <w:b/>
                <w:bCs/>
                <w:iCs/>
                <w:sz w:val="24"/>
                <w:szCs w:val="24"/>
              </w:rPr>
            </w:pPr>
            <w:r w:rsidRPr="00E013DB">
              <w:rPr>
                <w:rFonts w:ascii="Times New Roman" w:eastAsia="Times New Roman" w:hAnsi="Times New Roman" w:cs="Times New Roman"/>
                <w:b/>
                <w:bCs/>
                <w:iCs/>
                <w:sz w:val="24"/>
                <w:szCs w:val="24"/>
              </w:rPr>
              <w:t>Тип МКД</w:t>
            </w:r>
          </w:p>
        </w:tc>
      </w:tr>
      <w:tr w:rsidR="00E013DB" w:rsidRPr="00E013DB" w:rsidTr="00E013DB">
        <w:trPr>
          <w:trHeight w:val="62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r w:rsidRPr="00E013DB">
              <w:rPr>
                <w:rFonts w:ascii="Times New Roman" w:eastAsia="Times New Roman" w:hAnsi="Times New Roman" w:cs="Times New Roman"/>
                <w:bCs/>
                <w:iCs/>
                <w:sz w:val="24"/>
                <w:szCs w:val="24"/>
              </w:rPr>
              <w:t>1.</w:t>
            </w:r>
          </w:p>
        </w:tc>
        <w:tc>
          <w:tcPr>
            <w:tcW w:w="3261"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sz w:val="24"/>
                <w:szCs w:val="24"/>
              </w:rPr>
            </w:pPr>
          </w:p>
        </w:tc>
        <w:tc>
          <w:tcPr>
            <w:tcW w:w="3826"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p>
        </w:tc>
      </w:tr>
      <w:tr w:rsidR="00E013DB" w:rsidRPr="00E013DB" w:rsidTr="00E013DB">
        <w:trPr>
          <w:trHeight w:val="563"/>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r w:rsidRPr="00E013DB">
              <w:rPr>
                <w:rFonts w:ascii="Times New Roman" w:eastAsia="Times New Roman" w:hAnsi="Times New Roman" w:cs="Times New Roman"/>
                <w:bCs/>
                <w:iCs/>
                <w:sz w:val="24"/>
                <w:szCs w:val="24"/>
              </w:rPr>
              <w:t>2.</w:t>
            </w:r>
          </w:p>
        </w:tc>
        <w:tc>
          <w:tcPr>
            <w:tcW w:w="3261"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sz w:val="24"/>
                <w:szCs w:val="24"/>
              </w:rPr>
            </w:pPr>
          </w:p>
        </w:tc>
        <w:tc>
          <w:tcPr>
            <w:tcW w:w="3826"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p>
        </w:tc>
      </w:tr>
      <w:tr w:rsidR="00E013DB" w:rsidRPr="00E013DB" w:rsidTr="00E013DB">
        <w:trPr>
          <w:trHeight w:val="563"/>
        </w:trPr>
        <w:tc>
          <w:tcPr>
            <w:tcW w:w="9780" w:type="dxa"/>
            <w:gridSpan w:val="4"/>
            <w:tcBorders>
              <w:top w:val="single" w:sz="4" w:space="0" w:color="000000"/>
              <w:left w:val="single" w:sz="4" w:space="0" w:color="000000"/>
              <w:bottom w:val="single" w:sz="4" w:space="0" w:color="000000"/>
              <w:right w:val="single" w:sz="4" w:space="0" w:color="000000"/>
            </w:tcBorders>
            <w:vAlign w:val="center"/>
            <w:hideMark/>
          </w:tcPr>
          <w:p w:rsidR="00E013DB" w:rsidRPr="00E013DB" w:rsidRDefault="00E013DB" w:rsidP="00E013DB">
            <w:pPr>
              <w:suppressAutoHyphens/>
              <w:spacing w:after="120" w:line="240" w:lineRule="auto"/>
              <w:jc w:val="both"/>
              <w:rPr>
                <w:rFonts w:ascii="Times New Roman" w:eastAsia="Times New Roman" w:hAnsi="Times New Roman" w:cs="Times New Roman"/>
                <w:bCs/>
                <w:iCs/>
                <w:sz w:val="24"/>
                <w:szCs w:val="24"/>
              </w:rPr>
            </w:pPr>
            <w:r w:rsidRPr="00E013DB">
              <w:rPr>
                <w:rFonts w:ascii="Times New Roman" w:eastAsia="Times New Roman" w:hAnsi="Times New Roman" w:cs="Times New Roman"/>
                <w:b/>
                <w:bCs/>
                <w:sz w:val="24"/>
                <w:szCs w:val="24"/>
              </w:rPr>
              <w:t>Общее количество</w:t>
            </w:r>
            <w:r w:rsidRPr="00E013DB">
              <w:rPr>
                <w:rFonts w:ascii="Times New Roman" w:eastAsia="Times New Roman" w:hAnsi="Times New Roman" w:cs="Times New Roman"/>
                <w:b/>
                <w:bCs/>
                <w:iCs/>
                <w:sz w:val="24"/>
                <w:szCs w:val="24"/>
              </w:rPr>
              <w:t xml:space="preserve"> отчетной документации</w:t>
            </w:r>
            <w:r w:rsidRPr="00E013DB">
              <w:rPr>
                <w:rFonts w:ascii="Times New Roman" w:eastAsia="Times New Roman" w:hAnsi="Times New Roman" w:cs="Times New Roman"/>
                <w:b/>
                <w:bCs/>
                <w:sz w:val="24"/>
                <w:szCs w:val="24"/>
              </w:rPr>
              <w:t xml:space="preserve"> -</w:t>
            </w:r>
          </w:p>
        </w:tc>
      </w:tr>
    </w:tbl>
    <w:p w:rsidR="00E013DB" w:rsidRPr="00E013DB" w:rsidRDefault="00E013DB" w:rsidP="00E013DB">
      <w:pPr>
        <w:tabs>
          <w:tab w:val="left" w:pos="538"/>
        </w:tabs>
        <w:suppressAutoHyphens/>
        <w:spacing w:after="0" w:line="240" w:lineRule="auto"/>
        <w:rPr>
          <w:rFonts w:ascii="Times New Roman" w:eastAsia="Times New Roman" w:hAnsi="Times New Roman" w:cs="Times New Roman"/>
          <w:iCs/>
          <w:sz w:val="24"/>
          <w:szCs w:val="24"/>
          <w:lang w:eastAsia="ru-RU"/>
        </w:rPr>
      </w:pPr>
    </w:p>
    <w:p w:rsidR="00E013DB" w:rsidRPr="00E013DB" w:rsidRDefault="00E013DB" w:rsidP="00E013DB">
      <w:pPr>
        <w:tabs>
          <w:tab w:val="left" w:pos="538"/>
        </w:tabs>
        <w:suppressAutoHyphens/>
        <w:spacing w:after="0" w:line="240" w:lineRule="auto"/>
        <w:rPr>
          <w:rFonts w:ascii="Times New Roman" w:eastAsia="Times New Roman" w:hAnsi="Times New Roman" w:cs="Times New Roman"/>
          <w:iCs/>
          <w:sz w:val="24"/>
          <w:szCs w:val="24"/>
          <w:lang w:eastAsia="ru-RU"/>
        </w:rPr>
      </w:pPr>
    </w:p>
    <w:tbl>
      <w:tblPr>
        <w:tblW w:w="9210" w:type="dxa"/>
        <w:tblInd w:w="392" w:type="dxa"/>
        <w:tblLayout w:type="fixed"/>
        <w:tblLook w:val="01E0" w:firstRow="1" w:lastRow="1" w:firstColumn="1" w:lastColumn="1" w:noHBand="0" w:noVBand="0"/>
      </w:tblPr>
      <w:tblGrid>
        <w:gridCol w:w="4676"/>
        <w:gridCol w:w="4534"/>
      </w:tblGrid>
      <w:tr w:rsidR="00E013DB" w:rsidRPr="00E013DB" w:rsidTr="00E013DB">
        <w:trPr>
          <w:trHeight w:val="1516"/>
        </w:trPr>
        <w:tc>
          <w:tcPr>
            <w:tcW w:w="4675" w:type="dxa"/>
          </w:tcPr>
          <w:p w:rsidR="00E013DB" w:rsidRPr="00E013DB" w:rsidRDefault="00E013DB" w:rsidP="00E013DB">
            <w:pPr>
              <w:suppressAutoHyphens/>
              <w:spacing w:after="0" w:line="240" w:lineRule="auto"/>
              <w:rPr>
                <w:rFonts w:ascii="Times New Roman" w:eastAsia="Times New Roman" w:hAnsi="Times New Roman" w:cs="Times New Roman"/>
                <w:b/>
                <w:szCs w:val="20"/>
                <w:u w:val="single"/>
                <w:lang w:eastAsia="zh-CN"/>
              </w:rPr>
            </w:pPr>
            <w:r w:rsidRPr="00E013DB">
              <w:rPr>
                <w:rFonts w:ascii="Times New Roman" w:eastAsia="Times New Roman" w:hAnsi="Times New Roman" w:cs="Times New Roman"/>
                <w:b/>
                <w:szCs w:val="20"/>
                <w:u w:val="single"/>
                <w:lang w:eastAsia="zh-CN"/>
              </w:rPr>
              <w:t>ЗАКАЗЧИК:</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Служба государственной жилищной инспекции Ивановской области</w:t>
            </w:r>
          </w:p>
          <w:p w:rsidR="00E013DB" w:rsidRPr="00E013DB" w:rsidRDefault="00E013DB" w:rsidP="00E013DB">
            <w:pPr>
              <w:suppressAutoHyphens/>
              <w:spacing w:after="0" w:line="240" w:lineRule="auto"/>
              <w:rPr>
                <w:rFonts w:ascii="Times New Roman" w:eastAsia="Times New Roman" w:hAnsi="Times New Roman" w:cs="Times New Roman"/>
                <w:szCs w:val="20"/>
                <w:u w:val="single"/>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_________________ / Кондакова Н.А./</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М.П.</w:t>
            </w:r>
          </w:p>
        </w:tc>
        <w:tc>
          <w:tcPr>
            <w:tcW w:w="4534" w:type="dxa"/>
          </w:tcPr>
          <w:p w:rsidR="00E013DB" w:rsidRPr="00E013DB" w:rsidRDefault="00E013DB" w:rsidP="00E013DB">
            <w:pPr>
              <w:suppressAutoHyphens/>
              <w:spacing w:after="0" w:line="240" w:lineRule="auto"/>
              <w:rPr>
                <w:rFonts w:ascii="Times New Roman" w:eastAsia="Times New Roman" w:hAnsi="Times New Roman" w:cs="Times New Roman"/>
                <w:b/>
                <w:szCs w:val="20"/>
                <w:u w:val="single"/>
                <w:lang w:eastAsia="zh-CN"/>
              </w:rPr>
            </w:pPr>
            <w:r w:rsidRPr="00E013DB">
              <w:rPr>
                <w:rFonts w:ascii="Times New Roman" w:eastAsia="Times New Roman" w:hAnsi="Times New Roman" w:cs="Times New Roman"/>
                <w:b/>
                <w:szCs w:val="20"/>
                <w:u w:val="single"/>
                <w:lang w:eastAsia="zh-CN"/>
              </w:rPr>
              <w:t>ПОДРЯДЧИК:</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ПАО «Ростелеком»</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u w:val="single"/>
                <w:lang w:eastAsia="zh-CN"/>
              </w:rPr>
            </w:pP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___________________ / Прус О.Г. /</w:t>
            </w:r>
          </w:p>
          <w:p w:rsidR="00E013DB" w:rsidRPr="00E013DB" w:rsidRDefault="00E013DB" w:rsidP="00E013DB">
            <w:pPr>
              <w:suppressAutoHyphens/>
              <w:spacing w:after="0" w:line="240" w:lineRule="auto"/>
              <w:rPr>
                <w:rFonts w:ascii="Times New Roman" w:eastAsia="Times New Roman" w:hAnsi="Times New Roman" w:cs="Times New Roman"/>
                <w:szCs w:val="20"/>
                <w:lang w:eastAsia="zh-CN"/>
              </w:rPr>
            </w:pPr>
            <w:r w:rsidRPr="00E013DB">
              <w:rPr>
                <w:rFonts w:ascii="Times New Roman" w:eastAsia="Times New Roman" w:hAnsi="Times New Roman" w:cs="Times New Roman"/>
                <w:szCs w:val="20"/>
                <w:lang w:eastAsia="zh-CN"/>
              </w:rPr>
              <w:t>М.П.</w:t>
            </w:r>
          </w:p>
        </w:tc>
      </w:tr>
    </w:tbl>
    <w:p w:rsidR="00E013DB" w:rsidRPr="00E013DB" w:rsidRDefault="00E013DB" w:rsidP="00E013DB">
      <w:pPr>
        <w:suppressAutoHyphens/>
        <w:spacing w:after="0" w:line="240" w:lineRule="auto"/>
        <w:rPr>
          <w:rFonts w:ascii="Times New Roman" w:eastAsia="Times New Roman" w:hAnsi="Times New Roman" w:cs="Times New Roman"/>
          <w:sz w:val="24"/>
          <w:szCs w:val="24"/>
          <w:lang w:eastAsia="ar-SA"/>
        </w:rPr>
      </w:pPr>
    </w:p>
    <w:p w:rsidR="00E013DB" w:rsidRDefault="00E013DB"/>
    <w:p w:rsidR="00E013DB" w:rsidRDefault="00E013DB"/>
    <w:p w:rsidR="00E013DB" w:rsidRDefault="00E013DB"/>
    <w:p w:rsidR="00E013DB" w:rsidRDefault="00E013DB"/>
    <w:p w:rsidR="00E013DB" w:rsidRDefault="00E013DB"/>
    <w:p w:rsidR="00E013DB" w:rsidRDefault="00E013DB"/>
    <w:sectPr w:rsidR="00E013DB" w:rsidSect="00E013DB">
      <w:headerReference w:type="default" r:id="rId40"/>
      <w:footerReference w:type="default" r:id="rId41"/>
      <w:pgSz w:w="11906" w:h="16838"/>
      <w:pgMar w:top="709" w:right="70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6C5B" w:rsidRDefault="00846C5B" w:rsidP="004F7FF0">
      <w:pPr>
        <w:spacing w:after="0" w:line="240" w:lineRule="auto"/>
      </w:pPr>
      <w:r>
        <w:separator/>
      </w:r>
    </w:p>
  </w:endnote>
  <w:endnote w:type="continuationSeparator" w:id="0">
    <w:p w:rsidR="00846C5B" w:rsidRDefault="00846C5B" w:rsidP="004F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oto Sans">
    <w:altName w:val="Cambria"/>
    <w:panose1 w:val="00000000000000000000"/>
    <w:charset w:val="00"/>
    <w:family w:val="roman"/>
    <w:notTrueType/>
    <w:pitch w:val="default"/>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3DB" w:rsidRDefault="00E013D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3DB" w:rsidRDefault="00E013DB">
    <w:pPr>
      <w:rPr>
        <w:sz w:val="2"/>
        <w:szCs w:val="2"/>
      </w:rPr>
    </w:pPr>
    <w:r>
      <w:rPr>
        <w:noProof/>
        <w:lang w:eastAsia="ru-RU"/>
      </w:rPr>
      <mc:AlternateContent>
        <mc:Choice Requires="wps">
          <w:drawing>
            <wp:anchor distT="0" distB="0" distL="63500" distR="63500" simplePos="0" relativeHeight="251659264" behindDoc="1" locked="0" layoutInCell="1" allowOverlap="1" wp14:anchorId="06246CDC" wp14:editId="3E70DBA2">
              <wp:simplePos x="0" y="0"/>
              <wp:positionH relativeFrom="page">
                <wp:posOffset>7063740</wp:posOffset>
              </wp:positionH>
              <wp:positionV relativeFrom="page">
                <wp:posOffset>10293350</wp:posOffset>
              </wp:positionV>
              <wp:extent cx="153035" cy="17526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3DB" w:rsidRDefault="00E013DB">
                          <w:pPr>
                            <w:spacing w:line="240" w:lineRule="auto"/>
                          </w:pPr>
                          <w:r>
                            <w:rPr>
                              <w:rFonts w:ascii="Calibri" w:hAnsi="Calibri"/>
                            </w:rPr>
                            <w:fldChar w:fldCharType="begin"/>
                          </w:r>
                          <w:r>
                            <w:instrText xml:space="preserve"> PAGE \* MERGEFORMAT </w:instrText>
                          </w:r>
                          <w:r>
                            <w:rPr>
                              <w:rFonts w:ascii="Calibri" w:hAnsi="Calibri"/>
                            </w:rPr>
                            <w:fldChar w:fldCharType="separate"/>
                          </w:r>
                          <w:r w:rsidRPr="00DC6E8D">
                            <w:rPr>
                              <w:rStyle w:val="afc"/>
                              <w:rFonts w:eastAsia="Calibri"/>
                              <w:noProof/>
                            </w:rPr>
                            <w:t>23</w:t>
                          </w:r>
                          <w:r>
                            <w:rPr>
                              <w:rStyle w:val="afc"/>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46CDC" id="_x0000_t202" coordsize="21600,21600" o:spt="202" path="m,l,21600r21600,l21600,xe">
              <v:stroke joinstyle="miter"/>
              <v:path gradientshapeok="t" o:connecttype="rect"/>
            </v:shapetype>
            <v:shape id="Text Box 4" o:spid="_x0000_s1026" type="#_x0000_t202" style="position:absolute;margin-left:556.2pt;margin-top:810.5pt;width:12.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An5gEAALMDAAAOAAAAZHJzL2Uyb0RvYy54bWysU9tu2zAMfR+wfxD0vthJm24w4hRdiwwD&#10;ugvQ7gNoWY6F2aJAKbGzrx8lx1m3vQ17EWiKOjw8PN7cjn0njpq8QVvK5SKXQluFtbH7Un573r15&#10;J4UPYGvo0OpSnrSXt9vXrzaDK/QKW+xqTYJBrC8GV8o2BFdkmVet7sEv0GnLlw1SD4E/aZ/VBAOj&#10;9122yvObbECqHaHS3nP2YbqU24TfNFqFL03jdRBdKZlbSCels4pntt1AsSdwrVFnGvAPLHowlpte&#10;oB4ggDiQ+QuqN4rQYxMWCvsMm8YonWbgaZb5H9M8teB0moXF8e4ik/9/sOrz8SsJU5fyWgoLPa/o&#10;WY9BvMdRXEd1BucLLnpyXBZGTvOW06TePaL67oXF+xbsXt8R4dBqqJndMr7MXjydcHwEqYZPWHMb&#10;OARMQGNDfZSOxRCMzls6XTYTqajYcn2VX62lUHy1fLte3aTNZVDMjx358EFjL2JQSuLFJ3A4PvoQ&#10;yUAxl8ReFnem69LyO/tbggtjJpGPfCfmYazGsxgV1iceg3DyEnufgxbphxQD+6iUlo0uRffRshDR&#10;cnNAc1DNAVjFD0sZpJjC+zBZ8+DI7FvGnaW+Y7F2Jg0SVZ04nFmyM9J8ZxdH6738TlW//rXtTwAA&#10;AP//AwBQSwMEFAAGAAgAAAAhAHUeBevfAAAADwEAAA8AAABkcnMvZG93bnJldi54bWxMj81OwzAQ&#10;hO9IvIO1SNyo41BCFOJUqBIXbpQKiZsbb+MI/0SxmyZvz+YEt53d0ew39W52lk04xj54CWKTAUPf&#10;Bt37TsLx8+2hBBaT8lrZ4FHCghF2ze1NrSodrv4Dp0PqGIX4WCkJJqWh4jy2Bp2KmzCgp9s5jE4l&#10;kmPH9aiuFO4sz7Os4E71nj4YNeDeYPtzuDgJz/NXwCHiHr/PUzuafint+yLl/d38+gIs4Zz+zLDi&#10;Ezo0xHQKF68js6SFyLfkpanIBdVaPeKxeAJ2WnfbsgDe1Px/j+YXAAD//wMAUEsBAi0AFAAGAAgA&#10;AAAhALaDOJL+AAAA4QEAABMAAAAAAAAAAAAAAAAAAAAAAFtDb250ZW50X1R5cGVzXS54bWxQSwEC&#10;LQAUAAYACAAAACEAOP0h/9YAAACUAQAACwAAAAAAAAAAAAAAAAAvAQAAX3JlbHMvLnJlbHNQSwEC&#10;LQAUAAYACAAAACEAGGdQJ+YBAACzAwAADgAAAAAAAAAAAAAAAAAuAgAAZHJzL2Uyb0RvYy54bWxQ&#10;SwECLQAUAAYACAAAACEAdR4F698AAAAPAQAADwAAAAAAAAAAAAAAAABABAAAZHJzL2Rvd25yZXYu&#10;eG1sUEsFBgAAAAAEAAQA8wAAAEwFAAAAAA==&#10;" filled="f" stroked="f">
              <v:textbox style="mso-fit-shape-to-text:t" inset="0,0,0,0">
                <w:txbxContent>
                  <w:p w:rsidR="00E013DB" w:rsidRDefault="00E013DB">
                    <w:pPr>
                      <w:spacing w:line="240" w:lineRule="auto"/>
                    </w:pPr>
                    <w:r>
                      <w:rPr>
                        <w:rFonts w:ascii="Calibri" w:hAnsi="Calibri"/>
                      </w:rPr>
                      <w:fldChar w:fldCharType="begin"/>
                    </w:r>
                    <w:r>
                      <w:instrText xml:space="preserve"> PAGE \* MERGEFORMAT </w:instrText>
                    </w:r>
                    <w:r>
                      <w:rPr>
                        <w:rFonts w:ascii="Calibri" w:hAnsi="Calibri"/>
                      </w:rPr>
                      <w:fldChar w:fldCharType="separate"/>
                    </w:r>
                    <w:r w:rsidRPr="00DC6E8D">
                      <w:rPr>
                        <w:rStyle w:val="afc"/>
                        <w:rFonts w:eastAsia="Calibri"/>
                        <w:noProof/>
                      </w:rPr>
                      <w:t>23</w:t>
                    </w:r>
                    <w:r>
                      <w:rPr>
                        <w:rStyle w:val="afc"/>
                        <w:rFonts w:eastAsia="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13DB" w:rsidRDefault="00E013DB">
    <w:pPr>
      <w:pStyle w:val="a9"/>
      <w:jc w:val="right"/>
    </w:pPr>
  </w:p>
  <w:p w:rsidR="00E013DB" w:rsidRDefault="00E013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6C5B" w:rsidRDefault="00846C5B" w:rsidP="004F7FF0">
      <w:pPr>
        <w:spacing w:after="0" w:line="240" w:lineRule="auto"/>
      </w:pPr>
      <w:r>
        <w:separator/>
      </w:r>
    </w:p>
  </w:footnote>
  <w:footnote w:type="continuationSeparator" w:id="0">
    <w:p w:rsidR="00846C5B" w:rsidRDefault="00846C5B" w:rsidP="004F7FF0">
      <w:pPr>
        <w:spacing w:after="0" w:line="240" w:lineRule="auto"/>
      </w:pPr>
      <w:r>
        <w:continuationSeparator/>
      </w:r>
    </w:p>
  </w:footnote>
  <w:footnote w:id="1">
    <w:p w:rsidR="00E013DB" w:rsidRPr="00514943" w:rsidRDefault="00E013DB" w:rsidP="004F7FF0">
      <w:pPr>
        <w:ind w:firstLine="709"/>
        <w:jc w:val="both"/>
        <w:rPr>
          <w:rFonts w:ascii="Times New Roman" w:hAnsi="Times New Roman" w:cs="Times New Roman"/>
          <w:sz w:val="20"/>
          <w:szCs w:val="20"/>
          <w:lang w:eastAsia="ru-RU"/>
        </w:rPr>
      </w:pPr>
      <w:r w:rsidRPr="00514943">
        <w:rPr>
          <w:rStyle w:val="af9"/>
          <w:rFonts w:ascii="Times New Roman" w:hAnsi="Times New Roman" w:cs="Times New Roman"/>
          <w:sz w:val="20"/>
          <w:szCs w:val="20"/>
        </w:rPr>
        <w:footnoteRef/>
      </w:r>
      <w:r w:rsidRPr="00514943">
        <w:rPr>
          <w:rFonts w:ascii="Times New Roman" w:hAnsi="Times New Roman" w:cs="Times New Roman"/>
          <w:sz w:val="20"/>
          <w:szCs w:val="20"/>
        </w:rPr>
        <w:t xml:space="preserve"> Положения раздела не применяются в случае если Подрядчик является казенным учреждением.</w:t>
      </w:r>
    </w:p>
  </w:footnote>
  <w:footnote w:id="2">
    <w:p w:rsidR="00E013DB" w:rsidRDefault="00E013DB" w:rsidP="004F7FF0">
      <w:pPr>
        <w:pStyle w:val="a5"/>
        <w:ind w:firstLine="709"/>
      </w:pPr>
      <w:r>
        <w:rPr>
          <w:rStyle w:val="af9"/>
        </w:rPr>
        <w:footnoteRef/>
      </w:r>
      <w:r>
        <w:t xml:space="preserve"> Указывается, в случае заключения контракта с единственным подрядчиком на основании пункта 25 части 1 статьи 93 Закона о контрактной системе в сфере закупок.</w:t>
      </w:r>
    </w:p>
  </w:footnote>
  <w:footnote w:id="3">
    <w:p w:rsidR="00E013DB" w:rsidRDefault="00E013DB" w:rsidP="004F7FF0">
      <w:pPr>
        <w:pStyle w:val="a5"/>
        <w:ind w:firstLine="709"/>
        <w:rPr>
          <w:rFonts w:cs="Times New Roman"/>
        </w:rPr>
      </w:pPr>
      <w:r>
        <w:rPr>
          <w:rStyle w:val="af9"/>
        </w:rPr>
        <w:footnoteRef/>
      </w:r>
      <w:r>
        <w:rPr>
          <w:rFonts w:cs="Times New Roman"/>
        </w:rPr>
        <w:t xml:space="preserve"> Указывается при наличии.</w:t>
      </w:r>
    </w:p>
  </w:footnote>
  <w:footnote w:id="4">
    <w:p w:rsidR="00E013DB" w:rsidRDefault="00E013DB" w:rsidP="004F7FF0">
      <w:pPr>
        <w:pStyle w:val="a5"/>
        <w:ind w:firstLine="709"/>
      </w:pPr>
      <w:r>
        <w:rPr>
          <w:rStyle w:val="af9"/>
        </w:rPr>
        <w:footnoteRef/>
      </w:r>
      <w:r>
        <w:t xml:space="preserve"> В случае отсутствия у иностранного лица </w:t>
      </w:r>
      <w:r>
        <w:rPr>
          <w:rFonts w:cs="Times New Roman"/>
        </w:rPr>
        <w:t>ИНН</w:t>
      </w:r>
      <w:r>
        <w:t xml:space="preserve">, присвоенного в соответствии с законодательством Российской Федерации о налогах и сборах, указывается аналог </w:t>
      </w:r>
      <w:r>
        <w:rPr>
          <w:rFonts w:cs="Times New Roman"/>
        </w:rPr>
        <w:t>ИНН</w:t>
      </w:r>
      <w:r>
        <w:t xml:space="preserve"> в соответствии с законодательством иностранного государства.</w:t>
      </w:r>
    </w:p>
  </w:footnote>
  <w:footnote w:id="5">
    <w:p w:rsidR="00E013DB" w:rsidRDefault="00E013DB" w:rsidP="004F7FF0">
      <w:pPr>
        <w:pStyle w:val="a5"/>
        <w:ind w:firstLine="709"/>
      </w:pPr>
      <w:r>
        <w:rPr>
          <w:rStyle w:val="af9"/>
        </w:rPr>
        <w:footnoteRef/>
      </w:r>
      <w:r>
        <w:t xml:space="preserve"> Указывается, если гарант, принципал является юридическим лицом, аккредитованным филиалом или представительством иностранного юридического лица.</w:t>
      </w:r>
    </w:p>
  </w:footnote>
  <w:footnote w:id="6">
    <w:p w:rsidR="00E013DB" w:rsidRDefault="00E013DB" w:rsidP="004F7FF0">
      <w:pPr>
        <w:pStyle w:val="a5"/>
        <w:ind w:firstLine="709"/>
        <w:rPr>
          <w:rFonts w:cs="Times New Roman"/>
        </w:rPr>
      </w:pPr>
      <w:r>
        <w:rPr>
          <w:rStyle w:val="af9"/>
        </w:rPr>
        <w:footnoteRef/>
      </w:r>
      <w:r>
        <w:rPr>
          <w:rFonts w:cs="Times New Roman"/>
        </w:rPr>
        <w:t xml:space="preserve"> Указывается при наличии.</w:t>
      </w:r>
    </w:p>
  </w:footnote>
  <w:footnote w:id="7">
    <w:p w:rsidR="00E013DB" w:rsidRDefault="00E013DB" w:rsidP="004F7FF0">
      <w:pPr>
        <w:pStyle w:val="a5"/>
        <w:ind w:firstLine="709"/>
        <w:rPr>
          <w:rFonts w:cs="Times New Roman"/>
        </w:rPr>
      </w:pPr>
      <w:r>
        <w:rPr>
          <w:rStyle w:val="af9"/>
        </w:rPr>
        <w:footnoteRef/>
      </w:r>
      <w:r>
        <w:rPr>
          <w:rFonts w:cs="Times New Roman"/>
        </w:rPr>
        <w:t xml:space="preserve"> Указывается по «ОК 033-2013. Общероссийский классификатор территорий муниципальных образований» при наличии.</w:t>
      </w:r>
    </w:p>
  </w:footnote>
  <w:footnote w:id="8">
    <w:p w:rsidR="00E013DB" w:rsidRDefault="00E013DB" w:rsidP="004F7FF0">
      <w:pPr>
        <w:pStyle w:val="a5"/>
        <w:ind w:firstLine="709"/>
        <w:rPr>
          <w:rFonts w:cs="Times New Roman"/>
        </w:rPr>
      </w:pPr>
      <w:r>
        <w:rPr>
          <w:rStyle w:val="af9"/>
        </w:rPr>
        <w:footnoteRef/>
      </w:r>
      <w:r>
        <w:rPr>
          <w:rFonts w:cs="Times New Roman"/>
        </w:rPr>
        <w:t xml:space="preserve"> В случае отсутствия у иностранного лица ИНН, присвоенного в соответствии с законодательством Российской Федерации о налогах и сборах, указывается аналог ИНН в соответствии с законодательством иностранного государства.</w:t>
      </w:r>
    </w:p>
  </w:footnote>
  <w:footnote w:id="9">
    <w:p w:rsidR="00E013DB" w:rsidRDefault="00E013DB" w:rsidP="004F7FF0">
      <w:pPr>
        <w:pStyle w:val="a5"/>
        <w:ind w:firstLine="709"/>
        <w:rPr>
          <w:rFonts w:cs="Times New Roman"/>
        </w:rPr>
      </w:pPr>
      <w:r>
        <w:rPr>
          <w:rStyle w:val="af9"/>
        </w:rPr>
        <w:footnoteRef/>
      </w:r>
      <w:r>
        <w:rPr>
          <w:rFonts w:cs="Times New Roman"/>
        </w:rPr>
        <w:t xml:space="preserve"> Указывается, если принципал является юридическим лицом, аккредитованным филиалом или представительством иностранного юридического лица.</w:t>
      </w:r>
    </w:p>
  </w:footnote>
  <w:footnote w:id="10">
    <w:p w:rsidR="00E013DB" w:rsidRDefault="00E013DB" w:rsidP="004F7FF0">
      <w:pPr>
        <w:pStyle w:val="a5"/>
        <w:ind w:firstLine="709"/>
        <w:rPr>
          <w:rFonts w:cs="Times New Roman"/>
        </w:rPr>
      </w:pPr>
      <w:r>
        <w:rPr>
          <w:rStyle w:val="af9"/>
        </w:rPr>
        <w:footnoteRef/>
      </w:r>
      <w:r>
        <w:rPr>
          <w:rFonts w:cs="Times New Roman"/>
        </w:rPr>
        <w:t xml:space="preserve"> Указывается по «ОК 033-2013. Общероссийский классификатор территорий муниципальных образований» при наличии.</w:t>
      </w:r>
    </w:p>
  </w:footnote>
  <w:footnote w:id="11">
    <w:p w:rsidR="00E013DB" w:rsidRDefault="00E013DB" w:rsidP="004F7FF0">
      <w:pPr>
        <w:pStyle w:val="a5"/>
        <w:ind w:firstLine="709"/>
        <w:rPr>
          <w:rFonts w:cs="Times New Roman"/>
        </w:rPr>
      </w:pPr>
      <w:r>
        <w:rPr>
          <w:rStyle w:val="af9"/>
        </w:rPr>
        <w:footnoteRef/>
      </w:r>
      <w:r>
        <w:rPr>
          <w:rFonts w:cs="Times New Roman"/>
        </w:rPr>
        <w:t xml:space="preserve"> Указывается по «ОК 033-2013. Общероссийский классификатор территорий муниципальных образований».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457745"/>
      <w:docPartObj>
        <w:docPartGallery w:val="Page Numbers (Top of Page)"/>
        <w:docPartUnique/>
      </w:docPartObj>
    </w:sdtPr>
    <w:sdtContent>
      <w:p w:rsidR="00E013DB" w:rsidRDefault="00E013DB">
        <w:pPr>
          <w:pStyle w:val="a7"/>
          <w:jc w:val="center"/>
        </w:pPr>
      </w:p>
      <w:p w:rsidR="00E013DB" w:rsidRDefault="00E013DB">
        <w:pPr>
          <w:pStyle w:val="a7"/>
          <w:jc w:val="center"/>
        </w:pPr>
      </w:p>
      <w:p w:rsidR="00E013DB" w:rsidRDefault="00E013DB" w:rsidP="00514943">
        <w:pPr>
          <w:pStyle w:val="a7"/>
          <w:jc w:val="center"/>
        </w:pPr>
        <w:r w:rsidRPr="007C1327">
          <w:fldChar w:fldCharType="begin"/>
        </w:r>
        <w:r w:rsidRPr="007C1327">
          <w:instrText>PAGE   \* MERGEFORMAT</w:instrText>
        </w:r>
        <w:r w:rsidRPr="007C1327">
          <w:fldChar w:fldCharType="separate"/>
        </w:r>
        <w:r>
          <w:rPr>
            <w:noProof/>
          </w:rPr>
          <w:t>17</w:t>
        </w:r>
        <w:r w:rsidRPr="007C1327">
          <w:fldChar w:fldCharType="end"/>
        </w:r>
      </w:p>
      <w:p w:rsidR="00E013DB" w:rsidRPr="007E0DC4" w:rsidRDefault="00E013DB" w:rsidP="00514943">
        <w:pPr>
          <w:pStyle w:val="a7"/>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722298"/>
      <w:docPartObj>
        <w:docPartGallery w:val="Page Numbers (Top of Page)"/>
        <w:docPartUnique/>
      </w:docPartObj>
    </w:sdtPr>
    <w:sdtContent>
      <w:p w:rsidR="00E013DB" w:rsidRDefault="00E013DB">
        <w:pPr>
          <w:pStyle w:val="a7"/>
          <w:jc w:val="center"/>
        </w:pPr>
      </w:p>
      <w:p w:rsidR="00E013DB" w:rsidRDefault="00E013DB">
        <w:pPr>
          <w:pStyle w:val="a7"/>
          <w:jc w:val="center"/>
        </w:pPr>
      </w:p>
      <w:p w:rsidR="00E013DB" w:rsidRPr="007C1327" w:rsidRDefault="00E013DB">
        <w:pPr>
          <w:pStyle w:val="a7"/>
          <w:jc w:val="center"/>
        </w:pPr>
        <w:r w:rsidRPr="007C1327">
          <w:fldChar w:fldCharType="begin"/>
        </w:r>
        <w:r w:rsidRPr="007C1327">
          <w:instrText>PAGE   \* MERGEFORMAT</w:instrText>
        </w:r>
        <w:r w:rsidRPr="007C1327">
          <w:fldChar w:fldCharType="separate"/>
        </w:r>
        <w:r>
          <w:rPr>
            <w:noProof/>
          </w:rPr>
          <w:t>19</w:t>
        </w:r>
        <w:r w:rsidRPr="007C1327">
          <w:fldChar w:fldCharType="end"/>
        </w:r>
      </w:p>
    </w:sdtContent>
  </w:sdt>
  <w:p w:rsidR="00E013DB" w:rsidRPr="007C1327" w:rsidRDefault="00E013DB">
    <w:pPr>
      <w:rPr>
        <w:rFonts w:ascii="Times New Roman" w:hAnsi="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954903"/>
      <w:docPartObj>
        <w:docPartGallery w:val="Page Numbers (Top of Page)"/>
        <w:docPartUnique/>
      </w:docPartObj>
    </w:sdtPr>
    <w:sdtContent>
      <w:p w:rsidR="00E013DB" w:rsidRDefault="00E013DB">
        <w:pPr>
          <w:pStyle w:val="a7"/>
          <w:jc w:val="center"/>
        </w:pPr>
        <w:r>
          <w:fldChar w:fldCharType="begin"/>
        </w:r>
        <w:r>
          <w:instrText>PAGE   \* MERGEFORMAT</w:instrText>
        </w:r>
        <w:r>
          <w:fldChar w:fldCharType="separate"/>
        </w:r>
        <w:r>
          <w:t>2</w:t>
        </w:r>
        <w:r>
          <w:fldChar w:fldCharType="end"/>
        </w:r>
      </w:p>
    </w:sdtContent>
  </w:sdt>
  <w:p w:rsidR="00E013DB" w:rsidRDefault="00E013DB">
    <w:pPr>
      <w:pStyle w:val="a7"/>
    </w:pPr>
  </w:p>
  <w:p w:rsidR="00E013DB" w:rsidRDefault="00E013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20B"/>
    <w:multiLevelType w:val="multilevel"/>
    <w:tmpl w:val="092ACF44"/>
    <w:lvl w:ilvl="0">
      <w:start w:val="4"/>
      <w:numFmt w:val="decimal"/>
      <w:lvlText w:val="%1."/>
      <w:lvlJc w:val="left"/>
      <w:pPr>
        <w:tabs>
          <w:tab w:val="num" w:pos="0"/>
        </w:tabs>
        <w:ind w:left="720" w:hanging="360"/>
      </w:pPr>
    </w:lvl>
    <w:lvl w:ilvl="1">
      <w:start w:val="5"/>
      <w:numFmt w:val="decimal"/>
      <w:isLgl/>
      <w:lvlText w:val="%1.%2."/>
      <w:lvlJc w:val="left"/>
      <w:pPr>
        <w:tabs>
          <w:tab w:val="num" w:pos="0"/>
        </w:tabs>
        <w:ind w:left="1228" w:hanging="765"/>
      </w:pPr>
    </w:lvl>
    <w:lvl w:ilvl="2">
      <w:start w:val="18"/>
      <w:numFmt w:val="decimal"/>
      <w:isLgl/>
      <w:lvlText w:val="%1.%2.%3."/>
      <w:lvlJc w:val="left"/>
      <w:pPr>
        <w:tabs>
          <w:tab w:val="num" w:pos="0"/>
        </w:tabs>
        <w:ind w:left="1331" w:hanging="765"/>
      </w:pPr>
    </w:lvl>
    <w:lvl w:ilvl="3">
      <w:start w:val="1"/>
      <w:numFmt w:val="decimal"/>
      <w:isLgl/>
      <w:lvlText w:val="%1.%2.%3.%4."/>
      <w:lvlJc w:val="left"/>
      <w:pPr>
        <w:tabs>
          <w:tab w:val="num" w:pos="0"/>
        </w:tabs>
        <w:ind w:left="1434" w:hanging="765"/>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1955" w:hanging="108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521" w:hanging="1440"/>
      </w:pPr>
    </w:lvl>
    <w:lvl w:ilvl="8">
      <w:start w:val="1"/>
      <w:numFmt w:val="decimal"/>
      <w:isLgl/>
      <w:lvlText w:val="%1.%2.%3.%4.%5.%6.%7.%8.%9."/>
      <w:lvlJc w:val="left"/>
      <w:pPr>
        <w:tabs>
          <w:tab w:val="num" w:pos="0"/>
        </w:tabs>
        <w:ind w:left="2984" w:hanging="1800"/>
      </w:pPr>
    </w:lvl>
  </w:abstractNum>
  <w:abstractNum w:abstractNumId="1" w15:restartNumberingAfterBreak="0">
    <w:nsid w:val="0C5B2D39"/>
    <w:multiLevelType w:val="multilevel"/>
    <w:tmpl w:val="586C7BDA"/>
    <w:lvl w:ilvl="0">
      <w:start w:val="1"/>
      <w:numFmt w:val="bullet"/>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60C78A5"/>
    <w:multiLevelType w:val="multilevel"/>
    <w:tmpl w:val="340CFC62"/>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A1B66"/>
    <w:multiLevelType w:val="multilevel"/>
    <w:tmpl w:val="A7529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60751"/>
    <w:multiLevelType w:val="multilevel"/>
    <w:tmpl w:val="D7A0BD34"/>
    <w:lvl w:ilvl="0">
      <w:start w:val="1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7E3508B"/>
    <w:multiLevelType w:val="multilevel"/>
    <w:tmpl w:val="4590215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129" w:hanging="42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6" w15:restartNumberingAfterBreak="0">
    <w:nsid w:val="5B213E69"/>
    <w:multiLevelType w:val="multilevel"/>
    <w:tmpl w:val="2A069380"/>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4"/>
    </w:lvlOverride>
    <w:lvlOverride w:ilvl="1">
      <w:startOverride w:val="5"/>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6"/>
  </w:num>
  <w:num w:numId="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F0"/>
    <w:rsid w:val="00144C31"/>
    <w:rsid w:val="002B63E6"/>
    <w:rsid w:val="00350C3B"/>
    <w:rsid w:val="00430AAF"/>
    <w:rsid w:val="00467459"/>
    <w:rsid w:val="004F7FF0"/>
    <w:rsid w:val="00514943"/>
    <w:rsid w:val="00625174"/>
    <w:rsid w:val="006500C5"/>
    <w:rsid w:val="006614B4"/>
    <w:rsid w:val="008330A3"/>
    <w:rsid w:val="00846C5B"/>
    <w:rsid w:val="00855215"/>
    <w:rsid w:val="00C57704"/>
    <w:rsid w:val="00CC4400"/>
    <w:rsid w:val="00E013DB"/>
    <w:rsid w:val="00E0513B"/>
    <w:rsid w:val="00EB7254"/>
    <w:rsid w:val="00EC61F0"/>
    <w:rsid w:val="00F1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E949B"/>
  <w15:chartTrackingRefBased/>
  <w15:docId w15:val="{B9A4E487-654E-44C6-8649-2670F4F8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7FF0"/>
    <w:pPr>
      <w:keepNext/>
      <w:keepLines/>
      <w:spacing w:before="240" w:after="0"/>
      <w:outlineLvl w:val="0"/>
    </w:pPr>
    <w:rPr>
      <w:rFonts w:ascii="Cambria" w:eastAsia="Cambria" w:hAnsi="Cambria" w:cs="Cambria"/>
      <w:b/>
      <w:bCs/>
      <w:color w:val="365F91"/>
      <w:sz w:val="28"/>
      <w:szCs w:val="28"/>
      <w:lang w:eastAsia="ru-RU"/>
    </w:rPr>
  </w:style>
  <w:style w:type="paragraph" w:styleId="7">
    <w:name w:val="heading 7"/>
    <w:basedOn w:val="a"/>
    <w:next w:val="a"/>
    <w:link w:val="70"/>
    <w:semiHidden/>
    <w:unhideWhenUsed/>
    <w:qFormat/>
    <w:rsid w:val="004F7FF0"/>
    <w:pPr>
      <w:keepNext/>
      <w:suppressAutoHyphens/>
      <w:spacing w:after="0" w:line="240" w:lineRule="auto"/>
      <w:jc w:val="both"/>
      <w:outlineLvl w:val="6"/>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4F7FF0"/>
    <w:pPr>
      <w:keepNext/>
      <w:keepLines/>
      <w:suppressAutoHyphens/>
      <w:spacing w:before="480" w:after="0" w:line="240" w:lineRule="auto"/>
      <w:outlineLvl w:val="0"/>
    </w:pPr>
    <w:rPr>
      <w:rFonts w:ascii="Cambria" w:eastAsia="Cambria" w:hAnsi="Cambria" w:cs="Cambria"/>
      <w:b/>
      <w:bCs/>
      <w:color w:val="365F91"/>
      <w:sz w:val="28"/>
      <w:szCs w:val="28"/>
      <w:lang w:eastAsia="ru-RU"/>
    </w:rPr>
  </w:style>
  <w:style w:type="character" w:customStyle="1" w:styleId="70">
    <w:name w:val="Заголовок 7 Знак"/>
    <w:basedOn w:val="a0"/>
    <w:link w:val="7"/>
    <w:semiHidden/>
    <w:qFormat/>
    <w:rsid w:val="004F7FF0"/>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4F7FF0"/>
  </w:style>
  <w:style w:type="character" w:customStyle="1" w:styleId="10">
    <w:name w:val="Заголовок 1 Знак"/>
    <w:basedOn w:val="a0"/>
    <w:link w:val="1"/>
    <w:uiPriority w:val="9"/>
    <w:qFormat/>
    <w:rsid w:val="004F7FF0"/>
    <w:rPr>
      <w:rFonts w:ascii="Cambria" w:eastAsia="Cambria" w:hAnsi="Cambria" w:cs="Cambria"/>
      <w:b/>
      <w:bCs/>
      <w:color w:val="365F91"/>
      <w:sz w:val="28"/>
      <w:szCs w:val="28"/>
      <w:lang w:eastAsia="ru-RU"/>
    </w:rPr>
  </w:style>
  <w:style w:type="character" w:styleId="a3">
    <w:name w:val="Hyperlink"/>
    <w:uiPriority w:val="99"/>
    <w:semiHidden/>
    <w:unhideWhenUsed/>
    <w:rsid w:val="004F7FF0"/>
    <w:rPr>
      <w:color w:val="0000FF"/>
      <w:u w:val="single"/>
    </w:rPr>
  </w:style>
  <w:style w:type="character" w:styleId="a4">
    <w:name w:val="FollowedHyperlink"/>
    <w:basedOn w:val="a0"/>
    <w:uiPriority w:val="99"/>
    <w:semiHidden/>
    <w:unhideWhenUsed/>
    <w:rsid w:val="004F7FF0"/>
    <w:rPr>
      <w:color w:val="800080"/>
      <w:u w:val="single"/>
    </w:rPr>
  </w:style>
  <w:style w:type="paragraph" w:customStyle="1" w:styleId="msonormal0">
    <w:name w:val="msonormal"/>
    <w:basedOn w:val="a"/>
    <w:qFormat/>
    <w:rsid w:val="004F7FF0"/>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index 1"/>
    <w:basedOn w:val="a"/>
    <w:next w:val="a"/>
    <w:autoRedefine/>
    <w:uiPriority w:val="99"/>
    <w:semiHidden/>
    <w:unhideWhenUsed/>
    <w:rsid w:val="004F7FF0"/>
    <w:pPr>
      <w:suppressAutoHyphens/>
      <w:spacing w:after="0" w:line="240" w:lineRule="auto"/>
      <w:ind w:left="200" w:hanging="200"/>
    </w:pPr>
    <w:rPr>
      <w:rFonts w:ascii="Times New Roman" w:eastAsia="Times New Roman" w:hAnsi="Times New Roman" w:cs="Times New Roman"/>
      <w:sz w:val="20"/>
      <w:szCs w:val="20"/>
      <w:lang w:eastAsia="ru-RU"/>
    </w:rPr>
  </w:style>
  <w:style w:type="paragraph" w:styleId="a5">
    <w:name w:val="footnote text"/>
    <w:basedOn w:val="a"/>
    <w:link w:val="a6"/>
    <w:semiHidden/>
    <w:unhideWhenUsed/>
    <w:qFormat/>
    <w:rsid w:val="004F7FF0"/>
    <w:pPr>
      <w:suppressAutoHyphens/>
      <w:spacing w:after="0" w:line="240" w:lineRule="auto"/>
      <w:ind w:firstLine="340"/>
      <w:jc w:val="both"/>
    </w:pPr>
    <w:rPr>
      <w:rFonts w:ascii="Times New Roman" w:eastAsia="Calibri" w:hAnsi="Times New Roman" w:cs="Calibri"/>
      <w:sz w:val="20"/>
      <w:szCs w:val="20"/>
      <w:lang w:eastAsia="ru-RU"/>
    </w:rPr>
  </w:style>
  <w:style w:type="character" w:customStyle="1" w:styleId="a6">
    <w:name w:val="Текст сноски Знак"/>
    <w:basedOn w:val="a0"/>
    <w:link w:val="a5"/>
    <w:semiHidden/>
    <w:qFormat/>
    <w:rsid w:val="004F7FF0"/>
    <w:rPr>
      <w:rFonts w:ascii="Times New Roman" w:eastAsia="Calibri" w:hAnsi="Times New Roman" w:cs="Calibri"/>
      <w:sz w:val="20"/>
      <w:szCs w:val="20"/>
      <w:lang w:eastAsia="ru-RU"/>
    </w:rPr>
  </w:style>
  <w:style w:type="paragraph" w:styleId="a7">
    <w:name w:val="header"/>
    <w:basedOn w:val="a"/>
    <w:link w:val="a8"/>
    <w:uiPriority w:val="99"/>
    <w:unhideWhenUsed/>
    <w:rsid w:val="004F7FF0"/>
    <w:pPr>
      <w:tabs>
        <w:tab w:val="center" w:pos="4677"/>
        <w:tab w:val="right" w:pos="9355"/>
      </w:tabs>
      <w:suppressAutoHyphen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qFormat/>
    <w:rsid w:val="004F7FF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4F7FF0"/>
    <w:pPr>
      <w:tabs>
        <w:tab w:val="center" w:pos="4153"/>
        <w:tab w:val="right" w:pos="8306"/>
      </w:tabs>
      <w:suppressAutoHyphen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qFormat/>
    <w:rsid w:val="004F7FF0"/>
    <w:rPr>
      <w:rFonts w:ascii="Times New Roman" w:eastAsia="Times New Roman" w:hAnsi="Times New Roman" w:cs="Times New Roman"/>
      <w:sz w:val="20"/>
      <w:szCs w:val="20"/>
      <w:lang w:eastAsia="ru-RU"/>
    </w:rPr>
  </w:style>
  <w:style w:type="paragraph" w:styleId="ab">
    <w:name w:val="index heading"/>
    <w:basedOn w:val="a"/>
    <w:semiHidden/>
    <w:unhideWhenUsed/>
    <w:qFormat/>
    <w:rsid w:val="004F7FF0"/>
    <w:pPr>
      <w:suppressLineNumbers/>
      <w:suppressAutoHyphens/>
      <w:spacing w:after="0" w:line="240" w:lineRule="auto"/>
    </w:pPr>
    <w:rPr>
      <w:rFonts w:ascii="Times New Roman" w:eastAsia="Times New Roman" w:hAnsi="Times New Roman" w:cs="Noto Sans"/>
      <w:sz w:val="20"/>
      <w:szCs w:val="20"/>
      <w:lang w:eastAsia="ru-RU"/>
    </w:rPr>
  </w:style>
  <w:style w:type="paragraph" w:styleId="ac">
    <w:name w:val="caption"/>
    <w:basedOn w:val="a"/>
    <w:semiHidden/>
    <w:unhideWhenUsed/>
    <w:qFormat/>
    <w:rsid w:val="004F7FF0"/>
    <w:pPr>
      <w:suppressLineNumbers/>
      <w:suppressAutoHyphens/>
      <w:spacing w:before="120" w:after="120" w:line="240" w:lineRule="auto"/>
    </w:pPr>
    <w:rPr>
      <w:rFonts w:ascii="Times New Roman" w:eastAsia="Times New Roman" w:hAnsi="Times New Roman" w:cs="Noto Sans"/>
      <w:i/>
      <w:iCs/>
      <w:sz w:val="24"/>
      <w:szCs w:val="24"/>
      <w:lang w:eastAsia="ru-RU"/>
    </w:rPr>
  </w:style>
  <w:style w:type="paragraph" w:styleId="ad">
    <w:name w:val="Body Text"/>
    <w:basedOn w:val="a"/>
    <w:link w:val="14"/>
    <w:semiHidden/>
    <w:unhideWhenUsed/>
    <w:qFormat/>
    <w:rsid w:val="004F7FF0"/>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0"/>
    <w:uiPriority w:val="99"/>
    <w:semiHidden/>
    <w:qFormat/>
    <w:rsid w:val="004F7FF0"/>
  </w:style>
  <w:style w:type="paragraph" w:styleId="af">
    <w:name w:val="List"/>
    <w:basedOn w:val="ad"/>
    <w:semiHidden/>
    <w:unhideWhenUsed/>
    <w:rsid w:val="004F7FF0"/>
    <w:rPr>
      <w:rFonts w:cs="Noto Sans"/>
    </w:rPr>
  </w:style>
  <w:style w:type="paragraph" w:styleId="af0">
    <w:name w:val="Title"/>
    <w:basedOn w:val="a"/>
    <w:next w:val="ad"/>
    <w:link w:val="af1"/>
    <w:qFormat/>
    <w:rsid w:val="004F7FF0"/>
    <w:pPr>
      <w:keepNext/>
      <w:suppressAutoHyphens/>
      <w:spacing w:before="240" w:after="120" w:line="240" w:lineRule="auto"/>
    </w:pPr>
    <w:rPr>
      <w:rFonts w:ascii="Liberation Sans" w:eastAsia="Tahoma" w:hAnsi="Liberation Sans" w:cs="Noto Sans"/>
      <w:sz w:val="28"/>
      <w:szCs w:val="28"/>
      <w:lang w:eastAsia="ru-RU"/>
    </w:rPr>
  </w:style>
  <w:style w:type="character" w:customStyle="1" w:styleId="af1">
    <w:name w:val="Заголовок Знак"/>
    <w:basedOn w:val="a0"/>
    <w:link w:val="af0"/>
    <w:rsid w:val="004F7FF0"/>
    <w:rPr>
      <w:rFonts w:ascii="Liberation Sans" w:eastAsia="Tahoma" w:hAnsi="Liberation Sans" w:cs="Noto Sans"/>
      <w:sz w:val="28"/>
      <w:szCs w:val="28"/>
      <w:lang w:eastAsia="ru-RU"/>
    </w:rPr>
  </w:style>
  <w:style w:type="paragraph" w:styleId="3">
    <w:name w:val="Body Text Indent 3"/>
    <w:basedOn w:val="a"/>
    <w:link w:val="30"/>
    <w:semiHidden/>
    <w:unhideWhenUsed/>
    <w:qFormat/>
    <w:rsid w:val="004F7FF0"/>
    <w:pPr>
      <w:suppressAutoHyphens/>
      <w:spacing w:after="0" w:line="240" w:lineRule="auto"/>
      <w:ind w:firstLine="720"/>
      <w:jc w:val="center"/>
    </w:pPr>
    <w:rPr>
      <w:rFonts w:ascii="Times New Roman" w:eastAsia="Times New Roman" w:hAnsi="Times New Roman" w:cs="Times New Roman"/>
      <w:b/>
      <w:sz w:val="24"/>
      <w:szCs w:val="20"/>
      <w:lang w:eastAsia="ru-RU"/>
    </w:rPr>
  </w:style>
  <w:style w:type="character" w:customStyle="1" w:styleId="30">
    <w:name w:val="Основной текст с отступом 3 Знак"/>
    <w:basedOn w:val="a0"/>
    <w:link w:val="3"/>
    <w:semiHidden/>
    <w:qFormat/>
    <w:rsid w:val="004F7FF0"/>
    <w:rPr>
      <w:rFonts w:ascii="Times New Roman" w:eastAsia="Times New Roman" w:hAnsi="Times New Roman" w:cs="Times New Roman"/>
      <w:b/>
      <w:sz w:val="24"/>
      <w:szCs w:val="20"/>
      <w:lang w:eastAsia="ru-RU"/>
    </w:rPr>
  </w:style>
  <w:style w:type="paragraph" w:styleId="af2">
    <w:name w:val="Balloon Text"/>
    <w:basedOn w:val="a"/>
    <w:link w:val="af3"/>
    <w:uiPriority w:val="99"/>
    <w:semiHidden/>
    <w:unhideWhenUsed/>
    <w:qFormat/>
    <w:rsid w:val="004F7FF0"/>
    <w:pPr>
      <w:suppressAutoHyphens/>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qFormat/>
    <w:rsid w:val="004F7FF0"/>
    <w:rPr>
      <w:rFonts w:ascii="Tahoma" w:eastAsia="Times New Roman" w:hAnsi="Tahoma" w:cs="Tahoma"/>
      <w:sz w:val="16"/>
      <w:szCs w:val="16"/>
      <w:lang w:eastAsia="ru-RU"/>
    </w:rPr>
  </w:style>
  <w:style w:type="character" w:customStyle="1" w:styleId="af4">
    <w:name w:val="Без интервала Знак"/>
    <w:link w:val="af5"/>
    <w:uiPriority w:val="1"/>
    <w:qFormat/>
    <w:locked/>
    <w:rsid w:val="004F7FF0"/>
    <w:rPr>
      <w:rFonts w:ascii="Times New Roman" w:eastAsia="Calibri" w:hAnsi="Times New Roman" w:cs="Times New Roman"/>
      <w:color w:val="000000"/>
      <w:sz w:val="24"/>
      <w:szCs w:val="24"/>
      <w:lang w:eastAsia="ru-RU"/>
    </w:rPr>
  </w:style>
  <w:style w:type="paragraph" w:styleId="af5">
    <w:name w:val="No Spacing"/>
    <w:link w:val="af4"/>
    <w:uiPriority w:val="1"/>
    <w:qFormat/>
    <w:rsid w:val="004F7FF0"/>
    <w:pPr>
      <w:suppressAutoHyphens/>
      <w:spacing w:after="0" w:line="240" w:lineRule="auto"/>
    </w:pPr>
    <w:rPr>
      <w:rFonts w:ascii="Times New Roman" w:eastAsia="Calibri" w:hAnsi="Times New Roman" w:cs="Times New Roman"/>
      <w:color w:val="000000"/>
      <w:sz w:val="24"/>
      <w:szCs w:val="24"/>
      <w:lang w:eastAsia="ru-RU"/>
    </w:rPr>
  </w:style>
  <w:style w:type="character" w:customStyle="1" w:styleId="af6">
    <w:name w:val="Абзац списка Знак"/>
    <w:link w:val="af7"/>
    <w:uiPriority w:val="34"/>
    <w:qFormat/>
    <w:locked/>
    <w:rsid w:val="004F7FF0"/>
    <w:rPr>
      <w:rFonts w:ascii="Times New Roman" w:eastAsia="Times New Roman" w:hAnsi="Times New Roman" w:cs="Times New Roman"/>
      <w:sz w:val="20"/>
      <w:szCs w:val="20"/>
      <w:lang w:eastAsia="ru-RU"/>
    </w:rPr>
  </w:style>
  <w:style w:type="paragraph" w:styleId="af7">
    <w:name w:val="List Paragraph"/>
    <w:aliases w:val="4 Абзац списка"/>
    <w:basedOn w:val="a"/>
    <w:link w:val="af6"/>
    <w:uiPriority w:val="34"/>
    <w:qFormat/>
    <w:rsid w:val="004F7FF0"/>
    <w:pPr>
      <w:suppressAutoHyphens/>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8">
    <w:name w:val="Колонтитулы"/>
    <w:basedOn w:val="a"/>
    <w:qFormat/>
    <w:rsid w:val="004F7FF0"/>
    <w:pPr>
      <w:suppressAutoHyphens/>
      <w:spacing w:after="0" w:line="240" w:lineRule="auto"/>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4F7FF0"/>
    <w:rPr>
      <w:rFonts w:ascii="Arial" w:eastAsia="Times New Roman" w:hAnsi="Arial" w:cs="Arial"/>
      <w:lang w:eastAsia="ru-RU"/>
    </w:rPr>
  </w:style>
  <w:style w:type="paragraph" w:customStyle="1" w:styleId="ConsPlusNormal0">
    <w:name w:val="ConsPlusNormal"/>
    <w:link w:val="ConsPlusNormal"/>
    <w:qFormat/>
    <w:rsid w:val="004F7FF0"/>
    <w:pPr>
      <w:suppressAutoHyphens/>
      <w:spacing w:after="0" w:line="240" w:lineRule="auto"/>
      <w:ind w:firstLine="720"/>
    </w:pPr>
    <w:rPr>
      <w:rFonts w:ascii="Arial" w:eastAsia="Times New Roman" w:hAnsi="Arial" w:cs="Arial"/>
      <w:lang w:eastAsia="ru-RU"/>
    </w:rPr>
  </w:style>
  <w:style w:type="paragraph" w:customStyle="1" w:styleId="32">
    <w:name w:val="Основной текст с отступом 32"/>
    <w:basedOn w:val="a"/>
    <w:qFormat/>
    <w:rsid w:val="004F7FF0"/>
    <w:pPr>
      <w:suppressAutoHyphens/>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user">
    <w:name w:val="Базовый (user)"/>
    <w:qFormat/>
    <w:rsid w:val="004F7FF0"/>
    <w:pPr>
      <w:suppressAutoHyphens/>
      <w:spacing w:after="0" w:line="100" w:lineRule="atLeast"/>
    </w:pPr>
    <w:rPr>
      <w:rFonts w:ascii="Times New Roman" w:eastAsia="Times New Roman" w:hAnsi="Times New Roman" w:cs="Times New Roman"/>
      <w:sz w:val="20"/>
      <w:szCs w:val="20"/>
      <w:lang w:eastAsia="ru-RU"/>
    </w:rPr>
  </w:style>
  <w:style w:type="paragraph" w:customStyle="1" w:styleId="15">
    <w:name w:val="Абзац списка1"/>
    <w:basedOn w:val="a"/>
    <w:qFormat/>
    <w:rsid w:val="004F7FF0"/>
    <w:pPr>
      <w:suppressAutoHyphens/>
      <w:spacing w:after="120" w:line="240" w:lineRule="auto"/>
      <w:ind w:left="720" w:firstLine="567"/>
      <w:jc w:val="both"/>
    </w:pPr>
    <w:rPr>
      <w:rFonts w:ascii="Calibri" w:eastAsia="Times New Roman" w:hAnsi="Calibri" w:cs="Calibri"/>
    </w:rPr>
  </w:style>
  <w:style w:type="paragraph" w:customStyle="1" w:styleId="ConsPlusCell">
    <w:name w:val="ConsPlusCell"/>
    <w:qFormat/>
    <w:rsid w:val="004F7FF0"/>
    <w:pPr>
      <w:suppressAutoHyphens/>
      <w:spacing w:after="0" w:line="240" w:lineRule="auto"/>
    </w:pPr>
    <w:rPr>
      <w:rFonts w:ascii="Times New Roman" w:eastAsia="Calibri" w:hAnsi="Times New Roman" w:cs="Times New Roman"/>
      <w:sz w:val="28"/>
      <w:szCs w:val="28"/>
    </w:rPr>
  </w:style>
  <w:style w:type="paragraph" w:customStyle="1" w:styleId="Standard">
    <w:name w:val="Standard"/>
    <w:qFormat/>
    <w:rsid w:val="004F7FF0"/>
    <w:pPr>
      <w:suppressAutoHyphens/>
      <w:spacing w:after="200" w:line="276" w:lineRule="auto"/>
    </w:pPr>
    <w:rPr>
      <w:rFonts w:ascii="Calibri" w:eastAsia="Calibri" w:hAnsi="Calibri" w:cs="Times New Roman"/>
      <w:kern w:val="2"/>
      <w:lang w:eastAsia="zh-CN"/>
    </w:rPr>
  </w:style>
  <w:style w:type="character" w:customStyle="1" w:styleId="af9">
    <w:name w:val="Символ сноски"/>
    <w:basedOn w:val="a0"/>
    <w:link w:val="16"/>
    <w:uiPriority w:val="99"/>
    <w:qFormat/>
    <w:locked/>
    <w:rsid w:val="004F7FF0"/>
    <w:rPr>
      <w:vertAlign w:val="superscript"/>
    </w:rPr>
  </w:style>
  <w:style w:type="paragraph" w:customStyle="1" w:styleId="16">
    <w:name w:val="Знак сноски1"/>
    <w:basedOn w:val="a"/>
    <w:link w:val="af9"/>
    <w:uiPriority w:val="99"/>
    <w:qFormat/>
    <w:rsid w:val="004F7FF0"/>
    <w:pPr>
      <w:suppressAutoHyphens/>
      <w:spacing w:after="200" w:line="276" w:lineRule="auto"/>
    </w:pPr>
    <w:rPr>
      <w:vertAlign w:val="superscript"/>
    </w:rPr>
  </w:style>
  <w:style w:type="character" w:customStyle="1" w:styleId="2">
    <w:name w:val="Основной текст (2)_"/>
    <w:link w:val="20"/>
    <w:uiPriority w:val="99"/>
    <w:qFormat/>
    <w:locked/>
    <w:rsid w:val="004F7FF0"/>
    <w:rPr>
      <w:i/>
      <w:iCs/>
      <w:shd w:val="clear" w:color="auto" w:fill="FFFFFF"/>
    </w:rPr>
  </w:style>
  <w:style w:type="paragraph" w:customStyle="1" w:styleId="20">
    <w:name w:val="Основной текст (2)"/>
    <w:basedOn w:val="a"/>
    <w:link w:val="2"/>
    <w:uiPriority w:val="99"/>
    <w:qFormat/>
    <w:rsid w:val="004F7FF0"/>
    <w:pPr>
      <w:shd w:val="clear" w:color="auto" w:fill="FFFFFF"/>
      <w:suppressAutoHyphens/>
      <w:spacing w:after="0" w:line="278" w:lineRule="exact"/>
    </w:pPr>
    <w:rPr>
      <w:i/>
      <w:iCs/>
    </w:rPr>
  </w:style>
  <w:style w:type="character" w:customStyle="1" w:styleId="71">
    <w:name w:val="Основной текст (7)_"/>
    <w:basedOn w:val="a0"/>
    <w:link w:val="72"/>
    <w:qFormat/>
    <w:locked/>
    <w:rsid w:val="004F7FF0"/>
    <w:rPr>
      <w:rFonts w:ascii="Times New Roman" w:eastAsia="Times New Roman" w:hAnsi="Times New Roman" w:cs="Times New Roman"/>
      <w:b/>
      <w:bCs/>
      <w:sz w:val="28"/>
      <w:szCs w:val="28"/>
      <w:shd w:val="clear" w:color="auto" w:fill="FFFFFF"/>
    </w:rPr>
  </w:style>
  <w:style w:type="paragraph" w:customStyle="1" w:styleId="72">
    <w:name w:val="Основной текст (7)"/>
    <w:basedOn w:val="a"/>
    <w:link w:val="71"/>
    <w:qFormat/>
    <w:rsid w:val="004F7FF0"/>
    <w:pPr>
      <w:widowControl w:val="0"/>
      <w:shd w:val="clear" w:color="auto" w:fill="FFFFFF"/>
      <w:suppressAutoHyphens/>
      <w:spacing w:after="0" w:line="317" w:lineRule="exact"/>
      <w:ind w:hanging="600"/>
      <w:jc w:val="center"/>
    </w:pPr>
    <w:rPr>
      <w:rFonts w:ascii="Times New Roman" w:eastAsia="Times New Roman" w:hAnsi="Times New Roman" w:cs="Times New Roman"/>
      <w:b/>
      <w:bCs/>
      <w:sz w:val="28"/>
      <w:szCs w:val="28"/>
    </w:rPr>
  </w:style>
  <w:style w:type="paragraph" w:customStyle="1" w:styleId="xl68">
    <w:name w:val="xl68"/>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3">
    <w:name w:val="xl73"/>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4">
    <w:name w:val="xl74"/>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5">
    <w:name w:val="xl75"/>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8">
    <w:name w:val="xl78"/>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
    <w:qFormat/>
    <w:rsid w:val="004F7FF0"/>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
    <w:qFormat/>
    <w:rsid w:val="004F7FF0"/>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otnote reference"/>
    <w:semiHidden/>
    <w:unhideWhenUsed/>
    <w:rsid w:val="004F7FF0"/>
    <w:rPr>
      <w:vertAlign w:val="superscript"/>
    </w:rPr>
  </w:style>
  <w:style w:type="character" w:styleId="afb">
    <w:name w:val="endnote reference"/>
    <w:semiHidden/>
    <w:unhideWhenUsed/>
    <w:rsid w:val="004F7FF0"/>
    <w:rPr>
      <w:vertAlign w:val="superscript"/>
    </w:rPr>
  </w:style>
  <w:style w:type="character" w:customStyle="1" w:styleId="14">
    <w:name w:val="Основной текст Знак1"/>
    <w:link w:val="ad"/>
    <w:semiHidden/>
    <w:qFormat/>
    <w:locked/>
    <w:rsid w:val="004F7FF0"/>
    <w:rPr>
      <w:rFonts w:ascii="Times New Roman" w:eastAsia="Times New Roman" w:hAnsi="Times New Roman" w:cs="Times New Roman"/>
      <w:sz w:val="24"/>
      <w:szCs w:val="20"/>
      <w:lang w:eastAsia="ru-RU"/>
    </w:rPr>
  </w:style>
  <w:style w:type="character" w:customStyle="1" w:styleId="ng-binding">
    <w:name w:val="ng-binding"/>
    <w:basedOn w:val="a0"/>
    <w:qFormat/>
    <w:rsid w:val="004F7FF0"/>
  </w:style>
  <w:style w:type="character" w:customStyle="1" w:styleId="jupv0oe">
    <w:name w:val="jupv0oe"/>
    <w:basedOn w:val="a0"/>
    <w:qFormat/>
    <w:rsid w:val="004F7FF0"/>
  </w:style>
  <w:style w:type="character" w:customStyle="1" w:styleId="blk">
    <w:name w:val="blk"/>
    <w:uiPriority w:val="99"/>
    <w:qFormat/>
    <w:rsid w:val="004F7FF0"/>
  </w:style>
  <w:style w:type="character" w:customStyle="1" w:styleId="markdown-word">
    <w:name w:val="markdown-word"/>
    <w:basedOn w:val="a0"/>
    <w:qFormat/>
    <w:rsid w:val="004F7FF0"/>
  </w:style>
  <w:style w:type="character" w:customStyle="1" w:styleId="24">
    <w:name w:val="Основной текст (2) + Не курсив4"/>
    <w:basedOn w:val="2"/>
    <w:qFormat/>
    <w:rsid w:val="004F7FF0"/>
    <w:rPr>
      <w:i/>
      <w:iCs/>
      <w:shd w:val="clear" w:color="auto" w:fill="FFFFFF"/>
    </w:rPr>
  </w:style>
  <w:style w:type="character" w:customStyle="1" w:styleId="17">
    <w:name w:val="Абзац списка Знак1"/>
    <w:aliases w:val="4 Абзац списка Знак"/>
    <w:uiPriority w:val="34"/>
    <w:qFormat/>
    <w:rsid w:val="004F7FF0"/>
    <w:rPr>
      <w:kern w:val="2"/>
      <w:sz w:val="22"/>
      <w:szCs w:val="22"/>
      <w:lang w:eastAsia="zh-CN"/>
    </w:rPr>
  </w:style>
  <w:style w:type="character" w:customStyle="1" w:styleId="21">
    <w:name w:val="Основной текст (2) + Не курсив"/>
    <w:qFormat/>
    <w:rsid w:val="004F7FF0"/>
    <w:rPr>
      <w:i w:val="0"/>
      <w:iCs w:val="0"/>
      <w:shd w:val="clear" w:color="auto" w:fill="FFFFFF"/>
    </w:rPr>
  </w:style>
  <w:style w:type="character" w:customStyle="1" w:styleId="afc">
    <w:name w:val="Колонтитул"/>
    <w:basedOn w:val="a0"/>
    <w:qFormat/>
    <w:rsid w:val="004F7FF0"/>
    <w:rPr>
      <w:rFonts w:ascii="Times New Roman" w:eastAsia="Times New Roman" w:hAnsi="Times New Roman" w:cs="Times New Roman" w:hint="default"/>
      <w:b w:val="0"/>
      <w:bCs w:val="0"/>
      <w:i w:val="0"/>
      <w:iCs w:val="0"/>
      <w:caps w:val="0"/>
      <w:smallCaps w:val="0"/>
      <w:strike w:val="0"/>
      <w:dstrike w:val="0"/>
      <w:color w:val="000000"/>
      <w:spacing w:val="0"/>
      <w:w w:val="100"/>
      <w:sz w:val="24"/>
      <w:szCs w:val="24"/>
      <w:u w:val="none"/>
      <w:effect w:val="none"/>
      <w:lang w:val="ru-RU" w:eastAsia="ru-RU" w:bidi="ru-RU"/>
    </w:rPr>
  </w:style>
  <w:style w:type="character" w:customStyle="1" w:styleId="afd">
    <w:name w:val="Символ концевой сноски"/>
    <w:qFormat/>
    <w:rsid w:val="004F7FF0"/>
  </w:style>
  <w:style w:type="character" w:customStyle="1" w:styleId="22">
    <w:name w:val="Основной текст Знак2"/>
    <w:basedOn w:val="a0"/>
    <w:semiHidden/>
    <w:rsid w:val="004F7FF0"/>
    <w:rPr>
      <w:rFonts w:ascii="Times New Roman" w:eastAsia="Times New Roman" w:hAnsi="Times New Roman" w:cs="Times New Roman" w:hint="default"/>
      <w:sz w:val="20"/>
      <w:szCs w:val="20"/>
      <w:lang w:eastAsia="ru-RU"/>
    </w:rPr>
  </w:style>
  <w:style w:type="character" w:customStyle="1" w:styleId="18">
    <w:name w:val="Нижний колонтитул Знак1"/>
    <w:basedOn w:val="a0"/>
    <w:uiPriority w:val="99"/>
    <w:semiHidden/>
    <w:rsid w:val="004F7FF0"/>
    <w:rPr>
      <w:rFonts w:ascii="Times New Roman" w:eastAsia="Times New Roman" w:hAnsi="Times New Roman" w:cs="Times New Roman" w:hint="default"/>
      <w:sz w:val="20"/>
      <w:szCs w:val="20"/>
      <w:lang w:eastAsia="ru-RU"/>
    </w:rPr>
  </w:style>
  <w:style w:type="character" w:customStyle="1" w:styleId="31">
    <w:name w:val="Основной текст с отступом 3 Знак1"/>
    <w:basedOn w:val="a0"/>
    <w:semiHidden/>
    <w:rsid w:val="004F7FF0"/>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4F7FF0"/>
    <w:rPr>
      <w:rFonts w:ascii="Segoe UI" w:eastAsia="Times New Roman" w:hAnsi="Segoe UI" w:cs="Segoe UI" w:hint="default"/>
      <w:sz w:val="18"/>
      <w:szCs w:val="18"/>
      <w:lang w:eastAsia="ru-RU"/>
    </w:rPr>
  </w:style>
  <w:style w:type="character" w:customStyle="1" w:styleId="1a">
    <w:name w:val="Верхний колонтитул Знак1"/>
    <w:basedOn w:val="a0"/>
    <w:uiPriority w:val="99"/>
    <w:semiHidden/>
    <w:rsid w:val="004F7FF0"/>
    <w:rPr>
      <w:rFonts w:ascii="Times New Roman" w:eastAsia="Times New Roman" w:hAnsi="Times New Roman" w:cs="Times New Roman" w:hint="default"/>
      <w:sz w:val="20"/>
      <w:szCs w:val="20"/>
      <w:lang w:eastAsia="ru-RU"/>
    </w:rPr>
  </w:style>
  <w:style w:type="character" w:customStyle="1" w:styleId="1b">
    <w:name w:val="Текст сноски Знак1"/>
    <w:basedOn w:val="a0"/>
    <w:semiHidden/>
    <w:rsid w:val="004F7FF0"/>
    <w:rPr>
      <w:rFonts w:ascii="Times New Roman" w:eastAsia="Times New Roman" w:hAnsi="Times New Roman" w:cs="Times New Roman" w:hint="default"/>
      <w:sz w:val="20"/>
      <w:szCs w:val="20"/>
      <w:lang w:eastAsia="ru-RU"/>
    </w:rPr>
  </w:style>
  <w:style w:type="table" w:styleId="afe">
    <w:name w:val="Table Grid"/>
    <w:basedOn w:val="a1"/>
    <w:uiPriority w:val="39"/>
    <w:rsid w:val="004F7FF0"/>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1"/>
    <w:uiPriority w:val="39"/>
    <w:rsid w:val="004F7FF0"/>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4F7FF0"/>
    <w:rPr>
      <w:i/>
      <w:iCs/>
    </w:rPr>
  </w:style>
  <w:style w:type="character" w:styleId="aff0">
    <w:name w:val="Strong"/>
    <w:basedOn w:val="a0"/>
    <w:uiPriority w:val="22"/>
    <w:qFormat/>
    <w:rsid w:val="004F7FF0"/>
    <w:rPr>
      <w:b/>
      <w:bCs/>
    </w:rPr>
  </w:style>
  <w:style w:type="character" w:customStyle="1" w:styleId="110">
    <w:name w:val="Заголовок 1 Знак1"/>
    <w:basedOn w:val="a0"/>
    <w:link w:val="1"/>
    <w:uiPriority w:val="9"/>
    <w:rsid w:val="004F7FF0"/>
    <w:rPr>
      <w:rFonts w:asciiTheme="majorHAnsi" w:eastAsiaTheme="majorEastAsia" w:hAnsiTheme="majorHAnsi" w:cstheme="majorBidi"/>
      <w:color w:val="2F5496" w:themeColor="accent1" w:themeShade="BF"/>
      <w:sz w:val="32"/>
      <w:szCs w:val="32"/>
    </w:rPr>
  </w:style>
  <w:style w:type="character" w:customStyle="1" w:styleId="23">
    <w:name w:val="Заголовок №2_"/>
    <w:basedOn w:val="a0"/>
    <w:link w:val="25"/>
    <w:rsid w:val="00514943"/>
    <w:rPr>
      <w:rFonts w:ascii="Times New Roman" w:eastAsia="Times New Roman" w:hAnsi="Times New Roman" w:cs="Times New Roman"/>
      <w:b/>
      <w:bCs/>
      <w:shd w:val="clear" w:color="auto" w:fill="FFFFFF"/>
    </w:rPr>
  </w:style>
  <w:style w:type="paragraph" w:customStyle="1" w:styleId="25">
    <w:name w:val="Заголовок №2"/>
    <w:basedOn w:val="a"/>
    <w:link w:val="23"/>
    <w:rsid w:val="00514943"/>
    <w:pPr>
      <w:widowControl w:val="0"/>
      <w:shd w:val="clear" w:color="auto" w:fill="FFFFFF"/>
      <w:spacing w:after="280" w:line="266" w:lineRule="exact"/>
      <w:ind w:hanging="1260"/>
      <w:outlineLvl w:val="1"/>
    </w:pPr>
    <w:rPr>
      <w:rFonts w:ascii="Times New Roman" w:eastAsia="Times New Roman" w:hAnsi="Times New Roman" w:cs="Times New Roman"/>
      <w:b/>
      <w:bCs/>
    </w:rPr>
  </w:style>
  <w:style w:type="character" w:customStyle="1" w:styleId="100">
    <w:name w:val="Основной текст (10)_"/>
    <w:basedOn w:val="a0"/>
    <w:link w:val="101"/>
    <w:rsid w:val="00514943"/>
    <w:rPr>
      <w:rFonts w:ascii="Times New Roman" w:eastAsia="Times New Roman" w:hAnsi="Times New Roman" w:cs="Times New Roman"/>
      <w:b/>
      <w:bCs/>
      <w:shd w:val="clear" w:color="auto" w:fill="FFFFFF"/>
    </w:rPr>
  </w:style>
  <w:style w:type="paragraph" w:customStyle="1" w:styleId="101">
    <w:name w:val="Основной текст (10)"/>
    <w:basedOn w:val="a"/>
    <w:link w:val="100"/>
    <w:rsid w:val="00514943"/>
    <w:pPr>
      <w:widowControl w:val="0"/>
      <w:shd w:val="clear" w:color="auto" w:fill="FFFFFF"/>
      <w:spacing w:after="480" w:line="266" w:lineRule="exact"/>
    </w:pPr>
    <w:rPr>
      <w:rFonts w:ascii="Times New Roman" w:eastAsia="Times New Roman" w:hAnsi="Times New Roman" w:cs="Times New Roman"/>
      <w:b/>
      <w:bCs/>
    </w:rPr>
  </w:style>
  <w:style w:type="character" w:customStyle="1" w:styleId="1d">
    <w:name w:val="Заголовок №1_"/>
    <w:basedOn w:val="a0"/>
    <w:link w:val="1e"/>
    <w:rsid w:val="00514943"/>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514943"/>
    <w:pPr>
      <w:widowControl w:val="0"/>
      <w:shd w:val="clear" w:color="auto" w:fill="FFFFFF"/>
      <w:spacing w:after="400" w:line="346" w:lineRule="exact"/>
      <w:jc w:val="center"/>
      <w:outlineLvl w:val="0"/>
    </w:pPr>
    <w:rPr>
      <w:rFonts w:ascii="Times New Roman" w:eastAsia="Times New Roman" w:hAnsi="Times New Roman" w:cs="Times New Roman"/>
      <w:b/>
      <w:bCs/>
      <w:sz w:val="28"/>
      <w:szCs w:val="28"/>
    </w:rPr>
  </w:style>
  <w:style w:type="numbering" w:customStyle="1" w:styleId="26">
    <w:name w:val="Нет списка2"/>
    <w:next w:val="a2"/>
    <w:uiPriority w:val="99"/>
    <w:semiHidden/>
    <w:unhideWhenUsed/>
    <w:rsid w:val="00E013DB"/>
  </w:style>
  <w:style w:type="table" w:customStyle="1" w:styleId="27">
    <w:name w:val="Сетка таблицы2"/>
    <w:basedOn w:val="a1"/>
    <w:next w:val="afe"/>
    <w:uiPriority w:val="59"/>
    <w:rsid w:val="00E013DB"/>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39"/>
    <w:rsid w:val="00E013DB"/>
    <w:pPr>
      <w:suppressAutoHyphens/>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983013">
      <w:bodyDiv w:val="1"/>
      <w:marLeft w:val="0"/>
      <w:marRight w:val="0"/>
      <w:marTop w:val="0"/>
      <w:marBottom w:val="0"/>
      <w:divBdr>
        <w:top w:val="none" w:sz="0" w:space="0" w:color="auto"/>
        <w:left w:val="none" w:sz="0" w:space="0" w:color="auto"/>
        <w:bottom w:val="none" w:sz="0" w:space="0" w:color="auto"/>
        <w:right w:val="none" w:sz="0" w:space="0" w:color="auto"/>
      </w:divBdr>
    </w:div>
    <w:div w:id="419330215">
      <w:bodyDiv w:val="1"/>
      <w:marLeft w:val="0"/>
      <w:marRight w:val="0"/>
      <w:marTop w:val="0"/>
      <w:marBottom w:val="0"/>
      <w:divBdr>
        <w:top w:val="none" w:sz="0" w:space="0" w:color="auto"/>
        <w:left w:val="none" w:sz="0" w:space="0" w:color="auto"/>
        <w:bottom w:val="none" w:sz="0" w:space="0" w:color="auto"/>
        <w:right w:val="none" w:sz="0" w:space="0" w:color="auto"/>
      </w:divBdr>
    </w:div>
    <w:div w:id="1707556615">
      <w:bodyDiv w:val="1"/>
      <w:marLeft w:val="0"/>
      <w:marRight w:val="0"/>
      <w:marTop w:val="0"/>
      <w:marBottom w:val="0"/>
      <w:divBdr>
        <w:top w:val="none" w:sz="0" w:space="0" w:color="auto"/>
        <w:left w:val="none" w:sz="0" w:space="0" w:color="auto"/>
        <w:bottom w:val="none" w:sz="0" w:space="0" w:color="auto"/>
        <w:right w:val="none" w:sz="0" w:space="0" w:color="auto"/>
      </w:divBdr>
    </w:div>
    <w:div w:id="1879735930">
      <w:bodyDiv w:val="1"/>
      <w:marLeft w:val="0"/>
      <w:marRight w:val="0"/>
      <w:marTop w:val="0"/>
      <w:marBottom w:val="0"/>
      <w:divBdr>
        <w:top w:val="none" w:sz="0" w:space="0" w:color="auto"/>
        <w:left w:val="none" w:sz="0" w:space="0" w:color="auto"/>
        <w:bottom w:val="none" w:sz="0" w:space="0" w:color="auto"/>
        <w:right w:val="none" w:sz="0" w:space="0" w:color="auto"/>
      </w:divBdr>
    </w:div>
    <w:div w:id="19775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98694&amp;dst=100009" TargetMode="External"/><Relationship Id="rId18" Type="http://schemas.openxmlformats.org/officeDocument/2006/relationships/hyperlink" Target="https://login.consultant.ru/link/?req=doc&amp;base=RZR&amp;n=495181&amp;dst=101344" TargetMode="External"/><Relationship Id="rId26" Type="http://schemas.openxmlformats.org/officeDocument/2006/relationships/hyperlink" Target="https://login.consultant.ru/link/?req=doc&amp;base=RZR&amp;n=495181&amp;dst=2456" TargetMode="External"/><Relationship Id="rId39" Type="http://schemas.openxmlformats.org/officeDocument/2006/relationships/footer" Target="footer2.xml"/><Relationship Id="rId21" Type="http://schemas.openxmlformats.org/officeDocument/2006/relationships/hyperlink" Target="https://login.consultant.ru/link/?req=doc&amp;base=RZR&amp;n=494937&amp;dst=100019" TargetMode="External"/><Relationship Id="rId34" Type="http://schemas.openxmlformats.org/officeDocument/2006/relationships/hyperlink" Target="consultantplus://offline/ref=AA2C0CFCFC052E0AF943A9A48967DA57CFF3FFB72021FEFE3E85CE343EA3A34226B8F754002FA5D6C91C78FA7781B7E54D15884B52C5n7l9H" TargetMode="External"/><Relationship Id="rId42" Type="http://schemas.openxmlformats.org/officeDocument/2006/relationships/fontTable" Target="fontTable.xml"/><Relationship Id="rId7" Type="http://schemas.openxmlformats.org/officeDocument/2006/relationships/hyperlink" Target="consultantplus://offline/ref=6A080184F482C1C595CE7000D15CAA5CA87591D6BC5E79E8E628120B6CFD1A0DB5DD72415837D7BAuEuCF"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hyperlink" Target="https://login.consultant.ru/link/?req=doc&amp;base=RZR&amp;n=495181&amp;dst=101344" TargetMode="External"/><Relationship Id="rId29" Type="http://schemas.openxmlformats.org/officeDocument/2006/relationships/hyperlink" Target="https://login.consultant.ru/link/?req=doc&amp;base=RZR&amp;n=495181&amp;dst=1110"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495181&amp;dst=330" TargetMode="External"/><Relationship Id="rId24" Type="http://schemas.openxmlformats.org/officeDocument/2006/relationships/hyperlink" Target="https://login.consultant.ru/link/?req=doc&amp;base=RZR&amp;n=494937&amp;dst=100019" TargetMode="External"/><Relationship Id="rId32" Type="http://schemas.openxmlformats.org/officeDocument/2006/relationships/hyperlink" Target="https://login.consultant.ru/link/?req=doc&amp;base=RZR&amp;n=12453&amp;dst=10016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RZR&amp;n=495181&amp;dst=2209" TargetMode="External"/><Relationship Id="rId23" Type="http://schemas.openxmlformats.org/officeDocument/2006/relationships/hyperlink" Target="https://login.consultant.ru/link/?req=doc&amp;base=RZR&amp;n=508490&amp;dst=10646" TargetMode="External"/><Relationship Id="rId28" Type="http://schemas.openxmlformats.org/officeDocument/2006/relationships/hyperlink" Target="https://login.consultant.ru/link/?req=doc&amp;base=RZR&amp;n=495181&amp;dst=1109" TargetMode="External"/><Relationship Id="rId36" Type="http://schemas.openxmlformats.org/officeDocument/2006/relationships/header" Target="header1.xml"/><Relationship Id="rId10" Type="http://schemas.openxmlformats.org/officeDocument/2006/relationships/hyperlink" Target="https://login.consultant.ru/link/?req=doc&amp;base=RZR&amp;n=498694&amp;dst=100008" TargetMode="External"/><Relationship Id="rId19" Type="http://schemas.openxmlformats.org/officeDocument/2006/relationships/hyperlink" Target="https://login.consultant.ru/link/?req=doc&amp;base=RZR&amp;n=495181&amp;dst=100510" TargetMode="External"/><Relationship Id="rId31" Type="http://schemas.openxmlformats.org/officeDocument/2006/relationships/hyperlink" Target="https://login.consultant.ru/link/?req=doc&amp;base=RZR&amp;n=495181&amp;dst=101474" TargetMode="External"/><Relationship Id="rId4" Type="http://schemas.openxmlformats.org/officeDocument/2006/relationships/webSettings" Target="webSettings.xml"/><Relationship Id="rId9" Type="http://schemas.openxmlformats.org/officeDocument/2006/relationships/hyperlink" Target="https://login.consultant.ru/link/?req=doc&amp;base=RZR&amp;n=363520&amp;date=03.04.2021" TargetMode="External"/><Relationship Id="rId14" Type="http://schemas.openxmlformats.org/officeDocument/2006/relationships/hyperlink" Target="https://login.consultant.ru/link/?req=doc&amp;base=RZR&amp;n=495181&amp;dst=2448" TargetMode="External"/><Relationship Id="rId22" Type="http://schemas.openxmlformats.org/officeDocument/2006/relationships/hyperlink" Target="https://login.consultant.ru/link/?req=doc&amp;base=RZR&amp;n=494937&amp;dst=47" TargetMode="External"/><Relationship Id="rId27" Type="http://schemas.openxmlformats.org/officeDocument/2006/relationships/hyperlink" Target="https://login.consultant.ru/link/?req=doc&amp;base=RZR&amp;n=495181&amp;dst=2467" TargetMode="External"/><Relationship Id="rId30" Type="http://schemas.openxmlformats.org/officeDocument/2006/relationships/hyperlink" Target="https://login.consultant.ru/link/?req=doc&amp;base=RZR&amp;n=495181&amp;dst=1111" TargetMode="External"/><Relationship Id="rId35" Type="http://schemas.openxmlformats.org/officeDocument/2006/relationships/hyperlink" Target="mailto:ivgzi@ivanovoobl.ru" TargetMode="External"/><Relationship Id="rId43" Type="http://schemas.openxmlformats.org/officeDocument/2006/relationships/theme" Target="theme/theme1.xml"/><Relationship Id="rId8" Type="http://schemas.openxmlformats.org/officeDocument/2006/relationships/hyperlink" Target="consultantplus://offline/ref=6A080184F482C1C595CE7000D15CAA5CA87593D6BA5E79E8E628120B6CuFuDF" TargetMode="External"/><Relationship Id="rId3" Type="http://schemas.openxmlformats.org/officeDocument/2006/relationships/settings" Target="settings.xml"/><Relationship Id="rId12" Type="http://schemas.openxmlformats.org/officeDocument/2006/relationships/hyperlink" Target="https://login.consultant.ru/link/?req=doc&amp;base=RZR&amp;n=531406&amp;dst=252" TargetMode="External"/><Relationship Id="rId17" Type="http://schemas.openxmlformats.org/officeDocument/2006/relationships/hyperlink" Target="https://login.consultant.ru/link/?req=doc&amp;base=RZR&amp;n=495181&amp;dst=2389" TargetMode="External"/><Relationship Id="rId25" Type="http://schemas.openxmlformats.org/officeDocument/2006/relationships/hyperlink" Target="https://login.consultant.ru/link/?req=doc&amp;base=RZR&amp;n=495181&amp;dst=2449" TargetMode="External"/><Relationship Id="rId33" Type="http://schemas.openxmlformats.org/officeDocument/2006/relationships/hyperlink" Target="consultantplus://offline/ref=37EA72BD8504C5CAC872EFC4DE865AD8595401DF22650418341BE1B2A3pCk9H"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83</Pages>
  <Words>28972</Words>
  <Characters>165143</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buh_2</dc:creator>
  <cp:keywords/>
  <dc:description/>
  <cp:lastModifiedBy>buh_2</cp:lastModifiedBy>
  <cp:revision>13</cp:revision>
  <dcterms:created xsi:type="dcterms:W3CDTF">2026-06-26T11:46:00Z</dcterms:created>
  <dcterms:modified xsi:type="dcterms:W3CDTF">2026-06-26T13:14:00Z</dcterms:modified>
</cp:coreProperties>
</file>