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866D8" w14:textId="005FEFA8" w:rsidR="006B1CB7" w:rsidRDefault="006B1CB7" w:rsidP="006B1CB7">
      <w:pPr>
        <w:tabs>
          <w:tab w:val="left" w:pos="567"/>
          <w:tab w:val="left" w:pos="851"/>
          <w:tab w:val="center" w:pos="2880"/>
        </w:tabs>
        <w:suppressAutoHyphens/>
        <w:spacing w:after="0"/>
        <w:ind w:firstLine="567"/>
        <w:jc w:val="center"/>
        <w:rPr>
          <w:color w:val="auto"/>
          <w:szCs w:val="24"/>
        </w:rPr>
      </w:pPr>
      <w:r w:rsidRPr="006B1CB7">
        <w:rPr>
          <w:color w:val="auto"/>
          <w:szCs w:val="24"/>
        </w:rPr>
        <w:t xml:space="preserve">Государственный контракт № </w:t>
      </w:r>
      <w:r w:rsidR="005F5553">
        <w:rPr>
          <w:color w:val="auto"/>
          <w:szCs w:val="24"/>
        </w:rPr>
        <w:t>Ф.2024.1759</w:t>
      </w:r>
    </w:p>
    <w:p w14:paraId="7AB8DB35" w14:textId="77777777" w:rsidR="00201FEB" w:rsidRPr="006B1CB7" w:rsidRDefault="00201FEB" w:rsidP="006B1CB7">
      <w:pPr>
        <w:tabs>
          <w:tab w:val="left" w:pos="567"/>
          <w:tab w:val="left" w:pos="851"/>
          <w:tab w:val="center" w:pos="2880"/>
        </w:tabs>
        <w:suppressAutoHyphens/>
        <w:spacing w:after="0"/>
        <w:ind w:firstLine="567"/>
        <w:jc w:val="center"/>
        <w:rPr>
          <w:color w:val="auto"/>
          <w:szCs w:val="24"/>
        </w:rPr>
      </w:pPr>
    </w:p>
    <w:p w14:paraId="6ACE1574" w14:textId="0D30371D" w:rsidR="006B1CB7" w:rsidRPr="006B1CB7" w:rsidRDefault="006B1CB7" w:rsidP="006B1CB7">
      <w:pPr>
        <w:spacing w:after="183"/>
        <w:ind w:firstLine="567"/>
        <w:jc w:val="center"/>
        <w:rPr>
          <w:rFonts w:ascii="Segoe UI" w:hAnsi="Segoe UI" w:cs="Segoe UI"/>
          <w:color w:val="auto"/>
          <w:szCs w:val="24"/>
        </w:rPr>
      </w:pPr>
      <w:r w:rsidRPr="006B1CB7">
        <w:rPr>
          <w:color w:val="auto"/>
          <w:szCs w:val="24"/>
        </w:rPr>
        <w:t xml:space="preserve">Идентификационный код закупки </w:t>
      </w:r>
      <w:r w:rsidR="00EA3736" w:rsidRPr="00EA3736">
        <w:rPr>
          <w:b/>
          <w:color w:val="auto"/>
          <w:szCs w:val="24"/>
        </w:rPr>
        <w:t>24 25503079856550301001 0119 001 3299 244</w:t>
      </w:r>
    </w:p>
    <w:p w14:paraId="7F19EAB0" w14:textId="77777777" w:rsidR="006B1CB7" w:rsidRPr="006B1CB7" w:rsidRDefault="006B1CB7" w:rsidP="006B1CB7">
      <w:pPr>
        <w:ind w:firstLine="567"/>
        <w:jc w:val="center"/>
        <w:rPr>
          <w:color w:val="auto"/>
          <w:szCs w:val="24"/>
        </w:rPr>
      </w:pPr>
    </w:p>
    <w:p w14:paraId="204D6357" w14:textId="77777777" w:rsidR="006B1CB7" w:rsidRPr="006B1CB7" w:rsidRDefault="006B1CB7" w:rsidP="006B1CB7">
      <w:pPr>
        <w:tabs>
          <w:tab w:val="left" w:pos="567"/>
          <w:tab w:val="left" w:pos="851"/>
          <w:tab w:val="center" w:pos="2880"/>
        </w:tabs>
        <w:suppressAutoHyphens/>
        <w:spacing w:after="0"/>
        <w:ind w:firstLine="567"/>
        <w:jc w:val="center"/>
        <w:rPr>
          <w:color w:val="auto"/>
          <w:szCs w:val="24"/>
        </w:rPr>
      </w:pPr>
    </w:p>
    <w:p w14:paraId="53E8CEC1" w14:textId="08FEFBD9" w:rsidR="006B1CB7" w:rsidRPr="006B1CB7" w:rsidRDefault="006B1CB7" w:rsidP="006B1CB7">
      <w:pPr>
        <w:tabs>
          <w:tab w:val="left" w:pos="567"/>
          <w:tab w:val="left" w:pos="851"/>
          <w:tab w:val="left" w:pos="1980"/>
        </w:tabs>
        <w:suppressAutoHyphens/>
        <w:spacing w:after="0"/>
        <w:rPr>
          <w:color w:val="auto"/>
          <w:szCs w:val="24"/>
        </w:rPr>
      </w:pPr>
      <w:r w:rsidRPr="006B1CB7">
        <w:rPr>
          <w:color w:val="auto"/>
          <w:szCs w:val="24"/>
        </w:rPr>
        <w:t xml:space="preserve">г. Омск                                                                                                  </w:t>
      </w:r>
      <w:proofErr w:type="gramStart"/>
      <w:r w:rsidRPr="006B1CB7">
        <w:rPr>
          <w:color w:val="auto"/>
          <w:szCs w:val="24"/>
        </w:rPr>
        <w:t xml:space="preserve">   «</w:t>
      </w:r>
      <w:proofErr w:type="gramEnd"/>
      <w:r w:rsidRPr="006B1CB7">
        <w:rPr>
          <w:color w:val="auto"/>
          <w:szCs w:val="24"/>
        </w:rPr>
        <w:t>___»_____________20</w:t>
      </w:r>
      <w:r w:rsidR="005F5553">
        <w:rPr>
          <w:color w:val="auto"/>
          <w:szCs w:val="24"/>
        </w:rPr>
        <w:t>24</w:t>
      </w:r>
      <w:r w:rsidRPr="006B1CB7">
        <w:rPr>
          <w:color w:val="auto"/>
          <w:szCs w:val="24"/>
        </w:rPr>
        <w:t xml:space="preserve"> года</w:t>
      </w:r>
    </w:p>
    <w:p w14:paraId="2550AD43" w14:textId="77777777" w:rsidR="006B1CB7" w:rsidRPr="006B1CB7" w:rsidRDefault="006B1CB7" w:rsidP="006B1CB7">
      <w:pPr>
        <w:tabs>
          <w:tab w:val="left" w:pos="567"/>
          <w:tab w:val="left" w:pos="851"/>
        </w:tabs>
        <w:suppressAutoHyphens/>
        <w:spacing w:after="0"/>
        <w:ind w:firstLine="567"/>
        <w:rPr>
          <w:color w:val="auto"/>
          <w:spacing w:val="-4"/>
          <w:szCs w:val="24"/>
        </w:rPr>
      </w:pPr>
    </w:p>
    <w:p w14:paraId="2313B371" w14:textId="426F6E63" w:rsidR="006B1CB7" w:rsidRPr="006B1CB7" w:rsidRDefault="00EA3736" w:rsidP="00EA3736">
      <w:pPr>
        <w:spacing w:after="0"/>
        <w:ind w:firstLine="709"/>
        <w:rPr>
          <w:color w:val="auto"/>
          <w:szCs w:val="24"/>
        </w:rPr>
      </w:pPr>
      <w:r w:rsidRPr="00EA3736">
        <w:rPr>
          <w:b/>
          <w:color w:val="auto"/>
          <w:szCs w:val="24"/>
        </w:rPr>
        <w:t>МИНИСТЕРСТВО ОБРАЗОВАНИЯ ОМСКОЙ ОБЛАСТИ</w:t>
      </w:r>
      <w:r w:rsidR="006B1CB7" w:rsidRPr="006B1CB7">
        <w:rPr>
          <w:color w:val="auto"/>
          <w:szCs w:val="24"/>
        </w:rPr>
        <w:t xml:space="preserve">, именуемое в дальнейшем «Заказчик», выступающий от имени Омской области </w:t>
      </w:r>
      <w:r w:rsidR="00816A9F" w:rsidRPr="006553A2">
        <w:rPr>
          <w:shd w:val="clear" w:color="auto" w:fill="FFFFFF"/>
        </w:rPr>
        <w:t xml:space="preserve">в лице заместителя Председателя Правительства Омской области, Министра образования Омской области </w:t>
      </w:r>
      <w:proofErr w:type="spellStart"/>
      <w:r w:rsidR="00816A9F" w:rsidRPr="006553A2">
        <w:rPr>
          <w:shd w:val="clear" w:color="auto" w:fill="FFFFFF"/>
        </w:rPr>
        <w:t>Кротта</w:t>
      </w:r>
      <w:proofErr w:type="spellEnd"/>
      <w:r w:rsidR="00816A9F" w:rsidRPr="006553A2">
        <w:rPr>
          <w:shd w:val="clear" w:color="auto" w:fill="FFFFFF"/>
        </w:rPr>
        <w:t xml:space="preserve"> Ивана Ивановича</w:t>
      </w:r>
      <w:r w:rsidR="00816A9F">
        <w:rPr>
          <w:shd w:val="clear" w:color="auto" w:fill="FFFFFF"/>
        </w:rPr>
        <w:t xml:space="preserve">, действующего на основании Положения, с одной стороны, и </w:t>
      </w:r>
      <w:r w:rsidR="00816A9F" w:rsidRPr="00D2358A">
        <w:rPr>
          <w:b/>
          <w:shd w:val="clear" w:color="auto" w:fill="FFFFFF"/>
        </w:rPr>
        <w:t>общество с ограниченной ответственностью  «</w:t>
      </w:r>
      <w:r w:rsidR="00816A9F" w:rsidRPr="00816A9F">
        <w:rPr>
          <w:b/>
          <w:shd w:val="clear" w:color="auto" w:fill="FFFFFF"/>
        </w:rPr>
        <w:t>Трейд</w:t>
      </w:r>
      <w:r w:rsidR="00816A9F" w:rsidRPr="00D2358A">
        <w:rPr>
          <w:b/>
          <w:shd w:val="clear" w:color="auto" w:fill="FFFFFF"/>
        </w:rPr>
        <w:t>»</w:t>
      </w:r>
      <w:r w:rsidR="00816A9F">
        <w:rPr>
          <w:shd w:val="clear" w:color="auto" w:fill="FFFFFF"/>
        </w:rPr>
        <w:t xml:space="preserve"> (сокращенно – ООО </w:t>
      </w:r>
      <w:r w:rsidR="00816A9F" w:rsidRPr="00D2358A">
        <w:rPr>
          <w:shd w:val="clear" w:color="auto" w:fill="FFFFFF"/>
        </w:rPr>
        <w:t>«</w:t>
      </w:r>
      <w:r w:rsidR="00816A9F" w:rsidRPr="00816A9F">
        <w:rPr>
          <w:shd w:val="clear" w:color="auto" w:fill="FFFFFF"/>
        </w:rPr>
        <w:t>Трейд</w:t>
      </w:r>
      <w:r w:rsidR="00816A9F" w:rsidRPr="00D2358A">
        <w:rPr>
          <w:shd w:val="clear" w:color="auto" w:fill="FFFFFF"/>
        </w:rPr>
        <w:t>»),</w:t>
      </w:r>
      <w:r w:rsidR="00816A9F">
        <w:rPr>
          <w:shd w:val="clear" w:color="auto" w:fill="FFFFFF"/>
        </w:rPr>
        <w:t xml:space="preserve"> именуемое в дальнейшем «</w:t>
      </w:r>
      <w:r w:rsidR="00863B5F">
        <w:rPr>
          <w:shd w:val="clear" w:color="auto" w:fill="FFFFFF"/>
        </w:rPr>
        <w:t>Подрядчик</w:t>
      </w:r>
      <w:r w:rsidR="00816A9F">
        <w:rPr>
          <w:shd w:val="clear" w:color="auto" w:fill="FFFFFF"/>
        </w:rPr>
        <w:t xml:space="preserve">», в лице </w:t>
      </w:r>
      <w:r w:rsidR="00660926">
        <w:rPr>
          <w:shd w:val="clear" w:color="auto" w:fill="FFFFFF"/>
        </w:rPr>
        <w:t xml:space="preserve">директора </w:t>
      </w:r>
      <w:r w:rsidR="00660926" w:rsidRPr="00660926">
        <w:rPr>
          <w:shd w:val="clear" w:color="auto" w:fill="FFFFFF"/>
        </w:rPr>
        <w:t>Кирсанов</w:t>
      </w:r>
      <w:r w:rsidR="00660926">
        <w:rPr>
          <w:shd w:val="clear" w:color="auto" w:fill="FFFFFF"/>
        </w:rPr>
        <w:t>а</w:t>
      </w:r>
      <w:r w:rsidR="00660926" w:rsidRPr="00660926">
        <w:rPr>
          <w:shd w:val="clear" w:color="auto" w:fill="FFFFFF"/>
        </w:rPr>
        <w:t xml:space="preserve"> Михаил</w:t>
      </w:r>
      <w:r w:rsidR="00660926">
        <w:rPr>
          <w:shd w:val="clear" w:color="auto" w:fill="FFFFFF"/>
        </w:rPr>
        <w:t>а</w:t>
      </w:r>
      <w:r w:rsidR="00660926" w:rsidRPr="00660926">
        <w:rPr>
          <w:shd w:val="clear" w:color="auto" w:fill="FFFFFF"/>
        </w:rPr>
        <w:t xml:space="preserve"> Александрович</w:t>
      </w:r>
      <w:r w:rsidR="00660926">
        <w:rPr>
          <w:shd w:val="clear" w:color="auto" w:fill="FFFFFF"/>
        </w:rPr>
        <w:t>а</w:t>
      </w:r>
      <w:r w:rsidR="00816A9F">
        <w:rPr>
          <w:shd w:val="clear" w:color="auto" w:fill="FFFFFF"/>
        </w:rPr>
        <w:t xml:space="preserve">, действующего </w:t>
      </w:r>
      <w:r w:rsidR="00660926">
        <w:rPr>
          <w:shd w:val="clear" w:color="auto" w:fill="FFFFFF"/>
        </w:rPr>
        <w:t xml:space="preserve">                            </w:t>
      </w:r>
      <w:r w:rsidR="00816A9F">
        <w:rPr>
          <w:shd w:val="clear" w:color="auto" w:fill="FFFFFF"/>
        </w:rPr>
        <w:t xml:space="preserve">на основании </w:t>
      </w:r>
      <w:r w:rsidR="00660926">
        <w:rPr>
          <w:shd w:val="clear" w:color="auto" w:fill="FFFFFF"/>
        </w:rPr>
        <w:t>Устава</w:t>
      </w:r>
      <w:r w:rsidR="00816A9F">
        <w:rPr>
          <w:shd w:val="clear" w:color="auto" w:fill="FFFFFF"/>
        </w:rPr>
        <w:t xml:space="preserve">, с другой стороны, вместе именуемые в дальнейшем «Стороны», согласно </w:t>
      </w:r>
      <w:r w:rsidR="00816A9F" w:rsidRPr="0034640B">
        <w:rPr>
          <w:shd w:val="clear" w:color="auto" w:fill="FFFFFF"/>
        </w:rPr>
        <w:t xml:space="preserve">протоколу </w:t>
      </w:r>
      <w:r w:rsidR="00816A9F" w:rsidRPr="00F525CC">
        <w:rPr>
          <w:shd w:val="clear" w:color="auto" w:fill="FFFFFF"/>
        </w:rPr>
        <w:t>подведения итогов определения поставщика (подрядчика, исполнителя)</w:t>
      </w:r>
      <w:r w:rsidR="00816A9F">
        <w:rPr>
          <w:shd w:val="clear" w:color="auto" w:fill="FFFFFF"/>
        </w:rPr>
        <w:t xml:space="preserve"> </w:t>
      </w:r>
      <w:r w:rsidR="00660926">
        <w:rPr>
          <w:shd w:val="clear" w:color="auto" w:fill="FFFFFF"/>
        </w:rPr>
        <w:t xml:space="preserve">                                    </w:t>
      </w:r>
      <w:r w:rsidR="00816A9F" w:rsidRPr="00C877C0">
        <w:rPr>
          <w:shd w:val="clear" w:color="auto" w:fill="FFFFFF"/>
        </w:rPr>
        <w:t xml:space="preserve">№ </w:t>
      </w:r>
      <w:r w:rsidR="00660926" w:rsidRPr="00D957B7">
        <w:rPr>
          <w:bCs/>
          <w:shd w:val="clear" w:color="auto" w:fill="FFFFFF"/>
        </w:rPr>
        <w:t>0852500000124001759</w:t>
      </w:r>
      <w:r w:rsidR="00816A9F" w:rsidRPr="00D957B7">
        <w:rPr>
          <w:shd w:val="clear" w:color="auto" w:fill="FFFFFF"/>
        </w:rPr>
        <w:t xml:space="preserve"> </w:t>
      </w:r>
      <w:r w:rsidR="00816A9F" w:rsidRPr="00D2358A">
        <w:rPr>
          <w:shd w:val="clear" w:color="auto" w:fill="FFFFFF"/>
        </w:rPr>
        <w:t>от</w:t>
      </w:r>
      <w:r w:rsidR="00816A9F" w:rsidRPr="00C877C0">
        <w:rPr>
          <w:shd w:val="clear" w:color="auto" w:fill="FFFFFF"/>
        </w:rPr>
        <w:t xml:space="preserve"> </w:t>
      </w:r>
      <w:r w:rsidR="00816A9F">
        <w:rPr>
          <w:shd w:val="clear" w:color="auto" w:fill="FFFFFF"/>
        </w:rPr>
        <w:t>0</w:t>
      </w:r>
      <w:r w:rsidR="00660926">
        <w:rPr>
          <w:shd w:val="clear" w:color="auto" w:fill="FFFFFF"/>
        </w:rPr>
        <w:t>5</w:t>
      </w:r>
      <w:r w:rsidR="00816A9F">
        <w:rPr>
          <w:shd w:val="clear" w:color="auto" w:fill="FFFFFF"/>
        </w:rPr>
        <w:t>.07.</w:t>
      </w:r>
      <w:r w:rsidR="00816A9F" w:rsidRPr="00F525CC">
        <w:rPr>
          <w:shd w:val="clear" w:color="auto" w:fill="FFFFFF"/>
        </w:rPr>
        <w:t>202</w:t>
      </w:r>
      <w:r w:rsidR="00816A9F">
        <w:rPr>
          <w:shd w:val="clear" w:color="auto" w:fill="FFFFFF"/>
        </w:rPr>
        <w:t>4</w:t>
      </w:r>
      <w:r w:rsidR="00816A9F" w:rsidRPr="00F525CC">
        <w:rPr>
          <w:shd w:val="clear" w:color="auto" w:fill="FFFFFF"/>
        </w:rPr>
        <w:t xml:space="preserve"> </w:t>
      </w:r>
      <w:r w:rsidR="00816A9F" w:rsidRPr="0034640B">
        <w:rPr>
          <w:shd w:val="clear" w:color="auto" w:fill="FFFFFF"/>
        </w:rPr>
        <w:t>заключили настоящий Государственный контракт (далее – контракт) о нижеследующем</w:t>
      </w:r>
      <w:r w:rsidR="006B1CB7" w:rsidRPr="006B1CB7">
        <w:rPr>
          <w:color w:val="auto"/>
          <w:szCs w:val="24"/>
        </w:rPr>
        <w:t>:</w:t>
      </w:r>
    </w:p>
    <w:p w14:paraId="3D1A6C83" w14:textId="77777777" w:rsidR="00CD1E1C" w:rsidRDefault="00CD1E1C" w:rsidP="00EA3736">
      <w:pPr>
        <w:widowControl w:val="0"/>
        <w:tabs>
          <w:tab w:val="left" w:pos="363"/>
          <w:tab w:val="left" w:pos="567"/>
        </w:tabs>
        <w:spacing w:after="0"/>
        <w:ind w:firstLine="709"/>
        <w:rPr>
          <w:b/>
        </w:rPr>
      </w:pPr>
    </w:p>
    <w:p w14:paraId="39C1B28F" w14:textId="77777777" w:rsidR="00CD1E1C" w:rsidRDefault="00CD1E1C" w:rsidP="00EA3736">
      <w:pPr>
        <w:spacing w:after="0"/>
        <w:ind w:firstLine="709"/>
        <w:jc w:val="center"/>
      </w:pPr>
    </w:p>
    <w:p w14:paraId="56EBF10A" w14:textId="77777777" w:rsidR="00CD1E1C" w:rsidRDefault="009B0BD0" w:rsidP="00EA3736">
      <w:pPr>
        <w:pStyle w:val="ListParagraph1"/>
        <w:widowControl w:val="0"/>
        <w:numPr>
          <w:ilvl w:val="0"/>
          <w:numId w:val="1"/>
        </w:numPr>
        <w:tabs>
          <w:tab w:val="left" w:pos="360"/>
          <w:tab w:val="left" w:pos="851"/>
          <w:tab w:val="left" w:pos="1260"/>
          <w:tab w:val="left" w:pos="2880"/>
          <w:tab w:val="left" w:pos="3780"/>
        </w:tabs>
        <w:spacing w:after="0"/>
        <w:ind w:left="0" w:firstLine="709"/>
        <w:jc w:val="center"/>
        <w:rPr>
          <w:b/>
        </w:rPr>
      </w:pPr>
      <w:r>
        <w:rPr>
          <w:b/>
        </w:rPr>
        <w:t>Предмет контракта</w:t>
      </w:r>
    </w:p>
    <w:p w14:paraId="348AE559" w14:textId="5C9293DB"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rPr>
          <w:sz w:val="22"/>
        </w:rPr>
      </w:pPr>
      <w:r>
        <w:t xml:space="preserve"> Подрядчик обязуется по заданию Заказчика выполнить </w:t>
      </w:r>
      <w:r>
        <w:rPr>
          <w:b/>
        </w:rPr>
        <w:t xml:space="preserve">работы </w:t>
      </w:r>
      <w:r w:rsidR="00EA3736" w:rsidRPr="00EA3736">
        <w:rPr>
          <w:b/>
        </w:rPr>
        <w:t>по изготовлению</w:t>
      </w:r>
      <w:r w:rsidR="00660926">
        <w:rPr>
          <w:b/>
        </w:rPr>
        <w:t xml:space="preserve">                  </w:t>
      </w:r>
      <w:r w:rsidR="00EA3736" w:rsidRPr="00EA3736">
        <w:rPr>
          <w:b/>
        </w:rPr>
        <w:t xml:space="preserve"> и поставке </w:t>
      </w:r>
      <w:proofErr w:type="spellStart"/>
      <w:r w:rsidR="00EA3736" w:rsidRPr="00EA3736">
        <w:rPr>
          <w:b/>
        </w:rPr>
        <w:t>брендированной</w:t>
      </w:r>
      <w:proofErr w:type="spellEnd"/>
      <w:r w:rsidR="00EA3736" w:rsidRPr="00EA3736">
        <w:rPr>
          <w:b/>
        </w:rPr>
        <w:t xml:space="preserve"> подарочной продукции (рюкзаков с наполнением) в целях дарения первоклассникам в рамках мероприятия «Организация и проведение мероприятий, посвященных «Дню знаний» в 2024 году</w:t>
      </w:r>
      <w:r>
        <w:t xml:space="preserve"> (далее – работы), а Заказчик обязуется принять выполненные работы и оплатить их в соответствии с настоящим </w:t>
      </w:r>
      <w:r w:rsidR="00FB7BE1">
        <w:t>к</w:t>
      </w:r>
      <w:r>
        <w:t>онтрактом.</w:t>
      </w:r>
    </w:p>
    <w:p w14:paraId="4F8D6391" w14:textId="2EC25F54"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rPr>
          <w:sz w:val="22"/>
        </w:rPr>
      </w:pPr>
      <w:r>
        <w:t>Работы по настоящему контракту выполняются Подрядчиком с использованием его товаров (материалов) в объеме и порядке, определенном Техническим заданием на выполнение работ (</w:t>
      </w:r>
      <w:r w:rsidRPr="003A22D6">
        <w:t xml:space="preserve">Приложение </w:t>
      </w:r>
      <w:r>
        <w:t>к настоящему контракту) (далее – Техническое задание)</w:t>
      </w:r>
      <w:r w:rsidR="006A2AF0">
        <w:t>.</w:t>
      </w:r>
      <w:r>
        <w:t xml:space="preserve"> </w:t>
      </w:r>
    </w:p>
    <w:p w14:paraId="5A65DFCB" w14:textId="77777777" w:rsidR="0007122A" w:rsidRPr="0007122A" w:rsidRDefault="00EA3736" w:rsidP="0007122A">
      <w:pPr>
        <w:widowControl w:val="0"/>
        <w:suppressAutoHyphens/>
        <w:spacing w:after="0"/>
        <w:ind w:firstLine="709"/>
        <w:contextualSpacing/>
        <w:rPr>
          <w:color w:val="auto"/>
          <w:szCs w:val="24"/>
        </w:rPr>
      </w:pPr>
      <w:r>
        <w:t xml:space="preserve"> </w:t>
      </w:r>
      <w:r w:rsidR="009B0BD0">
        <w:t xml:space="preserve">Место выполнения работ </w:t>
      </w:r>
      <w:r w:rsidR="009B0BD0">
        <w:rPr>
          <w:b/>
        </w:rPr>
        <w:t xml:space="preserve">– </w:t>
      </w:r>
      <w:r w:rsidRPr="00EA3736">
        <w:t>по месту нахождения Подрядчика. Результат работ передается по адресу:  646020, г. Омск, ул. Рождественского, д. 4.</w:t>
      </w:r>
      <w:r w:rsidR="0007122A">
        <w:t xml:space="preserve"> </w:t>
      </w:r>
      <w:r w:rsidR="0007122A" w:rsidRPr="0007122A">
        <w:rPr>
          <w:color w:val="auto"/>
          <w:szCs w:val="24"/>
        </w:rPr>
        <w:t>Режим работы (перерыв с 13-00 до 14-00):</w:t>
      </w:r>
    </w:p>
    <w:p w14:paraId="11475CE5" w14:textId="5BBEE828" w:rsidR="0007122A" w:rsidRPr="0007122A" w:rsidRDefault="0007122A" w:rsidP="0007122A">
      <w:pPr>
        <w:widowControl w:val="0"/>
        <w:suppressAutoHyphens/>
        <w:spacing w:after="0"/>
        <w:contextualSpacing/>
        <w:jc w:val="left"/>
        <w:rPr>
          <w:color w:val="auto"/>
          <w:szCs w:val="24"/>
        </w:rPr>
      </w:pPr>
      <w:proofErr w:type="spellStart"/>
      <w:r>
        <w:rPr>
          <w:color w:val="auto"/>
          <w:szCs w:val="24"/>
        </w:rPr>
        <w:t>Пн-Чт</w:t>
      </w:r>
      <w:proofErr w:type="spellEnd"/>
      <w:r>
        <w:rPr>
          <w:color w:val="auto"/>
          <w:szCs w:val="24"/>
        </w:rPr>
        <w:t xml:space="preserve"> с 08-30 до 17-45;</w:t>
      </w:r>
    </w:p>
    <w:p w14:paraId="7E31A284" w14:textId="79C3711D" w:rsidR="00CD1E1C" w:rsidRDefault="0007122A" w:rsidP="0007122A">
      <w:pPr>
        <w:widowControl w:val="0"/>
        <w:tabs>
          <w:tab w:val="left" w:pos="-142"/>
          <w:tab w:val="left" w:pos="993"/>
          <w:tab w:val="left" w:pos="1080"/>
          <w:tab w:val="left" w:pos="1276"/>
        </w:tabs>
        <w:spacing w:after="0"/>
        <w:rPr>
          <w:sz w:val="22"/>
        </w:rPr>
      </w:pPr>
      <w:proofErr w:type="spellStart"/>
      <w:r w:rsidRPr="0007122A">
        <w:rPr>
          <w:color w:val="auto"/>
          <w:szCs w:val="24"/>
        </w:rPr>
        <w:t>Пт</w:t>
      </w:r>
      <w:proofErr w:type="spellEnd"/>
      <w:r w:rsidRPr="0007122A">
        <w:rPr>
          <w:color w:val="auto"/>
          <w:szCs w:val="24"/>
        </w:rPr>
        <w:t xml:space="preserve"> с 08-30 до 15-45.</w:t>
      </w:r>
    </w:p>
    <w:p w14:paraId="513490EC" w14:textId="3E497BC0" w:rsidR="00CD1E1C" w:rsidRDefault="009B0BD0" w:rsidP="00EA3736">
      <w:pPr>
        <w:pStyle w:val="ListParagraph1"/>
        <w:widowControl w:val="0"/>
        <w:numPr>
          <w:ilvl w:val="1"/>
          <w:numId w:val="1"/>
        </w:numPr>
        <w:tabs>
          <w:tab w:val="clear" w:pos="0"/>
          <w:tab w:val="left" w:pos="-142"/>
          <w:tab w:val="left" w:pos="1134"/>
        </w:tabs>
        <w:spacing w:after="0"/>
        <w:ind w:left="0" w:firstLine="709"/>
      </w:pPr>
      <w:r>
        <w:t xml:space="preserve">Срок (график) выполнения работ: </w:t>
      </w:r>
      <w:r w:rsidR="00EA3736" w:rsidRPr="00EA3736">
        <w:t>единовременно, с даты заключения контракта по 12 августа 2024 года, включительно</w:t>
      </w:r>
      <w:r>
        <w:t>.</w:t>
      </w:r>
    </w:p>
    <w:p w14:paraId="099201A4" w14:textId="77777777" w:rsidR="00CD1E1C" w:rsidRDefault="00CD1E1C" w:rsidP="00EA3736">
      <w:pPr>
        <w:pStyle w:val="a3"/>
        <w:widowControl w:val="0"/>
        <w:tabs>
          <w:tab w:val="left" w:pos="851"/>
          <w:tab w:val="left" w:pos="1260"/>
        </w:tabs>
        <w:spacing w:after="0"/>
        <w:ind w:firstLine="709"/>
        <w:rPr>
          <w:b/>
        </w:rPr>
      </w:pPr>
    </w:p>
    <w:p w14:paraId="41559AB0" w14:textId="77777777" w:rsidR="00CD1E1C" w:rsidRDefault="009B0BD0">
      <w:pPr>
        <w:pStyle w:val="ListParagraph1"/>
        <w:widowControl w:val="0"/>
        <w:numPr>
          <w:ilvl w:val="0"/>
          <w:numId w:val="1"/>
        </w:numPr>
        <w:tabs>
          <w:tab w:val="left" w:pos="360"/>
          <w:tab w:val="left" w:pos="851"/>
          <w:tab w:val="left" w:pos="2880"/>
          <w:tab w:val="left" w:pos="3600"/>
        </w:tabs>
        <w:spacing w:after="0"/>
        <w:jc w:val="center"/>
        <w:rPr>
          <w:b/>
        </w:rPr>
      </w:pPr>
      <w:r>
        <w:rPr>
          <w:b/>
        </w:rPr>
        <w:t>Цена контракта и порядок расчетов</w:t>
      </w:r>
    </w:p>
    <w:p w14:paraId="0C1C2EED" w14:textId="1D17E77F" w:rsidR="00CD1E1C" w:rsidRDefault="009B0BD0">
      <w:pPr>
        <w:pStyle w:val="ListParagraph1"/>
        <w:widowControl w:val="0"/>
        <w:numPr>
          <w:ilvl w:val="1"/>
          <w:numId w:val="1"/>
        </w:numPr>
        <w:tabs>
          <w:tab w:val="left" w:pos="1134"/>
        </w:tabs>
        <w:spacing w:after="0"/>
        <w:ind w:left="0" w:firstLine="709"/>
        <w:rPr>
          <w:color w:val="000000" w:themeColor="text1"/>
        </w:rPr>
      </w:pPr>
      <w:r w:rsidRPr="003A22D6">
        <w:rPr>
          <w:color w:val="auto"/>
        </w:rPr>
        <w:t>Цена</w:t>
      </w:r>
      <w:r>
        <w:rPr>
          <w:color w:val="0070C0"/>
        </w:rPr>
        <w:t xml:space="preserve"> </w:t>
      </w:r>
      <w:r>
        <w:rPr>
          <w:color w:val="000000" w:themeColor="text1"/>
        </w:rPr>
        <w:t xml:space="preserve">контракта составляет </w:t>
      </w:r>
      <w:r w:rsidR="00B745C6" w:rsidRPr="00A1480B">
        <w:rPr>
          <w:b/>
          <w:color w:val="000000" w:themeColor="text1"/>
        </w:rPr>
        <w:t xml:space="preserve">120 907 500 </w:t>
      </w:r>
      <w:r w:rsidRPr="00A1480B">
        <w:rPr>
          <w:b/>
          <w:color w:val="000000" w:themeColor="text1"/>
        </w:rPr>
        <w:t>(</w:t>
      </w:r>
      <w:r w:rsidR="00A1480B" w:rsidRPr="00A1480B">
        <w:rPr>
          <w:b/>
          <w:color w:val="000000" w:themeColor="text1"/>
        </w:rPr>
        <w:t>сто двадцать миллионов девятьсот семь тысяч пятьсот</w:t>
      </w:r>
      <w:r w:rsidRPr="00A1480B">
        <w:rPr>
          <w:b/>
          <w:color w:val="000000" w:themeColor="text1"/>
        </w:rPr>
        <w:t>) рублей</w:t>
      </w:r>
      <w:r w:rsidR="00A1480B" w:rsidRPr="00A1480B">
        <w:rPr>
          <w:b/>
          <w:color w:val="000000" w:themeColor="text1"/>
        </w:rPr>
        <w:t xml:space="preserve"> 00 </w:t>
      </w:r>
      <w:proofErr w:type="gramStart"/>
      <w:r w:rsidR="00A1480B" w:rsidRPr="00A1480B">
        <w:rPr>
          <w:b/>
          <w:color w:val="000000" w:themeColor="text1"/>
        </w:rPr>
        <w:t>копеек</w:t>
      </w:r>
      <w:r>
        <w:rPr>
          <w:color w:val="000000" w:themeColor="text1"/>
        </w:rPr>
        <w:t xml:space="preserve">,  </w:t>
      </w:r>
      <w:r w:rsidR="00A1480B">
        <w:rPr>
          <w:color w:val="000000" w:themeColor="text1"/>
        </w:rPr>
        <w:t>в</w:t>
      </w:r>
      <w:proofErr w:type="gramEnd"/>
      <w:r w:rsidR="00A1480B">
        <w:rPr>
          <w:color w:val="000000" w:themeColor="text1"/>
        </w:rPr>
        <w:t xml:space="preserve"> </w:t>
      </w:r>
      <w:proofErr w:type="spellStart"/>
      <w:r w:rsidR="00A1480B">
        <w:rPr>
          <w:color w:val="000000" w:themeColor="text1"/>
        </w:rPr>
        <w:t>т.ч</w:t>
      </w:r>
      <w:proofErr w:type="spellEnd"/>
      <w:r w:rsidR="00A1480B">
        <w:rPr>
          <w:color w:val="000000" w:themeColor="text1"/>
        </w:rPr>
        <w:t>. НДС 20 151 250 (двадцать миллионов сто пятьдесят одна тысяча двести пятьдесят) рублей 00 копеек</w:t>
      </w:r>
      <w:r>
        <w:rPr>
          <w:color w:val="000000" w:themeColor="text1"/>
        </w:rPr>
        <w:t>.</w:t>
      </w:r>
      <w:r>
        <w:t xml:space="preserve"> </w:t>
      </w:r>
      <w:r w:rsidRPr="003A22D6">
        <w:rPr>
          <w:color w:val="auto"/>
        </w:rPr>
        <w:t xml:space="preserve">Цена </w:t>
      </w:r>
      <w:r>
        <w:rPr>
          <w:color w:val="000000" w:themeColor="text1"/>
        </w:rPr>
        <w:t xml:space="preserve">контракта включает в себя все расходы Подрядчика, включая расходы на используемые при выполнении </w:t>
      </w:r>
      <w:proofErr w:type="gramStart"/>
      <w:r>
        <w:rPr>
          <w:color w:val="000000" w:themeColor="text1"/>
        </w:rPr>
        <w:t>работ  товары</w:t>
      </w:r>
      <w:proofErr w:type="gramEnd"/>
      <w:r>
        <w:rPr>
          <w:color w:val="000000" w:themeColor="text1"/>
        </w:rPr>
        <w:t xml:space="preserve"> (материалы), а также на страхование, уплату налогов, сборов и других обязательных платежей </w:t>
      </w:r>
      <w:r>
        <w:t>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color w:val="000000" w:themeColor="text1"/>
        </w:rPr>
        <w:t>.</w:t>
      </w:r>
    </w:p>
    <w:p w14:paraId="3040FD89" w14:textId="77777777" w:rsidR="00CD1E1C" w:rsidRPr="003A22D6" w:rsidRDefault="009B0BD0">
      <w:pPr>
        <w:pStyle w:val="ListParagraph1"/>
        <w:widowControl w:val="0"/>
        <w:numPr>
          <w:ilvl w:val="1"/>
          <w:numId w:val="1"/>
        </w:numPr>
        <w:tabs>
          <w:tab w:val="left" w:pos="1134"/>
        </w:tabs>
        <w:spacing w:after="0"/>
        <w:ind w:left="0" w:firstLine="709"/>
        <w:rPr>
          <w:color w:val="auto"/>
        </w:rPr>
      </w:pPr>
      <w:r w:rsidRPr="003A22D6">
        <w:rPr>
          <w:color w:val="auto"/>
        </w:rPr>
        <w:t>Цена настоящего контракта является твердой и определяется на весь срок исполнения настоящего контракта (за исключением случаев, предусмотренных настоящим контрактом). Подрядчик несет все риски, связанные с повышением цен на работы, в том числе на используемые при выполнении работ товары (материалы).</w:t>
      </w:r>
    </w:p>
    <w:p w14:paraId="6C9F9A4E" w14:textId="4469A6CB" w:rsidR="00CD1E1C" w:rsidRDefault="009B0BD0">
      <w:pPr>
        <w:pStyle w:val="ListParagraph1"/>
        <w:widowControl w:val="0"/>
        <w:numPr>
          <w:ilvl w:val="1"/>
          <w:numId w:val="1"/>
        </w:numPr>
        <w:tabs>
          <w:tab w:val="left" w:pos="1134"/>
        </w:tabs>
        <w:spacing w:after="0"/>
        <w:ind w:left="0" w:firstLine="709"/>
      </w:pPr>
      <w:r>
        <w:t>Выполненные Подрядчиком работы, не предусмотренные Техническим заданием, не принимаются Заказчиком и оплате не подлежат.</w:t>
      </w:r>
    </w:p>
    <w:p w14:paraId="41EF852B" w14:textId="4AEC44F6" w:rsidR="00CD1E1C" w:rsidRDefault="009B0BD0">
      <w:pPr>
        <w:pStyle w:val="ListParagraph1"/>
        <w:widowControl w:val="0"/>
        <w:numPr>
          <w:ilvl w:val="1"/>
          <w:numId w:val="1"/>
        </w:numPr>
        <w:tabs>
          <w:tab w:val="left" w:pos="1134"/>
        </w:tabs>
        <w:spacing w:after="0"/>
        <w:ind w:left="0" w:firstLine="709"/>
      </w:pPr>
      <w:r>
        <w:lastRenderedPageBreak/>
        <w:t xml:space="preserve"> Источник финансирования – </w:t>
      </w:r>
      <w:r w:rsidR="00AC1372">
        <w:rPr>
          <w:b/>
        </w:rPr>
        <w:t>Б</w:t>
      </w:r>
      <w:r w:rsidR="00E76D17">
        <w:rPr>
          <w:b/>
        </w:rPr>
        <w:t>юджет Омской области</w:t>
      </w:r>
      <w:r w:rsidRPr="000C1D38">
        <w:rPr>
          <w:b/>
        </w:rPr>
        <w:t>.</w:t>
      </w:r>
    </w:p>
    <w:p w14:paraId="6DD132BA" w14:textId="77777777" w:rsidR="008D21CF" w:rsidRPr="008D21CF" w:rsidRDefault="009B0BD0">
      <w:pPr>
        <w:pStyle w:val="ListParagraph1"/>
        <w:numPr>
          <w:ilvl w:val="1"/>
          <w:numId w:val="1"/>
        </w:numPr>
        <w:spacing w:after="0"/>
        <w:ind w:left="0" w:firstLine="709"/>
      </w:pPr>
      <w:r>
        <w:rPr>
          <w:color w:val="000000" w:themeColor="text1"/>
        </w:rPr>
        <w:t>Оплата</w:t>
      </w:r>
      <w:r>
        <w:rPr>
          <w:color w:val="00B0F0"/>
        </w:rPr>
        <w:t xml:space="preserve"> </w:t>
      </w:r>
      <w:r w:rsidRPr="003A22D6">
        <w:rPr>
          <w:color w:val="auto"/>
        </w:rPr>
        <w:t xml:space="preserve">выполненных работ </w:t>
      </w:r>
      <w:r>
        <w:t xml:space="preserve">производится Заказчиком путем безналичного перечисления денежных средств </w:t>
      </w:r>
      <w:r w:rsidRPr="003A22D6">
        <w:t xml:space="preserve">на расчетный счет Подрядчика </w:t>
      </w:r>
      <w:r w:rsidRPr="003A22D6">
        <w:rPr>
          <w:color w:val="000000" w:themeColor="text1"/>
        </w:rPr>
        <w:t>в срок не более</w:t>
      </w:r>
      <w:r w:rsidRPr="003A22D6">
        <w:t xml:space="preserve"> 7 (семи) рабочих</w:t>
      </w:r>
      <w:r w:rsidRPr="003A22D6">
        <w:rPr>
          <w:color w:val="00B0F0"/>
        </w:rPr>
        <w:t xml:space="preserve"> </w:t>
      </w:r>
      <w:r w:rsidRPr="003A22D6">
        <w:t>дней</w:t>
      </w:r>
      <w:r>
        <w:t xml:space="preserve"> с даты подписания</w:t>
      </w:r>
      <w:r>
        <w:rPr>
          <w:i/>
        </w:rPr>
        <w:t xml:space="preserve"> </w:t>
      </w:r>
      <w:r>
        <w:t>Заказчиком документа о приемке на основании выставленного Подрядчиком счета-фактуры (счета)</w:t>
      </w:r>
      <w:r w:rsidR="0023781A">
        <w:rPr>
          <w:rStyle w:val="aff4"/>
        </w:rPr>
        <w:footnoteReference w:id="1"/>
      </w:r>
      <w:r w:rsidR="0037706D">
        <w:rPr>
          <w:color w:val="auto"/>
        </w:rPr>
        <w:t xml:space="preserve">, </w:t>
      </w:r>
      <w:r w:rsidR="0037706D">
        <w:rPr>
          <w:color w:val="auto"/>
          <w:szCs w:val="24"/>
        </w:rPr>
        <w:t xml:space="preserve">но </w:t>
      </w:r>
      <w:r w:rsidR="00E5704A" w:rsidRPr="00E5704A">
        <w:rPr>
          <w:szCs w:val="24"/>
        </w:rPr>
        <w:t>не позднее даты завершения соответствующего этапа</w:t>
      </w:r>
      <w:r>
        <w:rPr>
          <w:i/>
          <w:color w:val="0070C0"/>
        </w:rPr>
        <w:t>.</w:t>
      </w:r>
    </w:p>
    <w:p w14:paraId="11692ACF" w14:textId="77777777" w:rsidR="00CD1E1C" w:rsidRDefault="009B0BD0">
      <w:pPr>
        <w:pStyle w:val="ListParagraph1"/>
        <w:widowControl w:val="0"/>
        <w:numPr>
          <w:ilvl w:val="1"/>
          <w:numId w:val="1"/>
        </w:numPr>
        <w:tabs>
          <w:tab w:val="left" w:pos="1134"/>
        </w:tabs>
        <w:spacing w:after="0"/>
        <w:ind w:left="0" w:firstLine="709"/>
      </w:pPr>
      <w:r>
        <w:t>Сумма, подлежащая уплате Заказчиком Подрядчику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FD50F07" w14:textId="77777777" w:rsidR="00CD1E1C" w:rsidRDefault="00CD1E1C">
      <w:pPr>
        <w:widowControl w:val="0"/>
        <w:tabs>
          <w:tab w:val="left" w:pos="142"/>
          <w:tab w:val="left" w:pos="851"/>
          <w:tab w:val="left" w:pos="993"/>
        </w:tabs>
        <w:spacing w:after="0"/>
      </w:pPr>
    </w:p>
    <w:p w14:paraId="4BAE3963" w14:textId="77777777" w:rsidR="00CD1E1C" w:rsidRDefault="009B0BD0">
      <w:pPr>
        <w:pStyle w:val="ListParagraph1"/>
        <w:widowControl w:val="0"/>
        <w:numPr>
          <w:ilvl w:val="0"/>
          <w:numId w:val="1"/>
        </w:numPr>
        <w:tabs>
          <w:tab w:val="left" w:pos="1134"/>
        </w:tabs>
        <w:spacing w:after="0"/>
        <w:jc w:val="center"/>
        <w:rPr>
          <w:b/>
        </w:rPr>
      </w:pPr>
      <w:r>
        <w:rPr>
          <w:b/>
        </w:rPr>
        <w:t>Обеспечение товаром (материалами), используемым при выполнении работ</w:t>
      </w:r>
    </w:p>
    <w:p w14:paraId="75DC6D7E" w14:textId="77777777" w:rsidR="00CD1E1C" w:rsidRDefault="009B0BD0">
      <w:pPr>
        <w:pStyle w:val="ConsPlusNormal1"/>
        <w:numPr>
          <w:ilvl w:val="1"/>
          <w:numId w:val="1"/>
        </w:numPr>
        <w:tabs>
          <w:tab w:val="left" w:pos="567"/>
          <w:tab w:val="left" w:pos="1134"/>
        </w:tabs>
        <w:ind w:left="0" w:firstLine="709"/>
        <w:jc w:val="both"/>
        <w:rPr>
          <w:rFonts w:ascii="Times New Roman" w:hAnsi="Times New Roman"/>
          <w:sz w:val="24"/>
        </w:rPr>
      </w:pPr>
      <w:r>
        <w:rPr>
          <w:rFonts w:ascii="Times New Roman" w:hAnsi="Times New Roman"/>
          <w:sz w:val="24"/>
        </w:rPr>
        <w:t xml:space="preserve">Обязанность по обеспечению новыми, не бывшими в употреблении товарами (материалами) несет Подрядчик. </w:t>
      </w:r>
    </w:p>
    <w:p w14:paraId="24617582" w14:textId="77777777" w:rsidR="00CD1E1C" w:rsidRDefault="009B0BD0">
      <w:pPr>
        <w:pStyle w:val="ConsPlusNormal1"/>
        <w:numPr>
          <w:ilvl w:val="1"/>
          <w:numId w:val="1"/>
        </w:numPr>
        <w:tabs>
          <w:tab w:val="left" w:pos="567"/>
          <w:tab w:val="left" w:pos="1134"/>
        </w:tabs>
        <w:ind w:left="0" w:firstLine="709"/>
        <w:jc w:val="both"/>
        <w:rPr>
          <w:rFonts w:ascii="Times New Roman" w:hAnsi="Times New Roman"/>
          <w:sz w:val="24"/>
        </w:rPr>
      </w:pPr>
      <w:r>
        <w:rPr>
          <w:rFonts w:ascii="Times New Roman" w:hAnsi="Times New Roman"/>
          <w:sz w:val="24"/>
        </w:rPr>
        <w:t xml:space="preserve">Используемые при выполнении работ товары </w:t>
      </w:r>
      <w:r>
        <w:rPr>
          <w:rFonts w:ascii="Times New Roman" w:hAnsi="Times New Roman"/>
          <w:color w:val="000000" w:themeColor="text1"/>
          <w:sz w:val="24"/>
        </w:rPr>
        <w:t>(материалы)</w:t>
      </w:r>
      <w:r>
        <w:rPr>
          <w:rFonts w:ascii="Times New Roman" w:hAnsi="Times New Roman"/>
          <w:sz w:val="24"/>
        </w:rPr>
        <w:t xml:space="preserve"> должны иметь соответствующие документы, подтверждающие их качество и оформленные в соответствии с законодательством.</w:t>
      </w:r>
    </w:p>
    <w:p w14:paraId="49E5C415" w14:textId="77777777" w:rsidR="00CD1E1C" w:rsidRDefault="009B0BD0">
      <w:pPr>
        <w:pStyle w:val="ConsPlusNormal1"/>
        <w:numPr>
          <w:ilvl w:val="1"/>
          <w:numId w:val="1"/>
        </w:numPr>
        <w:tabs>
          <w:tab w:val="left" w:pos="567"/>
          <w:tab w:val="left" w:pos="1134"/>
        </w:tabs>
        <w:ind w:left="0" w:firstLine="709"/>
        <w:jc w:val="both"/>
        <w:rPr>
          <w:rFonts w:ascii="Times New Roman" w:hAnsi="Times New Roman"/>
          <w:sz w:val="24"/>
        </w:rPr>
      </w:pPr>
      <w:r>
        <w:rPr>
          <w:rFonts w:ascii="Times New Roman" w:hAnsi="Times New Roman"/>
          <w:sz w:val="24"/>
        </w:rPr>
        <w:t>Подрядчик несет ответственность:</w:t>
      </w:r>
    </w:p>
    <w:p w14:paraId="0EA03AE4" w14:textId="77777777" w:rsidR="00CD1E1C" w:rsidRDefault="009B0BD0">
      <w:pPr>
        <w:pStyle w:val="ListParagraph1"/>
        <w:numPr>
          <w:ilvl w:val="2"/>
          <w:numId w:val="1"/>
        </w:numPr>
        <w:tabs>
          <w:tab w:val="left" w:pos="567"/>
          <w:tab w:val="left" w:pos="1276"/>
        </w:tabs>
        <w:spacing w:after="0"/>
        <w:ind w:left="0" w:firstLine="709"/>
      </w:pPr>
      <w:r>
        <w:t xml:space="preserve">За ненадлежащее качество предоставленных им товаров </w:t>
      </w:r>
      <w:r>
        <w:rPr>
          <w:color w:val="000000" w:themeColor="text1"/>
        </w:rPr>
        <w:t>(материалов)</w:t>
      </w:r>
      <w:r>
        <w:t>.</w:t>
      </w:r>
    </w:p>
    <w:p w14:paraId="33FFE777" w14:textId="77777777" w:rsidR="00CD1E1C" w:rsidRDefault="009B0BD0">
      <w:pPr>
        <w:pStyle w:val="a3"/>
        <w:numPr>
          <w:ilvl w:val="2"/>
          <w:numId w:val="1"/>
        </w:numPr>
        <w:tabs>
          <w:tab w:val="left" w:pos="180"/>
          <w:tab w:val="left" w:pos="567"/>
          <w:tab w:val="left" w:pos="851"/>
          <w:tab w:val="left" w:pos="993"/>
          <w:tab w:val="left" w:pos="1276"/>
          <w:tab w:val="left" w:pos="1418"/>
        </w:tabs>
        <w:spacing w:after="0"/>
        <w:ind w:left="0" w:firstLine="709"/>
      </w:pPr>
      <w:r>
        <w:t xml:space="preserve">За обнаруженную невозможность использования предоставленных им товаров </w:t>
      </w:r>
      <w:r>
        <w:rPr>
          <w:color w:val="000000" w:themeColor="text1"/>
        </w:rPr>
        <w:t>(материалов)</w:t>
      </w:r>
      <w:r>
        <w:t xml:space="preserve">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7B5F8144" w14:textId="77777777" w:rsidR="00CD1E1C" w:rsidRDefault="009B0BD0">
      <w:pPr>
        <w:pStyle w:val="ListParagraph1"/>
        <w:numPr>
          <w:ilvl w:val="2"/>
          <w:numId w:val="1"/>
        </w:numPr>
        <w:tabs>
          <w:tab w:val="left" w:pos="567"/>
          <w:tab w:val="left" w:pos="851"/>
          <w:tab w:val="left" w:pos="993"/>
          <w:tab w:val="left" w:pos="1134"/>
          <w:tab w:val="left" w:pos="1276"/>
        </w:tabs>
        <w:spacing w:after="0"/>
        <w:ind w:left="0" w:firstLine="709"/>
      </w:pPr>
      <w:r>
        <w:t>За риск случайной гибели или случайного повреждения результата выполненной работы до его окончательной приемки Заказчиком.</w:t>
      </w:r>
    </w:p>
    <w:p w14:paraId="19EF0105" w14:textId="77777777" w:rsidR="00CD1E1C" w:rsidRDefault="009B0BD0">
      <w:pPr>
        <w:pStyle w:val="ListParagraph1"/>
        <w:numPr>
          <w:ilvl w:val="1"/>
          <w:numId w:val="1"/>
        </w:numPr>
        <w:tabs>
          <w:tab w:val="left" w:pos="567"/>
          <w:tab w:val="left" w:pos="1134"/>
        </w:tabs>
        <w:spacing w:after="0"/>
        <w:ind w:left="0" w:firstLine="709"/>
      </w:pPr>
      <w:r>
        <w:t xml:space="preserve">Подрядчик, предоставивший товар </w:t>
      </w:r>
      <w:r>
        <w:rPr>
          <w:color w:val="000000" w:themeColor="text1"/>
        </w:rPr>
        <w:t>(материалы)</w:t>
      </w:r>
      <w:r>
        <w:t xml:space="preserve"> для выполнения работы, отвечает за его качество по правилам об ответственности продавца за товары </w:t>
      </w:r>
      <w:r>
        <w:rPr>
          <w:color w:val="000000" w:themeColor="text1"/>
        </w:rPr>
        <w:t>(материалы)</w:t>
      </w:r>
      <w:r>
        <w:t xml:space="preserve"> ненадлежащего качества.</w:t>
      </w:r>
    </w:p>
    <w:p w14:paraId="0106E547" w14:textId="77777777" w:rsidR="00CD1E1C" w:rsidRDefault="009B0BD0">
      <w:pPr>
        <w:pStyle w:val="ListParagraph1"/>
        <w:numPr>
          <w:ilvl w:val="1"/>
          <w:numId w:val="1"/>
        </w:numPr>
        <w:tabs>
          <w:tab w:val="left" w:pos="567"/>
          <w:tab w:val="left" w:pos="1134"/>
        </w:tabs>
        <w:spacing w:after="0"/>
        <w:ind w:left="0" w:firstLine="709"/>
      </w:pPr>
      <w:r>
        <w:t xml:space="preserve">При обнаружении несоответствия поставленного товара </w:t>
      </w:r>
      <w:r>
        <w:rPr>
          <w:color w:val="000000" w:themeColor="text1"/>
        </w:rPr>
        <w:t>(материалов)</w:t>
      </w:r>
      <w:r>
        <w:t xml:space="preserve"> по качеству Подрядчик обязан устранить выявленные несоответствия по качеству поставленного товара </w:t>
      </w:r>
      <w:r>
        <w:rPr>
          <w:color w:val="000000" w:themeColor="text1"/>
        </w:rPr>
        <w:t>(материалов)</w:t>
      </w:r>
      <w:r>
        <w:t xml:space="preserve"> в течение 3 рабочих дней со дня  получения от Заказчика такого требования в письменной форме либо в те же сроки заменить такой товар </w:t>
      </w:r>
      <w:r>
        <w:rPr>
          <w:color w:val="000000" w:themeColor="text1"/>
        </w:rPr>
        <w:t xml:space="preserve">(материалы) </w:t>
      </w:r>
      <w:r>
        <w:t xml:space="preserve">товаром </w:t>
      </w:r>
      <w:r>
        <w:rPr>
          <w:color w:val="000000" w:themeColor="text1"/>
        </w:rPr>
        <w:t>(материалами)</w:t>
      </w:r>
      <w:r>
        <w:t xml:space="preserve"> надлежащего качества. При этом все расходы, связанные с устранением выявленных несоответствий, заменой товара </w:t>
      </w:r>
      <w:r>
        <w:rPr>
          <w:color w:val="000000" w:themeColor="text1"/>
        </w:rPr>
        <w:t>(материалов)</w:t>
      </w:r>
      <w:r>
        <w:t xml:space="preserve"> возлагаются на Подрядчика.</w:t>
      </w:r>
    </w:p>
    <w:p w14:paraId="27EE4826" w14:textId="77777777" w:rsidR="00CD1E1C" w:rsidRDefault="00CD1E1C">
      <w:pPr>
        <w:pStyle w:val="ListParagraph1"/>
        <w:tabs>
          <w:tab w:val="left" w:pos="567"/>
          <w:tab w:val="left" w:pos="1134"/>
        </w:tabs>
        <w:spacing w:after="0"/>
        <w:ind w:left="709"/>
      </w:pPr>
    </w:p>
    <w:p w14:paraId="7B52A956" w14:textId="77777777" w:rsidR="00CD1E1C" w:rsidRDefault="009B0BD0">
      <w:pPr>
        <w:pStyle w:val="ConsPlusNormal1"/>
        <w:numPr>
          <w:ilvl w:val="0"/>
          <w:numId w:val="1"/>
        </w:numPr>
        <w:jc w:val="center"/>
        <w:rPr>
          <w:rFonts w:ascii="Times New Roman" w:hAnsi="Times New Roman"/>
          <w:b/>
          <w:sz w:val="24"/>
        </w:rPr>
      </w:pPr>
      <w:r>
        <w:rPr>
          <w:rFonts w:ascii="Times New Roman" w:hAnsi="Times New Roman"/>
          <w:b/>
          <w:sz w:val="24"/>
        </w:rPr>
        <w:t>Качество работ</w:t>
      </w:r>
    </w:p>
    <w:p w14:paraId="2D373D65" w14:textId="77777777" w:rsidR="00CD1E1C" w:rsidRDefault="009B0BD0">
      <w:pPr>
        <w:pStyle w:val="ConsPlusNormal1"/>
        <w:widowControl/>
        <w:numPr>
          <w:ilvl w:val="1"/>
          <w:numId w:val="1"/>
        </w:numPr>
        <w:tabs>
          <w:tab w:val="left" w:pos="567"/>
          <w:tab w:val="left" w:pos="1134"/>
        </w:tabs>
        <w:ind w:left="0" w:firstLine="709"/>
        <w:jc w:val="both"/>
        <w:rPr>
          <w:rFonts w:ascii="Times New Roman" w:hAnsi="Times New Roman"/>
          <w:color w:val="000000" w:themeColor="text1"/>
          <w:sz w:val="24"/>
        </w:rPr>
      </w:pPr>
      <w:r>
        <w:rPr>
          <w:rFonts w:ascii="Times New Roman" w:hAnsi="Times New Roman"/>
          <w:color w:val="000000" w:themeColor="text1"/>
          <w:sz w:val="24"/>
        </w:rPr>
        <w:t>Качество выполненной Подрядчиком работы должно соответствовать условиям настоящего контракта, в том числе требованиям, обычно предъявляемым к работам соответствующего рода. Результат выполненной работы должен в момент передачи Заказчику обладать свойствами, указанными в настоящем контракте и определенными обычно предъявляемыми требованиями, и в пределах разумного срока быть пригодным для установленного настоящим контрактом использования, в том числе для обычного использования результата работы такого рода.</w:t>
      </w:r>
    </w:p>
    <w:p w14:paraId="3B3B1233" w14:textId="77777777" w:rsidR="00CD1E1C" w:rsidRDefault="009B0BD0">
      <w:pPr>
        <w:pStyle w:val="ConsPlusNormal1"/>
        <w:numPr>
          <w:ilvl w:val="1"/>
          <w:numId w:val="1"/>
        </w:numPr>
        <w:tabs>
          <w:tab w:val="left" w:pos="1134"/>
        </w:tabs>
        <w:ind w:left="0" w:firstLine="709"/>
        <w:jc w:val="both"/>
        <w:rPr>
          <w:rFonts w:ascii="Times New Roman" w:hAnsi="Times New Roman"/>
          <w:sz w:val="24"/>
        </w:rPr>
      </w:pPr>
      <w:r>
        <w:rPr>
          <w:rFonts w:ascii="Times New Roman" w:hAnsi="Times New Roman"/>
          <w:sz w:val="24"/>
        </w:rPr>
        <w:t>Если законодательством Российской Федерации, иными правовыми актами или в установленном ими порядке предусмотрены обязательные требования к выполняемым работам, Подрядчик обязан выполнить эти работы, соблюдая эти обязательные требования.</w:t>
      </w:r>
    </w:p>
    <w:p w14:paraId="64360571" w14:textId="77777777" w:rsidR="00CD1E1C" w:rsidRDefault="00CD1E1C">
      <w:pPr>
        <w:pStyle w:val="ConsPlusNormal1"/>
        <w:jc w:val="both"/>
        <w:rPr>
          <w:rFonts w:ascii="Times New Roman" w:hAnsi="Times New Roman"/>
          <w:sz w:val="24"/>
        </w:rPr>
      </w:pPr>
    </w:p>
    <w:p w14:paraId="077BB4DE" w14:textId="77777777" w:rsidR="00CD1E1C" w:rsidRDefault="009B0BD0">
      <w:pPr>
        <w:pStyle w:val="ListParagraph1"/>
        <w:widowControl w:val="0"/>
        <w:numPr>
          <w:ilvl w:val="0"/>
          <w:numId w:val="1"/>
        </w:numPr>
        <w:tabs>
          <w:tab w:val="left" w:pos="851"/>
          <w:tab w:val="left" w:pos="993"/>
        </w:tabs>
        <w:spacing w:after="0"/>
        <w:jc w:val="center"/>
        <w:rPr>
          <w:b/>
        </w:rPr>
      </w:pPr>
      <w:r>
        <w:rPr>
          <w:b/>
        </w:rPr>
        <w:t>Гарантии качества работ</w:t>
      </w:r>
    </w:p>
    <w:p w14:paraId="2FD662F2" w14:textId="77777777" w:rsidR="00CD1E1C" w:rsidRDefault="009B0BD0">
      <w:pPr>
        <w:pStyle w:val="ListParagraph1"/>
        <w:numPr>
          <w:ilvl w:val="1"/>
          <w:numId w:val="1"/>
        </w:numPr>
        <w:tabs>
          <w:tab w:val="left" w:pos="1134"/>
        </w:tabs>
        <w:spacing w:after="0"/>
        <w:ind w:left="0" w:firstLine="709"/>
        <w:rPr>
          <w:color w:val="000000" w:themeColor="text1"/>
        </w:rPr>
      </w:pPr>
      <w:r>
        <w:rPr>
          <w:color w:val="000000" w:themeColor="text1"/>
        </w:rPr>
        <w:t xml:space="preserve">Результат выполненных работ должен в течение всего гарантийного срока соответствовать условиям настоящего контракта о качестве. </w:t>
      </w:r>
    </w:p>
    <w:p w14:paraId="4E9E9D87" w14:textId="77777777" w:rsidR="00CD1E1C" w:rsidRDefault="009B0BD0">
      <w:pPr>
        <w:pStyle w:val="annotationtext1"/>
        <w:numPr>
          <w:ilvl w:val="1"/>
          <w:numId w:val="1"/>
        </w:numPr>
        <w:tabs>
          <w:tab w:val="left" w:pos="1134"/>
        </w:tabs>
        <w:spacing w:after="0"/>
        <w:ind w:left="0" w:firstLine="709"/>
        <w:rPr>
          <w:sz w:val="24"/>
        </w:rPr>
      </w:pPr>
      <w:r>
        <w:rPr>
          <w:sz w:val="24"/>
        </w:rPr>
        <w:lastRenderedPageBreak/>
        <w:t>Гарантия качества результата работ, если иное не предусмотрено настоящим контрактом, распространяется на все составляющие результат работы.</w:t>
      </w:r>
    </w:p>
    <w:p w14:paraId="360E260D" w14:textId="77777777" w:rsidR="00CD1E1C" w:rsidRDefault="009B0BD0">
      <w:pPr>
        <w:pStyle w:val="annotationtext1"/>
        <w:numPr>
          <w:ilvl w:val="1"/>
          <w:numId w:val="1"/>
        </w:numPr>
        <w:tabs>
          <w:tab w:val="left" w:pos="1134"/>
        </w:tabs>
        <w:spacing w:after="0"/>
        <w:ind w:left="0" w:firstLine="709"/>
        <w:rPr>
          <w:sz w:val="24"/>
        </w:rPr>
      </w:pPr>
      <w:r>
        <w:rPr>
          <w:sz w:val="24"/>
        </w:rPr>
        <w:t>Заказчик вправе предъявить Подрядчику требования, связанные с недостатками (дефектами) результата выполненной работы, обнаруженными в течение гарантийного срока.</w:t>
      </w:r>
    </w:p>
    <w:p w14:paraId="57D68AAD" w14:textId="77777777" w:rsidR="00CD1E1C" w:rsidRDefault="009B0BD0">
      <w:pPr>
        <w:pStyle w:val="annotationtext1"/>
        <w:numPr>
          <w:ilvl w:val="1"/>
          <w:numId w:val="1"/>
        </w:numPr>
        <w:tabs>
          <w:tab w:val="left" w:pos="1134"/>
        </w:tabs>
        <w:spacing w:after="0"/>
        <w:ind w:left="0" w:firstLine="709"/>
        <w:rPr>
          <w:sz w:val="24"/>
        </w:rPr>
      </w:pPr>
      <w:r>
        <w:rPr>
          <w:sz w:val="24"/>
        </w:rPr>
        <w:t>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5C92F366" w14:textId="77777777" w:rsidR="00CD1E1C" w:rsidRDefault="009B0BD0">
      <w:pPr>
        <w:pStyle w:val="annotationtext1"/>
        <w:numPr>
          <w:ilvl w:val="1"/>
          <w:numId w:val="1"/>
        </w:numPr>
        <w:tabs>
          <w:tab w:val="left" w:pos="1134"/>
        </w:tabs>
        <w:spacing w:after="0"/>
        <w:ind w:left="0" w:firstLine="709"/>
        <w:rPr>
          <w:sz w:val="24"/>
        </w:rPr>
      </w:pPr>
      <w:r>
        <w:rPr>
          <w:sz w:val="24"/>
        </w:rPr>
        <w:t xml:space="preserve">При обнаружении Заказчиком в течение гарантийного срока недостатков (дефектов), Заказчик обязан сообщить об этом Подрядчику в письменной форме, а Подрядчик обязан не позднее 2 дней со дня получения письменного извещения направить своего полномочного представителя для составления и подписания двустороннего акта о выявленных недостатках (дефектах), в котором указываются сроки их устранения (далее – акт о недостатках (дефектах)). </w:t>
      </w:r>
    </w:p>
    <w:p w14:paraId="0C90871F" w14:textId="77777777" w:rsidR="00CD1E1C" w:rsidRDefault="009B0BD0">
      <w:pPr>
        <w:pStyle w:val="annotationtext1"/>
        <w:numPr>
          <w:ilvl w:val="1"/>
          <w:numId w:val="1"/>
        </w:numPr>
        <w:tabs>
          <w:tab w:val="left" w:pos="1134"/>
        </w:tabs>
        <w:spacing w:after="0"/>
        <w:ind w:left="0" w:firstLine="709"/>
        <w:rPr>
          <w:sz w:val="24"/>
        </w:rPr>
      </w:pPr>
      <w:r>
        <w:rPr>
          <w:sz w:val="24"/>
        </w:rPr>
        <w:t>В случае неявки представителя Подрядчика в установленный Заказчиком срок, Заказчик самостоятельно</w:t>
      </w:r>
      <w:r>
        <w:rPr>
          <w:spacing w:val="-4"/>
          <w:sz w:val="24"/>
        </w:rPr>
        <w:t xml:space="preserve"> </w:t>
      </w:r>
      <w:r>
        <w:rPr>
          <w:sz w:val="24"/>
        </w:rPr>
        <w:t>в отсутствие представителя Подрядчика составляет и подписывает акт о недостатках (дефектах). Один экземпляр акта о недостатках (дефектах) направляется Подрядчику и является основанием для устранения Подрядчиком недостатков (дефектов).</w:t>
      </w:r>
    </w:p>
    <w:p w14:paraId="1F9C556E" w14:textId="77777777" w:rsidR="00CD1E1C" w:rsidRDefault="009B0BD0">
      <w:pPr>
        <w:pStyle w:val="af0"/>
        <w:numPr>
          <w:ilvl w:val="1"/>
          <w:numId w:val="1"/>
        </w:numPr>
        <w:tabs>
          <w:tab w:val="left" w:pos="851"/>
          <w:tab w:val="left" w:pos="1134"/>
        </w:tabs>
        <w:spacing w:after="0"/>
        <w:ind w:left="0" w:firstLine="709"/>
        <w:jc w:val="both"/>
      </w:pPr>
      <w:r>
        <w:t>Подрядчик обязуется за свой счет устранять недостатки (дефекты) выполненных им в соответствии с настоящим контрактом работ, обнаруженные в течение установленного настоящим контрактом гарантийного срока. Гарантийный срок в этом случае продлевается соответственно на период устранения недостатков (дефектов).</w:t>
      </w:r>
    </w:p>
    <w:p w14:paraId="4B861408" w14:textId="266A8390" w:rsidR="00CD1E1C" w:rsidRDefault="009B0BD0">
      <w:pPr>
        <w:pStyle w:val="ListParagraph1"/>
        <w:widowControl w:val="0"/>
        <w:numPr>
          <w:ilvl w:val="1"/>
          <w:numId w:val="1"/>
        </w:numPr>
        <w:tabs>
          <w:tab w:val="left" w:pos="1134"/>
        </w:tabs>
        <w:spacing w:after="0"/>
        <w:ind w:left="0" w:firstLine="709"/>
      </w:pPr>
      <w:r>
        <w:t xml:space="preserve">Гарантийный срок на выполненные работы составляет </w:t>
      </w:r>
      <w:r w:rsidR="00EA3736">
        <w:t xml:space="preserve">12 месяцев </w:t>
      </w:r>
      <w:r>
        <w:t xml:space="preserve">с даты подписания Заказчиком документа о приемке. </w:t>
      </w:r>
    </w:p>
    <w:p w14:paraId="71BB6426" w14:textId="77777777" w:rsidR="00CD1E1C" w:rsidRDefault="00CD1E1C">
      <w:pPr>
        <w:widowControl w:val="0"/>
        <w:spacing w:after="0"/>
        <w:ind w:firstLine="851"/>
      </w:pPr>
    </w:p>
    <w:p w14:paraId="3CFDFF90" w14:textId="77777777" w:rsidR="00CD1E1C" w:rsidRDefault="009B0BD0">
      <w:pPr>
        <w:pStyle w:val="ListParagraph1"/>
        <w:numPr>
          <w:ilvl w:val="0"/>
          <w:numId w:val="1"/>
        </w:numPr>
        <w:spacing w:after="0"/>
        <w:jc w:val="center"/>
        <w:rPr>
          <w:b/>
        </w:rPr>
      </w:pPr>
      <w:r>
        <w:rPr>
          <w:b/>
        </w:rPr>
        <w:t>Права и обязанности Сторон</w:t>
      </w:r>
    </w:p>
    <w:p w14:paraId="77421798" w14:textId="77777777" w:rsidR="00CD1E1C" w:rsidRDefault="009B0BD0">
      <w:pPr>
        <w:pStyle w:val="a3"/>
        <w:numPr>
          <w:ilvl w:val="1"/>
          <w:numId w:val="1"/>
        </w:numPr>
        <w:tabs>
          <w:tab w:val="left" w:pos="1276"/>
        </w:tabs>
        <w:spacing w:after="0"/>
        <w:ind w:left="0" w:firstLine="709"/>
        <w:rPr>
          <w:b/>
        </w:rPr>
      </w:pPr>
      <w:r>
        <w:rPr>
          <w:b/>
        </w:rPr>
        <w:t>Заказчик вправе:</w:t>
      </w:r>
    </w:p>
    <w:p w14:paraId="3D900BB8" w14:textId="77777777" w:rsidR="00CD1E1C" w:rsidRDefault="009B0BD0">
      <w:pPr>
        <w:pStyle w:val="a3"/>
        <w:numPr>
          <w:ilvl w:val="2"/>
          <w:numId w:val="1"/>
        </w:numPr>
        <w:tabs>
          <w:tab w:val="left" w:pos="1276"/>
        </w:tabs>
        <w:spacing w:after="0"/>
        <w:ind w:left="0" w:firstLine="709"/>
      </w:pPr>
      <w:r>
        <w:t>Требовать от Подрядчика:</w:t>
      </w:r>
    </w:p>
    <w:p w14:paraId="5A1E6217" w14:textId="77777777" w:rsidR="00CD1E1C" w:rsidRDefault="009B0BD0">
      <w:pPr>
        <w:pStyle w:val="ListParagraph1"/>
        <w:numPr>
          <w:ilvl w:val="3"/>
          <w:numId w:val="1"/>
        </w:numPr>
        <w:tabs>
          <w:tab w:val="left" w:pos="567"/>
          <w:tab w:val="left" w:pos="1560"/>
        </w:tabs>
        <w:spacing w:after="0"/>
        <w:ind w:left="0" w:firstLine="709"/>
      </w:pPr>
      <w:r>
        <w:t>Надлежащего исполнения обязательств в соответствии с условиями настоящего контракта.</w:t>
      </w:r>
    </w:p>
    <w:p w14:paraId="5AA5FACC" w14:textId="77777777" w:rsidR="00CD1E1C" w:rsidRDefault="009B0BD0">
      <w:pPr>
        <w:pStyle w:val="ListParagraph1"/>
        <w:numPr>
          <w:ilvl w:val="3"/>
          <w:numId w:val="1"/>
        </w:numPr>
        <w:tabs>
          <w:tab w:val="left" w:pos="567"/>
          <w:tab w:val="left" w:pos="1560"/>
          <w:tab w:val="left" w:pos="1701"/>
        </w:tabs>
        <w:spacing w:after="0"/>
        <w:ind w:left="0" w:firstLine="709"/>
      </w:pPr>
      <w:r>
        <w:t>Представления надлежащим образом оформленных документов, предусмотренных настоящим контрактом.</w:t>
      </w:r>
    </w:p>
    <w:p w14:paraId="2C935A46" w14:textId="77777777" w:rsidR="00CD1E1C" w:rsidRDefault="009B0BD0">
      <w:pPr>
        <w:pStyle w:val="ListParagraph1"/>
        <w:numPr>
          <w:ilvl w:val="3"/>
          <w:numId w:val="1"/>
        </w:numPr>
        <w:tabs>
          <w:tab w:val="left" w:pos="567"/>
          <w:tab w:val="left" w:pos="1560"/>
          <w:tab w:val="left" w:pos="1701"/>
        </w:tabs>
        <w:spacing w:after="0"/>
        <w:ind w:left="0" w:firstLine="709"/>
      </w:pPr>
      <w:r>
        <w:t>Своевременного устранения выявленных недостатков (дефектов) выполненных работ.</w:t>
      </w:r>
    </w:p>
    <w:p w14:paraId="2BFAF411" w14:textId="77777777" w:rsidR="00CD1E1C" w:rsidRDefault="009B0BD0">
      <w:pPr>
        <w:pStyle w:val="ListParagraph1"/>
        <w:numPr>
          <w:ilvl w:val="2"/>
          <w:numId w:val="1"/>
        </w:numPr>
        <w:spacing w:after="0"/>
        <w:ind w:left="0" w:firstLine="709"/>
        <w:rPr>
          <w:color w:val="000000" w:themeColor="text1"/>
        </w:rPr>
      </w:pPr>
      <w:r>
        <w:rPr>
          <w:color w:val="000000" w:themeColor="text1"/>
        </w:rPr>
        <w:t>Запрашивать и получать от Подрядчика любую информацию и документы, связанные с исполнением условий настоящего контракта.</w:t>
      </w:r>
    </w:p>
    <w:p w14:paraId="5571F256" w14:textId="77777777" w:rsidR="00CD1E1C" w:rsidRDefault="009B0BD0">
      <w:pPr>
        <w:pStyle w:val="a3"/>
        <w:numPr>
          <w:ilvl w:val="2"/>
          <w:numId w:val="1"/>
        </w:numPr>
        <w:tabs>
          <w:tab w:val="left" w:pos="1276"/>
        </w:tabs>
        <w:spacing w:after="0"/>
        <w:ind w:left="0" w:firstLine="709"/>
      </w:pPr>
      <w:r>
        <w:t>Во всякое время осуществлять контроль за ходом и качеством выполнения работ, соблюдением сроков выполнения, не вмешиваясь при этом в деятельность Подрядчика.</w:t>
      </w:r>
    </w:p>
    <w:p w14:paraId="0F6AB5FF" w14:textId="77777777" w:rsidR="00CD1E1C" w:rsidRDefault="009B0BD0">
      <w:pPr>
        <w:pStyle w:val="a3"/>
        <w:numPr>
          <w:ilvl w:val="2"/>
          <w:numId w:val="1"/>
        </w:numPr>
        <w:tabs>
          <w:tab w:val="left" w:pos="1276"/>
        </w:tabs>
        <w:spacing w:after="0"/>
        <w:ind w:left="0" w:firstLine="709"/>
      </w:pPr>
      <w:r>
        <w:t>Принять решение об одностороннем отказе от исполнения настоящего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0BD4A892" w14:textId="6D0B4E8A" w:rsidR="00CD1E1C" w:rsidRDefault="009B0BD0">
      <w:pPr>
        <w:pStyle w:val="a3"/>
        <w:numPr>
          <w:ilvl w:val="2"/>
          <w:numId w:val="1"/>
        </w:numPr>
        <w:tabs>
          <w:tab w:val="left" w:pos="1276"/>
        </w:tabs>
        <w:spacing w:after="0"/>
        <w:ind w:left="0" w:firstLine="709"/>
      </w:pPr>
      <w:r>
        <w:t>Удержать сумму неисполненных Подрядчиком требований об уплате неустоек (штрафов, пеней), предъявленных Заказчиком в соответствии с Федеральным законом</w:t>
      </w:r>
      <w:r w:rsidR="003A22D6">
        <w:t xml:space="preserve"> от 5 апреля 2013 года № 44-ФЗ</w:t>
      </w:r>
      <w:r>
        <w:t xml:space="preserve"> «О контрактной системе в сфере закупок товаров, работ, услуг для обеспечения государственных и муниципальных нужд»</w:t>
      </w:r>
      <w:r w:rsidR="003A22D6">
        <w:t xml:space="preserve"> (далее – Федеральный закон о контрактной системе)</w:t>
      </w:r>
      <w:r>
        <w:t>, из суммы, подлежащей оплате Подрядчику.</w:t>
      </w:r>
    </w:p>
    <w:p w14:paraId="78538D9A" w14:textId="77777777" w:rsidR="00CD1E1C" w:rsidRDefault="009B0BD0">
      <w:pPr>
        <w:pStyle w:val="a3"/>
        <w:numPr>
          <w:ilvl w:val="1"/>
          <w:numId w:val="1"/>
        </w:numPr>
        <w:tabs>
          <w:tab w:val="left" w:pos="1276"/>
        </w:tabs>
        <w:spacing w:after="0"/>
        <w:ind w:left="0" w:firstLine="709"/>
        <w:rPr>
          <w:b/>
        </w:rPr>
      </w:pPr>
      <w:r>
        <w:rPr>
          <w:b/>
        </w:rPr>
        <w:t>Заказчик обязан:</w:t>
      </w:r>
    </w:p>
    <w:p w14:paraId="386C3F5D" w14:textId="77777777" w:rsidR="00CD1E1C" w:rsidRDefault="009B0BD0">
      <w:pPr>
        <w:pStyle w:val="a3"/>
        <w:numPr>
          <w:ilvl w:val="2"/>
          <w:numId w:val="1"/>
        </w:numPr>
        <w:spacing w:after="0"/>
        <w:ind w:left="0" w:firstLine="709"/>
      </w:pPr>
      <w:r>
        <w:t>Оказывать Подрядчику содействие в выполнении работ в случаях, в объеме и в порядке, предусмотренном настоящим контрактом.</w:t>
      </w:r>
    </w:p>
    <w:p w14:paraId="2BC79459" w14:textId="77777777" w:rsidR="00CD1E1C" w:rsidRDefault="009B0BD0">
      <w:pPr>
        <w:pStyle w:val="ListParagraph1"/>
        <w:numPr>
          <w:ilvl w:val="2"/>
          <w:numId w:val="1"/>
        </w:numPr>
        <w:tabs>
          <w:tab w:val="left" w:pos="1276"/>
        </w:tabs>
        <w:spacing w:after="0"/>
        <w:ind w:left="0" w:firstLine="709"/>
      </w:pPr>
      <w:r>
        <w:t>Предоставить сведения и/или документы, необходимые для выполнения обязательств по настоящему контракту, в соответствии с письменными запросами уполномоченных представителей Подрядчика.</w:t>
      </w:r>
    </w:p>
    <w:p w14:paraId="2292F1B3" w14:textId="77777777" w:rsidR="00CD1E1C" w:rsidRDefault="009B0BD0">
      <w:pPr>
        <w:pStyle w:val="ListParagraph1"/>
        <w:numPr>
          <w:ilvl w:val="2"/>
          <w:numId w:val="1"/>
        </w:numPr>
        <w:spacing w:after="0"/>
        <w:ind w:left="0" w:firstLine="709"/>
      </w:pPr>
      <w:r>
        <w:lastRenderedPageBreak/>
        <w:t>Провести экспертизу, предоставленных Подрядчиком результатов выполненных работ, предусмотренных настоящим контрактом, в части их соответствия условиям настоящего контракта.</w:t>
      </w:r>
    </w:p>
    <w:p w14:paraId="7A4F31EC" w14:textId="77777777" w:rsidR="00CD1E1C" w:rsidRDefault="009B0BD0">
      <w:pPr>
        <w:pStyle w:val="ListParagraph1"/>
        <w:numPr>
          <w:ilvl w:val="2"/>
          <w:numId w:val="1"/>
        </w:numPr>
        <w:tabs>
          <w:tab w:val="left" w:pos="1276"/>
        </w:tabs>
        <w:spacing w:after="0"/>
        <w:ind w:left="0" w:firstLine="709"/>
      </w:pPr>
      <w:r>
        <w:t xml:space="preserve">Информировать незамедлительно Подрядчика при обнаружении в ходе осуществления контроля за выполнением работ отступлений от условий настоящего контракта, которые могут ухудшить качество работ. </w:t>
      </w:r>
    </w:p>
    <w:p w14:paraId="4B3B1907" w14:textId="77777777" w:rsidR="00CD1E1C" w:rsidRDefault="009B0BD0">
      <w:pPr>
        <w:pStyle w:val="ListParagraph1"/>
        <w:numPr>
          <w:ilvl w:val="2"/>
          <w:numId w:val="1"/>
        </w:numPr>
        <w:spacing w:after="0"/>
        <w:ind w:left="0" w:firstLine="709"/>
      </w:pPr>
      <w:r>
        <w:t>Осуществить приемку результатов выполненных работ в соответствии с условиями настоящего контракта и требованиями законодательства Российской Федерации.</w:t>
      </w:r>
    </w:p>
    <w:p w14:paraId="353C09C5" w14:textId="77777777" w:rsidR="00CD1E1C" w:rsidRDefault="009B0BD0">
      <w:pPr>
        <w:pStyle w:val="ListParagraph1"/>
        <w:numPr>
          <w:ilvl w:val="2"/>
          <w:numId w:val="1"/>
        </w:numPr>
        <w:tabs>
          <w:tab w:val="left" w:pos="1276"/>
        </w:tabs>
        <w:spacing w:after="0"/>
        <w:ind w:left="0" w:firstLine="709"/>
      </w:pPr>
      <w:r>
        <w:t>Оплатить выполненные работы в соответствии с условиями, установленными настоящим контрактом.</w:t>
      </w:r>
    </w:p>
    <w:p w14:paraId="5B4F9771" w14:textId="77777777" w:rsidR="00CD1E1C" w:rsidRDefault="009B0BD0">
      <w:pPr>
        <w:pStyle w:val="ListParagraph1"/>
        <w:numPr>
          <w:ilvl w:val="1"/>
          <w:numId w:val="1"/>
        </w:numPr>
        <w:tabs>
          <w:tab w:val="left" w:pos="1276"/>
        </w:tabs>
        <w:spacing w:after="0"/>
        <w:ind w:left="0" w:firstLine="709"/>
        <w:rPr>
          <w:b/>
        </w:rPr>
      </w:pPr>
      <w:r>
        <w:rPr>
          <w:b/>
        </w:rPr>
        <w:t>Подрядчик вправе:</w:t>
      </w:r>
    </w:p>
    <w:p w14:paraId="1771B1D4" w14:textId="77777777" w:rsidR="00CD1E1C" w:rsidRDefault="009B0BD0">
      <w:pPr>
        <w:pStyle w:val="ListParagraph1"/>
        <w:numPr>
          <w:ilvl w:val="2"/>
          <w:numId w:val="1"/>
        </w:numPr>
        <w:spacing w:after="0"/>
        <w:ind w:left="0" w:firstLine="709"/>
      </w:pPr>
      <w:r>
        <w:t xml:space="preserve">Получать от Заказчика содействие в выполнении работ в соответствии с условиями настоящего контракта. </w:t>
      </w:r>
    </w:p>
    <w:p w14:paraId="7FBFDB71" w14:textId="77777777" w:rsidR="00CD1E1C" w:rsidRDefault="009B0BD0">
      <w:pPr>
        <w:pStyle w:val="ListParagraph1"/>
        <w:numPr>
          <w:ilvl w:val="2"/>
          <w:numId w:val="1"/>
        </w:numPr>
        <w:spacing w:after="0"/>
        <w:ind w:left="0" w:firstLine="709"/>
      </w:pPr>
      <w:r>
        <w:t>Направлять Заказчику письменные запросы и получать от него сведения, документы, необходимые для выполнения обязательств по настоящему контракту, а также разъяснения и уточнения по вопросам выполнения работ в рамках настоящего контракта.</w:t>
      </w:r>
    </w:p>
    <w:p w14:paraId="7E527E8D" w14:textId="77777777" w:rsidR="00CD1E1C" w:rsidRDefault="009B0BD0">
      <w:pPr>
        <w:pStyle w:val="ListParagraph1"/>
        <w:numPr>
          <w:ilvl w:val="2"/>
          <w:numId w:val="1"/>
        </w:numPr>
        <w:spacing w:after="0"/>
        <w:ind w:left="0" w:firstLine="709"/>
      </w:pPr>
      <w:r>
        <w:t xml:space="preserve">Требовать оплаты выполненных работ на условиях, установленных настоящим контрактом. </w:t>
      </w:r>
    </w:p>
    <w:p w14:paraId="3DCDD4D8" w14:textId="77777777" w:rsidR="00CD1E1C" w:rsidRPr="00F55C33" w:rsidRDefault="009B0BD0">
      <w:pPr>
        <w:pStyle w:val="ListParagraph1"/>
        <w:numPr>
          <w:ilvl w:val="2"/>
          <w:numId w:val="1"/>
        </w:numPr>
        <w:spacing w:after="0"/>
        <w:ind w:left="0" w:firstLine="709"/>
        <w:rPr>
          <w:color w:val="auto"/>
        </w:rPr>
      </w:pPr>
      <w:r>
        <w:t>Принять решение об одностороннем отказе от исполнения настоящего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1C6B326B" w14:textId="515B4918" w:rsidR="00CD1E1C" w:rsidRPr="00F55C33" w:rsidRDefault="009B0BD0">
      <w:pPr>
        <w:pStyle w:val="ListParagraph1"/>
        <w:widowControl w:val="0"/>
        <w:numPr>
          <w:ilvl w:val="2"/>
          <w:numId w:val="1"/>
        </w:numPr>
        <w:tabs>
          <w:tab w:val="left" w:pos="363"/>
          <w:tab w:val="left" w:pos="567"/>
          <w:tab w:val="left" w:pos="1276"/>
          <w:tab w:val="left" w:pos="2880"/>
          <w:tab w:val="left" w:pos="3600"/>
          <w:tab w:val="left" w:pos="3780"/>
        </w:tabs>
        <w:spacing w:after="0"/>
        <w:ind w:left="0" w:firstLine="720"/>
        <w:rPr>
          <w:color w:val="auto"/>
        </w:rPr>
      </w:pPr>
      <w:r w:rsidRPr="00F55C33">
        <w:rPr>
          <w:color w:val="auto"/>
        </w:rPr>
        <w:t>Привлечь для выполнения работ по настоящему контракту субподрядчиков (за исключением субподрядчиков</w:t>
      </w:r>
      <w:r w:rsidR="00186D65">
        <w:rPr>
          <w:color w:val="auto"/>
        </w:rPr>
        <w:t>.</w:t>
      </w:r>
      <w:r w:rsidRPr="00F55C33">
        <w:rPr>
          <w:color w:val="auto"/>
        </w:rPr>
        <w:t xml:space="preserve"> </w:t>
      </w:r>
    </w:p>
    <w:p w14:paraId="7F2FA055" w14:textId="77777777" w:rsidR="00CD1E1C" w:rsidRDefault="009B0BD0">
      <w:pPr>
        <w:pStyle w:val="a3"/>
        <w:numPr>
          <w:ilvl w:val="1"/>
          <w:numId w:val="1"/>
        </w:numPr>
        <w:tabs>
          <w:tab w:val="left" w:pos="1276"/>
        </w:tabs>
        <w:spacing w:after="0"/>
        <w:ind w:left="0" w:firstLine="709"/>
        <w:rPr>
          <w:b/>
        </w:rPr>
      </w:pPr>
      <w:r>
        <w:rPr>
          <w:b/>
        </w:rPr>
        <w:t>Подрядчик обязан:</w:t>
      </w:r>
    </w:p>
    <w:p w14:paraId="6126C660" w14:textId="77777777" w:rsidR="00CD1E1C" w:rsidRDefault="009B0BD0">
      <w:pPr>
        <w:pStyle w:val="ListParagraph1"/>
        <w:numPr>
          <w:ilvl w:val="2"/>
          <w:numId w:val="1"/>
        </w:numPr>
        <w:spacing w:after="0"/>
        <w:ind w:left="0" w:firstLine="709"/>
      </w:pPr>
      <w:r>
        <w:t xml:space="preserve">В соответствии с требованиями действующего законодательства Российской Федерации обеспечить наличие соответствующих разрешений (лицензий), членства в саморегулируемой организации, </w:t>
      </w:r>
      <w:r>
        <w:rPr>
          <w:color w:val="000000" w:themeColor="text1"/>
        </w:rPr>
        <w:t>аттестаций, аккредитаций и сертификаций, иных документов, связанных с формами регулирования предпринимательской деятельности,</w:t>
      </w:r>
      <w:r>
        <w:t xml:space="preserve"> необходимых для исполнения обязательств по настоящему контракту (в случаях, предусмотренных законодательством), в том числе у субподрядчика(</w:t>
      </w:r>
      <w:proofErr w:type="spellStart"/>
      <w:r>
        <w:t>ов</w:t>
      </w:r>
      <w:proofErr w:type="spellEnd"/>
      <w:r>
        <w:t>).</w:t>
      </w:r>
    </w:p>
    <w:p w14:paraId="2795477D" w14:textId="77777777" w:rsidR="00CD1E1C" w:rsidRDefault="009B0BD0">
      <w:pPr>
        <w:pStyle w:val="ListParagraph1"/>
        <w:numPr>
          <w:ilvl w:val="2"/>
          <w:numId w:val="1"/>
        </w:numPr>
        <w:spacing w:after="0"/>
        <w:ind w:left="0" w:firstLine="709"/>
      </w:pPr>
      <w:r>
        <w:t>Выполнить работы в соответствии с условиями настоящего контракта, а также в соответствии с требованиями, обычно предъявляемыми к работам соответствующего рода.</w:t>
      </w:r>
    </w:p>
    <w:p w14:paraId="24E44E7E" w14:textId="77777777" w:rsidR="00CD1E1C" w:rsidRDefault="009B0BD0">
      <w:pPr>
        <w:pStyle w:val="ListParagraph1"/>
        <w:numPr>
          <w:ilvl w:val="2"/>
          <w:numId w:val="1"/>
        </w:numPr>
        <w:spacing w:after="0"/>
        <w:ind w:left="0" w:firstLine="709"/>
      </w:pPr>
      <w:r>
        <w:t>Обеспечить соответствие выполненных работ требованиям качества, установленным законодательством Российской Федерации к работам такого рода.</w:t>
      </w:r>
    </w:p>
    <w:p w14:paraId="65A40792" w14:textId="77777777" w:rsidR="00CD1E1C" w:rsidRDefault="009B0BD0">
      <w:pPr>
        <w:pStyle w:val="ListParagraph1"/>
        <w:numPr>
          <w:ilvl w:val="2"/>
          <w:numId w:val="1"/>
        </w:numPr>
        <w:spacing w:after="0"/>
        <w:ind w:left="0" w:firstLine="709"/>
      </w:pPr>
      <w:r>
        <w:t>Предоставлять:</w:t>
      </w:r>
    </w:p>
    <w:p w14:paraId="60C35709" w14:textId="77777777" w:rsidR="00CD1E1C" w:rsidRDefault="009B0BD0">
      <w:pPr>
        <w:pStyle w:val="ListParagraph1"/>
        <w:numPr>
          <w:ilvl w:val="3"/>
          <w:numId w:val="1"/>
        </w:numPr>
        <w:tabs>
          <w:tab w:val="left" w:pos="1560"/>
        </w:tabs>
        <w:spacing w:after="0"/>
        <w:ind w:left="0" w:firstLine="709"/>
      </w:pPr>
      <w:r>
        <w:t>Своевременно сведения и (или) документы и/или отчёт о ходе выполнения работ (далее – отчет) в соответствии с письменными запросами уполномоченных представителей Заказчика.</w:t>
      </w:r>
    </w:p>
    <w:p w14:paraId="40EEDCCB" w14:textId="77777777" w:rsidR="00CD1E1C" w:rsidRDefault="009B0BD0">
      <w:pPr>
        <w:pStyle w:val="ListParagraph1"/>
        <w:numPr>
          <w:ilvl w:val="3"/>
          <w:numId w:val="1"/>
        </w:numPr>
        <w:tabs>
          <w:tab w:val="left" w:pos="1560"/>
        </w:tabs>
        <w:spacing w:after="0"/>
        <w:ind w:left="0" w:firstLine="709"/>
      </w:pPr>
      <w:r>
        <w:t>Своевременно достоверную информацию о ходе исполнения своих обязательств, в том числе о сложностях, возникающих при исполнении настоящего контракта (далее – информация).</w:t>
      </w:r>
    </w:p>
    <w:p w14:paraId="2699407F" w14:textId="77777777" w:rsidR="00CD1E1C" w:rsidRDefault="009B0BD0">
      <w:pPr>
        <w:tabs>
          <w:tab w:val="left" w:pos="1276"/>
          <w:tab w:val="left" w:pos="1560"/>
        </w:tabs>
        <w:spacing w:after="0"/>
        <w:ind w:firstLine="709"/>
      </w:pPr>
      <w:r>
        <w:t>При этом под своевременностью предоставления сведений и (или) документов и (или) отчета и (или) информации понимается их предоставление в срок не более 2 рабочих дней со дня получения запроса, а также в иных случаях – по собственной инициативе Подрядчика.</w:t>
      </w:r>
    </w:p>
    <w:p w14:paraId="1C5B2A56" w14:textId="77777777" w:rsidR="00366670" w:rsidRDefault="009B0BD0">
      <w:pPr>
        <w:pStyle w:val="ListParagraph1"/>
        <w:numPr>
          <w:ilvl w:val="2"/>
          <w:numId w:val="1"/>
        </w:numPr>
        <w:spacing w:after="0"/>
        <w:ind w:left="0" w:firstLine="709"/>
      </w:pPr>
      <w:r>
        <w:t>Обеспечить устранение недостатков (дефектов), выявленных при приемке результата выполненных работ, а также обеспечить устранение недостатков (дефектов), выявленных в течение гарантийного срока, определенного настоящим контрактом, в сроки, установленные актом о недостатках (дефектах).</w:t>
      </w:r>
    </w:p>
    <w:p w14:paraId="7E67405E" w14:textId="77777777" w:rsidR="005F4730" w:rsidRPr="00EA3736" w:rsidRDefault="005F4730" w:rsidP="005F4730">
      <w:pPr>
        <w:numPr>
          <w:ilvl w:val="2"/>
          <w:numId w:val="1"/>
        </w:numPr>
        <w:spacing w:after="0"/>
        <w:ind w:left="0" w:firstLine="709"/>
        <w:contextualSpacing/>
        <w:rPr>
          <w:color w:val="auto"/>
        </w:rPr>
      </w:pPr>
      <w:r>
        <w:rPr>
          <w:color w:val="auto"/>
        </w:rPr>
        <w:t>В случае привлечения к исполнению настоящего контракта субподрядчика(</w:t>
      </w:r>
      <w:proofErr w:type="spellStart"/>
      <w:r>
        <w:rPr>
          <w:color w:val="auto"/>
        </w:rPr>
        <w:t>ов</w:t>
      </w:r>
      <w:proofErr w:type="spellEnd"/>
      <w:r>
        <w:rPr>
          <w:color w:val="auto"/>
        </w:rPr>
        <w:t>) предоставить Заказчику до начала выполнения соответствующих работ субподрядчиком(</w:t>
      </w:r>
      <w:proofErr w:type="spellStart"/>
      <w:r>
        <w:rPr>
          <w:color w:val="auto"/>
        </w:rPr>
        <w:t>ами</w:t>
      </w:r>
      <w:proofErr w:type="spellEnd"/>
      <w:r>
        <w:rPr>
          <w:color w:val="auto"/>
        </w:rPr>
        <w:t>) заверенные копии договора(</w:t>
      </w:r>
      <w:proofErr w:type="spellStart"/>
      <w:r>
        <w:rPr>
          <w:color w:val="auto"/>
        </w:rPr>
        <w:t>ов</w:t>
      </w:r>
      <w:proofErr w:type="spellEnd"/>
      <w:r>
        <w:rPr>
          <w:color w:val="auto"/>
        </w:rPr>
        <w:t>) с субподрядчиком(</w:t>
      </w:r>
      <w:proofErr w:type="spellStart"/>
      <w:r>
        <w:rPr>
          <w:color w:val="auto"/>
        </w:rPr>
        <w:t>ами</w:t>
      </w:r>
      <w:proofErr w:type="spellEnd"/>
      <w:r>
        <w:rPr>
          <w:color w:val="auto"/>
        </w:rPr>
        <w:t>), копии документов, подтверждающих наличие соответствующих разрешений (лицензий), членства в саморегулируемой организации, аттестаций</w:t>
      </w:r>
      <w:r w:rsidRPr="00EA3736">
        <w:rPr>
          <w:color w:val="auto"/>
        </w:rPr>
        <w:t>, аккредитаций и сертификаций, иных документов, связанных с формами регулирования предпринимательской деятельности, необходимых для исполнения обязательств по настоящему контракту   субподрядчиком(</w:t>
      </w:r>
      <w:proofErr w:type="spellStart"/>
      <w:r w:rsidRPr="00EA3736">
        <w:rPr>
          <w:color w:val="auto"/>
        </w:rPr>
        <w:t>ами</w:t>
      </w:r>
      <w:proofErr w:type="spellEnd"/>
      <w:r w:rsidRPr="00EA3736">
        <w:rPr>
          <w:color w:val="auto"/>
        </w:rPr>
        <w:t>) (в случаях, предусмотренных законодательством).</w:t>
      </w:r>
    </w:p>
    <w:p w14:paraId="50151046" w14:textId="77777777" w:rsidR="00CD1E1C" w:rsidRPr="00EA3736" w:rsidRDefault="009B0BD0">
      <w:pPr>
        <w:pStyle w:val="ListParagraph1"/>
        <w:widowControl w:val="0"/>
        <w:numPr>
          <w:ilvl w:val="2"/>
          <w:numId w:val="1"/>
        </w:numPr>
        <w:tabs>
          <w:tab w:val="left" w:pos="363"/>
          <w:tab w:val="left" w:pos="567"/>
          <w:tab w:val="left" w:pos="1418"/>
          <w:tab w:val="left" w:pos="2880"/>
          <w:tab w:val="left" w:pos="3600"/>
          <w:tab w:val="left" w:pos="3780"/>
        </w:tabs>
        <w:spacing w:after="0"/>
        <w:ind w:left="0" w:firstLine="720"/>
        <w:rPr>
          <w:color w:val="auto"/>
        </w:rPr>
      </w:pPr>
      <w:r w:rsidRPr="00EA3736">
        <w:lastRenderedPageBreak/>
        <w:t>В случае привлечения к исполнению настоящего контракта субподрядчика(</w:t>
      </w:r>
      <w:proofErr w:type="spellStart"/>
      <w:r w:rsidRPr="00EA3736">
        <w:t>ов</w:t>
      </w:r>
      <w:proofErr w:type="spellEnd"/>
      <w:r w:rsidRPr="00EA3736">
        <w:t xml:space="preserve">) нести гражданско-правовую ответственность перед Заказчиком за неисполнение или ненадлежащее </w:t>
      </w:r>
      <w:r w:rsidRPr="00EA3736">
        <w:rPr>
          <w:color w:val="auto"/>
        </w:rPr>
        <w:t>исполнение субподрядчиком обязательств, предусмотренных контрактом.</w:t>
      </w:r>
    </w:p>
    <w:p w14:paraId="4B4000C3" w14:textId="54BBF7A4" w:rsidR="00FE05D8" w:rsidRPr="00EA3736" w:rsidRDefault="00FE05D8" w:rsidP="00F6122C">
      <w:pPr>
        <w:pStyle w:val="aff5"/>
        <w:numPr>
          <w:ilvl w:val="2"/>
          <w:numId w:val="1"/>
        </w:numPr>
        <w:spacing w:after="0"/>
        <w:ind w:left="0" w:firstLine="720"/>
        <w:rPr>
          <w:color w:val="auto"/>
        </w:rPr>
      </w:pPr>
      <w:r w:rsidRPr="00EA3736">
        <w:rPr>
          <w:color w:val="auto"/>
        </w:rPr>
        <w:t>В срок не более 10 дней со дня заключения договора с субподрядчиком представить информацию Заказчику, обо всех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w:t>
      </w:r>
    </w:p>
    <w:p w14:paraId="6C0BFA42" w14:textId="77777777" w:rsidR="00FE05D8" w:rsidRPr="00366670" w:rsidRDefault="00FE05D8" w:rsidP="00FE05D8">
      <w:pPr>
        <w:pStyle w:val="ListParagraph1"/>
        <w:widowControl w:val="0"/>
        <w:tabs>
          <w:tab w:val="left" w:pos="0"/>
          <w:tab w:val="left" w:pos="363"/>
          <w:tab w:val="left" w:pos="567"/>
          <w:tab w:val="left" w:pos="1418"/>
          <w:tab w:val="left" w:pos="2880"/>
          <w:tab w:val="left" w:pos="3600"/>
          <w:tab w:val="left" w:pos="3780"/>
        </w:tabs>
        <w:spacing w:after="0"/>
        <w:ind w:left="1224"/>
        <w:rPr>
          <w:highlight w:val="yellow"/>
        </w:rPr>
      </w:pPr>
    </w:p>
    <w:p w14:paraId="08D41D86" w14:textId="77777777" w:rsidR="00CD1E1C" w:rsidRDefault="00CD1E1C">
      <w:pPr>
        <w:spacing w:after="0"/>
        <w:jc w:val="center"/>
        <w:rPr>
          <w:b/>
        </w:rPr>
      </w:pPr>
    </w:p>
    <w:p w14:paraId="4C7D4AC9" w14:textId="36402E55" w:rsidR="00CD1E1C" w:rsidRDefault="009B0BD0" w:rsidP="00FE05D8">
      <w:pPr>
        <w:pStyle w:val="ListParagraph1"/>
        <w:numPr>
          <w:ilvl w:val="0"/>
          <w:numId w:val="1"/>
        </w:numPr>
        <w:spacing w:after="0"/>
        <w:jc w:val="center"/>
        <w:rPr>
          <w:b/>
        </w:rPr>
      </w:pPr>
      <w:r>
        <w:rPr>
          <w:b/>
        </w:rPr>
        <w:t>Порядок приемки выполненных работ</w:t>
      </w:r>
    </w:p>
    <w:p w14:paraId="7DAAE831" w14:textId="3E35EFE0" w:rsidR="00CD1E1C" w:rsidRPr="008C75E5" w:rsidRDefault="009B0BD0" w:rsidP="00FE05D8">
      <w:pPr>
        <w:pStyle w:val="ListParagraph1"/>
        <w:numPr>
          <w:ilvl w:val="1"/>
          <w:numId w:val="1"/>
        </w:numPr>
        <w:tabs>
          <w:tab w:val="left" w:pos="1134"/>
        </w:tabs>
        <w:spacing w:after="0"/>
        <w:ind w:left="0" w:firstLine="709"/>
        <w:rPr>
          <w:color w:val="auto"/>
        </w:rPr>
      </w:pPr>
      <w:r>
        <w:t xml:space="preserve"> Для проверки предоставленных Подрядчиком </w:t>
      </w:r>
      <w:r w:rsidRPr="008C75E5">
        <w:rPr>
          <w:color w:val="auto"/>
        </w:rPr>
        <w:t>результатов выполненных работ, в части их соответствия условиям настоящего контракта Заказчик обязан провести экспертизу. Экспертиза результатов, предусмотренных настоящим контрактом, может проводиться Заказчиком своими силами или к ее проведению могут привлекаться эксперты, экспертные организации.</w:t>
      </w:r>
    </w:p>
    <w:p w14:paraId="209AA493" w14:textId="573E3111" w:rsidR="00CD1E1C" w:rsidRPr="008C75E5" w:rsidRDefault="009B0BD0" w:rsidP="00FE05D8">
      <w:pPr>
        <w:pStyle w:val="ListParagraph1"/>
        <w:numPr>
          <w:ilvl w:val="1"/>
          <w:numId w:val="1"/>
        </w:numPr>
        <w:tabs>
          <w:tab w:val="left" w:pos="1134"/>
        </w:tabs>
        <w:spacing w:after="0"/>
        <w:ind w:left="0" w:firstLine="709"/>
        <w:rPr>
          <w:color w:val="auto"/>
        </w:rPr>
      </w:pPr>
      <w:r w:rsidRPr="008C75E5">
        <w:rPr>
          <w:color w:val="auto"/>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выполненных работ Заказчик, приемочная комиссия (в случае создания приемочной комиссии)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67A87025" w14:textId="07ED503E" w:rsidR="00CD1E1C" w:rsidRDefault="009B0BD0" w:rsidP="00FE05D8">
      <w:pPr>
        <w:pStyle w:val="ListParagraph1"/>
        <w:numPr>
          <w:ilvl w:val="1"/>
          <w:numId w:val="1"/>
        </w:numPr>
        <w:tabs>
          <w:tab w:val="left" w:pos="1134"/>
        </w:tabs>
        <w:spacing w:after="0"/>
        <w:ind w:left="0" w:firstLine="709"/>
      </w:pPr>
      <w:r w:rsidRPr="008C75E5">
        <w:rPr>
          <w:color w:val="auto"/>
        </w:rPr>
        <w:t xml:space="preserve"> По решению Заказчика для приемки результатов выполненных работ может </w:t>
      </w:r>
      <w:r>
        <w:t>создаваться приемочная комиссия.</w:t>
      </w:r>
    </w:p>
    <w:p w14:paraId="7C353FFC" w14:textId="5E20FFDF" w:rsidR="00CD1E1C" w:rsidRPr="008C75E5" w:rsidRDefault="009B0BD0" w:rsidP="00FE05D8">
      <w:pPr>
        <w:pStyle w:val="ListParagraph1"/>
        <w:numPr>
          <w:ilvl w:val="1"/>
          <w:numId w:val="1"/>
        </w:numPr>
        <w:tabs>
          <w:tab w:val="left" w:pos="1134"/>
        </w:tabs>
        <w:spacing w:after="0"/>
        <w:ind w:left="0" w:firstLine="709"/>
        <w:rPr>
          <w:color w:val="auto"/>
        </w:rPr>
      </w:pPr>
      <w:r w:rsidRPr="008C75E5">
        <w:rPr>
          <w:color w:val="auto"/>
        </w:rPr>
        <w:t>Приемка результатов выполненных работ, а также оформление результатов такой приемки осуществляется в следующем порядке и в сроки:</w:t>
      </w:r>
    </w:p>
    <w:p w14:paraId="21E4A806" w14:textId="7B35FBC1" w:rsidR="00CD1E1C" w:rsidRDefault="009B0BD0" w:rsidP="00FE05D8">
      <w:pPr>
        <w:pStyle w:val="ListParagraph1"/>
        <w:numPr>
          <w:ilvl w:val="2"/>
          <w:numId w:val="1"/>
        </w:numPr>
        <w:spacing w:after="0"/>
        <w:ind w:left="0" w:firstLine="709"/>
        <w:rPr>
          <w:color w:val="0070C0"/>
        </w:rPr>
      </w:pPr>
      <w:r w:rsidRPr="008C75E5">
        <w:rPr>
          <w:color w:val="auto"/>
        </w:rPr>
        <w:t xml:space="preserve">Подрядчик в </w:t>
      </w:r>
      <w:r w:rsidR="00EA3736">
        <w:rPr>
          <w:color w:val="auto"/>
        </w:rPr>
        <w:t>день</w:t>
      </w:r>
      <w:r w:rsidRPr="008C75E5">
        <w:rPr>
          <w:color w:val="auto"/>
        </w:rPr>
        <w:t xml:space="preserve"> завершения работ </w:t>
      </w:r>
      <w:r>
        <w:rPr>
          <w:color w:val="000000" w:themeColor="text1"/>
        </w:rPr>
        <w:t xml:space="preserve">формирует с использованием единой информационной системы в сфере закупок (далее – ЕИС), подписывает усиленной квалифицированной электронной подписью (далее – усиленная ЭП) лица, имеющего право действовать от имени Подрядчика, и размещает в ЕИС документ о приемке, который должен содержать информацию, предусмотренную пунктом 1 части 13 статьи 94 Федерального закона </w:t>
      </w:r>
      <w:r w:rsidR="00FB7BE1">
        <w:rPr>
          <w:color w:val="000000" w:themeColor="text1"/>
        </w:rPr>
        <w:t>о</w:t>
      </w:r>
      <w:r>
        <w:rPr>
          <w:color w:val="000000" w:themeColor="text1"/>
        </w:rPr>
        <w:t xml:space="preserve"> контрактной системе</w:t>
      </w:r>
      <w:r>
        <w:t>.</w:t>
      </w:r>
    </w:p>
    <w:p w14:paraId="5C0EC339" w14:textId="77777777" w:rsidR="00CD1E1C" w:rsidRDefault="009B0BD0" w:rsidP="00FE05D8">
      <w:pPr>
        <w:pStyle w:val="ListParagraph1"/>
        <w:numPr>
          <w:ilvl w:val="2"/>
          <w:numId w:val="1"/>
        </w:numPr>
        <w:spacing w:after="0"/>
        <w:ind w:left="0" w:firstLine="709"/>
        <w:rPr>
          <w:color w:val="0070C0"/>
        </w:rPr>
      </w:pPr>
      <w:r>
        <w:rPr>
          <w:color w:val="000000" w:themeColor="text1"/>
        </w:rPr>
        <w:t>К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w:t>
      </w:r>
    </w:p>
    <w:p w14:paraId="3D6441C4" w14:textId="2112C1FE" w:rsidR="00CD1E1C" w:rsidRDefault="009B0BD0" w:rsidP="00FE05D8">
      <w:pPr>
        <w:pStyle w:val="ListParagraph1"/>
        <w:numPr>
          <w:ilvl w:val="2"/>
          <w:numId w:val="1"/>
        </w:numPr>
        <w:spacing w:after="0"/>
        <w:ind w:left="0" w:firstLine="709"/>
        <w:rPr>
          <w:color w:val="0070C0"/>
        </w:rPr>
      </w:pPr>
      <w:r>
        <w:rPr>
          <w:color w:val="000000" w:themeColor="text1"/>
        </w:rPr>
        <w:t xml:space="preserve">В </w:t>
      </w:r>
      <w:r>
        <w:t xml:space="preserve">течение </w:t>
      </w:r>
      <w:r w:rsidR="00F55C33">
        <w:t xml:space="preserve">не более </w:t>
      </w:r>
      <w:r w:rsidR="00EA3736">
        <w:t>15</w:t>
      </w:r>
      <w:r w:rsidR="00F55C33">
        <w:t xml:space="preserve"> рабочих</w:t>
      </w:r>
      <w:r>
        <w:t xml:space="preserve"> дней</w:t>
      </w:r>
      <w:r>
        <w:rPr>
          <w:color w:val="000000" w:themeColor="text1"/>
        </w:rPr>
        <w:t>, следующих за днем поступления документа о приемке</w:t>
      </w:r>
      <w:r>
        <w:t xml:space="preserve"> в соответствии с пунктом 3 части 13 статьи 94 Федерального закона </w:t>
      </w:r>
      <w:r w:rsidR="00D01096">
        <w:t>о</w:t>
      </w:r>
      <w:r>
        <w:t xml:space="preserve"> контрактной системе</w:t>
      </w:r>
      <w:r>
        <w:rPr>
          <w:color w:val="000000" w:themeColor="text1"/>
        </w:rPr>
        <w:t>, Заказчик (за исключением случая создания приемочной комиссии) осуществляет одно из следующих действий:</w:t>
      </w:r>
    </w:p>
    <w:p w14:paraId="4A3BD0CC" w14:textId="77777777" w:rsidR="00CD1E1C" w:rsidRDefault="009B0BD0">
      <w:pPr>
        <w:pStyle w:val="ListParagraph1"/>
        <w:spacing w:after="0"/>
        <w:ind w:left="0" w:firstLine="709"/>
      </w:pPr>
      <w:proofErr w:type="gramStart"/>
      <w:r>
        <w:t>а</w:t>
      </w:r>
      <w:proofErr w:type="gramEnd"/>
      <w:r>
        <w:t>) подписывает усиленной ЭП лица, имеющего право действовать от имени Заказчика, и размещает в ЕИС документ о приемке;</w:t>
      </w:r>
    </w:p>
    <w:p w14:paraId="73C5FEB8" w14:textId="6615FA94" w:rsidR="00CD1E1C" w:rsidRDefault="009B0BD0">
      <w:pPr>
        <w:pStyle w:val="ListParagraph1"/>
        <w:spacing w:after="0"/>
        <w:ind w:left="0" w:firstLine="709"/>
        <w:rPr>
          <w:color w:val="0070C0"/>
        </w:rPr>
      </w:pPr>
      <w:proofErr w:type="gramStart"/>
      <w:r>
        <w:t>б</w:t>
      </w:r>
      <w:proofErr w:type="gramEnd"/>
      <w:r>
        <w:t>) формирует с использованием ЕИС, подписывает усиленной ЭП лица, имеющего право действовать от имени Заказчика, и размещает в ЕИС мотивированный отказ от подписания документа о приемке с указанием причин такого отказа</w:t>
      </w:r>
      <w:bookmarkStart w:id="0" w:name="_Ref170143863"/>
      <w:r w:rsidR="008C75E5">
        <w:rPr>
          <w:rStyle w:val="aff4"/>
        </w:rPr>
        <w:footnoteReference w:id="2"/>
      </w:r>
      <w:bookmarkEnd w:id="0"/>
      <w:r>
        <w:t>.</w:t>
      </w:r>
    </w:p>
    <w:p w14:paraId="0DC9C62B" w14:textId="605B7228" w:rsidR="00CD1E1C" w:rsidRDefault="009B0BD0" w:rsidP="00FE05D8">
      <w:pPr>
        <w:pStyle w:val="ListParagraph1"/>
        <w:numPr>
          <w:ilvl w:val="2"/>
          <w:numId w:val="1"/>
        </w:numPr>
        <w:spacing w:after="0"/>
        <w:ind w:left="0" w:firstLine="709"/>
      </w:pPr>
      <w:r>
        <w:rPr>
          <w:color w:val="000000" w:themeColor="text1"/>
        </w:rPr>
        <w:t xml:space="preserve">В случае создания приемочной комиссии в течение </w:t>
      </w:r>
      <w:r w:rsidR="00F55C33">
        <w:t xml:space="preserve">не более </w:t>
      </w:r>
      <w:r w:rsidR="00EA3736">
        <w:t>15</w:t>
      </w:r>
      <w:r w:rsidR="00F55C33">
        <w:t xml:space="preserve"> рабочих </w:t>
      </w:r>
      <w:r>
        <w:t>дней</w:t>
      </w:r>
      <w:r>
        <w:rPr>
          <w:color w:val="000000" w:themeColor="text1"/>
        </w:rPr>
        <w:t>, следующих за днем поступления Заказчику документа о приемке:</w:t>
      </w:r>
    </w:p>
    <w:p w14:paraId="10C413B3" w14:textId="0C5BE95F" w:rsidR="00CD1E1C" w:rsidRDefault="009B0BD0">
      <w:pPr>
        <w:pStyle w:val="ListParagraph1"/>
        <w:spacing w:after="0"/>
        <w:ind w:left="0" w:firstLine="709"/>
      </w:pPr>
      <w:r>
        <w:t>а) члены приемочной комиссии подписывают усиленными ЭП поступивший документ о приемке или формируют с использованием ЕИС, подписывают усиленными ЭП мотивированный отказ от подписания документа о приемке с указанием причин такого отказа.</w:t>
      </w:r>
      <w:r w:rsidR="00EA3736" w:rsidRPr="00EA3736">
        <w:rPr>
          <w:vertAlign w:val="superscript"/>
        </w:rPr>
        <w:fldChar w:fldCharType="begin"/>
      </w:r>
      <w:r w:rsidR="00EA3736" w:rsidRPr="00EA3736">
        <w:rPr>
          <w:vertAlign w:val="superscript"/>
        </w:rPr>
        <w:instrText xml:space="preserve"> NOTEREF _Ref170143863 \h  \* MERGEFORMAT </w:instrText>
      </w:r>
      <w:r w:rsidR="00EA3736" w:rsidRPr="00EA3736">
        <w:rPr>
          <w:vertAlign w:val="superscript"/>
        </w:rPr>
      </w:r>
      <w:r w:rsidR="00EA3736" w:rsidRPr="00EA3736">
        <w:rPr>
          <w:vertAlign w:val="superscript"/>
        </w:rPr>
        <w:fldChar w:fldCharType="separate"/>
      </w:r>
      <w:r w:rsidR="00EA3736" w:rsidRPr="00EA3736">
        <w:rPr>
          <w:vertAlign w:val="superscript"/>
        </w:rPr>
        <w:t>3</w:t>
      </w:r>
      <w:r w:rsidR="00EA3736" w:rsidRPr="00EA3736">
        <w:rPr>
          <w:vertAlign w:val="superscript"/>
        </w:rPr>
        <w:fldChar w:fldCharType="end"/>
      </w:r>
      <w:r w:rsidRPr="008C75E5">
        <w:rPr>
          <w:vertAlign w:val="superscript"/>
        </w:rPr>
        <w:t xml:space="preserve"> </w:t>
      </w:r>
      <w:r>
        <w:t>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ЭП и ЕИС;</w:t>
      </w:r>
    </w:p>
    <w:p w14:paraId="4D3476B8" w14:textId="77777777" w:rsidR="00CD1E1C" w:rsidRDefault="009B0BD0">
      <w:pPr>
        <w:pStyle w:val="ListParagraph1"/>
        <w:spacing w:after="0"/>
        <w:ind w:left="0" w:firstLine="709"/>
      </w:pPr>
      <w:r>
        <w:t xml:space="preserve">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ЭП лица, </w:t>
      </w:r>
      <w:r>
        <w:lastRenderedPageBreak/>
        <w:t>имеющего право действовать от имени Заказчика, и размещает их в ЕИС. Если члены приемочной комиссии не использовали усиленные ЭП и ЕИС, Заказчик прилагает подписанные ими документы в форме электронных образов бумажных документов.</w:t>
      </w:r>
    </w:p>
    <w:p w14:paraId="70BB4FA0" w14:textId="70A83410" w:rsidR="00CD1E1C" w:rsidRPr="00D01096" w:rsidRDefault="009B0BD0" w:rsidP="00FE05D8">
      <w:pPr>
        <w:pStyle w:val="ListParagraph1"/>
        <w:numPr>
          <w:ilvl w:val="2"/>
          <w:numId w:val="1"/>
        </w:numPr>
        <w:spacing w:after="0"/>
        <w:ind w:left="0" w:firstLine="709"/>
        <w:rPr>
          <w:color w:val="auto"/>
        </w:rPr>
      </w:pPr>
      <w:r>
        <w:t xml:space="preserve">При приемке результатов </w:t>
      </w:r>
      <w:r w:rsidRPr="00D01096">
        <w:rPr>
          <w:color w:val="auto"/>
        </w:rPr>
        <w:t>выполненных работ по объему Заказчик проверяет соответствие объема выполненных работ, объему, указанному в документе о приемке, настоящем контракте.</w:t>
      </w:r>
    </w:p>
    <w:p w14:paraId="5CEAA4B6" w14:textId="7FE24E5B" w:rsidR="00CD1E1C" w:rsidRDefault="009B0BD0" w:rsidP="00FE05D8">
      <w:pPr>
        <w:pStyle w:val="ListParagraph1"/>
        <w:numPr>
          <w:ilvl w:val="2"/>
          <w:numId w:val="1"/>
        </w:numPr>
        <w:spacing w:after="0"/>
        <w:ind w:left="0" w:firstLine="709"/>
      </w:pPr>
      <w:r w:rsidRPr="00D01096">
        <w:rPr>
          <w:color w:val="auto"/>
        </w:rPr>
        <w:t xml:space="preserve">При приемке результатов выполненных работ </w:t>
      </w:r>
      <w:r>
        <w:t>по качеству Заказчик проверяет соответствие выполнения работ требованиям, указанным в настоящем контракте, а также требованиям, обычно предъявляемым к работам соответствующего рода.</w:t>
      </w:r>
    </w:p>
    <w:p w14:paraId="30BDB010" w14:textId="77777777" w:rsidR="00CD1E1C" w:rsidRDefault="009B0BD0" w:rsidP="00FE05D8">
      <w:pPr>
        <w:pStyle w:val="ListParagraph1"/>
        <w:numPr>
          <w:ilvl w:val="2"/>
          <w:numId w:val="1"/>
        </w:numPr>
        <w:spacing w:after="0"/>
        <w:ind w:left="0" w:firstLine="709"/>
      </w:pPr>
      <w:r>
        <w:t xml:space="preserve">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При этом все расходы, связанные с устранением выявленных несоответствий, возлагаются на Подрядчика. </w:t>
      </w:r>
    </w:p>
    <w:p w14:paraId="78181666" w14:textId="77777777" w:rsidR="00CD1E1C" w:rsidRDefault="009B0BD0" w:rsidP="00FE05D8">
      <w:pPr>
        <w:pStyle w:val="ListParagraph1"/>
        <w:numPr>
          <w:ilvl w:val="2"/>
          <w:numId w:val="1"/>
        </w:numPr>
        <w:spacing w:after="0"/>
        <w:ind w:left="0" w:firstLine="709"/>
      </w:pPr>
      <w:r>
        <w:t xml:space="preserve">В случае направления Заказчиком замечаний к документу о приемке, Подрядчик обязан в </w:t>
      </w:r>
      <w:r w:rsidRPr="00EA3736">
        <w:t>течение 3 рабочих дней с даты получения в ЕИС информации о необходимости внесения исправлений в документ о приемке, с использованием</w:t>
      </w:r>
      <w:r>
        <w:t xml:space="preserve"> ЕИС в сфере закупок подписать усиленной ЭП лица, имеющего право действовать от имени Подрядчика, и разместить в ЕИС исправленный документ о приемке.</w:t>
      </w:r>
    </w:p>
    <w:p w14:paraId="4F2036EC" w14:textId="73407CB7" w:rsidR="00CD1E1C" w:rsidRPr="00D01096" w:rsidRDefault="009B0BD0" w:rsidP="00FE05D8">
      <w:pPr>
        <w:pStyle w:val="ListParagraph1"/>
        <w:numPr>
          <w:ilvl w:val="1"/>
          <w:numId w:val="1"/>
        </w:numPr>
        <w:tabs>
          <w:tab w:val="left" w:pos="1134"/>
        </w:tabs>
        <w:spacing w:after="0"/>
        <w:ind w:left="0" w:firstLine="709"/>
        <w:rPr>
          <w:color w:val="auto"/>
        </w:rPr>
      </w:pPr>
      <w:r>
        <w:t>Заказчик вправе не отказывать в приемке р</w:t>
      </w:r>
      <w:r w:rsidRPr="00D01096">
        <w:rPr>
          <w:color w:val="auto"/>
        </w:rPr>
        <w:t>езультатов выполненных работ в случае выявления несоответствия этих результатов условиям настоящего контракта, если выявленное несоответствие не препятствует приемке этих результатов и устранено Подрядчиком.</w:t>
      </w:r>
    </w:p>
    <w:p w14:paraId="21E7DCEB" w14:textId="0BFD6D09" w:rsidR="00CD1E1C" w:rsidRDefault="009B0BD0" w:rsidP="00FE05D8">
      <w:pPr>
        <w:pStyle w:val="ListParagraph1"/>
        <w:numPr>
          <w:ilvl w:val="1"/>
          <w:numId w:val="1"/>
        </w:numPr>
        <w:tabs>
          <w:tab w:val="left" w:pos="1134"/>
        </w:tabs>
        <w:spacing w:after="0"/>
        <w:ind w:left="0" w:firstLine="709"/>
      </w:pPr>
      <w:r w:rsidRPr="00D01096">
        <w:rPr>
          <w:color w:val="auto"/>
        </w:rPr>
        <w:t xml:space="preserve">При возникновении между Заказчиком и Подрядчиком спора по поводу недостатков (дефектов), результатов выполненных работ или </w:t>
      </w:r>
      <w:r>
        <w:t>их причин по требованию любой из Сторон может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настоящего контракта или причинной связи между действиями Подрядчика и обнаруженными недостатками (дефектами).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5712ED66" w14:textId="77777777" w:rsidR="00CD1E1C" w:rsidRDefault="009B0BD0" w:rsidP="00FE05D8">
      <w:pPr>
        <w:pStyle w:val="ListParagraph1"/>
        <w:numPr>
          <w:ilvl w:val="1"/>
          <w:numId w:val="1"/>
        </w:numPr>
        <w:tabs>
          <w:tab w:val="left" w:pos="1134"/>
        </w:tabs>
        <w:spacing w:after="0"/>
        <w:ind w:left="0" w:firstLine="709"/>
      </w:pPr>
      <w:r>
        <w:t>Датой приемки выполненных работ считается дата размещения в ЕИС документа о приемке, подписанного Заказчиком.</w:t>
      </w:r>
    </w:p>
    <w:p w14:paraId="0C2A4D95" w14:textId="77777777" w:rsidR="00CD1E1C" w:rsidRDefault="00CD1E1C">
      <w:pPr>
        <w:spacing w:after="0"/>
      </w:pPr>
    </w:p>
    <w:p w14:paraId="4DEEF358" w14:textId="77777777" w:rsidR="00CD1E1C" w:rsidRDefault="009B0BD0" w:rsidP="00FE05D8">
      <w:pPr>
        <w:pStyle w:val="ListParagraph1"/>
        <w:numPr>
          <w:ilvl w:val="0"/>
          <w:numId w:val="1"/>
        </w:numPr>
        <w:spacing w:after="0"/>
        <w:jc w:val="center"/>
        <w:rPr>
          <w:b/>
        </w:rPr>
      </w:pPr>
      <w:r>
        <w:rPr>
          <w:b/>
        </w:rPr>
        <w:t>Ответственность Сторон</w:t>
      </w:r>
    </w:p>
    <w:p w14:paraId="62FA42DF" w14:textId="77777777" w:rsidR="00CD1E1C" w:rsidRDefault="009B0BD0" w:rsidP="00FE05D8">
      <w:pPr>
        <w:pStyle w:val="ListParagraph1"/>
        <w:numPr>
          <w:ilvl w:val="1"/>
          <w:numId w:val="1"/>
        </w:numPr>
        <w:tabs>
          <w:tab w:val="left" w:pos="1134"/>
        </w:tabs>
        <w:spacing w:after="0"/>
        <w:ind w:left="0" w:firstLine="709"/>
      </w:pPr>
      <w:r>
        <w:t>Стороны несут ответственность за неисполнение или ненадлежащее исполнение принятых по настоящему контракту обязательств в соответствии с законодательством Российской Федерации.</w:t>
      </w:r>
    </w:p>
    <w:p w14:paraId="35E43EED" w14:textId="77777777" w:rsidR="00CD1E1C" w:rsidRDefault="009B0BD0" w:rsidP="00FE05D8">
      <w:pPr>
        <w:pStyle w:val="ListParagraph1"/>
        <w:numPr>
          <w:ilvl w:val="1"/>
          <w:numId w:val="1"/>
        </w:numPr>
        <w:tabs>
          <w:tab w:val="left" w:pos="1134"/>
        </w:tabs>
        <w:spacing w:after="0"/>
        <w:ind w:left="0" w:firstLine="709"/>
      </w:pPr>
      <w:r>
        <w:t>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Подрядчик вправе потребовать уплаты неустойки (штрафа, пени).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Пеня устанавливается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14:paraId="104EE2BE" w14:textId="77777777" w:rsidR="00CD1E1C" w:rsidRPr="00D01096" w:rsidRDefault="009B0BD0" w:rsidP="00FE05D8">
      <w:pPr>
        <w:pStyle w:val="ListParagraph1"/>
        <w:numPr>
          <w:ilvl w:val="1"/>
          <w:numId w:val="1"/>
        </w:numPr>
        <w:tabs>
          <w:tab w:val="left" w:pos="1134"/>
        </w:tabs>
        <w:spacing w:after="0"/>
        <w:ind w:left="0" w:firstLine="709"/>
        <w:rPr>
          <w:color w:val="auto"/>
        </w:rPr>
      </w:pPr>
      <w:r w:rsidRPr="00D01096">
        <w:rPr>
          <w:color w:val="auto"/>
        </w:rPr>
        <w:t>За каждый факт неисполнения или ненадлежащего исполнения Подрядчиком обязательств, предусмотренных настоящим контрактом, за исключением просрочки исполнения обязательств (в том числе гарантийного обязательства), предусмотренных настоящим контрактом, Подрядчик выплачивает Заказчику штраф в размере, рассчитанном в порядке, установленном пунктом 3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утвержденных постановлением Правительства Российской Федерации от 30 августа 2017 года № 1042 (далее – Правила)</w:t>
      </w:r>
      <w:r w:rsidRPr="00D01096">
        <w:rPr>
          <w:i/>
          <w:color w:val="auto"/>
        </w:rPr>
        <w:t xml:space="preserve"> </w:t>
      </w:r>
      <w:r w:rsidRPr="00D01096">
        <w:rPr>
          <w:rStyle w:val="ab"/>
          <w:i/>
          <w:color w:val="auto"/>
        </w:rPr>
        <w:footnoteReference w:id="3"/>
      </w:r>
      <w:r w:rsidRPr="00D01096">
        <w:rPr>
          <w:color w:val="auto"/>
        </w:rPr>
        <w:t>:</w:t>
      </w:r>
    </w:p>
    <w:p w14:paraId="3D5D41EE" w14:textId="77777777" w:rsidR="00CD1E1C" w:rsidRPr="00D01096" w:rsidRDefault="009B0BD0">
      <w:pPr>
        <w:pStyle w:val="ListParagraph1"/>
        <w:spacing w:after="0"/>
        <w:ind w:left="0" w:firstLine="709"/>
        <w:rPr>
          <w:i/>
          <w:color w:val="auto"/>
        </w:rPr>
      </w:pPr>
      <w:r w:rsidRPr="00D01096">
        <w:rPr>
          <w:i/>
          <w:color w:val="auto"/>
        </w:rPr>
        <w:t>а) 10 процентов цены настоящего контракта (этапа) в случае, если цена настоящего контракта (этапа) не превышает 3 млн. рублей;</w:t>
      </w:r>
    </w:p>
    <w:p w14:paraId="3DB71610" w14:textId="77777777" w:rsidR="00CD1E1C" w:rsidRPr="00D01096" w:rsidRDefault="009B0BD0">
      <w:pPr>
        <w:pStyle w:val="ListParagraph1"/>
        <w:spacing w:before="240" w:after="0"/>
        <w:ind w:left="0" w:firstLine="709"/>
        <w:rPr>
          <w:i/>
          <w:color w:val="auto"/>
        </w:rPr>
      </w:pPr>
      <w:r w:rsidRPr="00D01096">
        <w:rPr>
          <w:i/>
          <w:color w:val="auto"/>
        </w:rPr>
        <w:t>б) 5 процентов цены настоящего контракта (этапа) в случае, если цена настоящего контракта (этапа) составляет от 3 млн. рублей до 50 млн. рублей (включительно);</w:t>
      </w:r>
    </w:p>
    <w:p w14:paraId="33D62C0B" w14:textId="77777777" w:rsidR="00CD1E1C" w:rsidRPr="00D01096" w:rsidRDefault="009B0BD0">
      <w:pPr>
        <w:pStyle w:val="ListParagraph1"/>
        <w:spacing w:before="240" w:after="0"/>
        <w:ind w:left="0" w:firstLine="709"/>
        <w:rPr>
          <w:i/>
          <w:color w:val="auto"/>
        </w:rPr>
      </w:pPr>
      <w:r w:rsidRPr="00D01096">
        <w:rPr>
          <w:i/>
          <w:color w:val="auto"/>
        </w:rPr>
        <w:t>в) 1 процент цены настоящего контракта (этапа) в случае, если цена настоящего контракта (этапа) составляет от 50 млн. рублей до 100 млн. рублей (включительно);</w:t>
      </w:r>
    </w:p>
    <w:p w14:paraId="3A647FBB" w14:textId="77777777" w:rsidR="00CD1E1C" w:rsidRPr="00D01096" w:rsidRDefault="009B0BD0">
      <w:pPr>
        <w:pStyle w:val="ListParagraph1"/>
        <w:spacing w:before="240" w:after="0"/>
        <w:ind w:left="0" w:firstLine="709"/>
        <w:rPr>
          <w:i/>
          <w:color w:val="auto"/>
        </w:rPr>
      </w:pPr>
      <w:r w:rsidRPr="00D01096">
        <w:rPr>
          <w:i/>
          <w:color w:val="auto"/>
        </w:rPr>
        <w:t>г) 0,5 процента цены настоящего контракта (этапа) в случае, если цена настоящего контракта (этапа) составляет от 100 млн. рублей до 500 млн. рублей (включительно);</w:t>
      </w:r>
    </w:p>
    <w:p w14:paraId="3C850BB1" w14:textId="77777777" w:rsidR="00CD1E1C" w:rsidRPr="00D01096" w:rsidRDefault="009B0BD0">
      <w:pPr>
        <w:pStyle w:val="ListParagraph1"/>
        <w:spacing w:before="240" w:after="0"/>
        <w:ind w:left="0" w:firstLine="709"/>
        <w:rPr>
          <w:i/>
          <w:color w:val="auto"/>
        </w:rPr>
      </w:pPr>
      <w:r w:rsidRPr="00D01096">
        <w:rPr>
          <w:i/>
          <w:color w:val="auto"/>
        </w:rPr>
        <w:t>д) 0,4 процента цены настоящего контракта (этапа) в случае, если цена настоящего контракта (этапа) составляет от 500 млн. рублей до 1 млрд. рублей (включительно);</w:t>
      </w:r>
    </w:p>
    <w:p w14:paraId="571E4836" w14:textId="77777777" w:rsidR="00CD1E1C" w:rsidRPr="00D01096" w:rsidRDefault="009B0BD0">
      <w:pPr>
        <w:pStyle w:val="ListParagraph1"/>
        <w:spacing w:before="240" w:after="0"/>
        <w:ind w:left="0" w:firstLine="709"/>
        <w:rPr>
          <w:i/>
          <w:color w:val="auto"/>
        </w:rPr>
      </w:pPr>
      <w:r w:rsidRPr="00D01096">
        <w:rPr>
          <w:i/>
          <w:color w:val="auto"/>
        </w:rPr>
        <w:t>е) 0,3 процента цены настоящего контракта (этапа) в случае, если цена настоящего контракта (этапа) составляет от 1 млрд. рублей до 2 млрд. рублей (включительно);</w:t>
      </w:r>
    </w:p>
    <w:p w14:paraId="3FC52153" w14:textId="77777777" w:rsidR="00CD1E1C" w:rsidRPr="00D01096" w:rsidRDefault="009B0BD0">
      <w:pPr>
        <w:pStyle w:val="ListParagraph1"/>
        <w:spacing w:before="240" w:after="0"/>
        <w:ind w:left="0" w:firstLine="709"/>
        <w:rPr>
          <w:i/>
          <w:color w:val="auto"/>
        </w:rPr>
      </w:pPr>
      <w:r w:rsidRPr="00D01096">
        <w:rPr>
          <w:i/>
          <w:color w:val="auto"/>
        </w:rPr>
        <w:t>ж) 0,25 процента цены настоящего контракта (этапа) в случае, если цена настоящего контракта (этапа) составляет от 2 млрд. рублей до 5 млрд. рублей (включительно);</w:t>
      </w:r>
    </w:p>
    <w:p w14:paraId="089C419A" w14:textId="77777777" w:rsidR="00CD1E1C" w:rsidRPr="00D01096" w:rsidRDefault="009B0BD0">
      <w:pPr>
        <w:pStyle w:val="ListParagraph1"/>
        <w:spacing w:before="240" w:after="0"/>
        <w:ind w:left="0" w:firstLine="709"/>
        <w:rPr>
          <w:i/>
          <w:color w:val="auto"/>
        </w:rPr>
      </w:pPr>
      <w:r w:rsidRPr="00D01096">
        <w:rPr>
          <w:i/>
          <w:color w:val="auto"/>
        </w:rPr>
        <w:t>з) 0,2 процента цены настоящего контракта (этапа) в случае, если цена настоящего контракта (этапа) составляет от 5 млрд. рублей до 10 млрд. рублей (включительно);</w:t>
      </w:r>
    </w:p>
    <w:p w14:paraId="6D8D5941" w14:textId="77777777" w:rsidR="00CD1E1C" w:rsidRPr="00D01096" w:rsidRDefault="009B0BD0">
      <w:pPr>
        <w:pStyle w:val="ListParagraph1"/>
        <w:spacing w:after="0"/>
        <w:ind w:left="0" w:firstLine="709"/>
        <w:rPr>
          <w:i/>
          <w:color w:val="auto"/>
        </w:rPr>
      </w:pPr>
      <w:r w:rsidRPr="00D01096">
        <w:rPr>
          <w:i/>
          <w:color w:val="auto"/>
        </w:rPr>
        <w:t>и) 0,1 процента цены настоящего контракта (этапа) в случае, если цена настоящего контракта (этапа) превышает 10 млрд. рублей.</w:t>
      </w:r>
    </w:p>
    <w:p w14:paraId="1694800A" w14:textId="41775DAD" w:rsidR="00CD1E1C" w:rsidRPr="00D01096" w:rsidRDefault="009B0BD0" w:rsidP="00FE05D8">
      <w:pPr>
        <w:pStyle w:val="ListParagraph1"/>
        <w:widowControl w:val="0"/>
        <w:numPr>
          <w:ilvl w:val="1"/>
          <w:numId w:val="1"/>
        </w:numPr>
        <w:tabs>
          <w:tab w:val="left" w:pos="284"/>
          <w:tab w:val="left" w:pos="851"/>
          <w:tab w:val="left" w:pos="1134"/>
        </w:tabs>
        <w:spacing w:after="0"/>
        <w:ind w:left="0" w:firstLine="709"/>
        <w:rPr>
          <w:color w:val="auto"/>
        </w:rPr>
      </w:pPr>
      <w:r w:rsidRPr="00D01096">
        <w:rPr>
          <w:color w:val="auto"/>
        </w:rPr>
        <w:t xml:space="preserve">За каждый факт неисполнения или ненадлежащего исполнения Подрядчиком  обязательств, предусмотренных контрактом, заключенным по результатам определения подрядчика в соответствии с пунктом 1 части 1 статьи 30 Федерального закона </w:t>
      </w:r>
      <w:r w:rsidR="00D01096">
        <w:rPr>
          <w:color w:val="auto"/>
        </w:rPr>
        <w:t>о</w:t>
      </w:r>
      <w:r w:rsidRPr="00D01096">
        <w:rPr>
          <w:color w:val="auto"/>
        </w:rPr>
        <w:t xml:space="preserve"> контрактной системе, за исключением просрочки исполнения обязательств (в том числе гарантийного обязательства), предусмотренных настоящим контрактом, Подрядчик уплачивает штраф в размере 1 процента цены настоящего контракта (этапа), но не более 5 тыс. рублей и не менее 1 тыс. рублей (определяется в соответствии с пунктом 4 Правил</w:t>
      </w:r>
      <w:r w:rsidR="00D01096">
        <w:rPr>
          <w:rStyle w:val="aff4"/>
          <w:color w:val="auto"/>
        </w:rPr>
        <w:footnoteReference w:id="4"/>
      </w:r>
      <w:r w:rsidRPr="00D01096">
        <w:rPr>
          <w:color w:val="auto"/>
        </w:rPr>
        <w:t>.</w:t>
      </w:r>
    </w:p>
    <w:p w14:paraId="5A00C35E" w14:textId="77777777" w:rsidR="00CD1E1C" w:rsidRDefault="009B0BD0" w:rsidP="00FE05D8">
      <w:pPr>
        <w:pStyle w:val="ListParagraph1"/>
        <w:numPr>
          <w:ilvl w:val="1"/>
          <w:numId w:val="1"/>
        </w:numPr>
        <w:tabs>
          <w:tab w:val="left" w:pos="1134"/>
        </w:tabs>
        <w:spacing w:after="0"/>
        <w:ind w:left="0" w:firstLine="709"/>
      </w:pPr>
      <w:r>
        <w:t xml:space="preserve">За каждый факт неисполнения или ненадлежащего исполнения Подрядчиком обязательств, предусмотренных настоящим контрактом, заключенным с Подрядчиком как с победителем закупки (или с иным участником закупки в случаях, установленных </w:t>
      </w:r>
      <w:hyperlink r:id="rId8" w:history="1">
        <w:r>
          <w:t>законо</w:t>
        </w:r>
      </w:hyperlink>
      <w:r>
        <w:t>дательством РФ), предложившим наиболее высокую цену за право заключения контракта, Подрядчик уплачивает штраф в размере, рассчитанном в порядке, установленном</w:t>
      </w:r>
      <w:r>
        <w:rPr>
          <w:color w:val="0070C0"/>
        </w:rPr>
        <w:t xml:space="preserve"> </w:t>
      </w:r>
      <w:r>
        <w:t>пунктом 5 Правил:</w:t>
      </w:r>
    </w:p>
    <w:p w14:paraId="6A53CEC7" w14:textId="77777777" w:rsidR="00CD1E1C" w:rsidRDefault="009B0BD0">
      <w:pPr>
        <w:pStyle w:val="ListParagraph1"/>
        <w:spacing w:after="0"/>
        <w:ind w:left="0" w:firstLine="709"/>
        <w:rPr>
          <w:i/>
        </w:rPr>
      </w:pPr>
      <w:r>
        <w:rPr>
          <w:i/>
        </w:rPr>
        <w:t>1) в случае, если цена настоящего контракта не превышает начальную (максимальную) цену контракта:</w:t>
      </w:r>
    </w:p>
    <w:p w14:paraId="2C309C22" w14:textId="77777777" w:rsidR="00CD1E1C" w:rsidRPr="00D01096" w:rsidRDefault="009B0BD0">
      <w:pPr>
        <w:spacing w:after="0"/>
        <w:ind w:firstLine="709"/>
        <w:rPr>
          <w:i/>
        </w:rPr>
      </w:pPr>
      <w:r w:rsidRPr="00D01096">
        <w:rPr>
          <w:i/>
        </w:rPr>
        <w:t>а) 10 процентов начальной (максимальной) цены контракта, если цена настоящего контракта не превышает 3 млн. рублей;</w:t>
      </w:r>
    </w:p>
    <w:p w14:paraId="5FE29725" w14:textId="77777777" w:rsidR="00CD1E1C" w:rsidRPr="00D01096" w:rsidRDefault="009B0BD0">
      <w:pPr>
        <w:spacing w:after="0"/>
        <w:ind w:firstLine="709"/>
        <w:rPr>
          <w:i/>
        </w:rPr>
      </w:pPr>
      <w:r w:rsidRPr="00D01096">
        <w:rPr>
          <w:i/>
        </w:rPr>
        <w:t>б) 5 процентов начальной (максимальной) цены контракта, если цена настоящего контракта составляет от 3 млн. рублей до 50 млн. рублей (включительно);</w:t>
      </w:r>
    </w:p>
    <w:p w14:paraId="12CD5BA2" w14:textId="77777777" w:rsidR="00CD1E1C" w:rsidRDefault="009B0BD0">
      <w:pPr>
        <w:pStyle w:val="ListParagraph1"/>
        <w:tabs>
          <w:tab w:val="left" w:pos="1134"/>
        </w:tabs>
        <w:spacing w:after="0"/>
        <w:ind w:left="0" w:firstLine="709"/>
        <w:rPr>
          <w:i/>
        </w:rPr>
      </w:pPr>
      <w:r w:rsidRPr="00D01096">
        <w:rPr>
          <w:i/>
        </w:rPr>
        <w:t>в) 1 процент начальной (максимальной) цены контракта, если цена настоящего контракта составляет от 50 млн. рублей до 100 млн. рублей (включительно);</w:t>
      </w:r>
    </w:p>
    <w:p w14:paraId="6B410C9F" w14:textId="77777777" w:rsidR="00CD1E1C" w:rsidRDefault="009B0BD0">
      <w:pPr>
        <w:spacing w:after="0"/>
        <w:ind w:firstLine="709"/>
        <w:rPr>
          <w:i/>
        </w:rPr>
      </w:pPr>
      <w:r>
        <w:rPr>
          <w:i/>
        </w:rPr>
        <w:t>2)  в случае, если цена контракта превышает начальную (максимальную) цену контракта:</w:t>
      </w:r>
    </w:p>
    <w:p w14:paraId="398E277F" w14:textId="77777777" w:rsidR="00CD1E1C" w:rsidRDefault="009B0BD0">
      <w:pPr>
        <w:spacing w:after="0"/>
        <w:ind w:firstLine="709"/>
        <w:rPr>
          <w:i/>
        </w:rPr>
      </w:pPr>
      <w:r>
        <w:rPr>
          <w:i/>
        </w:rPr>
        <w:t>а) 10 процентов цены настоящего контракта, если цена настоящего контракта не превышает 3 млн. рублей;</w:t>
      </w:r>
    </w:p>
    <w:p w14:paraId="1D8E172B" w14:textId="77777777" w:rsidR="00CD1E1C" w:rsidRDefault="009B0BD0">
      <w:pPr>
        <w:spacing w:after="0"/>
        <w:ind w:firstLine="709"/>
        <w:rPr>
          <w:i/>
        </w:rPr>
      </w:pPr>
      <w:r>
        <w:rPr>
          <w:i/>
        </w:rPr>
        <w:t>б) 5 процентов цены настоящего контракта, если цена настоящего контракта составляет от 3 млн. рублей до 50 млн. рублей (включительно);</w:t>
      </w:r>
    </w:p>
    <w:p w14:paraId="6F1B92E7" w14:textId="77777777" w:rsidR="00CD1E1C" w:rsidRDefault="009B0BD0">
      <w:pPr>
        <w:spacing w:after="0"/>
        <w:ind w:firstLine="709"/>
        <w:rPr>
          <w:i/>
        </w:rPr>
      </w:pPr>
      <w:r>
        <w:rPr>
          <w:i/>
        </w:rPr>
        <w:t>в) 1 процент цены настоящего контракта, если цена настоящего контракта составляет от 50 млн. рублей до 100 млн. рублей (включительно).</w:t>
      </w:r>
    </w:p>
    <w:p w14:paraId="0FDF904C" w14:textId="77777777" w:rsidR="00CD1E1C" w:rsidRDefault="009B0BD0" w:rsidP="00FE05D8">
      <w:pPr>
        <w:pStyle w:val="ListParagraph1"/>
        <w:numPr>
          <w:ilvl w:val="1"/>
          <w:numId w:val="1"/>
        </w:numPr>
        <w:tabs>
          <w:tab w:val="left" w:pos="1134"/>
        </w:tabs>
        <w:spacing w:after="0"/>
        <w:ind w:left="0" w:firstLine="709"/>
      </w:pPr>
      <w:r>
        <w:t>За каждый факт неисполнения или ненадлежащего исполнения Подрядчиком обязательства, предусмотренного настоящим контрактом, которое не имеет стоимостного выражения, Подрядчик выплачивает Заказчику штраф в размере, рассчитанном в порядке, установленном пунктом 6 Правил:</w:t>
      </w:r>
    </w:p>
    <w:p w14:paraId="0EAF6823" w14:textId="77777777" w:rsidR="00CD1E1C" w:rsidRPr="00FB7BE1" w:rsidRDefault="009B0BD0">
      <w:pPr>
        <w:pStyle w:val="ListParagraph1"/>
        <w:spacing w:after="0"/>
        <w:ind w:left="0" w:firstLine="709"/>
        <w:rPr>
          <w:i/>
        </w:rPr>
      </w:pPr>
      <w:r w:rsidRPr="00FB7BE1">
        <w:rPr>
          <w:i/>
        </w:rPr>
        <w:t>а) 1000 рублей, если цена настоящего контракта не превышает 3 млн. рублей;</w:t>
      </w:r>
    </w:p>
    <w:p w14:paraId="7A3AC6DA" w14:textId="77777777" w:rsidR="00CD1E1C" w:rsidRPr="00FB7BE1" w:rsidRDefault="009B0BD0">
      <w:pPr>
        <w:pStyle w:val="ListParagraph1"/>
        <w:spacing w:before="240" w:after="0"/>
        <w:ind w:left="0" w:firstLine="709"/>
        <w:rPr>
          <w:i/>
        </w:rPr>
      </w:pPr>
      <w:r w:rsidRPr="00FB7BE1">
        <w:rPr>
          <w:i/>
        </w:rPr>
        <w:t>б) 5000 рублей, если цена настоящего контракта составляет от 3 млн. рублей до 50 млн. рублей (включительно);</w:t>
      </w:r>
    </w:p>
    <w:p w14:paraId="3BEB859E" w14:textId="77777777" w:rsidR="00CD1E1C" w:rsidRPr="00FB7BE1" w:rsidRDefault="009B0BD0">
      <w:pPr>
        <w:pStyle w:val="ListParagraph1"/>
        <w:spacing w:before="240" w:after="0"/>
        <w:ind w:left="0" w:firstLine="709"/>
        <w:rPr>
          <w:i/>
        </w:rPr>
      </w:pPr>
      <w:r w:rsidRPr="00FB7BE1">
        <w:rPr>
          <w:i/>
        </w:rPr>
        <w:t>в) 10000 рублей, если цена настоящего контракта составляет от 50 млн. рублей до 100 млн. рублей (включительно);</w:t>
      </w:r>
    </w:p>
    <w:p w14:paraId="5571D1F1" w14:textId="77777777" w:rsidR="00CD1E1C" w:rsidRDefault="009B0BD0">
      <w:pPr>
        <w:pStyle w:val="ListParagraph1"/>
        <w:widowControl w:val="0"/>
        <w:tabs>
          <w:tab w:val="left" w:pos="284"/>
          <w:tab w:val="left" w:pos="851"/>
          <w:tab w:val="left" w:pos="1134"/>
        </w:tabs>
        <w:spacing w:after="0"/>
        <w:ind w:left="0" w:firstLine="709"/>
      </w:pPr>
      <w:r w:rsidRPr="00FB7BE1">
        <w:rPr>
          <w:i/>
        </w:rPr>
        <w:t>г) 100000 рублей, если цена настоящего контракта превышает 100 млн. рублей.</w:t>
      </w:r>
    </w:p>
    <w:p w14:paraId="0A8FF8B3" w14:textId="77777777" w:rsidR="00CD1E1C" w:rsidRDefault="009B0BD0" w:rsidP="00FE05D8">
      <w:pPr>
        <w:pStyle w:val="ListParagraph1"/>
        <w:numPr>
          <w:ilvl w:val="1"/>
          <w:numId w:val="1"/>
        </w:numPr>
        <w:tabs>
          <w:tab w:val="left" w:pos="1134"/>
        </w:tabs>
        <w:spacing w:after="0"/>
        <w:ind w:left="0" w:firstLine="709"/>
      </w:pPr>
      <w:r>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Подрядчик вправе взыскать с Заказчика штраф в размере, рассчитанном в порядке, установленном пунктом 9 Правил:</w:t>
      </w:r>
    </w:p>
    <w:p w14:paraId="50449EF4" w14:textId="77777777" w:rsidR="00CD1E1C" w:rsidRPr="00FB7BE1" w:rsidRDefault="009B0BD0">
      <w:pPr>
        <w:pStyle w:val="ListParagraph1"/>
        <w:spacing w:after="0"/>
        <w:ind w:left="0" w:firstLine="709"/>
        <w:rPr>
          <w:i/>
        </w:rPr>
      </w:pPr>
      <w:r w:rsidRPr="00FB7BE1">
        <w:rPr>
          <w:i/>
        </w:rPr>
        <w:t>а) 1000 рублей, если цена настоящего контракта не превышает 3 млн. рублей (включительно);</w:t>
      </w:r>
    </w:p>
    <w:p w14:paraId="7392CBC2" w14:textId="77777777" w:rsidR="00CD1E1C" w:rsidRPr="00FB7BE1" w:rsidRDefault="009B0BD0">
      <w:pPr>
        <w:pStyle w:val="ListParagraph1"/>
        <w:spacing w:before="240" w:after="0"/>
        <w:ind w:left="0" w:firstLine="709"/>
        <w:rPr>
          <w:i/>
        </w:rPr>
      </w:pPr>
      <w:r w:rsidRPr="00FB7BE1">
        <w:rPr>
          <w:i/>
        </w:rPr>
        <w:t>б) 5000 рублей, если цена настоящего контракта составляет от 3 млн. рублей до 50 млн. рублей (включительно);</w:t>
      </w:r>
    </w:p>
    <w:p w14:paraId="619FB880" w14:textId="77777777" w:rsidR="00CD1E1C" w:rsidRPr="00FB7BE1" w:rsidRDefault="009B0BD0">
      <w:pPr>
        <w:pStyle w:val="ListParagraph1"/>
        <w:spacing w:before="240" w:after="0"/>
        <w:ind w:left="0" w:firstLine="709"/>
        <w:rPr>
          <w:i/>
        </w:rPr>
      </w:pPr>
      <w:r w:rsidRPr="00FB7BE1">
        <w:rPr>
          <w:i/>
        </w:rPr>
        <w:t>в) 10000 рублей, если цена настоящего контракта составляет от 50 млн. рублей до 100 млн. рублей (включительно);</w:t>
      </w:r>
    </w:p>
    <w:p w14:paraId="4775FD69" w14:textId="77777777" w:rsidR="00CD1E1C" w:rsidRDefault="009B0BD0">
      <w:pPr>
        <w:spacing w:after="0"/>
        <w:ind w:firstLine="709"/>
        <w:rPr>
          <w:i/>
        </w:rPr>
      </w:pPr>
      <w:r w:rsidRPr="00FB7BE1">
        <w:rPr>
          <w:i/>
        </w:rPr>
        <w:t>г) 100000 рублей, если цена настоящего контракта превышает 100 млн. рублей.</w:t>
      </w:r>
    </w:p>
    <w:p w14:paraId="1487891A" w14:textId="77777777" w:rsidR="00CD1E1C" w:rsidRDefault="009B0BD0" w:rsidP="00FE05D8">
      <w:pPr>
        <w:pStyle w:val="ListParagraph1"/>
        <w:numPr>
          <w:ilvl w:val="1"/>
          <w:numId w:val="1"/>
        </w:numPr>
        <w:spacing w:after="0"/>
        <w:ind w:left="0" w:firstLine="709"/>
      </w:pPr>
      <w:r>
        <w:t xml:space="preserve">Пеня начисляется за каждый день просрочки исполнения Подрядчиком обязательства, предусмотренного настоящим контрактом, в </w:t>
      </w:r>
      <w:r w:rsidRPr="00EA3736">
        <w:t xml:space="preserve">том числе </w:t>
      </w:r>
      <w:r w:rsidRPr="00EA3736">
        <w:rPr>
          <w:color w:val="auto"/>
        </w:rPr>
        <w:t>пунктом 9.6</w:t>
      </w:r>
      <w:r w:rsidRPr="00D01096">
        <w:rPr>
          <w:color w:val="auto"/>
        </w:rPr>
        <w:t xml:space="preserve"> </w:t>
      </w:r>
      <w:r>
        <w:t>настоящего контракта, начиная со дня, следующего после дня истечения установленного настоящим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настоящего  контракта (отдельного этапа исполнения контракта), уменьшенной на сумму, пропорциональную объему обязательств, предусмотренных настоящим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2EA369C3" w14:textId="77777777" w:rsidR="00CD1E1C" w:rsidRDefault="009B0BD0" w:rsidP="00FE05D8">
      <w:pPr>
        <w:pStyle w:val="ListParagraph1"/>
        <w:numPr>
          <w:ilvl w:val="1"/>
          <w:numId w:val="1"/>
        </w:numPr>
        <w:tabs>
          <w:tab w:val="left" w:pos="1134"/>
        </w:tabs>
        <w:spacing w:after="0"/>
        <w:ind w:left="0" w:firstLine="709"/>
      </w:pPr>
      <w:r>
        <w:t>Общая сумма начисленных штрафов за неисполнение или ненадлежащее исполнение Подрядчиком обязательств, предусмотренных настоящим контрактом, не может превышать цену настоящего контракта.</w:t>
      </w:r>
    </w:p>
    <w:p w14:paraId="4E1D23F9" w14:textId="77777777" w:rsidR="00CD1E1C" w:rsidRDefault="009B0BD0" w:rsidP="00FE05D8">
      <w:pPr>
        <w:pStyle w:val="ListParagraph1"/>
        <w:numPr>
          <w:ilvl w:val="1"/>
          <w:numId w:val="1"/>
        </w:numPr>
        <w:tabs>
          <w:tab w:val="left" w:pos="1134"/>
        </w:tabs>
        <w:spacing w:after="0"/>
        <w:ind w:left="0" w:firstLine="709"/>
      </w:pPr>
      <w:r>
        <w:t>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14:paraId="4EF9E1E5" w14:textId="77777777" w:rsidR="00CD1E1C" w:rsidRDefault="009B0BD0" w:rsidP="00FE05D8">
      <w:pPr>
        <w:pStyle w:val="ListParagraph1"/>
        <w:numPr>
          <w:ilvl w:val="1"/>
          <w:numId w:val="1"/>
        </w:numPr>
        <w:tabs>
          <w:tab w:val="left" w:pos="1134"/>
        </w:tabs>
        <w:spacing w:after="0"/>
        <w:ind w:left="0" w:firstLine="709"/>
      </w:pPr>
      <w:r>
        <w:t>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w:t>
      </w:r>
    </w:p>
    <w:p w14:paraId="635BF13F" w14:textId="77777777" w:rsidR="00CD1E1C" w:rsidRDefault="009B0BD0" w:rsidP="00FE05D8">
      <w:pPr>
        <w:pStyle w:val="ListParagraph1"/>
        <w:numPr>
          <w:ilvl w:val="1"/>
          <w:numId w:val="1"/>
        </w:numPr>
        <w:tabs>
          <w:tab w:val="left" w:pos="1134"/>
        </w:tabs>
        <w:spacing w:after="0"/>
        <w:ind w:left="0" w:firstLine="709"/>
      </w:pPr>
      <w:r>
        <w:t>Уплата неустойки не освобождает Стороны от выполнения принятых ими обязательств по настоящему контракту в период его действия.</w:t>
      </w:r>
    </w:p>
    <w:p w14:paraId="5942DCAB" w14:textId="77777777" w:rsidR="00CD1E1C" w:rsidRDefault="009B0BD0" w:rsidP="00FE05D8">
      <w:pPr>
        <w:pStyle w:val="ListParagraph1"/>
        <w:numPr>
          <w:ilvl w:val="1"/>
          <w:numId w:val="1"/>
        </w:numPr>
        <w:tabs>
          <w:tab w:val="left" w:pos="1134"/>
        </w:tabs>
        <w:spacing w:after="0"/>
        <w:ind w:left="0" w:firstLine="709"/>
      </w:pPr>
      <w:r>
        <w:t xml:space="preserve">Подрядчик не освобождается от ответственности, если доказано, что недостатки возникли вследствие виновных действий или бездействия Подрядчика. </w:t>
      </w:r>
    </w:p>
    <w:p w14:paraId="751883B4" w14:textId="77777777" w:rsidR="00CD1E1C" w:rsidRDefault="009B0BD0" w:rsidP="00FE05D8">
      <w:pPr>
        <w:pStyle w:val="ListParagraph1"/>
        <w:numPr>
          <w:ilvl w:val="1"/>
          <w:numId w:val="1"/>
        </w:numPr>
        <w:tabs>
          <w:tab w:val="left" w:pos="1134"/>
        </w:tabs>
        <w:spacing w:after="0"/>
        <w:ind w:left="0" w:firstLine="709"/>
      </w:pPr>
      <w:r>
        <w:t xml:space="preserve">В случае если законодательством Российской Федерации установлен иной порядок начисления неустоек (штрафов, пеней), чем порядок, предусмотренный настоящими контрактом, размер такой неустойки (штрафа, пени) и порядок ее начисления устанавливается согласно размеру и порядку, предусмотренному соответствующим законодательством Российской Федерации. </w:t>
      </w:r>
    </w:p>
    <w:p w14:paraId="48818CB2" w14:textId="77777777" w:rsidR="00CD1E1C" w:rsidRDefault="009B0BD0" w:rsidP="00FE05D8">
      <w:pPr>
        <w:pStyle w:val="ListParagraph1"/>
        <w:numPr>
          <w:ilvl w:val="1"/>
          <w:numId w:val="1"/>
        </w:numPr>
        <w:tabs>
          <w:tab w:val="left" w:pos="1134"/>
        </w:tabs>
        <w:spacing w:after="0"/>
        <w:ind w:left="0" w:firstLine="709"/>
      </w:pPr>
      <w:r>
        <w:t>Подрядчик несет ответственность за вред, причиненный имуществу Заказчика, а также здоровью и имуществу третьих лиц, при выполнении работ в соответствии с действующим законодательством.</w:t>
      </w:r>
    </w:p>
    <w:p w14:paraId="230DA6B7" w14:textId="49ADBC6A" w:rsidR="004834F0" w:rsidRPr="00EA6DE9" w:rsidRDefault="004834F0" w:rsidP="00FE05D8">
      <w:pPr>
        <w:pStyle w:val="aff5"/>
        <w:numPr>
          <w:ilvl w:val="1"/>
          <w:numId w:val="1"/>
        </w:numPr>
        <w:ind w:left="0" w:firstLine="709"/>
      </w:pPr>
      <w:r w:rsidRPr="00EA6DE9">
        <w:t xml:space="preserve">Подрядчик несет ответственность за </w:t>
      </w:r>
      <w:proofErr w:type="spellStart"/>
      <w:r w:rsidRPr="00EA6DE9">
        <w:t>непредоставление</w:t>
      </w:r>
      <w:proofErr w:type="spellEnd"/>
      <w:r w:rsidRPr="00EA6DE9">
        <w:t xml:space="preserve"> инфо</w:t>
      </w:r>
      <w:r w:rsidR="00FE05D8" w:rsidRPr="00EA6DE9">
        <w:t>рмации, указанной в пункте 6.4.</w:t>
      </w:r>
      <w:r w:rsidR="00186D65">
        <w:t>8</w:t>
      </w:r>
      <w:r w:rsidRPr="00EA6DE9">
        <w:t xml:space="preserve"> настоящего контракта, путем взыскания с Подрядчика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субподрядчико</w:t>
      </w:r>
      <w:r w:rsidR="00FE05D8" w:rsidRPr="00EA6DE9">
        <w:t>м в соответствии с пунктом 6.4.</w:t>
      </w:r>
      <w:r w:rsidR="00186D65">
        <w:t>8</w:t>
      </w:r>
      <w:r w:rsidRPr="00EA6DE9">
        <w:t xml:space="preserve"> настоящего контракта. Пеня подлежит начислению за каждый день просрочки исполнения такого обязательства. </w:t>
      </w:r>
    </w:p>
    <w:p w14:paraId="09B9EDEB" w14:textId="77777777" w:rsidR="00CD1E1C" w:rsidRDefault="00CD1E1C">
      <w:pPr>
        <w:pStyle w:val="ListParagraph1"/>
        <w:widowControl w:val="0"/>
        <w:tabs>
          <w:tab w:val="left" w:pos="284"/>
          <w:tab w:val="left" w:pos="851"/>
          <w:tab w:val="left" w:pos="1134"/>
        </w:tabs>
        <w:spacing w:after="0"/>
        <w:ind w:left="0" w:firstLine="851"/>
      </w:pPr>
    </w:p>
    <w:p w14:paraId="3CE913CF" w14:textId="77777777" w:rsidR="00CD1E1C" w:rsidRDefault="009B0BD0" w:rsidP="00FE05D8">
      <w:pPr>
        <w:pStyle w:val="ListParagraph1"/>
        <w:numPr>
          <w:ilvl w:val="0"/>
          <w:numId w:val="1"/>
        </w:numPr>
        <w:spacing w:after="0"/>
        <w:jc w:val="center"/>
        <w:rPr>
          <w:b/>
        </w:rPr>
      </w:pPr>
      <w:r>
        <w:rPr>
          <w:b/>
        </w:rPr>
        <w:t>Обеспечение исполнения контракта</w:t>
      </w:r>
      <w:r>
        <w:rPr>
          <w:rStyle w:val="ab"/>
          <w:b/>
        </w:rPr>
        <w:footnoteReference w:id="5"/>
      </w:r>
      <w:r>
        <w:rPr>
          <w:b/>
        </w:rPr>
        <w:t xml:space="preserve"> </w:t>
      </w:r>
    </w:p>
    <w:p w14:paraId="54A9B1F5" w14:textId="559B14D5" w:rsidR="00CD1E1C" w:rsidRPr="00EA6DE9" w:rsidRDefault="00EA3736" w:rsidP="00FE05D8">
      <w:pPr>
        <w:widowControl w:val="0"/>
        <w:numPr>
          <w:ilvl w:val="1"/>
          <w:numId w:val="1"/>
        </w:numPr>
        <w:tabs>
          <w:tab w:val="left" w:pos="993"/>
          <w:tab w:val="left" w:pos="1080"/>
          <w:tab w:val="left" w:pos="1276"/>
        </w:tabs>
        <w:spacing w:after="0"/>
        <w:ind w:left="0" w:firstLine="709"/>
      </w:pPr>
      <w:r>
        <w:t xml:space="preserve"> </w:t>
      </w:r>
      <w:r w:rsidR="009B0BD0" w:rsidRPr="00EA6DE9">
        <w:t xml:space="preserve">Размер обеспечения исполнения контракта </w:t>
      </w:r>
      <w:r>
        <w:t>–</w:t>
      </w:r>
      <w:r w:rsidR="009B0BD0" w:rsidRPr="00EA6DE9">
        <w:t xml:space="preserve"> </w:t>
      </w:r>
      <w:r>
        <w:t xml:space="preserve">30 </w:t>
      </w:r>
      <w:r w:rsidR="009B0BD0" w:rsidRPr="00EA6DE9">
        <w:t>% начальной (максимальной) цены контракта</w:t>
      </w:r>
      <w:r w:rsidR="00724920">
        <w:t>,</w:t>
      </w:r>
      <w:r w:rsidR="00EA6DE9" w:rsidRPr="00EA6DE9">
        <w:t xml:space="preserve"> </w:t>
      </w:r>
      <w:r w:rsidR="009B0BD0" w:rsidRPr="00EA6DE9">
        <w:t xml:space="preserve">что составляет </w:t>
      </w:r>
      <w:r>
        <w:t>36 272 250,00</w:t>
      </w:r>
      <w:r w:rsidR="009B0BD0" w:rsidRPr="00EA6DE9">
        <w:t xml:space="preserve"> рублей.</w:t>
      </w:r>
    </w:p>
    <w:p w14:paraId="0D1CE1F8" w14:textId="1C6E7C16" w:rsidR="00CD1E1C" w:rsidRDefault="00EA3736" w:rsidP="00FE05D8">
      <w:pPr>
        <w:widowControl w:val="0"/>
        <w:numPr>
          <w:ilvl w:val="1"/>
          <w:numId w:val="1"/>
        </w:numPr>
        <w:tabs>
          <w:tab w:val="left" w:pos="993"/>
          <w:tab w:val="left" w:pos="1080"/>
          <w:tab w:val="left" w:pos="1276"/>
        </w:tabs>
        <w:spacing w:after="0"/>
        <w:ind w:left="0" w:firstLine="709"/>
      </w:pPr>
      <w:r>
        <w:t xml:space="preserve"> </w:t>
      </w:r>
      <w:r w:rsidR="009B0BD0">
        <w:t xml:space="preserve">В случае, если предложенная </w:t>
      </w:r>
      <w:r w:rsidR="009B0BD0" w:rsidRPr="00D01096">
        <w:t>Подрядчиком цена контракта снижена на двадцать пять и более процентов по отношению к начальной (максимальной) цене контракта, размер обеспечения</w:t>
      </w:r>
      <w:r w:rsidR="009B0BD0">
        <w:t xml:space="preserve"> исполнения контракта устанавливается с учетом статей 96 и 37 Федерального закона </w:t>
      </w:r>
      <w:r w:rsidR="00D01096">
        <w:t>о</w:t>
      </w:r>
      <w:r w:rsidR="009B0BD0">
        <w:t xml:space="preserve"> контрактной системе.</w:t>
      </w:r>
      <w:r w:rsidR="009B0BD0">
        <w:rPr>
          <w:rStyle w:val="ab"/>
        </w:rPr>
        <w:footnoteReference w:id="6"/>
      </w:r>
    </w:p>
    <w:p w14:paraId="28159208" w14:textId="18BBBD2F" w:rsidR="00CD1E1C" w:rsidRDefault="009B0BD0" w:rsidP="00FE05D8">
      <w:pPr>
        <w:pStyle w:val="ListParagraph1"/>
        <w:numPr>
          <w:ilvl w:val="1"/>
          <w:numId w:val="1"/>
        </w:numPr>
        <w:tabs>
          <w:tab w:val="left" w:pos="1134"/>
        </w:tabs>
        <w:spacing w:after="0"/>
        <w:ind w:left="0" w:firstLine="709"/>
      </w:pPr>
      <w:r>
        <w:t xml:space="preserve">Подрядчик обязан обеспечить исполнение контракта путем предоставления независимой гарантии, соответствующей требованиям статьи 45 Федерального закона </w:t>
      </w:r>
      <w:r w:rsidR="00D01096">
        <w:t>о</w:t>
      </w:r>
      <w:r>
        <w:t xml:space="preserve"> контрактной системе,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14:paraId="5E8FF374" w14:textId="09A74FB1" w:rsidR="00CD1E1C" w:rsidRDefault="009B0BD0" w:rsidP="00FE05D8">
      <w:pPr>
        <w:pStyle w:val="ListParagraph1"/>
        <w:numPr>
          <w:ilvl w:val="1"/>
          <w:numId w:val="1"/>
        </w:numPr>
        <w:tabs>
          <w:tab w:val="left" w:pos="1134"/>
        </w:tabs>
        <w:spacing w:after="0"/>
        <w:ind w:left="0" w:firstLine="709"/>
      </w:pPr>
      <w:r>
        <w:t xml:space="preserve">Заказчик осуществляет возврат денежных средств, в том числе части денежных средств в случае уменьшения размера обеспечения исполнения контракта в соответствии с частями 7, 7.1 и 7.2 статьи 96 Федерального закона </w:t>
      </w:r>
      <w:r w:rsidR="00D01096">
        <w:t xml:space="preserve">о </w:t>
      </w:r>
      <w:r>
        <w:t xml:space="preserve">контрактной системе, внесенных в качестве обеспечения исполнения настоящего </w:t>
      </w:r>
      <w:r w:rsidRPr="00724920">
        <w:t xml:space="preserve">контракта, в течение </w:t>
      </w:r>
      <w:r w:rsidR="004903B2" w:rsidRPr="00724920">
        <w:t>30</w:t>
      </w:r>
      <w:r w:rsidRPr="00724920">
        <w:t xml:space="preserve"> дней с даты исполнения</w:t>
      </w:r>
      <w:r>
        <w:t xml:space="preserve"> Подрядчиком обязательств, предусмотренных настоящим контрактом. </w:t>
      </w:r>
    </w:p>
    <w:p w14:paraId="537B8BF8" w14:textId="77777777" w:rsidR="00CD1E1C" w:rsidRDefault="009B0BD0" w:rsidP="00FE05D8">
      <w:pPr>
        <w:pStyle w:val="ListParagraph1"/>
        <w:numPr>
          <w:ilvl w:val="1"/>
          <w:numId w:val="1"/>
        </w:numPr>
        <w:tabs>
          <w:tab w:val="left" w:pos="1134"/>
        </w:tabs>
        <w:spacing w:after="0"/>
        <w:ind w:left="0" w:firstLine="709"/>
      </w:pPr>
      <w:r>
        <w:t>Обеспечение исполнения контракта обеспечивает основное обязательство по контракту, а также обязательства, возникающие вследствие неисполнения (ненадлежащего исполнения) основного обязательства. Заказчик вправе удержать обеспечение исполнения контракта в полном объеме.</w:t>
      </w:r>
    </w:p>
    <w:p w14:paraId="45B59956" w14:textId="5D04E73C" w:rsidR="00CD1E1C" w:rsidRDefault="009B0BD0" w:rsidP="00FE05D8">
      <w:pPr>
        <w:pStyle w:val="ListParagraph1"/>
        <w:numPr>
          <w:ilvl w:val="1"/>
          <w:numId w:val="1"/>
        </w:numPr>
        <w:tabs>
          <w:tab w:val="left" w:pos="1134"/>
        </w:tabs>
        <w:spacing w:after="0"/>
        <w:ind w:left="0" w:firstLine="709"/>
      </w:pPr>
      <w: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9" w:history="1">
        <w:r>
          <w:t>частями 7</w:t>
        </w:r>
      </w:hyperlink>
      <w:r>
        <w:t xml:space="preserve">, </w:t>
      </w:r>
      <w:hyperlink r:id="rId10" w:history="1">
        <w:r>
          <w:t>7.1</w:t>
        </w:r>
      </w:hyperlink>
      <w:r>
        <w:t xml:space="preserve">, </w:t>
      </w:r>
      <w:hyperlink r:id="rId11" w:history="1">
        <w:r>
          <w:t>7.2</w:t>
        </w:r>
      </w:hyperlink>
      <w:r>
        <w:t xml:space="preserve"> и </w:t>
      </w:r>
      <w:hyperlink r:id="rId12" w:history="1">
        <w:r>
          <w:t>7.3 статьи 96</w:t>
        </w:r>
      </w:hyperlink>
      <w:r>
        <w:t xml:space="preserve"> Федерального закона </w:t>
      </w:r>
      <w:r w:rsidR="00D01096">
        <w:t>о</w:t>
      </w:r>
      <w:r>
        <w:t xml:space="preserve"> контрактной системе.</w:t>
      </w:r>
    </w:p>
    <w:p w14:paraId="62C855D3" w14:textId="7DD8D3B1" w:rsidR="00CD1E1C" w:rsidRPr="00EA3736" w:rsidRDefault="00EA3736" w:rsidP="00EA3736">
      <w:pPr>
        <w:widowControl w:val="0"/>
        <w:numPr>
          <w:ilvl w:val="1"/>
          <w:numId w:val="1"/>
        </w:numPr>
        <w:tabs>
          <w:tab w:val="clear" w:pos="0"/>
          <w:tab w:val="left" w:pos="-142"/>
          <w:tab w:val="left" w:pos="993"/>
          <w:tab w:val="left" w:pos="1080"/>
          <w:tab w:val="left" w:pos="1276"/>
        </w:tabs>
        <w:spacing w:after="0"/>
        <w:ind w:left="0" w:firstLine="709"/>
      </w:pPr>
      <w:r>
        <w:t xml:space="preserve"> </w:t>
      </w:r>
      <w:r w:rsidR="009B0BD0" w:rsidRPr="00EA3736">
        <w:t>В случае, если Подрядчиком в качестве обеспечения исполнения контракта предоставляется независимая гарантия, то в независимую гарантию включается условие об обязанности уплатить Заказчику денежную сумму по независимой гарантии не позднее десяти рабочих дней со дня, следующего за днем получения гарантом требования Заказчика,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14:paraId="3A917AD6" w14:textId="77777777" w:rsidR="00CD1E1C" w:rsidRPr="00EA3736" w:rsidRDefault="00CD1E1C" w:rsidP="00EA3736">
      <w:pPr>
        <w:pStyle w:val="ListParagraph1"/>
        <w:widowControl w:val="0"/>
        <w:tabs>
          <w:tab w:val="left" w:pos="-142"/>
          <w:tab w:val="left" w:pos="284"/>
          <w:tab w:val="left" w:pos="851"/>
          <w:tab w:val="left" w:pos="1134"/>
        </w:tabs>
        <w:spacing w:after="0"/>
        <w:ind w:left="0" w:firstLine="709"/>
      </w:pPr>
    </w:p>
    <w:p w14:paraId="71795B03" w14:textId="67BD8E36" w:rsidR="00FC6F17" w:rsidRPr="00EA3736" w:rsidRDefault="00FC6F17" w:rsidP="00EA3736">
      <w:pPr>
        <w:numPr>
          <w:ilvl w:val="0"/>
          <w:numId w:val="1"/>
        </w:numPr>
        <w:tabs>
          <w:tab w:val="clear" w:pos="0"/>
          <w:tab w:val="left" w:pos="-142"/>
        </w:tabs>
        <w:spacing w:after="0"/>
        <w:ind w:left="0" w:firstLine="709"/>
        <w:contextualSpacing/>
        <w:jc w:val="center"/>
        <w:rPr>
          <w:b/>
        </w:rPr>
      </w:pPr>
      <w:r w:rsidRPr="00EA3736">
        <w:rPr>
          <w:b/>
        </w:rPr>
        <w:t>Банковское сопровождение контракта</w:t>
      </w:r>
    </w:p>
    <w:p w14:paraId="57A56DC3" w14:textId="2FC27A46" w:rsidR="00FC6F17" w:rsidRPr="00EA3736" w:rsidRDefault="00FC6F17" w:rsidP="00EA3736">
      <w:pPr>
        <w:widowControl w:val="0"/>
        <w:numPr>
          <w:ilvl w:val="1"/>
          <w:numId w:val="1"/>
        </w:numPr>
        <w:tabs>
          <w:tab w:val="clear" w:pos="0"/>
          <w:tab w:val="left" w:pos="-142"/>
          <w:tab w:val="left" w:pos="993"/>
          <w:tab w:val="left" w:pos="1080"/>
          <w:tab w:val="left" w:pos="1276"/>
        </w:tabs>
        <w:spacing w:after="0"/>
        <w:ind w:left="0" w:firstLine="709"/>
      </w:pPr>
      <w:r w:rsidRPr="00EA3736">
        <w:tab/>
        <w:t>Настоящий контракт подлежит банковскому сопровождению, заключающемуся в проведении банком мониторинга расчетов в рамках исполнения настоящего контракта.</w:t>
      </w:r>
    </w:p>
    <w:p w14:paraId="0070AC6F" w14:textId="278E66B6" w:rsidR="00FC6F17" w:rsidRPr="00EA3736" w:rsidRDefault="00FC6F17" w:rsidP="00EA3736">
      <w:pPr>
        <w:widowControl w:val="0"/>
        <w:numPr>
          <w:ilvl w:val="1"/>
          <w:numId w:val="1"/>
        </w:numPr>
        <w:tabs>
          <w:tab w:val="clear" w:pos="0"/>
          <w:tab w:val="left" w:pos="-142"/>
          <w:tab w:val="left" w:pos="993"/>
          <w:tab w:val="left" w:pos="1080"/>
          <w:tab w:val="left" w:pos="1276"/>
        </w:tabs>
        <w:spacing w:after="0"/>
        <w:ind w:left="0" w:firstLine="709"/>
      </w:pPr>
      <w:r w:rsidRPr="00EA3736">
        <w:tab/>
        <w:t xml:space="preserve">Привлечение банка в целях осуществления банковского сопровождения настоящего контакта осуществляется </w:t>
      </w:r>
      <w:r w:rsidR="00476125">
        <w:t>Подрядчиком</w:t>
      </w:r>
      <w:r w:rsidRPr="00EA3736">
        <w:t xml:space="preserve"> в соответствии с требованиями Постановления Правительства Российской Федерации от 20 сентября 2014 года № 963 «Об осуществлении банковского сопровождения контрактов» (далее – Постановление № 963).</w:t>
      </w:r>
    </w:p>
    <w:p w14:paraId="7D93C296" w14:textId="004E6FA0" w:rsidR="00FC6F17" w:rsidRPr="00EA3736" w:rsidRDefault="00FC6F17" w:rsidP="00EA3736">
      <w:pPr>
        <w:widowControl w:val="0"/>
        <w:numPr>
          <w:ilvl w:val="1"/>
          <w:numId w:val="1"/>
        </w:numPr>
        <w:tabs>
          <w:tab w:val="clear" w:pos="0"/>
          <w:tab w:val="left" w:pos="-142"/>
          <w:tab w:val="left" w:pos="993"/>
          <w:tab w:val="left" w:pos="1080"/>
          <w:tab w:val="left" w:pos="1276"/>
        </w:tabs>
        <w:spacing w:after="0"/>
        <w:ind w:left="0" w:firstLine="709"/>
      </w:pPr>
      <w:r w:rsidRPr="00EA3736">
        <w:tab/>
      </w:r>
      <w:r w:rsidR="007A4A49" w:rsidRPr="00EA3736">
        <w:t>Подрядчик</w:t>
      </w:r>
      <w:r w:rsidRPr="00EA3736">
        <w:t xml:space="preserve"> обязан:</w:t>
      </w:r>
    </w:p>
    <w:p w14:paraId="289CF167" w14:textId="078469BB" w:rsidR="00FC6F17" w:rsidRPr="00EA3736" w:rsidRDefault="00EA3736" w:rsidP="00EA3736">
      <w:pPr>
        <w:widowControl w:val="0"/>
        <w:numPr>
          <w:ilvl w:val="2"/>
          <w:numId w:val="1"/>
        </w:numPr>
        <w:tabs>
          <w:tab w:val="clear" w:pos="0"/>
          <w:tab w:val="left" w:pos="-142"/>
          <w:tab w:val="left" w:pos="993"/>
          <w:tab w:val="left" w:pos="1080"/>
          <w:tab w:val="left" w:pos="1276"/>
        </w:tabs>
        <w:spacing w:after="0"/>
        <w:ind w:left="0" w:firstLine="709"/>
      </w:pPr>
      <w:r w:rsidRPr="00EA3736">
        <w:t xml:space="preserve"> </w:t>
      </w:r>
      <w:r w:rsidR="00FC6F17" w:rsidRPr="00EA3736">
        <w:t>Заключить с банком договор о банковском сопровождении настоящего контракта в срок не позднее 10 рабочих дней с даты заключения настоящего контракта.</w:t>
      </w:r>
    </w:p>
    <w:p w14:paraId="27E5B3A4" w14:textId="61788F66" w:rsidR="00FC6F17" w:rsidRPr="00EA3736" w:rsidRDefault="00724920" w:rsidP="00EA3736">
      <w:pPr>
        <w:widowControl w:val="0"/>
        <w:numPr>
          <w:ilvl w:val="2"/>
          <w:numId w:val="1"/>
        </w:numPr>
        <w:tabs>
          <w:tab w:val="clear" w:pos="0"/>
          <w:tab w:val="left" w:pos="-142"/>
          <w:tab w:val="left" w:pos="993"/>
          <w:tab w:val="left" w:pos="1080"/>
          <w:tab w:val="left" w:pos="1276"/>
        </w:tabs>
        <w:spacing w:after="0"/>
        <w:ind w:left="0" w:firstLine="709"/>
      </w:pPr>
      <w:r w:rsidRPr="00EA3736">
        <w:t xml:space="preserve"> </w:t>
      </w:r>
      <w:r w:rsidR="00FC6F17" w:rsidRPr="00EA3736">
        <w:t xml:space="preserve">Предоставить Заказчику платежные реквизиты счета, открытого в соответствии с разделом </w:t>
      </w:r>
      <w:r w:rsidR="003A5AE5">
        <w:t>10</w:t>
      </w:r>
      <w:r w:rsidR="00FC6F17" w:rsidRPr="00EA3736">
        <w:t xml:space="preserve"> настоящего контракта, в срок не позднее 2 рабочих дней с момента заключения договора с банком. </w:t>
      </w:r>
    </w:p>
    <w:p w14:paraId="32296F66" w14:textId="7AC2B810" w:rsidR="00FC6F17" w:rsidRPr="00EA3736" w:rsidRDefault="00EA3736" w:rsidP="00EA3736">
      <w:pPr>
        <w:widowControl w:val="0"/>
        <w:numPr>
          <w:ilvl w:val="2"/>
          <w:numId w:val="1"/>
        </w:numPr>
        <w:tabs>
          <w:tab w:val="clear" w:pos="0"/>
          <w:tab w:val="left" w:pos="-142"/>
          <w:tab w:val="left" w:pos="993"/>
          <w:tab w:val="left" w:pos="1080"/>
          <w:tab w:val="left" w:pos="1276"/>
        </w:tabs>
        <w:spacing w:after="0"/>
        <w:ind w:left="0" w:firstLine="709"/>
      </w:pPr>
      <w:r w:rsidRPr="00EA3736">
        <w:t xml:space="preserve"> </w:t>
      </w:r>
      <w:r w:rsidR="00FC6F17" w:rsidRPr="00EA3736">
        <w:t xml:space="preserve">Осуществлять расчеты, связанные с исполнением обязательств по настоящему контракту на отдельном счете, открытом в банке, осуществляющем банковское сопровождение настоящего контракта.  </w:t>
      </w:r>
    </w:p>
    <w:p w14:paraId="7AA36734" w14:textId="48080EA4" w:rsidR="00FC6F17" w:rsidRPr="00EA3736" w:rsidRDefault="00EA3736" w:rsidP="00EA3736">
      <w:pPr>
        <w:widowControl w:val="0"/>
        <w:numPr>
          <w:ilvl w:val="2"/>
          <w:numId w:val="1"/>
        </w:numPr>
        <w:tabs>
          <w:tab w:val="clear" w:pos="0"/>
          <w:tab w:val="left" w:pos="-142"/>
          <w:tab w:val="left" w:pos="993"/>
          <w:tab w:val="left" w:pos="1080"/>
          <w:tab w:val="left" w:pos="1276"/>
        </w:tabs>
        <w:spacing w:after="0"/>
        <w:ind w:left="0" w:firstLine="709"/>
      </w:pPr>
      <w:r w:rsidRPr="00EA3736">
        <w:t xml:space="preserve"> </w:t>
      </w:r>
      <w:r w:rsidR="00FC6F17" w:rsidRPr="00EA3736">
        <w:t xml:space="preserve">Определять в договорах, заключаемых с </w:t>
      </w:r>
      <w:r w:rsidR="007A4A49" w:rsidRPr="00EA3736">
        <w:t>субподрядчиками</w:t>
      </w:r>
      <w:r w:rsidR="00FC6F17" w:rsidRPr="00EA3736">
        <w:t>, условия осуществления расчетов в рамках исполнения обязательств по таким договорам на отдельном счете для проведения операций, включая операции в рамках исполнения настоящего контракта, открытом в банке, осуществляющем сопровождение настоящего контракта.</w:t>
      </w:r>
    </w:p>
    <w:p w14:paraId="69BB3D35" w14:textId="46781B7E" w:rsidR="00FC6F17" w:rsidRPr="00EA3736" w:rsidRDefault="00EA3736" w:rsidP="00EA3736">
      <w:pPr>
        <w:widowControl w:val="0"/>
        <w:numPr>
          <w:ilvl w:val="2"/>
          <w:numId w:val="1"/>
        </w:numPr>
        <w:tabs>
          <w:tab w:val="clear" w:pos="0"/>
          <w:tab w:val="left" w:pos="-142"/>
          <w:tab w:val="left" w:pos="993"/>
          <w:tab w:val="left" w:pos="1080"/>
          <w:tab w:val="left" w:pos="1276"/>
        </w:tabs>
        <w:spacing w:after="0"/>
        <w:ind w:left="0" w:firstLine="709"/>
      </w:pPr>
      <w:r w:rsidRPr="00EA3736">
        <w:t xml:space="preserve"> </w:t>
      </w:r>
      <w:r w:rsidR="00FC6F17" w:rsidRPr="00EA3736">
        <w:t xml:space="preserve">Предоставлять Заказчику и банку сведения о привлекаемых им в рамках исполнения обязательств по сопровождаемому контракту соисполнителях (полное наименование соисполнителя, местонахождение </w:t>
      </w:r>
      <w:r w:rsidR="007A4A49" w:rsidRPr="00EA3736">
        <w:t>субподрядчика</w:t>
      </w:r>
      <w:r w:rsidR="00FC6F17" w:rsidRPr="00EA3736">
        <w:t xml:space="preserve"> (почтовый адрес), телефоны руководителя и главного бухгалтера, идентификационный номер налогоплательщика и код причины постановки на учет в срок не позднее </w:t>
      </w:r>
      <w:r w:rsidR="005953DC" w:rsidRPr="00EA3736">
        <w:t>10</w:t>
      </w:r>
      <w:r w:rsidR="00FC6F17" w:rsidRPr="00EA3736">
        <w:t xml:space="preserve"> дней с момента заключения соответствующего договора. </w:t>
      </w:r>
    </w:p>
    <w:p w14:paraId="4F281C41" w14:textId="3E5469F5" w:rsidR="00FC6F17" w:rsidRPr="00EA3736" w:rsidRDefault="00FC6F17" w:rsidP="00EA3736">
      <w:pPr>
        <w:widowControl w:val="0"/>
        <w:numPr>
          <w:ilvl w:val="1"/>
          <w:numId w:val="1"/>
        </w:numPr>
        <w:tabs>
          <w:tab w:val="clear" w:pos="0"/>
          <w:tab w:val="left" w:pos="-142"/>
          <w:tab w:val="left" w:pos="993"/>
          <w:tab w:val="left" w:pos="1080"/>
          <w:tab w:val="left" w:pos="1276"/>
        </w:tabs>
        <w:spacing w:after="0"/>
        <w:ind w:left="0" w:firstLine="709"/>
      </w:pPr>
      <w:r w:rsidRPr="00EA3736">
        <w:tab/>
        <w:t xml:space="preserve"> В соответствии с Правилами осуществления банковского сопровождения контрактов, утвержденными Постановлением № 963, </w:t>
      </w:r>
      <w:r w:rsidR="00791297" w:rsidRPr="00EA3736">
        <w:t>Подрядчик</w:t>
      </w:r>
      <w:r w:rsidRPr="00EA3736">
        <w:t xml:space="preserve"> несет ответственность за несоблюдение условий, установленных настоящим контрактом.</w:t>
      </w:r>
    </w:p>
    <w:p w14:paraId="50D0C912" w14:textId="65245817" w:rsidR="00FC6F17" w:rsidRPr="00EA3736" w:rsidRDefault="00FC6F17" w:rsidP="00EA3736">
      <w:pPr>
        <w:widowControl w:val="0"/>
        <w:numPr>
          <w:ilvl w:val="1"/>
          <w:numId w:val="1"/>
        </w:numPr>
        <w:tabs>
          <w:tab w:val="clear" w:pos="0"/>
          <w:tab w:val="left" w:pos="-142"/>
          <w:tab w:val="left" w:pos="993"/>
          <w:tab w:val="left" w:pos="1080"/>
          <w:tab w:val="left" w:pos="1276"/>
        </w:tabs>
        <w:spacing w:after="0"/>
        <w:ind w:left="0" w:firstLine="709"/>
      </w:pPr>
      <w:r w:rsidRPr="00EA3736">
        <w:tab/>
        <w:t>Заказчик обязан:</w:t>
      </w:r>
    </w:p>
    <w:p w14:paraId="26CFD5BF" w14:textId="76FD0E8E" w:rsidR="00FC6F17" w:rsidRPr="00EA3736" w:rsidRDefault="00FC6F17" w:rsidP="00EA3736">
      <w:pPr>
        <w:widowControl w:val="0"/>
        <w:numPr>
          <w:ilvl w:val="2"/>
          <w:numId w:val="1"/>
        </w:numPr>
        <w:tabs>
          <w:tab w:val="clear" w:pos="0"/>
          <w:tab w:val="left" w:pos="-142"/>
          <w:tab w:val="left" w:pos="993"/>
          <w:tab w:val="left" w:pos="1080"/>
          <w:tab w:val="left" w:pos="1276"/>
        </w:tabs>
        <w:spacing w:after="0"/>
        <w:ind w:left="0" w:firstLine="709"/>
      </w:pPr>
      <w:r w:rsidRPr="00EA3736">
        <w:t xml:space="preserve">Оплачивать </w:t>
      </w:r>
      <w:r w:rsidR="00C237FF" w:rsidRPr="00EA3736">
        <w:t>выполненные работы</w:t>
      </w:r>
      <w:r w:rsidRPr="00EA3736">
        <w:t xml:space="preserve"> по настоящему контракту на счет, открытый в банке, осуществляющем банковское сопровождение контракта, для проведения операций, включая операции в рамках исполнения настоящего контракта.</w:t>
      </w:r>
    </w:p>
    <w:p w14:paraId="36A4F6EB" w14:textId="77777777" w:rsidR="00CD1E1C" w:rsidRDefault="00CD1E1C">
      <w:pPr>
        <w:pStyle w:val="ListParagraph1"/>
        <w:widowControl w:val="0"/>
        <w:tabs>
          <w:tab w:val="left" w:pos="284"/>
          <w:tab w:val="left" w:pos="851"/>
          <w:tab w:val="left" w:pos="1134"/>
        </w:tabs>
        <w:spacing w:after="0"/>
        <w:ind w:left="0" w:firstLine="851"/>
      </w:pPr>
    </w:p>
    <w:p w14:paraId="71A175CD" w14:textId="0C746118" w:rsidR="00CD1E1C" w:rsidRDefault="009B0BD0" w:rsidP="00EA3736">
      <w:pPr>
        <w:numPr>
          <w:ilvl w:val="0"/>
          <w:numId w:val="1"/>
        </w:numPr>
        <w:tabs>
          <w:tab w:val="clear" w:pos="0"/>
          <w:tab w:val="left" w:pos="-142"/>
        </w:tabs>
        <w:spacing w:after="0"/>
        <w:ind w:left="0" w:firstLine="709"/>
        <w:contextualSpacing/>
        <w:jc w:val="center"/>
        <w:rPr>
          <w:b/>
        </w:rPr>
      </w:pPr>
      <w:r>
        <w:rPr>
          <w:b/>
        </w:rPr>
        <w:t>Заключительные положения</w:t>
      </w:r>
    </w:p>
    <w:p w14:paraId="5A3130E8" w14:textId="4B91CEA6"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 xml:space="preserve">Настоящий контракт вступает в силу со дня его подписания Сторонами и действует по </w:t>
      </w:r>
      <w:r w:rsidR="0007122A">
        <w:t>28 декабря</w:t>
      </w:r>
      <w:r w:rsidRPr="00EA3736">
        <w:t xml:space="preserve"> 20</w:t>
      </w:r>
      <w:r w:rsidR="0007122A">
        <w:t>24</w:t>
      </w:r>
      <w:r>
        <w:t xml:space="preserve"> года. </w:t>
      </w:r>
    </w:p>
    <w:p w14:paraId="2C2E22CD"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При исполнении настоящего контракта не допускается перемена Подрядчика, за исключением случая, если новый Подрядчик является правопреемником Подрядчика вследствие реорганизации юридического лица в форме преобразования, слияния или присоединения.</w:t>
      </w:r>
    </w:p>
    <w:p w14:paraId="00F9E93E"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В случае перемены Заказчика права и обязанности Заказчика, предусмотренные настоящим контрактом, переходят к новому Заказчику.</w:t>
      </w:r>
    </w:p>
    <w:p w14:paraId="0E75B00A"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 xml:space="preserve">Подрядчик не вправе уступать третьим лицам права (за исключением требований по денежному обязательству), возникшие из настоящего контракта, за исключением случаев правопреемства любой из Сторон настоящего контракта, возникшей вследствие реорганизации юридического лица в форме слияния, присоединения, преобразования. </w:t>
      </w:r>
    </w:p>
    <w:p w14:paraId="53EF322B"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Если в процессе исполнения обязательств по настоящему контракту обнаружатся препятствия к надлежащему исполнению настоящего контракта, каждая из Сторон обязана известить об этом другую Сторону настоящего контракта и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14:paraId="1A648C5A"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В случае изменения сведений о почтовом адресе, месте нахождения  и банковских реквизитах (далее – реквизиты) одной из Сторон, она уведомляет другую Сторону в срок не позднее трех рабочих дней со дня соответствующего изменения. Все риски, связанные с несвоевременным или ненадлежащим уведомлением об изменении реквизитов, несет соответствующая Сторона.</w:t>
      </w:r>
    </w:p>
    <w:p w14:paraId="1E692A12"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 xml:space="preserve">Расторжение настоящего контракта допускается по соглашению Сторон, по решению суда или в связи с односторонним отказом Стороны настоящего контракта от исполнения в соответствии с гражданским </w:t>
      </w:r>
      <w:hyperlink r:id="rId13" w:history="1">
        <w:r>
          <w:t>законодательством</w:t>
        </w:r>
      </w:hyperlink>
      <w:r>
        <w:t>.</w:t>
      </w:r>
    </w:p>
    <w:p w14:paraId="437FB20E"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По всем иным вопросам, не урегулированным в настоящем контракте Стороны будут руководствоваться нормами законодательства Российской Федерации. В случае противоречия условий настоящего контракта нормам законодательства Российской Федерации Стороны руководствуются нормами законодательства Российской Федерации.</w:t>
      </w:r>
    </w:p>
    <w:p w14:paraId="14DEA1CC" w14:textId="0AC5B4CE"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 xml:space="preserve">Все споры, возникающие в связи с исполнением настоящего контракта, разрешаются Сторонами путем переговоров, а при </w:t>
      </w:r>
      <w:proofErr w:type="gramStart"/>
      <w:r>
        <w:t xml:space="preserve">не достижении </w:t>
      </w:r>
      <w:proofErr w:type="gramEnd"/>
      <w:r>
        <w:t xml:space="preserve">согласия – путем направления претензии одной Стороной настоящего контракта другой Стороне. Претензия подлежит рассмотрению и разрешению в течение 5 рабочих дней с даты ее получения. При невозможности урегулирования разногласий спор передается на разрешение в Арбитражный суд Омской области в соответствии </w:t>
      </w:r>
      <w:r w:rsidR="00201FEB">
        <w:t xml:space="preserve">              </w:t>
      </w:r>
      <w:r>
        <w:t>с законодательством Российской Федерации.</w:t>
      </w:r>
    </w:p>
    <w:p w14:paraId="3BF1D95D" w14:textId="77777777"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Настоящий контракт заключается в форме электронного документа, который подписывается Сторонами усиленной ЭП и хранится у оператора электронной площадки.</w:t>
      </w:r>
    </w:p>
    <w:p w14:paraId="72D6D168" w14:textId="3C7BA826" w:rsidR="00CD1E1C" w:rsidRDefault="009B0BD0" w:rsidP="00EA3736">
      <w:pPr>
        <w:widowControl w:val="0"/>
        <w:numPr>
          <w:ilvl w:val="1"/>
          <w:numId w:val="1"/>
        </w:numPr>
        <w:tabs>
          <w:tab w:val="clear" w:pos="0"/>
          <w:tab w:val="left" w:pos="-142"/>
          <w:tab w:val="left" w:pos="993"/>
          <w:tab w:val="left" w:pos="1080"/>
          <w:tab w:val="left" w:pos="1276"/>
        </w:tabs>
        <w:spacing w:after="0"/>
        <w:ind w:left="0" w:firstLine="709"/>
      </w:pPr>
      <w:r>
        <w:t>Приложени</w:t>
      </w:r>
      <w:r w:rsidR="00CA549E">
        <w:t>е</w:t>
      </w:r>
      <w:r>
        <w:t>, являющ</w:t>
      </w:r>
      <w:r w:rsidR="00CA549E">
        <w:t>е</w:t>
      </w:r>
      <w:r>
        <w:t>еся неотъемлемой частью настоящего контракта</w:t>
      </w:r>
      <w:r w:rsidR="00CA549E">
        <w:t xml:space="preserve"> - </w:t>
      </w:r>
      <w:r>
        <w:t>Техническое задание на выполнение работ.</w:t>
      </w:r>
    </w:p>
    <w:p w14:paraId="3D1B17D9" w14:textId="77777777" w:rsidR="00CD1E1C" w:rsidRDefault="00CD1E1C" w:rsidP="00A82D5F">
      <w:pPr>
        <w:widowControl w:val="0"/>
        <w:tabs>
          <w:tab w:val="left" w:pos="0"/>
          <w:tab w:val="left" w:pos="851"/>
        </w:tabs>
        <w:spacing w:after="0"/>
        <w:ind w:firstLine="709"/>
      </w:pPr>
    </w:p>
    <w:p w14:paraId="536EC655" w14:textId="77777777" w:rsidR="00CD1E1C" w:rsidRDefault="009B0BD0" w:rsidP="00A82D5F">
      <w:pPr>
        <w:pStyle w:val="ListParagraph1"/>
        <w:numPr>
          <w:ilvl w:val="0"/>
          <w:numId w:val="7"/>
        </w:numPr>
        <w:tabs>
          <w:tab w:val="left" w:pos="0"/>
        </w:tabs>
        <w:spacing w:after="0"/>
        <w:jc w:val="center"/>
        <w:rPr>
          <w:b/>
        </w:rPr>
      </w:pPr>
      <w:r>
        <w:rPr>
          <w:b/>
        </w:rPr>
        <w:t>Адреса, реквизиты и подписи Сторон</w:t>
      </w:r>
    </w:p>
    <w:tbl>
      <w:tblPr>
        <w:tblW w:w="5000" w:type="pct"/>
        <w:jc w:val="center"/>
        <w:tblLayout w:type="fixed"/>
        <w:tblCellMar>
          <w:left w:w="10" w:type="dxa"/>
          <w:right w:w="10" w:type="dxa"/>
        </w:tblCellMar>
        <w:tblLook w:val="04A0" w:firstRow="1" w:lastRow="0" w:firstColumn="1" w:lastColumn="0" w:noHBand="0" w:noVBand="1"/>
      </w:tblPr>
      <w:tblGrid>
        <w:gridCol w:w="5124"/>
        <w:gridCol w:w="5205"/>
      </w:tblGrid>
      <w:tr w:rsidR="001633F8" w:rsidRPr="00421606" w14:paraId="71E953CC" w14:textId="77777777" w:rsidTr="00B95C5A">
        <w:trPr>
          <w:jc w:val="center"/>
        </w:trPr>
        <w:tc>
          <w:tcPr>
            <w:tcW w:w="5428" w:type="dxa"/>
            <w:tcMar>
              <w:top w:w="102" w:type="dxa"/>
              <w:left w:w="62" w:type="dxa"/>
              <w:bottom w:w="102" w:type="dxa"/>
              <w:right w:w="62" w:type="dxa"/>
            </w:tcMar>
          </w:tcPr>
          <w:p w14:paraId="7BBCB2AF" w14:textId="77777777" w:rsidR="001633F8" w:rsidRPr="00421606" w:rsidRDefault="001633F8" w:rsidP="00B95C5A">
            <w:pPr>
              <w:pStyle w:val="ConsPlusNormal"/>
              <w:jc w:val="center"/>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ЗАКАЗЧИК:</w:t>
            </w:r>
          </w:p>
          <w:p w14:paraId="111FEA00" w14:textId="77777777" w:rsidR="001633F8" w:rsidRPr="00421606" w:rsidRDefault="001633F8" w:rsidP="00B95C5A">
            <w:pPr>
              <w:pStyle w:val="ConsPlusNormal"/>
              <w:ind w:firstLine="0"/>
              <w:rPr>
                <w:rFonts w:ascii="Times New Roman" w:hAnsi="Times New Roman" w:cs="Times New Roman"/>
                <w:b/>
                <w:color w:val="000000"/>
                <w:sz w:val="24"/>
                <w:szCs w:val="24"/>
                <w:shd w:val="clear" w:color="auto" w:fill="FFFFFF"/>
              </w:rPr>
            </w:pPr>
            <w:r w:rsidRPr="00421606">
              <w:rPr>
                <w:rFonts w:ascii="Times New Roman" w:hAnsi="Times New Roman" w:cs="Times New Roman"/>
                <w:b/>
                <w:color w:val="000000"/>
                <w:sz w:val="24"/>
                <w:szCs w:val="24"/>
                <w:shd w:val="clear" w:color="auto" w:fill="FFFFFF"/>
              </w:rPr>
              <w:t xml:space="preserve">Министерство образования </w:t>
            </w:r>
          </w:p>
          <w:p w14:paraId="1060B062" w14:textId="77777777" w:rsidR="001633F8" w:rsidRPr="00421606" w:rsidRDefault="001633F8" w:rsidP="00B95C5A">
            <w:pPr>
              <w:pStyle w:val="ConsPlusNormal"/>
              <w:ind w:firstLine="0"/>
              <w:rPr>
                <w:rFonts w:ascii="Times New Roman" w:hAnsi="Times New Roman" w:cs="Times New Roman"/>
                <w:b/>
                <w:color w:val="000000"/>
                <w:sz w:val="24"/>
                <w:szCs w:val="24"/>
                <w:shd w:val="clear" w:color="auto" w:fill="FFFFFF"/>
              </w:rPr>
            </w:pPr>
            <w:r w:rsidRPr="00421606">
              <w:rPr>
                <w:rFonts w:ascii="Times New Roman" w:hAnsi="Times New Roman" w:cs="Times New Roman"/>
                <w:b/>
                <w:color w:val="000000"/>
                <w:sz w:val="24"/>
                <w:szCs w:val="24"/>
                <w:shd w:val="clear" w:color="auto" w:fill="FFFFFF"/>
              </w:rPr>
              <w:t>Омской области</w:t>
            </w:r>
          </w:p>
          <w:p w14:paraId="685B63C9"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Место нахождения: 644002, г. Омск, </w:t>
            </w:r>
          </w:p>
          <w:p w14:paraId="150FFB1A"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ул. Красный Путь, д. 5</w:t>
            </w:r>
          </w:p>
          <w:p w14:paraId="2120C932"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ИНН 5503079856 КПП 550301001</w:t>
            </w:r>
          </w:p>
          <w:p w14:paraId="01D35836"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Отделение Омск Банка России//УФК по </w:t>
            </w:r>
          </w:p>
          <w:p w14:paraId="23EBC950"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Омской области г. Омск</w:t>
            </w:r>
          </w:p>
          <w:p w14:paraId="2796D6A9"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БИК 015209001</w:t>
            </w:r>
          </w:p>
          <w:p w14:paraId="60B5DEA5"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Расчетный счет 03221643520000005200</w:t>
            </w:r>
          </w:p>
          <w:p w14:paraId="3C2B4432"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Единый казначейский счет</w:t>
            </w:r>
          </w:p>
          <w:p w14:paraId="62E40D5A"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40102810245370000044</w:t>
            </w:r>
          </w:p>
          <w:p w14:paraId="61E111B5"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Лицевой счет 010.11.001.1</w:t>
            </w:r>
          </w:p>
          <w:p w14:paraId="127128B2"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ОКТМО 52701000</w:t>
            </w:r>
          </w:p>
          <w:p w14:paraId="1A32E346"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Тел.: +79659777250</w:t>
            </w:r>
          </w:p>
          <w:p w14:paraId="2D45A728"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lang w:val="en-US"/>
              </w:rPr>
              <w:t>E</w:t>
            </w:r>
            <w:r w:rsidRPr="00421606">
              <w:rPr>
                <w:rFonts w:ascii="Times New Roman" w:hAnsi="Times New Roman" w:cs="Times New Roman"/>
                <w:bCs/>
                <w:sz w:val="24"/>
                <w:szCs w:val="24"/>
              </w:rPr>
              <w:t>-</w:t>
            </w:r>
            <w:r w:rsidRPr="00421606">
              <w:rPr>
                <w:rFonts w:ascii="Times New Roman" w:hAnsi="Times New Roman" w:cs="Times New Roman"/>
                <w:color w:val="000000"/>
                <w:sz w:val="24"/>
                <w:szCs w:val="24"/>
                <w:shd w:val="clear" w:color="auto" w:fill="FFFFFF"/>
                <w:lang w:val="en-US"/>
              </w:rPr>
              <w:t>mail</w:t>
            </w:r>
            <w:r w:rsidRPr="00421606">
              <w:rPr>
                <w:rFonts w:ascii="Times New Roman" w:hAnsi="Times New Roman" w:cs="Times New Roman"/>
                <w:color w:val="000000"/>
                <w:sz w:val="24"/>
                <w:szCs w:val="24"/>
                <w:shd w:val="clear" w:color="auto" w:fill="FFFFFF"/>
              </w:rPr>
              <w:t xml:space="preserve">: </w:t>
            </w:r>
            <w:hyperlink r:id="rId14" w:history="1">
              <w:r w:rsidRPr="00421606">
                <w:rPr>
                  <w:rStyle w:val="af"/>
                  <w:color w:val="000000"/>
                  <w:sz w:val="24"/>
                  <w:szCs w:val="24"/>
                  <w:lang w:val="en-US"/>
                </w:rPr>
                <w:t>goszakaz</w:t>
              </w:r>
              <w:r w:rsidRPr="00421606">
                <w:rPr>
                  <w:rStyle w:val="af"/>
                  <w:color w:val="000000"/>
                  <w:sz w:val="24"/>
                  <w:szCs w:val="24"/>
                </w:rPr>
                <w:t>@</w:t>
              </w:r>
              <w:r w:rsidRPr="00421606">
                <w:rPr>
                  <w:rStyle w:val="af"/>
                  <w:color w:val="000000"/>
                  <w:sz w:val="24"/>
                  <w:szCs w:val="24"/>
                  <w:lang w:val="en-US"/>
                </w:rPr>
                <w:t>minobraz</w:t>
              </w:r>
              <w:r w:rsidRPr="00421606">
                <w:rPr>
                  <w:rStyle w:val="af"/>
                  <w:color w:val="000000"/>
                  <w:sz w:val="24"/>
                  <w:szCs w:val="24"/>
                </w:rPr>
                <w:t>.</w:t>
              </w:r>
              <w:r w:rsidRPr="00421606">
                <w:rPr>
                  <w:rStyle w:val="af"/>
                  <w:color w:val="000000"/>
                  <w:sz w:val="24"/>
                  <w:szCs w:val="24"/>
                  <w:lang w:val="en-US"/>
                </w:rPr>
                <w:t>omskportal</w:t>
              </w:r>
              <w:r w:rsidRPr="00421606">
                <w:rPr>
                  <w:rStyle w:val="af"/>
                  <w:color w:val="000000"/>
                  <w:sz w:val="24"/>
                  <w:szCs w:val="24"/>
                </w:rPr>
                <w:t>.</w:t>
              </w:r>
              <w:proofErr w:type="spellStart"/>
              <w:r w:rsidRPr="00421606">
                <w:rPr>
                  <w:rStyle w:val="af"/>
                  <w:color w:val="000000"/>
                  <w:sz w:val="24"/>
                  <w:szCs w:val="24"/>
                  <w:lang w:val="en-US"/>
                </w:rPr>
                <w:t>ru</w:t>
              </w:r>
              <w:proofErr w:type="spellEnd"/>
            </w:hyperlink>
          </w:p>
          <w:p w14:paraId="642A823F" w14:textId="77777777" w:rsidR="001633F8" w:rsidRPr="00421606" w:rsidRDefault="001633F8" w:rsidP="00B95C5A">
            <w:pPr>
              <w:pStyle w:val="ConsPlusNormal"/>
              <w:rPr>
                <w:rFonts w:ascii="Times New Roman" w:hAnsi="Times New Roman" w:cs="Times New Roman"/>
                <w:color w:val="000000"/>
                <w:sz w:val="24"/>
                <w:szCs w:val="24"/>
                <w:shd w:val="clear" w:color="auto" w:fill="FFFFFF"/>
              </w:rPr>
            </w:pPr>
          </w:p>
        </w:tc>
        <w:tc>
          <w:tcPr>
            <w:tcW w:w="5514" w:type="dxa"/>
            <w:tcMar>
              <w:top w:w="102" w:type="dxa"/>
              <w:left w:w="62" w:type="dxa"/>
              <w:bottom w:w="102" w:type="dxa"/>
              <w:right w:w="62" w:type="dxa"/>
            </w:tcMar>
          </w:tcPr>
          <w:p w14:paraId="4DD3871F" w14:textId="77777777" w:rsidR="001633F8" w:rsidRPr="00421606" w:rsidRDefault="001633F8" w:rsidP="00B95C5A">
            <w:pPr>
              <w:pStyle w:val="ConsPlusNormal"/>
              <w:jc w:val="center"/>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ПОСТАВЩИК:</w:t>
            </w:r>
          </w:p>
          <w:p w14:paraId="46F3A11B" w14:textId="77777777" w:rsidR="001633F8" w:rsidRPr="000C15C4" w:rsidRDefault="001633F8" w:rsidP="00B95C5A">
            <w:pPr>
              <w:pStyle w:val="ConsPlusNormal"/>
              <w:ind w:firstLine="0"/>
              <w:rPr>
                <w:rFonts w:ascii="Times New Roman" w:hAnsi="Times New Roman" w:cs="Times New Roman"/>
                <w:b/>
                <w:color w:val="000000"/>
                <w:sz w:val="24"/>
                <w:szCs w:val="24"/>
                <w:shd w:val="clear" w:color="auto" w:fill="FFFFFF"/>
              </w:rPr>
            </w:pPr>
            <w:r w:rsidRPr="000C15C4">
              <w:rPr>
                <w:rFonts w:ascii="Times New Roman" w:hAnsi="Times New Roman" w:cs="Times New Roman"/>
                <w:b/>
                <w:color w:val="000000"/>
                <w:sz w:val="24"/>
                <w:szCs w:val="24"/>
                <w:shd w:val="clear" w:color="auto" w:fill="FFFFFF"/>
              </w:rPr>
              <w:t>Общество с ограниченной ответственностью</w:t>
            </w:r>
          </w:p>
          <w:p w14:paraId="0B78516B" w14:textId="5F38628E" w:rsidR="001633F8" w:rsidRPr="000C15C4" w:rsidRDefault="001633F8" w:rsidP="00B95C5A">
            <w:pPr>
              <w:pStyle w:val="ConsPlusNormal"/>
              <w:ind w:firstLine="0"/>
              <w:rPr>
                <w:rFonts w:ascii="Times New Roman" w:hAnsi="Times New Roman" w:cs="Times New Roman"/>
                <w:b/>
                <w:color w:val="000000"/>
                <w:sz w:val="24"/>
                <w:szCs w:val="24"/>
                <w:shd w:val="clear" w:color="auto" w:fill="FFFFFF"/>
              </w:rPr>
            </w:pPr>
            <w:r w:rsidRPr="000C15C4">
              <w:rPr>
                <w:rFonts w:ascii="Times New Roman" w:hAnsi="Times New Roman" w:cs="Times New Roman"/>
                <w:b/>
                <w:color w:val="000000"/>
                <w:sz w:val="24"/>
                <w:szCs w:val="24"/>
                <w:shd w:val="clear" w:color="auto" w:fill="FFFFFF"/>
              </w:rPr>
              <w:t xml:space="preserve"> «</w:t>
            </w:r>
            <w:r w:rsidRPr="001633F8">
              <w:rPr>
                <w:rFonts w:ascii="Times New Roman" w:hAnsi="Times New Roman" w:cs="Times New Roman"/>
                <w:b/>
                <w:color w:val="000000"/>
                <w:sz w:val="24"/>
                <w:szCs w:val="24"/>
                <w:shd w:val="clear" w:color="auto" w:fill="FFFFFF"/>
              </w:rPr>
              <w:t>Трейд</w:t>
            </w:r>
            <w:r w:rsidRPr="000C15C4">
              <w:rPr>
                <w:rFonts w:ascii="Times New Roman" w:hAnsi="Times New Roman" w:cs="Times New Roman"/>
                <w:b/>
                <w:color w:val="000000"/>
                <w:sz w:val="24"/>
                <w:szCs w:val="24"/>
                <w:shd w:val="clear" w:color="auto" w:fill="FFFFFF"/>
              </w:rPr>
              <w:t>»</w:t>
            </w:r>
          </w:p>
          <w:p w14:paraId="5F57825E" w14:textId="77777777" w:rsidR="00627D33" w:rsidRDefault="001633F8" w:rsidP="00B95C5A">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Юридический и почтовый адрес</w:t>
            </w:r>
            <w:r w:rsidRPr="00421606">
              <w:rPr>
                <w:rFonts w:ascii="Times New Roman" w:hAnsi="Times New Roman" w:cs="Times New Roman"/>
                <w:color w:val="000000"/>
                <w:sz w:val="24"/>
                <w:szCs w:val="24"/>
                <w:shd w:val="clear" w:color="auto" w:fill="FFFFFF"/>
              </w:rPr>
              <w:t xml:space="preserve">: </w:t>
            </w:r>
            <w:r w:rsidR="00627D33" w:rsidRPr="00201FEB">
              <w:rPr>
                <w:rFonts w:ascii="Times New Roman" w:hAnsi="Times New Roman" w:cs="Times New Roman"/>
                <w:color w:val="000000"/>
                <w:sz w:val="24"/>
                <w:szCs w:val="24"/>
                <w:shd w:val="clear" w:color="auto" w:fill="FFFFFF"/>
              </w:rPr>
              <w:t>153000, Ивановская область, г. Иваново, ул. Марии Рябининой д. 5, офис 1А</w:t>
            </w:r>
            <w:r w:rsidR="00627D33" w:rsidRPr="000C15C4">
              <w:rPr>
                <w:rFonts w:ascii="Times New Roman" w:hAnsi="Times New Roman" w:cs="Times New Roman"/>
                <w:color w:val="000000"/>
                <w:sz w:val="24"/>
                <w:szCs w:val="24"/>
                <w:shd w:val="clear" w:color="auto" w:fill="FFFFFF"/>
              </w:rPr>
              <w:t xml:space="preserve"> </w:t>
            </w:r>
          </w:p>
          <w:p w14:paraId="684929AD" w14:textId="77777777" w:rsidR="00627D33" w:rsidRPr="00201FEB" w:rsidRDefault="001633F8" w:rsidP="00201FEB">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 xml:space="preserve">ИНН: </w:t>
            </w:r>
            <w:r w:rsidR="00627D33" w:rsidRPr="00201FEB">
              <w:rPr>
                <w:rFonts w:ascii="Times New Roman" w:hAnsi="Times New Roman" w:cs="Times New Roman"/>
                <w:color w:val="000000"/>
                <w:sz w:val="24"/>
                <w:szCs w:val="24"/>
                <w:shd w:val="clear" w:color="auto" w:fill="FFFFFF"/>
              </w:rPr>
              <w:t>3702192490</w:t>
            </w:r>
          </w:p>
          <w:p w14:paraId="49C0A713" w14:textId="77777777" w:rsidR="00627D33" w:rsidRPr="00201FEB" w:rsidRDefault="001633F8" w:rsidP="00201FEB">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 xml:space="preserve">КПП: </w:t>
            </w:r>
            <w:r w:rsidR="00627D33" w:rsidRPr="00201FEB">
              <w:rPr>
                <w:rFonts w:ascii="Times New Roman" w:hAnsi="Times New Roman" w:cs="Times New Roman"/>
                <w:color w:val="000000"/>
                <w:sz w:val="24"/>
                <w:szCs w:val="24"/>
                <w:shd w:val="clear" w:color="auto" w:fill="FFFFFF"/>
              </w:rPr>
              <w:t>370201001</w:t>
            </w:r>
          </w:p>
          <w:p w14:paraId="0B3AD3F3" w14:textId="4C8706EE" w:rsidR="001633F8" w:rsidRPr="000C15C4" w:rsidRDefault="001633F8" w:rsidP="00B95C5A">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 xml:space="preserve">ОКПО: </w:t>
            </w:r>
            <w:r w:rsidR="00627D33" w:rsidRPr="00201FEB">
              <w:rPr>
                <w:rFonts w:ascii="Times New Roman" w:hAnsi="Times New Roman" w:cs="Times New Roman"/>
                <w:color w:val="000000"/>
                <w:sz w:val="24"/>
                <w:szCs w:val="24"/>
                <w:shd w:val="clear" w:color="auto" w:fill="FFFFFF"/>
              </w:rPr>
              <w:t>24386300</w:t>
            </w:r>
          </w:p>
          <w:p w14:paraId="6AE1BAB6" w14:textId="2313C915" w:rsidR="001633F8" w:rsidRPr="000C15C4" w:rsidRDefault="001633F8" w:rsidP="00B95C5A">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 xml:space="preserve">ОГРН: </w:t>
            </w:r>
            <w:r w:rsidR="00627D33" w:rsidRPr="00201FEB">
              <w:rPr>
                <w:rFonts w:ascii="Times New Roman" w:hAnsi="Times New Roman" w:cs="Times New Roman"/>
                <w:color w:val="000000"/>
                <w:sz w:val="24"/>
                <w:szCs w:val="24"/>
                <w:shd w:val="clear" w:color="auto" w:fill="FFFFFF"/>
              </w:rPr>
              <w:t>1183702001394</w:t>
            </w:r>
          </w:p>
          <w:p w14:paraId="70C4C31D" w14:textId="0E93B8CE" w:rsidR="001633F8" w:rsidRPr="000C15C4" w:rsidRDefault="001633F8" w:rsidP="00B95C5A">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 xml:space="preserve">ОКТМО: </w:t>
            </w:r>
            <w:r w:rsidR="00627D33" w:rsidRPr="00201FEB">
              <w:rPr>
                <w:rFonts w:ascii="Times New Roman" w:hAnsi="Times New Roman" w:cs="Times New Roman"/>
                <w:color w:val="000000"/>
                <w:sz w:val="24"/>
                <w:szCs w:val="24"/>
                <w:shd w:val="clear" w:color="auto" w:fill="FFFFFF"/>
              </w:rPr>
              <w:t>24701000001</w:t>
            </w:r>
          </w:p>
          <w:p w14:paraId="3E10514B" w14:textId="77777777" w:rsidR="00627D33" w:rsidRPr="00201FEB" w:rsidRDefault="001633F8" w:rsidP="00201FEB">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 xml:space="preserve">Телефон: </w:t>
            </w:r>
            <w:r w:rsidR="00627D33" w:rsidRPr="00201FEB">
              <w:rPr>
                <w:rFonts w:ascii="Times New Roman" w:hAnsi="Times New Roman" w:cs="Times New Roman"/>
                <w:color w:val="000000"/>
                <w:sz w:val="24"/>
                <w:szCs w:val="24"/>
                <w:shd w:val="clear" w:color="auto" w:fill="FFFFFF"/>
              </w:rPr>
              <w:t>8-(4932) 938-309</w:t>
            </w:r>
          </w:p>
          <w:p w14:paraId="477E180F" w14:textId="130B86B6" w:rsidR="001633F8" w:rsidRPr="000C15C4" w:rsidRDefault="00627D33" w:rsidP="00627D33">
            <w:pPr>
              <w:pStyle w:val="ConsPlusNormal"/>
              <w:ind w:firstLine="0"/>
              <w:rPr>
                <w:rFonts w:ascii="Times New Roman" w:hAnsi="Times New Roman" w:cs="Times New Roman"/>
                <w:color w:val="000000"/>
                <w:sz w:val="24"/>
                <w:szCs w:val="24"/>
                <w:shd w:val="clear" w:color="auto" w:fill="FFFFFF"/>
              </w:rPr>
            </w:pPr>
            <w:r w:rsidRPr="00201FEB">
              <w:rPr>
                <w:rFonts w:ascii="Times New Roman" w:hAnsi="Times New Roman" w:cs="Times New Roman"/>
                <w:color w:val="000000"/>
                <w:sz w:val="24"/>
                <w:szCs w:val="24"/>
                <w:shd w:val="clear" w:color="auto" w:fill="FFFFFF"/>
              </w:rPr>
              <w:t xml:space="preserve"> 8-920-675-24-19      </w:t>
            </w:r>
          </w:p>
          <w:p w14:paraId="4B6DE046" w14:textId="549D7093" w:rsidR="001633F8" w:rsidRPr="000C15C4" w:rsidRDefault="001633F8" w:rsidP="00B95C5A">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E-</w:t>
            </w:r>
            <w:proofErr w:type="spellStart"/>
            <w:r w:rsidRPr="000C15C4">
              <w:rPr>
                <w:rFonts w:ascii="Times New Roman" w:hAnsi="Times New Roman" w:cs="Times New Roman"/>
                <w:color w:val="000000"/>
                <w:sz w:val="24"/>
                <w:szCs w:val="24"/>
                <w:shd w:val="clear" w:color="auto" w:fill="FFFFFF"/>
              </w:rPr>
              <w:t>mail</w:t>
            </w:r>
            <w:proofErr w:type="spellEnd"/>
            <w:r w:rsidRPr="000C15C4">
              <w:rPr>
                <w:rFonts w:ascii="Times New Roman" w:hAnsi="Times New Roman" w:cs="Times New Roman"/>
                <w:color w:val="000000"/>
                <w:sz w:val="24"/>
                <w:szCs w:val="24"/>
                <w:shd w:val="clear" w:color="auto" w:fill="FFFFFF"/>
              </w:rPr>
              <w:t xml:space="preserve">: </w:t>
            </w:r>
            <w:r w:rsidR="00627D33" w:rsidRPr="00201FEB">
              <w:rPr>
                <w:rFonts w:ascii="Times New Roman" w:hAnsi="Times New Roman" w:cs="Times New Roman"/>
                <w:color w:val="000000"/>
                <w:sz w:val="24"/>
                <w:szCs w:val="24"/>
                <w:shd w:val="clear" w:color="auto" w:fill="FFFFFF"/>
              </w:rPr>
              <w:t>tender@iv-trade.ru</w:t>
            </w:r>
          </w:p>
          <w:p w14:paraId="5141BBB0" w14:textId="0A14D130" w:rsidR="001633F8" w:rsidRPr="000C15C4" w:rsidRDefault="001633F8" w:rsidP="00B95C5A">
            <w:pPr>
              <w:pStyle w:val="ConsPlusNormal"/>
              <w:ind w:firstLine="0"/>
              <w:rPr>
                <w:rFonts w:ascii="Times New Roman" w:hAnsi="Times New Roman" w:cs="Times New Roman"/>
                <w:color w:val="000000"/>
                <w:sz w:val="24"/>
                <w:szCs w:val="24"/>
                <w:shd w:val="clear" w:color="auto" w:fill="FFFFFF"/>
              </w:rPr>
            </w:pPr>
            <w:proofErr w:type="gramStart"/>
            <w:r w:rsidRPr="000C15C4">
              <w:rPr>
                <w:rFonts w:ascii="Times New Roman" w:hAnsi="Times New Roman" w:cs="Times New Roman"/>
                <w:color w:val="000000"/>
                <w:sz w:val="24"/>
                <w:szCs w:val="24"/>
                <w:shd w:val="clear" w:color="auto" w:fill="FFFFFF"/>
              </w:rPr>
              <w:t>р</w:t>
            </w:r>
            <w:proofErr w:type="gramEnd"/>
            <w:r w:rsidRPr="000C15C4">
              <w:rPr>
                <w:rFonts w:ascii="Times New Roman" w:hAnsi="Times New Roman" w:cs="Times New Roman"/>
                <w:color w:val="000000"/>
                <w:sz w:val="24"/>
                <w:szCs w:val="24"/>
                <w:shd w:val="clear" w:color="auto" w:fill="FFFFFF"/>
              </w:rPr>
              <w:t xml:space="preserve">/с </w:t>
            </w:r>
            <w:r w:rsidR="00627D33" w:rsidRPr="00201FEB">
              <w:rPr>
                <w:rFonts w:ascii="Times New Roman" w:hAnsi="Times New Roman" w:cs="Times New Roman"/>
                <w:color w:val="000000"/>
                <w:sz w:val="24"/>
                <w:szCs w:val="24"/>
                <w:shd w:val="clear" w:color="auto" w:fill="FFFFFF"/>
              </w:rPr>
              <w:t>40702810100990000401</w:t>
            </w:r>
          </w:p>
          <w:p w14:paraId="61CA3C1B" w14:textId="2C7739AD" w:rsidR="001633F8" w:rsidRPr="000C15C4" w:rsidRDefault="001633F8" w:rsidP="00B95C5A">
            <w:pPr>
              <w:pStyle w:val="ConsPlusNormal"/>
              <w:ind w:firstLine="0"/>
              <w:rPr>
                <w:rFonts w:ascii="Times New Roman" w:hAnsi="Times New Roman" w:cs="Times New Roman"/>
                <w:color w:val="000000"/>
                <w:sz w:val="24"/>
                <w:szCs w:val="24"/>
                <w:shd w:val="clear" w:color="auto" w:fill="FFFFFF"/>
              </w:rPr>
            </w:pPr>
            <w:proofErr w:type="gramStart"/>
            <w:r w:rsidRPr="000C15C4">
              <w:rPr>
                <w:rFonts w:ascii="Times New Roman" w:hAnsi="Times New Roman" w:cs="Times New Roman"/>
                <w:color w:val="000000"/>
                <w:sz w:val="24"/>
                <w:szCs w:val="24"/>
                <w:shd w:val="clear" w:color="auto" w:fill="FFFFFF"/>
              </w:rPr>
              <w:t>к</w:t>
            </w:r>
            <w:proofErr w:type="gramEnd"/>
            <w:r w:rsidRPr="000C15C4">
              <w:rPr>
                <w:rFonts w:ascii="Times New Roman" w:hAnsi="Times New Roman" w:cs="Times New Roman"/>
                <w:color w:val="000000"/>
                <w:sz w:val="24"/>
                <w:szCs w:val="24"/>
                <w:shd w:val="clear" w:color="auto" w:fill="FFFFFF"/>
              </w:rPr>
              <w:t xml:space="preserve">/с </w:t>
            </w:r>
            <w:r w:rsidR="00201FEB" w:rsidRPr="00201FEB">
              <w:rPr>
                <w:rFonts w:ascii="Times New Roman" w:hAnsi="Times New Roman" w:cs="Times New Roman"/>
                <w:color w:val="000000"/>
                <w:sz w:val="24"/>
                <w:szCs w:val="24"/>
                <w:shd w:val="clear" w:color="auto" w:fill="FFFFFF"/>
              </w:rPr>
              <w:t>30101810300000000176</w:t>
            </w:r>
          </w:p>
          <w:p w14:paraId="2670CA9A" w14:textId="36958B89" w:rsidR="001633F8" w:rsidRPr="000C15C4" w:rsidRDefault="001633F8" w:rsidP="00B95C5A">
            <w:pPr>
              <w:pStyle w:val="ConsPlusNormal"/>
              <w:ind w:firstLine="0"/>
              <w:rPr>
                <w:rFonts w:ascii="Times New Roman" w:hAnsi="Times New Roman" w:cs="Times New Roman"/>
                <w:color w:val="000000"/>
                <w:sz w:val="24"/>
                <w:szCs w:val="24"/>
                <w:shd w:val="clear" w:color="auto" w:fill="FFFFFF"/>
              </w:rPr>
            </w:pPr>
            <w:r w:rsidRPr="000C15C4">
              <w:rPr>
                <w:rFonts w:ascii="Times New Roman" w:hAnsi="Times New Roman" w:cs="Times New Roman"/>
                <w:color w:val="000000"/>
                <w:sz w:val="24"/>
                <w:szCs w:val="24"/>
                <w:shd w:val="clear" w:color="auto" w:fill="FFFFFF"/>
              </w:rPr>
              <w:t>БИК</w:t>
            </w:r>
            <w:r w:rsidR="00201FEB">
              <w:rPr>
                <w:rFonts w:ascii="Times New Roman" w:hAnsi="Times New Roman" w:cs="Times New Roman"/>
                <w:color w:val="000000"/>
                <w:sz w:val="24"/>
                <w:szCs w:val="24"/>
                <w:shd w:val="clear" w:color="auto" w:fill="FFFFFF"/>
              </w:rPr>
              <w:t xml:space="preserve"> </w:t>
            </w:r>
            <w:r w:rsidR="00201FEB" w:rsidRPr="00201FEB">
              <w:rPr>
                <w:rFonts w:ascii="Times New Roman" w:hAnsi="Times New Roman" w:cs="Times New Roman"/>
                <w:color w:val="000000"/>
                <w:sz w:val="24"/>
                <w:szCs w:val="24"/>
                <w:shd w:val="clear" w:color="auto" w:fill="FFFFFF"/>
              </w:rPr>
              <w:t>044525176</w:t>
            </w:r>
          </w:p>
          <w:p w14:paraId="13063885" w14:textId="77777777" w:rsidR="00201FEB" w:rsidRPr="00201FEB" w:rsidRDefault="00201FEB" w:rsidP="00201FEB">
            <w:pPr>
              <w:pStyle w:val="ConsPlusNormal"/>
              <w:ind w:firstLine="0"/>
              <w:rPr>
                <w:rFonts w:ascii="Times New Roman" w:hAnsi="Times New Roman" w:cs="Times New Roman"/>
                <w:color w:val="000000"/>
                <w:sz w:val="24"/>
                <w:szCs w:val="24"/>
                <w:shd w:val="clear" w:color="auto" w:fill="FFFFFF"/>
              </w:rPr>
            </w:pPr>
            <w:r w:rsidRPr="00201FEB">
              <w:rPr>
                <w:rFonts w:ascii="Times New Roman" w:hAnsi="Times New Roman" w:cs="Times New Roman"/>
                <w:color w:val="000000"/>
                <w:sz w:val="24"/>
                <w:szCs w:val="24"/>
                <w:shd w:val="clear" w:color="auto" w:fill="FFFFFF"/>
              </w:rPr>
              <w:t>ПАО АКБ "</w:t>
            </w:r>
            <w:proofErr w:type="spellStart"/>
            <w:r w:rsidRPr="00201FEB">
              <w:rPr>
                <w:rFonts w:ascii="Times New Roman" w:hAnsi="Times New Roman" w:cs="Times New Roman"/>
                <w:color w:val="000000"/>
                <w:sz w:val="24"/>
                <w:szCs w:val="24"/>
                <w:shd w:val="clear" w:color="auto" w:fill="FFFFFF"/>
              </w:rPr>
              <w:t>Металлинвестбанк</w:t>
            </w:r>
            <w:proofErr w:type="spellEnd"/>
            <w:r w:rsidRPr="00201FEB">
              <w:rPr>
                <w:rFonts w:ascii="Times New Roman" w:hAnsi="Times New Roman" w:cs="Times New Roman"/>
                <w:color w:val="000000"/>
                <w:sz w:val="24"/>
                <w:szCs w:val="24"/>
                <w:shd w:val="clear" w:color="auto" w:fill="FFFFFF"/>
              </w:rPr>
              <w:t>"</w:t>
            </w:r>
          </w:p>
          <w:p w14:paraId="501933E9" w14:textId="18457BF2" w:rsidR="00627D33" w:rsidRPr="00421606" w:rsidRDefault="00627D33" w:rsidP="00D957B7">
            <w:pPr>
              <w:pStyle w:val="ConsPlusNormal"/>
              <w:ind w:firstLine="0"/>
              <w:rPr>
                <w:color w:val="000000"/>
                <w:shd w:val="clear" w:color="auto" w:fill="FFFFFF"/>
              </w:rPr>
            </w:pPr>
            <w:r w:rsidRPr="00201FEB">
              <w:rPr>
                <w:rFonts w:ascii="Times New Roman" w:hAnsi="Times New Roman" w:cs="Times New Roman"/>
                <w:color w:val="000000"/>
                <w:sz w:val="24"/>
                <w:szCs w:val="24"/>
                <w:shd w:val="clear" w:color="auto" w:fill="FFFFFF"/>
              </w:rPr>
              <w:t xml:space="preserve">Дата </w:t>
            </w:r>
            <w:r w:rsidR="00D957B7">
              <w:rPr>
                <w:rFonts w:ascii="Times New Roman" w:hAnsi="Times New Roman" w:cs="Times New Roman"/>
                <w:color w:val="000000"/>
                <w:sz w:val="24"/>
                <w:szCs w:val="24"/>
                <w:shd w:val="clear" w:color="auto" w:fill="FFFFFF"/>
              </w:rPr>
              <w:t xml:space="preserve">постановки на </w:t>
            </w:r>
            <w:proofErr w:type="gramStart"/>
            <w:r w:rsidR="00D957B7">
              <w:rPr>
                <w:rFonts w:ascii="Times New Roman" w:hAnsi="Times New Roman" w:cs="Times New Roman"/>
                <w:color w:val="000000"/>
                <w:sz w:val="24"/>
                <w:szCs w:val="24"/>
                <w:shd w:val="clear" w:color="auto" w:fill="FFFFFF"/>
              </w:rPr>
              <w:t>учет</w:t>
            </w:r>
            <w:r w:rsidRPr="00201FEB">
              <w:rPr>
                <w:rFonts w:ascii="Times New Roman" w:hAnsi="Times New Roman" w:cs="Times New Roman"/>
                <w:color w:val="000000"/>
                <w:sz w:val="24"/>
                <w:szCs w:val="24"/>
                <w:shd w:val="clear" w:color="auto" w:fill="FFFFFF"/>
              </w:rPr>
              <w:t xml:space="preserve">  26</w:t>
            </w:r>
            <w:proofErr w:type="gramEnd"/>
            <w:r w:rsidRPr="00201FEB">
              <w:rPr>
                <w:rFonts w:ascii="Times New Roman" w:hAnsi="Times New Roman" w:cs="Times New Roman"/>
                <w:color w:val="000000"/>
                <w:sz w:val="24"/>
                <w:szCs w:val="24"/>
                <w:shd w:val="clear" w:color="auto" w:fill="FFFFFF"/>
              </w:rPr>
              <w:t xml:space="preserve"> января 2018</w:t>
            </w:r>
          </w:p>
        </w:tc>
      </w:tr>
      <w:tr w:rsidR="001633F8" w:rsidRPr="00421606" w14:paraId="1BA4A4E9" w14:textId="77777777" w:rsidTr="00B95C5A">
        <w:trPr>
          <w:jc w:val="center"/>
        </w:trPr>
        <w:tc>
          <w:tcPr>
            <w:tcW w:w="5428" w:type="dxa"/>
            <w:tcMar>
              <w:top w:w="102" w:type="dxa"/>
              <w:left w:w="62" w:type="dxa"/>
              <w:bottom w:w="102" w:type="dxa"/>
              <w:right w:w="62" w:type="dxa"/>
            </w:tcMar>
          </w:tcPr>
          <w:p w14:paraId="1F40B75E"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Заместитель Председателя </w:t>
            </w:r>
          </w:p>
          <w:p w14:paraId="10C7472D"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Правительства Омской области, </w:t>
            </w:r>
          </w:p>
          <w:p w14:paraId="48023B66"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Министр образования Омской области </w:t>
            </w:r>
          </w:p>
          <w:p w14:paraId="18AD9EC9"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p>
          <w:p w14:paraId="57B1399E"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p>
          <w:p w14:paraId="44FC4FDE"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______________________ И.И. </w:t>
            </w:r>
            <w:proofErr w:type="spellStart"/>
            <w:r w:rsidRPr="00421606">
              <w:rPr>
                <w:rFonts w:ascii="Times New Roman" w:hAnsi="Times New Roman" w:cs="Times New Roman"/>
                <w:color w:val="000000"/>
                <w:sz w:val="24"/>
                <w:szCs w:val="24"/>
                <w:shd w:val="clear" w:color="auto" w:fill="FFFFFF"/>
              </w:rPr>
              <w:t>Кротт</w:t>
            </w:r>
            <w:proofErr w:type="spellEnd"/>
          </w:p>
          <w:p w14:paraId="1E90DFF3"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lang w:val="en-US"/>
              </w:rPr>
            </w:pPr>
            <w:r w:rsidRPr="00421606">
              <w:rPr>
                <w:rFonts w:ascii="Times New Roman" w:hAnsi="Times New Roman" w:cs="Times New Roman"/>
                <w:color w:val="000000"/>
                <w:sz w:val="24"/>
                <w:szCs w:val="24"/>
                <w:shd w:val="clear" w:color="auto" w:fill="FFFFFF"/>
                <w:lang w:val="en-US"/>
              </w:rPr>
              <w:t>МП</w:t>
            </w:r>
          </w:p>
        </w:tc>
        <w:tc>
          <w:tcPr>
            <w:tcW w:w="5514" w:type="dxa"/>
            <w:tcMar>
              <w:top w:w="102" w:type="dxa"/>
              <w:left w:w="62" w:type="dxa"/>
              <w:bottom w:w="102" w:type="dxa"/>
              <w:right w:w="62" w:type="dxa"/>
            </w:tcMar>
          </w:tcPr>
          <w:p w14:paraId="36EC411F" w14:textId="0DB8502D" w:rsidR="001633F8" w:rsidRPr="00421606" w:rsidRDefault="00201FEB" w:rsidP="00B95C5A">
            <w:pPr>
              <w:pStyle w:val="ConsPlusNormal"/>
              <w:ind w:hanging="103"/>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Директор</w:t>
            </w:r>
          </w:p>
          <w:p w14:paraId="208B25EB" w14:textId="77777777" w:rsidR="001633F8" w:rsidRPr="00421606" w:rsidRDefault="001633F8" w:rsidP="00B95C5A">
            <w:pPr>
              <w:pStyle w:val="ConsPlusNormal"/>
              <w:ind w:hanging="103"/>
              <w:rPr>
                <w:rFonts w:ascii="Times New Roman" w:hAnsi="Times New Roman" w:cs="Times New Roman"/>
                <w:color w:val="000000"/>
                <w:sz w:val="24"/>
                <w:szCs w:val="24"/>
                <w:shd w:val="clear" w:color="auto" w:fill="FFFFFF"/>
              </w:rPr>
            </w:pPr>
          </w:p>
          <w:p w14:paraId="153A722E" w14:textId="77777777" w:rsidR="001633F8" w:rsidRDefault="001633F8" w:rsidP="00B95C5A">
            <w:pPr>
              <w:pStyle w:val="ConsPlusNormal"/>
              <w:ind w:hanging="103"/>
              <w:rPr>
                <w:rFonts w:ascii="Times New Roman" w:hAnsi="Times New Roman" w:cs="Times New Roman"/>
                <w:color w:val="000000"/>
                <w:sz w:val="24"/>
                <w:szCs w:val="24"/>
                <w:shd w:val="clear" w:color="auto" w:fill="FFFFFF"/>
              </w:rPr>
            </w:pPr>
          </w:p>
          <w:p w14:paraId="72E8765B" w14:textId="77777777" w:rsidR="00201FEB" w:rsidRPr="00421606" w:rsidRDefault="00201FEB" w:rsidP="00B95C5A">
            <w:pPr>
              <w:pStyle w:val="ConsPlusNormal"/>
              <w:ind w:hanging="103"/>
              <w:rPr>
                <w:rFonts w:ascii="Times New Roman" w:hAnsi="Times New Roman" w:cs="Times New Roman"/>
                <w:color w:val="000000"/>
                <w:sz w:val="24"/>
                <w:szCs w:val="24"/>
                <w:shd w:val="clear" w:color="auto" w:fill="FFFFFF"/>
              </w:rPr>
            </w:pPr>
          </w:p>
          <w:p w14:paraId="7E3AFEF6" w14:textId="77777777" w:rsidR="001633F8" w:rsidRPr="00421606" w:rsidRDefault="001633F8" w:rsidP="00B95C5A">
            <w:pPr>
              <w:pStyle w:val="ConsPlusNormal"/>
              <w:ind w:hanging="103"/>
              <w:rPr>
                <w:rFonts w:ascii="Times New Roman" w:hAnsi="Times New Roman" w:cs="Times New Roman"/>
                <w:color w:val="000000"/>
                <w:sz w:val="24"/>
                <w:szCs w:val="24"/>
                <w:shd w:val="clear" w:color="auto" w:fill="FFFFFF"/>
              </w:rPr>
            </w:pPr>
          </w:p>
          <w:p w14:paraId="385422AC" w14:textId="544D44BC" w:rsidR="001633F8" w:rsidRPr="00421606" w:rsidRDefault="001633F8" w:rsidP="00B95C5A">
            <w:pPr>
              <w:pStyle w:val="ConsPlusNormal"/>
              <w:ind w:hanging="103"/>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_____________________ </w:t>
            </w:r>
            <w:r w:rsidR="00201FEB">
              <w:rPr>
                <w:rFonts w:ascii="Times New Roman" w:hAnsi="Times New Roman" w:cs="Times New Roman"/>
                <w:color w:val="000000"/>
                <w:sz w:val="24"/>
                <w:szCs w:val="24"/>
                <w:shd w:val="clear" w:color="auto" w:fill="FFFFFF"/>
              </w:rPr>
              <w:t>М.А.</w:t>
            </w:r>
            <w:r w:rsidR="00786D4D">
              <w:rPr>
                <w:rFonts w:ascii="Times New Roman" w:hAnsi="Times New Roman" w:cs="Times New Roman"/>
                <w:color w:val="000000"/>
                <w:sz w:val="24"/>
                <w:szCs w:val="24"/>
                <w:shd w:val="clear" w:color="auto" w:fill="FFFFFF"/>
              </w:rPr>
              <w:t xml:space="preserve"> </w:t>
            </w:r>
            <w:r w:rsidR="00201FEB">
              <w:rPr>
                <w:rFonts w:ascii="Times New Roman" w:hAnsi="Times New Roman" w:cs="Times New Roman"/>
                <w:color w:val="000000"/>
                <w:sz w:val="24"/>
                <w:szCs w:val="24"/>
                <w:shd w:val="clear" w:color="auto" w:fill="FFFFFF"/>
              </w:rPr>
              <w:t>Кирсанов</w:t>
            </w:r>
          </w:p>
          <w:p w14:paraId="0EC2EB57" w14:textId="77777777" w:rsidR="001633F8" w:rsidRDefault="001633F8"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МП</w:t>
            </w:r>
          </w:p>
          <w:p w14:paraId="66CB2DB0" w14:textId="77777777" w:rsidR="001633F8" w:rsidRPr="00421606" w:rsidRDefault="001633F8" w:rsidP="00B95C5A">
            <w:pPr>
              <w:pStyle w:val="ConsPlusNormal"/>
              <w:ind w:firstLine="0"/>
              <w:rPr>
                <w:rFonts w:ascii="Times New Roman" w:hAnsi="Times New Roman" w:cs="Times New Roman"/>
                <w:color w:val="000000"/>
                <w:sz w:val="24"/>
                <w:szCs w:val="24"/>
                <w:shd w:val="clear" w:color="auto" w:fill="FFFFFF"/>
              </w:rPr>
            </w:pPr>
          </w:p>
        </w:tc>
      </w:tr>
    </w:tbl>
    <w:p w14:paraId="49765D6E" w14:textId="77777777" w:rsidR="00CD1E1C" w:rsidRDefault="00CD1E1C">
      <w:pPr>
        <w:sectPr w:rsidR="00CD1E1C" w:rsidSect="00201FEB">
          <w:pgSz w:w="11906" w:h="16838"/>
          <w:pgMar w:top="851" w:right="567" w:bottom="567" w:left="1134" w:header="0" w:footer="0" w:gutter="0"/>
          <w:cols w:space="720"/>
        </w:sectPr>
      </w:pPr>
    </w:p>
    <w:p w14:paraId="5CEB1A01" w14:textId="143F8F48" w:rsidR="00CD1E1C" w:rsidRDefault="009B0BD0">
      <w:pPr>
        <w:spacing w:after="0"/>
        <w:jc w:val="right"/>
      </w:pPr>
      <w:r>
        <w:t>Приложение к</w:t>
      </w:r>
      <w:r w:rsidR="008C678C">
        <w:t xml:space="preserve"> государственному</w:t>
      </w:r>
      <w:r>
        <w:t xml:space="preserve"> контракту </w:t>
      </w:r>
    </w:p>
    <w:p w14:paraId="4251786C" w14:textId="7266D6CD" w:rsidR="00CD1E1C" w:rsidRDefault="00CA549E">
      <w:pPr>
        <w:pStyle w:val="10"/>
        <w:numPr>
          <w:ilvl w:val="0"/>
          <w:numId w:val="0"/>
        </w:numPr>
        <w:spacing w:before="0" w:after="0" w:line="240" w:lineRule="auto"/>
        <w:jc w:val="right"/>
        <w:rPr>
          <w:b w:val="0"/>
        </w:rPr>
      </w:pPr>
      <w:proofErr w:type="gramStart"/>
      <w:r w:rsidRPr="00CA549E">
        <w:rPr>
          <w:b w:val="0"/>
          <w:bCs/>
        </w:rPr>
        <w:t>от</w:t>
      </w:r>
      <w:proofErr w:type="gramEnd"/>
      <w:r w:rsidRPr="00CA549E">
        <w:rPr>
          <w:b w:val="0"/>
          <w:bCs/>
        </w:rPr>
        <w:t xml:space="preserve"> </w:t>
      </w:r>
      <w:r w:rsidR="009B0BD0">
        <w:rPr>
          <w:b w:val="0"/>
        </w:rPr>
        <w:t>«___» __________ 20</w:t>
      </w:r>
      <w:r w:rsidR="005F5553">
        <w:rPr>
          <w:b w:val="0"/>
        </w:rPr>
        <w:t>24</w:t>
      </w:r>
      <w:r w:rsidR="009B0BD0">
        <w:rPr>
          <w:b w:val="0"/>
        </w:rPr>
        <w:t xml:space="preserve"> года № </w:t>
      </w:r>
      <w:r w:rsidR="005F5553">
        <w:rPr>
          <w:b w:val="0"/>
        </w:rPr>
        <w:t>Ф.2024.1759</w:t>
      </w:r>
    </w:p>
    <w:p w14:paraId="4A859BD4" w14:textId="77777777" w:rsidR="00CD1E1C" w:rsidRDefault="00CD1E1C">
      <w:pPr>
        <w:pStyle w:val="10"/>
        <w:numPr>
          <w:ilvl w:val="0"/>
          <w:numId w:val="0"/>
        </w:numPr>
        <w:spacing w:before="0" w:after="0" w:line="240" w:lineRule="auto"/>
        <w:jc w:val="center"/>
        <w:rPr>
          <w:b w:val="0"/>
        </w:rPr>
      </w:pPr>
    </w:p>
    <w:p w14:paraId="46B68296" w14:textId="2AB5C06B" w:rsidR="0007122A" w:rsidRPr="0007122A" w:rsidRDefault="009B0BD0" w:rsidP="0007122A">
      <w:pPr>
        <w:jc w:val="center"/>
        <w:rPr>
          <w:b/>
          <w:color w:val="auto"/>
          <w:szCs w:val="24"/>
        </w:rPr>
      </w:pPr>
      <w:r w:rsidRPr="0007122A">
        <w:rPr>
          <w:szCs w:val="24"/>
        </w:rPr>
        <w:t>Техническое задание на выполнение работ</w:t>
      </w:r>
      <w:r w:rsidR="0007122A" w:rsidRPr="0007122A">
        <w:rPr>
          <w:b/>
          <w:szCs w:val="24"/>
        </w:rPr>
        <w:t xml:space="preserve"> </w:t>
      </w:r>
      <w:r w:rsidR="0007122A" w:rsidRPr="0007122A">
        <w:rPr>
          <w:color w:val="auto"/>
          <w:szCs w:val="24"/>
        </w:rPr>
        <w:t xml:space="preserve">по изготовлению и </w:t>
      </w:r>
      <w:r w:rsidR="003A5AE5">
        <w:rPr>
          <w:color w:val="auto"/>
          <w:szCs w:val="24"/>
        </w:rPr>
        <w:t>п</w:t>
      </w:r>
      <w:r w:rsidR="0007122A" w:rsidRPr="0007122A">
        <w:rPr>
          <w:color w:val="auto"/>
          <w:szCs w:val="24"/>
        </w:rPr>
        <w:t xml:space="preserve">оставке </w:t>
      </w:r>
      <w:proofErr w:type="spellStart"/>
      <w:r w:rsidR="0007122A" w:rsidRPr="0007122A">
        <w:rPr>
          <w:color w:val="auto"/>
          <w:szCs w:val="24"/>
        </w:rPr>
        <w:t>брендированной</w:t>
      </w:r>
      <w:proofErr w:type="spellEnd"/>
      <w:r w:rsidR="0007122A" w:rsidRPr="0007122A">
        <w:rPr>
          <w:color w:val="auto"/>
          <w:szCs w:val="24"/>
        </w:rPr>
        <w:t xml:space="preserve"> подарочной продукции (рюкзаков с наполнением) в целях дарения первоклассникам в рамках мероприятия «Организация и проведение мероприятий, посвященных «Дню знаний» в 2024 году</w:t>
      </w:r>
    </w:p>
    <w:p w14:paraId="62BC8BC8" w14:textId="77777777" w:rsidR="0007122A" w:rsidRPr="0007122A" w:rsidRDefault="0007122A" w:rsidP="0007122A">
      <w:pPr>
        <w:widowControl w:val="0"/>
        <w:suppressAutoHyphens/>
        <w:spacing w:after="0"/>
        <w:jc w:val="center"/>
        <w:rPr>
          <w:b/>
          <w:color w:val="auto"/>
          <w:szCs w:val="24"/>
        </w:rPr>
      </w:pPr>
    </w:p>
    <w:p w14:paraId="764B68F2" w14:textId="33CBA721" w:rsidR="0007122A" w:rsidRPr="0007122A" w:rsidRDefault="0007122A" w:rsidP="003A5AE5">
      <w:pPr>
        <w:keepNext/>
        <w:widowControl w:val="0"/>
        <w:numPr>
          <w:ilvl w:val="0"/>
          <w:numId w:val="10"/>
        </w:numPr>
        <w:suppressAutoHyphens/>
        <w:spacing w:after="0"/>
        <w:ind w:left="0" w:firstLine="709"/>
        <w:contextualSpacing/>
        <w:rPr>
          <w:color w:val="auto"/>
          <w:szCs w:val="24"/>
        </w:rPr>
      </w:pPr>
      <w:r w:rsidRPr="0007122A">
        <w:rPr>
          <w:b/>
          <w:color w:val="auto"/>
          <w:szCs w:val="24"/>
        </w:rPr>
        <w:t xml:space="preserve">Объект закупки: </w:t>
      </w:r>
      <w:r w:rsidRPr="0007122A">
        <w:rPr>
          <w:rFonts w:eastAsia="Calibri"/>
          <w:szCs w:val="24"/>
          <w:lang w:eastAsia="en-US"/>
        </w:rPr>
        <w:t>В</w:t>
      </w:r>
      <w:r w:rsidRPr="0007122A">
        <w:rPr>
          <w:color w:val="auto"/>
          <w:szCs w:val="24"/>
        </w:rPr>
        <w:t xml:space="preserve">ыполнение работ по изготовлению и </w:t>
      </w:r>
      <w:r w:rsidR="003A5AE5">
        <w:rPr>
          <w:color w:val="auto"/>
          <w:szCs w:val="24"/>
        </w:rPr>
        <w:t>п</w:t>
      </w:r>
      <w:r w:rsidRPr="0007122A">
        <w:rPr>
          <w:color w:val="auto"/>
          <w:szCs w:val="24"/>
        </w:rPr>
        <w:t xml:space="preserve">оставке </w:t>
      </w:r>
      <w:proofErr w:type="spellStart"/>
      <w:r w:rsidRPr="0007122A">
        <w:rPr>
          <w:color w:val="auto"/>
          <w:szCs w:val="24"/>
        </w:rPr>
        <w:t>брендированной</w:t>
      </w:r>
      <w:proofErr w:type="spellEnd"/>
      <w:r w:rsidRPr="0007122A">
        <w:rPr>
          <w:color w:val="auto"/>
          <w:szCs w:val="24"/>
        </w:rPr>
        <w:t xml:space="preserve"> подарочной продукции (рюкзаков с наполнением) в целях дарения первоклассникам в рамках мероприятия «Организация и проведение мероприятий, посвященных «Дню знаний» в 2024 году.</w:t>
      </w:r>
    </w:p>
    <w:p w14:paraId="4605FE54" w14:textId="77777777" w:rsidR="0007122A" w:rsidRPr="0007122A" w:rsidRDefault="0007122A" w:rsidP="003A5AE5">
      <w:pPr>
        <w:widowControl w:val="0"/>
        <w:numPr>
          <w:ilvl w:val="0"/>
          <w:numId w:val="10"/>
        </w:numPr>
        <w:suppressAutoHyphens/>
        <w:spacing w:after="0"/>
        <w:ind w:left="0" w:firstLine="709"/>
        <w:contextualSpacing/>
        <w:rPr>
          <w:b/>
          <w:color w:val="auto"/>
          <w:szCs w:val="24"/>
        </w:rPr>
      </w:pPr>
      <w:r w:rsidRPr="0007122A">
        <w:rPr>
          <w:b/>
          <w:color w:val="auto"/>
          <w:szCs w:val="24"/>
        </w:rPr>
        <w:t xml:space="preserve">Требования к результату работ: </w:t>
      </w:r>
    </w:p>
    <w:p w14:paraId="6EFAC470" w14:textId="77777777" w:rsidR="0007122A" w:rsidRPr="0007122A" w:rsidRDefault="0007122A" w:rsidP="003A5AE5">
      <w:pPr>
        <w:widowControl w:val="0"/>
        <w:suppressAutoHyphens/>
        <w:spacing w:after="0"/>
        <w:ind w:firstLine="709"/>
        <w:rPr>
          <w:b/>
          <w:color w:val="auto"/>
          <w:szCs w:val="24"/>
        </w:rPr>
      </w:pPr>
      <w:r w:rsidRPr="0007122A">
        <w:rPr>
          <w:color w:val="auto"/>
          <w:szCs w:val="24"/>
        </w:rPr>
        <w:t>Рюкзаки школьные с наполнением согласно техническому заданию.</w:t>
      </w:r>
    </w:p>
    <w:p w14:paraId="254EFA6B" w14:textId="77777777" w:rsidR="0007122A" w:rsidRPr="0007122A" w:rsidRDefault="0007122A" w:rsidP="003A5AE5">
      <w:pPr>
        <w:widowControl w:val="0"/>
        <w:suppressAutoHyphens/>
        <w:spacing w:after="0"/>
        <w:ind w:firstLine="709"/>
        <w:contextualSpacing/>
        <w:rPr>
          <w:color w:val="auto"/>
          <w:szCs w:val="24"/>
        </w:rPr>
      </w:pPr>
      <w:r w:rsidRPr="0007122A">
        <w:rPr>
          <w:color w:val="auto"/>
          <w:szCs w:val="24"/>
        </w:rPr>
        <w:t>Рюкзак школьный с наполнением – 24 500 штук;</w:t>
      </w:r>
    </w:p>
    <w:p w14:paraId="61E9ACC4" w14:textId="77777777" w:rsidR="0007122A" w:rsidRPr="0007122A" w:rsidRDefault="0007122A" w:rsidP="003A5AE5">
      <w:pPr>
        <w:widowControl w:val="0"/>
        <w:suppressAutoHyphens/>
        <w:spacing w:after="0"/>
        <w:ind w:firstLine="709"/>
        <w:contextualSpacing/>
        <w:rPr>
          <w:color w:val="auto"/>
          <w:szCs w:val="24"/>
        </w:rPr>
      </w:pPr>
      <w:r w:rsidRPr="0007122A">
        <w:rPr>
          <w:color w:val="auto"/>
          <w:szCs w:val="24"/>
        </w:rPr>
        <w:t>Цвет материала – синий – 8 000 штук, голубой – 8 000 штук, серый – 8500 штук.</w:t>
      </w:r>
    </w:p>
    <w:p w14:paraId="5C95C97F" w14:textId="77777777" w:rsidR="0007122A" w:rsidRPr="0007122A" w:rsidRDefault="0007122A" w:rsidP="003A5AE5">
      <w:pPr>
        <w:widowControl w:val="0"/>
        <w:tabs>
          <w:tab w:val="left" w:pos="1620"/>
        </w:tabs>
        <w:suppressAutoHyphens/>
        <w:spacing w:after="0"/>
        <w:ind w:firstLine="709"/>
        <w:rPr>
          <w:color w:val="auto"/>
          <w:szCs w:val="24"/>
        </w:rPr>
      </w:pPr>
      <w:r w:rsidRPr="0007122A">
        <w:rPr>
          <w:b/>
          <w:color w:val="auto"/>
          <w:szCs w:val="24"/>
        </w:rPr>
        <w:t xml:space="preserve">3. Сопутствующие работы, услуги, перечень, сроки выполнения, требования к выполнению: </w:t>
      </w:r>
      <w:r w:rsidRPr="0007122A">
        <w:rPr>
          <w:color w:val="auto"/>
          <w:szCs w:val="24"/>
        </w:rPr>
        <w:t xml:space="preserve">доставка, погрузочно-разгрузочные работы (в </w:t>
      </w:r>
      <w:proofErr w:type="spellStart"/>
      <w:r w:rsidRPr="0007122A">
        <w:rPr>
          <w:color w:val="auto"/>
          <w:szCs w:val="24"/>
        </w:rPr>
        <w:t>т.ч</w:t>
      </w:r>
      <w:proofErr w:type="spellEnd"/>
      <w:r w:rsidRPr="0007122A">
        <w:rPr>
          <w:color w:val="auto"/>
          <w:szCs w:val="24"/>
        </w:rPr>
        <w:t>. подъем на этаж при необходимости), а также иные сопутствующие услуги, необходимые для исполнения условий закупки.</w:t>
      </w:r>
    </w:p>
    <w:p w14:paraId="795FF55C" w14:textId="77777777" w:rsidR="0007122A" w:rsidRPr="0007122A" w:rsidRDefault="0007122A" w:rsidP="0007122A">
      <w:pPr>
        <w:widowControl w:val="0"/>
        <w:tabs>
          <w:tab w:val="left" w:pos="1620"/>
        </w:tabs>
        <w:suppressAutoHyphens/>
        <w:spacing w:after="0"/>
        <w:ind w:firstLine="709"/>
        <w:rPr>
          <w:color w:val="auto"/>
          <w:szCs w:val="24"/>
        </w:rPr>
      </w:pPr>
      <w:r w:rsidRPr="0007122A">
        <w:rPr>
          <w:color w:val="auto"/>
          <w:szCs w:val="24"/>
        </w:rPr>
        <w:t>Все сопутствующие мероприятия (работы, услуги) Подрядчик осуществляет собственными силами или с привлечением третьих лиц за свой счет.</w:t>
      </w:r>
    </w:p>
    <w:p w14:paraId="7154BDA9" w14:textId="77777777" w:rsidR="0007122A" w:rsidRPr="0007122A" w:rsidRDefault="0007122A" w:rsidP="0007122A">
      <w:pPr>
        <w:widowControl w:val="0"/>
        <w:suppressAutoHyphens/>
        <w:spacing w:after="0"/>
        <w:ind w:firstLine="709"/>
        <w:contextualSpacing/>
        <w:rPr>
          <w:b/>
          <w:color w:val="auto"/>
          <w:szCs w:val="24"/>
        </w:rPr>
      </w:pPr>
      <w:r w:rsidRPr="0007122A">
        <w:rPr>
          <w:b/>
          <w:color w:val="auto"/>
          <w:szCs w:val="24"/>
        </w:rPr>
        <w:t xml:space="preserve">4. Общие требования к работам, требования по объему гарантий качества, требования по сроку гарантий качества на результаты осуществления закупок: </w:t>
      </w:r>
    </w:p>
    <w:p w14:paraId="0E8E4020" w14:textId="77777777" w:rsidR="00786D4D" w:rsidRPr="00786D4D" w:rsidRDefault="00786D4D" w:rsidP="00786D4D">
      <w:pPr>
        <w:pStyle w:val="aff5"/>
        <w:ind w:left="0" w:firstLine="709"/>
        <w:rPr>
          <w:szCs w:val="24"/>
        </w:rPr>
      </w:pPr>
      <w:r w:rsidRPr="00786D4D">
        <w:rPr>
          <w:szCs w:val="24"/>
        </w:rPr>
        <w:t>- рюкзаки с наполнением должны строго соответствовать потребительским и техническим характеристикам, указанным в настоящем Техническом задании;</w:t>
      </w:r>
    </w:p>
    <w:p w14:paraId="023ED330" w14:textId="77777777" w:rsidR="00786D4D" w:rsidRPr="00786D4D" w:rsidRDefault="00786D4D" w:rsidP="00786D4D">
      <w:pPr>
        <w:pStyle w:val="aff5"/>
        <w:ind w:left="0" w:firstLine="709"/>
        <w:rPr>
          <w:szCs w:val="24"/>
        </w:rPr>
      </w:pPr>
      <w:r w:rsidRPr="00786D4D">
        <w:rPr>
          <w:szCs w:val="24"/>
        </w:rPr>
        <w:t>- рюкзаки с наполнением должны соответствовать требованиям, установленным в Российской Федерации к данному виду изделий, быть качественными и новыми, ранее не использованными, снабжены соответствующими документами на русском языке, надлежащим образом подтверждающими качество и безопасность продукции;</w:t>
      </w:r>
    </w:p>
    <w:p w14:paraId="3F387775" w14:textId="77777777" w:rsidR="00786D4D" w:rsidRPr="00786D4D" w:rsidRDefault="00786D4D" w:rsidP="00786D4D">
      <w:pPr>
        <w:pStyle w:val="aff5"/>
        <w:ind w:left="0" w:firstLine="709"/>
        <w:rPr>
          <w:szCs w:val="24"/>
        </w:rPr>
      </w:pPr>
      <w:r w:rsidRPr="00786D4D">
        <w:rPr>
          <w:szCs w:val="24"/>
        </w:rPr>
        <w:t>- рюкзаки с наполнением должны полностью соответствовать санитарно-гигиеническим правилам и нормативам, действующим на территории Российской Федерации;</w:t>
      </w:r>
    </w:p>
    <w:p w14:paraId="744BA4FC" w14:textId="77777777" w:rsidR="00786D4D" w:rsidRPr="00786D4D" w:rsidRDefault="00786D4D" w:rsidP="00786D4D">
      <w:pPr>
        <w:pStyle w:val="aff5"/>
        <w:ind w:left="0" w:firstLine="709"/>
        <w:rPr>
          <w:szCs w:val="24"/>
        </w:rPr>
      </w:pPr>
      <w:r w:rsidRPr="00786D4D">
        <w:rPr>
          <w:szCs w:val="24"/>
        </w:rPr>
        <w:t>- рюкзаки с наполнением должны отвечать Единым санитарно-эпидемиологическим требованиям к товарам, подлежащим санитарно-эпидемиологическому надзору, техническому регламенту Таможенного союза «О безопасности продукции, предназначенной для детей и подростков» (ТР ТС 007/2011), ГОСТ 28631-2005 «Сумки, чемоданы, портфели, ранцы, папки, изделия мелкой кожгалантереи. Общие технические условия».</w:t>
      </w:r>
    </w:p>
    <w:p w14:paraId="15055475" w14:textId="77777777" w:rsidR="00786D4D" w:rsidRPr="00786D4D" w:rsidRDefault="00786D4D" w:rsidP="00786D4D">
      <w:pPr>
        <w:pStyle w:val="aff5"/>
        <w:ind w:left="0" w:firstLine="709"/>
        <w:rPr>
          <w:szCs w:val="24"/>
        </w:rPr>
      </w:pPr>
      <w:r w:rsidRPr="00786D4D">
        <w:rPr>
          <w:szCs w:val="24"/>
        </w:rPr>
        <w:t>Рюкзаки с наполнением должны быть новым, упакованы в тару, обеспечивающую сохранность от повреждений и загрязнений, отвечающую требованиям нормативной документации.</w:t>
      </w:r>
    </w:p>
    <w:p w14:paraId="0885B831" w14:textId="77777777" w:rsidR="00786D4D" w:rsidRPr="00786D4D" w:rsidRDefault="00786D4D" w:rsidP="00786D4D">
      <w:pPr>
        <w:pStyle w:val="aff5"/>
        <w:ind w:left="0" w:firstLine="709"/>
        <w:rPr>
          <w:szCs w:val="24"/>
        </w:rPr>
      </w:pPr>
      <w:r w:rsidRPr="00786D4D">
        <w:rPr>
          <w:szCs w:val="24"/>
        </w:rPr>
        <w:t xml:space="preserve">На рюкзаке, спереди, на боках и на лямках должны располагаться светоотражающие полосы с коэффициентом </w:t>
      </w:r>
      <w:proofErr w:type="spellStart"/>
      <w:r w:rsidRPr="00786D4D">
        <w:rPr>
          <w:szCs w:val="24"/>
        </w:rPr>
        <w:t>световозвращения</w:t>
      </w:r>
      <w:proofErr w:type="spellEnd"/>
      <w:r w:rsidRPr="00786D4D">
        <w:rPr>
          <w:szCs w:val="24"/>
        </w:rPr>
        <w:t xml:space="preserve"> не менее 450 кд/</w:t>
      </w:r>
      <w:proofErr w:type="spellStart"/>
      <w:r w:rsidRPr="00786D4D">
        <w:rPr>
          <w:szCs w:val="24"/>
        </w:rPr>
        <w:t>лк</w:t>
      </w:r>
      <w:proofErr w:type="spellEnd"/>
      <w:r w:rsidRPr="00786D4D">
        <w:rPr>
          <w:szCs w:val="24"/>
        </w:rPr>
        <w:t xml:space="preserve"> м2</w:t>
      </w:r>
    </w:p>
    <w:p w14:paraId="0CF7DF4F" w14:textId="77777777" w:rsidR="00786D4D" w:rsidRPr="00786D4D" w:rsidRDefault="00786D4D" w:rsidP="00786D4D">
      <w:pPr>
        <w:pStyle w:val="aff5"/>
        <w:ind w:left="0" w:firstLine="709"/>
        <w:rPr>
          <w:szCs w:val="24"/>
        </w:rPr>
      </w:pPr>
      <w:r w:rsidRPr="00786D4D">
        <w:rPr>
          <w:szCs w:val="24"/>
        </w:rPr>
        <w:t>Пластиковые детали должны быть гладкими, без сколов и заусенцев.</w:t>
      </w:r>
    </w:p>
    <w:p w14:paraId="1C3E9352" w14:textId="77777777" w:rsidR="00786D4D" w:rsidRPr="00786D4D" w:rsidRDefault="00786D4D" w:rsidP="00786D4D">
      <w:pPr>
        <w:pStyle w:val="aff5"/>
        <w:ind w:left="0" w:firstLine="709"/>
        <w:rPr>
          <w:szCs w:val="24"/>
        </w:rPr>
      </w:pPr>
      <w:r w:rsidRPr="00786D4D">
        <w:rPr>
          <w:szCs w:val="24"/>
        </w:rPr>
        <w:t>Внутри и снаружи рюкзака требуется твёрдая окантовка швов.</w:t>
      </w:r>
    </w:p>
    <w:p w14:paraId="27A67E6B" w14:textId="77777777" w:rsidR="00786D4D" w:rsidRPr="00786D4D" w:rsidRDefault="00786D4D" w:rsidP="00786D4D">
      <w:pPr>
        <w:pStyle w:val="aff5"/>
        <w:ind w:left="0" w:firstLine="709"/>
        <w:rPr>
          <w:szCs w:val="24"/>
        </w:rPr>
      </w:pPr>
      <w:r w:rsidRPr="00786D4D">
        <w:rPr>
          <w:szCs w:val="24"/>
        </w:rPr>
        <w:t xml:space="preserve">Срок службы изделия не менее 3 лет при температурах +/- 30 градусов Цельсия. </w:t>
      </w:r>
    </w:p>
    <w:p w14:paraId="394C893E" w14:textId="77777777" w:rsidR="00786D4D" w:rsidRPr="00786D4D" w:rsidRDefault="00786D4D" w:rsidP="00786D4D">
      <w:pPr>
        <w:pStyle w:val="aff5"/>
        <w:ind w:left="0" w:firstLine="709"/>
        <w:rPr>
          <w:szCs w:val="24"/>
        </w:rPr>
      </w:pPr>
      <w:r w:rsidRPr="00786D4D">
        <w:rPr>
          <w:szCs w:val="24"/>
        </w:rPr>
        <w:t>Максимально допустимая нагрузка не более 6 кг.</w:t>
      </w:r>
    </w:p>
    <w:p w14:paraId="4839D61B" w14:textId="77777777" w:rsidR="00786D4D" w:rsidRPr="00786D4D" w:rsidRDefault="00786D4D" w:rsidP="00786D4D">
      <w:pPr>
        <w:pStyle w:val="aff5"/>
        <w:ind w:left="0" w:firstLine="709"/>
        <w:rPr>
          <w:szCs w:val="24"/>
        </w:rPr>
      </w:pPr>
      <w:r w:rsidRPr="00786D4D">
        <w:rPr>
          <w:szCs w:val="24"/>
        </w:rPr>
        <w:t>Наличие 3Д рисунка на передней стенке рюкзака. Рисунок не должен стираться или смываться, должен быть устойчив к любым погодным воздействиям. Рисунок должен быть выполнен методом сублимационной полноцветной печати. На рюкзаке могут быть изображены герои сказок, животные, природа, игрушки, цветы, машинки, фигурки. Отсутствие надписей (за исключением логотипа, эмблемы).</w:t>
      </w:r>
    </w:p>
    <w:p w14:paraId="6DD7A7B1" w14:textId="77777777" w:rsidR="00786D4D" w:rsidRPr="00786D4D" w:rsidRDefault="00786D4D" w:rsidP="00786D4D">
      <w:pPr>
        <w:pStyle w:val="aff5"/>
        <w:ind w:left="0" w:firstLine="709"/>
        <w:rPr>
          <w:szCs w:val="24"/>
        </w:rPr>
      </w:pPr>
      <w:r w:rsidRPr="00786D4D">
        <w:rPr>
          <w:szCs w:val="24"/>
        </w:rPr>
        <w:t xml:space="preserve">Рюкзак должен иметь поле для нанесения логотипа/эмблемы. </w:t>
      </w:r>
    </w:p>
    <w:p w14:paraId="054921FF" w14:textId="77777777" w:rsidR="00786D4D" w:rsidRPr="00786D4D" w:rsidRDefault="00786D4D" w:rsidP="00786D4D">
      <w:pPr>
        <w:pStyle w:val="aff5"/>
        <w:ind w:left="0" w:firstLine="708"/>
        <w:rPr>
          <w:szCs w:val="24"/>
        </w:rPr>
      </w:pPr>
      <w:r w:rsidRPr="00786D4D">
        <w:rPr>
          <w:szCs w:val="24"/>
        </w:rPr>
        <w:t>На боковой части рюкзака наличие логотипа (символика Российской Федерации, символика Омской области):</w:t>
      </w:r>
    </w:p>
    <w:p w14:paraId="61A9EE4E" w14:textId="77777777" w:rsidR="00786D4D" w:rsidRPr="00786D4D" w:rsidRDefault="00786D4D" w:rsidP="00786D4D">
      <w:pPr>
        <w:pStyle w:val="aff5"/>
        <w:ind w:left="0" w:firstLine="708"/>
        <w:rPr>
          <w:szCs w:val="24"/>
        </w:rPr>
      </w:pPr>
      <w:r w:rsidRPr="00786D4D">
        <w:rPr>
          <w:szCs w:val="24"/>
        </w:rPr>
        <w:t>-   размер слева 71х87,6 мм.</w:t>
      </w:r>
    </w:p>
    <w:p w14:paraId="4F2808CB" w14:textId="77777777" w:rsidR="00786D4D" w:rsidRPr="00786D4D" w:rsidRDefault="00786D4D" w:rsidP="00786D4D">
      <w:pPr>
        <w:pStyle w:val="aff5"/>
        <w:ind w:left="0" w:firstLine="708"/>
        <w:rPr>
          <w:szCs w:val="24"/>
        </w:rPr>
      </w:pPr>
      <w:r w:rsidRPr="00786D4D">
        <w:rPr>
          <w:szCs w:val="24"/>
        </w:rPr>
        <w:t xml:space="preserve">-   размер справа 115,7х87,6 </w:t>
      </w:r>
      <w:proofErr w:type="gramStart"/>
      <w:r w:rsidRPr="00786D4D">
        <w:rPr>
          <w:szCs w:val="24"/>
        </w:rPr>
        <w:t>мм.,</w:t>
      </w:r>
      <w:proofErr w:type="gramEnd"/>
      <w:r w:rsidRPr="00786D4D">
        <w:rPr>
          <w:szCs w:val="24"/>
        </w:rPr>
        <w:t xml:space="preserve"> наносится методом </w:t>
      </w:r>
      <w:proofErr w:type="spellStart"/>
      <w:r w:rsidRPr="00786D4D">
        <w:rPr>
          <w:szCs w:val="24"/>
        </w:rPr>
        <w:t>шелкографии</w:t>
      </w:r>
      <w:proofErr w:type="spellEnd"/>
      <w:r w:rsidRPr="00786D4D">
        <w:rPr>
          <w:szCs w:val="24"/>
        </w:rPr>
        <w:t>;</w:t>
      </w:r>
    </w:p>
    <w:p w14:paraId="4DE62126" w14:textId="77777777" w:rsidR="00786D4D" w:rsidRPr="00786D4D" w:rsidRDefault="00786D4D" w:rsidP="00786D4D">
      <w:pPr>
        <w:pStyle w:val="aff5"/>
        <w:ind w:left="0" w:firstLine="709"/>
        <w:rPr>
          <w:szCs w:val="24"/>
        </w:rPr>
      </w:pPr>
      <w:r w:rsidRPr="00786D4D">
        <w:rPr>
          <w:szCs w:val="24"/>
        </w:rPr>
        <w:t>На лицевой части рюкзака наличие логотипа (символика города Омска), нанесение методом сублимационной печати, размер 20х83 мм.</w:t>
      </w:r>
    </w:p>
    <w:p w14:paraId="10927AA3" w14:textId="77777777" w:rsidR="00786D4D" w:rsidRDefault="00786D4D" w:rsidP="00786D4D">
      <w:pPr>
        <w:rPr>
          <w:sz w:val="28"/>
          <w:szCs w:val="28"/>
        </w:rPr>
      </w:pPr>
      <w:r>
        <w:rPr>
          <w:sz w:val="28"/>
          <w:szCs w:val="28"/>
        </w:rPr>
        <w:br w:type="page"/>
      </w:r>
    </w:p>
    <w:p w14:paraId="5DE30644" w14:textId="752F09BE" w:rsidR="0007122A" w:rsidRPr="0007122A" w:rsidRDefault="0007122A" w:rsidP="0007122A">
      <w:pPr>
        <w:suppressAutoHyphens/>
        <w:spacing w:after="0"/>
        <w:jc w:val="left"/>
        <w:rPr>
          <w:color w:val="auto"/>
          <w:szCs w:val="24"/>
        </w:rPr>
      </w:pPr>
    </w:p>
    <w:p w14:paraId="69743B3D" w14:textId="33D0C241" w:rsidR="0007122A" w:rsidRPr="0007122A" w:rsidRDefault="00786D4D" w:rsidP="0007122A">
      <w:pPr>
        <w:widowControl w:val="0"/>
        <w:suppressAutoHyphens/>
        <w:spacing w:after="0"/>
        <w:ind w:firstLine="709"/>
        <w:contextualSpacing/>
        <w:rPr>
          <w:color w:val="auto"/>
          <w:szCs w:val="24"/>
        </w:rPr>
      </w:pPr>
      <w:r w:rsidRPr="00C1603F">
        <w:rPr>
          <w:noProof/>
          <w:sz w:val="28"/>
          <w:szCs w:val="28"/>
        </w:rPr>
        <w:drawing>
          <wp:inline distT="0" distB="0" distL="0" distR="0" wp14:anchorId="6AB91379" wp14:editId="32E7F15D">
            <wp:extent cx="6479540" cy="4387636"/>
            <wp:effectExtent l="0" t="0" r="0" b="0"/>
            <wp:docPr id="7" name="Рисунок 7" descr="\\192.168.170.251\public\Кабинет 78\РАЗМЕЩЕНИЕ 2024\РЮКЗАКИ\последний вариан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70.251\public\Кабинет 78\РАЗМЕЩЕНИЕ 2024\РЮКЗАКИ\последний вариант\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4387636"/>
                    </a:xfrm>
                    <a:prstGeom prst="rect">
                      <a:avLst/>
                    </a:prstGeom>
                    <a:noFill/>
                    <a:ln>
                      <a:noFill/>
                    </a:ln>
                  </pic:spPr>
                </pic:pic>
              </a:graphicData>
            </a:graphic>
          </wp:inline>
        </w:drawing>
      </w:r>
    </w:p>
    <w:p w14:paraId="2B117984" w14:textId="77777777" w:rsidR="0007122A" w:rsidRPr="0007122A" w:rsidRDefault="0007122A" w:rsidP="0007122A">
      <w:pPr>
        <w:widowControl w:val="0"/>
        <w:suppressAutoHyphens/>
        <w:spacing w:after="0"/>
        <w:ind w:firstLine="709"/>
        <w:contextualSpacing/>
        <w:rPr>
          <w:color w:val="auto"/>
          <w:szCs w:val="24"/>
        </w:rPr>
      </w:pPr>
    </w:p>
    <w:p w14:paraId="586F7513" w14:textId="77777777" w:rsidR="0007122A" w:rsidRPr="0007122A" w:rsidRDefault="0007122A" w:rsidP="0007122A">
      <w:pPr>
        <w:widowControl w:val="0"/>
        <w:suppressAutoHyphens/>
        <w:spacing w:after="0"/>
        <w:ind w:firstLine="709"/>
        <w:contextualSpacing/>
        <w:rPr>
          <w:color w:val="auto"/>
          <w:szCs w:val="24"/>
        </w:rPr>
      </w:pPr>
    </w:p>
    <w:p w14:paraId="46EB359D" w14:textId="77777777" w:rsidR="0007122A" w:rsidRPr="0007122A" w:rsidRDefault="0007122A" w:rsidP="0007122A">
      <w:pPr>
        <w:widowControl w:val="0"/>
        <w:suppressAutoHyphens/>
        <w:spacing w:after="0"/>
        <w:ind w:firstLine="709"/>
        <w:contextualSpacing/>
        <w:rPr>
          <w:color w:val="auto"/>
          <w:szCs w:val="24"/>
        </w:rPr>
      </w:pPr>
    </w:p>
    <w:p w14:paraId="4874AE76" w14:textId="3D7EB0DB" w:rsidR="0007122A" w:rsidRPr="0007122A" w:rsidRDefault="0007122A" w:rsidP="0007122A">
      <w:pPr>
        <w:suppressAutoHyphens/>
        <w:spacing w:after="0"/>
        <w:jc w:val="left"/>
        <w:rPr>
          <w:color w:val="auto"/>
          <w:szCs w:val="24"/>
        </w:rPr>
      </w:pPr>
      <w:r w:rsidRPr="0007122A">
        <w:rPr>
          <w:color w:val="auto"/>
          <w:szCs w:val="24"/>
        </w:rPr>
        <w:br w:type="page"/>
      </w:r>
    </w:p>
    <w:p w14:paraId="3F55CA52" w14:textId="27B03C58" w:rsidR="0007122A" w:rsidRPr="0007122A" w:rsidRDefault="00786D4D" w:rsidP="0007122A">
      <w:pPr>
        <w:suppressAutoHyphens/>
        <w:spacing w:after="0"/>
        <w:jc w:val="left"/>
        <w:rPr>
          <w:color w:val="auto"/>
          <w:szCs w:val="24"/>
        </w:rPr>
      </w:pPr>
      <w:r w:rsidRPr="00BD1F20">
        <w:rPr>
          <w:noProof/>
          <w:sz w:val="28"/>
          <w:szCs w:val="28"/>
        </w:rPr>
        <w:drawing>
          <wp:inline distT="0" distB="0" distL="0" distR="0" wp14:anchorId="2F07C2C7" wp14:editId="34DC8768">
            <wp:extent cx="6479540" cy="4492976"/>
            <wp:effectExtent l="0" t="0" r="0" b="3175"/>
            <wp:docPr id="1" name="Рисунок 1" descr="\\192.168.170.251\public\Кабинет 78\РАЗМЕЩЕНИЕ 2024\РЮКЗАКИ\последний вариант\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70.251\public\Кабинет 78\РАЗМЕЩЕНИЕ 2024\РЮКЗАКИ\последний вариант\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4492976"/>
                    </a:xfrm>
                    <a:prstGeom prst="rect">
                      <a:avLst/>
                    </a:prstGeom>
                    <a:noFill/>
                    <a:ln>
                      <a:noFill/>
                    </a:ln>
                  </pic:spPr>
                </pic:pic>
              </a:graphicData>
            </a:graphic>
          </wp:inline>
        </w:drawing>
      </w:r>
      <w:r w:rsidR="0007122A" w:rsidRPr="0007122A">
        <w:rPr>
          <w:color w:val="auto"/>
          <w:szCs w:val="24"/>
        </w:rPr>
        <w:br w:type="page"/>
      </w:r>
    </w:p>
    <w:p w14:paraId="593F8361" w14:textId="6335F8AE" w:rsidR="0007122A" w:rsidRPr="0007122A" w:rsidRDefault="00786D4D" w:rsidP="0007122A">
      <w:pPr>
        <w:widowControl w:val="0"/>
        <w:suppressAutoHyphens/>
        <w:spacing w:after="0"/>
        <w:rPr>
          <w:color w:val="auto"/>
          <w:szCs w:val="24"/>
        </w:rPr>
      </w:pPr>
      <w:r w:rsidRPr="00C1603F">
        <w:rPr>
          <w:noProof/>
          <w:sz w:val="28"/>
          <w:szCs w:val="28"/>
        </w:rPr>
        <w:drawing>
          <wp:inline distT="0" distB="0" distL="0" distR="0" wp14:anchorId="2892207A" wp14:editId="59A6925D">
            <wp:extent cx="6479540" cy="4581147"/>
            <wp:effectExtent l="0" t="0" r="0" b="0"/>
            <wp:docPr id="14" name="Рисунок 14" descr="\\192.168.170.251\public\Кабинет 78\РАЗМЕЩЕНИЕ 2024\РЮКЗАКИ\последний вариант\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70.251\public\Кабинет 78\РАЗМЕЩЕНИЕ 2024\РЮКЗАКИ\последний вариант\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9540" cy="4581147"/>
                    </a:xfrm>
                    <a:prstGeom prst="rect">
                      <a:avLst/>
                    </a:prstGeom>
                    <a:noFill/>
                    <a:ln>
                      <a:noFill/>
                    </a:ln>
                  </pic:spPr>
                </pic:pic>
              </a:graphicData>
            </a:graphic>
          </wp:inline>
        </w:drawing>
      </w:r>
    </w:p>
    <w:p w14:paraId="74A00709" w14:textId="77777777" w:rsidR="0007122A" w:rsidRPr="0007122A" w:rsidRDefault="0007122A" w:rsidP="0007122A">
      <w:pPr>
        <w:widowControl w:val="0"/>
        <w:suppressAutoHyphens/>
        <w:spacing w:after="0"/>
        <w:rPr>
          <w:color w:val="auto"/>
          <w:szCs w:val="24"/>
        </w:rPr>
      </w:pPr>
      <w:r w:rsidRPr="0007122A">
        <w:rPr>
          <w:color w:val="auto"/>
          <w:szCs w:val="24"/>
        </w:rPr>
        <w:t>* - рисунок представлен для примера и не является эскизом, дизайн рюкзака может быть изменен Исполнителем и согласован с Заказчиком не позднее 5 рабочих дней с даты заключения контракта.</w:t>
      </w:r>
    </w:p>
    <w:p w14:paraId="3A3AEC91" w14:textId="77777777" w:rsidR="0007122A" w:rsidRDefault="0007122A" w:rsidP="0007122A">
      <w:pPr>
        <w:widowControl w:val="0"/>
        <w:suppressAutoHyphens/>
        <w:spacing w:after="0"/>
        <w:rPr>
          <w:color w:val="auto"/>
          <w:szCs w:val="24"/>
        </w:rPr>
      </w:pPr>
    </w:p>
    <w:p w14:paraId="23E91681" w14:textId="77777777" w:rsidR="00E12841" w:rsidRPr="0007122A" w:rsidRDefault="00E12841" w:rsidP="0007122A">
      <w:pPr>
        <w:widowControl w:val="0"/>
        <w:suppressAutoHyphens/>
        <w:spacing w:after="0"/>
        <w:rPr>
          <w:color w:val="auto"/>
          <w:szCs w:val="24"/>
        </w:rPr>
      </w:pPr>
    </w:p>
    <w:p w14:paraId="019239BE" w14:textId="77777777" w:rsidR="0007122A" w:rsidRPr="0007122A" w:rsidRDefault="0007122A" w:rsidP="0007122A">
      <w:pPr>
        <w:widowControl w:val="0"/>
        <w:suppressAutoHyphens/>
        <w:spacing w:after="0"/>
        <w:ind w:firstLine="709"/>
        <w:rPr>
          <w:b/>
          <w:color w:val="auto"/>
          <w:szCs w:val="24"/>
        </w:rPr>
      </w:pPr>
      <w:r w:rsidRPr="0007122A">
        <w:rPr>
          <w:b/>
          <w:color w:val="auto"/>
          <w:szCs w:val="24"/>
        </w:rPr>
        <w:t>5. Требования к функциональным характеристикам работ:</w:t>
      </w:r>
    </w:p>
    <w:p w14:paraId="61BDD0F0" w14:textId="77777777" w:rsidR="0007122A" w:rsidRPr="0007122A" w:rsidRDefault="0007122A" w:rsidP="0007122A">
      <w:pPr>
        <w:widowControl w:val="0"/>
        <w:suppressAutoHyphens/>
        <w:spacing w:after="0"/>
        <w:ind w:firstLine="709"/>
        <w:rPr>
          <w:b/>
          <w:color w:val="auto"/>
          <w:szCs w:val="24"/>
        </w:rPr>
      </w:pPr>
    </w:p>
    <w:tbl>
      <w:tblPr>
        <w:tblStyle w:val="1fffffffff6"/>
        <w:tblW w:w="11378" w:type="dxa"/>
        <w:jc w:val="center"/>
        <w:tblLayout w:type="fixed"/>
        <w:tblLook w:val="04A0" w:firstRow="1" w:lastRow="0" w:firstColumn="1" w:lastColumn="0" w:noHBand="0" w:noVBand="1"/>
      </w:tblPr>
      <w:tblGrid>
        <w:gridCol w:w="653"/>
        <w:gridCol w:w="1185"/>
        <w:gridCol w:w="9540"/>
      </w:tblGrid>
      <w:tr w:rsidR="0007122A" w:rsidRPr="0007122A" w14:paraId="0913E535" w14:textId="77777777" w:rsidTr="0007122A">
        <w:trPr>
          <w:jc w:val="center"/>
        </w:trPr>
        <w:tc>
          <w:tcPr>
            <w:tcW w:w="653" w:type="dxa"/>
            <w:vAlign w:val="center"/>
          </w:tcPr>
          <w:p w14:paraId="4A0579C1" w14:textId="77777777" w:rsidR="0007122A" w:rsidRPr="0007122A" w:rsidRDefault="0007122A" w:rsidP="0007122A">
            <w:pPr>
              <w:tabs>
                <w:tab w:val="left" w:pos="1134"/>
              </w:tabs>
              <w:spacing w:after="0"/>
              <w:jc w:val="center"/>
              <w:rPr>
                <w:rFonts w:ascii="Times New Roman" w:hAnsi="Times New Roman" w:cs="Times New Roman"/>
                <w:b/>
                <w:szCs w:val="24"/>
              </w:rPr>
            </w:pPr>
            <w:r w:rsidRPr="0007122A">
              <w:rPr>
                <w:rFonts w:ascii="Times New Roman" w:hAnsi="Times New Roman" w:cs="Times New Roman"/>
                <w:b/>
                <w:szCs w:val="24"/>
              </w:rPr>
              <w:t>№ п/п</w:t>
            </w:r>
          </w:p>
        </w:tc>
        <w:tc>
          <w:tcPr>
            <w:tcW w:w="1185" w:type="dxa"/>
            <w:vAlign w:val="center"/>
          </w:tcPr>
          <w:p w14:paraId="4F1CBC00" w14:textId="77777777" w:rsidR="0007122A" w:rsidRPr="0007122A" w:rsidRDefault="0007122A" w:rsidP="0007122A">
            <w:pPr>
              <w:tabs>
                <w:tab w:val="left" w:pos="1134"/>
              </w:tabs>
              <w:spacing w:after="0"/>
              <w:jc w:val="center"/>
              <w:rPr>
                <w:rFonts w:ascii="Times New Roman" w:hAnsi="Times New Roman" w:cs="Times New Roman"/>
                <w:b/>
                <w:szCs w:val="24"/>
              </w:rPr>
            </w:pPr>
            <w:r w:rsidRPr="0007122A">
              <w:rPr>
                <w:rFonts w:ascii="Times New Roman" w:hAnsi="Times New Roman" w:cs="Times New Roman"/>
                <w:b/>
                <w:szCs w:val="24"/>
              </w:rPr>
              <w:t>Наименование</w:t>
            </w:r>
          </w:p>
        </w:tc>
        <w:tc>
          <w:tcPr>
            <w:tcW w:w="9540" w:type="dxa"/>
            <w:vAlign w:val="center"/>
          </w:tcPr>
          <w:p w14:paraId="1C653281" w14:textId="77777777" w:rsidR="0007122A" w:rsidRPr="0007122A" w:rsidRDefault="0007122A" w:rsidP="0007122A">
            <w:pPr>
              <w:tabs>
                <w:tab w:val="left" w:pos="1134"/>
              </w:tabs>
              <w:spacing w:after="0"/>
              <w:jc w:val="center"/>
              <w:rPr>
                <w:rFonts w:ascii="Times New Roman" w:hAnsi="Times New Roman" w:cs="Times New Roman"/>
                <w:b/>
                <w:szCs w:val="24"/>
              </w:rPr>
            </w:pPr>
            <w:r w:rsidRPr="0007122A">
              <w:rPr>
                <w:rFonts w:ascii="Times New Roman" w:hAnsi="Times New Roman" w:cs="Times New Roman"/>
                <w:b/>
                <w:szCs w:val="24"/>
              </w:rPr>
              <w:t>Требование к характеристикам выполняемых работ</w:t>
            </w:r>
          </w:p>
          <w:p w14:paraId="714F44EB" w14:textId="77777777" w:rsidR="0007122A" w:rsidRPr="0007122A" w:rsidRDefault="0007122A" w:rsidP="0007122A">
            <w:pPr>
              <w:tabs>
                <w:tab w:val="left" w:pos="1134"/>
              </w:tabs>
              <w:spacing w:after="0"/>
              <w:jc w:val="center"/>
              <w:rPr>
                <w:rFonts w:ascii="Times New Roman" w:hAnsi="Times New Roman" w:cs="Times New Roman"/>
                <w:b/>
                <w:szCs w:val="24"/>
              </w:rPr>
            </w:pPr>
          </w:p>
        </w:tc>
      </w:tr>
      <w:tr w:rsidR="0007122A" w:rsidRPr="0007122A" w14:paraId="7D5E2B68" w14:textId="77777777" w:rsidTr="0007122A">
        <w:trPr>
          <w:trHeight w:val="388"/>
          <w:jc w:val="center"/>
        </w:trPr>
        <w:tc>
          <w:tcPr>
            <w:tcW w:w="653" w:type="dxa"/>
            <w:vAlign w:val="center"/>
          </w:tcPr>
          <w:p w14:paraId="5B4CE311" w14:textId="77777777" w:rsidR="0007122A" w:rsidRPr="0007122A" w:rsidRDefault="0007122A" w:rsidP="0007122A">
            <w:pPr>
              <w:tabs>
                <w:tab w:val="left" w:pos="1134"/>
              </w:tabs>
              <w:spacing w:after="0"/>
              <w:rPr>
                <w:rFonts w:ascii="Times New Roman" w:hAnsi="Times New Roman" w:cs="Times New Roman"/>
                <w:szCs w:val="24"/>
              </w:rPr>
            </w:pPr>
            <w:r w:rsidRPr="0007122A">
              <w:rPr>
                <w:rFonts w:ascii="Times New Roman" w:hAnsi="Times New Roman" w:cs="Times New Roman"/>
                <w:szCs w:val="24"/>
              </w:rPr>
              <w:t>1</w:t>
            </w:r>
          </w:p>
        </w:tc>
        <w:tc>
          <w:tcPr>
            <w:tcW w:w="1185" w:type="dxa"/>
            <w:vAlign w:val="center"/>
          </w:tcPr>
          <w:p w14:paraId="2FAFE196"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Рюкзак школьный</w:t>
            </w:r>
          </w:p>
        </w:tc>
        <w:tc>
          <w:tcPr>
            <w:tcW w:w="9540" w:type="dxa"/>
          </w:tcPr>
          <w:p w14:paraId="096E0C3D"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Рюкзак ученика начальных классов должен соответствовать следующим требованиям:</w:t>
            </w:r>
          </w:p>
          <w:p w14:paraId="5DD84458"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размер не менее (В×Ш×Г) 38*27*13 см., не более 44*29*21 см.;</w:t>
            </w:r>
          </w:p>
          <w:p w14:paraId="4CC2C90C"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вес изделия не более 700 гр. без содержимого внутри;</w:t>
            </w:r>
          </w:p>
          <w:p w14:paraId="67A7AC78"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формованная (ортопедическая) вентилируемая спинка; спинка корпуса должна быть твердой, несгибаемой, хорошо прилегающей к спине, повторяющая изгиб позвоночника ребенка. Спинка должна иметь мягкую подкладку, снаружи обитую сетчатой тканью для обеспечения вентиляции;</w:t>
            </w:r>
          </w:p>
          <w:p w14:paraId="26907301" w14:textId="77777777" w:rsidR="0007122A" w:rsidRPr="0007122A" w:rsidRDefault="0007122A" w:rsidP="0007122A">
            <w:pPr>
              <w:spacing w:after="0"/>
              <w:rPr>
                <w:rFonts w:ascii="Times New Roman" w:hAnsi="Times New Roman" w:cs="Times New Roman"/>
                <w:szCs w:val="24"/>
              </w:rPr>
            </w:pPr>
            <w:r w:rsidRPr="0007122A">
              <w:rPr>
                <w:rFonts w:ascii="Times New Roman" w:hAnsi="Times New Roman" w:cs="Times New Roman"/>
                <w:szCs w:val="24"/>
              </w:rPr>
              <w:t xml:space="preserve">- уплотненные, регулируемые лямки </w:t>
            </w:r>
            <w:r w:rsidRPr="0007122A">
              <w:rPr>
                <w:rFonts w:ascii="Times New Roman" w:hAnsi="Times New Roman" w:cs="Times New Roman"/>
                <w:szCs w:val="24"/>
                <w:lang w:val="en-US"/>
              </w:rPr>
              <w:t>S</w:t>
            </w:r>
            <w:r w:rsidRPr="0007122A">
              <w:rPr>
                <w:rFonts w:ascii="Times New Roman" w:hAnsi="Times New Roman" w:cs="Times New Roman"/>
                <w:szCs w:val="24"/>
              </w:rPr>
              <w:t xml:space="preserve"> образной формы; выполнены из прочной ткани, устойчивые к растяжению, регу</w:t>
            </w:r>
            <w:bookmarkStart w:id="1" w:name="_GoBack"/>
            <w:bookmarkEnd w:id="1"/>
            <w:r w:rsidRPr="0007122A">
              <w:rPr>
                <w:rFonts w:ascii="Times New Roman" w:hAnsi="Times New Roman" w:cs="Times New Roman"/>
                <w:szCs w:val="24"/>
              </w:rPr>
              <w:t xml:space="preserve">лирующие пряжки должны быть прочными, располагаться внизу изделия, с внутренней стороны лямки должны содержать мягкую подкладку, снаружи покрыты сетчатой тканью для обеспечения вентиляции, оптимальная ширина лямок должна составлять 6-7 см., лямки должны быть с фиксацией на груди (крепление </w:t>
            </w:r>
            <w:proofErr w:type="spellStart"/>
            <w:r w:rsidRPr="0007122A">
              <w:rPr>
                <w:rFonts w:ascii="Times New Roman" w:hAnsi="Times New Roman" w:cs="Times New Roman"/>
                <w:szCs w:val="24"/>
              </w:rPr>
              <w:t>фастекс</w:t>
            </w:r>
            <w:proofErr w:type="spellEnd"/>
            <w:r w:rsidRPr="0007122A">
              <w:rPr>
                <w:rFonts w:ascii="Times New Roman" w:hAnsi="Times New Roman" w:cs="Times New Roman"/>
                <w:szCs w:val="24"/>
              </w:rPr>
              <w:t>). Длина плечевого ремня регулируемого не менее 7 см., у основания лямки должны быть прочно пришиты;</w:t>
            </w:r>
          </w:p>
          <w:p w14:paraId="0E98A710"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ручка сверху для переноски ранца с мягкой подкладкой, ширина не менее 4 см;</w:t>
            </w:r>
          </w:p>
          <w:p w14:paraId="114DBF0C" w14:textId="77777777" w:rsidR="0007122A" w:rsidRPr="0007122A" w:rsidRDefault="0007122A" w:rsidP="0007122A">
            <w:pPr>
              <w:widowControl w:val="0"/>
              <w:spacing w:after="0"/>
              <w:jc w:val="left"/>
              <w:rPr>
                <w:rFonts w:ascii="Times New Roman" w:hAnsi="Times New Roman" w:cs="Times New Roman"/>
                <w:szCs w:val="24"/>
              </w:rPr>
            </w:pPr>
            <w:r w:rsidRPr="0007122A">
              <w:rPr>
                <w:rFonts w:ascii="Times New Roman" w:hAnsi="Times New Roman" w:cs="Times New Roman"/>
                <w:szCs w:val="24"/>
              </w:rPr>
              <w:t>- ручка-петелька (позволяет повесить ранец на крючок парты</w:t>
            </w:r>
            <w:proofErr w:type="gramStart"/>
            <w:r w:rsidRPr="0007122A">
              <w:rPr>
                <w:rFonts w:ascii="Times New Roman" w:hAnsi="Times New Roman" w:cs="Times New Roman"/>
                <w:szCs w:val="24"/>
              </w:rPr>
              <w:t>);</w:t>
            </w:r>
            <w:r w:rsidRPr="0007122A">
              <w:rPr>
                <w:rFonts w:ascii="Times New Roman" w:hAnsi="Times New Roman" w:cs="Times New Roman"/>
                <w:szCs w:val="24"/>
              </w:rPr>
              <w:br/>
              <w:t>-</w:t>
            </w:r>
            <w:proofErr w:type="gramEnd"/>
            <w:r w:rsidRPr="0007122A">
              <w:rPr>
                <w:rFonts w:ascii="Times New Roman" w:hAnsi="Times New Roman" w:cs="Times New Roman"/>
                <w:szCs w:val="24"/>
              </w:rPr>
              <w:t xml:space="preserve"> два боковых кармана; открытые, но глубокие для возможности помещения бутылочки с водой, шапки, перчаток и т.д.)</w:t>
            </w:r>
          </w:p>
          <w:p w14:paraId="6EA6E59B"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количество отделений – не менее одного, на молнии, вмещающее учебный материал формата А4, с внутренней стороны должна быть подвижная перегородка, разделяющая отдел для тетрадей, учебников, внутренняя сторона должна быть покрыта прочной, износостойкой подкладочной тканью, плотно пришитой к корпусу, - дно укреплено пластиковыми ножками-упорами.</w:t>
            </w:r>
          </w:p>
          <w:p w14:paraId="13C358A2"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конструкция рюкзака держит форму и не дает деформироваться при наполнении;</w:t>
            </w:r>
          </w:p>
          <w:p w14:paraId="482BF2ED"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замки и застежки должны быть высокого качества, с большим сроком эксплуатации, без заеданий, открываться и закрываться легко, на застежках должны быть удобные слайдеры;</w:t>
            </w:r>
          </w:p>
          <w:p w14:paraId="59135127"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по периметру ранец должен быть укреплен твердым кантом.</w:t>
            </w:r>
          </w:p>
          <w:p w14:paraId="551D23F4" w14:textId="77777777" w:rsidR="0007122A" w:rsidRPr="0007122A" w:rsidRDefault="0007122A" w:rsidP="0007122A">
            <w:pPr>
              <w:widowControl w:val="0"/>
              <w:spacing w:after="0"/>
              <w:rPr>
                <w:rFonts w:ascii="Times New Roman" w:hAnsi="Times New Roman" w:cs="Times New Roman"/>
                <w:b/>
                <w:szCs w:val="24"/>
              </w:rPr>
            </w:pPr>
            <w:r w:rsidRPr="0007122A">
              <w:rPr>
                <w:rFonts w:ascii="Times New Roman" w:hAnsi="Times New Roman" w:cs="Times New Roman"/>
                <w:b/>
                <w:szCs w:val="24"/>
              </w:rPr>
              <w:t>Материал:</w:t>
            </w:r>
          </w:p>
          <w:p w14:paraId="59F918DD"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водоотталкивающий;</w:t>
            </w:r>
          </w:p>
          <w:p w14:paraId="443BAC3A"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морозоустойчивый;</w:t>
            </w:r>
          </w:p>
          <w:p w14:paraId="404B1406"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устойчивый к выгоранию;</w:t>
            </w:r>
          </w:p>
          <w:p w14:paraId="1B4BF3B0"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не должен оказывать местного-раздражающего действия;</w:t>
            </w:r>
          </w:p>
          <w:p w14:paraId="4BD061AE" w14:textId="77777777" w:rsidR="0007122A" w:rsidRPr="0007122A" w:rsidRDefault="0007122A" w:rsidP="0007122A">
            <w:pPr>
              <w:widowControl w:val="0"/>
              <w:spacing w:after="0"/>
              <w:rPr>
                <w:rFonts w:ascii="Times New Roman" w:hAnsi="Times New Roman" w:cs="Times New Roman"/>
                <w:b/>
                <w:szCs w:val="24"/>
              </w:rPr>
            </w:pPr>
            <w:r w:rsidRPr="0007122A">
              <w:rPr>
                <w:rFonts w:ascii="Times New Roman" w:hAnsi="Times New Roman" w:cs="Times New Roman"/>
                <w:b/>
                <w:szCs w:val="24"/>
              </w:rPr>
              <w:t>В комплект 1 рюкзака должны входить следующие принадлежности:</w:t>
            </w:r>
          </w:p>
          <w:p w14:paraId="144039A3" w14:textId="77777777" w:rsidR="0007122A" w:rsidRPr="0007122A" w:rsidRDefault="0007122A" w:rsidP="0007122A">
            <w:pPr>
              <w:widowControl w:val="0"/>
              <w:spacing w:after="0"/>
              <w:rPr>
                <w:rFonts w:ascii="Times New Roman" w:hAnsi="Times New Roman" w:cs="Times New Roman"/>
                <w:b/>
                <w:szCs w:val="24"/>
              </w:rPr>
            </w:pPr>
            <w:r w:rsidRPr="0007122A">
              <w:rPr>
                <w:rFonts w:ascii="Times New Roman" w:hAnsi="Times New Roman" w:cs="Times New Roman"/>
                <w:b/>
                <w:szCs w:val="24"/>
              </w:rPr>
              <w:t>Набор первоклассника (46 предметов)</w:t>
            </w:r>
          </w:p>
          <w:p w14:paraId="7EEFEB7E"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тетрадь в клетку не менее 18 листов – 5 шт.;</w:t>
            </w:r>
          </w:p>
          <w:p w14:paraId="552A3356"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тетрадь в линейку не менее 18 листов – 5 шт.;</w:t>
            </w:r>
          </w:p>
          <w:p w14:paraId="4F00601B"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обложка для тетрадей и дневников 212х347 – 10 шт.;</w:t>
            </w:r>
          </w:p>
          <w:p w14:paraId="72580408" w14:textId="7D9E4F80"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xml:space="preserve">- </w:t>
            </w:r>
            <w:proofErr w:type="spellStart"/>
            <w:r w:rsidRPr="0007122A">
              <w:rPr>
                <w:rFonts w:ascii="Times New Roman" w:hAnsi="Times New Roman" w:cs="Times New Roman"/>
                <w:szCs w:val="24"/>
              </w:rPr>
              <w:t>чернографитный</w:t>
            </w:r>
            <w:proofErr w:type="spellEnd"/>
            <w:r w:rsidRPr="0007122A">
              <w:rPr>
                <w:rFonts w:ascii="Times New Roman" w:hAnsi="Times New Roman" w:cs="Times New Roman"/>
                <w:szCs w:val="24"/>
              </w:rPr>
              <w:t>, шестигранный, заточенный карандаш - 3 шт.;</w:t>
            </w:r>
          </w:p>
          <w:p w14:paraId="359F9D85"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xml:space="preserve">- папка-конверт А5+ на кнопке – 2 шт. (нанесение логотипа размер 36х20 мм.): </w:t>
            </w:r>
          </w:p>
          <w:p w14:paraId="476ABF79"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6F183D2D" wp14:editId="555A2084">
                  <wp:extent cx="5521818" cy="3087038"/>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апка А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2165" cy="3092822"/>
                          </a:xfrm>
                          <a:prstGeom prst="rect">
                            <a:avLst/>
                          </a:prstGeom>
                        </pic:spPr>
                      </pic:pic>
                    </a:graphicData>
                  </a:graphic>
                </wp:inline>
              </w:drawing>
            </w:r>
          </w:p>
          <w:p w14:paraId="65405BB9" w14:textId="77777777" w:rsidR="0007122A" w:rsidRPr="0007122A" w:rsidRDefault="0007122A" w:rsidP="0007122A">
            <w:pPr>
              <w:widowControl w:val="0"/>
              <w:spacing w:after="0"/>
              <w:rPr>
                <w:rFonts w:ascii="Times New Roman" w:hAnsi="Times New Roman" w:cs="Times New Roman"/>
                <w:szCs w:val="24"/>
              </w:rPr>
            </w:pPr>
          </w:p>
          <w:p w14:paraId="710BAF15" w14:textId="77777777" w:rsidR="0007122A" w:rsidRPr="0007122A" w:rsidRDefault="0007122A" w:rsidP="0007122A">
            <w:pPr>
              <w:widowControl w:val="0"/>
              <w:spacing w:after="0"/>
              <w:rPr>
                <w:rFonts w:ascii="Times New Roman" w:hAnsi="Times New Roman" w:cs="Times New Roman"/>
                <w:szCs w:val="24"/>
              </w:rPr>
            </w:pPr>
          </w:p>
          <w:p w14:paraId="6848A187" w14:textId="77777777" w:rsidR="0007122A" w:rsidRPr="0007122A" w:rsidRDefault="0007122A" w:rsidP="0007122A">
            <w:pPr>
              <w:widowControl w:val="0"/>
              <w:spacing w:after="0"/>
              <w:rPr>
                <w:rFonts w:ascii="Times New Roman" w:hAnsi="Times New Roman" w:cs="Times New Roman"/>
                <w:szCs w:val="24"/>
              </w:rPr>
            </w:pPr>
          </w:p>
          <w:p w14:paraId="45699D45"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пластиковая точилка с контейнером на одно отверстие – 1 шт.;</w:t>
            </w:r>
          </w:p>
          <w:p w14:paraId="7FC3491D"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ластик - 1 шт.;</w:t>
            </w:r>
          </w:p>
          <w:p w14:paraId="01D8D0B4"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клей-карандаш не менее 10 гр.- 1 шт.;</w:t>
            </w:r>
          </w:p>
          <w:p w14:paraId="75CB43E8"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b/>
                <w:szCs w:val="24"/>
              </w:rPr>
              <w:t>-</w:t>
            </w:r>
            <w:r w:rsidRPr="0007122A">
              <w:rPr>
                <w:rFonts w:ascii="Times New Roman" w:hAnsi="Times New Roman" w:cs="Times New Roman"/>
                <w:szCs w:val="24"/>
              </w:rPr>
              <w:t>ручка шариковая, цвет чернил синий – 2 шт.;</w:t>
            </w:r>
          </w:p>
          <w:p w14:paraId="11F9162B"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ручка шариковая, цвет чернил черный – 1 шт.;</w:t>
            </w:r>
          </w:p>
          <w:p w14:paraId="1BD435D5"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ручка шариковая, цвет чернил красный – 1 шт.;</w:t>
            </w:r>
          </w:p>
          <w:p w14:paraId="3721E76C"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ручка шариковая, цвет чернил зеленый – 1 шт.;</w:t>
            </w:r>
          </w:p>
          <w:p w14:paraId="70FA70E6" w14:textId="2F73C654"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ножницы – 1 шт.;</w:t>
            </w:r>
          </w:p>
          <w:p w14:paraId="52CA1D57"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пластиковая линейка 20 см - 1 шт. (нанесение логотипа, размер 17х10 мм.):</w:t>
            </w:r>
          </w:p>
          <w:p w14:paraId="2ED48120"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7E3A4481" wp14:editId="1C631009">
                  <wp:extent cx="4853353" cy="1050761"/>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инейк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2119" cy="1056989"/>
                          </a:xfrm>
                          <a:prstGeom prst="rect">
                            <a:avLst/>
                          </a:prstGeom>
                        </pic:spPr>
                      </pic:pic>
                    </a:graphicData>
                  </a:graphic>
                </wp:inline>
              </w:drawing>
            </w:r>
          </w:p>
          <w:p w14:paraId="296A7F65" w14:textId="77777777" w:rsidR="0007122A" w:rsidRPr="0007122A" w:rsidRDefault="0007122A" w:rsidP="0007122A">
            <w:pPr>
              <w:widowControl w:val="0"/>
              <w:spacing w:after="0"/>
              <w:rPr>
                <w:rFonts w:ascii="Times New Roman" w:hAnsi="Times New Roman" w:cs="Times New Roman"/>
                <w:szCs w:val="24"/>
              </w:rPr>
            </w:pPr>
          </w:p>
          <w:p w14:paraId="75A60634"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краски акварельные, 6 цветов не менее 3,2 мл</w:t>
            </w:r>
            <w:proofErr w:type="gramStart"/>
            <w:r w:rsidRPr="0007122A">
              <w:rPr>
                <w:rFonts w:ascii="Times New Roman" w:hAnsi="Times New Roman" w:cs="Times New Roman"/>
                <w:szCs w:val="24"/>
              </w:rPr>
              <w:t>. одного</w:t>
            </w:r>
            <w:proofErr w:type="gramEnd"/>
            <w:r w:rsidRPr="0007122A">
              <w:rPr>
                <w:rFonts w:ascii="Times New Roman" w:hAnsi="Times New Roman" w:cs="Times New Roman"/>
                <w:szCs w:val="24"/>
              </w:rPr>
              <w:t xml:space="preserve"> цвета, – 1 шт. (нанесение логотипа размер 21х12 мм.):</w:t>
            </w:r>
          </w:p>
          <w:p w14:paraId="7D48E1C9" w14:textId="77777777" w:rsidR="0007122A" w:rsidRPr="0007122A" w:rsidRDefault="0007122A" w:rsidP="0007122A">
            <w:pPr>
              <w:widowControl w:val="0"/>
              <w:spacing w:after="0"/>
              <w:rPr>
                <w:rFonts w:ascii="Times New Roman" w:hAnsi="Times New Roman" w:cs="Times New Roman"/>
                <w:szCs w:val="24"/>
              </w:rPr>
            </w:pPr>
          </w:p>
          <w:p w14:paraId="700AE79C"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1F6AF6D3" wp14:editId="658BB00D">
                  <wp:extent cx="1443355" cy="4941651"/>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раски.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0655" cy="4966645"/>
                          </a:xfrm>
                          <a:prstGeom prst="rect">
                            <a:avLst/>
                          </a:prstGeom>
                        </pic:spPr>
                      </pic:pic>
                    </a:graphicData>
                  </a:graphic>
                </wp:inline>
              </w:drawing>
            </w:r>
          </w:p>
          <w:p w14:paraId="6D6434CB" w14:textId="77777777" w:rsidR="0007122A" w:rsidRPr="0007122A" w:rsidRDefault="0007122A" w:rsidP="0007122A">
            <w:pPr>
              <w:widowControl w:val="0"/>
              <w:spacing w:after="0"/>
              <w:rPr>
                <w:rFonts w:ascii="Times New Roman" w:hAnsi="Times New Roman" w:cs="Times New Roman"/>
                <w:szCs w:val="24"/>
              </w:rPr>
            </w:pPr>
          </w:p>
          <w:p w14:paraId="384A49F4" w14:textId="77777777" w:rsidR="0007122A" w:rsidRPr="0007122A" w:rsidRDefault="0007122A" w:rsidP="0007122A">
            <w:pPr>
              <w:widowControl w:val="0"/>
              <w:spacing w:after="0"/>
              <w:rPr>
                <w:rFonts w:ascii="Times New Roman" w:hAnsi="Times New Roman" w:cs="Times New Roman"/>
                <w:szCs w:val="24"/>
              </w:rPr>
            </w:pPr>
          </w:p>
          <w:p w14:paraId="1503F960"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кисть для рисования Пони №3 – 1 шт.;</w:t>
            </w:r>
          </w:p>
          <w:p w14:paraId="54828249" w14:textId="77777777" w:rsidR="0007122A" w:rsidRPr="0007122A" w:rsidRDefault="0007122A" w:rsidP="0007122A">
            <w:pPr>
              <w:widowControl w:val="0"/>
              <w:spacing w:after="0"/>
              <w:rPr>
                <w:rFonts w:ascii="Times New Roman" w:hAnsi="Times New Roman" w:cs="Times New Roman"/>
                <w:szCs w:val="24"/>
              </w:rPr>
            </w:pPr>
          </w:p>
          <w:p w14:paraId="2DCCFD04"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гуашь 6 цветов не менее 20 мл</w:t>
            </w:r>
            <w:proofErr w:type="gramStart"/>
            <w:r w:rsidRPr="0007122A">
              <w:rPr>
                <w:rFonts w:ascii="Times New Roman" w:hAnsi="Times New Roman" w:cs="Times New Roman"/>
                <w:szCs w:val="24"/>
              </w:rPr>
              <w:t>. одного</w:t>
            </w:r>
            <w:proofErr w:type="gramEnd"/>
            <w:r w:rsidRPr="0007122A">
              <w:rPr>
                <w:rFonts w:ascii="Times New Roman" w:hAnsi="Times New Roman" w:cs="Times New Roman"/>
                <w:szCs w:val="24"/>
              </w:rPr>
              <w:t xml:space="preserve"> цвета  – не менее 1 шт. (нанесение логотипа, размер 25х11 мм.):</w:t>
            </w:r>
          </w:p>
          <w:p w14:paraId="2C135BC5"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3AEDD3CA" wp14:editId="32B3DB8D">
                  <wp:extent cx="4550735" cy="3255319"/>
                  <wp:effectExtent l="0" t="0" r="254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Гуашь.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51219" cy="3255665"/>
                          </a:xfrm>
                          <a:prstGeom prst="rect">
                            <a:avLst/>
                          </a:prstGeom>
                        </pic:spPr>
                      </pic:pic>
                    </a:graphicData>
                  </a:graphic>
                </wp:inline>
              </w:drawing>
            </w:r>
          </w:p>
          <w:p w14:paraId="7DB45BD2" w14:textId="77777777" w:rsidR="0007122A" w:rsidRPr="0007122A" w:rsidRDefault="0007122A" w:rsidP="0007122A">
            <w:pPr>
              <w:widowControl w:val="0"/>
              <w:spacing w:after="0"/>
              <w:rPr>
                <w:rFonts w:ascii="Times New Roman" w:hAnsi="Times New Roman" w:cs="Times New Roman"/>
                <w:szCs w:val="24"/>
              </w:rPr>
            </w:pPr>
          </w:p>
          <w:p w14:paraId="2EBB67F8"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цветные мини-карандаши, не менее 12 цветов в картонном тубусе – 1 шт. (нанесение логотипа, размер 20х47 мм.);</w:t>
            </w:r>
          </w:p>
          <w:p w14:paraId="66906E25" w14:textId="77777777" w:rsidR="0007122A" w:rsidRPr="0007122A" w:rsidRDefault="0007122A" w:rsidP="0007122A">
            <w:pPr>
              <w:widowControl w:val="0"/>
              <w:spacing w:after="0"/>
              <w:rPr>
                <w:rFonts w:ascii="Times New Roman" w:hAnsi="Times New Roman" w:cs="Times New Roman"/>
                <w:noProof/>
                <w:szCs w:val="24"/>
              </w:rPr>
            </w:pPr>
          </w:p>
          <w:p w14:paraId="4DDE69DA"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2768240B" wp14:editId="50257240">
                  <wp:extent cx="5571461" cy="3501708"/>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адаши тубус_1 из 2.jpg"/>
                          <pic:cNvPicPr/>
                        </pic:nvPicPr>
                        <pic:blipFill rotWithShape="1">
                          <a:blip r:embed="rId22" cstate="print">
                            <a:extLst>
                              <a:ext uri="{28A0092B-C50C-407E-A947-70E740481C1C}">
                                <a14:useLocalDpi xmlns:a14="http://schemas.microsoft.com/office/drawing/2010/main" val="0"/>
                              </a:ext>
                            </a:extLst>
                          </a:blip>
                          <a:srcRect l="2371" r="3741"/>
                          <a:stretch/>
                        </pic:blipFill>
                        <pic:spPr bwMode="auto">
                          <a:xfrm>
                            <a:off x="0" y="0"/>
                            <a:ext cx="5572151" cy="3502141"/>
                          </a:xfrm>
                          <a:prstGeom prst="rect">
                            <a:avLst/>
                          </a:prstGeom>
                          <a:ln>
                            <a:noFill/>
                          </a:ln>
                          <a:extLst>
                            <a:ext uri="{53640926-AAD7-44D8-BBD7-CCE9431645EC}">
                              <a14:shadowObscured xmlns:a14="http://schemas.microsoft.com/office/drawing/2010/main"/>
                            </a:ext>
                          </a:extLst>
                        </pic:spPr>
                      </pic:pic>
                    </a:graphicData>
                  </a:graphic>
                </wp:inline>
              </w:drawing>
            </w:r>
          </w:p>
          <w:p w14:paraId="688FC1B6" w14:textId="77777777" w:rsidR="0007122A" w:rsidRPr="0007122A" w:rsidRDefault="0007122A" w:rsidP="0007122A">
            <w:pPr>
              <w:widowControl w:val="0"/>
              <w:spacing w:after="0"/>
              <w:rPr>
                <w:rFonts w:ascii="Times New Roman" w:hAnsi="Times New Roman" w:cs="Times New Roman"/>
                <w:szCs w:val="24"/>
              </w:rPr>
            </w:pPr>
          </w:p>
          <w:p w14:paraId="6E074412" w14:textId="77777777" w:rsidR="0007122A" w:rsidRPr="0007122A" w:rsidRDefault="0007122A" w:rsidP="0007122A">
            <w:pPr>
              <w:widowControl w:val="0"/>
              <w:spacing w:after="0"/>
              <w:rPr>
                <w:rFonts w:ascii="Times New Roman" w:hAnsi="Times New Roman" w:cs="Times New Roman"/>
                <w:szCs w:val="24"/>
              </w:rPr>
            </w:pPr>
          </w:p>
          <w:p w14:paraId="39250C9C" w14:textId="77777777" w:rsidR="0007122A" w:rsidRPr="0007122A" w:rsidRDefault="0007122A" w:rsidP="0007122A">
            <w:pPr>
              <w:widowControl w:val="0"/>
              <w:spacing w:after="0"/>
              <w:rPr>
                <w:rFonts w:ascii="Times New Roman" w:hAnsi="Times New Roman" w:cs="Times New Roman"/>
                <w:szCs w:val="24"/>
              </w:rPr>
            </w:pPr>
          </w:p>
          <w:p w14:paraId="479CD4B8" w14:textId="66997E05"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фломастеры, не менее 6 цветов – 1 шт.;</w:t>
            </w:r>
          </w:p>
          <w:p w14:paraId="04BB1E0D"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классический пластилин, не менее 6 цветов, со стеком – 1 шт. (нанесение 2-х логотипов, размерами 25х11 и 18х18 мм.):</w:t>
            </w:r>
          </w:p>
          <w:p w14:paraId="197C9664" w14:textId="77777777" w:rsidR="0007122A" w:rsidRPr="0007122A" w:rsidRDefault="0007122A" w:rsidP="0007122A">
            <w:pPr>
              <w:widowControl w:val="0"/>
              <w:spacing w:after="0"/>
              <w:rPr>
                <w:rFonts w:ascii="Times New Roman" w:hAnsi="Times New Roman" w:cs="Times New Roman"/>
                <w:noProof/>
                <w:szCs w:val="24"/>
              </w:rPr>
            </w:pPr>
          </w:p>
          <w:p w14:paraId="5BA2409C"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440DFCA6" wp14:editId="48A69A50">
                  <wp:extent cx="4816549" cy="379655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ластилин с логотипом.jpg"/>
                          <pic:cNvPicPr/>
                        </pic:nvPicPr>
                        <pic:blipFill rotWithShape="1">
                          <a:blip r:embed="rId23">
                            <a:extLst>
                              <a:ext uri="{28A0092B-C50C-407E-A947-70E740481C1C}">
                                <a14:useLocalDpi xmlns:a14="http://schemas.microsoft.com/office/drawing/2010/main" val="0"/>
                              </a:ext>
                            </a:extLst>
                          </a:blip>
                          <a:srcRect t="13738" b="7438"/>
                          <a:stretch/>
                        </pic:blipFill>
                        <pic:spPr bwMode="auto">
                          <a:xfrm>
                            <a:off x="0" y="0"/>
                            <a:ext cx="4825331" cy="3803473"/>
                          </a:xfrm>
                          <a:prstGeom prst="rect">
                            <a:avLst/>
                          </a:prstGeom>
                          <a:ln>
                            <a:noFill/>
                          </a:ln>
                          <a:extLst>
                            <a:ext uri="{53640926-AAD7-44D8-BBD7-CCE9431645EC}">
                              <a14:shadowObscured xmlns:a14="http://schemas.microsoft.com/office/drawing/2010/main"/>
                            </a:ext>
                          </a:extLst>
                        </pic:spPr>
                      </pic:pic>
                    </a:graphicData>
                  </a:graphic>
                </wp:inline>
              </w:drawing>
            </w:r>
          </w:p>
          <w:p w14:paraId="7A95890B"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альбом для рисования А4 не менее 20л – 1 шт.;</w:t>
            </w:r>
          </w:p>
          <w:p w14:paraId="55B76C2C"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цветная бумага мелованная А4 не менее 10 листов/10 цветов, с клеевым скреплением – 1 шт.;</w:t>
            </w:r>
          </w:p>
          <w:p w14:paraId="78BDB384"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цветной картон мелованный А4 не менее 10 листов/10 цветов, с клеевым скреплением – 1 шт.;</w:t>
            </w:r>
          </w:p>
          <w:p w14:paraId="67BF0D00"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дневник школьный с символикой РФ, 7БЦ универсальный блок, не менее 40 листов – 1 шт. (нанесение логотипа, размер 36х20 мм.):</w:t>
            </w:r>
          </w:p>
          <w:p w14:paraId="2762B23C"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58302230" wp14:editId="2F1DD55B">
                  <wp:extent cx="3466214" cy="3882018"/>
                  <wp:effectExtent l="0" t="0" r="127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невник.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2795" cy="3911788"/>
                          </a:xfrm>
                          <a:prstGeom prst="rect">
                            <a:avLst/>
                          </a:prstGeom>
                        </pic:spPr>
                      </pic:pic>
                    </a:graphicData>
                  </a:graphic>
                </wp:inline>
              </w:drawing>
            </w:r>
          </w:p>
          <w:p w14:paraId="1A95695D" w14:textId="77777777" w:rsidR="0007122A" w:rsidRPr="0007122A" w:rsidRDefault="0007122A" w:rsidP="0007122A">
            <w:pPr>
              <w:widowControl w:val="0"/>
              <w:spacing w:after="0"/>
              <w:rPr>
                <w:rFonts w:ascii="Times New Roman" w:hAnsi="Times New Roman" w:cs="Times New Roman"/>
                <w:szCs w:val="24"/>
              </w:rPr>
            </w:pPr>
          </w:p>
          <w:p w14:paraId="70F7D1C6"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пенал односекционный со вшивкой шеврона логотипа – 1 шт. (нанесение логотипа, размер 30х15 мм.):</w:t>
            </w:r>
          </w:p>
          <w:p w14:paraId="6E379396"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13362051" wp14:editId="7167FB34">
                  <wp:extent cx="4040372" cy="3004251"/>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еналы в ассортименте.png"/>
                          <pic:cNvPicPr/>
                        </pic:nvPicPr>
                        <pic:blipFill>
                          <a:blip r:embed="rId25">
                            <a:extLst>
                              <a:ext uri="{28A0092B-C50C-407E-A947-70E740481C1C}">
                                <a14:useLocalDpi xmlns:a14="http://schemas.microsoft.com/office/drawing/2010/main" val="0"/>
                              </a:ext>
                            </a:extLst>
                          </a:blip>
                          <a:stretch>
                            <a:fillRect/>
                          </a:stretch>
                        </pic:blipFill>
                        <pic:spPr>
                          <a:xfrm>
                            <a:off x="0" y="0"/>
                            <a:ext cx="4047225" cy="3009346"/>
                          </a:xfrm>
                          <a:prstGeom prst="rect">
                            <a:avLst/>
                          </a:prstGeom>
                        </pic:spPr>
                      </pic:pic>
                    </a:graphicData>
                  </a:graphic>
                </wp:inline>
              </w:drawing>
            </w:r>
          </w:p>
          <w:p w14:paraId="6525C8AB" w14:textId="77777777" w:rsidR="0007122A" w:rsidRPr="0007122A" w:rsidRDefault="0007122A" w:rsidP="0007122A">
            <w:pPr>
              <w:widowControl w:val="0"/>
              <w:spacing w:after="0"/>
              <w:rPr>
                <w:rFonts w:ascii="Times New Roman" w:hAnsi="Times New Roman" w:cs="Times New Roman"/>
                <w:szCs w:val="24"/>
              </w:rPr>
            </w:pPr>
          </w:p>
          <w:p w14:paraId="7590269A" w14:textId="77777777" w:rsidR="0007122A" w:rsidRPr="0007122A" w:rsidRDefault="0007122A" w:rsidP="0007122A">
            <w:pPr>
              <w:widowControl w:val="0"/>
              <w:spacing w:after="0"/>
              <w:rPr>
                <w:rFonts w:ascii="Times New Roman" w:hAnsi="Times New Roman" w:cs="Times New Roman"/>
                <w:szCs w:val="24"/>
              </w:rPr>
            </w:pPr>
            <w:r w:rsidRPr="0007122A">
              <w:rPr>
                <w:rFonts w:ascii="Times New Roman" w:hAnsi="Times New Roman" w:cs="Times New Roman"/>
                <w:szCs w:val="24"/>
              </w:rPr>
              <w:t>- эскиз нанесения:</w:t>
            </w:r>
          </w:p>
          <w:p w14:paraId="3625E406" w14:textId="77777777" w:rsidR="0007122A" w:rsidRPr="0007122A" w:rsidRDefault="0007122A" w:rsidP="0007122A">
            <w:pPr>
              <w:widowControl w:val="0"/>
              <w:spacing w:after="0"/>
              <w:rPr>
                <w:rFonts w:ascii="Times New Roman" w:hAnsi="Times New Roman" w:cs="Times New Roman"/>
                <w:szCs w:val="24"/>
              </w:rPr>
            </w:pPr>
          </w:p>
          <w:p w14:paraId="66A97A3E" w14:textId="77777777" w:rsidR="0007122A" w:rsidRPr="0007122A" w:rsidRDefault="0007122A" w:rsidP="0007122A">
            <w:pPr>
              <w:widowControl w:val="0"/>
              <w:spacing w:after="0"/>
              <w:rPr>
                <w:rFonts w:ascii="Times New Roman" w:hAnsi="Times New Roman" w:cs="Times New Roman"/>
                <w:szCs w:val="24"/>
              </w:rPr>
            </w:pPr>
            <w:r w:rsidRPr="0007122A">
              <w:rPr>
                <w:noProof/>
                <w:szCs w:val="24"/>
              </w:rPr>
              <w:drawing>
                <wp:inline distT="0" distB="0" distL="0" distR="0" wp14:anchorId="0FD019CE" wp14:editId="3D7ABC84">
                  <wp:extent cx="1838848" cy="793229"/>
                  <wp:effectExtent l="0" t="0" r="952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186" cy="816238"/>
                          </a:xfrm>
                          <a:prstGeom prst="rect">
                            <a:avLst/>
                          </a:prstGeom>
                          <a:noFill/>
                          <a:ln>
                            <a:noFill/>
                          </a:ln>
                        </pic:spPr>
                      </pic:pic>
                    </a:graphicData>
                  </a:graphic>
                </wp:inline>
              </w:drawing>
            </w:r>
          </w:p>
          <w:p w14:paraId="0EC381FB" w14:textId="77777777" w:rsidR="0007122A" w:rsidRPr="0007122A" w:rsidRDefault="0007122A" w:rsidP="0007122A">
            <w:pPr>
              <w:widowControl w:val="0"/>
              <w:spacing w:after="0"/>
              <w:jc w:val="center"/>
              <w:rPr>
                <w:rFonts w:ascii="Times New Roman" w:hAnsi="Times New Roman" w:cs="Times New Roman"/>
                <w:szCs w:val="24"/>
              </w:rPr>
            </w:pPr>
            <w:r w:rsidRPr="0007122A">
              <w:rPr>
                <w:rFonts w:ascii="Times New Roman" w:hAnsi="Times New Roman" w:cs="Times New Roman"/>
                <w:szCs w:val="24"/>
              </w:rPr>
              <w:t>.</w:t>
            </w:r>
          </w:p>
        </w:tc>
      </w:tr>
    </w:tbl>
    <w:p w14:paraId="20B441F3" w14:textId="77777777" w:rsidR="0007122A" w:rsidRPr="0007122A" w:rsidRDefault="0007122A" w:rsidP="0007122A">
      <w:pPr>
        <w:widowControl w:val="0"/>
        <w:suppressAutoHyphens/>
        <w:spacing w:after="0"/>
        <w:rPr>
          <w:color w:val="auto"/>
          <w:szCs w:val="24"/>
        </w:rPr>
      </w:pPr>
    </w:p>
    <w:p w14:paraId="3E52C2D9" w14:textId="77777777" w:rsidR="0007122A" w:rsidRPr="0007122A" w:rsidRDefault="0007122A" w:rsidP="0007122A">
      <w:pPr>
        <w:widowControl w:val="0"/>
        <w:suppressAutoHyphens/>
        <w:spacing w:after="0"/>
        <w:rPr>
          <w:color w:val="auto"/>
          <w:szCs w:val="24"/>
        </w:rPr>
      </w:pPr>
    </w:p>
    <w:tbl>
      <w:tblPr>
        <w:tblW w:w="5000" w:type="pct"/>
        <w:jc w:val="center"/>
        <w:tblLayout w:type="fixed"/>
        <w:tblCellMar>
          <w:left w:w="10" w:type="dxa"/>
          <w:right w:w="10" w:type="dxa"/>
        </w:tblCellMar>
        <w:tblLook w:val="04A0" w:firstRow="1" w:lastRow="0" w:firstColumn="1" w:lastColumn="0" w:noHBand="0" w:noVBand="1"/>
      </w:tblPr>
      <w:tblGrid>
        <w:gridCol w:w="5123"/>
        <w:gridCol w:w="5205"/>
      </w:tblGrid>
      <w:tr w:rsidR="00E12841" w:rsidRPr="00421606" w14:paraId="0E321CAE" w14:textId="77777777" w:rsidTr="00B95C5A">
        <w:trPr>
          <w:jc w:val="center"/>
        </w:trPr>
        <w:tc>
          <w:tcPr>
            <w:tcW w:w="5428" w:type="dxa"/>
            <w:tcMar>
              <w:top w:w="102" w:type="dxa"/>
              <w:left w:w="62" w:type="dxa"/>
              <w:bottom w:w="102" w:type="dxa"/>
              <w:right w:w="62" w:type="dxa"/>
            </w:tcMar>
          </w:tcPr>
          <w:p w14:paraId="7EB07551" w14:textId="77777777" w:rsidR="00E12841" w:rsidRPr="00421606" w:rsidRDefault="00E12841" w:rsidP="00B95C5A">
            <w:pPr>
              <w:pStyle w:val="ConsPlusNormal"/>
              <w:jc w:val="center"/>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ЗАКАЗЧИК:</w:t>
            </w:r>
          </w:p>
          <w:p w14:paraId="529192A5" w14:textId="77777777" w:rsidR="00E12841" w:rsidRPr="00421606" w:rsidRDefault="00E12841" w:rsidP="00B95C5A">
            <w:pPr>
              <w:pStyle w:val="ConsPlusNormal"/>
              <w:ind w:firstLine="0"/>
              <w:rPr>
                <w:rFonts w:ascii="Times New Roman" w:hAnsi="Times New Roman" w:cs="Times New Roman"/>
                <w:b/>
                <w:color w:val="000000"/>
                <w:sz w:val="24"/>
                <w:szCs w:val="24"/>
                <w:shd w:val="clear" w:color="auto" w:fill="FFFFFF"/>
              </w:rPr>
            </w:pPr>
            <w:r w:rsidRPr="00421606">
              <w:rPr>
                <w:rFonts w:ascii="Times New Roman" w:hAnsi="Times New Roman" w:cs="Times New Roman"/>
                <w:b/>
                <w:color w:val="000000"/>
                <w:sz w:val="24"/>
                <w:szCs w:val="24"/>
                <w:shd w:val="clear" w:color="auto" w:fill="FFFFFF"/>
              </w:rPr>
              <w:t xml:space="preserve">Министерство образования </w:t>
            </w:r>
          </w:p>
          <w:p w14:paraId="35B3A546" w14:textId="77777777" w:rsidR="00E12841" w:rsidRPr="00421606" w:rsidRDefault="00E12841" w:rsidP="00B95C5A">
            <w:pPr>
              <w:pStyle w:val="ConsPlusNormal"/>
              <w:ind w:firstLine="0"/>
              <w:rPr>
                <w:rFonts w:ascii="Times New Roman" w:hAnsi="Times New Roman" w:cs="Times New Roman"/>
                <w:b/>
                <w:color w:val="000000"/>
                <w:sz w:val="24"/>
                <w:szCs w:val="24"/>
                <w:shd w:val="clear" w:color="auto" w:fill="FFFFFF"/>
              </w:rPr>
            </w:pPr>
            <w:r w:rsidRPr="00421606">
              <w:rPr>
                <w:rFonts w:ascii="Times New Roman" w:hAnsi="Times New Roman" w:cs="Times New Roman"/>
                <w:b/>
                <w:color w:val="000000"/>
                <w:sz w:val="24"/>
                <w:szCs w:val="24"/>
                <w:shd w:val="clear" w:color="auto" w:fill="FFFFFF"/>
              </w:rPr>
              <w:t>Омской области</w:t>
            </w:r>
          </w:p>
          <w:p w14:paraId="7BDD97D3" w14:textId="77777777" w:rsidR="00E12841" w:rsidRPr="00421606" w:rsidRDefault="00E12841" w:rsidP="00E12841">
            <w:pPr>
              <w:pStyle w:val="ConsPlusNormal"/>
              <w:ind w:firstLine="0"/>
              <w:rPr>
                <w:rFonts w:ascii="Times New Roman" w:hAnsi="Times New Roman" w:cs="Times New Roman"/>
                <w:color w:val="000000"/>
                <w:sz w:val="24"/>
                <w:szCs w:val="24"/>
                <w:shd w:val="clear" w:color="auto" w:fill="FFFFFF"/>
              </w:rPr>
            </w:pPr>
          </w:p>
        </w:tc>
        <w:tc>
          <w:tcPr>
            <w:tcW w:w="5514" w:type="dxa"/>
            <w:tcMar>
              <w:top w:w="102" w:type="dxa"/>
              <w:left w:w="62" w:type="dxa"/>
              <w:bottom w:w="102" w:type="dxa"/>
              <w:right w:w="62" w:type="dxa"/>
            </w:tcMar>
          </w:tcPr>
          <w:p w14:paraId="7F166B51" w14:textId="77777777" w:rsidR="00E12841" w:rsidRPr="00421606" w:rsidRDefault="00E12841" w:rsidP="00B95C5A">
            <w:pPr>
              <w:pStyle w:val="ConsPlusNormal"/>
              <w:jc w:val="center"/>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ПОСТАВЩИК:</w:t>
            </w:r>
          </w:p>
          <w:p w14:paraId="1A1FF166" w14:textId="77777777" w:rsidR="00E12841" w:rsidRPr="000C15C4" w:rsidRDefault="00E12841" w:rsidP="00B95C5A">
            <w:pPr>
              <w:pStyle w:val="ConsPlusNormal"/>
              <w:ind w:firstLine="0"/>
              <w:rPr>
                <w:rFonts w:ascii="Times New Roman" w:hAnsi="Times New Roman" w:cs="Times New Roman"/>
                <w:b/>
                <w:color w:val="000000"/>
                <w:sz w:val="24"/>
                <w:szCs w:val="24"/>
                <w:shd w:val="clear" w:color="auto" w:fill="FFFFFF"/>
              </w:rPr>
            </w:pPr>
            <w:r w:rsidRPr="000C15C4">
              <w:rPr>
                <w:rFonts w:ascii="Times New Roman" w:hAnsi="Times New Roman" w:cs="Times New Roman"/>
                <w:b/>
                <w:color w:val="000000"/>
                <w:sz w:val="24"/>
                <w:szCs w:val="24"/>
                <w:shd w:val="clear" w:color="auto" w:fill="FFFFFF"/>
              </w:rPr>
              <w:t>Общество с ограниченной ответственностью</w:t>
            </w:r>
          </w:p>
          <w:p w14:paraId="567C89FB" w14:textId="77777777" w:rsidR="00E12841" w:rsidRPr="000C15C4" w:rsidRDefault="00E12841" w:rsidP="00B95C5A">
            <w:pPr>
              <w:pStyle w:val="ConsPlusNormal"/>
              <w:ind w:firstLine="0"/>
              <w:rPr>
                <w:rFonts w:ascii="Times New Roman" w:hAnsi="Times New Roman" w:cs="Times New Roman"/>
                <w:b/>
                <w:color w:val="000000"/>
                <w:sz w:val="24"/>
                <w:szCs w:val="24"/>
                <w:shd w:val="clear" w:color="auto" w:fill="FFFFFF"/>
              </w:rPr>
            </w:pPr>
            <w:r w:rsidRPr="000C15C4">
              <w:rPr>
                <w:rFonts w:ascii="Times New Roman" w:hAnsi="Times New Roman" w:cs="Times New Roman"/>
                <w:b/>
                <w:color w:val="000000"/>
                <w:sz w:val="24"/>
                <w:szCs w:val="24"/>
                <w:shd w:val="clear" w:color="auto" w:fill="FFFFFF"/>
              </w:rPr>
              <w:t xml:space="preserve"> «</w:t>
            </w:r>
            <w:r w:rsidRPr="001633F8">
              <w:rPr>
                <w:rFonts w:ascii="Times New Roman" w:hAnsi="Times New Roman" w:cs="Times New Roman"/>
                <w:b/>
                <w:color w:val="000000"/>
                <w:sz w:val="24"/>
                <w:szCs w:val="24"/>
                <w:shd w:val="clear" w:color="auto" w:fill="FFFFFF"/>
              </w:rPr>
              <w:t>Трейд</w:t>
            </w:r>
            <w:r w:rsidRPr="000C15C4">
              <w:rPr>
                <w:rFonts w:ascii="Times New Roman" w:hAnsi="Times New Roman" w:cs="Times New Roman"/>
                <w:b/>
                <w:color w:val="000000"/>
                <w:sz w:val="24"/>
                <w:szCs w:val="24"/>
                <w:shd w:val="clear" w:color="auto" w:fill="FFFFFF"/>
              </w:rPr>
              <w:t>»</w:t>
            </w:r>
          </w:p>
          <w:p w14:paraId="0C1C7E29" w14:textId="77777777" w:rsidR="00E12841" w:rsidRDefault="00E12841" w:rsidP="00B95C5A">
            <w:pPr>
              <w:pStyle w:val="ConsPlusNormal"/>
              <w:ind w:firstLine="0"/>
              <w:rPr>
                <w:color w:val="000000"/>
                <w:shd w:val="clear" w:color="auto" w:fill="FFFFFF"/>
              </w:rPr>
            </w:pPr>
          </w:p>
          <w:p w14:paraId="3C20923C" w14:textId="77777777" w:rsidR="00E12841" w:rsidRDefault="00E12841" w:rsidP="00B95C5A">
            <w:pPr>
              <w:pStyle w:val="ConsPlusNormal"/>
              <w:ind w:firstLine="0"/>
              <w:rPr>
                <w:color w:val="000000"/>
                <w:shd w:val="clear" w:color="auto" w:fill="FFFFFF"/>
              </w:rPr>
            </w:pPr>
          </w:p>
          <w:p w14:paraId="0A19788B" w14:textId="1B544D0C" w:rsidR="00E12841" w:rsidRPr="00421606" w:rsidRDefault="00E12841" w:rsidP="00B95C5A">
            <w:pPr>
              <w:pStyle w:val="ConsPlusNormal"/>
              <w:ind w:firstLine="0"/>
              <w:rPr>
                <w:color w:val="000000"/>
                <w:shd w:val="clear" w:color="auto" w:fill="FFFFFF"/>
              </w:rPr>
            </w:pPr>
          </w:p>
        </w:tc>
      </w:tr>
      <w:tr w:rsidR="00E12841" w:rsidRPr="00421606" w14:paraId="5E032F70" w14:textId="77777777" w:rsidTr="00B95C5A">
        <w:trPr>
          <w:jc w:val="center"/>
        </w:trPr>
        <w:tc>
          <w:tcPr>
            <w:tcW w:w="5428" w:type="dxa"/>
            <w:tcMar>
              <w:top w:w="102" w:type="dxa"/>
              <w:left w:w="62" w:type="dxa"/>
              <w:bottom w:w="102" w:type="dxa"/>
              <w:right w:w="62" w:type="dxa"/>
            </w:tcMar>
          </w:tcPr>
          <w:p w14:paraId="3382EAD2"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Заместитель Председателя </w:t>
            </w:r>
          </w:p>
          <w:p w14:paraId="40774930"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Правительства Омской области, </w:t>
            </w:r>
          </w:p>
          <w:p w14:paraId="3B3F9A8B"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Министр образования Омской области </w:t>
            </w:r>
          </w:p>
          <w:p w14:paraId="121893C0"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rPr>
            </w:pPr>
          </w:p>
          <w:p w14:paraId="53E8EAA4"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rPr>
            </w:pPr>
          </w:p>
          <w:p w14:paraId="297E70C4"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______________________ И.И. </w:t>
            </w:r>
            <w:proofErr w:type="spellStart"/>
            <w:r w:rsidRPr="00421606">
              <w:rPr>
                <w:rFonts w:ascii="Times New Roman" w:hAnsi="Times New Roman" w:cs="Times New Roman"/>
                <w:color w:val="000000"/>
                <w:sz w:val="24"/>
                <w:szCs w:val="24"/>
                <w:shd w:val="clear" w:color="auto" w:fill="FFFFFF"/>
              </w:rPr>
              <w:t>Кротт</w:t>
            </w:r>
            <w:proofErr w:type="spellEnd"/>
          </w:p>
          <w:p w14:paraId="72B8EB36"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lang w:val="en-US"/>
              </w:rPr>
            </w:pPr>
            <w:r w:rsidRPr="00421606">
              <w:rPr>
                <w:rFonts w:ascii="Times New Roman" w:hAnsi="Times New Roman" w:cs="Times New Roman"/>
                <w:color w:val="000000"/>
                <w:sz w:val="24"/>
                <w:szCs w:val="24"/>
                <w:shd w:val="clear" w:color="auto" w:fill="FFFFFF"/>
                <w:lang w:val="en-US"/>
              </w:rPr>
              <w:t>МП</w:t>
            </w:r>
          </w:p>
        </w:tc>
        <w:tc>
          <w:tcPr>
            <w:tcW w:w="5514" w:type="dxa"/>
            <w:tcMar>
              <w:top w:w="102" w:type="dxa"/>
              <w:left w:w="62" w:type="dxa"/>
              <w:bottom w:w="102" w:type="dxa"/>
              <w:right w:w="62" w:type="dxa"/>
            </w:tcMar>
          </w:tcPr>
          <w:p w14:paraId="3B2478EB" w14:textId="77777777" w:rsidR="00E12841" w:rsidRPr="00421606" w:rsidRDefault="00E12841" w:rsidP="00B95C5A">
            <w:pPr>
              <w:pStyle w:val="ConsPlusNormal"/>
              <w:ind w:hanging="103"/>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Директор</w:t>
            </w:r>
          </w:p>
          <w:p w14:paraId="013FA46B" w14:textId="77777777" w:rsidR="00E12841" w:rsidRPr="00421606" w:rsidRDefault="00E12841" w:rsidP="00B95C5A">
            <w:pPr>
              <w:pStyle w:val="ConsPlusNormal"/>
              <w:ind w:hanging="103"/>
              <w:rPr>
                <w:rFonts w:ascii="Times New Roman" w:hAnsi="Times New Roman" w:cs="Times New Roman"/>
                <w:color w:val="000000"/>
                <w:sz w:val="24"/>
                <w:szCs w:val="24"/>
                <w:shd w:val="clear" w:color="auto" w:fill="FFFFFF"/>
              </w:rPr>
            </w:pPr>
          </w:p>
          <w:p w14:paraId="01935692" w14:textId="77777777" w:rsidR="00E12841" w:rsidRDefault="00E12841" w:rsidP="00B95C5A">
            <w:pPr>
              <w:pStyle w:val="ConsPlusNormal"/>
              <w:ind w:hanging="103"/>
              <w:rPr>
                <w:rFonts w:ascii="Times New Roman" w:hAnsi="Times New Roman" w:cs="Times New Roman"/>
                <w:color w:val="000000"/>
                <w:sz w:val="24"/>
                <w:szCs w:val="24"/>
                <w:shd w:val="clear" w:color="auto" w:fill="FFFFFF"/>
              </w:rPr>
            </w:pPr>
          </w:p>
          <w:p w14:paraId="0C6CCD46" w14:textId="77777777" w:rsidR="00E12841" w:rsidRPr="00421606" w:rsidRDefault="00E12841" w:rsidP="00B95C5A">
            <w:pPr>
              <w:pStyle w:val="ConsPlusNormal"/>
              <w:ind w:hanging="103"/>
              <w:rPr>
                <w:rFonts w:ascii="Times New Roman" w:hAnsi="Times New Roman" w:cs="Times New Roman"/>
                <w:color w:val="000000"/>
                <w:sz w:val="24"/>
                <w:szCs w:val="24"/>
                <w:shd w:val="clear" w:color="auto" w:fill="FFFFFF"/>
              </w:rPr>
            </w:pPr>
          </w:p>
          <w:p w14:paraId="450BB82D" w14:textId="77777777" w:rsidR="00E12841" w:rsidRPr="00421606" w:rsidRDefault="00E12841" w:rsidP="00B95C5A">
            <w:pPr>
              <w:pStyle w:val="ConsPlusNormal"/>
              <w:ind w:hanging="103"/>
              <w:rPr>
                <w:rFonts w:ascii="Times New Roman" w:hAnsi="Times New Roman" w:cs="Times New Roman"/>
                <w:color w:val="000000"/>
                <w:sz w:val="24"/>
                <w:szCs w:val="24"/>
                <w:shd w:val="clear" w:color="auto" w:fill="FFFFFF"/>
              </w:rPr>
            </w:pPr>
          </w:p>
          <w:p w14:paraId="6DA57B52" w14:textId="77777777" w:rsidR="00E12841" w:rsidRPr="00421606" w:rsidRDefault="00E12841" w:rsidP="00B95C5A">
            <w:pPr>
              <w:pStyle w:val="ConsPlusNormal"/>
              <w:ind w:hanging="103"/>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 xml:space="preserve">_____________________ </w:t>
            </w:r>
            <w:r>
              <w:rPr>
                <w:rFonts w:ascii="Times New Roman" w:hAnsi="Times New Roman" w:cs="Times New Roman"/>
                <w:color w:val="000000"/>
                <w:sz w:val="24"/>
                <w:szCs w:val="24"/>
                <w:shd w:val="clear" w:color="auto" w:fill="FFFFFF"/>
              </w:rPr>
              <w:t>М.А. Кирсанов</w:t>
            </w:r>
          </w:p>
          <w:p w14:paraId="0078EBE2" w14:textId="77777777" w:rsidR="00E12841" w:rsidRDefault="00E12841" w:rsidP="00B95C5A">
            <w:pPr>
              <w:pStyle w:val="ConsPlusNormal"/>
              <w:ind w:firstLine="0"/>
              <w:rPr>
                <w:rFonts w:ascii="Times New Roman" w:hAnsi="Times New Roman" w:cs="Times New Roman"/>
                <w:color w:val="000000"/>
                <w:sz w:val="24"/>
                <w:szCs w:val="24"/>
                <w:shd w:val="clear" w:color="auto" w:fill="FFFFFF"/>
              </w:rPr>
            </w:pPr>
            <w:r w:rsidRPr="00421606">
              <w:rPr>
                <w:rFonts w:ascii="Times New Roman" w:hAnsi="Times New Roman" w:cs="Times New Roman"/>
                <w:color w:val="000000"/>
                <w:sz w:val="24"/>
                <w:szCs w:val="24"/>
                <w:shd w:val="clear" w:color="auto" w:fill="FFFFFF"/>
              </w:rPr>
              <w:t>МП</w:t>
            </w:r>
          </w:p>
          <w:p w14:paraId="39FDF094" w14:textId="77777777" w:rsidR="00E12841" w:rsidRPr="00421606" w:rsidRDefault="00E12841" w:rsidP="00B95C5A">
            <w:pPr>
              <w:pStyle w:val="ConsPlusNormal"/>
              <w:ind w:firstLine="0"/>
              <w:rPr>
                <w:rFonts w:ascii="Times New Roman" w:hAnsi="Times New Roman" w:cs="Times New Roman"/>
                <w:color w:val="000000"/>
                <w:sz w:val="24"/>
                <w:szCs w:val="24"/>
                <w:shd w:val="clear" w:color="auto" w:fill="FFFFFF"/>
              </w:rPr>
            </w:pPr>
          </w:p>
        </w:tc>
      </w:tr>
    </w:tbl>
    <w:p w14:paraId="5FE5C3C2" w14:textId="77777777" w:rsidR="00CA549E" w:rsidRDefault="00CA549E">
      <w:pPr>
        <w:spacing w:after="0"/>
        <w:jc w:val="left"/>
      </w:pPr>
    </w:p>
    <w:p w14:paraId="1BC72B74" w14:textId="77777777" w:rsidR="00CA549E" w:rsidRDefault="00CA549E">
      <w:pPr>
        <w:spacing w:after="0"/>
        <w:jc w:val="left"/>
      </w:pPr>
    </w:p>
    <w:p w14:paraId="5DE7E532" w14:textId="77777777" w:rsidR="00CA549E" w:rsidRDefault="00CA549E">
      <w:pPr>
        <w:spacing w:after="0"/>
        <w:jc w:val="left"/>
      </w:pPr>
    </w:p>
    <w:p w14:paraId="41A49186" w14:textId="77777777" w:rsidR="00CA549E" w:rsidRPr="00CA549E" w:rsidRDefault="00CA549E">
      <w:pPr>
        <w:spacing w:after="0"/>
        <w:jc w:val="left"/>
      </w:pPr>
    </w:p>
    <w:p w14:paraId="10428727" w14:textId="77777777" w:rsidR="00CA549E" w:rsidRDefault="00CA549E" w:rsidP="00CA549E">
      <w:pPr>
        <w:spacing w:after="0"/>
      </w:pPr>
    </w:p>
    <w:p w14:paraId="3824B820" w14:textId="06843D7C" w:rsidR="00CA549E" w:rsidRPr="00CA549E" w:rsidRDefault="00CA549E">
      <w:pPr>
        <w:spacing w:after="0"/>
        <w:jc w:val="left"/>
      </w:pPr>
    </w:p>
    <w:p w14:paraId="3CE2D633" w14:textId="77777777" w:rsidR="00CD1E1C" w:rsidRDefault="00CD1E1C">
      <w:pPr>
        <w:pStyle w:val="ConsPlusNormal1"/>
        <w:widowControl/>
        <w:ind w:firstLine="0"/>
      </w:pPr>
    </w:p>
    <w:sectPr w:rsidR="00CD1E1C" w:rsidSect="00E12841">
      <w:pgSz w:w="11906" w:h="16838"/>
      <w:pgMar w:top="709" w:right="851" w:bottom="851" w:left="851"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B10DFCE" w16cex:dateUtc="2024-05-21T10:38:00Z"/>
  <w16cex:commentExtensible w16cex:durableId="1788CC4D" w16cex:dateUtc="2024-05-21T10:39:00Z"/>
  <w16cex:commentExtensible w16cex:durableId="6F7D0E91" w16cex:dateUtc="2024-05-21T10:40:00Z"/>
  <w16cex:commentExtensible w16cex:durableId="505ABEDF" w16cex:dateUtc="2024-05-21T10:41:00Z"/>
  <w16cex:commentExtensible w16cex:durableId="352602A2" w16cex:dateUtc="2024-05-21T10:47:00Z"/>
  <w16cex:commentExtensible w16cex:durableId="7B756009" w16cex:dateUtc="2024-05-21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46EBA9" w16cid:durableId="20850B06"/>
  <w16cid:commentId w16cid:paraId="74C56E0E" w16cid:durableId="19F5A9CE"/>
  <w16cid:commentId w16cid:paraId="551C06D2" w16cid:durableId="36B26FE2"/>
  <w16cid:commentId w16cid:paraId="2F3E8A52" w16cid:durableId="7FDD7F75"/>
  <w16cid:commentId w16cid:paraId="1A06E9DB" w16cid:durableId="0B10DFCE"/>
  <w16cid:commentId w16cid:paraId="6586C4EA" w16cid:durableId="212C37F0"/>
  <w16cid:commentId w16cid:paraId="7E3D1FD1" w16cid:durableId="7231476C"/>
  <w16cid:commentId w16cid:paraId="4E389EB0" w16cid:durableId="1788CC4D"/>
  <w16cid:commentId w16cid:paraId="09FA9AD4" w16cid:durableId="1AFFF4CA"/>
  <w16cid:commentId w16cid:paraId="103889C3" w16cid:durableId="6F7D0E91"/>
  <w16cid:commentId w16cid:paraId="68623856" w16cid:durableId="505ABEDF"/>
  <w16cid:commentId w16cid:paraId="2687AAA7" w16cid:durableId="352602A2"/>
  <w16cid:commentId w16cid:paraId="1AD57B36" w16cid:durableId="7B756009"/>
  <w16cid:commentId w16cid:paraId="115FD18D" w16cid:durableId="5E60B4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F3B97" w14:textId="77777777" w:rsidR="0047262B" w:rsidRDefault="0047262B" w:rsidP="00CD1E1C">
      <w:pPr>
        <w:spacing w:after="0"/>
      </w:pPr>
      <w:r>
        <w:separator/>
      </w:r>
    </w:p>
  </w:endnote>
  <w:endnote w:type="continuationSeparator" w:id="0">
    <w:p w14:paraId="17A7108C" w14:textId="77777777" w:rsidR="0047262B" w:rsidRDefault="0047262B" w:rsidP="00CD1E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XO Thames">
    <w:altName w:val="Cambria"/>
    <w:charset w:val="CC"/>
    <w:family w:val="roman"/>
    <w:pitch w:val="variable"/>
    <w:sig w:usb0="800006FF" w:usb1="0000285A" w:usb2="00000000" w:usb3="00000000" w:csb0="00000015"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Astra Serif">
    <w:charset w:val="CC"/>
    <w:family w:val="roman"/>
    <w:pitch w:val="variable"/>
    <w:sig w:usb0="A00002EF"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6D04E" w14:textId="77777777" w:rsidR="0047262B" w:rsidRDefault="0047262B" w:rsidP="00CD1E1C">
      <w:pPr>
        <w:spacing w:after="0"/>
      </w:pPr>
      <w:r>
        <w:separator/>
      </w:r>
    </w:p>
  </w:footnote>
  <w:footnote w:type="continuationSeparator" w:id="0">
    <w:p w14:paraId="67310A5A" w14:textId="77777777" w:rsidR="0047262B" w:rsidRDefault="0047262B" w:rsidP="00CD1E1C">
      <w:pPr>
        <w:spacing w:after="0"/>
      </w:pPr>
      <w:r>
        <w:continuationSeparator/>
      </w:r>
    </w:p>
  </w:footnote>
  <w:footnote w:id="1">
    <w:p w14:paraId="082A6220" w14:textId="77777777" w:rsidR="0023781A" w:rsidRDefault="0023781A" w:rsidP="0023781A">
      <w:pPr>
        <w:pStyle w:val="aff2"/>
      </w:pPr>
      <w:r>
        <w:rPr>
          <w:rStyle w:val="aff4"/>
        </w:rPr>
        <w:footnoteRef/>
      </w:r>
      <w:r>
        <w:t xml:space="preserve"> </w:t>
      </w:r>
      <w:r>
        <w:rPr>
          <w:sz w:val="16"/>
          <w:szCs w:val="16"/>
        </w:rPr>
        <w:t>В качестве указанных документов может быть представлен универсальный передаточный документ (далее – УПД), в таком случае при упоминании в контракте счета, счет-фактуры, товарной накладной также предоставляется УПД.</w:t>
      </w:r>
    </w:p>
    <w:p w14:paraId="68A07D49" w14:textId="659AC1D1" w:rsidR="0023781A" w:rsidRDefault="0023781A">
      <w:pPr>
        <w:pStyle w:val="aff2"/>
      </w:pPr>
    </w:p>
  </w:footnote>
  <w:footnote w:id="2">
    <w:p w14:paraId="743AE657" w14:textId="045A28A1" w:rsidR="008C75E5" w:rsidRDefault="008C75E5">
      <w:pPr>
        <w:pStyle w:val="aff2"/>
      </w:pPr>
      <w:r>
        <w:rPr>
          <w:rStyle w:val="aff4"/>
        </w:rPr>
        <w:footnoteRef/>
      </w:r>
      <w:r>
        <w:t xml:space="preserve"> </w:t>
      </w:r>
      <w:r w:rsidRPr="00887EBB">
        <w:t>В том числе, в случае выявления Заказчиком ошибок в сопроводительных документах.</w:t>
      </w:r>
    </w:p>
  </w:footnote>
  <w:footnote w:id="3">
    <w:p w14:paraId="042E40B4" w14:textId="4DAEB5A1" w:rsidR="00CD1E1C" w:rsidRDefault="009B0BD0">
      <w:pPr>
        <w:pStyle w:val="Footnote1"/>
      </w:pPr>
      <w:r>
        <w:rPr>
          <w:vertAlign w:val="superscript"/>
        </w:rPr>
        <w:footnoteRef/>
      </w:r>
      <w:r>
        <w:t xml:space="preserve"> за исключением случаев, предусмотренных </w:t>
      </w:r>
      <w:r w:rsidRPr="00EA3736">
        <w:t>пунктами 8.4</w:t>
      </w:r>
      <w:r w:rsidR="00D01096" w:rsidRPr="00EA3736">
        <w:t>-8.6</w:t>
      </w:r>
      <w:r w:rsidRPr="00EA3736">
        <w:t xml:space="preserve"> настоящего</w:t>
      </w:r>
      <w:r>
        <w:t xml:space="preserve"> контракта</w:t>
      </w:r>
    </w:p>
  </w:footnote>
  <w:footnote w:id="4">
    <w:p w14:paraId="1B519935" w14:textId="730BDB04" w:rsidR="00D01096" w:rsidRDefault="00D01096">
      <w:pPr>
        <w:pStyle w:val="aff2"/>
      </w:pPr>
      <w:r>
        <w:rPr>
          <w:rStyle w:val="aff4"/>
        </w:rPr>
        <w:footnoteRef/>
      </w:r>
      <w:r>
        <w:t xml:space="preserve"> </w:t>
      </w:r>
      <w:r w:rsidRPr="001F2B16">
        <w:t xml:space="preserve">Данный пункт настоящего контракта применятся в случае, если настоящий контракт заключен по результатам определения </w:t>
      </w:r>
      <w:r>
        <w:t>Подрядчика</w:t>
      </w:r>
      <w:r w:rsidRPr="001F2B16">
        <w:t xml:space="preserve"> в соответствии с пунктом 1 части 1 статьи 30 Федерального закона </w:t>
      </w:r>
      <w:r>
        <w:t>о</w:t>
      </w:r>
      <w:r w:rsidRPr="001F2B16">
        <w:t xml:space="preserve"> контрактной системе</w:t>
      </w:r>
    </w:p>
  </w:footnote>
  <w:footnote w:id="5">
    <w:p w14:paraId="7D74DB1B" w14:textId="44669B45" w:rsidR="00CD1E1C" w:rsidRDefault="009B0BD0">
      <w:pPr>
        <w:spacing w:after="0"/>
      </w:pPr>
      <w:r w:rsidRPr="00EA3736">
        <w:rPr>
          <w:vertAlign w:val="superscript"/>
        </w:rPr>
        <w:footnoteRef/>
      </w:r>
      <w:r w:rsidRPr="00EA3736">
        <w:t xml:space="preserve"> </w:t>
      </w:r>
      <w:r w:rsidRPr="00EA3736">
        <w:rPr>
          <w:sz w:val="16"/>
        </w:rPr>
        <w:t>Разд</w:t>
      </w:r>
      <w:r w:rsidR="00EA3736" w:rsidRPr="00EA3736">
        <w:rPr>
          <w:sz w:val="16"/>
        </w:rPr>
        <w:t>ел 9 не применяется в случаях</w:t>
      </w:r>
      <w:r w:rsidRPr="00EA3736">
        <w:rPr>
          <w:sz w:val="16"/>
        </w:rPr>
        <w:t>:</w:t>
      </w:r>
    </w:p>
    <w:p w14:paraId="070690F9" w14:textId="77777777" w:rsidR="00CD1E1C" w:rsidRDefault="009B0BD0">
      <w:pPr>
        <w:spacing w:after="0"/>
      </w:pPr>
      <w:r>
        <w:rPr>
          <w:sz w:val="16"/>
        </w:rPr>
        <w:t>- если Подрядчиком является казенное учреждение;</w:t>
      </w:r>
    </w:p>
    <w:p w14:paraId="21F4652B" w14:textId="12FBA119" w:rsidR="00CD1E1C" w:rsidRDefault="009B0BD0">
      <w:pPr>
        <w:pStyle w:val="Footnote1"/>
      </w:pPr>
      <w:r>
        <w:rPr>
          <w:sz w:val="16"/>
        </w:rPr>
        <w:t xml:space="preserve">- Подрядчик, с которым заключен контракт в соответствии с </w:t>
      </w:r>
      <w:hyperlink r:id="rId1" w:history="1">
        <w:r>
          <w:rPr>
            <w:sz w:val="16"/>
          </w:rPr>
          <w:t>пунктом 1 части 1 статьи 30</w:t>
        </w:r>
      </w:hyperlink>
      <w:r>
        <w:rPr>
          <w:sz w:val="16"/>
        </w:rPr>
        <w:t xml:space="preserve"> Федерального закона </w:t>
      </w:r>
      <w:r w:rsidR="00D01096">
        <w:rPr>
          <w:sz w:val="16"/>
        </w:rPr>
        <w:t>о</w:t>
      </w:r>
      <w:r>
        <w:rPr>
          <w:sz w:val="16"/>
        </w:rPr>
        <w:t xml:space="preserve"> контрактной системе, предоставил информацию, содержащуюся в реестре контрактов, заключенных заказчиками, и подтверждающую исполнение Подрядчиком (без учета правопреемства) в течение трех лет до даты подачи заявки на участие в закупке трех контрактов, исполненных без применения к Подрядчику неустоек (штрафов, пеней). Такая информация представляется Подрядчиком до заключения контракта в случаях, установленных Федерального закона </w:t>
      </w:r>
      <w:r w:rsidR="00FB7BE1">
        <w:rPr>
          <w:sz w:val="16"/>
        </w:rPr>
        <w:t>о</w:t>
      </w:r>
      <w:r>
        <w:rPr>
          <w:sz w:val="16"/>
        </w:rPr>
        <w:t xml:space="preserve">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w:t>
      </w:r>
    </w:p>
  </w:footnote>
  <w:footnote w:id="6">
    <w:p w14:paraId="37D9EBC0" w14:textId="77777777" w:rsidR="00CD1E1C" w:rsidRDefault="009B0BD0">
      <w:pPr>
        <w:pStyle w:val="Footnote1"/>
      </w:pPr>
      <w:r>
        <w:rPr>
          <w:vertAlign w:val="superscript"/>
        </w:rPr>
        <w:footnoteRef/>
      </w:r>
      <w:r>
        <w:t xml:space="preserve"> </w:t>
      </w:r>
      <w:r>
        <w:rPr>
          <w:sz w:val="16"/>
        </w:rPr>
        <w:t>Применяется в случае проведения конкурса или аукциона.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663BC"/>
    <w:multiLevelType w:val="multilevel"/>
    <w:tmpl w:val="C0A2BAE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nsid w:val="10664443"/>
    <w:multiLevelType w:val="multilevel"/>
    <w:tmpl w:val="59023B04"/>
    <w:lvl w:ilvl="0">
      <w:start w:val="1"/>
      <w:numFmt w:val="decimal"/>
      <w:lvlText w:val="%1."/>
      <w:lvlJc w:val="left"/>
      <w:pPr>
        <w:tabs>
          <w:tab w:val="left" w:pos="0"/>
        </w:tabs>
        <w:ind w:left="644" w:hanging="360"/>
      </w:pPr>
    </w:lvl>
    <w:lvl w:ilvl="1">
      <w:start w:val="1"/>
      <w:numFmt w:val="decimal"/>
      <w:lvlText w:val="%1.%2."/>
      <w:lvlJc w:val="left"/>
      <w:pPr>
        <w:tabs>
          <w:tab w:val="left" w:pos="0"/>
        </w:tabs>
        <w:ind w:left="792" w:hanging="432"/>
      </w:pPr>
      <w:rPr>
        <w:b/>
        <w:color w:val="000000"/>
        <w:sz w:val="24"/>
      </w:rPr>
    </w:lvl>
    <w:lvl w:ilvl="2">
      <w:start w:val="1"/>
      <w:numFmt w:val="decimal"/>
      <w:lvlText w:val="%1.%2.%3."/>
      <w:lvlJc w:val="left"/>
      <w:pPr>
        <w:tabs>
          <w:tab w:val="left" w:pos="0"/>
        </w:tabs>
        <w:ind w:left="1224" w:hanging="504"/>
      </w:pPr>
      <w:rPr>
        <w:b/>
        <w:color w:val="000000"/>
      </w:rPr>
    </w:lvl>
    <w:lvl w:ilvl="3">
      <w:start w:val="1"/>
      <w:numFmt w:val="decimal"/>
      <w:lvlText w:val="%1.%2.%3.%4."/>
      <w:lvlJc w:val="left"/>
      <w:pPr>
        <w:tabs>
          <w:tab w:val="left" w:pos="0"/>
        </w:tabs>
        <w:ind w:left="1728" w:hanging="648"/>
      </w:pPr>
      <w:rPr>
        <w:b/>
      </w:r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2">
    <w:nsid w:val="17FC64AE"/>
    <w:multiLevelType w:val="multilevel"/>
    <w:tmpl w:val="047C4AA0"/>
    <w:lvl w:ilvl="0">
      <w:start w:val="1"/>
      <w:numFmt w:val="decimal"/>
      <w:lvlText w:val="%1."/>
      <w:lvlJc w:val="left"/>
      <w:pPr>
        <w:tabs>
          <w:tab w:val="left" w:pos="0"/>
        </w:tabs>
        <w:ind w:left="644" w:hanging="360"/>
      </w:pPr>
      <w:rPr>
        <w:b/>
      </w:rPr>
    </w:lvl>
    <w:lvl w:ilvl="1">
      <w:start w:val="1"/>
      <w:numFmt w:val="decimal"/>
      <w:lvlText w:val="%1.%2."/>
      <w:lvlJc w:val="left"/>
      <w:pPr>
        <w:tabs>
          <w:tab w:val="left" w:pos="0"/>
        </w:tabs>
        <w:ind w:left="792" w:hanging="432"/>
      </w:pPr>
      <w:rPr>
        <w:b/>
        <w:color w:val="000000"/>
        <w:sz w:val="24"/>
      </w:rPr>
    </w:lvl>
    <w:lvl w:ilvl="2">
      <w:start w:val="1"/>
      <w:numFmt w:val="decimal"/>
      <w:lvlText w:val="%1.%2.%3."/>
      <w:lvlJc w:val="left"/>
      <w:pPr>
        <w:tabs>
          <w:tab w:val="left" w:pos="0"/>
        </w:tabs>
        <w:ind w:left="1224" w:hanging="504"/>
      </w:pPr>
      <w:rPr>
        <w:b/>
        <w:color w:val="000000"/>
      </w:rPr>
    </w:lvl>
    <w:lvl w:ilvl="3">
      <w:start w:val="1"/>
      <w:numFmt w:val="decimal"/>
      <w:lvlText w:val="%1.%2.%3.%4."/>
      <w:lvlJc w:val="left"/>
      <w:pPr>
        <w:tabs>
          <w:tab w:val="left" w:pos="0"/>
        </w:tabs>
        <w:ind w:left="1728" w:hanging="648"/>
      </w:pPr>
      <w:rPr>
        <w:b/>
      </w:rPr>
    </w:lvl>
    <w:lvl w:ilvl="4">
      <w:start w:val="1"/>
      <w:numFmt w:val="decimal"/>
      <w:lvlText w:val="%1.%2.%3.%4.%5."/>
      <w:lvlJc w:val="left"/>
      <w:pPr>
        <w:tabs>
          <w:tab w:val="left" w:pos="0"/>
        </w:tabs>
        <w:ind w:left="2232" w:hanging="792"/>
      </w:pPr>
    </w:lvl>
    <w:lvl w:ilvl="5">
      <w:start w:val="1"/>
      <w:numFmt w:val="decimal"/>
      <w:lvlText w:val="%1.%2.%3.%4.%5.%6."/>
      <w:lvlJc w:val="left"/>
      <w:pPr>
        <w:tabs>
          <w:tab w:val="left" w:pos="0"/>
        </w:tabs>
        <w:ind w:left="2736" w:hanging="936"/>
      </w:pPr>
    </w:lvl>
    <w:lvl w:ilvl="6">
      <w:start w:val="1"/>
      <w:numFmt w:val="decimal"/>
      <w:lvlText w:val="%1.%2.%3.%4.%5.%6.%7."/>
      <w:lvlJc w:val="left"/>
      <w:pPr>
        <w:tabs>
          <w:tab w:val="left" w:pos="0"/>
        </w:tabs>
        <w:ind w:left="3240" w:hanging="1080"/>
      </w:pPr>
    </w:lvl>
    <w:lvl w:ilvl="7">
      <w:start w:val="1"/>
      <w:numFmt w:val="decimal"/>
      <w:lvlText w:val="%1.%2.%3.%4.%5.%6.%7.%8."/>
      <w:lvlJc w:val="left"/>
      <w:pPr>
        <w:tabs>
          <w:tab w:val="left" w:pos="0"/>
        </w:tabs>
        <w:ind w:left="3744" w:hanging="1224"/>
      </w:pPr>
    </w:lvl>
    <w:lvl w:ilvl="8">
      <w:start w:val="1"/>
      <w:numFmt w:val="decimal"/>
      <w:lvlText w:val="%1.%2.%3.%4.%5.%6.%7.%8.%9."/>
      <w:lvlJc w:val="left"/>
      <w:pPr>
        <w:tabs>
          <w:tab w:val="left" w:pos="0"/>
        </w:tabs>
        <w:ind w:left="4320" w:hanging="1440"/>
      </w:pPr>
    </w:lvl>
  </w:abstractNum>
  <w:abstractNum w:abstractNumId="3">
    <w:nsid w:val="31CC1D60"/>
    <w:multiLevelType w:val="multilevel"/>
    <w:tmpl w:val="3AB48514"/>
    <w:lvl w:ilvl="0">
      <w:start w:val="1"/>
      <w:numFmt w:val="decimal"/>
      <w:pStyle w:val="1"/>
      <w:lvlText w:val="%1."/>
      <w:lvlJc w:val="left"/>
      <w:pPr>
        <w:tabs>
          <w:tab w:val="left" w:pos="432"/>
        </w:tabs>
        <w:ind w:left="432" w:hanging="432"/>
      </w:pPr>
      <w:rPr>
        <w:rFonts w:ascii="Times New Roman" w:hAnsi="Times New Roman"/>
        <w:b w:val="0"/>
        <w:sz w:val="22"/>
      </w:rPr>
    </w:lvl>
    <w:lvl w:ilvl="1">
      <w:start w:val="1"/>
      <w:numFmt w:val="decimal"/>
      <w:pStyle w:val="2"/>
      <w:lvlText w:val="%1.%2."/>
      <w:lvlJc w:val="left"/>
      <w:pPr>
        <w:tabs>
          <w:tab w:val="left" w:pos="576"/>
        </w:tabs>
        <w:ind w:left="576" w:hanging="576"/>
      </w:pPr>
    </w:lvl>
    <w:lvl w:ilvl="2">
      <w:start w:val="1"/>
      <w:numFmt w:val="decimal"/>
      <w:pStyle w:val="3"/>
      <w:lvlText w:val="%1.%2.%3."/>
      <w:lvlJc w:val="left"/>
      <w:pPr>
        <w:tabs>
          <w:tab w:val="left" w:pos="170"/>
        </w:tabs>
        <w:ind w:left="720" w:hanging="720"/>
      </w:pPr>
      <w:rPr>
        <w:rFonts w:ascii="Times New Roman" w:hAnsi="Times New Roman"/>
        <w:b w:val="0"/>
        <w:i w:val="0"/>
        <w:sz w:val="26"/>
      </w:rPr>
    </w:lvl>
    <w:lvl w:ilvl="3">
      <w:start w:val="1"/>
      <w:numFmt w:val="decimal"/>
      <w:lvlText w:val="%4)"/>
      <w:lvlJc w:val="left"/>
      <w:pPr>
        <w:tabs>
          <w:tab w:val="left" w:pos="360"/>
        </w:tabs>
        <w:ind w:left="360" w:hanging="360"/>
      </w:pPr>
      <w:rPr>
        <w:b w:val="0"/>
        <w:sz w:val="28"/>
      </w:rPr>
    </w:lvl>
    <w:lvl w:ilvl="4">
      <w:start w:val="1"/>
      <w:numFmt w:val="russianLower"/>
      <w:lvlText w:val="%5)"/>
      <w:lvlJc w:val="left"/>
      <w:pPr>
        <w:tabs>
          <w:tab w:val="left" w:pos="1800"/>
        </w:tabs>
        <w:ind w:left="1800" w:hanging="360"/>
      </w:pPr>
      <w:rPr>
        <w:sz w:val="26"/>
      </w:rPr>
    </w:lvl>
    <w:lvl w:ilvl="5">
      <w:start w:val="1"/>
      <w:numFmt w:val="decimal"/>
      <w:lvlText w:val="%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4">
    <w:nsid w:val="3C001895"/>
    <w:multiLevelType w:val="hybridMultilevel"/>
    <w:tmpl w:val="448C2144"/>
    <w:lvl w:ilvl="0" w:tplc="274E251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4495377"/>
    <w:multiLevelType w:val="multilevel"/>
    <w:tmpl w:val="66C4F40C"/>
    <w:lvl w:ilvl="0">
      <w:start w:val="1"/>
      <w:numFmt w:val="decimal"/>
      <w:pStyle w:val="10"/>
      <w:lvlText w:val="%1."/>
      <w:lvlJc w:val="left"/>
      <w:pPr>
        <w:tabs>
          <w:tab w:val="left" w:pos="899"/>
        </w:tabs>
        <w:ind w:left="899" w:hanging="360"/>
      </w:pPr>
    </w:lvl>
    <w:lvl w:ilvl="1">
      <w:start w:val="1"/>
      <w:numFmt w:val="decimal"/>
      <w:lvlText w:val="%2."/>
      <w:lvlJc w:val="left"/>
      <w:pPr>
        <w:tabs>
          <w:tab w:val="left" w:pos="1619"/>
        </w:tabs>
        <w:ind w:left="1619" w:hanging="360"/>
      </w:pPr>
      <w:rPr>
        <w:sz w:val="20"/>
      </w:rPr>
    </w:lvl>
    <w:lvl w:ilvl="2">
      <w:start w:val="1"/>
      <w:numFmt w:val="lowerRoman"/>
      <w:lvlText w:val="%3."/>
      <w:lvlJc w:val="right"/>
      <w:pPr>
        <w:tabs>
          <w:tab w:val="left" w:pos="2339"/>
        </w:tabs>
        <w:ind w:left="2339" w:hanging="180"/>
      </w:pPr>
      <w:rPr>
        <w:color w:val="000000"/>
      </w:rPr>
    </w:lvl>
    <w:lvl w:ilvl="3">
      <w:start w:val="1"/>
      <w:numFmt w:val="decimal"/>
      <w:lvlText w:val="%4."/>
      <w:lvlJc w:val="left"/>
      <w:pPr>
        <w:tabs>
          <w:tab w:val="left" w:pos="3059"/>
        </w:tabs>
        <w:ind w:left="3059" w:hanging="360"/>
      </w:pPr>
    </w:lvl>
    <w:lvl w:ilvl="4">
      <w:start w:val="1"/>
      <w:numFmt w:val="lowerLetter"/>
      <w:lvlText w:val="%5."/>
      <w:lvlJc w:val="left"/>
      <w:pPr>
        <w:tabs>
          <w:tab w:val="left" w:pos="3779"/>
        </w:tabs>
        <w:ind w:left="3779" w:hanging="360"/>
      </w:pPr>
    </w:lvl>
    <w:lvl w:ilvl="5">
      <w:start w:val="1"/>
      <w:numFmt w:val="lowerRoman"/>
      <w:lvlText w:val="%6."/>
      <w:lvlJc w:val="right"/>
      <w:pPr>
        <w:tabs>
          <w:tab w:val="left" w:pos="4499"/>
        </w:tabs>
        <w:ind w:left="4499" w:hanging="180"/>
      </w:pPr>
    </w:lvl>
    <w:lvl w:ilvl="6">
      <w:start w:val="1"/>
      <w:numFmt w:val="decimal"/>
      <w:lvlText w:val="%7."/>
      <w:lvlJc w:val="left"/>
      <w:pPr>
        <w:tabs>
          <w:tab w:val="left" w:pos="5219"/>
        </w:tabs>
        <w:ind w:left="5219" w:hanging="360"/>
      </w:pPr>
    </w:lvl>
    <w:lvl w:ilvl="7">
      <w:start w:val="1"/>
      <w:numFmt w:val="lowerLetter"/>
      <w:lvlText w:val="%8."/>
      <w:lvlJc w:val="left"/>
      <w:pPr>
        <w:tabs>
          <w:tab w:val="left" w:pos="5939"/>
        </w:tabs>
        <w:ind w:left="5939" w:hanging="360"/>
      </w:pPr>
    </w:lvl>
    <w:lvl w:ilvl="8">
      <w:start w:val="1"/>
      <w:numFmt w:val="lowerRoman"/>
      <w:lvlText w:val="%9."/>
      <w:lvlJc w:val="right"/>
      <w:pPr>
        <w:tabs>
          <w:tab w:val="left" w:pos="6659"/>
        </w:tabs>
        <w:ind w:left="6659" w:hanging="180"/>
      </w:pPr>
    </w:lvl>
  </w:abstractNum>
  <w:abstractNum w:abstractNumId="6">
    <w:nsid w:val="789550FA"/>
    <w:multiLevelType w:val="multilevel"/>
    <w:tmpl w:val="695A1956"/>
    <w:lvl w:ilvl="0">
      <w:start w:val="12"/>
      <w:numFmt w:val="decimal"/>
      <w:lvlText w:val="%1."/>
      <w:lvlJc w:val="left"/>
      <w:pPr>
        <w:ind w:left="480" w:hanging="480"/>
      </w:pPr>
      <w:rPr>
        <w:rFonts w:hint="default"/>
      </w:rPr>
    </w:lvl>
    <w:lvl w:ilvl="1">
      <w:start w:val="1"/>
      <w:numFmt w:val="decimal"/>
      <w:lvlText w:val="%1.%2."/>
      <w:lvlJc w:val="left"/>
      <w:pPr>
        <w:ind w:left="1190" w:hanging="48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79021593"/>
    <w:multiLevelType w:val="multilevel"/>
    <w:tmpl w:val="B27A8B1A"/>
    <w:lvl w:ilvl="0">
      <w:start w:val="1"/>
      <w:numFmt w:val="decimal"/>
      <w:pStyle w:val="11"/>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31"/>
      <w:lvlText w:val="%1.%2.%3"/>
      <w:lvlJc w:val="left"/>
      <w:pPr>
        <w:tabs>
          <w:tab w:val="left" w:pos="227"/>
        </w:tabs>
        <w:ind w:left="0" w:firstLine="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nsid w:val="790E5DDB"/>
    <w:multiLevelType w:val="multilevel"/>
    <w:tmpl w:val="C5A24B0C"/>
    <w:lvl w:ilvl="0">
      <w:start w:val="1"/>
      <w:numFmt w:val="decimal"/>
      <w:pStyle w:val="20"/>
      <w:lvlText w:val="%1."/>
      <w:lvlJc w:val="left"/>
      <w:pPr>
        <w:tabs>
          <w:tab w:val="left" w:pos="643"/>
        </w:tabs>
        <w:ind w:left="643"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num w:numId="1">
    <w:abstractNumId w:val="2"/>
  </w:num>
  <w:num w:numId="2">
    <w:abstractNumId w:val="3"/>
  </w:num>
  <w:num w:numId="3">
    <w:abstractNumId w:val="7"/>
  </w:num>
  <w:num w:numId="4">
    <w:abstractNumId w:val="5"/>
  </w:num>
  <w:num w:numId="5">
    <w:abstractNumId w:val="8"/>
  </w:num>
  <w:num w:numId="6">
    <w:abstractNumId w:val="1"/>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E1C"/>
    <w:rsid w:val="0000074D"/>
    <w:rsid w:val="0007122A"/>
    <w:rsid w:val="0009259A"/>
    <w:rsid w:val="000B5566"/>
    <w:rsid w:val="000C1D38"/>
    <w:rsid w:val="00160CFC"/>
    <w:rsid w:val="001633F8"/>
    <w:rsid w:val="00186D65"/>
    <w:rsid w:val="00201FEB"/>
    <w:rsid w:val="0023781A"/>
    <w:rsid w:val="00264F56"/>
    <w:rsid w:val="00274FEA"/>
    <w:rsid w:val="00287098"/>
    <w:rsid w:val="002C1326"/>
    <w:rsid w:val="002D1571"/>
    <w:rsid w:val="0034139A"/>
    <w:rsid w:val="00366670"/>
    <w:rsid w:val="0037706D"/>
    <w:rsid w:val="003A22D6"/>
    <w:rsid w:val="003A5AE5"/>
    <w:rsid w:val="003D0145"/>
    <w:rsid w:val="003F70B2"/>
    <w:rsid w:val="00434BB4"/>
    <w:rsid w:val="0047262B"/>
    <w:rsid w:val="00476125"/>
    <w:rsid w:val="00477336"/>
    <w:rsid w:val="004834F0"/>
    <w:rsid w:val="004903B2"/>
    <w:rsid w:val="004B3C74"/>
    <w:rsid w:val="004D7D0E"/>
    <w:rsid w:val="004E0CDB"/>
    <w:rsid w:val="004F5AF5"/>
    <w:rsid w:val="00505344"/>
    <w:rsid w:val="005831F6"/>
    <w:rsid w:val="005953DC"/>
    <w:rsid w:val="005F4730"/>
    <w:rsid w:val="005F5553"/>
    <w:rsid w:val="00611CB2"/>
    <w:rsid w:val="00627D33"/>
    <w:rsid w:val="00647519"/>
    <w:rsid w:val="00660926"/>
    <w:rsid w:val="006742AD"/>
    <w:rsid w:val="006A2AF0"/>
    <w:rsid w:val="006B1CB7"/>
    <w:rsid w:val="0071419D"/>
    <w:rsid w:val="00724920"/>
    <w:rsid w:val="00733D58"/>
    <w:rsid w:val="00786D4D"/>
    <w:rsid w:val="00787407"/>
    <w:rsid w:val="00791297"/>
    <w:rsid w:val="007A4A49"/>
    <w:rsid w:val="00816A9F"/>
    <w:rsid w:val="00863B5F"/>
    <w:rsid w:val="008C678C"/>
    <w:rsid w:val="008C75E5"/>
    <w:rsid w:val="008D21CF"/>
    <w:rsid w:val="009B0BD0"/>
    <w:rsid w:val="009E7732"/>
    <w:rsid w:val="00A1480B"/>
    <w:rsid w:val="00A44CB8"/>
    <w:rsid w:val="00A62C7D"/>
    <w:rsid w:val="00A82D5F"/>
    <w:rsid w:val="00AC1372"/>
    <w:rsid w:val="00B745C6"/>
    <w:rsid w:val="00C045DD"/>
    <w:rsid w:val="00C237FF"/>
    <w:rsid w:val="00C43689"/>
    <w:rsid w:val="00C966B1"/>
    <w:rsid w:val="00CA549E"/>
    <w:rsid w:val="00CD1E1C"/>
    <w:rsid w:val="00D01096"/>
    <w:rsid w:val="00D55AAE"/>
    <w:rsid w:val="00D957B7"/>
    <w:rsid w:val="00E12841"/>
    <w:rsid w:val="00E40FFD"/>
    <w:rsid w:val="00E5704A"/>
    <w:rsid w:val="00E76D17"/>
    <w:rsid w:val="00EA3736"/>
    <w:rsid w:val="00EA6DE9"/>
    <w:rsid w:val="00F34F51"/>
    <w:rsid w:val="00F411CE"/>
    <w:rsid w:val="00F4393B"/>
    <w:rsid w:val="00F55C33"/>
    <w:rsid w:val="00F6122C"/>
    <w:rsid w:val="00FB7BE1"/>
    <w:rsid w:val="00FC6F17"/>
    <w:rsid w:val="00FE05D8"/>
    <w:rsid w:val="00FE1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37CAF"/>
  <w15:docId w15:val="{4F17933E-53C0-4A0E-A53F-A4C9F7AA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2"/>
    <w:qFormat/>
    <w:rsid w:val="0007122A"/>
    <w:pPr>
      <w:spacing w:after="60"/>
      <w:jc w:val="both"/>
    </w:pPr>
    <w:rPr>
      <w:sz w:val="24"/>
    </w:rPr>
  </w:style>
  <w:style w:type="paragraph" w:styleId="1">
    <w:name w:val="heading 1"/>
    <w:basedOn w:val="a"/>
    <w:next w:val="a"/>
    <w:link w:val="13"/>
    <w:uiPriority w:val="9"/>
    <w:qFormat/>
    <w:rsid w:val="00CD1E1C"/>
    <w:pPr>
      <w:keepNext/>
      <w:numPr>
        <w:numId w:val="2"/>
      </w:numPr>
      <w:spacing w:before="240"/>
      <w:jc w:val="center"/>
      <w:outlineLvl w:val="0"/>
    </w:pPr>
    <w:rPr>
      <w:b/>
      <w:sz w:val="36"/>
    </w:rPr>
  </w:style>
  <w:style w:type="paragraph" w:styleId="2">
    <w:name w:val="heading 2"/>
    <w:basedOn w:val="a"/>
    <w:next w:val="a"/>
    <w:link w:val="21"/>
    <w:uiPriority w:val="9"/>
    <w:qFormat/>
    <w:rsid w:val="00CD1E1C"/>
    <w:pPr>
      <w:keepNext/>
      <w:numPr>
        <w:ilvl w:val="1"/>
        <w:numId w:val="2"/>
      </w:numPr>
      <w:jc w:val="center"/>
      <w:outlineLvl w:val="1"/>
    </w:pPr>
    <w:rPr>
      <w:b/>
      <w:sz w:val="30"/>
    </w:rPr>
  </w:style>
  <w:style w:type="paragraph" w:styleId="3">
    <w:name w:val="heading 3"/>
    <w:basedOn w:val="a"/>
    <w:next w:val="a"/>
    <w:link w:val="30"/>
    <w:uiPriority w:val="9"/>
    <w:qFormat/>
    <w:rsid w:val="00CD1E1C"/>
    <w:pPr>
      <w:keepNext/>
      <w:numPr>
        <w:ilvl w:val="2"/>
        <w:numId w:val="2"/>
      </w:numPr>
      <w:spacing w:before="240"/>
      <w:outlineLvl w:val="2"/>
    </w:pPr>
    <w:rPr>
      <w:rFonts w:ascii="Arial" w:hAnsi="Arial"/>
      <w:b/>
    </w:rPr>
  </w:style>
  <w:style w:type="paragraph" w:styleId="4">
    <w:name w:val="heading 4"/>
    <w:basedOn w:val="a"/>
    <w:next w:val="a"/>
    <w:link w:val="40"/>
    <w:uiPriority w:val="9"/>
    <w:qFormat/>
    <w:rsid w:val="00CD1E1C"/>
    <w:pPr>
      <w:keepNext/>
      <w:spacing w:before="240"/>
      <w:outlineLvl w:val="3"/>
    </w:pPr>
    <w:rPr>
      <w:rFonts w:ascii="Arial" w:hAnsi="Arial"/>
    </w:rPr>
  </w:style>
  <w:style w:type="paragraph" w:styleId="5">
    <w:name w:val="heading 5"/>
    <w:next w:val="a"/>
    <w:link w:val="50"/>
    <w:uiPriority w:val="9"/>
    <w:qFormat/>
    <w:rsid w:val="00CD1E1C"/>
    <w:pPr>
      <w:spacing w:before="120" w:after="120"/>
      <w:jc w:val="both"/>
      <w:outlineLvl w:val="4"/>
    </w:pPr>
    <w:rPr>
      <w:rFonts w:ascii="XO Thames" w:hAnsi="XO Thames"/>
      <w:b/>
    </w:rPr>
  </w:style>
  <w:style w:type="paragraph" w:styleId="8">
    <w:name w:val="heading 8"/>
    <w:basedOn w:val="a"/>
    <w:next w:val="a"/>
    <w:link w:val="80"/>
    <w:uiPriority w:val="9"/>
    <w:qFormat/>
    <w:rsid w:val="00CD1E1C"/>
    <w:pPr>
      <w:spacing w:before="240"/>
      <w:outlineLvl w:val="7"/>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sid w:val="00CD1E1C"/>
    <w:rPr>
      <w:rFonts w:ascii="Times New Roman" w:hAnsi="Times New Roman"/>
      <w:color w:val="000000"/>
      <w:spacing w:val="0"/>
      <w:sz w:val="24"/>
    </w:rPr>
  </w:style>
  <w:style w:type="paragraph" w:customStyle="1" w:styleId="14">
    <w:name w:val="Содержимое таблицы1"/>
    <w:basedOn w:val="a"/>
    <w:link w:val="15"/>
    <w:rsid w:val="00CD1E1C"/>
    <w:pPr>
      <w:tabs>
        <w:tab w:val="left" w:pos="708"/>
      </w:tabs>
      <w:spacing w:after="0"/>
      <w:jc w:val="left"/>
    </w:pPr>
    <w:rPr>
      <w:rFonts w:ascii="Calibri" w:hAnsi="Calibri"/>
    </w:rPr>
  </w:style>
  <w:style w:type="character" w:customStyle="1" w:styleId="15">
    <w:name w:val="Содержимое таблицы1"/>
    <w:basedOn w:val="12"/>
    <w:link w:val="14"/>
    <w:rsid w:val="00CD1E1C"/>
    <w:rPr>
      <w:rFonts w:ascii="Calibri" w:hAnsi="Calibri"/>
      <w:color w:val="000000"/>
      <w:spacing w:val="0"/>
      <w:sz w:val="24"/>
    </w:rPr>
  </w:style>
  <w:style w:type="paragraph" w:customStyle="1" w:styleId="16">
    <w:name w:val="Îñíîâí1"/>
    <w:basedOn w:val="a"/>
    <w:link w:val="17"/>
    <w:rsid w:val="00CD1E1C"/>
    <w:pPr>
      <w:widowControl w:val="0"/>
      <w:spacing w:after="0"/>
    </w:pPr>
    <w:rPr>
      <w:rFonts w:ascii="Arial" w:hAnsi="Arial"/>
      <w:sz w:val="22"/>
    </w:rPr>
  </w:style>
  <w:style w:type="character" w:customStyle="1" w:styleId="17">
    <w:name w:val="Îñíîâí1"/>
    <w:basedOn w:val="12"/>
    <w:link w:val="16"/>
    <w:rsid w:val="00CD1E1C"/>
    <w:rPr>
      <w:rFonts w:ascii="Arial" w:hAnsi="Arial"/>
      <w:color w:val="000000"/>
      <w:spacing w:val="0"/>
      <w:sz w:val="22"/>
    </w:rPr>
  </w:style>
  <w:style w:type="paragraph" w:customStyle="1" w:styleId="91">
    <w:name w:val="Обычный + 91"/>
    <w:basedOn w:val="a"/>
    <w:link w:val="910"/>
    <w:rsid w:val="00CD1E1C"/>
    <w:pPr>
      <w:keepNext/>
      <w:keepLines/>
      <w:tabs>
        <w:tab w:val="left" w:pos="432"/>
      </w:tabs>
      <w:spacing w:after="0"/>
      <w:jc w:val="left"/>
    </w:pPr>
    <w:rPr>
      <w:sz w:val="20"/>
    </w:rPr>
  </w:style>
  <w:style w:type="character" w:customStyle="1" w:styleId="910">
    <w:name w:val="Обычный + 91"/>
    <w:basedOn w:val="12"/>
    <w:link w:val="91"/>
    <w:rsid w:val="00CD1E1C"/>
    <w:rPr>
      <w:rFonts w:ascii="Times New Roman" w:hAnsi="Times New Roman"/>
      <w:color w:val="000000"/>
      <w:spacing w:val="0"/>
      <w:sz w:val="20"/>
    </w:rPr>
  </w:style>
  <w:style w:type="paragraph" w:styleId="22">
    <w:name w:val="toc 2"/>
    <w:basedOn w:val="a"/>
    <w:next w:val="a"/>
    <w:link w:val="23"/>
    <w:uiPriority w:val="39"/>
    <w:rsid w:val="00CD1E1C"/>
    <w:pPr>
      <w:spacing w:after="0"/>
      <w:ind w:left="240"/>
      <w:jc w:val="left"/>
    </w:pPr>
    <w:rPr>
      <w:smallCaps/>
      <w:sz w:val="20"/>
    </w:rPr>
  </w:style>
  <w:style w:type="character" w:customStyle="1" w:styleId="23">
    <w:name w:val="Оглавление 2 Знак"/>
    <w:basedOn w:val="12"/>
    <w:link w:val="22"/>
    <w:rsid w:val="00CD1E1C"/>
    <w:rPr>
      <w:rFonts w:ascii="Times New Roman" w:hAnsi="Times New Roman"/>
      <w:smallCaps/>
      <w:color w:val="000000"/>
      <w:spacing w:val="0"/>
      <w:sz w:val="20"/>
    </w:rPr>
  </w:style>
  <w:style w:type="paragraph" w:customStyle="1" w:styleId="wac1">
    <w:name w:val="wac1"/>
    <w:link w:val="wac10"/>
    <w:rsid w:val="00CD1E1C"/>
  </w:style>
  <w:style w:type="character" w:customStyle="1" w:styleId="wac10">
    <w:name w:val="wac1"/>
    <w:link w:val="wac1"/>
    <w:rsid w:val="00CD1E1C"/>
    <w:rPr>
      <w:rFonts w:ascii="Times New Roman" w:hAnsi="Times New Roman"/>
      <w:b w:val="0"/>
      <w:color w:val="000000"/>
      <w:spacing w:val="0"/>
      <w:sz w:val="22"/>
    </w:rPr>
  </w:style>
  <w:style w:type="paragraph" w:customStyle="1" w:styleId="18">
    <w:name w:val="Ссылка на официальную публикацию1"/>
    <w:basedOn w:val="a"/>
    <w:link w:val="19"/>
    <w:rsid w:val="00CD1E1C"/>
    <w:pPr>
      <w:tabs>
        <w:tab w:val="left" w:pos="708"/>
      </w:tabs>
      <w:spacing w:after="0"/>
      <w:jc w:val="left"/>
    </w:pPr>
    <w:rPr>
      <w:rFonts w:ascii="Calibri" w:hAnsi="Calibri"/>
    </w:rPr>
  </w:style>
  <w:style w:type="character" w:customStyle="1" w:styleId="19">
    <w:name w:val="Ссылка на официальную публикацию1"/>
    <w:basedOn w:val="12"/>
    <w:link w:val="18"/>
    <w:rsid w:val="00CD1E1C"/>
    <w:rPr>
      <w:rFonts w:ascii="Calibri" w:hAnsi="Calibri"/>
      <w:color w:val="000000"/>
      <w:spacing w:val="0"/>
      <w:sz w:val="24"/>
    </w:rPr>
  </w:style>
  <w:style w:type="paragraph" w:customStyle="1" w:styleId="1a">
    <w:name w:val="Заголовок для информации об изменениях1"/>
    <w:basedOn w:val="1"/>
    <w:next w:val="a"/>
    <w:link w:val="1b"/>
    <w:rsid w:val="00CD1E1C"/>
    <w:pPr>
      <w:keepNext w:val="0"/>
      <w:widowControl w:val="0"/>
      <w:numPr>
        <w:numId w:val="0"/>
      </w:numPr>
      <w:spacing w:before="0" w:after="108"/>
      <w:outlineLvl w:val="8"/>
    </w:pPr>
    <w:rPr>
      <w:rFonts w:ascii="Arial" w:hAnsi="Arial"/>
      <w:b w:val="0"/>
      <w:color w:val="26282F"/>
      <w:sz w:val="18"/>
      <w:highlight w:val="white"/>
    </w:rPr>
  </w:style>
  <w:style w:type="character" w:customStyle="1" w:styleId="1b">
    <w:name w:val="Заголовок для информации об изменениях1"/>
    <w:basedOn w:val="13"/>
    <w:link w:val="1a"/>
    <w:rsid w:val="00CD1E1C"/>
    <w:rPr>
      <w:rFonts w:ascii="Arial" w:hAnsi="Arial"/>
      <w:b w:val="0"/>
      <w:color w:val="26282F"/>
      <w:spacing w:val="0"/>
      <w:sz w:val="18"/>
      <w:highlight w:val="white"/>
    </w:rPr>
  </w:style>
  <w:style w:type="paragraph" w:customStyle="1" w:styleId="Internetlink">
    <w:name w:val="Internet link"/>
    <w:basedOn w:val="DefaultParagraphFont1"/>
    <w:link w:val="Internetlink0"/>
    <w:rsid w:val="00CD1E1C"/>
    <w:rPr>
      <w:color w:val="0000FF"/>
      <w:u w:val="single"/>
    </w:rPr>
  </w:style>
  <w:style w:type="character" w:customStyle="1" w:styleId="Internetlink0">
    <w:name w:val="Internet link"/>
    <w:basedOn w:val="DefaultParagraphFont10"/>
    <w:link w:val="Internetlink"/>
    <w:rsid w:val="00CD1E1C"/>
    <w:rPr>
      <w:rFonts w:ascii="Times New Roman" w:hAnsi="Times New Roman"/>
      <w:color w:val="0000FF"/>
      <w:spacing w:val="0"/>
      <w:sz w:val="22"/>
      <w:u w:val="single"/>
    </w:rPr>
  </w:style>
  <w:style w:type="paragraph" w:customStyle="1" w:styleId="1c">
    <w:name w:val="Технический комментарий1"/>
    <w:basedOn w:val="a"/>
    <w:link w:val="1d"/>
    <w:rsid w:val="00CD1E1C"/>
    <w:pPr>
      <w:tabs>
        <w:tab w:val="left" w:pos="708"/>
      </w:tabs>
      <w:spacing w:after="0"/>
      <w:jc w:val="left"/>
    </w:pPr>
    <w:rPr>
      <w:rFonts w:ascii="Calibri" w:hAnsi="Calibri"/>
      <w:color w:val="463F31"/>
      <w:shd w:val="clear" w:color="auto" w:fill="FFFFA6"/>
    </w:rPr>
  </w:style>
  <w:style w:type="character" w:customStyle="1" w:styleId="1d">
    <w:name w:val="Технический комментарий1"/>
    <w:basedOn w:val="12"/>
    <w:link w:val="1c"/>
    <w:rsid w:val="00CD1E1C"/>
    <w:rPr>
      <w:rFonts w:ascii="Calibri" w:hAnsi="Calibri"/>
      <w:color w:val="463F31"/>
      <w:spacing w:val="0"/>
      <w:sz w:val="24"/>
      <w:shd w:val="clear" w:color="auto" w:fill="FFFFA6"/>
    </w:rPr>
  </w:style>
  <w:style w:type="paragraph" w:customStyle="1" w:styleId="WW8Num2z31">
    <w:name w:val="WW8Num2z31"/>
    <w:link w:val="WW8Num2z310"/>
    <w:rsid w:val="00CD1E1C"/>
  </w:style>
  <w:style w:type="character" w:customStyle="1" w:styleId="WW8Num2z310">
    <w:name w:val="WW8Num2z31"/>
    <w:link w:val="WW8Num2z31"/>
    <w:rsid w:val="00CD1E1C"/>
    <w:rPr>
      <w:rFonts w:ascii="Times New Roman" w:hAnsi="Times New Roman"/>
      <w:color w:val="000000"/>
      <w:spacing w:val="0"/>
      <w:sz w:val="22"/>
    </w:rPr>
  </w:style>
  <w:style w:type="paragraph" w:styleId="41">
    <w:name w:val="toc 4"/>
    <w:next w:val="a"/>
    <w:link w:val="42"/>
    <w:uiPriority w:val="39"/>
    <w:rsid w:val="00CD1E1C"/>
    <w:pPr>
      <w:ind w:left="600"/>
    </w:pPr>
    <w:rPr>
      <w:rFonts w:ascii="XO Thames" w:hAnsi="XO Thames"/>
      <w:sz w:val="28"/>
    </w:rPr>
  </w:style>
  <w:style w:type="character" w:customStyle="1" w:styleId="42">
    <w:name w:val="Оглавление 4 Знак"/>
    <w:link w:val="41"/>
    <w:rsid w:val="00CD1E1C"/>
    <w:rPr>
      <w:rFonts w:ascii="XO Thames" w:hAnsi="XO Thames"/>
      <w:color w:val="000000"/>
      <w:spacing w:val="0"/>
      <w:sz w:val="28"/>
    </w:rPr>
  </w:style>
  <w:style w:type="paragraph" w:customStyle="1" w:styleId="24">
    <w:name w:val="Знак2"/>
    <w:basedOn w:val="a"/>
    <w:link w:val="25"/>
    <w:rsid w:val="00CD1E1C"/>
    <w:pPr>
      <w:spacing w:after="160" w:line="240" w:lineRule="exact"/>
      <w:jc w:val="left"/>
    </w:pPr>
    <w:rPr>
      <w:rFonts w:ascii="Verdana" w:hAnsi="Verdana"/>
      <w:sz w:val="20"/>
    </w:rPr>
  </w:style>
  <w:style w:type="character" w:customStyle="1" w:styleId="25">
    <w:name w:val="Знак2"/>
    <w:basedOn w:val="12"/>
    <w:link w:val="24"/>
    <w:rsid w:val="00CD1E1C"/>
    <w:rPr>
      <w:rFonts w:ascii="Verdana" w:hAnsi="Verdana"/>
      <w:color w:val="000000"/>
      <w:spacing w:val="0"/>
      <w:sz w:val="20"/>
    </w:rPr>
  </w:style>
  <w:style w:type="paragraph" w:customStyle="1" w:styleId="Heading11">
    <w:name w:val="Heading 11"/>
    <w:link w:val="Heading110"/>
    <w:rsid w:val="00CD1E1C"/>
    <w:rPr>
      <w:b/>
      <w:sz w:val="36"/>
    </w:rPr>
  </w:style>
  <w:style w:type="character" w:customStyle="1" w:styleId="Heading110">
    <w:name w:val="Heading 11"/>
    <w:link w:val="Heading11"/>
    <w:rsid w:val="00CD1E1C"/>
    <w:rPr>
      <w:b/>
      <w:sz w:val="36"/>
    </w:rPr>
  </w:style>
  <w:style w:type="paragraph" w:customStyle="1" w:styleId="Contents5">
    <w:name w:val="Contents 5"/>
    <w:link w:val="Contents50"/>
    <w:rsid w:val="00CD1E1C"/>
    <w:rPr>
      <w:rFonts w:ascii="XO Thames" w:hAnsi="XO Thames"/>
      <w:sz w:val="28"/>
    </w:rPr>
  </w:style>
  <w:style w:type="character" w:customStyle="1" w:styleId="Contents50">
    <w:name w:val="Contents 5"/>
    <w:link w:val="Contents5"/>
    <w:rsid w:val="00CD1E1C"/>
    <w:rPr>
      <w:rFonts w:ascii="XO Thames" w:hAnsi="XO Thames"/>
      <w:sz w:val="28"/>
    </w:rPr>
  </w:style>
  <w:style w:type="paragraph" w:styleId="6">
    <w:name w:val="toc 6"/>
    <w:next w:val="a"/>
    <w:link w:val="60"/>
    <w:uiPriority w:val="39"/>
    <w:rsid w:val="00CD1E1C"/>
    <w:pPr>
      <w:ind w:left="1000"/>
    </w:pPr>
    <w:rPr>
      <w:rFonts w:ascii="XO Thames" w:hAnsi="XO Thames"/>
      <w:sz w:val="28"/>
    </w:rPr>
  </w:style>
  <w:style w:type="character" w:customStyle="1" w:styleId="60">
    <w:name w:val="Оглавление 6 Знак"/>
    <w:link w:val="6"/>
    <w:rsid w:val="00CD1E1C"/>
    <w:rPr>
      <w:rFonts w:ascii="XO Thames" w:hAnsi="XO Thames"/>
      <w:color w:val="000000"/>
      <w:spacing w:val="0"/>
      <w:sz w:val="28"/>
    </w:rPr>
  </w:style>
  <w:style w:type="paragraph" w:styleId="7">
    <w:name w:val="toc 7"/>
    <w:next w:val="a"/>
    <w:link w:val="70"/>
    <w:uiPriority w:val="39"/>
    <w:rsid w:val="00CD1E1C"/>
    <w:pPr>
      <w:ind w:left="1200"/>
    </w:pPr>
    <w:rPr>
      <w:rFonts w:ascii="XO Thames" w:hAnsi="XO Thames"/>
      <w:sz w:val="28"/>
    </w:rPr>
  </w:style>
  <w:style w:type="character" w:customStyle="1" w:styleId="70">
    <w:name w:val="Оглавление 7 Знак"/>
    <w:link w:val="7"/>
    <w:rsid w:val="00CD1E1C"/>
    <w:rPr>
      <w:rFonts w:ascii="XO Thames" w:hAnsi="XO Thames"/>
      <w:color w:val="000000"/>
      <w:spacing w:val="0"/>
      <w:sz w:val="28"/>
    </w:rPr>
  </w:style>
  <w:style w:type="paragraph" w:customStyle="1" w:styleId="1e">
    <w:name w:val="Подзаголовок для информации об изменениях1"/>
    <w:basedOn w:val="1f"/>
    <w:link w:val="1f0"/>
    <w:rsid w:val="00CD1E1C"/>
    <w:rPr>
      <w:b/>
    </w:rPr>
  </w:style>
  <w:style w:type="character" w:customStyle="1" w:styleId="1f0">
    <w:name w:val="Подзаголовок для информации об изменениях1"/>
    <w:basedOn w:val="1f1"/>
    <w:link w:val="1e"/>
    <w:rsid w:val="00CD1E1C"/>
    <w:rPr>
      <w:rFonts w:ascii="Calibri" w:hAnsi="Calibri"/>
      <w:b/>
      <w:color w:val="353842"/>
      <w:spacing w:val="0"/>
      <w:sz w:val="18"/>
    </w:rPr>
  </w:style>
  <w:style w:type="paragraph" w:customStyle="1" w:styleId="1f2">
    <w:name w:val="Примечание.1"/>
    <w:basedOn w:val="1f3"/>
    <w:link w:val="1f4"/>
    <w:rsid w:val="00CD1E1C"/>
  </w:style>
  <w:style w:type="character" w:customStyle="1" w:styleId="1f4">
    <w:name w:val="Примечание.1"/>
    <w:basedOn w:val="1f5"/>
    <w:link w:val="1f2"/>
    <w:rsid w:val="00CD1E1C"/>
    <w:rPr>
      <w:rFonts w:ascii="Calibri" w:hAnsi="Calibri"/>
      <w:color w:val="000000"/>
      <w:spacing w:val="0"/>
      <w:sz w:val="24"/>
      <w:shd w:val="clear" w:color="auto" w:fill="F5F3DA"/>
    </w:rPr>
  </w:style>
  <w:style w:type="paragraph" w:styleId="a3">
    <w:name w:val="Body Text"/>
    <w:basedOn w:val="a"/>
    <w:link w:val="a4"/>
    <w:rsid w:val="00CD1E1C"/>
    <w:pPr>
      <w:spacing w:after="120"/>
    </w:pPr>
  </w:style>
  <w:style w:type="character" w:customStyle="1" w:styleId="a4">
    <w:name w:val="Основной текст Знак"/>
    <w:basedOn w:val="12"/>
    <w:link w:val="a3"/>
    <w:rsid w:val="00CD1E1C"/>
    <w:rPr>
      <w:rFonts w:ascii="Times New Roman" w:hAnsi="Times New Roman"/>
      <w:color w:val="000000"/>
      <w:spacing w:val="0"/>
      <w:sz w:val="24"/>
    </w:rPr>
  </w:style>
  <w:style w:type="paragraph" w:customStyle="1" w:styleId="1f6">
    <w:name w:val="Выделение1"/>
    <w:basedOn w:val="DefaultParagraphFont1"/>
    <w:link w:val="a5"/>
    <w:rsid w:val="00CD1E1C"/>
    <w:rPr>
      <w:i/>
    </w:rPr>
  </w:style>
  <w:style w:type="character" w:styleId="a5">
    <w:name w:val="Emphasis"/>
    <w:basedOn w:val="DefaultParagraphFont10"/>
    <w:link w:val="1f6"/>
    <w:rsid w:val="00CD1E1C"/>
    <w:rPr>
      <w:rFonts w:ascii="Times New Roman" w:hAnsi="Times New Roman"/>
      <w:i/>
      <w:color w:val="000000"/>
      <w:spacing w:val="0"/>
      <w:sz w:val="22"/>
    </w:rPr>
  </w:style>
  <w:style w:type="paragraph" w:customStyle="1" w:styleId="Footnote1">
    <w:name w:val="Footnote1"/>
    <w:basedOn w:val="a"/>
    <w:link w:val="Footnote10"/>
    <w:rsid w:val="00CD1E1C"/>
    <w:rPr>
      <w:sz w:val="20"/>
    </w:rPr>
  </w:style>
  <w:style w:type="character" w:customStyle="1" w:styleId="Footnote10">
    <w:name w:val="Footnote1"/>
    <w:basedOn w:val="12"/>
    <w:link w:val="Footnote1"/>
    <w:rsid w:val="00CD1E1C"/>
    <w:rPr>
      <w:rFonts w:ascii="Times New Roman" w:hAnsi="Times New Roman"/>
      <w:color w:val="000000"/>
      <w:spacing w:val="0"/>
      <w:sz w:val="20"/>
    </w:rPr>
  </w:style>
  <w:style w:type="paragraph" w:customStyle="1" w:styleId="110">
    <w:name w:val="Указатель11"/>
    <w:basedOn w:val="a"/>
    <w:link w:val="111"/>
    <w:rsid w:val="00CD1E1C"/>
    <w:pPr>
      <w:tabs>
        <w:tab w:val="left" w:pos="708"/>
      </w:tabs>
      <w:spacing w:after="0"/>
      <w:jc w:val="left"/>
    </w:pPr>
    <w:rPr>
      <w:rFonts w:ascii="Calibri" w:hAnsi="Calibri"/>
    </w:rPr>
  </w:style>
  <w:style w:type="character" w:customStyle="1" w:styleId="111">
    <w:name w:val="Указатель11"/>
    <w:basedOn w:val="12"/>
    <w:link w:val="110"/>
    <w:rsid w:val="00CD1E1C"/>
    <w:rPr>
      <w:rFonts w:ascii="Calibri" w:hAnsi="Calibri"/>
      <w:color w:val="000000"/>
      <w:spacing w:val="0"/>
      <w:sz w:val="24"/>
    </w:rPr>
  </w:style>
  <w:style w:type="paragraph" w:customStyle="1" w:styleId="BodyText21">
    <w:name w:val="Body Text 21"/>
    <w:basedOn w:val="a"/>
    <w:link w:val="BodyText210"/>
    <w:rsid w:val="00CD1E1C"/>
    <w:pPr>
      <w:spacing w:after="120" w:line="480" w:lineRule="auto"/>
    </w:pPr>
  </w:style>
  <w:style w:type="character" w:customStyle="1" w:styleId="BodyText210">
    <w:name w:val="Body Text 21"/>
    <w:basedOn w:val="12"/>
    <w:link w:val="BodyText21"/>
    <w:rsid w:val="00CD1E1C"/>
    <w:rPr>
      <w:rFonts w:ascii="Times New Roman" w:hAnsi="Times New Roman"/>
      <w:color w:val="000000"/>
      <w:spacing w:val="0"/>
      <w:sz w:val="24"/>
    </w:rPr>
  </w:style>
  <w:style w:type="paragraph" w:customStyle="1" w:styleId="WW8Num2z11">
    <w:name w:val="WW8Num2z11"/>
    <w:link w:val="WW8Num2z110"/>
    <w:rsid w:val="00CD1E1C"/>
  </w:style>
  <w:style w:type="character" w:customStyle="1" w:styleId="WW8Num2z110">
    <w:name w:val="WW8Num2z11"/>
    <w:link w:val="WW8Num2z11"/>
    <w:rsid w:val="00CD1E1C"/>
    <w:rPr>
      <w:rFonts w:ascii="Times New Roman" w:hAnsi="Times New Roman"/>
      <w:color w:val="000000"/>
      <w:spacing w:val="0"/>
      <w:sz w:val="22"/>
    </w:rPr>
  </w:style>
  <w:style w:type="paragraph" w:customStyle="1" w:styleId="1f7">
    <w:name w:val="Необходимые документы1"/>
    <w:basedOn w:val="1f3"/>
    <w:link w:val="1f8"/>
    <w:rsid w:val="00CD1E1C"/>
    <w:pPr>
      <w:ind w:firstLine="118"/>
    </w:pPr>
  </w:style>
  <w:style w:type="character" w:customStyle="1" w:styleId="1f8">
    <w:name w:val="Необходимые документы1"/>
    <w:basedOn w:val="1f5"/>
    <w:link w:val="1f7"/>
    <w:rsid w:val="00CD1E1C"/>
    <w:rPr>
      <w:rFonts w:ascii="Calibri" w:hAnsi="Calibri"/>
      <w:color w:val="000000"/>
      <w:spacing w:val="0"/>
      <w:sz w:val="24"/>
      <w:shd w:val="clear" w:color="auto" w:fill="F5F3DA"/>
    </w:rPr>
  </w:style>
  <w:style w:type="paragraph" w:customStyle="1" w:styleId="1f9">
    <w:name w:val="Заголовок1"/>
    <w:basedOn w:val="a"/>
    <w:next w:val="a3"/>
    <w:link w:val="26"/>
    <w:rsid w:val="00CD1E1C"/>
    <w:pPr>
      <w:keepNext/>
      <w:spacing w:before="240" w:after="120"/>
    </w:pPr>
    <w:rPr>
      <w:rFonts w:ascii="PT Astra Serif" w:hAnsi="PT Astra Serif"/>
      <w:sz w:val="28"/>
    </w:rPr>
  </w:style>
  <w:style w:type="character" w:customStyle="1" w:styleId="26">
    <w:name w:val="Заголовок2"/>
    <w:basedOn w:val="12"/>
    <w:link w:val="1f9"/>
    <w:rsid w:val="00CD1E1C"/>
    <w:rPr>
      <w:rFonts w:ascii="PT Astra Serif" w:hAnsi="PT Astra Serif"/>
      <w:color w:val="000000"/>
      <w:spacing w:val="0"/>
      <w:sz w:val="28"/>
    </w:rPr>
  </w:style>
  <w:style w:type="paragraph" w:customStyle="1" w:styleId="Emphasis1">
    <w:name w:val="Emphasis1"/>
    <w:basedOn w:val="DefaultParagraphFont1"/>
    <w:link w:val="Emphasis10"/>
    <w:rsid w:val="00CD1E1C"/>
    <w:rPr>
      <w:i/>
    </w:rPr>
  </w:style>
  <w:style w:type="character" w:customStyle="1" w:styleId="Emphasis10">
    <w:name w:val="Emphasis1"/>
    <w:basedOn w:val="DefaultParagraphFont10"/>
    <w:link w:val="Emphasis1"/>
    <w:rsid w:val="00CD1E1C"/>
    <w:rPr>
      <w:rFonts w:ascii="Times New Roman" w:hAnsi="Times New Roman"/>
      <w:i/>
      <w:color w:val="000000"/>
      <w:spacing w:val="0"/>
      <w:sz w:val="22"/>
    </w:rPr>
  </w:style>
  <w:style w:type="paragraph" w:customStyle="1" w:styleId="FootnoteSymbol">
    <w:name w:val="Footnote Symbol"/>
    <w:basedOn w:val="DefaultParagraphFont1"/>
    <w:link w:val="FootnoteSymbol0"/>
    <w:rsid w:val="00CD1E1C"/>
    <w:rPr>
      <w:vertAlign w:val="superscript"/>
    </w:rPr>
  </w:style>
  <w:style w:type="character" w:customStyle="1" w:styleId="FootnoteSymbol0">
    <w:name w:val="Footnote Symbol"/>
    <w:basedOn w:val="DefaultParagraphFont10"/>
    <w:link w:val="FootnoteSymbol"/>
    <w:rsid w:val="00CD1E1C"/>
    <w:rPr>
      <w:rFonts w:ascii="Times New Roman" w:hAnsi="Times New Roman"/>
      <w:color w:val="000000"/>
      <w:spacing w:val="0"/>
      <w:sz w:val="22"/>
      <w:vertAlign w:val="superscript"/>
    </w:rPr>
  </w:style>
  <w:style w:type="paragraph" w:customStyle="1" w:styleId="Endnote">
    <w:name w:val="Endnote"/>
    <w:link w:val="Endnote0"/>
    <w:rsid w:val="00CD1E1C"/>
    <w:pPr>
      <w:ind w:firstLine="851"/>
      <w:jc w:val="both"/>
    </w:pPr>
    <w:rPr>
      <w:rFonts w:ascii="XO Thames" w:hAnsi="XO Thames"/>
    </w:rPr>
  </w:style>
  <w:style w:type="character" w:customStyle="1" w:styleId="Endnote0">
    <w:name w:val="Endnote"/>
    <w:link w:val="Endnote"/>
    <w:rsid w:val="00CD1E1C"/>
    <w:rPr>
      <w:rFonts w:ascii="XO Thames" w:hAnsi="XO Thames"/>
      <w:sz w:val="22"/>
    </w:rPr>
  </w:style>
  <w:style w:type="character" w:customStyle="1" w:styleId="30">
    <w:name w:val="Заголовок 3 Знак"/>
    <w:basedOn w:val="12"/>
    <w:link w:val="3"/>
    <w:rsid w:val="00CD1E1C"/>
    <w:rPr>
      <w:rFonts w:ascii="Arial" w:hAnsi="Arial"/>
      <w:b/>
      <w:color w:val="000000"/>
      <w:spacing w:val="0"/>
      <w:sz w:val="24"/>
    </w:rPr>
  </w:style>
  <w:style w:type="paragraph" w:customStyle="1" w:styleId="WW8Num2z71">
    <w:name w:val="WW8Num2z71"/>
    <w:link w:val="WW8Num2z710"/>
    <w:rsid w:val="00CD1E1C"/>
  </w:style>
  <w:style w:type="character" w:customStyle="1" w:styleId="WW8Num2z710">
    <w:name w:val="WW8Num2z71"/>
    <w:link w:val="WW8Num2z71"/>
    <w:rsid w:val="00CD1E1C"/>
    <w:rPr>
      <w:rFonts w:ascii="Times New Roman" w:hAnsi="Times New Roman"/>
      <w:color w:val="000000"/>
      <w:spacing w:val="0"/>
      <w:sz w:val="22"/>
    </w:rPr>
  </w:style>
  <w:style w:type="paragraph" w:customStyle="1" w:styleId="1fa">
    <w:name w:val="Текст (лев. подпись)1"/>
    <w:basedOn w:val="a"/>
    <w:link w:val="1fb"/>
    <w:rsid w:val="00CD1E1C"/>
    <w:pPr>
      <w:tabs>
        <w:tab w:val="left" w:pos="708"/>
      </w:tabs>
      <w:spacing w:after="0"/>
      <w:jc w:val="left"/>
    </w:pPr>
    <w:rPr>
      <w:rFonts w:ascii="Calibri" w:hAnsi="Calibri"/>
    </w:rPr>
  </w:style>
  <w:style w:type="character" w:customStyle="1" w:styleId="1fb">
    <w:name w:val="Текст (лев. подпись)1"/>
    <w:basedOn w:val="12"/>
    <w:link w:val="1fa"/>
    <w:rsid w:val="00CD1E1C"/>
    <w:rPr>
      <w:rFonts w:ascii="Calibri" w:hAnsi="Calibri"/>
      <w:color w:val="000000"/>
      <w:spacing w:val="0"/>
      <w:sz w:val="24"/>
    </w:rPr>
  </w:style>
  <w:style w:type="paragraph" w:customStyle="1" w:styleId="1fc">
    <w:name w:val="Знак Знак Знак Знак Знак Знак Знак Знак Знак Знак1"/>
    <w:basedOn w:val="a"/>
    <w:link w:val="1fd"/>
    <w:rsid w:val="00CD1E1C"/>
    <w:pPr>
      <w:widowControl w:val="0"/>
      <w:spacing w:after="160" w:line="240" w:lineRule="exact"/>
      <w:jc w:val="right"/>
    </w:pPr>
    <w:rPr>
      <w:rFonts w:ascii="Arial" w:hAnsi="Arial"/>
      <w:sz w:val="20"/>
    </w:rPr>
  </w:style>
  <w:style w:type="character" w:customStyle="1" w:styleId="1fd">
    <w:name w:val="Знак Знак Знак Знак Знак Знак Знак Знак Знак Знак1"/>
    <w:basedOn w:val="12"/>
    <w:link w:val="1fc"/>
    <w:rsid w:val="00CD1E1C"/>
    <w:rPr>
      <w:rFonts w:ascii="Arial" w:hAnsi="Arial"/>
      <w:color w:val="000000"/>
      <w:spacing w:val="0"/>
      <w:sz w:val="20"/>
    </w:rPr>
  </w:style>
  <w:style w:type="paragraph" w:customStyle="1" w:styleId="1fe">
    <w:name w:val="Активная гипертекстовая ссылка1"/>
    <w:link w:val="1ff"/>
    <w:rsid w:val="00CD1E1C"/>
    <w:rPr>
      <w:b/>
      <w:color w:val="106BBE"/>
      <w:u w:val="single"/>
    </w:rPr>
  </w:style>
  <w:style w:type="character" w:customStyle="1" w:styleId="1ff">
    <w:name w:val="Активная гипертекстовая ссылка1"/>
    <w:link w:val="1fe"/>
    <w:rsid w:val="00CD1E1C"/>
    <w:rPr>
      <w:rFonts w:ascii="Times New Roman" w:hAnsi="Times New Roman"/>
      <w:b/>
      <w:color w:val="106BBE"/>
      <w:spacing w:val="0"/>
      <w:sz w:val="22"/>
      <w:u w:val="single"/>
    </w:rPr>
  </w:style>
  <w:style w:type="paragraph" w:customStyle="1" w:styleId="1ff0">
    <w:name w:val="Гипертекстовая ссылка1"/>
    <w:link w:val="1ff1"/>
    <w:rsid w:val="00CD1E1C"/>
    <w:rPr>
      <w:b/>
      <w:color w:val="106BBE"/>
    </w:rPr>
  </w:style>
  <w:style w:type="character" w:customStyle="1" w:styleId="1ff1">
    <w:name w:val="Гипертекстовая ссылка1"/>
    <w:link w:val="1ff0"/>
    <w:rsid w:val="00CD1E1C"/>
    <w:rPr>
      <w:rFonts w:ascii="Times New Roman" w:hAnsi="Times New Roman"/>
      <w:b/>
      <w:color w:val="106BBE"/>
      <w:spacing w:val="0"/>
      <w:sz w:val="22"/>
    </w:rPr>
  </w:style>
  <w:style w:type="paragraph" w:customStyle="1" w:styleId="1ff2">
    <w:name w:val="Выделение для Базового Поиска1"/>
    <w:link w:val="1ff3"/>
    <w:rsid w:val="00CD1E1C"/>
    <w:rPr>
      <w:b/>
      <w:color w:val="0058A9"/>
    </w:rPr>
  </w:style>
  <w:style w:type="character" w:customStyle="1" w:styleId="1ff3">
    <w:name w:val="Выделение для Базового Поиска1"/>
    <w:link w:val="1ff2"/>
    <w:rsid w:val="00CD1E1C"/>
    <w:rPr>
      <w:rFonts w:ascii="Times New Roman" w:hAnsi="Times New Roman"/>
      <w:b/>
      <w:color w:val="0058A9"/>
      <w:spacing w:val="0"/>
      <w:sz w:val="22"/>
    </w:rPr>
  </w:style>
  <w:style w:type="paragraph" w:customStyle="1" w:styleId="1ff4">
    <w:name w:val="Формула1"/>
    <w:basedOn w:val="a"/>
    <w:link w:val="1ff5"/>
    <w:rsid w:val="00CD1E1C"/>
    <w:pPr>
      <w:tabs>
        <w:tab w:val="left" w:pos="708"/>
      </w:tabs>
      <w:spacing w:after="0"/>
      <w:jc w:val="left"/>
    </w:pPr>
    <w:rPr>
      <w:rFonts w:ascii="Calibri" w:hAnsi="Calibri"/>
      <w:shd w:val="clear" w:color="auto" w:fill="F5F3DA"/>
    </w:rPr>
  </w:style>
  <w:style w:type="character" w:customStyle="1" w:styleId="1ff5">
    <w:name w:val="Формула1"/>
    <w:basedOn w:val="12"/>
    <w:link w:val="1ff4"/>
    <w:rsid w:val="00CD1E1C"/>
    <w:rPr>
      <w:rFonts w:ascii="Calibri" w:hAnsi="Calibri"/>
      <w:color w:val="000000"/>
      <w:spacing w:val="0"/>
      <w:sz w:val="24"/>
      <w:shd w:val="clear" w:color="auto" w:fill="F5F3DA"/>
    </w:rPr>
  </w:style>
  <w:style w:type="paragraph" w:customStyle="1" w:styleId="Contents3">
    <w:name w:val="Contents 3"/>
    <w:link w:val="Contents30"/>
    <w:rsid w:val="00CD1E1C"/>
    <w:rPr>
      <w:rFonts w:ascii="XO Thames" w:hAnsi="XO Thames"/>
      <w:sz w:val="28"/>
    </w:rPr>
  </w:style>
  <w:style w:type="character" w:customStyle="1" w:styleId="Contents30">
    <w:name w:val="Contents 3"/>
    <w:link w:val="Contents3"/>
    <w:rsid w:val="00CD1E1C"/>
    <w:rPr>
      <w:rFonts w:ascii="XO Thames" w:hAnsi="XO Thames"/>
      <w:sz w:val="28"/>
    </w:rPr>
  </w:style>
  <w:style w:type="paragraph" w:customStyle="1" w:styleId="1ff6">
    <w:name w:val="Цветовое выделение1"/>
    <w:link w:val="1ff7"/>
    <w:rsid w:val="00CD1E1C"/>
    <w:rPr>
      <w:b/>
      <w:color w:val="26282F"/>
    </w:rPr>
  </w:style>
  <w:style w:type="character" w:customStyle="1" w:styleId="1ff7">
    <w:name w:val="Цветовое выделение1"/>
    <w:link w:val="1ff6"/>
    <w:rsid w:val="00CD1E1C"/>
    <w:rPr>
      <w:rFonts w:ascii="Times New Roman" w:hAnsi="Times New Roman"/>
      <w:b/>
      <w:color w:val="26282F"/>
      <w:spacing w:val="0"/>
      <w:sz w:val="22"/>
    </w:rPr>
  </w:style>
  <w:style w:type="paragraph" w:customStyle="1" w:styleId="NoSpacing1">
    <w:name w:val="No Spacing1"/>
    <w:link w:val="NoSpacing10"/>
    <w:rsid w:val="00CD1E1C"/>
    <w:rPr>
      <w:rFonts w:ascii="Calibri" w:hAnsi="Calibri"/>
    </w:rPr>
  </w:style>
  <w:style w:type="character" w:customStyle="1" w:styleId="NoSpacing10">
    <w:name w:val="No Spacing1"/>
    <w:link w:val="NoSpacing1"/>
    <w:rsid w:val="00CD1E1C"/>
    <w:rPr>
      <w:rFonts w:ascii="Calibri" w:hAnsi="Calibri"/>
      <w:color w:val="000000"/>
      <w:spacing w:val="0"/>
      <w:sz w:val="22"/>
    </w:rPr>
  </w:style>
  <w:style w:type="paragraph" w:customStyle="1" w:styleId="1ff8">
    <w:name w:val="Название объекта1"/>
    <w:basedOn w:val="a"/>
    <w:link w:val="27"/>
    <w:rsid w:val="00CD1E1C"/>
    <w:pPr>
      <w:spacing w:before="120" w:after="120"/>
    </w:pPr>
    <w:rPr>
      <w:rFonts w:ascii="PT Astra Serif" w:hAnsi="PT Astra Serif"/>
      <w:i/>
    </w:rPr>
  </w:style>
  <w:style w:type="character" w:customStyle="1" w:styleId="27">
    <w:name w:val="Название объекта2"/>
    <w:basedOn w:val="12"/>
    <w:link w:val="1ff8"/>
    <w:rsid w:val="00CD1E1C"/>
    <w:rPr>
      <w:rFonts w:ascii="PT Astra Serif" w:hAnsi="PT Astra Serif"/>
      <w:i/>
      <w:color w:val="000000"/>
      <w:spacing w:val="0"/>
      <w:sz w:val="24"/>
    </w:rPr>
  </w:style>
  <w:style w:type="paragraph" w:customStyle="1" w:styleId="1ff9">
    <w:name w:val="Куда обратиться?1"/>
    <w:basedOn w:val="1f3"/>
    <w:link w:val="1ffa"/>
    <w:rsid w:val="00CD1E1C"/>
  </w:style>
  <w:style w:type="character" w:customStyle="1" w:styleId="1ffa">
    <w:name w:val="Куда обратиться?1"/>
    <w:basedOn w:val="1f5"/>
    <w:link w:val="1ff9"/>
    <w:rsid w:val="00CD1E1C"/>
    <w:rPr>
      <w:rFonts w:ascii="Calibri" w:hAnsi="Calibri"/>
      <w:color w:val="000000"/>
      <w:spacing w:val="0"/>
      <w:sz w:val="24"/>
      <w:shd w:val="clear" w:color="auto" w:fill="F5F3DA"/>
    </w:rPr>
  </w:style>
  <w:style w:type="paragraph" w:customStyle="1" w:styleId="1110">
    <w:name w:val="Знак1 Знак Знак Знак11"/>
    <w:basedOn w:val="a"/>
    <w:link w:val="1111"/>
    <w:rsid w:val="00CD1E1C"/>
    <w:pPr>
      <w:spacing w:beforeAutospacing="1" w:afterAutospacing="1"/>
      <w:jc w:val="left"/>
    </w:pPr>
    <w:rPr>
      <w:rFonts w:ascii="Tahoma" w:hAnsi="Tahoma"/>
      <w:sz w:val="20"/>
    </w:rPr>
  </w:style>
  <w:style w:type="character" w:customStyle="1" w:styleId="1111">
    <w:name w:val="Знак1 Знак Знак Знак11"/>
    <w:basedOn w:val="12"/>
    <w:link w:val="1110"/>
    <w:rsid w:val="00CD1E1C"/>
    <w:rPr>
      <w:rFonts w:ascii="Tahoma" w:hAnsi="Tahoma"/>
      <w:color w:val="000000"/>
      <w:spacing w:val="0"/>
      <w:sz w:val="20"/>
    </w:rPr>
  </w:style>
  <w:style w:type="paragraph" w:customStyle="1" w:styleId="WW8Num2z61">
    <w:name w:val="WW8Num2z61"/>
    <w:link w:val="WW8Num2z610"/>
    <w:rsid w:val="00CD1E1C"/>
  </w:style>
  <w:style w:type="character" w:customStyle="1" w:styleId="WW8Num2z610">
    <w:name w:val="WW8Num2z61"/>
    <w:link w:val="WW8Num2z61"/>
    <w:rsid w:val="00CD1E1C"/>
    <w:rPr>
      <w:rFonts w:ascii="Times New Roman" w:hAnsi="Times New Roman"/>
      <w:color w:val="000000"/>
      <w:spacing w:val="0"/>
      <w:sz w:val="22"/>
    </w:rPr>
  </w:style>
  <w:style w:type="paragraph" w:customStyle="1" w:styleId="1ffb">
    <w:name w:val="Ссылка на утративший силу документ1"/>
    <w:link w:val="1ffc"/>
    <w:rsid w:val="00CD1E1C"/>
    <w:rPr>
      <w:b/>
      <w:color w:val="749232"/>
    </w:rPr>
  </w:style>
  <w:style w:type="character" w:customStyle="1" w:styleId="1ffc">
    <w:name w:val="Ссылка на утративший силу документ1"/>
    <w:link w:val="1ffb"/>
    <w:rsid w:val="00CD1E1C"/>
    <w:rPr>
      <w:rFonts w:ascii="Times New Roman" w:hAnsi="Times New Roman"/>
      <w:b/>
      <w:color w:val="749232"/>
      <w:spacing w:val="0"/>
      <w:sz w:val="22"/>
    </w:rPr>
  </w:style>
  <w:style w:type="paragraph" w:customStyle="1" w:styleId="112">
    <w:name w:val="Основной текст с отступом Знак11"/>
    <w:basedOn w:val="DefaultParagraphFont1"/>
    <w:link w:val="113"/>
    <w:rsid w:val="00CD1E1C"/>
    <w:rPr>
      <w:sz w:val="28"/>
    </w:rPr>
  </w:style>
  <w:style w:type="character" w:customStyle="1" w:styleId="113">
    <w:name w:val="Основной текст с отступом Знак11"/>
    <w:basedOn w:val="DefaultParagraphFont10"/>
    <w:link w:val="112"/>
    <w:rsid w:val="00CD1E1C"/>
    <w:rPr>
      <w:rFonts w:ascii="Times New Roman" w:hAnsi="Times New Roman"/>
      <w:color w:val="000000"/>
      <w:spacing w:val="0"/>
      <w:sz w:val="28"/>
    </w:rPr>
  </w:style>
  <w:style w:type="paragraph" w:customStyle="1" w:styleId="Contents9">
    <w:name w:val="Contents 9"/>
    <w:link w:val="Contents90"/>
    <w:rsid w:val="00CD1E1C"/>
    <w:rPr>
      <w:rFonts w:ascii="XO Thames" w:hAnsi="XO Thames"/>
      <w:sz w:val="28"/>
    </w:rPr>
  </w:style>
  <w:style w:type="character" w:customStyle="1" w:styleId="Contents90">
    <w:name w:val="Contents 9"/>
    <w:link w:val="Contents9"/>
    <w:rsid w:val="00CD1E1C"/>
    <w:rPr>
      <w:rFonts w:ascii="XO Thames" w:hAnsi="XO Thames"/>
      <w:sz w:val="28"/>
    </w:rPr>
  </w:style>
  <w:style w:type="paragraph" w:customStyle="1" w:styleId="waf51">
    <w:name w:val="waf51"/>
    <w:basedOn w:val="a"/>
    <w:link w:val="waf510"/>
    <w:rsid w:val="00CD1E1C"/>
    <w:pPr>
      <w:tabs>
        <w:tab w:val="left" w:pos="708"/>
      </w:tabs>
      <w:spacing w:after="0"/>
      <w:jc w:val="left"/>
    </w:pPr>
    <w:rPr>
      <w:rFonts w:ascii="Calibri" w:hAnsi="Calibri"/>
    </w:rPr>
  </w:style>
  <w:style w:type="character" w:customStyle="1" w:styleId="waf510">
    <w:name w:val="waf51"/>
    <w:basedOn w:val="12"/>
    <w:link w:val="waf51"/>
    <w:rsid w:val="00CD1E1C"/>
    <w:rPr>
      <w:rFonts w:ascii="Calibri" w:hAnsi="Calibri"/>
      <w:color w:val="000000"/>
      <w:spacing w:val="0"/>
      <w:sz w:val="24"/>
    </w:rPr>
  </w:style>
  <w:style w:type="paragraph" w:customStyle="1" w:styleId="WW8Num2z21">
    <w:name w:val="WW8Num2z21"/>
    <w:link w:val="WW8Num2z210"/>
    <w:rsid w:val="00CD1E1C"/>
  </w:style>
  <w:style w:type="character" w:customStyle="1" w:styleId="WW8Num2z210">
    <w:name w:val="WW8Num2z21"/>
    <w:link w:val="WW8Num2z21"/>
    <w:rsid w:val="00CD1E1C"/>
    <w:rPr>
      <w:rFonts w:ascii="Times New Roman" w:hAnsi="Times New Roman"/>
      <w:color w:val="000000"/>
      <w:spacing w:val="0"/>
      <w:sz w:val="22"/>
    </w:rPr>
  </w:style>
  <w:style w:type="paragraph" w:customStyle="1" w:styleId="wa41">
    <w:name w:val="wa41"/>
    <w:basedOn w:val="a"/>
    <w:link w:val="wa410"/>
    <w:rsid w:val="00CD1E1C"/>
    <w:pPr>
      <w:tabs>
        <w:tab w:val="left" w:pos="708"/>
      </w:tabs>
      <w:spacing w:after="0"/>
      <w:jc w:val="left"/>
    </w:pPr>
  </w:style>
  <w:style w:type="character" w:customStyle="1" w:styleId="wa410">
    <w:name w:val="wa41"/>
    <w:basedOn w:val="12"/>
    <w:link w:val="wa41"/>
    <w:rsid w:val="00CD1E1C"/>
    <w:rPr>
      <w:rFonts w:ascii="Times New Roman" w:hAnsi="Times New Roman"/>
      <w:color w:val="000000"/>
      <w:spacing w:val="0"/>
      <w:sz w:val="24"/>
    </w:rPr>
  </w:style>
  <w:style w:type="paragraph" w:customStyle="1" w:styleId="1ffd">
    <w:name w:val="Не вступил в силу1"/>
    <w:link w:val="1ffe"/>
    <w:rsid w:val="00CD1E1C"/>
    <w:rPr>
      <w:b/>
      <w:shd w:val="clear" w:color="auto" w:fill="D8EDE8"/>
    </w:rPr>
  </w:style>
  <w:style w:type="character" w:customStyle="1" w:styleId="1ffe">
    <w:name w:val="Не вступил в силу1"/>
    <w:link w:val="1ffd"/>
    <w:rsid w:val="00CD1E1C"/>
    <w:rPr>
      <w:rFonts w:ascii="Times New Roman" w:hAnsi="Times New Roman"/>
      <w:b/>
      <w:color w:val="000000"/>
      <w:spacing w:val="0"/>
      <w:sz w:val="22"/>
      <w:shd w:val="clear" w:color="auto" w:fill="D8EDE8"/>
    </w:rPr>
  </w:style>
  <w:style w:type="paragraph" w:customStyle="1" w:styleId="Contents8">
    <w:name w:val="Contents 8"/>
    <w:link w:val="Contents80"/>
    <w:rsid w:val="00CD1E1C"/>
    <w:rPr>
      <w:rFonts w:ascii="XO Thames" w:hAnsi="XO Thames"/>
      <w:sz w:val="28"/>
    </w:rPr>
  </w:style>
  <w:style w:type="character" w:customStyle="1" w:styleId="Contents80">
    <w:name w:val="Contents 8"/>
    <w:link w:val="Contents8"/>
    <w:rsid w:val="00CD1E1C"/>
    <w:rPr>
      <w:rFonts w:ascii="XO Thames" w:hAnsi="XO Thames"/>
      <w:sz w:val="28"/>
    </w:rPr>
  </w:style>
  <w:style w:type="paragraph" w:customStyle="1" w:styleId="1fff">
    <w:name w:val="Оглавление1"/>
    <w:basedOn w:val="1fff0"/>
    <w:link w:val="1fff1"/>
    <w:rsid w:val="00CD1E1C"/>
    <w:pPr>
      <w:ind w:left="140"/>
    </w:pPr>
  </w:style>
  <w:style w:type="character" w:customStyle="1" w:styleId="1fff1">
    <w:name w:val="Оглавление1"/>
    <w:basedOn w:val="1fff2"/>
    <w:link w:val="1fff"/>
    <w:rsid w:val="00CD1E1C"/>
    <w:rPr>
      <w:rFonts w:ascii="Courier New" w:hAnsi="Courier New"/>
      <w:color w:val="000000"/>
      <w:spacing w:val="0"/>
      <w:sz w:val="24"/>
    </w:rPr>
  </w:style>
  <w:style w:type="paragraph" w:customStyle="1" w:styleId="114">
    <w:name w:val="Основной шрифт абзаца11"/>
    <w:link w:val="115"/>
    <w:rsid w:val="00CD1E1C"/>
  </w:style>
  <w:style w:type="character" w:customStyle="1" w:styleId="115">
    <w:name w:val="Основной шрифт абзаца11"/>
    <w:link w:val="114"/>
    <w:rsid w:val="00CD1E1C"/>
    <w:rPr>
      <w:rFonts w:ascii="Times New Roman" w:hAnsi="Times New Roman"/>
      <w:color w:val="000000"/>
      <w:spacing w:val="0"/>
      <w:sz w:val="22"/>
    </w:rPr>
  </w:style>
  <w:style w:type="paragraph" w:customStyle="1" w:styleId="a6">
    <w:name w:val="Символ концевой сноски"/>
    <w:link w:val="a7"/>
    <w:rsid w:val="00CD1E1C"/>
  </w:style>
  <w:style w:type="character" w:customStyle="1" w:styleId="a7">
    <w:name w:val="Символ концевой сноски"/>
    <w:link w:val="a6"/>
    <w:rsid w:val="00CD1E1C"/>
  </w:style>
  <w:style w:type="paragraph" w:customStyle="1" w:styleId="1fff3">
    <w:name w:val="Текст в таблице1"/>
    <w:basedOn w:val="1fff4"/>
    <w:link w:val="1fff5"/>
    <w:rsid w:val="00CD1E1C"/>
    <w:pPr>
      <w:widowControl/>
      <w:tabs>
        <w:tab w:val="left" w:pos="708"/>
      </w:tabs>
      <w:ind w:firstLine="500"/>
      <w:jc w:val="left"/>
    </w:pPr>
    <w:rPr>
      <w:rFonts w:ascii="Calibri" w:hAnsi="Calibri"/>
    </w:rPr>
  </w:style>
  <w:style w:type="character" w:customStyle="1" w:styleId="1fff5">
    <w:name w:val="Текст в таблице1"/>
    <w:basedOn w:val="1fff6"/>
    <w:link w:val="1fff3"/>
    <w:rsid w:val="00CD1E1C"/>
    <w:rPr>
      <w:rFonts w:ascii="Calibri" w:hAnsi="Calibri"/>
      <w:color w:val="000000"/>
      <w:spacing w:val="0"/>
      <w:sz w:val="24"/>
    </w:rPr>
  </w:style>
  <w:style w:type="paragraph" w:styleId="a8">
    <w:name w:val="List"/>
    <w:basedOn w:val="a3"/>
    <w:link w:val="a9"/>
    <w:rsid w:val="00CD1E1C"/>
    <w:pPr>
      <w:tabs>
        <w:tab w:val="left" w:pos="708"/>
      </w:tabs>
      <w:jc w:val="left"/>
    </w:pPr>
    <w:rPr>
      <w:rFonts w:ascii="Calibri" w:hAnsi="Calibri"/>
    </w:rPr>
  </w:style>
  <w:style w:type="character" w:customStyle="1" w:styleId="a9">
    <w:name w:val="Список Знак"/>
    <w:basedOn w:val="a4"/>
    <w:link w:val="a8"/>
    <w:rsid w:val="00CD1E1C"/>
    <w:rPr>
      <w:rFonts w:ascii="Calibri" w:hAnsi="Calibri"/>
      <w:color w:val="000000"/>
      <w:spacing w:val="0"/>
      <w:sz w:val="24"/>
    </w:rPr>
  </w:style>
  <w:style w:type="paragraph" w:customStyle="1" w:styleId="1fff7">
    <w:name w:val="Колонтитул (правый)1"/>
    <w:basedOn w:val="1fff8"/>
    <w:link w:val="1fff9"/>
    <w:rsid w:val="00CD1E1C"/>
    <w:rPr>
      <w:sz w:val="14"/>
    </w:rPr>
  </w:style>
  <w:style w:type="character" w:customStyle="1" w:styleId="1fff9">
    <w:name w:val="Колонтитул (правый)1"/>
    <w:basedOn w:val="1fffa"/>
    <w:link w:val="1fff7"/>
    <w:rsid w:val="00CD1E1C"/>
    <w:rPr>
      <w:rFonts w:ascii="Calibri" w:hAnsi="Calibri"/>
      <w:color w:val="000000"/>
      <w:spacing w:val="0"/>
      <w:sz w:val="14"/>
    </w:rPr>
  </w:style>
  <w:style w:type="paragraph" w:customStyle="1" w:styleId="annotationtext1">
    <w:name w:val="annotation text1"/>
    <w:basedOn w:val="a"/>
    <w:link w:val="annotationtext10"/>
    <w:rsid w:val="00CD1E1C"/>
    <w:rPr>
      <w:sz w:val="20"/>
    </w:rPr>
  </w:style>
  <w:style w:type="character" w:customStyle="1" w:styleId="annotationtext10">
    <w:name w:val="annotation text1"/>
    <w:basedOn w:val="12"/>
    <w:link w:val="annotationtext1"/>
    <w:rsid w:val="00CD1E1C"/>
    <w:rPr>
      <w:rFonts w:ascii="Times New Roman" w:hAnsi="Times New Roman"/>
      <w:color w:val="000000"/>
      <w:spacing w:val="0"/>
      <w:sz w:val="20"/>
    </w:rPr>
  </w:style>
  <w:style w:type="paragraph" w:customStyle="1" w:styleId="116">
    <w:name w:val="Текст примечания11"/>
    <w:basedOn w:val="a"/>
    <w:link w:val="117"/>
    <w:rsid w:val="00CD1E1C"/>
    <w:pPr>
      <w:tabs>
        <w:tab w:val="left" w:pos="708"/>
      </w:tabs>
      <w:spacing w:after="0"/>
      <w:jc w:val="left"/>
    </w:pPr>
    <w:rPr>
      <w:rFonts w:ascii="Calibri" w:hAnsi="Calibri"/>
      <w:sz w:val="20"/>
    </w:rPr>
  </w:style>
  <w:style w:type="character" w:customStyle="1" w:styleId="117">
    <w:name w:val="Текст примечания11"/>
    <w:basedOn w:val="12"/>
    <w:link w:val="116"/>
    <w:rsid w:val="00CD1E1C"/>
    <w:rPr>
      <w:rFonts w:ascii="Calibri" w:hAnsi="Calibri"/>
      <w:color w:val="000000"/>
      <w:spacing w:val="0"/>
      <w:sz w:val="20"/>
    </w:rPr>
  </w:style>
  <w:style w:type="paragraph" w:customStyle="1" w:styleId="1fffb">
    <w:name w:val="Сравнение редакций1"/>
    <w:link w:val="1fffc"/>
    <w:rsid w:val="00CD1E1C"/>
    <w:rPr>
      <w:b/>
      <w:color w:val="26282F"/>
    </w:rPr>
  </w:style>
  <w:style w:type="character" w:customStyle="1" w:styleId="1fffc">
    <w:name w:val="Сравнение редакций1"/>
    <w:link w:val="1fffb"/>
    <w:rsid w:val="00CD1E1C"/>
    <w:rPr>
      <w:rFonts w:ascii="Times New Roman" w:hAnsi="Times New Roman"/>
      <w:b/>
      <w:color w:val="26282F"/>
      <w:spacing w:val="0"/>
      <w:sz w:val="22"/>
    </w:rPr>
  </w:style>
  <w:style w:type="paragraph" w:customStyle="1" w:styleId="1fffd">
    <w:name w:val="Выделение для Базового Поиска (курсив)1"/>
    <w:link w:val="1fffe"/>
    <w:rsid w:val="00CD1E1C"/>
    <w:rPr>
      <w:b/>
      <w:i/>
      <w:color w:val="0058A9"/>
    </w:rPr>
  </w:style>
  <w:style w:type="character" w:customStyle="1" w:styleId="1fffe">
    <w:name w:val="Выделение для Базового Поиска (курсив)1"/>
    <w:link w:val="1fffd"/>
    <w:rsid w:val="00CD1E1C"/>
    <w:rPr>
      <w:rFonts w:ascii="Times New Roman" w:hAnsi="Times New Roman"/>
      <w:b/>
      <w:i/>
      <w:color w:val="0058A9"/>
      <w:spacing w:val="0"/>
      <w:sz w:val="22"/>
    </w:rPr>
  </w:style>
  <w:style w:type="paragraph" w:customStyle="1" w:styleId="WW8Num1z21">
    <w:name w:val="WW8Num1z21"/>
    <w:link w:val="WW8Num1z210"/>
    <w:rsid w:val="00CD1E1C"/>
  </w:style>
  <w:style w:type="character" w:customStyle="1" w:styleId="WW8Num1z210">
    <w:name w:val="WW8Num1z21"/>
    <w:link w:val="WW8Num1z21"/>
    <w:rsid w:val="00CD1E1C"/>
    <w:rPr>
      <w:rFonts w:ascii="Times New Roman" w:hAnsi="Times New Roman"/>
      <w:color w:val="000000"/>
      <w:spacing w:val="0"/>
      <w:sz w:val="22"/>
    </w:rPr>
  </w:style>
  <w:style w:type="paragraph" w:customStyle="1" w:styleId="Heading31">
    <w:name w:val="Heading 31"/>
    <w:link w:val="Heading310"/>
    <w:rsid w:val="00CD1E1C"/>
    <w:rPr>
      <w:rFonts w:ascii="Arial" w:hAnsi="Arial"/>
      <w:b/>
    </w:rPr>
  </w:style>
  <w:style w:type="character" w:customStyle="1" w:styleId="Heading310">
    <w:name w:val="Heading 31"/>
    <w:link w:val="Heading31"/>
    <w:rsid w:val="00CD1E1C"/>
    <w:rPr>
      <w:rFonts w:ascii="Arial" w:hAnsi="Arial"/>
      <w:b/>
    </w:rPr>
  </w:style>
  <w:style w:type="paragraph" w:customStyle="1" w:styleId="WW8Num1z61">
    <w:name w:val="WW8Num1z61"/>
    <w:link w:val="WW8Num1z610"/>
    <w:rsid w:val="00CD1E1C"/>
  </w:style>
  <w:style w:type="character" w:customStyle="1" w:styleId="WW8Num1z610">
    <w:name w:val="WW8Num1z61"/>
    <w:link w:val="WW8Num1z61"/>
    <w:rsid w:val="00CD1E1C"/>
    <w:rPr>
      <w:rFonts w:ascii="Times New Roman" w:hAnsi="Times New Roman"/>
      <w:color w:val="000000"/>
      <w:spacing w:val="0"/>
      <w:sz w:val="22"/>
    </w:rPr>
  </w:style>
  <w:style w:type="paragraph" w:customStyle="1" w:styleId="annotationreference1">
    <w:name w:val="annotation reference1"/>
    <w:basedOn w:val="DefaultParagraphFont1"/>
    <w:link w:val="annotationreference10"/>
    <w:rsid w:val="00CD1E1C"/>
    <w:rPr>
      <w:sz w:val="16"/>
    </w:rPr>
  </w:style>
  <w:style w:type="character" w:customStyle="1" w:styleId="annotationreference10">
    <w:name w:val="annotation reference1"/>
    <w:basedOn w:val="DefaultParagraphFont10"/>
    <w:link w:val="annotationreference1"/>
    <w:rsid w:val="00CD1E1C"/>
    <w:rPr>
      <w:rFonts w:ascii="Times New Roman" w:hAnsi="Times New Roman"/>
      <w:color w:val="000000"/>
      <w:spacing w:val="0"/>
      <w:sz w:val="16"/>
    </w:rPr>
  </w:style>
  <w:style w:type="paragraph" w:customStyle="1" w:styleId="1112">
    <w:name w:val="1 Знак Знак Знак Знак Знак Знак1 Знак Знак Знак Знак1"/>
    <w:basedOn w:val="a"/>
    <w:link w:val="1113"/>
    <w:rsid w:val="00CD1E1C"/>
    <w:pPr>
      <w:widowControl w:val="0"/>
      <w:spacing w:after="160" w:line="240" w:lineRule="exact"/>
      <w:jc w:val="right"/>
    </w:pPr>
    <w:rPr>
      <w:rFonts w:ascii="Arial" w:hAnsi="Arial"/>
      <w:sz w:val="20"/>
    </w:rPr>
  </w:style>
  <w:style w:type="character" w:customStyle="1" w:styleId="1113">
    <w:name w:val="1 Знак Знак Знак Знак Знак Знак1 Знак Знак Знак Знак1"/>
    <w:basedOn w:val="12"/>
    <w:link w:val="1112"/>
    <w:rsid w:val="00CD1E1C"/>
    <w:rPr>
      <w:rFonts w:ascii="Arial" w:hAnsi="Arial"/>
      <w:color w:val="000000"/>
      <w:spacing w:val="0"/>
      <w:sz w:val="20"/>
    </w:rPr>
  </w:style>
  <w:style w:type="paragraph" w:customStyle="1" w:styleId="210">
    <w:name w:val="Указатель21"/>
    <w:basedOn w:val="a"/>
    <w:link w:val="211"/>
    <w:rsid w:val="00CD1E1C"/>
    <w:pPr>
      <w:tabs>
        <w:tab w:val="left" w:pos="708"/>
      </w:tabs>
      <w:spacing w:after="0"/>
      <w:jc w:val="left"/>
    </w:pPr>
    <w:rPr>
      <w:rFonts w:ascii="Calibri" w:hAnsi="Calibri"/>
    </w:rPr>
  </w:style>
  <w:style w:type="character" w:customStyle="1" w:styleId="211">
    <w:name w:val="Указатель21"/>
    <w:basedOn w:val="12"/>
    <w:link w:val="210"/>
    <w:rsid w:val="00CD1E1C"/>
    <w:rPr>
      <w:rFonts w:ascii="Calibri" w:hAnsi="Calibri"/>
      <w:color w:val="000000"/>
      <w:spacing w:val="0"/>
      <w:sz w:val="24"/>
    </w:rPr>
  </w:style>
  <w:style w:type="paragraph" w:customStyle="1" w:styleId="pagenumber1">
    <w:name w:val="page number1"/>
    <w:basedOn w:val="DefaultParagraphFont1"/>
    <w:link w:val="pagenumber10"/>
    <w:rsid w:val="00CD1E1C"/>
  </w:style>
  <w:style w:type="character" w:customStyle="1" w:styleId="pagenumber10">
    <w:name w:val="page number1"/>
    <w:basedOn w:val="DefaultParagraphFont10"/>
    <w:link w:val="pagenumber1"/>
    <w:rsid w:val="00CD1E1C"/>
    <w:rPr>
      <w:rFonts w:ascii="Times New Roman" w:hAnsi="Times New Roman"/>
      <w:color w:val="000000"/>
      <w:spacing w:val="0"/>
      <w:sz w:val="22"/>
    </w:rPr>
  </w:style>
  <w:style w:type="paragraph" w:customStyle="1" w:styleId="Heading21">
    <w:name w:val="Heading 21"/>
    <w:link w:val="Heading210"/>
    <w:rsid w:val="00CD1E1C"/>
    <w:rPr>
      <w:b/>
      <w:sz w:val="30"/>
    </w:rPr>
  </w:style>
  <w:style w:type="character" w:customStyle="1" w:styleId="Heading210">
    <w:name w:val="Heading 21"/>
    <w:link w:val="Heading21"/>
    <w:rsid w:val="00CD1E1C"/>
    <w:rPr>
      <w:b/>
      <w:sz w:val="30"/>
    </w:rPr>
  </w:style>
  <w:style w:type="paragraph" w:customStyle="1" w:styleId="1ffff">
    <w:name w:val="Нижний колонтитул1"/>
    <w:basedOn w:val="a"/>
    <w:link w:val="28"/>
    <w:rsid w:val="00CD1E1C"/>
    <w:pPr>
      <w:tabs>
        <w:tab w:val="center" w:pos="4677"/>
        <w:tab w:val="right" w:pos="9355"/>
      </w:tabs>
    </w:pPr>
  </w:style>
  <w:style w:type="character" w:customStyle="1" w:styleId="28">
    <w:name w:val="Нижний колонтитул2"/>
    <w:basedOn w:val="12"/>
    <w:link w:val="1ffff"/>
    <w:rsid w:val="00CD1E1C"/>
    <w:rPr>
      <w:rFonts w:ascii="Times New Roman" w:hAnsi="Times New Roman"/>
      <w:color w:val="000000"/>
      <w:spacing w:val="0"/>
      <w:sz w:val="24"/>
    </w:rPr>
  </w:style>
  <w:style w:type="paragraph" w:customStyle="1" w:styleId="ConsPlusNormal1">
    <w:name w:val="ConsPlusNormal1"/>
    <w:link w:val="ConsPlusNormal10"/>
    <w:rsid w:val="00CD1E1C"/>
    <w:pPr>
      <w:widowControl w:val="0"/>
      <w:ind w:firstLine="720"/>
    </w:pPr>
    <w:rPr>
      <w:rFonts w:ascii="Arial" w:hAnsi="Arial"/>
      <w:sz w:val="20"/>
    </w:rPr>
  </w:style>
  <w:style w:type="character" w:customStyle="1" w:styleId="ConsPlusNormal10">
    <w:name w:val="ConsPlusNormal1"/>
    <w:link w:val="ConsPlusNormal1"/>
    <w:rsid w:val="00CD1E1C"/>
    <w:rPr>
      <w:rFonts w:ascii="Arial" w:hAnsi="Arial"/>
      <w:color w:val="000000"/>
      <w:spacing w:val="0"/>
      <w:sz w:val="20"/>
    </w:rPr>
  </w:style>
  <w:style w:type="paragraph" w:customStyle="1" w:styleId="1f3">
    <w:name w:val="Внимание1"/>
    <w:basedOn w:val="a"/>
    <w:link w:val="1f5"/>
    <w:rsid w:val="00CD1E1C"/>
    <w:pPr>
      <w:tabs>
        <w:tab w:val="left" w:pos="708"/>
      </w:tabs>
      <w:spacing w:after="0"/>
      <w:jc w:val="left"/>
    </w:pPr>
    <w:rPr>
      <w:rFonts w:ascii="Calibri" w:hAnsi="Calibri"/>
      <w:shd w:val="clear" w:color="auto" w:fill="F5F3DA"/>
    </w:rPr>
  </w:style>
  <w:style w:type="character" w:customStyle="1" w:styleId="1f5">
    <w:name w:val="Внимание1"/>
    <w:basedOn w:val="12"/>
    <w:link w:val="1f3"/>
    <w:rsid w:val="00CD1E1C"/>
    <w:rPr>
      <w:rFonts w:ascii="Calibri" w:hAnsi="Calibri"/>
      <w:color w:val="000000"/>
      <w:spacing w:val="0"/>
      <w:sz w:val="24"/>
      <w:shd w:val="clear" w:color="auto" w:fill="F5F3DA"/>
    </w:rPr>
  </w:style>
  <w:style w:type="paragraph" w:customStyle="1" w:styleId="29">
    <w:name w:val="Знак Знак Знак Знак2"/>
    <w:basedOn w:val="a"/>
    <w:link w:val="2a"/>
    <w:rsid w:val="00CD1E1C"/>
    <w:pPr>
      <w:spacing w:beforeAutospacing="1" w:afterAutospacing="1"/>
      <w:jc w:val="left"/>
    </w:pPr>
    <w:rPr>
      <w:rFonts w:ascii="Tahoma" w:hAnsi="Tahoma"/>
      <w:sz w:val="20"/>
    </w:rPr>
  </w:style>
  <w:style w:type="character" w:customStyle="1" w:styleId="2a">
    <w:name w:val="Знак Знак Знак Знак2"/>
    <w:basedOn w:val="12"/>
    <w:link w:val="29"/>
    <w:rsid w:val="00CD1E1C"/>
    <w:rPr>
      <w:rFonts w:ascii="Tahoma" w:hAnsi="Tahoma"/>
      <w:color w:val="000000"/>
      <w:spacing w:val="0"/>
      <w:sz w:val="20"/>
    </w:rPr>
  </w:style>
  <w:style w:type="paragraph" w:customStyle="1" w:styleId="1ffff0">
    <w:name w:val="Постоянная часть1"/>
    <w:basedOn w:val="1ffff1"/>
    <w:link w:val="1ffff2"/>
    <w:rsid w:val="00CD1E1C"/>
    <w:rPr>
      <w:sz w:val="20"/>
    </w:rPr>
  </w:style>
  <w:style w:type="character" w:customStyle="1" w:styleId="1ffff2">
    <w:name w:val="Постоянная часть1"/>
    <w:basedOn w:val="1ffff3"/>
    <w:link w:val="1ffff0"/>
    <w:rsid w:val="00CD1E1C"/>
    <w:rPr>
      <w:rFonts w:ascii="Verdana" w:hAnsi="Verdana"/>
      <w:color w:val="000000"/>
      <w:spacing w:val="0"/>
      <w:sz w:val="20"/>
    </w:rPr>
  </w:style>
  <w:style w:type="paragraph" w:customStyle="1" w:styleId="BodyTextIndent21">
    <w:name w:val="Body Text Indent 21"/>
    <w:basedOn w:val="a"/>
    <w:link w:val="BodyTextIndent210"/>
    <w:rsid w:val="00CD1E1C"/>
    <w:pPr>
      <w:spacing w:after="120" w:line="480" w:lineRule="auto"/>
      <w:ind w:left="283"/>
    </w:pPr>
  </w:style>
  <w:style w:type="character" w:customStyle="1" w:styleId="BodyTextIndent210">
    <w:name w:val="Body Text Indent 21"/>
    <w:basedOn w:val="12"/>
    <w:link w:val="BodyTextIndent21"/>
    <w:rsid w:val="00CD1E1C"/>
    <w:rPr>
      <w:rFonts w:ascii="Times New Roman" w:hAnsi="Times New Roman"/>
      <w:color w:val="000000"/>
      <w:spacing w:val="0"/>
      <w:sz w:val="24"/>
    </w:rPr>
  </w:style>
  <w:style w:type="paragraph" w:customStyle="1" w:styleId="aa">
    <w:name w:val="Привязка сноски"/>
    <w:link w:val="ab"/>
    <w:rsid w:val="00CD1E1C"/>
    <w:rPr>
      <w:vertAlign w:val="superscript"/>
    </w:rPr>
  </w:style>
  <w:style w:type="character" w:customStyle="1" w:styleId="ab">
    <w:name w:val="Привязка сноски"/>
    <w:link w:val="aa"/>
    <w:rsid w:val="00CD1E1C"/>
    <w:rPr>
      <w:rFonts w:ascii="Times New Roman" w:hAnsi="Times New Roman"/>
      <w:color w:val="000000"/>
      <w:spacing w:val="0"/>
      <w:sz w:val="22"/>
      <w:vertAlign w:val="superscript"/>
    </w:rPr>
  </w:style>
  <w:style w:type="paragraph" w:customStyle="1" w:styleId="118">
    <w:name w:val="Тема примечания11"/>
    <w:basedOn w:val="116"/>
    <w:link w:val="119"/>
    <w:rsid w:val="00CD1E1C"/>
    <w:rPr>
      <w:b/>
    </w:rPr>
  </w:style>
  <w:style w:type="character" w:customStyle="1" w:styleId="119">
    <w:name w:val="Тема примечания11"/>
    <w:basedOn w:val="117"/>
    <w:link w:val="118"/>
    <w:rsid w:val="00CD1E1C"/>
    <w:rPr>
      <w:rFonts w:ascii="Calibri" w:hAnsi="Calibri"/>
      <w:b/>
      <w:color w:val="000000"/>
      <w:spacing w:val="0"/>
      <w:sz w:val="20"/>
    </w:rPr>
  </w:style>
  <w:style w:type="paragraph" w:customStyle="1" w:styleId="1ffff4">
    <w:name w:val="Подчёркнутый текст1"/>
    <w:basedOn w:val="a"/>
    <w:link w:val="1ffff5"/>
    <w:rsid w:val="00CD1E1C"/>
    <w:pPr>
      <w:tabs>
        <w:tab w:val="left" w:pos="708"/>
      </w:tabs>
      <w:spacing w:after="0"/>
      <w:jc w:val="left"/>
    </w:pPr>
    <w:rPr>
      <w:rFonts w:ascii="Calibri" w:hAnsi="Calibri"/>
    </w:rPr>
  </w:style>
  <w:style w:type="character" w:customStyle="1" w:styleId="1ffff5">
    <w:name w:val="Подчёркнутый текст1"/>
    <w:basedOn w:val="12"/>
    <w:link w:val="1ffff4"/>
    <w:rsid w:val="00CD1E1C"/>
    <w:rPr>
      <w:rFonts w:ascii="Calibri" w:hAnsi="Calibri"/>
      <w:color w:val="000000"/>
      <w:spacing w:val="0"/>
      <w:sz w:val="24"/>
    </w:rPr>
  </w:style>
  <w:style w:type="paragraph" w:customStyle="1" w:styleId="1ffff6">
    <w:name w:val="Заголовок чужого сообщения1"/>
    <w:link w:val="1ffff7"/>
    <w:rsid w:val="00CD1E1C"/>
    <w:rPr>
      <w:b/>
      <w:color w:val="FF0000"/>
    </w:rPr>
  </w:style>
  <w:style w:type="character" w:customStyle="1" w:styleId="1ffff7">
    <w:name w:val="Заголовок чужого сообщения1"/>
    <w:link w:val="1ffff6"/>
    <w:rsid w:val="00CD1E1C"/>
    <w:rPr>
      <w:rFonts w:ascii="Times New Roman" w:hAnsi="Times New Roman"/>
      <w:b/>
      <w:color w:val="FF0000"/>
      <w:spacing w:val="0"/>
      <w:sz w:val="22"/>
    </w:rPr>
  </w:style>
  <w:style w:type="paragraph" w:customStyle="1" w:styleId="annotationsubject1">
    <w:name w:val="annotation subject1"/>
    <w:basedOn w:val="annotationtext1"/>
    <w:next w:val="annotationtext1"/>
    <w:link w:val="annotationsubject10"/>
    <w:rsid w:val="00CD1E1C"/>
    <w:rPr>
      <w:b/>
    </w:rPr>
  </w:style>
  <w:style w:type="character" w:customStyle="1" w:styleId="annotationsubject10">
    <w:name w:val="annotation subject1"/>
    <w:basedOn w:val="annotationtext10"/>
    <w:link w:val="annotationsubject1"/>
    <w:rsid w:val="00CD1E1C"/>
    <w:rPr>
      <w:rFonts w:ascii="Times New Roman" w:hAnsi="Times New Roman"/>
      <w:b/>
      <w:color w:val="000000"/>
      <w:spacing w:val="0"/>
      <w:sz w:val="20"/>
    </w:rPr>
  </w:style>
  <w:style w:type="paragraph" w:customStyle="1" w:styleId="31">
    <w:name w:val="Стиль3 Знак1"/>
    <w:basedOn w:val="BodyTextIndent21"/>
    <w:link w:val="310"/>
    <w:rsid w:val="00CD1E1C"/>
    <w:pPr>
      <w:widowControl w:val="0"/>
      <w:numPr>
        <w:ilvl w:val="2"/>
        <w:numId w:val="3"/>
      </w:numPr>
      <w:tabs>
        <w:tab w:val="left" w:pos="360"/>
      </w:tabs>
      <w:spacing w:after="0" w:line="240" w:lineRule="auto"/>
    </w:pPr>
  </w:style>
  <w:style w:type="character" w:customStyle="1" w:styleId="310">
    <w:name w:val="Стиль3 Знак1"/>
    <w:basedOn w:val="BodyTextIndent210"/>
    <w:link w:val="31"/>
    <w:rsid w:val="00CD1E1C"/>
    <w:rPr>
      <w:rFonts w:ascii="Times New Roman" w:hAnsi="Times New Roman"/>
      <w:color w:val="000000"/>
      <w:spacing w:val="0"/>
      <w:sz w:val="24"/>
    </w:rPr>
  </w:style>
  <w:style w:type="paragraph" w:styleId="2b">
    <w:name w:val="List Number 2"/>
    <w:basedOn w:val="a"/>
    <w:link w:val="2c"/>
    <w:rsid w:val="00CD1E1C"/>
    <w:pPr>
      <w:tabs>
        <w:tab w:val="left" w:pos="432"/>
      </w:tabs>
      <w:ind w:left="432" w:hanging="432"/>
    </w:pPr>
  </w:style>
  <w:style w:type="character" w:customStyle="1" w:styleId="2c">
    <w:name w:val="Нумерованный список 2 Знак"/>
    <w:basedOn w:val="12"/>
    <w:link w:val="2b"/>
    <w:rsid w:val="00CD1E1C"/>
    <w:rPr>
      <w:rFonts w:ascii="Times New Roman" w:hAnsi="Times New Roman"/>
      <w:color w:val="000000"/>
      <w:spacing w:val="0"/>
      <w:sz w:val="24"/>
    </w:rPr>
  </w:style>
  <w:style w:type="paragraph" w:customStyle="1" w:styleId="1ffff8">
    <w:name w:val="Моноширинный1"/>
    <w:basedOn w:val="a"/>
    <w:link w:val="1ffff9"/>
    <w:rsid w:val="00CD1E1C"/>
    <w:pPr>
      <w:tabs>
        <w:tab w:val="left" w:pos="708"/>
      </w:tabs>
      <w:spacing w:after="0"/>
      <w:jc w:val="left"/>
    </w:pPr>
    <w:rPr>
      <w:rFonts w:ascii="Courier New" w:hAnsi="Courier New"/>
    </w:rPr>
  </w:style>
  <w:style w:type="character" w:customStyle="1" w:styleId="1ffff9">
    <w:name w:val="Моноширинный1"/>
    <w:basedOn w:val="12"/>
    <w:link w:val="1ffff8"/>
    <w:rsid w:val="00CD1E1C"/>
    <w:rPr>
      <w:rFonts w:ascii="Courier New" w:hAnsi="Courier New"/>
      <w:color w:val="000000"/>
      <w:spacing w:val="0"/>
      <w:sz w:val="24"/>
    </w:rPr>
  </w:style>
  <w:style w:type="paragraph" w:customStyle="1" w:styleId="1ffffa">
    <w:name w:val="Заголовок статьи1"/>
    <w:basedOn w:val="a"/>
    <w:link w:val="1ffffb"/>
    <w:rsid w:val="00CD1E1C"/>
    <w:pPr>
      <w:tabs>
        <w:tab w:val="left" w:pos="708"/>
      </w:tabs>
      <w:spacing w:after="0"/>
      <w:ind w:left="1612" w:hanging="892"/>
      <w:jc w:val="left"/>
    </w:pPr>
    <w:rPr>
      <w:rFonts w:ascii="Calibri" w:hAnsi="Calibri"/>
    </w:rPr>
  </w:style>
  <w:style w:type="character" w:customStyle="1" w:styleId="1ffffb">
    <w:name w:val="Заголовок статьи1"/>
    <w:basedOn w:val="12"/>
    <w:link w:val="1ffffa"/>
    <w:rsid w:val="00CD1E1C"/>
    <w:rPr>
      <w:rFonts w:ascii="Calibri" w:hAnsi="Calibri"/>
      <w:color w:val="000000"/>
      <w:spacing w:val="0"/>
      <w:sz w:val="24"/>
    </w:rPr>
  </w:style>
  <w:style w:type="paragraph" w:styleId="32">
    <w:name w:val="toc 3"/>
    <w:next w:val="a"/>
    <w:link w:val="33"/>
    <w:uiPriority w:val="39"/>
    <w:rsid w:val="00CD1E1C"/>
    <w:pPr>
      <w:ind w:left="400"/>
    </w:pPr>
    <w:rPr>
      <w:rFonts w:ascii="XO Thames" w:hAnsi="XO Thames"/>
      <w:sz w:val="28"/>
    </w:rPr>
  </w:style>
  <w:style w:type="character" w:customStyle="1" w:styleId="33">
    <w:name w:val="Оглавление 3 Знак"/>
    <w:link w:val="32"/>
    <w:rsid w:val="00CD1E1C"/>
    <w:rPr>
      <w:rFonts w:ascii="XO Thames" w:hAnsi="XO Thames"/>
      <w:color w:val="000000"/>
      <w:spacing w:val="0"/>
      <w:sz w:val="28"/>
    </w:rPr>
  </w:style>
  <w:style w:type="paragraph" w:customStyle="1" w:styleId="1ffffc">
    <w:name w:val="Колонтитул (левый)1"/>
    <w:basedOn w:val="1fa"/>
    <w:link w:val="1ffffd"/>
    <w:rsid w:val="00CD1E1C"/>
    <w:rPr>
      <w:sz w:val="14"/>
    </w:rPr>
  </w:style>
  <w:style w:type="character" w:customStyle="1" w:styleId="1ffffd">
    <w:name w:val="Колонтитул (левый)1"/>
    <w:basedOn w:val="1fb"/>
    <w:link w:val="1ffffc"/>
    <w:rsid w:val="00CD1E1C"/>
    <w:rPr>
      <w:rFonts w:ascii="Calibri" w:hAnsi="Calibri"/>
      <w:color w:val="000000"/>
      <w:spacing w:val="0"/>
      <w:sz w:val="14"/>
    </w:rPr>
  </w:style>
  <w:style w:type="paragraph" w:customStyle="1" w:styleId="Char1">
    <w:name w:val="Char Знак Знак1"/>
    <w:basedOn w:val="a"/>
    <w:link w:val="Char10"/>
    <w:rsid w:val="00CD1E1C"/>
    <w:pPr>
      <w:widowControl w:val="0"/>
      <w:spacing w:after="160" w:line="240" w:lineRule="exact"/>
      <w:jc w:val="right"/>
    </w:pPr>
    <w:rPr>
      <w:sz w:val="20"/>
    </w:rPr>
  </w:style>
  <w:style w:type="character" w:customStyle="1" w:styleId="Char10">
    <w:name w:val="Char Знак Знак1"/>
    <w:basedOn w:val="12"/>
    <w:link w:val="Char1"/>
    <w:rsid w:val="00CD1E1C"/>
    <w:rPr>
      <w:rFonts w:ascii="Times New Roman" w:hAnsi="Times New Roman"/>
      <w:color w:val="000000"/>
      <w:spacing w:val="0"/>
      <w:sz w:val="20"/>
    </w:rPr>
  </w:style>
  <w:style w:type="paragraph" w:customStyle="1" w:styleId="Heading81">
    <w:name w:val="Heading 81"/>
    <w:link w:val="Heading810"/>
    <w:rsid w:val="00CD1E1C"/>
    <w:rPr>
      <w:i/>
    </w:rPr>
  </w:style>
  <w:style w:type="character" w:customStyle="1" w:styleId="Heading810">
    <w:name w:val="Heading 81"/>
    <w:link w:val="Heading81"/>
    <w:rsid w:val="00CD1E1C"/>
    <w:rPr>
      <w:i/>
    </w:rPr>
  </w:style>
  <w:style w:type="paragraph" w:customStyle="1" w:styleId="1ffffe">
    <w:name w:val="Комментарий пользователя1"/>
    <w:basedOn w:val="1fffff"/>
    <w:link w:val="1fffff0"/>
    <w:rsid w:val="00CD1E1C"/>
    <w:rPr>
      <w:shd w:val="clear" w:color="auto" w:fill="FFDFE0"/>
    </w:rPr>
  </w:style>
  <w:style w:type="character" w:customStyle="1" w:styleId="1fffff0">
    <w:name w:val="Комментарий пользователя1"/>
    <w:basedOn w:val="1fffff1"/>
    <w:link w:val="1ffffe"/>
    <w:rsid w:val="00CD1E1C"/>
    <w:rPr>
      <w:rFonts w:ascii="Calibri" w:hAnsi="Calibri"/>
      <w:color w:val="353842"/>
      <w:spacing w:val="0"/>
      <w:sz w:val="24"/>
      <w:shd w:val="clear" w:color="auto" w:fill="FFDFE0"/>
    </w:rPr>
  </w:style>
  <w:style w:type="paragraph" w:customStyle="1" w:styleId="BalloonText1">
    <w:name w:val="Balloon Text1"/>
    <w:basedOn w:val="a"/>
    <w:link w:val="BalloonText10"/>
    <w:rsid w:val="00CD1E1C"/>
    <w:rPr>
      <w:rFonts w:ascii="Tahoma" w:hAnsi="Tahoma"/>
      <w:sz w:val="16"/>
    </w:rPr>
  </w:style>
  <w:style w:type="character" w:customStyle="1" w:styleId="BalloonText10">
    <w:name w:val="Balloon Text1"/>
    <w:basedOn w:val="12"/>
    <w:link w:val="BalloonText1"/>
    <w:rsid w:val="00CD1E1C"/>
    <w:rPr>
      <w:rFonts w:ascii="Tahoma" w:hAnsi="Tahoma"/>
      <w:color w:val="000000"/>
      <w:spacing w:val="0"/>
      <w:sz w:val="16"/>
    </w:rPr>
  </w:style>
  <w:style w:type="paragraph" w:customStyle="1" w:styleId="1fffff">
    <w:name w:val="Комментарий1"/>
    <w:basedOn w:val="1fffff2"/>
    <w:link w:val="1fffff1"/>
    <w:rsid w:val="00CD1E1C"/>
    <w:rPr>
      <w:color w:val="353842"/>
      <w:shd w:val="clear" w:color="auto" w:fill="F0F0F0"/>
    </w:rPr>
  </w:style>
  <w:style w:type="character" w:customStyle="1" w:styleId="1fffff1">
    <w:name w:val="Комментарий1"/>
    <w:basedOn w:val="1fffff3"/>
    <w:link w:val="1fffff"/>
    <w:rsid w:val="00CD1E1C"/>
    <w:rPr>
      <w:rFonts w:ascii="Calibri" w:hAnsi="Calibri"/>
      <w:color w:val="353842"/>
      <w:spacing w:val="0"/>
      <w:sz w:val="24"/>
      <w:shd w:val="clear" w:color="auto" w:fill="F0F0F0"/>
    </w:rPr>
  </w:style>
  <w:style w:type="paragraph" w:customStyle="1" w:styleId="1fffff4">
    <w:name w:val="Заголовок таблицы1"/>
    <w:basedOn w:val="14"/>
    <w:link w:val="1fffff5"/>
    <w:rsid w:val="00CD1E1C"/>
  </w:style>
  <w:style w:type="character" w:customStyle="1" w:styleId="1fffff5">
    <w:name w:val="Заголовок таблицы1"/>
    <w:basedOn w:val="15"/>
    <w:link w:val="1fffff4"/>
    <w:rsid w:val="00CD1E1C"/>
    <w:rPr>
      <w:rFonts w:ascii="Calibri" w:hAnsi="Calibri"/>
      <w:color w:val="000000"/>
      <w:spacing w:val="0"/>
      <w:sz w:val="24"/>
    </w:rPr>
  </w:style>
  <w:style w:type="paragraph" w:customStyle="1" w:styleId="1fffff6">
    <w:name w:val="Прижатый влево1"/>
    <w:basedOn w:val="a"/>
    <w:link w:val="1fffff7"/>
    <w:rsid w:val="00CD1E1C"/>
    <w:pPr>
      <w:tabs>
        <w:tab w:val="left" w:pos="708"/>
      </w:tabs>
      <w:spacing w:after="0"/>
      <w:jc w:val="left"/>
    </w:pPr>
    <w:rPr>
      <w:rFonts w:ascii="Calibri" w:hAnsi="Calibri"/>
    </w:rPr>
  </w:style>
  <w:style w:type="character" w:customStyle="1" w:styleId="1fffff7">
    <w:name w:val="Прижатый влево1"/>
    <w:basedOn w:val="12"/>
    <w:link w:val="1fffff6"/>
    <w:rsid w:val="00CD1E1C"/>
    <w:rPr>
      <w:rFonts w:ascii="Calibri" w:hAnsi="Calibri"/>
      <w:color w:val="000000"/>
      <w:spacing w:val="0"/>
      <w:sz w:val="24"/>
    </w:rPr>
  </w:style>
  <w:style w:type="paragraph" w:customStyle="1" w:styleId="ConsNormal1">
    <w:name w:val="ConsNormal1"/>
    <w:link w:val="ConsNormal10"/>
    <w:rsid w:val="00CD1E1C"/>
    <w:pPr>
      <w:widowControl w:val="0"/>
      <w:ind w:left="709" w:right="19772" w:firstLine="720"/>
      <w:jc w:val="both"/>
    </w:pPr>
    <w:rPr>
      <w:rFonts w:ascii="Arial" w:hAnsi="Arial"/>
      <w:sz w:val="20"/>
    </w:rPr>
  </w:style>
  <w:style w:type="character" w:customStyle="1" w:styleId="ConsNormal10">
    <w:name w:val="ConsNormal1"/>
    <w:link w:val="ConsNormal1"/>
    <w:rsid w:val="00CD1E1C"/>
    <w:rPr>
      <w:rFonts w:ascii="Arial" w:hAnsi="Arial"/>
      <w:color w:val="000000"/>
      <w:spacing w:val="0"/>
      <w:sz w:val="20"/>
    </w:rPr>
  </w:style>
  <w:style w:type="paragraph" w:customStyle="1" w:styleId="212">
    <w:name w:val="Основной шрифт абзаца21"/>
    <w:link w:val="213"/>
    <w:rsid w:val="00CD1E1C"/>
  </w:style>
  <w:style w:type="character" w:customStyle="1" w:styleId="213">
    <w:name w:val="Основной шрифт абзаца21"/>
    <w:link w:val="212"/>
    <w:rsid w:val="00CD1E1C"/>
    <w:rPr>
      <w:rFonts w:ascii="Times New Roman" w:hAnsi="Times New Roman"/>
      <w:color w:val="000000"/>
      <w:spacing w:val="0"/>
      <w:sz w:val="22"/>
    </w:rPr>
  </w:style>
  <w:style w:type="paragraph" w:customStyle="1" w:styleId="caption2">
    <w:name w:val="caption2"/>
    <w:basedOn w:val="a"/>
    <w:link w:val="caption20"/>
    <w:rsid w:val="00CD1E1C"/>
    <w:pPr>
      <w:tabs>
        <w:tab w:val="left" w:pos="708"/>
      </w:tabs>
      <w:spacing w:before="120" w:after="120"/>
      <w:jc w:val="left"/>
    </w:pPr>
    <w:rPr>
      <w:rFonts w:ascii="Calibri" w:hAnsi="Calibri"/>
      <w:i/>
    </w:rPr>
  </w:style>
  <w:style w:type="character" w:customStyle="1" w:styleId="caption20">
    <w:name w:val="caption2"/>
    <w:basedOn w:val="12"/>
    <w:link w:val="caption2"/>
    <w:rsid w:val="00CD1E1C"/>
    <w:rPr>
      <w:rFonts w:ascii="Calibri" w:hAnsi="Calibri"/>
      <w:i/>
      <w:color w:val="000000"/>
      <w:spacing w:val="0"/>
      <w:sz w:val="24"/>
    </w:rPr>
  </w:style>
  <w:style w:type="paragraph" w:customStyle="1" w:styleId="1fffff8">
    <w:name w:val="Сравнение редакций. Добавленный фрагмент1"/>
    <w:link w:val="1fffff9"/>
    <w:rsid w:val="00CD1E1C"/>
    <w:rPr>
      <w:shd w:val="clear" w:color="auto" w:fill="C1D7FF"/>
    </w:rPr>
  </w:style>
  <w:style w:type="character" w:customStyle="1" w:styleId="1fffff9">
    <w:name w:val="Сравнение редакций. Добавленный фрагмент1"/>
    <w:link w:val="1fffff8"/>
    <w:rsid w:val="00CD1E1C"/>
    <w:rPr>
      <w:rFonts w:ascii="Times New Roman" w:hAnsi="Times New Roman"/>
      <w:color w:val="000000"/>
      <w:spacing w:val="0"/>
      <w:sz w:val="22"/>
      <w:shd w:val="clear" w:color="auto" w:fill="C1D7FF"/>
    </w:rPr>
  </w:style>
  <w:style w:type="paragraph" w:customStyle="1" w:styleId="Footer1">
    <w:name w:val="Footer1"/>
    <w:link w:val="Footer10"/>
    <w:rsid w:val="00CD1E1C"/>
  </w:style>
  <w:style w:type="character" w:customStyle="1" w:styleId="Footer10">
    <w:name w:val="Footer1"/>
    <w:link w:val="Footer1"/>
    <w:rsid w:val="00CD1E1C"/>
  </w:style>
  <w:style w:type="paragraph" w:customStyle="1" w:styleId="Contents7">
    <w:name w:val="Contents 7"/>
    <w:link w:val="Contents70"/>
    <w:rsid w:val="00CD1E1C"/>
    <w:rPr>
      <w:rFonts w:ascii="XO Thames" w:hAnsi="XO Thames"/>
      <w:sz w:val="28"/>
    </w:rPr>
  </w:style>
  <w:style w:type="character" w:customStyle="1" w:styleId="Contents70">
    <w:name w:val="Contents 7"/>
    <w:link w:val="Contents7"/>
    <w:rsid w:val="00CD1E1C"/>
    <w:rPr>
      <w:rFonts w:ascii="XO Thames" w:hAnsi="XO Thames"/>
      <w:sz w:val="28"/>
    </w:rPr>
  </w:style>
  <w:style w:type="paragraph" w:customStyle="1" w:styleId="11a">
    <w:name w:val="Основной текст Знак11"/>
    <w:basedOn w:val="DefaultParagraphFont1"/>
    <w:link w:val="11b"/>
    <w:rsid w:val="00CD1E1C"/>
    <w:rPr>
      <w:rFonts w:ascii="Calibri" w:hAnsi="Calibri"/>
    </w:rPr>
  </w:style>
  <w:style w:type="character" w:customStyle="1" w:styleId="11b">
    <w:name w:val="Основной текст Знак11"/>
    <w:basedOn w:val="DefaultParagraphFont10"/>
    <w:link w:val="11a"/>
    <w:rsid w:val="00CD1E1C"/>
    <w:rPr>
      <w:rFonts w:ascii="Calibri" w:hAnsi="Calibri"/>
      <w:color w:val="000000"/>
      <w:spacing w:val="0"/>
      <w:sz w:val="22"/>
    </w:rPr>
  </w:style>
  <w:style w:type="paragraph" w:customStyle="1" w:styleId="NormalWeb1">
    <w:name w:val="Normal (Web)1"/>
    <w:basedOn w:val="a"/>
    <w:link w:val="NormalWeb10"/>
    <w:rsid w:val="00CD1E1C"/>
    <w:pPr>
      <w:spacing w:beforeAutospacing="1" w:afterAutospacing="1"/>
      <w:jc w:val="left"/>
    </w:pPr>
  </w:style>
  <w:style w:type="character" w:customStyle="1" w:styleId="NormalWeb10">
    <w:name w:val="Normal (Web)1"/>
    <w:basedOn w:val="12"/>
    <w:link w:val="NormalWeb1"/>
    <w:rsid w:val="00CD1E1C"/>
    <w:rPr>
      <w:rFonts w:ascii="Times New Roman" w:hAnsi="Times New Roman"/>
      <w:color w:val="000000"/>
      <w:spacing w:val="0"/>
      <w:sz w:val="24"/>
    </w:rPr>
  </w:style>
  <w:style w:type="paragraph" w:customStyle="1" w:styleId="1fffffa">
    <w:name w:val="Знак Знак Знак Знак Знак Знак Знак1"/>
    <w:basedOn w:val="a"/>
    <w:link w:val="1fffffb"/>
    <w:rsid w:val="00CD1E1C"/>
    <w:pPr>
      <w:widowControl w:val="0"/>
      <w:spacing w:after="160" w:line="240" w:lineRule="exact"/>
      <w:jc w:val="right"/>
    </w:pPr>
    <w:rPr>
      <w:rFonts w:ascii="Arial" w:hAnsi="Arial"/>
      <w:sz w:val="20"/>
    </w:rPr>
  </w:style>
  <w:style w:type="character" w:customStyle="1" w:styleId="1fffffb">
    <w:name w:val="Знак Знак Знак Знак Знак Знак Знак1"/>
    <w:basedOn w:val="12"/>
    <w:link w:val="1fffffa"/>
    <w:rsid w:val="00CD1E1C"/>
    <w:rPr>
      <w:rFonts w:ascii="Arial" w:hAnsi="Arial"/>
      <w:color w:val="000000"/>
      <w:spacing w:val="0"/>
      <w:sz w:val="20"/>
    </w:rPr>
  </w:style>
  <w:style w:type="paragraph" w:styleId="2d">
    <w:name w:val="List 2"/>
    <w:link w:val="2e"/>
    <w:rsid w:val="00CD1E1C"/>
  </w:style>
  <w:style w:type="character" w:customStyle="1" w:styleId="2e">
    <w:name w:val="Список 2 Знак"/>
    <w:link w:val="2d"/>
    <w:rsid w:val="00CD1E1C"/>
  </w:style>
  <w:style w:type="paragraph" w:customStyle="1" w:styleId="BodyText31">
    <w:name w:val="Body Text 31"/>
    <w:basedOn w:val="a"/>
    <w:link w:val="BodyText310"/>
    <w:rsid w:val="00CD1E1C"/>
    <w:pPr>
      <w:spacing w:after="120"/>
    </w:pPr>
    <w:rPr>
      <w:sz w:val="16"/>
    </w:rPr>
  </w:style>
  <w:style w:type="character" w:customStyle="1" w:styleId="BodyText310">
    <w:name w:val="Body Text 31"/>
    <w:basedOn w:val="12"/>
    <w:link w:val="BodyText31"/>
    <w:rsid w:val="00CD1E1C"/>
    <w:rPr>
      <w:rFonts w:ascii="Times New Roman" w:hAnsi="Times New Roman"/>
      <w:color w:val="000000"/>
      <w:spacing w:val="0"/>
      <w:sz w:val="16"/>
    </w:rPr>
  </w:style>
  <w:style w:type="paragraph" w:customStyle="1" w:styleId="WW8Num2z81">
    <w:name w:val="WW8Num2z81"/>
    <w:link w:val="WW8Num2z810"/>
    <w:rsid w:val="00CD1E1C"/>
  </w:style>
  <w:style w:type="character" w:customStyle="1" w:styleId="WW8Num2z810">
    <w:name w:val="WW8Num2z81"/>
    <w:link w:val="WW8Num2z81"/>
    <w:rsid w:val="00CD1E1C"/>
    <w:rPr>
      <w:rFonts w:ascii="Times New Roman" w:hAnsi="Times New Roman"/>
      <w:color w:val="000000"/>
      <w:spacing w:val="0"/>
      <w:sz w:val="22"/>
    </w:rPr>
  </w:style>
  <w:style w:type="paragraph" w:customStyle="1" w:styleId="VisitedInternetLink">
    <w:name w:val="Visited Internet Link"/>
    <w:basedOn w:val="DefaultParagraphFont1"/>
    <w:link w:val="VisitedInternetLink0"/>
    <w:rsid w:val="00CD1E1C"/>
    <w:rPr>
      <w:color w:val="800080"/>
      <w:u w:val="single"/>
    </w:rPr>
  </w:style>
  <w:style w:type="character" w:customStyle="1" w:styleId="VisitedInternetLink0">
    <w:name w:val="Visited Internet Link"/>
    <w:basedOn w:val="DefaultParagraphFont10"/>
    <w:link w:val="VisitedInternetLink"/>
    <w:rsid w:val="00CD1E1C"/>
    <w:rPr>
      <w:rFonts w:ascii="Times New Roman" w:hAnsi="Times New Roman"/>
      <w:color w:val="800080"/>
      <w:spacing w:val="0"/>
      <w:sz w:val="22"/>
      <w:u w:val="single"/>
    </w:rPr>
  </w:style>
  <w:style w:type="paragraph" w:customStyle="1" w:styleId="1fffffc">
    <w:name w:val="Напишите нам1"/>
    <w:basedOn w:val="a"/>
    <w:link w:val="1fffffd"/>
    <w:rsid w:val="00CD1E1C"/>
    <w:pPr>
      <w:tabs>
        <w:tab w:val="left" w:pos="708"/>
      </w:tabs>
      <w:spacing w:after="0"/>
      <w:jc w:val="left"/>
    </w:pPr>
    <w:rPr>
      <w:rFonts w:ascii="Calibri" w:hAnsi="Calibri"/>
      <w:sz w:val="20"/>
      <w:shd w:val="clear" w:color="auto" w:fill="EFFFAD"/>
    </w:rPr>
  </w:style>
  <w:style w:type="character" w:customStyle="1" w:styleId="1fffffd">
    <w:name w:val="Напишите нам1"/>
    <w:basedOn w:val="12"/>
    <w:link w:val="1fffffc"/>
    <w:rsid w:val="00CD1E1C"/>
    <w:rPr>
      <w:rFonts w:ascii="Calibri" w:hAnsi="Calibri"/>
      <w:color w:val="000000"/>
      <w:spacing w:val="0"/>
      <w:sz w:val="20"/>
      <w:shd w:val="clear" w:color="auto" w:fill="EFFFAD"/>
    </w:rPr>
  </w:style>
  <w:style w:type="paragraph" w:customStyle="1" w:styleId="11c">
    <w:name w:val="Название объекта11"/>
    <w:basedOn w:val="a"/>
    <w:link w:val="11d"/>
    <w:rsid w:val="00CD1E1C"/>
    <w:pPr>
      <w:tabs>
        <w:tab w:val="left" w:pos="708"/>
      </w:tabs>
      <w:spacing w:before="120" w:after="120"/>
      <w:jc w:val="left"/>
    </w:pPr>
    <w:rPr>
      <w:rFonts w:ascii="Calibri" w:hAnsi="Calibri"/>
      <w:i/>
    </w:rPr>
  </w:style>
  <w:style w:type="character" w:customStyle="1" w:styleId="11d">
    <w:name w:val="Название объекта11"/>
    <w:basedOn w:val="12"/>
    <w:link w:val="11c"/>
    <w:rsid w:val="00CD1E1C"/>
    <w:rPr>
      <w:rFonts w:ascii="Calibri" w:hAnsi="Calibri"/>
      <w:i/>
      <w:color w:val="000000"/>
      <w:spacing w:val="0"/>
      <w:sz w:val="24"/>
    </w:rPr>
  </w:style>
  <w:style w:type="paragraph" w:customStyle="1" w:styleId="WW8Num1z71">
    <w:name w:val="WW8Num1z71"/>
    <w:link w:val="WW8Num1z710"/>
    <w:rsid w:val="00CD1E1C"/>
  </w:style>
  <w:style w:type="character" w:customStyle="1" w:styleId="WW8Num1z710">
    <w:name w:val="WW8Num1z71"/>
    <w:link w:val="WW8Num1z71"/>
    <w:rsid w:val="00CD1E1C"/>
    <w:rPr>
      <w:rFonts w:ascii="Times New Roman" w:hAnsi="Times New Roman"/>
      <w:color w:val="000000"/>
      <w:spacing w:val="0"/>
      <w:sz w:val="22"/>
    </w:rPr>
  </w:style>
  <w:style w:type="paragraph" w:customStyle="1" w:styleId="1114">
    <w:name w:val="Обычный + 11 пт1"/>
    <w:basedOn w:val="a"/>
    <w:link w:val="1115"/>
    <w:rsid w:val="00CD1E1C"/>
    <w:pPr>
      <w:spacing w:after="0" w:line="216" w:lineRule="auto"/>
      <w:jc w:val="right"/>
    </w:pPr>
    <w:rPr>
      <w:sz w:val="22"/>
    </w:rPr>
  </w:style>
  <w:style w:type="character" w:customStyle="1" w:styleId="1115">
    <w:name w:val="Обычный + 11 пт1"/>
    <w:basedOn w:val="12"/>
    <w:link w:val="1114"/>
    <w:rsid w:val="00CD1E1C"/>
    <w:rPr>
      <w:rFonts w:ascii="Times New Roman" w:hAnsi="Times New Roman"/>
      <w:color w:val="000000"/>
      <w:spacing w:val="0"/>
      <w:sz w:val="22"/>
    </w:rPr>
  </w:style>
  <w:style w:type="paragraph" w:customStyle="1" w:styleId="11e">
    <w:name w:val="Знак Знак Знак Знак11"/>
    <w:basedOn w:val="a"/>
    <w:link w:val="11f"/>
    <w:rsid w:val="00CD1E1C"/>
    <w:pPr>
      <w:spacing w:beforeAutospacing="1" w:afterAutospacing="1"/>
      <w:jc w:val="left"/>
    </w:pPr>
    <w:rPr>
      <w:rFonts w:ascii="Tahoma" w:hAnsi="Tahoma"/>
      <w:sz w:val="20"/>
    </w:rPr>
  </w:style>
  <w:style w:type="character" w:customStyle="1" w:styleId="11f">
    <w:name w:val="Знак Знак Знак Знак11"/>
    <w:basedOn w:val="12"/>
    <w:link w:val="11e"/>
    <w:rsid w:val="00CD1E1C"/>
    <w:rPr>
      <w:rFonts w:ascii="Tahoma" w:hAnsi="Tahoma"/>
      <w:color w:val="000000"/>
      <w:spacing w:val="0"/>
      <w:sz w:val="20"/>
    </w:rPr>
  </w:style>
  <w:style w:type="paragraph" w:customStyle="1" w:styleId="Contents4">
    <w:name w:val="Contents 4"/>
    <w:link w:val="Contents40"/>
    <w:rsid w:val="00CD1E1C"/>
    <w:rPr>
      <w:rFonts w:ascii="XO Thames" w:hAnsi="XO Thames"/>
      <w:sz w:val="28"/>
    </w:rPr>
  </w:style>
  <w:style w:type="character" w:customStyle="1" w:styleId="Contents40">
    <w:name w:val="Contents 4"/>
    <w:link w:val="Contents4"/>
    <w:rsid w:val="00CD1E1C"/>
    <w:rPr>
      <w:rFonts w:ascii="XO Thames" w:hAnsi="XO Thames"/>
      <w:sz w:val="28"/>
    </w:rPr>
  </w:style>
  <w:style w:type="paragraph" w:customStyle="1" w:styleId="1fffffe">
    <w:name w:val="Просмотренная гиперссылка1"/>
    <w:basedOn w:val="DefaultParagraphFont1"/>
    <w:link w:val="ac"/>
    <w:rsid w:val="00CD1E1C"/>
    <w:rPr>
      <w:color w:val="800080"/>
      <w:u w:val="single"/>
    </w:rPr>
  </w:style>
  <w:style w:type="character" w:styleId="ac">
    <w:name w:val="FollowedHyperlink"/>
    <w:basedOn w:val="DefaultParagraphFont10"/>
    <w:link w:val="1fffffe"/>
    <w:rsid w:val="00CD1E1C"/>
    <w:rPr>
      <w:rFonts w:ascii="Times New Roman" w:hAnsi="Times New Roman"/>
      <w:color w:val="800080"/>
      <w:spacing w:val="0"/>
      <w:sz w:val="22"/>
      <w:u w:val="single"/>
    </w:rPr>
  </w:style>
  <w:style w:type="character" w:customStyle="1" w:styleId="50">
    <w:name w:val="Заголовок 5 Знак"/>
    <w:link w:val="5"/>
    <w:rsid w:val="00CD1E1C"/>
    <w:rPr>
      <w:rFonts w:ascii="XO Thames" w:hAnsi="XO Thames"/>
      <w:b/>
      <w:color w:val="000000"/>
      <w:spacing w:val="0"/>
      <w:sz w:val="22"/>
    </w:rPr>
  </w:style>
  <w:style w:type="paragraph" w:styleId="ad">
    <w:name w:val="index heading"/>
    <w:basedOn w:val="a"/>
    <w:link w:val="ae"/>
    <w:rsid w:val="00CD1E1C"/>
    <w:rPr>
      <w:rFonts w:ascii="PT Astra Serif" w:hAnsi="PT Astra Serif"/>
    </w:rPr>
  </w:style>
  <w:style w:type="character" w:customStyle="1" w:styleId="ae">
    <w:name w:val="Указатель Знак"/>
    <w:basedOn w:val="12"/>
    <w:link w:val="ad"/>
    <w:rsid w:val="00CD1E1C"/>
    <w:rPr>
      <w:rFonts w:ascii="PT Astra Serif" w:hAnsi="PT Astra Serif"/>
      <w:color w:val="000000"/>
      <w:spacing w:val="0"/>
      <w:sz w:val="24"/>
    </w:rPr>
  </w:style>
  <w:style w:type="paragraph" w:customStyle="1" w:styleId="1ffffff">
    <w:name w:val="ТАБЛИЧ1"/>
    <w:basedOn w:val="a"/>
    <w:link w:val="1ffffff0"/>
    <w:rsid w:val="00CD1E1C"/>
    <w:pPr>
      <w:spacing w:after="0" w:line="276" w:lineRule="auto"/>
      <w:jc w:val="left"/>
    </w:pPr>
  </w:style>
  <w:style w:type="character" w:customStyle="1" w:styleId="1ffffff0">
    <w:name w:val="ТАБЛИЧ1"/>
    <w:basedOn w:val="12"/>
    <w:link w:val="1ffffff"/>
    <w:rsid w:val="00CD1E1C"/>
    <w:rPr>
      <w:rFonts w:ascii="Times New Roman" w:hAnsi="Times New Roman"/>
      <w:color w:val="000000"/>
      <w:spacing w:val="0"/>
      <w:sz w:val="24"/>
    </w:rPr>
  </w:style>
  <w:style w:type="paragraph" w:customStyle="1" w:styleId="WW8Num2z01">
    <w:name w:val="WW8Num2z01"/>
    <w:link w:val="WW8Num2z010"/>
    <w:rsid w:val="00CD1E1C"/>
  </w:style>
  <w:style w:type="character" w:customStyle="1" w:styleId="WW8Num2z010">
    <w:name w:val="WW8Num2z01"/>
    <w:link w:val="WW8Num2z01"/>
    <w:rsid w:val="00CD1E1C"/>
    <w:rPr>
      <w:rFonts w:ascii="Times New Roman" w:hAnsi="Times New Roman"/>
      <w:color w:val="000000"/>
      <w:spacing w:val="0"/>
      <w:sz w:val="22"/>
    </w:rPr>
  </w:style>
  <w:style w:type="character" w:customStyle="1" w:styleId="13">
    <w:name w:val="Заголовок 1 Знак"/>
    <w:basedOn w:val="12"/>
    <w:link w:val="1"/>
    <w:rsid w:val="00CD1E1C"/>
    <w:rPr>
      <w:rFonts w:ascii="Times New Roman" w:hAnsi="Times New Roman"/>
      <w:b/>
      <w:color w:val="000000"/>
      <w:spacing w:val="0"/>
      <w:sz w:val="36"/>
    </w:rPr>
  </w:style>
  <w:style w:type="paragraph" w:customStyle="1" w:styleId="11f0">
    <w:name w:val="Основной текст11"/>
    <w:link w:val="11f1"/>
    <w:rsid w:val="00CD1E1C"/>
    <w:rPr>
      <w:rFonts w:ascii="Arial" w:hAnsi="Arial"/>
      <w:sz w:val="15"/>
      <w:u w:val="single"/>
    </w:rPr>
  </w:style>
  <w:style w:type="character" w:customStyle="1" w:styleId="11f1">
    <w:name w:val="Основной текст11"/>
    <w:link w:val="11f0"/>
    <w:rsid w:val="00CD1E1C"/>
    <w:rPr>
      <w:rFonts w:ascii="Arial" w:hAnsi="Arial"/>
      <w:b w:val="0"/>
      <w:i w:val="0"/>
      <w:caps w:val="0"/>
      <w:smallCaps w:val="0"/>
      <w:strike w:val="0"/>
      <w:color w:val="000000"/>
      <w:spacing w:val="0"/>
      <w:sz w:val="15"/>
      <w:u w:val="single"/>
    </w:rPr>
  </w:style>
  <w:style w:type="paragraph" w:customStyle="1" w:styleId="214">
    <w:name w:val="Стиль21"/>
    <w:basedOn w:val="2b"/>
    <w:link w:val="215"/>
    <w:rsid w:val="00CD1E1C"/>
    <w:pPr>
      <w:keepNext/>
      <w:keepLines/>
      <w:widowControl w:val="0"/>
    </w:pPr>
    <w:rPr>
      <w:b/>
    </w:rPr>
  </w:style>
  <w:style w:type="character" w:customStyle="1" w:styleId="215">
    <w:name w:val="Стиль21"/>
    <w:basedOn w:val="2c"/>
    <w:link w:val="214"/>
    <w:rsid w:val="00CD1E1C"/>
    <w:rPr>
      <w:rFonts w:ascii="Times New Roman" w:hAnsi="Times New Roman"/>
      <w:b/>
      <w:color w:val="000000"/>
      <w:spacing w:val="0"/>
      <w:sz w:val="24"/>
    </w:rPr>
  </w:style>
  <w:style w:type="paragraph" w:customStyle="1" w:styleId="10">
    <w:name w:val="ПОДзагол1"/>
    <w:basedOn w:val="a"/>
    <w:link w:val="1ffffff1"/>
    <w:rsid w:val="00CD1E1C"/>
    <w:pPr>
      <w:numPr>
        <w:numId w:val="4"/>
      </w:numPr>
      <w:spacing w:before="240" w:line="276" w:lineRule="auto"/>
    </w:pPr>
    <w:rPr>
      <w:b/>
    </w:rPr>
  </w:style>
  <w:style w:type="character" w:customStyle="1" w:styleId="1ffffff1">
    <w:name w:val="ПОДзагол1"/>
    <w:basedOn w:val="12"/>
    <w:link w:val="10"/>
    <w:rsid w:val="00CD1E1C"/>
    <w:rPr>
      <w:rFonts w:ascii="Times New Roman" w:hAnsi="Times New Roman"/>
      <w:b/>
      <w:color w:val="000000"/>
      <w:spacing w:val="0"/>
      <w:sz w:val="24"/>
    </w:rPr>
  </w:style>
  <w:style w:type="paragraph" w:customStyle="1" w:styleId="11f2">
    <w:name w:val="Абзац списка11"/>
    <w:basedOn w:val="a"/>
    <w:link w:val="11f3"/>
    <w:rsid w:val="00CD1E1C"/>
    <w:pPr>
      <w:tabs>
        <w:tab w:val="left" w:pos="708"/>
      </w:tabs>
      <w:spacing w:after="0"/>
      <w:ind w:left="720"/>
      <w:contextualSpacing/>
      <w:jc w:val="left"/>
    </w:pPr>
    <w:rPr>
      <w:sz w:val="28"/>
    </w:rPr>
  </w:style>
  <w:style w:type="character" w:customStyle="1" w:styleId="11f3">
    <w:name w:val="Абзац списка11"/>
    <w:basedOn w:val="12"/>
    <w:link w:val="11f2"/>
    <w:rsid w:val="00CD1E1C"/>
    <w:rPr>
      <w:rFonts w:ascii="Times New Roman" w:hAnsi="Times New Roman"/>
      <w:color w:val="000000"/>
      <w:spacing w:val="0"/>
      <w:sz w:val="28"/>
    </w:rPr>
  </w:style>
  <w:style w:type="paragraph" w:customStyle="1" w:styleId="1ffffff2">
    <w:name w:val="Информация об изменениях1"/>
    <w:basedOn w:val="1f"/>
    <w:link w:val="1ffffff3"/>
    <w:rsid w:val="00CD1E1C"/>
    <w:rPr>
      <w:shd w:val="clear" w:color="auto" w:fill="EAEFED"/>
    </w:rPr>
  </w:style>
  <w:style w:type="character" w:customStyle="1" w:styleId="1ffffff3">
    <w:name w:val="Информация об изменениях1"/>
    <w:basedOn w:val="1f1"/>
    <w:link w:val="1ffffff2"/>
    <w:rsid w:val="00CD1E1C"/>
    <w:rPr>
      <w:rFonts w:ascii="Calibri" w:hAnsi="Calibri"/>
      <w:color w:val="353842"/>
      <w:spacing w:val="0"/>
      <w:sz w:val="18"/>
      <w:shd w:val="clear" w:color="auto" w:fill="EAEFED"/>
    </w:rPr>
  </w:style>
  <w:style w:type="paragraph" w:customStyle="1" w:styleId="PlainText1">
    <w:name w:val="Plain Text1"/>
    <w:basedOn w:val="a"/>
    <w:link w:val="PlainText10"/>
    <w:rsid w:val="00CD1E1C"/>
    <w:pPr>
      <w:spacing w:after="0"/>
      <w:jc w:val="left"/>
    </w:pPr>
    <w:rPr>
      <w:rFonts w:ascii="Courier New" w:hAnsi="Courier New"/>
      <w:sz w:val="20"/>
    </w:rPr>
  </w:style>
  <w:style w:type="character" w:customStyle="1" w:styleId="PlainText10">
    <w:name w:val="Plain Text1"/>
    <w:basedOn w:val="12"/>
    <w:link w:val="PlainText1"/>
    <w:rsid w:val="00CD1E1C"/>
    <w:rPr>
      <w:rFonts w:ascii="Courier New" w:hAnsi="Courier New"/>
      <w:color w:val="000000"/>
      <w:spacing w:val="0"/>
      <w:sz w:val="20"/>
    </w:rPr>
  </w:style>
  <w:style w:type="paragraph" w:customStyle="1" w:styleId="Numbering2">
    <w:name w:val="Numbering 2"/>
    <w:link w:val="Numbering20"/>
    <w:rsid w:val="00CD1E1C"/>
  </w:style>
  <w:style w:type="character" w:customStyle="1" w:styleId="Numbering20">
    <w:name w:val="Numbering 2"/>
    <w:link w:val="Numbering2"/>
    <w:rsid w:val="00CD1E1C"/>
  </w:style>
  <w:style w:type="paragraph" w:customStyle="1" w:styleId="1ffffff4">
    <w:name w:val="Гиперссылка1"/>
    <w:basedOn w:val="DefaultParagraphFont1"/>
    <w:link w:val="af"/>
    <w:rsid w:val="00CD1E1C"/>
    <w:rPr>
      <w:color w:val="0000FF"/>
      <w:u w:val="single"/>
    </w:rPr>
  </w:style>
  <w:style w:type="character" w:styleId="af">
    <w:name w:val="Hyperlink"/>
    <w:basedOn w:val="DefaultParagraphFont10"/>
    <w:link w:val="1ffffff4"/>
    <w:rsid w:val="00CD1E1C"/>
    <w:rPr>
      <w:rFonts w:ascii="Times New Roman" w:hAnsi="Times New Roman"/>
      <w:color w:val="0000FF"/>
      <w:spacing w:val="0"/>
      <w:sz w:val="22"/>
      <w:u w:val="single"/>
    </w:rPr>
  </w:style>
  <w:style w:type="paragraph" w:customStyle="1" w:styleId="Footnote">
    <w:name w:val="Footnote"/>
    <w:basedOn w:val="a"/>
    <w:link w:val="Footnote0"/>
    <w:rsid w:val="00CD1E1C"/>
    <w:pPr>
      <w:spacing w:after="0"/>
      <w:jc w:val="left"/>
    </w:pPr>
  </w:style>
  <w:style w:type="character" w:customStyle="1" w:styleId="Footnote0">
    <w:name w:val="Footnote"/>
    <w:basedOn w:val="12"/>
    <w:link w:val="Footnote"/>
    <w:rsid w:val="00CD1E1C"/>
    <w:rPr>
      <w:rFonts w:ascii="Times New Roman" w:hAnsi="Times New Roman"/>
      <w:color w:val="000000"/>
      <w:spacing w:val="0"/>
      <w:sz w:val="24"/>
    </w:rPr>
  </w:style>
  <w:style w:type="character" w:customStyle="1" w:styleId="80">
    <w:name w:val="Заголовок 8 Знак"/>
    <w:basedOn w:val="12"/>
    <w:link w:val="8"/>
    <w:rsid w:val="00CD1E1C"/>
    <w:rPr>
      <w:rFonts w:ascii="Times New Roman" w:hAnsi="Times New Roman"/>
      <w:i/>
      <w:color w:val="000000"/>
      <w:spacing w:val="0"/>
      <w:sz w:val="24"/>
    </w:rPr>
  </w:style>
  <w:style w:type="paragraph" w:customStyle="1" w:styleId="11f4">
    <w:name w:val="Номер страницы11"/>
    <w:basedOn w:val="212"/>
    <w:link w:val="11f5"/>
    <w:rsid w:val="00CD1E1C"/>
  </w:style>
  <w:style w:type="character" w:customStyle="1" w:styleId="11f5">
    <w:name w:val="Номер страницы11"/>
    <w:basedOn w:val="213"/>
    <w:link w:val="11f4"/>
    <w:rsid w:val="00CD1E1C"/>
    <w:rPr>
      <w:rFonts w:ascii="Times New Roman" w:hAnsi="Times New Roman"/>
      <w:color w:val="000000"/>
      <w:spacing w:val="0"/>
      <w:sz w:val="22"/>
    </w:rPr>
  </w:style>
  <w:style w:type="paragraph" w:styleId="1ffffff5">
    <w:name w:val="toc 1"/>
    <w:basedOn w:val="a"/>
    <w:next w:val="a"/>
    <w:link w:val="1ffffff6"/>
    <w:uiPriority w:val="39"/>
    <w:rsid w:val="00CD1E1C"/>
    <w:pPr>
      <w:spacing w:before="120" w:after="120"/>
      <w:jc w:val="left"/>
    </w:pPr>
    <w:rPr>
      <w:b/>
      <w:caps/>
      <w:sz w:val="20"/>
    </w:rPr>
  </w:style>
  <w:style w:type="character" w:customStyle="1" w:styleId="1ffffff6">
    <w:name w:val="Оглавление 1 Знак"/>
    <w:basedOn w:val="12"/>
    <w:link w:val="1ffffff5"/>
    <w:rsid w:val="00CD1E1C"/>
    <w:rPr>
      <w:rFonts w:ascii="Times New Roman" w:hAnsi="Times New Roman"/>
      <w:b/>
      <w:caps/>
      <w:color w:val="000000"/>
      <w:spacing w:val="0"/>
      <w:sz w:val="20"/>
    </w:rPr>
  </w:style>
  <w:style w:type="paragraph" w:customStyle="1" w:styleId="1ffff1">
    <w:name w:val="Основное меню (преемственное)1"/>
    <w:basedOn w:val="a"/>
    <w:link w:val="1ffff3"/>
    <w:rsid w:val="00CD1E1C"/>
    <w:pPr>
      <w:tabs>
        <w:tab w:val="left" w:pos="708"/>
      </w:tabs>
      <w:spacing w:after="0"/>
      <w:jc w:val="left"/>
    </w:pPr>
    <w:rPr>
      <w:rFonts w:ascii="Verdana" w:hAnsi="Verdana"/>
      <w:sz w:val="22"/>
    </w:rPr>
  </w:style>
  <w:style w:type="character" w:customStyle="1" w:styleId="1ffff3">
    <w:name w:val="Основное меню (преемственное)1"/>
    <w:basedOn w:val="12"/>
    <w:link w:val="1ffff1"/>
    <w:rsid w:val="00CD1E1C"/>
    <w:rPr>
      <w:rFonts w:ascii="Verdana" w:hAnsi="Verdana"/>
      <w:color w:val="000000"/>
      <w:spacing w:val="0"/>
      <w:sz w:val="22"/>
    </w:rPr>
  </w:style>
  <w:style w:type="paragraph" w:customStyle="1" w:styleId="11f6">
    <w:name w:val="Заголовок11"/>
    <w:basedOn w:val="1ffff1"/>
    <w:next w:val="a3"/>
    <w:link w:val="11f7"/>
    <w:rsid w:val="00CD1E1C"/>
  </w:style>
  <w:style w:type="character" w:customStyle="1" w:styleId="11f7">
    <w:name w:val="Заголовок11"/>
    <w:basedOn w:val="1ffff3"/>
    <w:link w:val="11f6"/>
    <w:rsid w:val="00CD1E1C"/>
    <w:rPr>
      <w:rFonts w:ascii="Verdana" w:hAnsi="Verdana"/>
      <w:color w:val="000000"/>
      <w:spacing w:val="0"/>
      <w:sz w:val="22"/>
    </w:rPr>
  </w:style>
  <w:style w:type="paragraph" w:customStyle="1" w:styleId="1ffffff7">
    <w:name w:val="Внимание: криминал!!1"/>
    <w:basedOn w:val="1f3"/>
    <w:link w:val="1ffffff8"/>
    <w:rsid w:val="00CD1E1C"/>
  </w:style>
  <w:style w:type="character" w:customStyle="1" w:styleId="1ffffff8">
    <w:name w:val="Внимание: криминал!!1"/>
    <w:basedOn w:val="1f5"/>
    <w:link w:val="1ffffff7"/>
    <w:rsid w:val="00CD1E1C"/>
    <w:rPr>
      <w:rFonts w:ascii="Calibri" w:hAnsi="Calibri"/>
      <w:color w:val="000000"/>
      <w:spacing w:val="0"/>
      <w:sz w:val="24"/>
      <w:shd w:val="clear" w:color="auto" w:fill="F5F3DA"/>
    </w:rPr>
  </w:style>
  <w:style w:type="paragraph" w:customStyle="1" w:styleId="1ffffff9">
    <w:name w:val="Словарная статья1"/>
    <w:basedOn w:val="a"/>
    <w:link w:val="1ffffffa"/>
    <w:rsid w:val="00CD1E1C"/>
    <w:pPr>
      <w:tabs>
        <w:tab w:val="left" w:pos="708"/>
      </w:tabs>
      <w:spacing w:after="0"/>
      <w:ind w:right="118"/>
      <w:jc w:val="left"/>
    </w:pPr>
    <w:rPr>
      <w:rFonts w:ascii="Calibri" w:hAnsi="Calibri"/>
    </w:rPr>
  </w:style>
  <w:style w:type="character" w:customStyle="1" w:styleId="1ffffffa">
    <w:name w:val="Словарная статья1"/>
    <w:basedOn w:val="12"/>
    <w:link w:val="1ffffff9"/>
    <w:rsid w:val="00CD1E1C"/>
    <w:rPr>
      <w:rFonts w:ascii="Calibri" w:hAnsi="Calibri"/>
      <w:color w:val="000000"/>
      <w:spacing w:val="0"/>
      <w:sz w:val="24"/>
    </w:rPr>
  </w:style>
  <w:style w:type="paragraph" w:customStyle="1" w:styleId="Contents1">
    <w:name w:val="Contents 1"/>
    <w:link w:val="Contents10"/>
    <w:rsid w:val="00CD1E1C"/>
    <w:rPr>
      <w:b/>
      <w:caps/>
      <w:sz w:val="20"/>
    </w:rPr>
  </w:style>
  <w:style w:type="character" w:customStyle="1" w:styleId="Contents10">
    <w:name w:val="Contents 1"/>
    <w:link w:val="Contents1"/>
    <w:rsid w:val="00CD1E1C"/>
    <w:rPr>
      <w:b/>
      <w:caps/>
      <w:sz w:val="20"/>
    </w:rPr>
  </w:style>
  <w:style w:type="paragraph" w:customStyle="1" w:styleId="HeaderandFooter">
    <w:name w:val="Header and Footer"/>
    <w:link w:val="HeaderandFooter0"/>
    <w:rsid w:val="00CD1E1C"/>
    <w:rPr>
      <w:rFonts w:ascii="XO Thames" w:hAnsi="XO Thames"/>
      <w:sz w:val="20"/>
    </w:rPr>
  </w:style>
  <w:style w:type="character" w:customStyle="1" w:styleId="HeaderandFooter0">
    <w:name w:val="Header and Footer"/>
    <w:link w:val="HeaderandFooter"/>
    <w:rsid w:val="00CD1E1C"/>
    <w:rPr>
      <w:rFonts w:ascii="XO Thames" w:hAnsi="XO Thames"/>
      <w:sz w:val="20"/>
    </w:rPr>
  </w:style>
  <w:style w:type="paragraph" w:customStyle="1" w:styleId="ConsPlusCell1">
    <w:name w:val="ConsPlusCell1"/>
    <w:link w:val="ConsPlusCell10"/>
    <w:rsid w:val="00CD1E1C"/>
    <w:rPr>
      <w:rFonts w:ascii="Arial" w:hAnsi="Arial"/>
      <w:sz w:val="20"/>
    </w:rPr>
  </w:style>
  <w:style w:type="character" w:customStyle="1" w:styleId="ConsPlusCell10">
    <w:name w:val="ConsPlusCell1"/>
    <w:link w:val="ConsPlusCell1"/>
    <w:rsid w:val="00CD1E1C"/>
    <w:rPr>
      <w:rFonts w:ascii="Arial" w:hAnsi="Arial"/>
      <w:color w:val="000000"/>
      <w:spacing w:val="0"/>
      <w:sz w:val="20"/>
    </w:rPr>
  </w:style>
  <w:style w:type="paragraph" w:customStyle="1" w:styleId="WW8Num2z41">
    <w:name w:val="WW8Num2z41"/>
    <w:link w:val="WW8Num2z410"/>
    <w:rsid w:val="00CD1E1C"/>
  </w:style>
  <w:style w:type="character" w:customStyle="1" w:styleId="WW8Num2z410">
    <w:name w:val="WW8Num2z41"/>
    <w:link w:val="WW8Num2z41"/>
    <w:rsid w:val="00CD1E1C"/>
    <w:rPr>
      <w:rFonts w:ascii="Times New Roman" w:hAnsi="Times New Roman"/>
      <w:color w:val="000000"/>
      <w:spacing w:val="0"/>
      <w:sz w:val="22"/>
    </w:rPr>
  </w:style>
  <w:style w:type="paragraph" w:customStyle="1" w:styleId="1ffffffb">
    <w:name w:val="Внимание: недобросовестность!1"/>
    <w:basedOn w:val="1f3"/>
    <w:link w:val="1ffffffc"/>
    <w:rsid w:val="00CD1E1C"/>
  </w:style>
  <w:style w:type="character" w:customStyle="1" w:styleId="1ffffffc">
    <w:name w:val="Внимание: недобросовестность!1"/>
    <w:basedOn w:val="1f5"/>
    <w:link w:val="1ffffffb"/>
    <w:rsid w:val="00CD1E1C"/>
    <w:rPr>
      <w:rFonts w:ascii="Calibri" w:hAnsi="Calibri"/>
      <w:color w:val="000000"/>
      <w:spacing w:val="0"/>
      <w:sz w:val="24"/>
      <w:shd w:val="clear" w:color="auto" w:fill="F5F3DA"/>
    </w:rPr>
  </w:style>
  <w:style w:type="paragraph" w:customStyle="1" w:styleId="-1">
    <w:name w:val="ЭР-содержание (правое окно)1"/>
    <w:basedOn w:val="a"/>
    <w:link w:val="-10"/>
    <w:rsid w:val="00CD1E1C"/>
    <w:pPr>
      <w:tabs>
        <w:tab w:val="left" w:pos="708"/>
      </w:tabs>
      <w:spacing w:before="300" w:after="0"/>
      <w:jc w:val="left"/>
    </w:pPr>
    <w:rPr>
      <w:rFonts w:ascii="Calibri" w:hAnsi="Calibri"/>
    </w:rPr>
  </w:style>
  <w:style w:type="character" w:customStyle="1" w:styleId="-10">
    <w:name w:val="ЭР-содержание (правое окно)1"/>
    <w:basedOn w:val="12"/>
    <w:link w:val="-1"/>
    <w:rsid w:val="00CD1E1C"/>
    <w:rPr>
      <w:rFonts w:ascii="Calibri" w:hAnsi="Calibri"/>
      <w:color w:val="000000"/>
      <w:spacing w:val="0"/>
      <w:sz w:val="24"/>
    </w:rPr>
  </w:style>
  <w:style w:type="paragraph" w:customStyle="1" w:styleId="1ffffffd">
    <w:name w:val="Заголовок распахивающейся части диалога1"/>
    <w:basedOn w:val="a"/>
    <w:link w:val="1ffffffe"/>
    <w:rsid w:val="00CD1E1C"/>
    <w:pPr>
      <w:tabs>
        <w:tab w:val="left" w:pos="708"/>
      </w:tabs>
      <w:spacing w:after="0"/>
      <w:jc w:val="left"/>
    </w:pPr>
    <w:rPr>
      <w:rFonts w:ascii="Calibri" w:hAnsi="Calibri"/>
      <w:i/>
      <w:color w:val="000080"/>
      <w:sz w:val="22"/>
    </w:rPr>
  </w:style>
  <w:style w:type="character" w:customStyle="1" w:styleId="1ffffffe">
    <w:name w:val="Заголовок распахивающейся части диалога1"/>
    <w:basedOn w:val="12"/>
    <w:link w:val="1ffffffd"/>
    <w:rsid w:val="00CD1E1C"/>
    <w:rPr>
      <w:rFonts w:ascii="Calibri" w:hAnsi="Calibri"/>
      <w:i/>
      <w:color w:val="000080"/>
      <w:spacing w:val="0"/>
      <w:sz w:val="22"/>
    </w:rPr>
  </w:style>
  <w:style w:type="paragraph" w:styleId="20">
    <w:name w:val="List Bullet 2"/>
    <w:basedOn w:val="a"/>
    <w:link w:val="2f"/>
    <w:rsid w:val="00CD1E1C"/>
    <w:pPr>
      <w:numPr>
        <w:numId w:val="5"/>
      </w:numPr>
    </w:pPr>
  </w:style>
  <w:style w:type="character" w:customStyle="1" w:styleId="2f">
    <w:name w:val="Маркированный список 2 Знак"/>
    <w:basedOn w:val="12"/>
    <w:link w:val="20"/>
    <w:rsid w:val="00CD1E1C"/>
    <w:rPr>
      <w:rFonts w:ascii="Times New Roman" w:hAnsi="Times New Roman"/>
      <w:color w:val="000000"/>
      <w:spacing w:val="0"/>
      <w:sz w:val="24"/>
    </w:rPr>
  </w:style>
  <w:style w:type="paragraph" w:customStyle="1" w:styleId="1fffffff">
    <w:name w:val="Заголовок ЭР (левое окно)1"/>
    <w:basedOn w:val="a"/>
    <w:link w:val="1fffffff0"/>
    <w:rsid w:val="00CD1E1C"/>
    <w:pPr>
      <w:tabs>
        <w:tab w:val="left" w:pos="708"/>
      </w:tabs>
      <w:spacing w:before="300" w:after="250"/>
      <w:jc w:val="center"/>
    </w:pPr>
    <w:rPr>
      <w:rFonts w:ascii="Calibri" w:hAnsi="Calibri"/>
      <w:b/>
      <w:color w:val="26282F"/>
      <w:sz w:val="26"/>
    </w:rPr>
  </w:style>
  <w:style w:type="character" w:customStyle="1" w:styleId="1fffffff0">
    <w:name w:val="Заголовок ЭР (левое окно)1"/>
    <w:basedOn w:val="12"/>
    <w:link w:val="1fffffff"/>
    <w:rsid w:val="00CD1E1C"/>
    <w:rPr>
      <w:rFonts w:ascii="Calibri" w:hAnsi="Calibri"/>
      <w:b/>
      <w:color w:val="26282F"/>
      <w:spacing w:val="0"/>
      <w:sz w:val="26"/>
    </w:rPr>
  </w:style>
  <w:style w:type="paragraph" w:styleId="9">
    <w:name w:val="toc 9"/>
    <w:next w:val="a"/>
    <w:link w:val="90"/>
    <w:uiPriority w:val="39"/>
    <w:rsid w:val="00CD1E1C"/>
    <w:pPr>
      <w:ind w:left="1600"/>
    </w:pPr>
    <w:rPr>
      <w:rFonts w:ascii="XO Thames" w:hAnsi="XO Thames"/>
      <w:sz w:val="28"/>
    </w:rPr>
  </w:style>
  <w:style w:type="character" w:customStyle="1" w:styleId="90">
    <w:name w:val="Оглавление 9 Знак"/>
    <w:link w:val="9"/>
    <w:rsid w:val="00CD1E1C"/>
    <w:rPr>
      <w:rFonts w:ascii="XO Thames" w:hAnsi="XO Thames"/>
      <w:color w:val="000000"/>
      <w:spacing w:val="0"/>
      <w:sz w:val="28"/>
    </w:rPr>
  </w:style>
  <w:style w:type="paragraph" w:customStyle="1" w:styleId="1fffffff1">
    <w:name w:val="Информация об изменениях документа1"/>
    <w:basedOn w:val="1fffff"/>
    <w:link w:val="1fffffff2"/>
    <w:rsid w:val="00CD1E1C"/>
    <w:rPr>
      <w:i/>
    </w:rPr>
  </w:style>
  <w:style w:type="character" w:customStyle="1" w:styleId="1fffffff2">
    <w:name w:val="Информация об изменениях документа1"/>
    <w:basedOn w:val="1fffff1"/>
    <w:link w:val="1fffffff1"/>
    <w:rsid w:val="00CD1E1C"/>
    <w:rPr>
      <w:rFonts w:ascii="Calibri" w:hAnsi="Calibri"/>
      <w:i/>
      <w:color w:val="353842"/>
      <w:spacing w:val="0"/>
      <w:sz w:val="24"/>
      <w:shd w:val="clear" w:color="auto" w:fill="F0F0F0"/>
    </w:rPr>
  </w:style>
  <w:style w:type="paragraph" w:customStyle="1" w:styleId="120">
    <w:name w:val="Знак1 Знак Знак Знак2"/>
    <w:basedOn w:val="a"/>
    <w:link w:val="121"/>
    <w:rsid w:val="00CD1E1C"/>
    <w:pPr>
      <w:spacing w:beforeAutospacing="1" w:afterAutospacing="1"/>
      <w:jc w:val="left"/>
    </w:pPr>
    <w:rPr>
      <w:rFonts w:ascii="Tahoma" w:hAnsi="Tahoma"/>
      <w:sz w:val="20"/>
    </w:rPr>
  </w:style>
  <w:style w:type="character" w:customStyle="1" w:styleId="121">
    <w:name w:val="Знак1 Знак Знак Знак2"/>
    <w:basedOn w:val="12"/>
    <w:link w:val="120"/>
    <w:rsid w:val="00CD1E1C"/>
    <w:rPr>
      <w:rFonts w:ascii="Tahoma" w:hAnsi="Tahoma"/>
      <w:color w:val="000000"/>
      <w:spacing w:val="0"/>
      <w:sz w:val="20"/>
    </w:rPr>
  </w:style>
  <w:style w:type="paragraph" w:customStyle="1" w:styleId="1fffffff3">
    <w:name w:val="Опечатки1"/>
    <w:link w:val="1fffffff4"/>
    <w:rsid w:val="00CD1E1C"/>
    <w:rPr>
      <w:color w:val="FF0000"/>
    </w:rPr>
  </w:style>
  <w:style w:type="character" w:customStyle="1" w:styleId="1fffffff4">
    <w:name w:val="Опечатки1"/>
    <w:link w:val="1fffffff3"/>
    <w:rsid w:val="00CD1E1C"/>
    <w:rPr>
      <w:rFonts w:ascii="Times New Roman" w:hAnsi="Times New Roman"/>
      <w:color w:val="FF0000"/>
      <w:spacing w:val="0"/>
      <w:sz w:val="22"/>
    </w:rPr>
  </w:style>
  <w:style w:type="paragraph" w:customStyle="1" w:styleId="1fff4">
    <w:name w:val="Нормальный (таблица)1"/>
    <w:basedOn w:val="a"/>
    <w:next w:val="a"/>
    <w:link w:val="1fff6"/>
    <w:rsid w:val="00CD1E1C"/>
    <w:pPr>
      <w:widowControl w:val="0"/>
      <w:spacing w:after="0"/>
    </w:pPr>
    <w:rPr>
      <w:rFonts w:ascii="Arial" w:hAnsi="Arial"/>
    </w:rPr>
  </w:style>
  <w:style w:type="character" w:customStyle="1" w:styleId="1fff6">
    <w:name w:val="Нормальный (таблица)1"/>
    <w:basedOn w:val="12"/>
    <w:link w:val="1fff4"/>
    <w:rsid w:val="00CD1E1C"/>
    <w:rPr>
      <w:rFonts w:ascii="Arial" w:hAnsi="Arial"/>
      <w:color w:val="000000"/>
      <w:spacing w:val="0"/>
      <w:sz w:val="24"/>
    </w:rPr>
  </w:style>
  <w:style w:type="paragraph" w:customStyle="1" w:styleId="Textbody">
    <w:name w:val="Text body"/>
    <w:link w:val="Textbody0"/>
    <w:rsid w:val="00CD1E1C"/>
  </w:style>
  <w:style w:type="character" w:customStyle="1" w:styleId="Textbody0">
    <w:name w:val="Text body"/>
    <w:link w:val="Textbody"/>
    <w:rsid w:val="00CD1E1C"/>
  </w:style>
  <w:style w:type="paragraph" w:customStyle="1" w:styleId="Textbodyindent">
    <w:name w:val="Text body indent"/>
    <w:link w:val="Textbodyindent0"/>
    <w:rsid w:val="00CD1E1C"/>
  </w:style>
  <w:style w:type="character" w:customStyle="1" w:styleId="Textbodyindent0">
    <w:name w:val="Text body indent"/>
    <w:link w:val="Textbodyindent"/>
    <w:rsid w:val="00CD1E1C"/>
  </w:style>
  <w:style w:type="paragraph" w:customStyle="1" w:styleId="1fffffff5">
    <w:name w:val="Верхний колонтитул1"/>
    <w:basedOn w:val="a"/>
    <w:link w:val="2f0"/>
    <w:rsid w:val="00CD1E1C"/>
    <w:pPr>
      <w:tabs>
        <w:tab w:val="center" w:pos="4536"/>
        <w:tab w:val="right" w:pos="9072"/>
      </w:tabs>
      <w:spacing w:after="0"/>
      <w:jc w:val="left"/>
    </w:pPr>
  </w:style>
  <w:style w:type="character" w:customStyle="1" w:styleId="2f0">
    <w:name w:val="Верхний колонтитул2"/>
    <w:basedOn w:val="12"/>
    <w:link w:val="1fffffff5"/>
    <w:rsid w:val="00CD1E1C"/>
    <w:rPr>
      <w:rFonts w:ascii="Times New Roman" w:hAnsi="Times New Roman"/>
      <w:color w:val="000000"/>
      <w:spacing w:val="0"/>
      <w:sz w:val="24"/>
    </w:rPr>
  </w:style>
  <w:style w:type="paragraph" w:customStyle="1" w:styleId="1fffffff6">
    <w:name w:val="Утратил силу1"/>
    <w:link w:val="1fffffff7"/>
    <w:rsid w:val="00CD1E1C"/>
    <w:rPr>
      <w:b/>
      <w:strike/>
      <w:color w:val="666600"/>
    </w:rPr>
  </w:style>
  <w:style w:type="character" w:customStyle="1" w:styleId="1fffffff7">
    <w:name w:val="Утратил силу1"/>
    <w:link w:val="1fffffff6"/>
    <w:rsid w:val="00CD1E1C"/>
    <w:rPr>
      <w:rFonts w:ascii="Times New Roman" w:hAnsi="Times New Roman"/>
      <w:b/>
      <w:strike/>
      <w:color w:val="666600"/>
      <w:spacing w:val="0"/>
      <w:sz w:val="22"/>
    </w:rPr>
  </w:style>
  <w:style w:type="paragraph" w:customStyle="1" w:styleId="1fff8">
    <w:name w:val="Текст (прав. подпись)1"/>
    <w:basedOn w:val="a"/>
    <w:link w:val="1fffa"/>
    <w:rsid w:val="00CD1E1C"/>
    <w:pPr>
      <w:tabs>
        <w:tab w:val="left" w:pos="708"/>
      </w:tabs>
      <w:spacing w:after="0"/>
      <w:jc w:val="right"/>
    </w:pPr>
    <w:rPr>
      <w:rFonts w:ascii="Calibri" w:hAnsi="Calibri"/>
    </w:rPr>
  </w:style>
  <w:style w:type="character" w:customStyle="1" w:styleId="1fffa">
    <w:name w:val="Текст (прав. подпись)1"/>
    <w:basedOn w:val="12"/>
    <w:link w:val="1fff8"/>
    <w:rsid w:val="00CD1E1C"/>
    <w:rPr>
      <w:rFonts w:ascii="Calibri" w:hAnsi="Calibri"/>
      <w:color w:val="000000"/>
      <w:spacing w:val="0"/>
      <w:sz w:val="24"/>
    </w:rPr>
  </w:style>
  <w:style w:type="paragraph" w:customStyle="1" w:styleId="1fffffff8">
    <w:name w:val="Сравнение редакций. Удаленный фрагмент1"/>
    <w:link w:val="1fffffff9"/>
    <w:rsid w:val="00CD1E1C"/>
    <w:rPr>
      <w:shd w:val="clear" w:color="auto" w:fill="C4C413"/>
    </w:rPr>
  </w:style>
  <w:style w:type="character" w:customStyle="1" w:styleId="1fffffff9">
    <w:name w:val="Сравнение редакций. Удаленный фрагмент1"/>
    <w:link w:val="1fffffff8"/>
    <w:rsid w:val="00CD1E1C"/>
    <w:rPr>
      <w:rFonts w:ascii="Times New Roman" w:hAnsi="Times New Roman"/>
      <w:color w:val="000000"/>
      <w:spacing w:val="0"/>
      <w:sz w:val="22"/>
      <w:shd w:val="clear" w:color="auto" w:fill="C4C413"/>
    </w:rPr>
  </w:style>
  <w:style w:type="paragraph" w:styleId="81">
    <w:name w:val="toc 8"/>
    <w:next w:val="a"/>
    <w:link w:val="82"/>
    <w:uiPriority w:val="39"/>
    <w:rsid w:val="00CD1E1C"/>
    <w:pPr>
      <w:ind w:left="1400"/>
    </w:pPr>
    <w:rPr>
      <w:rFonts w:ascii="XO Thames" w:hAnsi="XO Thames"/>
      <w:sz w:val="28"/>
    </w:rPr>
  </w:style>
  <w:style w:type="character" w:customStyle="1" w:styleId="82">
    <w:name w:val="Оглавление 8 Знак"/>
    <w:link w:val="81"/>
    <w:rsid w:val="00CD1E1C"/>
    <w:rPr>
      <w:rFonts w:ascii="XO Thames" w:hAnsi="XO Thames"/>
      <w:color w:val="000000"/>
      <w:spacing w:val="0"/>
      <w:sz w:val="28"/>
    </w:rPr>
  </w:style>
  <w:style w:type="paragraph" w:customStyle="1" w:styleId="1fff0">
    <w:name w:val="Таблицы (моноширинный)1"/>
    <w:basedOn w:val="a"/>
    <w:link w:val="1fff2"/>
    <w:rsid w:val="00CD1E1C"/>
    <w:pPr>
      <w:tabs>
        <w:tab w:val="left" w:pos="708"/>
      </w:tabs>
      <w:spacing w:after="0"/>
      <w:jc w:val="left"/>
    </w:pPr>
    <w:rPr>
      <w:rFonts w:ascii="Courier New" w:hAnsi="Courier New"/>
    </w:rPr>
  </w:style>
  <w:style w:type="character" w:customStyle="1" w:styleId="1fff2">
    <w:name w:val="Таблицы (моноширинный)1"/>
    <w:basedOn w:val="12"/>
    <w:link w:val="1fff0"/>
    <w:rsid w:val="00CD1E1C"/>
    <w:rPr>
      <w:rFonts w:ascii="Courier New" w:hAnsi="Courier New"/>
      <w:color w:val="000000"/>
      <w:spacing w:val="0"/>
      <w:sz w:val="24"/>
    </w:rPr>
  </w:style>
  <w:style w:type="paragraph" w:customStyle="1" w:styleId="WW8Num1z51">
    <w:name w:val="WW8Num1z51"/>
    <w:link w:val="WW8Num1z510"/>
    <w:rsid w:val="00CD1E1C"/>
  </w:style>
  <w:style w:type="character" w:customStyle="1" w:styleId="WW8Num1z510">
    <w:name w:val="WW8Num1z51"/>
    <w:link w:val="WW8Num1z51"/>
    <w:rsid w:val="00CD1E1C"/>
    <w:rPr>
      <w:rFonts w:ascii="Times New Roman" w:hAnsi="Times New Roman"/>
      <w:color w:val="000000"/>
      <w:spacing w:val="0"/>
      <w:sz w:val="22"/>
    </w:rPr>
  </w:style>
  <w:style w:type="paragraph" w:customStyle="1" w:styleId="DefaultParagraphFont1">
    <w:name w:val="Default Paragraph Font1"/>
    <w:link w:val="DefaultParagraphFont10"/>
    <w:rsid w:val="00CD1E1C"/>
  </w:style>
  <w:style w:type="character" w:customStyle="1" w:styleId="DefaultParagraphFont10">
    <w:name w:val="Default Paragraph Font1"/>
    <w:link w:val="DefaultParagraphFont1"/>
    <w:rsid w:val="00CD1E1C"/>
    <w:rPr>
      <w:rFonts w:ascii="Times New Roman" w:hAnsi="Times New Roman"/>
      <w:color w:val="000000"/>
      <w:spacing w:val="0"/>
      <w:sz w:val="22"/>
    </w:rPr>
  </w:style>
  <w:style w:type="paragraph" w:customStyle="1" w:styleId="BodyText221">
    <w:name w:val="Body Text 221"/>
    <w:basedOn w:val="a"/>
    <w:link w:val="BodyText2210"/>
    <w:rsid w:val="00CD1E1C"/>
    <w:pPr>
      <w:spacing w:after="0"/>
    </w:pPr>
    <w:rPr>
      <w:sz w:val="28"/>
    </w:rPr>
  </w:style>
  <w:style w:type="character" w:customStyle="1" w:styleId="BodyText2210">
    <w:name w:val="Body Text 221"/>
    <w:basedOn w:val="12"/>
    <w:link w:val="BodyText221"/>
    <w:rsid w:val="00CD1E1C"/>
    <w:rPr>
      <w:rFonts w:ascii="Times New Roman" w:hAnsi="Times New Roman"/>
      <w:color w:val="000000"/>
      <w:spacing w:val="0"/>
      <w:sz w:val="28"/>
    </w:rPr>
  </w:style>
  <w:style w:type="paragraph" w:customStyle="1" w:styleId="11">
    <w:name w:val="Стиль11"/>
    <w:basedOn w:val="a"/>
    <w:link w:val="11f8"/>
    <w:rsid w:val="00CD1E1C"/>
    <w:pPr>
      <w:keepNext/>
      <w:keepLines/>
      <w:widowControl w:val="0"/>
      <w:numPr>
        <w:numId w:val="3"/>
      </w:numPr>
    </w:pPr>
    <w:rPr>
      <w:b/>
      <w:sz w:val="28"/>
    </w:rPr>
  </w:style>
  <w:style w:type="character" w:customStyle="1" w:styleId="11f8">
    <w:name w:val="Стиль11"/>
    <w:basedOn w:val="12"/>
    <w:link w:val="11"/>
    <w:rsid w:val="00CD1E1C"/>
    <w:rPr>
      <w:rFonts w:ascii="Times New Roman" w:hAnsi="Times New Roman"/>
      <w:b/>
      <w:color w:val="000000"/>
      <w:spacing w:val="0"/>
      <w:sz w:val="28"/>
    </w:rPr>
  </w:style>
  <w:style w:type="paragraph" w:customStyle="1" w:styleId="FontStyle111">
    <w:name w:val="Font Style111"/>
    <w:link w:val="FontStyle1110"/>
    <w:rsid w:val="00CD1E1C"/>
    <w:rPr>
      <w:i/>
      <w:sz w:val="18"/>
    </w:rPr>
  </w:style>
  <w:style w:type="character" w:customStyle="1" w:styleId="FontStyle1110">
    <w:name w:val="Font Style111"/>
    <w:link w:val="FontStyle111"/>
    <w:rsid w:val="00CD1E1C"/>
    <w:rPr>
      <w:rFonts w:ascii="Times New Roman" w:hAnsi="Times New Roman"/>
      <w:i/>
      <w:color w:val="000000"/>
      <w:spacing w:val="0"/>
      <w:sz w:val="18"/>
    </w:rPr>
  </w:style>
  <w:style w:type="paragraph" w:customStyle="1" w:styleId="1fffffffa">
    <w:name w:val="Текст ЭР (см. также)1"/>
    <w:basedOn w:val="a"/>
    <w:link w:val="1fffffffb"/>
    <w:rsid w:val="00CD1E1C"/>
    <w:pPr>
      <w:tabs>
        <w:tab w:val="left" w:pos="708"/>
      </w:tabs>
      <w:spacing w:before="200" w:after="0"/>
      <w:jc w:val="left"/>
    </w:pPr>
    <w:rPr>
      <w:rFonts w:ascii="Calibri" w:hAnsi="Calibri"/>
      <w:sz w:val="20"/>
    </w:rPr>
  </w:style>
  <w:style w:type="character" w:customStyle="1" w:styleId="1fffffffb">
    <w:name w:val="Текст ЭР (см. также)1"/>
    <w:basedOn w:val="12"/>
    <w:link w:val="1fffffffa"/>
    <w:rsid w:val="00CD1E1C"/>
    <w:rPr>
      <w:rFonts w:ascii="Calibri" w:hAnsi="Calibri"/>
      <w:color w:val="000000"/>
      <w:spacing w:val="0"/>
      <w:sz w:val="20"/>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
    <w:link w:val="2CharCharCharCharCharCharCharCharCharCharCharCharCharCharCharChar10"/>
    <w:rsid w:val="00CD1E1C"/>
    <w:pPr>
      <w:spacing w:beforeAutospacing="1" w:afterAutospacing="1"/>
      <w:jc w:val="left"/>
    </w:pPr>
    <w:rPr>
      <w:rFonts w:ascii="Tahoma" w:hAnsi="Tahoma"/>
      <w:sz w:val="20"/>
    </w:rPr>
  </w:style>
  <w:style w:type="character" w:customStyle="1" w:styleId="2CharCharCharCharCharCharCharCharCharCharCharCharCharCharCharChar10">
    <w:name w:val="Знак Знак2 Char Char Знак Знак Char Char Знак Знак Char Char Знак Знак Char Char Знак Знак Char Char Знак Знак Char Char Знак Знак Char Char Знак Знак Char Char1"/>
    <w:basedOn w:val="12"/>
    <w:link w:val="2CharCharCharCharCharCharCharCharCharCharCharCharCharCharCharChar1"/>
    <w:rsid w:val="00CD1E1C"/>
    <w:rPr>
      <w:rFonts w:ascii="Tahoma" w:hAnsi="Tahoma"/>
      <w:color w:val="000000"/>
      <w:spacing w:val="0"/>
      <w:sz w:val="20"/>
    </w:rPr>
  </w:style>
  <w:style w:type="paragraph" w:customStyle="1" w:styleId="Contents2">
    <w:name w:val="Contents 2"/>
    <w:link w:val="Contents20"/>
    <w:rsid w:val="00CD1E1C"/>
    <w:rPr>
      <w:smallCaps/>
      <w:sz w:val="20"/>
    </w:rPr>
  </w:style>
  <w:style w:type="character" w:customStyle="1" w:styleId="Contents20">
    <w:name w:val="Contents 2"/>
    <w:link w:val="Contents2"/>
    <w:rsid w:val="00CD1E1C"/>
    <w:rPr>
      <w:smallCaps/>
      <w:sz w:val="20"/>
    </w:rPr>
  </w:style>
  <w:style w:type="paragraph" w:customStyle="1" w:styleId="11f9">
    <w:name w:val="Текст выноски11"/>
    <w:basedOn w:val="a"/>
    <w:link w:val="11fa"/>
    <w:rsid w:val="00CD1E1C"/>
    <w:pPr>
      <w:tabs>
        <w:tab w:val="left" w:pos="708"/>
      </w:tabs>
      <w:spacing w:after="0"/>
      <w:jc w:val="left"/>
    </w:pPr>
    <w:rPr>
      <w:rFonts w:ascii="Tahoma" w:hAnsi="Tahoma"/>
      <w:sz w:val="16"/>
    </w:rPr>
  </w:style>
  <w:style w:type="character" w:customStyle="1" w:styleId="11fa">
    <w:name w:val="Текст выноски11"/>
    <w:basedOn w:val="12"/>
    <w:link w:val="11f9"/>
    <w:rsid w:val="00CD1E1C"/>
    <w:rPr>
      <w:rFonts w:ascii="Tahoma" w:hAnsi="Tahoma"/>
      <w:color w:val="000000"/>
      <w:spacing w:val="0"/>
      <w:sz w:val="16"/>
    </w:rPr>
  </w:style>
  <w:style w:type="paragraph" w:customStyle="1" w:styleId="1fffffffc">
    <w:name w:val="Пример.1"/>
    <w:basedOn w:val="1f3"/>
    <w:link w:val="1fffffffd"/>
    <w:rsid w:val="00CD1E1C"/>
  </w:style>
  <w:style w:type="character" w:customStyle="1" w:styleId="1fffffffd">
    <w:name w:val="Пример.1"/>
    <w:basedOn w:val="1f5"/>
    <w:link w:val="1fffffffc"/>
    <w:rsid w:val="00CD1E1C"/>
    <w:rPr>
      <w:rFonts w:ascii="Calibri" w:hAnsi="Calibri"/>
      <w:color w:val="000000"/>
      <w:spacing w:val="0"/>
      <w:sz w:val="24"/>
      <w:shd w:val="clear" w:color="auto" w:fill="F5F3DA"/>
    </w:rPr>
  </w:style>
  <w:style w:type="paragraph" w:customStyle="1" w:styleId="WW8Num1z31">
    <w:name w:val="WW8Num1z31"/>
    <w:link w:val="WW8Num1z310"/>
    <w:rsid w:val="00CD1E1C"/>
  </w:style>
  <w:style w:type="character" w:customStyle="1" w:styleId="WW8Num1z310">
    <w:name w:val="WW8Num1z31"/>
    <w:link w:val="WW8Num1z31"/>
    <w:rsid w:val="00CD1E1C"/>
    <w:rPr>
      <w:rFonts w:ascii="Times New Roman" w:hAnsi="Times New Roman"/>
      <w:color w:val="000000"/>
      <w:spacing w:val="0"/>
      <w:sz w:val="22"/>
    </w:rPr>
  </w:style>
  <w:style w:type="paragraph" w:customStyle="1" w:styleId="List1">
    <w:name w:val="List1"/>
    <w:basedOn w:val="Textbody"/>
    <w:link w:val="List10"/>
    <w:rsid w:val="00CD1E1C"/>
    <w:rPr>
      <w:rFonts w:ascii="Calibri" w:hAnsi="Calibri"/>
    </w:rPr>
  </w:style>
  <w:style w:type="character" w:customStyle="1" w:styleId="List10">
    <w:name w:val="List1"/>
    <w:basedOn w:val="Textbody0"/>
    <w:link w:val="List1"/>
    <w:rsid w:val="00CD1E1C"/>
    <w:rPr>
      <w:rFonts w:ascii="Calibri" w:hAnsi="Calibri"/>
    </w:rPr>
  </w:style>
  <w:style w:type="paragraph" w:styleId="af0">
    <w:name w:val="Body Text Indent"/>
    <w:basedOn w:val="a"/>
    <w:link w:val="af1"/>
    <w:rsid w:val="00CD1E1C"/>
    <w:pPr>
      <w:spacing w:after="120"/>
      <w:ind w:left="283"/>
      <w:jc w:val="left"/>
    </w:pPr>
  </w:style>
  <w:style w:type="character" w:customStyle="1" w:styleId="af1">
    <w:name w:val="Основной текст с отступом Знак"/>
    <w:basedOn w:val="12"/>
    <w:link w:val="af0"/>
    <w:rsid w:val="00CD1E1C"/>
    <w:rPr>
      <w:rFonts w:ascii="Times New Roman" w:hAnsi="Times New Roman"/>
      <w:color w:val="000000"/>
      <w:spacing w:val="0"/>
      <w:sz w:val="24"/>
    </w:rPr>
  </w:style>
  <w:style w:type="paragraph" w:styleId="51">
    <w:name w:val="toc 5"/>
    <w:next w:val="a"/>
    <w:link w:val="52"/>
    <w:uiPriority w:val="39"/>
    <w:rsid w:val="00CD1E1C"/>
    <w:pPr>
      <w:ind w:left="800"/>
    </w:pPr>
    <w:rPr>
      <w:rFonts w:ascii="XO Thames" w:hAnsi="XO Thames"/>
      <w:sz w:val="28"/>
    </w:rPr>
  </w:style>
  <w:style w:type="character" w:customStyle="1" w:styleId="52">
    <w:name w:val="Оглавление 5 Знак"/>
    <w:link w:val="51"/>
    <w:rsid w:val="00CD1E1C"/>
    <w:rPr>
      <w:rFonts w:ascii="XO Thames" w:hAnsi="XO Thames"/>
      <w:color w:val="000000"/>
      <w:spacing w:val="0"/>
      <w:sz w:val="28"/>
    </w:rPr>
  </w:style>
  <w:style w:type="paragraph" w:customStyle="1" w:styleId="1fffffffe">
    <w:name w:val="Знак Знак Знак Знак Знак Знак Знак Знак Знак Знак Знак Знак1"/>
    <w:basedOn w:val="a"/>
    <w:link w:val="1ffffffff"/>
    <w:rsid w:val="00CD1E1C"/>
    <w:pPr>
      <w:widowControl w:val="0"/>
      <w:spacing w:after="160" w:line="240" w:lineRule="exact"/>
      <w:jc w:val="right"/>
    </w:pPr>
    <w:rPr>
      <w:rFonts w:ascii="Arial" w:hAnsi="Arial"/>
      <w:sz w:val="20"/>
    </w:rPr>
  </w:style>
  <w:style w:type="character" w:customStyle="1" w:styleId="1ffffffff">
    <w:name w:val="Знак Знак Знак Знак Знак Знак Знак Знак Знак Знак Знак Знак1"/>
    <w:basedOn w:val="12"/>
    <w:link w:val="1fffffffe"/>
    <w:rsid w:val="00CD1E1C"/>
    <w:rPr>
      <w:rFonts w:ascii="Arial" w:hAnsi="Arial"/>
      <w:color w:val="000000"/>
      <w:spacing w:val="0"/>
      <w:sz w:val="20"/>
    </w:rPr>
  </w:style>
  <w:style w:type="paragraph" w:customStyle="1" w:styleId="1ffffffff0">
    <w:name w:val="Переменная часть1"/>
    <w:basedOn w:val="1ffff1"/>
    <w:link w:val="1ffffffff1"/>
    <w:rsid w:val="00CD1E1C"/>
    <w:rPr>
      <w:sz w:val="18"/>
    </w:rPr>
  </w:style>
  <w:style w:type="character" w:customStyle="1" w:styleId="1ffffffff1">
    <w:name w:val="Переменная часть1"/>
    <w:basedOn w:val="1ffff3"/>
    <w:link w:val="1ffffffff0"/>
    <w:rsid w:val="00CD1E1C"/>
    <w:rPr>
      <w:rFonts w:ascii="Verdana" w:hAnsi="Verdana"/>
      <w:color w:val="000000"/>
      <w:spacing w:val="0"/>
      <w:sz w:val="18"/>
    </w:rPr>
  </w:style>
  <w:style w:type="paragraph" w:customStyle="1" w:styleId="Endnote1">
    <w:name w:val="Endnote1"/>
    <w:link w:val="Endnote10"/>
    <w:rsid w:val="00CD1E1C"/>
    <w:pPr>
      <w:ind w:firstLine="851"/>
      <w:jc w:val="both"/>
    </w:pPr>
    <w:rPr>
      <w:rFonts w:ascii="XO Thames" w:hAnsi="XO Thames"/>
    </w:rPr>
  </w:style>
  <w:style w:type="character" w:customStyle="1" w:styleId="Endnote10">
    <w:name w:val="Endnote1"/>
    <w:link w:val="Endnote1"/>
    <w:rsid w:val="00CD1E1C"/>
    <w:rPr>
      <w:rFonts w:ascii="XO Thames" w:hAnsi="XO Thames"/>
      <w:color w:val="000000"/>
      <w:spacing w:val="0"/>
      <w:sz w:val="22"/>
    </w:rPr>
  </w:style>
  <w:style w:type="paragraph" w:customStyle="1" w:styleId="1f">
    <w:name w:val="Текст информации об изменениях1"/>
    <w:basedOn w:val="a"/>
    <w:link w:val="1f1"/>
    <w:rsid w:val="00CD1E1C"/>
    <w:pPr>
      <w:tabs>
        <w:tab w:val="left" w:pos="708"/>
      </w:tabs>
      <w:spacing w:after="0"/>
      <w:jc w:val="left"/>
    </w:pPr>
    <w:rPr>
      <w:rFonts w:ascii="Calibri" w:hAnsi="Calibri"/>
      <w:color w:val="353842"/>
      <w:sz w:val="18"/>
    </w:rPr>
  </w:style>
  <w:style w:type="character" w:customStyle="1" w:styleId="1f1">
    <w:name w:val="Текст информации об изменениях1"/>
    <w:basedOn w:val="12"/>
    <w:link w:val="1f"/>
    <w:rsid w:val="00CD1E1C"/>
    <w:rPr>
      <w:rFonts w:ascii="Calibri" w:hAnsi="Calibri"/>
      <w:color w:val="353842"/>
      <w:spacing w:val="0"/>
      <w:sz w:val="18"/>
    </w:rPr>
  </w:style>
  <w:style w:type="paragraph" w:customStyle="1" w:styleId="11fb">
    <w:name w:val="Текст11"/>
    <w:basedOn w:val="a"/>
    <w:link w:val="11fc"/>
    <w:rsid w:val="00CD1E1C"/>
    <w:pPr>
      <w:spacing w:after="0"/>
      <w:jc w:val="left"/>
    </w:pPr>
    <w:rPr>
      <w:rFonts w:ascii="Courier New" w:hAnsi="Courier New"/>
      <w:sz w:val="20"/>
    </w:rPr>
  </w:style>
  <w:style w:type="character" w:customStyle="1" w:styleId="11fc">
    <w:name w:val="Текст11"/>
    <w:basedOn w:val="12"/>
    <w:link w:val="11fb"/>
    <w:rsid w:val="00CD1E1C"/>
    <w:rPr>
      <w:rFonts w:ascii="Courier New" w:hAnsi="Courier New"/>
      <w:color w:val="000000"/>
      <w:spacing w:val="0"/>
      <w:sz w:val="20"/>
    </w:rPr>
  </w:style>
  <w:style w:type="paragraph" w:customStyle="1" w:styleId="1fffff2">
    <w:name w:val="Текст (справка)1"/>
    <w:basedOn w:val="a"/>
    <w:link w:val="1fffff3"/>
    <w:rsid w:val="00CD1E1C"/>
    <w:pPr>
      <w:tabs>
        <w:tab w:val="left" w:pos="708"/>
      </w:tabs>
      <w:spacing w:after="0"/>
      <w:ind w:left="170" w:right="170"/>
      <w:jc w:val="left"/>
    </w:pPr>
    <w:rPr>
      <w:rFonts w:ascii="Calibri" w:hAnsi="Calibri"/>
    </w:rPr>
  </w:style>
  <w:style w:type="character" w:customStyle="1" w:styleId="1fffff3">
    <w:name w:val="Текст (справка)1"/>
    <w:basedOn w:val="12"/>
    <w:link w:val="1fffff2"/>
    <w:rsid w:val="00CD1E1C"/>
    <w:rPr>
      <w:rFonts w:ascii="Calibri" w:hAnsi="Calibri"/>
      <w:color w:val="000000"/>
      <w:spacing w:val="0"/>
      <w:sz w:val="24"/>
    </w:rPr>
  </w:style>
  <w:style w:type="paragraph" w:customStyle="1" w:styleId="af2">
    <w:name w:val="Символ сноски"/>
    <w:basedOn w:val="DefaultParagraphFont1"/>
    <w:link w:val="af3"/>
    <w:rsid w:val="00CD1E1C"/>
    <w:rPr>
      <w:vertAlign w:val="superscript"/>
    </w:rPr>
  </w:style>
  <w:style w:type="character" w:customStyle="1" w:styleId="af3">
    <w:name w:val="Символ сноски"/>
    <w:basedOn w:val="DefaultParagraphFont10"/>
    <w:link w:val="af2"/>
    <w:rsid w:val="00CD1E1C"/>
    <w:rPr>
      <w:rFonts w:ascii="Times New Roman" w:hAnsi="Times New Roman"/>
      <w:color w:val="000000"/>
      <w:spacing w:val="0"/>
      <w:sz w:val="22"/>
      <w:vertAlign w:val="superscript"/>
    </w:rPr>
  </w:style>
  <w:style w:type="paragraph" w:customStyle="1" w:styleId="1ffffffff2">
    <w:name w:val="Интерактивный заголовок1"/>
    <w:basedOn w:val="11f6"/>
    <w:link w:val="1ffffffff3"/>
    <w:rsid w:val="00CD1E1C"/>
    <w:rPr>
      <w:u w:val="single"/>
    </w:rPr>
  </w:style>
  <w:style w:type="character" w:customStyle="1" w:styleId="1ffffffff3">
    <w:name w:val="Интерактивный заголовок1"/>
    <w:basedOn w:val="11f7"/>
    <w:link w:val="1ffffffff2"/>
    <w:rsid w:val="00CD1E1C"/>
    <w:rPr>
      <w:rFonts w:ascii="Verdana" w:hAnsi="Verdana"/>
      <w:color w:val="000000"/>
      <w:spacing w:val="0"/>
      <w:sz w:val="22"/>
      <w:u w:val="single"/>
    </w:rPr>
  </w:style>
  <w:style w:type="paragraph" w:customStyle="1" w:styleId="1ffffffff4">
    <w:name w:val="Знак концевой сноски1"/>
    <w:link w:val="2f1"/>
    <w:rsid w:val="00CD1E1C"/>
    <w:rPr>
      <w:vertAlign w:val="superscript"/>
    </w:rPr>
  </w:style>
  <w:style w:type="character" w:customStyle="1" w:styleId="2f1">
    <w:name w:val="Знак концевой сноски2"/>
    <w:link w:val="1ffffffff4"/>
    <w:rsid w:val="00CD1E1C"/>
    <w:rPr>
      <w:vertAlign w:val="superscript"/>
    </w:rPr>
  </w:style>
  <w:style w:type="paragraph" w:customStyle="1" w:styleId="ListParagraph1">
    <w:name w:val="List Paragraph1"/>
    <w:basedOn w:val="a"/>
    <w:link w:val="ListParagraph10"/>
    <w:rsid w:val="00CD1E1C"/>
    <w:pPr>
      <w:ind w:left="720"/>
      <w:contextualSpacing/>
    </w:pPr>
  </w:style>
  <w:style w:type="character" w:customStyle="1" w:styleId="ListParagraph10">
    <w:name w:val="List Paragraph1"/>
    <w:basedOn w:val="12"/>
    <w:link w:val="ListParagraph1"/>
    <w:rsid w:val="00CD1E1C"/>
    <w:rPr>
      <w:rFonts w:ascii="Times New Roman" w:hAnsi="Times New Roman"/>
      <w:color w:val="000000"/>
      <w:spacing w:val="0"/>
      <w:sz w:val="24"/>
    </w:rPr>
  </w:style>
  <w:style w:type="paragraph" w:customStyle="1" w:styleId="xl241">
    <w:name w:val="xl241"/>
    <w:basedOn w:val="a"/>
    <w:link w:val="xl2410"/>
    <w:rsid w:val="00CD1E1C"/>
    <w:pPr>
      <w:spacing w:before="100" w:after="100"/>
      <w:jc w:val="center"/>
    </w:pPr>
  </w:style>
  <w:style w:type="character" w:customStyle="1" w:styleId="xl2410">
    <w:name w:val="xl241"/>
    <w:basedOn w:val="12"/>
    <w:link w:val="xl241"/>
    <w:rsid w:val="00CD1E1C"/>
    <w:rPr>
      <w:rFonts w:ascii="Times New Roman" w:hAnsi="Times New Roman"/>
      <w:color w:val="000000"/>
      <w:spacing w:val="0"/>
      <w:sz w:val="24"/>
    </w:rPr>
  </w:style>
  <w:style w:type="paragraph" w:customStyle="1" w:styleId="WW8Num1z11">
    <w:name w:val="WW8Num1z11"/>
    <w:link w:val="WW8Num1z110"/>
    <w:rsid w:val="00CD1E1C"/>
  </w:style>
  <w:style w:type="character" w:customStyle="1" w:styleId="WW8Num1z110">
    <w:name w:val="WW8Num1z11"/>
    <w:link w:val="WW8Num1z11"/>
    <w:rsid w:val="00CD1E1C"/>
    <w:rPr>
      <w:rFonts w:ascii="Times New Roman" w:hAnsi="Times New Roman"/>
      <w:color w:val="000000"/>
      <w:spacing w:val="0"/>
      <w:sz w:val="22"/>
    </w:rPr>
  </w:style>
  <w:style w:type="paragraph" w:customStyle="1" w:styleId="Date1">
    <w:name w:val="Date1"/>
    <w:basedOn w:val="a"/>
    <w:next w:val="a"/>
    <w:link w:val="Date10"/>
    <w:rsid w:val="00CD1E1C"/>
  </w:style>
  <w:style w:type="character" w:customStyle="1" w:styleId="Date10">
    <w:name w:val="Date1"/>
    <w:basedOn w:val="12"/>
    <w:link w:val="Date1"/>
    <w:rsid w:val="00CD1E1C"/>
    <w:rPr>
      <w:rFonts w:ascii="Times New Roman" w:hAnsi="Times New Roman"/>
      <w:color w:val="000000"/>
      <w:spacing w:val="0"/>
      <w:sz w:val="24"/>
    </w:rPr>
  </w:style>
  <w:style w:type="paragraph" w:customStyle="1" w:styleId="ConsPlusNonformat1">
    <w:name w:val="ConsPlusNonformat1"/>
    <w:basedOn w:val="a"/>
    <w:next w:val="ConsPlusNormal1"/>
    <w:link w:val="ConsPlusNonformat10"/>
    <w:rsid w:val="00CD1E1C"/>
    <w:pPr>
      <w:spacing w:after="0"/>
      <w:jc w:val="left"/>
    </w:pPr>
    <w:rPr>
      <w:rFonts w:ascii="Courier New" w:hAnsi="Courier New"/>
      <w:sz w:val="20"/>
    </w:rPr>
  </w:style>
  <w:style w:type="character" w:customStyle="1" w:styleId="ConsPlusNonformat10">
    <w:name w:val="ConsPlusNonformat1"/>
    <w:basedOn w:val="12"/>
    <w:link w:val="ConsPlusNonformat1"/>
    <w:rsid w:val="00CD1E1C"/>
    <w:rPr>
      <w:rFonts w:ascii="Courier New" w:hAnsi="Courier New"/>
      <w:color w:val="000000"/>
      <w:spacing w:val="0"/>
      <w:sz w:val="20"/>
    </w:rPr>
  </w:style>
  <w:style w:type="paragraph" w:customStyle="1" w:styleId="1ffffffff5">
    <w:name w:val="Заголовок своего сообщения1"/>
    <w:link w:val="1ffffffff6"/>
    <w:rsid w:val="00CD1E1C"/>
    <w:rPr>
      <w:b/>
      <w:color w:val="26282F"/>
    </w:rPr>
  </w:style>
  <w:style w:type="character" w:customStyle="1" w:styleId="1ffffffff6">
    <w:name w:val="Заголовок своего сообщения1"/>
    <w:link w:val="1ffffffff5"/>
    <w:rsid w:val="00CD1E1C"/>
    <w:rPr>
      <w:rFonts w:ascii="Times New Roman" w:hAnsi="Times New Roman"/>
      <w:b/>
      <w:color w:val="26282F"/>
      <w:spacing w:val="0"/>
      <w:sz w:val="22"/>
    </w:rPr>
  </w:style>
  <w:style w:type="paragraph" w:customStyle="1" w:styleId="11fd">
    <w:name w:val="Заголовок 1 Знак1"/>
    <w:link w:val="11fe"/>
    <w:rsid w:val="00CD1E1C"/>
    <w:rPr>
      <w:b/>
      <w:sz w:val="36"/>
    </w:rPr>
  </w:style>
  <w:style w:type="character" w:customStyle="1" w:styleId="11fe">
    <w:name w:val="Заголовок 1 Знак1"/>
    <w:link w:val="11fd"/>
    <w:rsid w:val="00CD1E1C"/>
    <w:rPr>
      <w:rFonts w:ascii="Times New Roman" w:hAnsi="Times New Roman"/>
      <w:b/>
      <w:color w:val="000000"/>
      <w:spacing w:val="0"/>
      <w:sz w:val="36"/>
    </w:rPr>
  </w:style>
  <w:style w:type="paragraph" w:customStyle="1" w:styleId="w201">
    <w:name w:val="w201"/>
    <w:basedOn w:val="a"/>
    <w:link w:val="w2010"/>
    <w:rsid w:val="00CD1E1C"/>
    <w:pPr>
      <w:tabs>
        <w:tab w:val="left" w:pos="708"/>
      </w:tabs>
      <w:spacing w:after="0"/>
      <w:jc w:val="left"/>
    </w:pPr>
    <w:rPr>
      <w:sz w:val="36"/>
    </w:rPr>
  </w:style>
  <w:style w:type="character" w:customStyle="1" w:styleId="w2010">
    <w:name w:val="w201"/>
    <w:basedOn w:val="12"/>
    <w:link w:val="w201"/>
    <w:rsid w:val="00CD1E1C"/>
    <w:rPr>
      <w:rFonts w:ascii="Times New Roman" w:hAnsi="Times New Roman"/>
      <w:color w:val="000000"/>
      <w:spacing w:val="0"/>
      <w:sz w:val="36"/>
    </w:rPr>
  </w:style>
  <w:style w:type="paragraph" w:customStyle="1" w:styleId="11ff">
    <w:name w:val="Обычный (веб)11"/>
    <w:basedOn w:val="a"/>
    <w:link w:val="11ff0"/>
    <w:rsid w:val="00CD1E1C"/>
    <w:pPr>
      <w:tabs>
        <w:tab w:val="left" w:pos="708"/>
      </w:tabs>
      <w:spacing w:before="280" w:after="280"/>
      <w:ind w:firstLine="709"/>
      <w:jc w:val="left"/>
    </w:pPr>
  </w:style>
  <w:style w:type="character" w:customStyle="1" w:styleId="11ff0">
    <w:name w:val="Обычный (веб)11"/>
    <w:basedOn w:val="12"/>
    <w:link w:val="11ff"/>
    <w:rsid w:val="00CD1E1C"/>
    <w:rPr>
      <w:rFonts w:ascii="Times New Roman" w:hAnsi="Times New Roman"/>
      <w:color w:val="000000"/>
      <w:spacing w:val="0"/>
      <w:sz w:val="24"/>
    </w:rPr>
  </w:style>
  <w:style w:type="paragraph" w:customStyle="1" w:styleId="WW8Num1z81">
    <w:name w:val="WW8Num1z81"/>
    <w:link w:val="WW8Num1z810"/>
    <w:rsid w:val="00CD1E1C"/>
  </w:style>
  <w:style w:type="character" w:customStyle="1" w:styleId="WW8Num1z810">
    <w:name w:val="WW8Num1z81"/>
    <w:link w:val="WW8Num1z81"/>
    <w:rsid w:val="00CD1E1C"/>
    <w:rPr>
      <w:rFonts w:ascii="Times New Roman" w:hAnsi="Times New Roman"/>
      <w:color w:val="000000"/>
      <w:spacing w:val="0"/>
      <w:sz w:val="22"/>
    </w:rPr>
  </w:style>
  <w:style w:type="paragraph" w:customStyle="1" w:styleId="Title1">
    <w:name w:val="Title1"/>
    <w:link w:val="Title10"/>
    <w:rsid w:val="00CD1E1C"/>
    <w:rPr>
      <w:b/>
    </w:rPr>
  </w:style>
  <w:style w:type="character" w:customStyle="1" w:styleId="Title10">
    <w:name w:val="Title1"/>
    <w:link w:val="Title1"/>
    <w:rsid w:val="00CD1E1C"/>
    <w:rPr>
      <w:b/>
    </w:rPr>
  </w:style>
  <w:style w:type="paragraph" w:styleId="af4">
    <w:name w:val="Subtitle"/>
    <w:next w:val="a"/>
    <w:link w:val="af5"/>
    <w:uiPriority w:val="11"/>
    <w:qFormat/>
    <w:rsid w:val="00CD1E1C"/>
    <w:pPr>
      <w:jc w:val="both"/>
    </w:pPr>
    <w:rPr>
      <w:rFonts w:ascii="XO Thames" w:hAnsi="XO Thames"/>
      <w:i/>
      <w:sz w:val="24"/>
    </w:rPr>
  </w:style>
  <w:style w:type="character" w:customStyle="1" w:styleId="af5">
    <w:name w:val="Подзаголовок Знак"/>
    <w:link w:val="af4"/>
    <w:rsid w:val="00CD1E1C"/>
    <w:rPr>
      <w:rFonts w:ascii="XO Thames" w:hAnsi="XO Thames"/>
      <w:i/>
      <w:color w:val="000000"/>
      <w:spacing w:val="0"/>
      <w:sz w:val="24"/>
    </w:rPr>
  </w:style>
  <w:style w:type="paragraph" w:customStyle="1" w:styleId="wa81">
    <w:name w:val="wa81"/>
    <w:link w:val="wa810"/>
    <w:rsid w:val="00CD1E1C"/>
    <w:rPr>
      <w:i/>
    </w:rPr>
  </w:style>
  <w:style w:type="character" w:customStyle="1" w:styleId="wa810">
    <w:name w:val="wa81"/>
    <w:link w:val="wa81"/>
    <w:rsid w:val="00CD1E1C"/>
    <w:rPr>
      <w:rFonts w:ascii="Times New Roman" w:hAnsi="Times New Roman"/>
      <w:b w:val="0"/>
      <w:i/>
      <w:color w:val="000000"/>
      <w:spacing w:val="0"/>
      <w:sz w:val="22"/>
    </w:rPr>
  </w:style>
  <w:style w:type="paragraph" w:customStyle="1" w:styleId="1ffffffff7">
    <w:name w:val="Дочерний элемент списка1"/>
    <w:basedOn w:val="a"/>
    <w:link w:val="1ffffffff8"/>
    <w:rsid w:val="00CD1E1C"/>
    <w:pPr>
      <w:tabs>
        <w:tab w:val="left" w:pos="708"/>
      </w:tabs>
      <w:spacing w:after="0"/>
      <w:jc w:val="left"/>
    </w:pPr>
    <w:rPr>
      <w:rFonts w:ascii="Calibri" w:hAnsi="Calibri"/>
      <w:color w:val="868381"/>
      <w:sz w:val="20"/>
    </w:rPr>
  </w:style>
  <w:style w:type="character" w:customStyle="1" w:styleId="1ffffffff8">
    <w:name w:val="Дочерний элемент списка1"/>
    <w:basedOn w:val="12"/>
    <w:link w:val="1ffffffff7"/>
    <w:rsid w:val="00CD1E1C"/>
    <w:rPr>
      <w:rFonts w:ascii="Calibri" w:hAnsi="Calibri"/>
      <w:color w:val="868381"/>
      <w:spacing w:val="0"/>
      <w:sz w:val="20"/>
    </w:rPr>
  </w:style>
  <w:style w:type="paragraph" w:customStyle="1" w:styleId="11ff1">
    <w:name w:val="Обычный11"/>
    <w:link w:val="11ff2"/>
    <w:rsid w:val="00CD1E1C"/>
    <w:pPr>
      <w:widowControl w:val="0"/>
      <w:jc w:val="both"/>
    </w:pPr>
    <w:rPr>
      <w:rFonts w:ascii="Arial" w:hAnsi="Arial"/>
      <w:spacing w:val="-5"/>
      <w:sz w:val="25"/>
    </w:rPr>
  </w:style>
  <w:style w:type="character" w:customStyle="1" w:styleId="11ff2">
    <w:name w:val="Обычный11"/>
    <w:link w:val="11ff1"/>
    <w:rsid w:val="00CD1E1C"/>
    <w:rPr>
      <w:rFonts w:ascii="Arial" w:hAnsi="Arial"/>
      <w:color w:val="000000"/>
      <w:spacing w:val="-5"/>
      <w:sz w:val="25"/>
    </w:rPr>
  </w:style>
  <w:style w:type="paragraph" w:customStyle="1" w:styleId="Subtitle1">
    <w:name w:val="Subtitle1"/>
    <w:link w:val="Subtitle10"/>
    <w:rsid w:val="00CD1E1C"/>
    <w:rPr>
      <w:rFonts w:ascii="XO Thames" w:hAnsi="XO Thames"/>
      <w:i/>
      <w:sz w:val="24"/>
    </w:rPr>
  </w:style>
  <w:style w:type="character" w:customStyle="1" w:styleId="Subtitle10">
    <w:name w:val="Subtitle1"/>
    <w:link w:val="Subtitle1"/>
    <w:rsid w:val="00CD1E1C"/>
    <w:rPr>
      <w:rFonts w:ascii="XO Thames" w:hAnsi="XO Thames"/>
      <w:i/>
      <w:sz w:val="24"/>
    </w:rPr>
  </w:style>
  <w:style w:type="paragraph" w:customStyle="1" w:styleId="Header1">
    <w:name w:val="Header1"/>
    <w:link w:val="Header10"/>
    <w:rsid w:val="00CD1E1C"/>
  </w:style>
  <w:style w:type="character" w:customStyle="1" w:styleId="Header10">
    <w:name w:val="Header1"/>
    <w:link w:val="Header1"/>
    <w:rsid w:val="00CD1E1C"/>
  </w:style>
  <w:style w:type="paragraph" w:customStyle="1" w:styleId="1ffffffff9">
    <w:name w:val="Продолжение ссылки1"/>
    <w:link w:val="1ffffffffa"/>
    <w:rsid w:val="00CD1E1C"/>
    <w:rPr>
      <w:b/>
      <w:color w:val="106BBE"/>
    </w:rPr>
  </w:style>
  <w:style w:type="character" w:customStyle="1" w:styleId="1ffffffffa">
    <w:name w:val="Продолжение ссылки1"/>
    <w:link w:val="1ffffffff9"/>
    <w:rsid w:val="00CD1E1C"/>
    <w:rPr>
      <w:rFonts w:ascii="Times New Roman" w:hAnsi="Times New Roman"/>
      <w:b/>
      <w:color w:val="106BBE"/>
      <w:spacing w:val="0"/>
      <w:sz w:val="22"/>
    </w:rPr>
  </w:style>
  <w:style w:type="paragraph" w:customStyle="1" w:styleId="Heading51">
    <w:name w:val="Heading 51"/>
    <w:link w:val="Heading510"/>
    <w:rsid w:val="00CD1E1C"/>
    <w:rPr>
      <w:rFonts w:ascii="XO Thames" w:hAnsi="XO Thames"/>
      <w:b/>
    </w:rPr>
  </w:style>
  <w:style w:type="character" w:customStyle="1" w:styleId="Heading510">
    <w:name w:val="Heading 51"/>
    <w:link w:val="Heading51"/>
    <w:rsid w:val="00CD1E1C"/>
    <w:rPr>
      <w:rFonts w:ascii="XO Thames" w:hAnsi="XO Thames"/>
      <w:b/>
      <w:sz w:val="22"/>
    </w:rPr>
  </w:style>
  <w:style w:type="paragraph" w:customStyle="1" w:styleId="11ff3">
    <w:name w:val="Знак11"/>
    <w:basedOn w:val="a"/>
    <w:link w:val="11ff4"/>
    <w:rsid w:val="00CD1E1C"/>
    <w:pPr>
      <w:widowControl w:val="0"/>
      <w:spacing w:after="160" w:line="240" w:lineRule="exact"/>
      <w:jc w:val="right"/>
    </w:pPr>
    <w:rPr>
      <w:sz w:val="20"/>
    </w:rPr>
  </w:style>
  <w:style w:type="character" w:customStyle="1" w:styleId="11ff4">
    <w:name w:val="Знак11"/>
    <w:basedOn w:val="12"/>
    <w:link w:val="11ff3"/>
    <w:rsid w:val="00CD1E1C"/>
    <w:rPr>
      <w:rFonts w:ascii="Times New Roman" w:hAnsi="Times New Roman"/>
      <w:color w:val="000000"/>
      <w:spacing w:val="0"/>
      <w:sz w:val="20"/>
    </w:rPr>
  </w:style>
  <w:style w:type="paragraph" w:customStyle="1" w:styleId="311">
    <w:name w:val="Стиль3 Знак Знак1"/>
    <w:basedOn w:val="BodyTextIndent21"/>
    <w:link w:val="312"/>
    <w:rsid w:val="00CD1E1C"/>
    <w:pPr>
      <w:widowControl w:val="0"/>
      <w:tabs>
        <w:tab w:val="left" w:pos="227"/>
      </w:tabs>
      <w:spacing w:after="0" w:line="240" w:lineRule="auto"/>
      <w:ind w:left="0"/>
    </w:pPr>
  </w:style>
  <w:style w:type="character" w:customStyle="1" w:styleId="312">
    <w:name w:val="Стиль3 Знак Знак1"/>
    <w:basedOn w:val="BodyTextIndent210"/>
    <w:link w:val="311"/>
    <w:rsid w:val="00CD1E1C"/>
    <w:rPr>
      <w:rFonts w:ascii="Times New Roman" w:hAnsi="Times New Roman"/>
      <w:color w:val="000000"/>
      <w:spacing w:val="0"/>
      <w:sz w:val="24"/>
    </w:rPr>
  </w:style>
  <w:style w:type="paragraph" w:customStyle="1" w:styleId="1ffffffffb">
    <w:name w:val="Заголовок группы контролов1"/>
    <w:basedOn w:val="a"/>
    <w:link w:val="1ffffffffc"/>
    <w:rsid w:val="00CD1E1C"/>
    <w:pPr>
      <w:tabs>
        <w:tab w:val="left" w:pos="708"/>
      </w:tabs>
      <w:spacing w:after="0"/>
      <w:jc w:val="left"/>
    </w:pPr>
    <w:rPr>
      <w:rFonts w:ascii="Calibri" w:hAnsi="Calibri"/>
      <w:b/>
    </w:rPr>
  </w:style>
  <w:style w:type="character" w:customStyle="1" w:styleId="1ffffffffc">
    <w:name w:val="Заголовок группы контролов1"/>
    <w:basedOn w:val="12"/>
    <w:link w:val="1ffffffffb"/>
    <w:rsid w:val="00CD1E1C"/>
    <w:rPr>
      <w:rFonts w:ascii="Calibri" w:hAnsi="Calibri"/>
      <w:b/>
      <w:color w:val="000000"/>
      <w:spacing w:val="0"/>
      <w:sz w:val="24"/>
    </w:rPr>
  </w:style>
  <w:style w:type="paragraph" w:styleId="af6">
    <w:name w:val="Title"/>
    <w:basedOn w:val="a"/>
    <w:link w:val="af7"/>
    <w:uiPriority w:val="10"/>
    <w:qFormat/>
    <w:rsid w:val="00CD1E1C"/>
    <w:pPr>
      <w:spacing w:after="0"/>
      <w:ind w:right="50"/>
      <w:jc w:val="center"/>
    </w:pPr>
    <w:rPr>
      <w:b/>
    </w:rPr>
  </w:style>
  <w:style w:type="character" w:customStyle="1" w:styleId="af7">
    <w:name w:val="Название Знак"/>
    <w:basedOn w:val="12"/>
    <w:link w:val="af6"/>
    <w:rsid w:val="00CD1E1C"/>
    <w:rPr>
      <w:rFonts w:ascii="Times New Roman" w:hAnsi="Times New Roman"/>
      <w:b/>
      <w:color w:val="000000"/>
      <w:spacing w:val="0"/>
      <w:sz w:val="24"/>
    </w:rPr>
  </w:style>
  <w:style w:type="character" w:customStyle="1" w:styleId="40">
    <w:name w:val="Заголовок 4 Знак"/>
    <w:basedOn w:val="12"/>
    <w:link w:val="4"/>
    <w:rsid w:val="00CD1E1C"/>
    <w:rPr>
      <w:rFonts w:ascii="Arial" w:hAnsi="Arial"/>
      <w:color w:val="000000"/>
      <w:spacing w:val="0"/>
      <w:sz w:val="24"/>
    </w:rPr>
  </w:style>
  <w:style w:type="paragraph" w:customStyle="1" w:styleId="WW8Num1z41">
    <w:name w:val="WW8Num1z41"/>
    <w:link w:val="WW8Num1z410"/>
    <w:rsid w:val="00CD1E1C"/>
  </w:style>
  <w:style w:type="character" w:customStyle="1" w:styleId="WW8Num1z410">
    <w:name w:val="WW8Num1z41"/>
    <w:link w:val="WW8Num1z41"/>
    <w:rsid w:val="00CD1E1C"/>
    <w:rPr>
      <w:rFonts w:ascii="Times New Roman" w:hAnsi="Times New Roman"/>
      <w:color w:val="000000"/>
      <w:spacing w:val="0"/>
      <w:sz w:val="22"/>
    </w:rPr>
  </w:style>
  <w:style w:type="paragraph" w:customStyle="1" w:styleId="11ff5">
    <w:name w:val="Знак примечания11"/>
    <w:link w:val="11ff6"/>
    <w:rsid w:val="00CD1E1C"/>
    <w:rPr>
      <w:sz w:val="16"/>
    </w:rPr>
  </w:style>
  <w:style w:type="character" w:customStyle="1" w:styleId="11ff6">
    <w:name w:val="Знак примечания11"/>
    <w:link w:val="11ff5"/>
    <w:rsid w:val="00CD1E1C"/>
    <w:rPr>
      <w:rFonts w:ascii="Times New Roman" w:hAnsi="Times New Roman"/>
      <w:color w:val="000000"/>
      <w:spacing w:val="0"/>
      <w:sz w:val="16"/>
    </w:rPr>
  </w:style>
  <w:style w:type="paragraph" w:customStyle="1" w:styleId="1ffffffffd">
    <w:name w:val="Заголовок ЭР (правое окно)1"/>
    <w:basedOn w:val="1fffffff"/>
    <w:link w:val="1ffffffffe"/>
    <w:rsid w:val="00CD1E1C"/>
    <w:pPr>
      <w:spacing w:before="0" w:after="0"/>
      <w:jc w:val="left"/>
    </w:pPr>
  </w:style>
  <w:style w:type="character" w:customStyle="1" w:styleId="1ffffffffe">
    <w:name w:val="Заголовок ЭР (правое окно)1"/>
    <w:basedOn w:val="1fffffff0"/>
    <w:link w:val="1ffffffffd"/>
    <w:rsid w:val="00CD1E1C"/>
    <w:rPr>
      <w:rFonts w:ascii="Calibri" w:hAnsi="Calibri"/>
      <w:b/>
      <w:color w:val="26282F"/>
      <w:spacing w:val="0"/>
      <w:sz w:val="26"/>
    </w:rPr>
  </w:style>
  <w:style w:type="paragraph" w:customStyle="1" w:styleId="1fffffffff">
    <w:name w:val="Центрированный (таблица)1"/>
    <w:basedOn w:val="1fff4"/>
    <w:link w:val="1fffffffff0"/>
    <w:rsid w:val="00CD1E1C"/>
    <w:pPr>
      <w:widowControl/>
      <w:tabs>
        <w:tab w:val="left" w:pos="708"/>
      </w:tabs>
      <w:jc w:val="center"/>
    </w:pPr>
    <w:rPr>
      <w:rFonts w:ascii="Calibri" w:hAnsi="Calibri"/>
    </w:rPr>
  </w:style>
  <w:style w:type="character" w:customStyle="1" w:styleId="1fffffffff0">
    <w:name w:val="Центрированный (таблица)1"/>
    <w:basedOn w:val="1fff6"/>
    <w:link w:val="1fffffffff"/>
    <w:rsid w:val="00CD1E1C"/>
    <w:rPr>
      <w:rFonts w:ascii="Calibri" w:hAnsi="Calibri"/>
      <w:color w:val="000000"/>
      <w:spacing w:val="0"/>
      <w:sz w:val="24"/>
    </w:rPr>
  </w:style>
  <w:style w:type="paragraph" w:customStyle="1" w:styleId="313">
    <w:name w:val="Стиль31"/>
    <w:basedOn w:val="BodyTextIndent21"/>
    <w:link w:val="314"/>
    <w:rsid w:val="00CD1E1C"/>
    <w:pPr>
      <w:widowControl w:val="0"/>
      <w:tabs>
        <w:tab w:val="left" w:pos="1307"/>
      </w:tabs>
      <w:spacing w:after="0" w:line="240" w:lineRule="auto"/>
      <w:ind w:left="1080"/>
    </w:pPr>
  </w:style>
  <w:style w:type="character" w:customStyle="1" w:styleId="314">
    <w:name w:val="Стиль31"/>
    <w:basedOn w:val="BodyTextIndent210"/>
    <w:link w:val="313"/>
    <w:rsid w:val="00CD1E1C"/>
    <w:rPr>
      <w:rFonts w:ascii="Times New Roman" w:hAnsi="Times New Roman"/>
      <w:color w:val="000000"/>
      <w:spacing w:val="0"/>
      <w:sz w:val="24"/>
    </w:rPr>
  </w:style>
  <w:style w:type="paragraph" w:customStyle="1" w:styleId="1fffffffff1">
    <w:name w:val="Подвал для информации об изменениях1"/>
    <w:basedOn w:val="1"/>
    <w:link w:val="1fffffffff2"/>
    <w:rsid w:val="00CD1E1C"/>
    <w:pPr>
      <w:keepNext w:val="0"/>
      <w:numPr>
        <w:numId w:val="0"/>
      </w:numPr>
      <w:tabs>
        <w:tab w:val="left" w:pos="708"/>
      </w:tabs>
      <w:spacing w:before="108" w:after="108"/>
    </w:pPr>
    <w:rPr>
      <w:rFonts w:ascii="Calibri" w:hAnsi="Calibri"/>
      <w:b w:val="0"/>
      <w:color w:val="26282F"/>
      <w:sz w:val="18"/>
    </w:rPr>
  </w:style>
  <w:style w:type="character" w:customStyle="1" w:styleId="1fffffffff2">
    <w:name w:val="Подвал для информации об изменениях1"/>
    <w:basedOn w:val="13"/>
    <w:link w:val="1fffffffff1"/>
    <w:rsid w:val="00CD1E1C"/>
    <w:rPr>
      <w:rFonts w:ascii="Calibri" w:hAnsi="Calibri"/>
      <w:b w:val="0"/>
      <w:color w:val="26282F"/>
      <w:spacing w:val="0"/>
      <w:sz w:val="18"/>
    </w:rPr>
  </w:style>
  <w:style w:type="paragraph" w:customStyle="1" w:styleId="Contents6">
    <w:name w:val="Contents 6"/>
    <w:link w:val="Contents60"/>
    <w:rsid w:val="00CD1E1C"/>
    <w:rPr>
      <w:rFonts w:ascii="XO Thames" w:hAnsi="XO Thames"/>
      <w:sz w:val="28"/>
    </w:rPr>
  </w:style>
  <w:style w:type="character" w:customStyle="1" w:styleId="Contents60">
    <w:name w:val="Contents 6"/>
    <w:link w:val="Contents6"/>
    <w:rsid w:val="00CD1E1C"/>
    <w:rPr>
      <w:rFonts w:ascii="XO Thames" w:hAnsi="XO Thames"/>
      <w:sz w:val="28"/>
    </w:rPr>
  </w:style>
  <w:style w:type="character" w:customStyle="1" w:styleId="21">
    <w:name w:val="Заголовок 2 Знак"/>
    <w:basedOn w:val="12"/>
    <w:link w:val="2"/>
    <w:rsid w:val="00CD1E1C"/>
    <w:rPr>
      <w:rFonts w:ascii="Times New Roman" w:hAnsi="Times New Roman"/>
      <w:b/>
      <w:color w:val="000000"/>
      <w:spacing w:val="0"/>
      <w:sz w:val="30"/>
    </w:rPr>
  </w:style>
  <w:style w:type="paragraph" w:customStyle="1" w:styleId="WW8Num2z51">
    <w:name w:val="WW8Num2z51"/>
    <w:link w:val="WW8Num2z510"/>
    <w:rsid w:val="00CD1E1C"/>
  </w:style>
  <w:style w:type="character" w:customStyle="1" w:styleId="WW8Num2z510">
    <w:name w:val="WW8Num2z51"/>
    <w:link w:val="WW8Num2z51"/>
    <w:rsid w:val="00CD1E1C"/>
    <w:rPr>
      <w:rFonts w:ascii="Times New Roman" w:hAnsi="Times New Roman"/>
      <w:color w:val="000000"/>
      <w:spacing w:val="0"/>
      <w:sz w:val="22"/>
    </w:rPr>
  </w:style>
  <w:style w:type="paragraph" w:customStyle="1" w:styleId="WW8Num1z01">
    <w:name w:val="WW8Num1z01"/>
    <w:link w:val="WW8Num1z010"/>
    <w:rsid w:val="00CD1E1C"/>
  </w:style>
  <w:style w:type="character" w:customStyle="1" w:styleId="WW8Num1z010">
    <w:name w:val="WW8Num1z01"/>
    <w:link w:val="WW8Num1z01"/>
    <w:rsid w:val="00CD1E1C"/>
    <w:rPr>
      <w:rFonts w:ascii="Times New Roman" w:hAnsi="Times New Roman"/>
      <w:color w:val="000000"/>
      <w:spacing w:val="0"/>
      <w:sz w:val="22"/>
    </w:rPr>
  </w:style>
  <w:style w:type="paragraph" w:customStyle="1" w:styleId="Heading41">
    <w:name w:val="Heading 41"/>
    <w:link w:val="Heading410"/>
    <w:rsid w:val="00CD1E1C"/>
    <w:rPr>
      <w:rFonts w:ascii="Arial" w:hAnsi="Arial"/>
    </w:rPr>
  </w:style>
  <w:style w:type="character" w:customStyle="1" w:styleId="Heading410">
    <w:name w:val="Heading 41"/>
    <w:link w:val="Heading41"/>
    <w:rsid w:val="00CD1E1C"/>
    <w:rPr>
      <w:rFonts w:ascii="Arial" w:hAnsi="Arial"/>
    </w:rPr>
  </w:style>
  <w:style w:type="paragraph" w:customStyle="1" w:styleId="af8">
    <w:name w:val="Колонтитул"/>
    <w:link w:val="af9"/>
    <w:rsid w:val="00CD1E1C"/>
    <w:pPr>
      <w:jc w:val="both"/>
    </w:pPr>
    <w:rPr>
      <w:rFonts w:ascii="XO Thames" w:hAnsi="XO Thames"/>
      <w:sz w:val="20"/>
    </w:rPr>
  </w:style>
  <w:style w:type="character" w:customStyle="1" w:styleId="af9">
    <w:name w:val="Колонтитул"/>
    <w:link w:val="af8"/>
    <w:rsid w:val="00CD1E1C"/>
    <w:rPr>
      <w:rFonts w:ascii="XO Thames" w:hAnsi="XO Thames"/>
      <w:color w:val="000000"/>
      <w:spacing w:val="0"/>
      <w:sz w:val="20"/>
    </w:rPr>
  </w:style>
  <w:style w:type="paragraph" w:customStyle="1" w:styleId="1fffffffff3">
    <w:name w:val="Найденные слова1"/>
    <w:link w:val="1fffffffff4"/>
    <w:rsid w:val="00CD1E1C"/>
    <w:rPr>
      <w:b/>
      <w:color w:val="26282F"/>
      <w:shd w:val="clear" w:color="auto" w:fill="FFF580"/>
    </w:rPr>
  </w:style>
  <w:style w:type="character" w:customStyle="1" w:styleId="1fffffffff4">
    <w:name w:val="Найденные слова1"/>
    <w:link w:val="1fffffffff3"/>
    <w:rsid w:val="00CD1E1C"/>
    <w:rPr>
      <w:rFonts w:ascii="Times New Roman" w:hAnsi="Times New Roman"/>
      <w:b/>
      <w:color w:val="26282F"/>
      <w:spacing w:val="0"/>
      <w:sz w:val="22"/>
      <w:shd w:val="clear" w:color="auto" w:fill="FFF580"/>
    </w:rPr>
  </w:style>
  <w:style w:type="table" w:styleId="afa">
    <w:name w:val="Table Grid"/>
    <w:basedOn w:val="a1"/>
    <w:rsid w:val="00CD1E1C"/>
    <w:pPr>
      <w:spacing w:after="60"/>
      <w:jc w:val="both"/>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annotation text"/>
    <w:basedOn w:val="a"/>
    <w:link w:val="afc"/>
    <w:uiPriority w:val="99"/>
    <w:semiHidden/>
    <w:unhideWhenUsed/>
    <w:rsid w:val="00CD1E1C"/>
    <w:rPr>
      <w:sz w:val="20"/>
    </w:rPr>
  </w:style>
  <w:style w:type="character" w:customStyle="1" w:styleId="afc">
    <w:name w:val="Текст примечания Знак"/>
    <w:basedOn w:val="a0"/>
    <w:link w:val="afb"/>
    <w:uiPriority w:val="99"/>
    <w:semiHidden/>
    <w:rsid w:val="00CD1E1C"/>
    <w:rPr>
      <w:sz w:val="20"/>
    </w:rPr>
  </w:style>
  <w:style w:type="character" w:styleId="afd">
    <w:name w:val="annotation reference"/>
    <w:basedOn w:val="a0"/>
    <w:uiPriority w:val="99"/>
    <w:semiHidden/>
    <w:unhideWhenUsed/>
    <w:rsid w:val="00CD1E1C"/>
    <w:rPr>
      <w:sz w:val="16"/>
      <w:szCs w:val="16"/>
    </w:rPr>
  </w:style>
  <w:style w:type="paragraph" w:styleId="afe">
    <w:name w:val="Balloon Text"/>
    <w:basedOn w:val="a"/>
    <w:link w:val="aff"/>
    <w:uiPriority w:val="99"/>
    <w:semiHidden/>
    <w:unhideWhenUsed/>
    <w:rsid w:val="009B0BD0"/>
    <w:pPr>
      <w:spacing w:after="0"/>
    </w:pPr>
    <w:rPr>
      <w:rFonts w:ascii="Tahoma" w:hAnsi="Tahoma" w:cs="Tahoma"/>
      <w:sz w:val="16"/>
      <w:szCs w:val="16"/>
    </w:rPr>
  </w:style>
  <w:style w:type="character" w:customStyle="1" w:styleId="aff">
    <w:name w:val="Текст выноски Знак"/>
    <w:basedOn w:val="a0"/>
    <w:link w:val="afe"/>
    <w:uiPriority w:val="99"/>
    <w:semiHidden/>
    <w:rsid w:val="009B0BD0"/>
    <w:rPr>
      <w:rFonts w:ascii="Tahoma" w:hAnsi="Tahoma" w:cs="Tahoma"/>
      <w:sz w:val="16"/>
      <w:szCs w:val="16"/>
    </w:rPr>
  </w:style>
  <w:style w:type="paragraph" w:styleId="aff0">
    <w:name w:val="annotation subject"/>
    <w:basedOn w:val="afb"/>
    <w:next w:val="afb"/>
    <w:link w:val="aff1"/>
    <w:uiPriority w:val="99"/>
    <w:semiHidden/>
    <w:unhideWhenUsed/>
    <w:rsid w:val="009B0BD0"/>
    <w:rPr>
      <w:b/>
      <w:bCs/>
    </w:rPr>
  </w:style>
  <w:style w:type="character" w:customStyle="1" w:styleId="aff1">
    <w:name w:val="Тема примечания Знак"/>
    <w:basedOn w:val="afc"/>
    <w:link w:val="aff0"/>
    <w:uiPriority w:val="99"/>
    <w:semiHidden/>
    <w:rsid w:val="009B0BD0"/>
    <w:rPr>
      <w:b/>
      <w:bCs/>
      <w:sz w:val="20"/>
    </w:rPr>
  </w:style>
  <w:style w:type="paragraph" w:styleId="aff2">
    <w:name w:val="footnote text"/>
    <w:aliases w:val="Знак8 Знак Знак,Знак8 Знак,Char,Знак4 Знак"/>
    <w:basedOn w:val="a"/>
    <w:link w:val="aff3"/>
    <w:uiPriority w:val="99"/>
    <w:semiHidden/>
    <w:unhideWhenUsed/>
    <w:rsid w:val="008C75E5"/>
    <w:pPr>
      <w:spacing w:after="0"/>
    </w:pPr>
    <w:rPr>
      <w:sz w:val="20"/>
    </w:rPr>
  </w:style>
  <w:style w:type="character" w:customStyle="1" w:styleId="aff3">
    <w:name w:val="Текст сноски Знак"/>
    <w:aliases w:val="Знак8 Знак Знак Знак,Знак8 Знак Знак1,Char Знак,Знак4 Знак Знак"/>
    <w:basedOn w:val="a0"/>
    <w:link w:val="aff2"/>
    <w:uiPriority w:val="99"/>
    <w:semiHidden/>
    <w:rsid w:val="008C75E5"/>
    <w:rPr>
      <w:sz w:val="20"/>
    </w:rPr>
  </w:style>
  <w:style w:type="character" w:styleId="aff4">
    <w:name w:val="footnote reference"/>
    <w:basedOn w:val="a0"/>
    <w:uiPriority w:val="99"/>
    <w:semiHidden/>
    <w:unhideWhenUsed/>
    <w:rsid w:val="008C75E5"/>
    <w:rPr>
      <w:vertAlign w:val="superscript"/>
    </w:rPr>
  </w:style>
  <w:style w:type="character" w:customStyle="1" w:styleId="1fffffffff5">
    <w:name w:val="Текст сноски Знак1"/>
    <w:aliases w:val="Знак8 Знак Знак Знак1,Знак8 Знак Знак2,Char Знак1,Знак4 Знак Знак1"/>
    <w:basedOn w:val="a0"/>
    <w:uiPriority w:val="99"/>
    <w:semiHidden/>
    <w:locked/>
    <w:rsid w:val="0023781A"/>
    <w:rPr>
      <w:rFonts w:ascii="Calibri" w:hAnsi="Calibri"/>
    </w:rPr>
  </w:style>
  <w:style w:type="paragraph" w:styleId="aff5">
    <w:name w:val="List Paragraph"/>
    <w:basedOn w:val="a"/>
    <w:uiPriority w:val="34"/>
    <w:qFormat/>
    <w:rsid w:val="004834F0"/>
    <w:pPr>
      <w:ind w:left="720"/>
      <w:contextualSpacing/>
    </w:pPr>
  </w:style>
  <w:style w:type="table" w:customStyle="1" w:styleId="1fffffffff6">
    <w:name w:val="Сетка таблицы1"/>
    <w:basedOn w:val="a1"/>
    <w:next w:val="afa"/>
    <w:uiPriority w:val="99"/>
    <w:rsid w:val="0007122A"/>
    <w:pPr>
      <w:suppressAutoHyphens/>
    </w:pPr>
    <w:rPr>
      <w:rFonts w:ascii="Calibri" w:eastAsia="Calibri" w:hAnsi="Calibri" w:cs="Calibri"/>
      <w:color w:val="auto"/>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660926"/>
    <w:rPr>
      <w:rFonts w:ascii="Times-Bold" w:hAnsi="Times-Bold" w:hint="default"/>
      <w:b/>
      <w:bCs/>
      <w:i w:val="0"/>
      <w:iCs w:val="0"/>
      <w:color w:val="000000"/>
      <w:sz w:val="24"/>
      <w:szCs w:val="24"/>
    </w:rPr>
  </w:style>
  <w:style w:type="paragraph" w:customStyle="1" w:styleId="ConsPlusNormal">
    <w:name w:val="ConsPlusNormal"/>
    <w:rsid w:val="001633F8"/>
    <w:pPr>
      <w:widowControl w:val="0"/>
      <w:autoSpaceDE w:val="0"/>
      <w:autoSpaceDN w:val="0"/>
      <w:adjustRightInd w:val="0"/>
      <w:ind w:firstLine="720"/>
    </w:pPr>
    <w:rPr>
      <w:rFonts w:ascii="Arial" w:hAnsi="Arial"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21011">
      <w:bodyDiv w:val="1"/>
      <w:marLeft w:val="0"/>
      <w:marRight w:val="0"/>
      <w:marTop w:val="0"/>
      <w:marBottom w:val="0"/>
      <w:divBdr>
        <w:top w:val="none" w:sz="0" w:space="0" w:color="auto"/>
        <w:left w:val="none" w:sz="0" w:space="0" w:color="auto"/>
        <w:bottom w:val="none" w:sz="0" w:space="0" w:color="auto"/>
        <w:right w:val="none" w:sz="0" w:space="0" w:color="auto"/>
      </w:divBdr>
    </w:div>
    <w:div w:id="1305039524">
      <w:bodyDiv w:val="1"/>
      <w:marLeft w:val="0"/>
      <w:marRight w:val="0"/>
      <w:marTop w:val="0"/>
      <w:marBottom w:val="0"/>
      <w:divBdr>
        <w:top w:val="none" w:sz="0" w:space="0" w:color="auto"/>
        <w:left w:val="none" w:sz="0" w:space="0" w:color="auto"/>
        <w:bottom w:val="none" w:sz="0" w:space="0" w:color="auto"/>
        <w:right w:val="none" w:sz="0" w:space="0" w:color="auto"/>
      </w:divBdr>
    </w:div>
    <w:div w:id="1704096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E58C917D9D0F7B3F1A8D810E6986B39796AE7CC41E68BAA330F5486EDF6Z6J" TargetMode="External"/><Relationship Id="rId13" Type="http://schemas.openxmlformats.org/officeDocument/2006/relationships/hyperlink" Target="consultantplus://offline/ref=AC66E9BAEE227DFDAEBD4F3CAFF52A4343E0DF4FDEEE359BC4730ABBE6A3F4DB10549285B983CEFAk0R7H" TargetMode="External"/><Relationship Id="rId18" Type="http://schemas.openxmlformats.org/officeDocument/2006/relationships/image" Target="media/image4.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consultantplus://offline/ref=DB3B43272C856634C8B8B4F0199CD480E55F9C0368DC7AF0D869C35932BC7378CBBB50972D6E5F6EFA18AF73E3E71999AAA5E1205ECAD4hDG"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B3B43272C856634C8B8B4F0199CD480E55F9C0368DC7AF0D869C35932BC7378CBBB50972D6E5C6EFA18AF73E3E71999AAA5E1205ECAD4hDG" TargetMode="External"/><Relationship Id="rId24" Type="http://schemas.openxmlformats.org/officeDocument/2006/relationships/image" Target="media/image10.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yperlink" Target="consultantplus://offline/ref=DB3B43272C856634C8B8B4F0199CD480E55F9C0368DC7AF0D869C35932BC7378CBBB50972D6E5D6EFA18AF73E3E71999AAA5E1205ECAD4hDG"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consultantplus://offline/ref=DB3B43272C856634C8B8B4F0199CD480E55F9C0368DC7AF0D869C35932BC7378CBBB50972D6F546EFA18AF73E3E71999AAA5E1205ECAD4hDG" TargetMode="External"/><Relationship Id="rId14" Type="http://schemas.openxmlformats.org/officeDocument/2006/relationships/hyperlink" Target="mailto:goszakaz@minobraz.omskportal.ru" TargetMode="External"/><Relationship Id="rId22" Type="http://schemas.openxmlformats.org/officeDocument/2006/relationships/image" Target="media/image8.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0621CEF7E4B3E09DF388EF58B5799E73D41234D4F57F2029708AD7A8A269E0BA791BB1DCFB56F9195C32745E6138D7312C318DF26040D6427A2DE"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gradFill>
        <a:gradFill>
          <a:gsLst>
            <a:gs pos="0">
              <a:schemeClr val="phClr">
                <a:shade val="51000"/>
              </a:schemeClr>
            </a:gs>
            <a:gs pos="80000">
              <a:schemeClr val="phClr">
                <a:shade val="93000"/>
              </a:schemeClr>
            </a:gs>
            <a:gs pos="100000">
              <a:schemeClr val="phClr">
                <a:shade val="94000"/>
              </a:schemeClr>
            </a:gs>
          </a:gsLst>
        </a:gradFill>
      </a:fillStyleLst>
      <a:lnStyleLst>
        <a:ln w="9525">
          <a:prstDash val="solid"/>
        </a:ln>
        <a:ln w="25400">
          <a:prstDash val="solid"/>
        </a:ln>
        <a:ln w="38100">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gradFill>
        <a:gradFill>
          <a:gsLst>
            <a:gs pos="0">
              <a:schemeClr val="phClr">
                <a:tint val="80000"/>
              </a:schemeClr>
            </a:gs>
            <a:gs pos="100000">
              <a:schemeClr val="phClr">
                <a:shade val="3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F133D8-0C04-4A1F-A99C-9D1CD2315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21</Pages>
  <Words>6927</Words>
  <Characters>39485</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Карелина К.В.</dc:creator>
  <cp:lastModifiedBy>Вакуленко Павел Васильевич</cp:lastModifiedBy>
  <cp:revision>11</cp:revision>
  <dcterms:created xsi:type="dcterms:W3CDTF">2024-06-24T12:33:00Z</dcterms:created>
  <dcterms:modified xsi:type="dcterms:W3CDTF">2024-07-05T11:39:00Z</dcterms:modified>
</cp:coreProperties>
</file>