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B5" w:rsidRPr="00EF5789" w:rsidRDefault="000450B5" w:rsidP="000450B5">
      <w:pPr>
        <w:widowControl w:val="0"/>
        <w:jc w:val="right"/>
        <w:rPr>
          <w:b/>
          <w:caps/>
          <w:spacing w:val="-3"/>
          <w:sz w:val="24"/>
          <w:szCs w:val="24"/>
        </w:rPr>
      </w:pPr>
      <w:r w:rsidRPr="00EF5789">
        <w:rPr>
          <w:b/>
          <w:caps/>
          <w:spacing w:val="-3"/>
          <w:sz w:val="24"/>
          <w:szCs w:val="24"/>
        </w:rPr>
        <w:t xml:space="preserve"> </w:t>
      </w:r>
    </w:p>
    <w:p w:rsidR="000450B5" w:rsidRDefault="000450B5" w:rsidP="000450B5">
      <w:pPr>
        <w:pStyle w:val="a4"/>
        <w:spacing w:before="200"/>
        <w:rPr>
          <w:szCs w:val="28"/>
        </w:rPr>
      </w:pPr>
      <w:r>
        <w:rPr>
          <w:szCs w:val="28"/>
        </w:rPr>
        <w:t>М</w:t>
      </w:r>
      <w:r w:rsidRPr="002F5DE5">
        <w:rPr>
          <w:szCs w:val="28"/>
        </w:rPr>
        <w:t>униципальн</w:t>
      </w:r>
      <w:r>
        <w:rPr>
          <w:szCs w:val="28"/>
        </w:rPr>
        <w:t xml:space="preserve">ый </w:t>
      </w:r>
      <w:r w:rsidRPr="002F5DE5">
        <w:rPr>
          <w:szCs w:val="28"/>
        </w:rPr>
        <w:t>контракт №</w:t>
      </w:r>
      <w:r w:rsidR="00295B80">
        <w:rPr>
          <w:szCs w:val="28"/>
        </w:rPr>
        <w:t xml:space="preserve"> 241-2025</w:t>
      </w:r>
    </w:p>
    <w:p w:rsidR="000450B5" w:rsidRDefault="000450B5" w:rsidP="000450B5">
      <w:pPr>
        <w:widowControl w:val="0"/>
        <w:autoSpaceDN w:val="0"/>
        <w:jc w:val="center"/>
        <w:textAlignment w:val="baseline"/>
        <w:rPr>
          <w:rFonts w:eastAsia="Arial Unicode MS"/>
          <w:b/>
          <w:bCs/>
          <w:kern w:val="3"/>
          <w:sz w:val="24"/>
          <w:szCs w:val="24"/>
        </w:rPr>
      </w:pPr>
    </w:p>
    <w:p w:rsidR="000450B5" w:rsidRPr="00DB4F1C" w:rsidRDefault="000450B5" w:rsidP="000450B5">
      <w:pPr>
        <w:autoSpaceDE w:val="0"/>
        <w:autoSpaceDN w:val="0"/>
        <w:adjustRightInd w:val="0"/>
        <w:jc w:val="center"/>
        <w:rPr>
          <w:b/>
          <w:sz w:val="24"/>
        </w:rPr>
      </w:pPr>
      <w:r>
        <w:rPr>
          <w:rFonts w:eastAsia="Arial Unicode MS" w:cs="Tahoma"/>
          <w:b/>
          <w:bCs/>
          <w:kern w:val="3"/>
          <w:sz w:val="24"/>
          <w:szCs w:val="24"/>
        </w:rPr>
        <w:t xml:space="preserve">на разработку проекта работ по ликвидации накопленного вреда окружающей среде </w:t>
      </w:r>
      <w:r w:rsidRPr="00DB4F1C">
        <w:rPr>
          <w:rFonts w:eastAsia="Arial Unicode MS" w:cs="Tahoma"/>
          <w:b/>
          <w:bCs/>
          <w:kern w:val="3"/>
          <w:sz w:val="24"/>
          <w:szCs w:val="24"/>
        </w:rPr>
        <w:t xml:space="preserve">по объекту «Ликвидация (рекультивация) </w:t>
      </w:r>
      <w:r w:rsidRPr="00DB4F1C">
        <w:rPr>
          <w:b/>
          <w:sz w:val="24"/>
        </w:rPr>
        <w:t xml:space="preserve">хранилища огарков, </w:t>
      </w:r>
      <w:r w:rsidRPr="00DB4F1C">
        <w:rPr>
          <w:rFonts w:eastAsia="Calibri"/>
          <w:b/>
          <w:sz w:val="24"/>
          <w:szCs w:val="24"/>
          <w:lang w:eastAsia="en-US"/>
        </w:rPr>
        <w:t>расположенного на территории г. Заволжска Ивановской области»</w:t>
      </w:r>
    </w:p>
    <w:p w:rsidR="000450B5" w:rsidRPr="00091FB2" w:rsidRDefault="000450B5" w:rsidP="000450B5">
      <w:pPr>
        <w:jc w:val="center"/>
        <w:rPr>
          <w:b/>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82"/>
        <w:gridCol w:w="5971"/>
      </w:tblGrid>
      <w:tr w:rsidR="000450B5" w:rsidRPr="00FB7C93" w:rsidTr="00B93C3C">
        <w:tc>
          <w:tcPr>
            <w:tcW w:w="1970" w:type="pct"/>
            <w:tcBorders>
              <w:top w:val="nil"/>
              <w:left w:val="nil"/>
              <w:bottom w:val="nil"/>
              <w:right w:val="nil"/>
            </w:tcBorders>
          </w:tcPr>
          <w:p w:rsidR="000450B5" w:rsidRPr="00FB7C93" w:rsidRDefault="000450B5" w:rsidP="00B93C3C">
            <w:pPr>
              <w:pStyle w:val="Normalunindented"/>
              <w:keepNext/>
              <w:spacing w:before="0" w:after="0" w:line="240" w:lineRule="auto"/>
              <w:ind w:firstLine="567"/>
              <w:contextualSpacing/>
              <w:jc w:val="left"/>
              <w:rPr>
                <w:sz w:val="24"/>
                <w:szCs w:val="24"/>
              </w:rPr>
            </w:pPr>
            <w:r>
              <w:rPr>
                <w:sz w:val="24"/>
                <w:szCs w:val="24"/>
              </w:rPr>
              <w:t>г</w:t>
            </w:r>
            <w:r w:rsidRPr="00FB7C93">
              <w:rPr>
                <w:sz w:val="24"/>
                <w:szCs w:val="24"/>
              </w:rPr>
              <w:t xml:space="preserve">. </w:t>
            </w:r>
            <w:r>
              <w:rPr>
                <w:sz w:val="24"/>
                <w:szCs w:val="24"/>
              </w:rPr>
              <w:t>Заволжск</w:t>
            </w:r>
          </w:p>
        </w:tc>
        <w:tc>
          <w:tcPr>
            <w:tcW w:w="3030" w:type="pct"/>
            <w:tcBorders>
              <w:top w:val="nil"/>
              <w:left w:val="nil"/>
              <w:bottom w:val="nil"/>
              <w:right w:val="nil"/>
            </w:tcBorders>
          </w:tcPr>
          <w:p w:rsidR="000450B5" w:rsidRPr="00FB7C93" w:rsidRDefault="000450B5" w:rsidP="00B93C3C">
            <w:pPr>
              <w:pStyle w:val="Normalunindented"/>
              <w:keepNext/>
              <w:spacing w:before="0" w:after="0" w:line="240" w:lineRule="auto"/>
              <w:contextualSpacing/>
              <w:jc w:val="right"/>
              <w:rPr>
                <w:sz w:val="24"/>
                <w:szCs w:val="24"/>
              </w:rPr>
            </w:pPr>
            <w:r w:rsidRPr="00FB7C93">
              <w:rPr>
                <w:sz w:val="24"/>
                <w:szCs w:val="24"/>
              </w:rPr>
              <w:t>«__</w:t>
            </w:r>
            <w:proofErr w:type="gramStart"/>
            <w:r w:rsidRPr="00FB7C93">
              <w:rPr>
                <w:sz w:val="24"/>
                <w:szCs w:val="24"/>
              </w:rPr>
              <w:t>_»_</w:t>
            </w:r>
            <w:proofErr w:type="gramEnd"/>
            <w:r w:rsidRPr="00FB7C93">
              <w:rPr>
                <w:sz w:val="24"/>
                <w:szCs w:val="24"/>
              </w:rPr>
              <w:t>________ 20</w:t>
            </w:r>
            <w:r>
              <w:rPr>
                <w:sz w:val="24"/>
                <w:szCs w:val="24"/>
              </w:rPr>
              <w:t>25</w:t>
            </w:r>
            <w:r w:rsidRPr="00FB7C93">
              <w:rPr>
                <w:sz w:val="24"/>
                <w:szCs w:val="24"/>
              </w:rPr>
              <w:t xml:space="preserve"> г</w:t>
            </w:r>
            <w:r>
              <w:rPr>
                <w:sz w:val="24"/>
                <w:szCs w:val="24"/>
              </w:rPr>
              <w:t>.</w:t>
            </w:r>
          </w:p>
        </w:tc>
      </w:tr>
    </w:tbl>
    <w:p w:rsidR="000450B5" w:rsidRDefault="000450B5" w:rsidP="000450B5">
      <w:pPr>
        <w:ind w:firstLine="709"/>
        <w:rPr>
          <w:b/>
          <w:sz w:val="24"/>
          <w:szCs w:val="24"/>
          <w:lang w:val="en-US"/>
        </w:rPr>
      </w:pPr>
      <w:bookmarkStart w:id="0" w:name="_ref_21031204"/>
    </w:p>
    <w:p w:rsidR="00191537" w:rsidRPr="00191537" w:rsidRDefault="000450B5" w:rsidP="00191537">
      <w:pPr>
        <w:tabs>
          <w:tab w:val="left" w:pos="708"/>
        </w:tabs>
        <w:suppressAutoHyphens/>
        <w:ind w:firstLine="357"/>
        <w:jc w:val="both"/>
        <w:rPr>
          <w:b/>
          <w:bCs/>
          <w:spacing w:val="-1"/>
          <w:sz w:val="24"/>
          <w:szCs w:val="24"/>
          <w:lang w:eastAsia="ar-SA"/>
        </w:rPr>
      </w:pPr>
      <w:r>
        <w:rPr>
          <w:b/>
          <w:sz w:val="24"/>
          <w:szCs w:val="24"/>
        </w:rPr>
        <w:t xml:space="preserve">       </w:t>
      </w:r>
      <w:r w:rsidR="00191537" w:rsidRPr="00191537">
        <w:rPr>
          <w:b/>
          <w:sz w:val="24"/>
          <w:szCs w:val="24"/>
        </w:rPr>
        <w:t>Администрация Заволжского муниципального района Ивановской области</w:t>
      </w:r>
      <w:r w:rsidR="00191537" w:rsidRPr="00191537">
        <w:rPr>
          <w:sz w:val="24"/>
          <w:szCs w:val="24"/>
          <w:lang w:eastAsia="ar-SA"/>
        </w:rPr>
        <w:t xml:space="preserve">, именуемая   дальнейшем </w:t>
      </w:r>
      <w:r w:rsidR="00191537" w:rsidRPr="00191537">
        <w:rPr>
          <w:b/>
          <w:sz w:val="24"/>
          <w:szCs w:val="24"/>
          <w:lang w:eastAsia="ar-SA"/>
        </w:rPr>
        <w:t>«Заказчик»</w:t>
      </w:r>
      <w:r w:rsidR="00191537" w:rsidRPr="00191537">
        <w:rPr>
          <w:sz w:val="24"/>
          <w:szCs w:val="24"/>
          <w:lang w:eastAsia="ar-SA"/>
        </w:rPr>
        <w:t>, в лице</w:t>
      </w:r>
      <w:r w:rsidR="00295B80">
        <w:rPr>
          <w:sz w:val="24"/>
          <w:szCs w:val="24"/>
          <w:lang w:eastAsia="ar-SA"/>
        </w:rPr>
        <w:t xml:space="preserve"> </w:t>
      </w:r>
      <w:r w:rsidR="00295B80" w:rsidRPr="005734CD">
        <w:rPr>
          <w:sz w:val="24"/>
          <w:szCs w:val="24"/>
        </w:rPr>
        <w:t xml:space="preserve">временно исполняющего полномочия </w:t>
      </w:r>
      <w:r w:rsidR="00295B80">
        <w:rPr>
          <w:sz w:val="24"/>
          <w:szCs w:val="24"/>
        </w:rPr>
        <w:t>Г</w:t>
      </w:r>
      <w:r w:rsidR="00295B80" w:rsidRPr="005734CD">
        <w:rPr>
          <w:sz w:val="24"/>
          <w:szCs w:val="24"/>
        </w:rPr>
        <w:t>лавы Заволжского муниципального района Бусурина Валерия Станиславовича, действующего на основании Устава</w:t>
      </w:r>
      <w:r w:rsidR="00295B80">
        <w:rPr>
          <w:sz w:val="24"/>
          <w:szCs w:val="24"/>
        </w:rPr>
        <w:t xml:space="preserve"> и</w:t>
      </w:r>
      <w:r w:rsidR="00295B80" w:rsidRPr="005734CD">
        <w:rPr>
          <w:sz w:val="24"/>
          <w:szCs w:val="24"/>
        </w:rPr>
        <w:t xml:space="preserve"> </w:t>
      </w:r>
      <w:r w:rsidR="00295B80">
        <w:rPr>
          <w:sz w:val="24"/>
          <w:szCs w:val="24"/>
        </w:rPr>
        <w:t>Р</w:t>
      </w:r>
      <w:r w:rsidR="00295B80" w:rsidRPr="005734CD">
        <w:rPr>
          <w:sz w:val="24"/>
          <w:szCs w:val="24"/>
        </w:rPr>
        <w:t xml:space="preserve">ешения Совета Заволжского муниципального района от 27.11.2024 </w:t>
      </w:r>
      <w:r w:rsidR="003227AD">
        <w:rPr>
          <w:sz w:val="24"/>
          <w:szCs w:val="24"/>
        </w:rPr>
        <w:t xml:space="preserve">     </w:t>
      </w:r>
      <w:r w:rsidR="00295B80" w:rsidRPr="005734CD">
        <w:rPr>
          <w:sz w:val="24"/>
          <w:szCs w:val="24"/>
        </w:rPr>
        <w:t>№</w:t>
      </w:r>
      <w:r w:rsidR="003227AD">
        <w:rPr>
          <w:sz w:val="24"/>
          <w:szCs w:val="24"/>
        </w:rPr>
        <w:t xml:space="preserve"> </w:t>
      </w:r>
      <w:r w:rsidR="00295B80" w:rsidRPr="005734CD">
        <w:rPr>
          <w:sz w:val="24"/>
          <w:szCs w:val="24"/>
        </w:rPr>
        <w:t>54</w:t>
      </w:r>
      <w:r w:rsidR="00191537" w:rsidRPr="00191537">
        <w:rPr>
          <w:sz w:val="24"/>
          <w:szCs w:val="24"/>
          <w:lang w:eastAsia="ar-SA"/>
        </w:rPr>
        <w:t>, с одной стороны</w:t>
      </w:r>
      <w:r w:rsidR="00191537" w:rsidRPr="00191537">
        <w:rPr>
          <w:b/>
          <w:sz w:val="24"/>
          <w:szCs w:val="24"/>
        </w:rPr>
        <w:t>,</w:t>
      </w:r>
      <w:r w:rsidR="00191537" w:rsidRPr="00191537">
        <w:rPr>
          <w:sz w:val="24"/>
          <w:szCs w:val="24"/>
        </w:rPr>
        <w:t xml:space="preserve">  и</w:t>
      </w:r>
      <w:r w:rsidR="00191537" w:rsidRPr="00191537">
        <w:rPr>
          <w:sz w:val="24"/>
          <w:szCs w:val="24"/>
          <w:lang w:eastAsia="ar-SA"/>
        </w:rPr>
        <w:t xml:space="preserve"> </w:t>
      </w:r>
      <w:r w:rsidR="00295B80">
        <w:rPr>
          <w:sz w:val="24"/>
          <w:szCs w:val="24"/>
          <w:lang w:eastAsia="ar-SA"/>
        </w:rPr>
        <w:t>Общество с ограниченной ответственностью «С</w:t>
      </w:r>
      <w:r w:rsidR="00393340">
        <w:rPr>
          <w:sz w:val="24"/>
          <w:szCs w:val="24"/>
          <w:lang w:eastAsia="ar-SA"/>
        </w:rPr>
        <w:t>ТРОЙРЕСТАВРАТОР</w:t>
      </w:r>
      <w:r w:rsidR="00295B80">
        <w:rPr>
          <w:sz w:val="24"/>
          <w:szCs w:val="24"/>
          <w:lang w:eastAsia="ar-SA"/>
        </w:rPr>
        <w:t>»</w:t>
      </w:r>
      <w:r w:rsidR="00191537" w:rsidRPr="00191537">
        <w:rPr>
          <w:i/>
          <w:sz w:val="24"/>
          <w:szCs w:val="24"/>
          <w:lang w:eastAsia="ar-SA"/>
        </w:rPr>
        <w:t>,</w:t>
      </w:r>
      <w:r w:rsidR="00191537" w:rsidRPr="00191537">
        <w:rPr>
          <w:sz w:val="24"/>
          <w:szCs w:val="24"/>
          <w:lang w:eastAsia="ar-SA"/>
        </w:rPr>
        <w:t xml:space="preserve"> именуем</w:t>
      </w:r>
      <w:r w:rsidR="00295B80">
        <w:rPr>
          <w:sz w:val="24"/>
          <w:szCs w:val="24"/>
          <w:lang w:eastAsia="ar-SA"/>
        </w:rPr>
        <w:t xml:space="preserve">ое </w:t>
      </w:r>
      <w:r w:rsidR="00191537" w:rsidRPr="00191537">
        <w:rPr>
          <w:sz w:val="24"/>
          <w:szCs w:val="24"/>
          <w:lang w:eastAsia="ar-SA"/>
        </w:rPr>
        <w:t xml:space="preserve">в  дальнейшем  </w:t>
      </w:r>
      <w:r w:rsidR="00191537" w:rsidRPr="00191537">
        <w:rPr>
          <w:b/>
          <w:sz w:val="24"/>
          <w:szCs w:val="24"/>
          <w:lang w:eastAsia="ar-SA"/>
        </w:rPr>
        <w:t>«</w:t>
      </w:r>
      <w:r w:rsidR="001300B6">
        <w:rPr>
          <w:b/>
          <w:sz w:val="24"/>
          <w:szCs w:val="24"/>
          <w:lang w:eastAsia="ar-SA"/>
        </w:rPr>
        <w:t>П</w:t>
      </w:r>
      <w:r w:rsidR="001300B6" w:rsidRPr="00191537">
        <w:rPr>
          <w:b/>
          <w:sz w:val="24"/>
          <w:szCs w:val="24"/>
          <w:lang w:eastAsia="ar-SA"/>
        </w:rPr>
        <w:t>одрядчик</w:t>
      </w:r>
      <w:r w:rsidR="00191537" w:rsidRPr="00191537">
        <w:rPr>
          <w:b/>
          <w:sz w:val="24"/>
          <w:szCs w:val="24"/>
          <w:lang w:eastAsia="ar-SA"/>
        </w:rPr>
        <w:t>»,</w:t>
      </w:r>
      <w:r w:rsidR="00191537" w:rsidRPr="00191537">
        <w:rPr>
          <w:sz w:val="24"/>
          <w:szCs w:val="24"/>
          <w:lang w:eastAsia="ar-SA"/>
        </w:rPr>
        <w:t xml:space="preserve">  в лице</w:t>
      </w:r>
      <w:r w:rsidR="00295B80">
        <w:rPr>
          <w:sz w:val="24"/>
          <w:szCs w:val="24"/>
          <w:lang w:eastAsia="ar-SA"/>
        </w:rPr>
        <w:t xml:space="preserve"> генерального директора Костина Никиты Алексеевича</w:t>
      </w:r>
      <w:r w:rsidR="00191537" w:rsidRPr="00191537">
        <w:rPr>
          <w:sz w:val="24"/>
          <w:szCs w:val="24"/>
          <w:lang w:eastAsia="ar-SA"/>
        </w:rPr>
        <w:t>, действую</w:t>
      </w:r>
      <w:r w:rsidR="00295B80">
        <w:rPr>
          <w:sz w:val="24"/>
          <w:szCs w:val="24"/>
          <w:lang w:eastAsia="ar-SA"/>
        </w:rPr>
        <w:t>щего</w:t>
      </w:r>
      <w:r w:rsidR="00191537" w:rsidRPr="00191537">
        <w:rPr>
          <w:sz w:val="24"/>
          <w:szCs w:val="24"/>
          <w:lang w:eastAsia="ar-SA"/>
        </w:rPr>
        <w:t xml:space="preserve"> на основании</w:t>
      </w:r>
      <w:r w:rsidR="00295B80">
        <w:rPr>
          <w:sz w:val="24"/>
          <w:szCs w:val="24"/>
          <w:lang w:eastAsia="ar-SA"/>
        </w:rPr>
        <w:t xml:space="preserve"> Устава</w:t>
      </w:r>
      <w:r w:rsidR="00191537" w:rsidRPr="00191537">
        <w:rPr>
          <w:sz w:val="24"/>
          <w:szCs w:val="24"/>
          <w:lang w:eastAsia="ar-SA"/>
        </w:rPr>
        <w:t xml:space="preserve">, с другой стороны, вместе именуемые </w:t>
      </w:r>
      <w:r w:rsidR="00191537" w:rsidRPr="0087515B">
        <w:rPr>
          <w:b/>
          <w:bCs/>
          <w:sz w:val="24"/>
          <w:szCs w:val="24"/>
          <w:lang w:eastAsia="ar-SA"/>
        </w:rPr>
        <w:t>«Стороны»</w:t>
      </w:r>
      <w:r w:rsidR="00191537" w:rsidRPr="00191537">
        <w:rPr>
          <w:sz w:val="24"/>
          <w:szCs w:val="24"/>
          <w:lang w:eastAsia="ar-SA"/>
        </w:rPr>
        <w:t>,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w:t>
      </w:r>
      <w:r w:rsidR="00295B80">
        <w:rPr>
          <w:sz w:val="24"/>
          <w:szCs w:val="24"/>
          <w:lang w:eastAsia="ar-SA"/>
        </w:rPr>
        <w:t xml:space="preserve"> протокола подведения итого</w:t>
      </w:r>
      <w:r w:rsidR="00422148">
        <w:rPr>
          <w:sz w:val="24"/>
          <w:szCs w:val="24"/>
          <w:lang w:eastAsia="ar-SA"/>
        </w:rPr>
        <w:t>в</w:t>
      </w:r>
      <w:r w:rsidR="00295B80">
        <w:rPr>
          <w:sz w:val="24"/>
          <w:szCs w:val="24"/>
          <w:lang w:eastAsia="ar-SA"/>
        </w:rPr>
        <w:t xml:space="preserve"> определения поставщика (подрядчика, исполнителя)</w:t>
      </w:r>
      <w:r w:rsidR="00191537" w:rsidRPr="00191537">
        <w:rPr>
          <w:sz w:val="24"/>
          <w:szCs w:val="24"/>
          <w:lang w:eastAsia="ar-SA"/>
        </w:rPr>
        <w:t xml:space="preserve"> </w:t>
      </w:r>
      <w:r w:rsidR="003227AD">
        <w:rPr>
          <w:sz w:val="24"/>
          <w:szCs w:val="24"/>
          <w:lang w:eastAsia="ar-SA"/>
        </w:rPr>
        <w:t xml:space="preserve">               </w:t>
      </w:r>
      <w:r w:rsidR="00191537" w:rsidRPr="00191537">
        <w:rPr>
          <w:sz w:val="24"/>
          <w:szCs w:val="24"/>
          <w:lang w:eastAsia="ar-SA"/>
        </w:rPr>
        <w:t>№</w:t>
      </w:r>
      <w:r w:rsidR="00295B80">
        <w:rPr>
          <w:sz w:val="24"/>
          <w:szCs w:val="24"/>
          <w:lang w:eastAsia="ar-SA"/>
        </w:rPr>
        <w:t xml:space="preserve"> 0133200001725000241</w:t>
      </w:r>
      <w:r w:rsidR="00191537" w:rsidRPr="00191537">
        <w:rPr>
          <w:sz w:val="24"/>
          <w:szCs w:val="24"/>
          <w:lang w:eastAsia="ar-SA"/>
        </w:rPr>
        <w:t xml:space="preserve"> от</w:t>
      </w:r>
      <w:r w:rsidR="00295B80">
        <w:rPr>
          <w:sz w:val="24"/>
          <w:szCs w:val="24"/>
          <w:lang w:eastAsia="ar-SA"/>
        </w:rPr>
        <w:t xml:space="preserve"> 25.02.</w:t>
      </w:r>
      <w:r w:rsidR="00191537" w:rsidRPr="00191537">
        <w:rPr>
          <w:sz w:val="24"/>
          <w:szCs w:val="24"/>
          <w:lang w:eastAsia="ar-SA"/>
        </w:rPr>
        <w:t>2025 г. заключили настоящий муниципальный контракт (далее – Контракт) о нижеследующем:</w:t>
      </w:r>
    </w:p>
    <w:p w:rsidR="000450B5" w:rsidRPr="00B80AA6" w:rsidRDefault="000450B5" w:rsidP="00191537">
      <w:pPr>
        <w:pStyle w:val="a8"/>
        <w:ind w:left="0"/>
        <w:jc w:val="both"/>
        <w:rPr>
          <w:sz w:val="24"/>
          <w:szCs w:val="24"/>
        </w:rPr>
      </w:pPr>
    </w:p>
    <w:p w:rsidR="000450B5" w:rsidRPr="00BD30D0" w:rsidRDefault="000450B5" w:rsidP="00EC46C4">
      <w:pPr>
        <w:pStyle w:val="a8"/>
        <w:numPr>
          <w:ilvl w:val="0"/>
          <w:numId w:val="8"/>
        </w:numPr>
        <w:spacing w:before="60" w:after="60"/>
        <w:jc w:val="center"/>
        <w:rPr>
          <w:sz w:val="24"/>
          <w:szCs w:val="24"/>
        </w:rPr>
      </w:pPr>
      <w:r w:rsidRPr="00BD30D0">
        <w:rPr>
          <w:b/>
          <w:bCs/>
          <w:sz w:val="24"/>
          <w:szCs w:val="24"/>
        </w:rPr>
        <w:t>Предмет контракта</w:t>
      </w:r>
    </w:p>
    <w:p w:rsidR="000450B5" w:rsidRPr="000C1ABF" w:rsidRDefault="000450B5" w:rsidP="000450B5">
      <w:pPr>
        <w:autoSpaceDE w:val="0"/>
        <w:autoSpaceDN w:val="0"/>
        <w:adjustRightInd w:val="0"/>
        <w:jc w:val="both"/>
        <w:rPr>
          <w:sz w:val="24"/>
        </w:rPr>
      </w:pPr>
      <w:r w:rsidRPr="000C1ABF">
        <w:rPr>
          <w:sz w:val="24"/>
          <w:szCs w:val="24"/>
        </w:rPr>
        <w:t xml:space="preserve">            1.1. Подрядчик обязуется </w:t>
      </w:r>
      <w:r w:rsidRPr="000C1ABF">
        <w:rPr>
          <w:color w:val="000000"/>
          <w:sz w:val="24"/>
          <w:szCs w:val="24"/>
        </w:rPr>
        <w:t xml:space="preserve">выполнить работы </w:t>
      </w:r>
      <w:r w:rsidRPr="000C1ABF">
        <w:rPr>
          <w:rFonts w:eastAsia="Arial Unicode MS" w:cs="Tahoma"/>
          <w:bCs/>
          <w:kern w:val="3"/>
          <w:sz w:val="24"/>
          <w:szCs w:val="24"/>
        </w:rPr>
        <w:t xml:space="preserve">по разработке проекта работ по ликвидации накопленного вреда окружающей среде по объекту «Ликвидация (рекультивация) </w:t>
      </w:r>
      <w:r w:rsidRPr="000C1ABF">
        <w:rPr>
          <w:sz w:val="24"/>
        </w:rPr>
        <w:t xml:space="preserve">хранилища огарков, </w:t>
      </w:r>
      <w:r w:rsidRPr="000C1ABF">
        <w:rPr>
          <w:rFonts w:eastAsia="Calibri"/>
          <w:sz w:val="24"/>
          <w:szCs w:val="24"/>
          <w:lang w:eastAsia="en-US"/>
        </w:rPr>
        <w:t xml:space="preserve"> расположенного на территории г. Заволжска Ивановской области»</w:t>
      </w:r>
      <w:r w:rsidR="0042440D">
        <w:rPr>
          <w:rFonts w:eastAsia="Calibri"/>
          <w:sz w:val="24"/>
          <w:szCs w:val="24"/>
          <w:lang w:eastAsia="en-US"/>
        </w:rPr>
        <w:t xml:space="preserve"> (далее по тексту – проектно-сметная документация)</w:t>
      </w:r>
      <w:r>
        <w:rPr>
          <w:sz w:val="24"/>
        </w:rPr>
        <w:t xml:space="preserve"> </w:t>
      </w:r>
      <w:r w:rsidRPr="00384446">
        <w:rPr>
          <w:sz w:val="24"/>
          <w:szCs w:val="24"/>
        </w:rPr>
        <w:t>в соответствии с Технич</w:t>
      </w:r>
      <w:r>
        <w:rPr>
          <w:sz w:val="24"/>
          <w:szCs w:val="24"/>
        </w:rPr>
        <w:t>еским заданием (</w:t>
      </w:r>
      <w:r w:rsidRPr="00384446">
        <w:rPr>
          <w:sz w:val="24"/>
          <w:szCs w:val="24"/>
        </w:rPr>
        <w:t xml:space="preserve">Приложение № 1 к </w:t>
      </w:r>
      <w:r>
        <w:rPr>
          <w:sz w:val="24"/>
          <w:szCs w:val="24"/>
        </w:rPr>
        <w:t>К</w:t>
      </w:r>
      <w:r w:rsidRPr="00384446">
        <w:rPr>
          <w:sz w:val="24"/>
          <w:szCs w:val="24"/>
        </w:rPr>
        <w:t>онтракту</w:t>
      </w:r>
      <w:r>
        <w:rPr>
          <w:sz w:val="24"/>
          <w:szCs w:val="24"/>
        </w:rPr>
        <w:t>) и графиком выполнения работ (</w:t>
      </w:r>
      <w:r w:rsidRPr="00384446">
        <w:rPr>
          <w:sz w:val="24"/>
          <w:szCs w:val="24"/>
        </w:rPr>
        <w:t xml:space="preserve">Приложение № </w:t>
      </w:r>
      <w:r>
        <w:rPr>
          <w:sz w:val="24"/>
          <w:szCs w:val="24"/>
        </w:rPr>
        <w:t>2</w:t>
      </w:r>
      <w:r w:rsidRPr="00384446">
        <w:rPr>
          <w:sz w:val="24"/>
          <w:szCs w:val="24"/>
        </w:rPr>
        <w:t xml:space="preserve"> к </w:t>
      </w:r>
      <w:r>
        <w:rPr>
          <w:sz w:val="24"/>
          <w:szCs w:val="24"/>
        </w:rPr>
        <w:t>К</w:t>
      </w:r>
      <w:r w:rsidRPr="00384446">
        <w:rPr>
          <w:sz w:val="24"/>
          <w:szCs w:val="24"/>
        </w:rPr>
        <w:t>онтракту</w:t>
      </w:r>
      <w:r>
        <w:rPr>
          <w:sz w:val="24"/>
          <w:szCs w:val="24"/>
        </w:rPr>
        <w:t xml:space="preserve">), </w:t>
      </w:r>
      <w:r w:rsidRPr="00384446">
        <w:rPr>
          <w:sz w:val="24"/>
          <w:szCs w:val="24"/>
        </w:rPr>
        <w:t>являющим</w:t>
      </w:r>
      <w:r>
        <w:rPr>
          <w:sz w:val="24"/>
          <w:szCs w:val="24"/>
        </w:rPr>
        <w:t>и</w:t>
      </w:r>
      <w:r w:rsidRPr="00384446">
        <w:rPr>
          <w:sz w:val="24"/>
          <w:szCs w:val="24"/>
        </w:rPr>
        <w:t xml:space="preserve">ся неотъемлемой частью настоящего Контракта, а </w:t>
      </w:r>
      <w:r w:rsidRPr="001300B6">
        <w:rPr>
          <w:sz w:val="24"/>
          <w:szCs w:val="24"/>
        </w:rPr>
        <w:t>Заказчик</w:t>
      </w:r>
      <w:r w:rsidRPr="00384446">
        <w:rPr>
          <w:sz w:val="24"/>
          <w:szCs w:val="24"/>
        </w:rPr>
        <w:t xml:space="preserve"> – принять и оплатить выполненные работы в порядке и на условиях, предусмотренных настоящим Контрактом.</w:t>
      </w:r>
    </w:p>
    <w:p w:rsidR="000450B5" w:rsidRPr="00496EA1" w:rsidRDefault="000450B5" w:rsidP="000450B5">
      <w:pPr>
        <w:ind w:firstLine="709"/>
        <w:jc w:val="both"/>
        <w:rPr>
          <w:sz w:val="24"/>
          <w:szCs w:val="24"/>
        </w:rPr>
      </w:pPr>
      <w:r w:rsidRPr="00384446">
        <w:rPr>
          <w:sz w:val="24"/>
          <w:szCs w:val="24"/>
        </w:rPr>
        <w:t>1.2. Идентификационный код закупки:</w:t>
      </w:r>
      <w:r w:rsidR="00E127B1">
        <w:rPr>
          <w:sz w:val="24"/>
          <w:szCs w:val="24"/>
        </w:rPr>
        <w:t xml:space="preserve"> </w:t>
      </w:r>
      <w:r w:rsidR="00E127B1" w:rsidRPr="00E127B1">
        <w:rPr>
          <w:sz w:val="24"/>
          <w:szCs w:val="24"/>
        </w:rPr>
        <w:t>2533710002304370301001003700</w:t>
      </w:r>
      <w:r w:rsidR="00E127B1">
        <w:rPr>
          <w:sz w:val="24"/>
          <w:szCs w:val="24"/>
        </w:rPr>
        <w:t>1</w:t>
      </w:r>
      <w:r w:rsidR="00E127B1" w:rsidRPr="00E127B1">
        <w:rPr>
          <w:sz w:val="24"/>
          <w:szCs w:val="24"/>
        </w:rPr>
        <w:t>7112244</w:t>
      </w:r>
      <w:r w:rsidR="00E127B1">
        <w:rPr>
          <w:sz w:val="24"/>
          <w:szCs w:val="24"/>
        </w:rPr>
        <w:t>.</w:t>
      </w:r>
      <w:r>
        <w:rPr>
          <w:sz w:val="24"/>
          <w:szCs w:val="24"/>
        </w:rPr>
        <w:t xml:space="preserve">                                                    </w:t>
      </w:r>
    </w:p>
    <w:p w:rsidR="00E810A9" w:rsidRDefault="000450B5" w:rsidP="000450B5">
      <w:pPr>
        <w:widowControl w:val="0"/>
        <w:ind w:firstLine="709"/>
        <w:jc w:val="both"/>
        <w:rPr>
          <w:sz w:val="24"/>
          <w:szCs w:val="24"/>
        </w:rPr>
      </w:pPr>
      <w:r w:rsidRPr="00384446">
        <w:rPr>
          <w:sz w:val="24"/>
          <w:szCs w:val="24"/>
        </w:rPr>
        <w:t>1.</w:t>
      </w:r>
      <w:r>
        <w:rPr>
          <w:sz w:val="24"/>
          <w:szCs w:val="24"/>
        </w:rPr>
        <w:t>3</w:t>
      </w:r>
      <w:r w:rsidRPr="00384446">
        <w:rPr>
          <w:sz w:val="24"/>
          <w:szCs w:val="24"/>
        </w:rPr>
        <w:t xml:space="preserve">. </w:t>
      </w:r>
      <w:bookmarkStart w:id="1" w:name="_ref_21267930"/>
      <w:bookmarkEnd w:id="0"/>
      <w:r w:rsidRPr="00E810A9">
        <w:rPr>
          <w:sz w:val="24"/>
          <w:szCs w:val="24"/>
          <w:u w:val="single"/>
        </w:rPr>
        <w:t xml:space="preserve">Срок </w:t>
      </w:r>
      <w:r w:rsidR="001B1E91" w:rsidRPr="00E810A9">
        <w:rPr>
          <w:sz w:val="24"/>
          <w:szCs w:val="24"/>
          <w:u w:val="single"/>
        </w:rPr>
        <w:t>исполнения контракта</w:t>
      </w:r>
      <w:r w:rsidR="001B1E91">
        <w:rPr>
          <w:sz w:val="24"/>
          <w:szCs w:val="24"/>
        </w:rPr>
        <w:t>:</w:t>
      </w:r>
      <w:r w:rsidR="001B1E91" w:rsidRPr="001B1E91">
        <w:t xml:space="preserve"> </w:t>
      </w:r>
      <w:r w:rsidR="00E810A9" w:rsidRPr="00E810A9">
        <w:rPr>
          <w:sz w:val="24"/>
          <w:szCs w:val="24"/>
        </w:rPr>
        <w:t xml:space="preserve">с даты заключения муниципального контракта до                    </w:t>
      </w:r>
      <w:r w:rsidR="00D757B8">
        <w:rPr>
          <w:sz w:val="24"/>
          <w:szCs w:val="24"/>
        </w:rPr>
        <w:t>26</w:t>
      </w:r>
      <w:r w:rsidR="00E810A9" w:rsidRPr="00E810A9">
        <w:rPr>
          <w:sz w:val="24"/>
          <w:szCs w:val="24"/>
        </w:rPr>
        <w:t xml:space="preserve"> декабря 202</w:t>
      </w:r>
      <w:r w:rsidR="00E810A9">
        <w:rPr>
          <w:sz w:val="24"/>
          <w:szCs w:val="24"/>
        </w:rPr>
        <w:t>5</w:t>
      </w:r>
      <w:r w:rsidR="00E810A9" w:rsidRPr="00E810A9">
        <w:rPr>
          <w:sz w:val="24"/>
          <w:szCs w:val="24"/>
        </w:rPr>
        <w:t xml:space="preserve"> года, в том числе:</w:t>
      </w:r>
    </w:p>
    <w:p w:rsidR="00811BB0" w:rsidRPr="003F0851" w:rsidRDefault="001B1E91" w:rsidP="000450B5">
      <w:pPr>
        <w:widowControl w:val="0"/>
        <w:ind w:firstLine="709"/>
        <w:jc w:val="both"/>
        <w:rPr>
          <w:sz w:val="24"/>
          <w:szCs w:val="24"/>
        </w:rPr>
      </w:pPr>
      <w:r w:rsidRPr="001B1E91">
        <w:rPr>
          <w:sz w:val="24"/>
          <w:szCs w:val="24"/>
          <w:u w:val="single"/>
        </w:rPr>
        <w:t>Срок выполнения работ</w:t>
      </w:r>
      <w:r w:rsidRPr="001B1E91">
        <w:rPr>
          <w:sz w:val="24"/>
          <w:szCs w:val="24"/>
        </w:rPr>
        <w:t xml:space="preserve">: с даты заключения муниципального контракта по </w:t>
      </w:r>
      <w:r w:rsidRPr="003F0851">
        <w:rPr>
          <w:sz w:val="24"/>
          <w:szCs w:val="24"/>
        </w:rPr>
        <w:t>30.11.2025г.</w:t>
      </w:r>
    </w:p>
    <w:p w:rsidR="00B93C3C" w:rsidRPr="003F0851" w:rsidRDefault="00B93C3C" w:rsidP="000450B5">
      <w:pPr>
        <w:widowControl w:val="0"/>
        <w:ind w:firstLine="709"/>
        <w:jc w:val="both"/>
        <w:rPr>
          <w:sz w:val="24"/>
          <w:szCs w:val="24"/>
        </w:rPr>
      </w:pPr>
      <w:r w:rsidRPr="003F0851">
        <w:rPr>
          <w:sz w:val="24"/>
          <w:szCs w:val="24"/>
        </w:rPr>
        <w:t>Срок проведения инженерных изысканий и проектных работ до 01.07.2025 г.</w:t>
      </w:r>
    </w:p>
    <w:p w:rsidR="001B1E91" w:rsidRPr="001B1E91" w:rsidRDefault="001B1E91" w:rsidP="001B1E91">
      <w:pPr>
        <w:ind w:firstLine="709"/>
        <w:jc w:val="both"/>
        <w:rPr>
          <w:sz w:val="24"/>
          <w:szCs w:val="24"/>
        </w:rPr>
      </w:pPr>
      <w:r w:rsidRPr="00E810A9">
        <w:rPr>
          <w:sz w:val="24"/>
          <w:szCs w:val="24"/>
          <w:u w:val="single"/>
        </w:rPr>
        <w:t>Срок приемки</w:t>
      </w:r>
      <w:r w:rsidRPr="001B1E91">
        <w:rPr>
          <w:sz w:val="24"/>
          <w:szCs w:val="24"/>
        </w:rPr>
        <w:t xml:space="preserve">: в соответствии с разделом </w:t>
      </w:r>
      <w:r>
        <w:rPr>
          <w:sz w:val="24"/>
          <w:szCs w:val="24"/>
        </w:rPr>
        <w:t>6</w:t>
      </w:r>
      <w:r w:rsidRPr="001B1E91">
        <w:rPr>
          <w:sz w:val="24"/>
          <w:szCs w:val="24"/>
        </w:rPr>
        <w:t xml:space="preserve"> контракта</w:t>
      </w:r>
      <w:r w:rsidR="003F0851">
        <w:rPr>
          <w:sz w:val="24"/>
          <w:szCs w:val="24"/>
        </w:rPr>
        <w:t>.</w:t>
      </w:r>
    </w:p>
    <w:p w:rsidR="001B1E91" w:rsidRPr="00B946FC" w:rsidRDefault="001B1E91" w:rsidP="001B1E91">
      <w:pPr>
        <w:ind w:firstLine="709"/>
        <w:jc w:val="both"/>
        <w:rPr>
          <w:sz w:val="22"/>
          <w:szCs w:val="22"/>
        </w:rPr>
      </w:pPr>
      <w:r w:rsidRPr="00E810A9">
        <w:rPr>
          <w:sz w:val="24"/>
          <w:szCs w:val="24"/>
          <w:u w:val="single"/>
        </w:rPr>
        <w:t>Срок оплаты</w:t>
      </w:r>
      <w:r w:rsidRPr="001B1E91">
        <w:rPr>
          <w:sz w:val="24"/>
          <w:szCs w:val="24"/>
        </w:rPr>
        <w:t xml:space="preserve">: в соответствии с разделом </w:t>
      </w:r>
      <w:r>
        <w:rPr>
          <w:sz w:val="24"/>
          <w:szCs w:val="24"/>
        </w:rPr>
        <w:t>4</w:t>
      </w:r>
      <w:r w:rsidRPr="001B1E91">
        <w:rPr>
          <w:sz w:val="24"/>
          <w:szCs w:val="24"/>
        </w:rPr>
        <w:t xml:space="preserve"> контракта</w:t>
      </w:r>
      <w:r w:rsidRPr="00B946FC">
        <w:rPr>
          <w:sz w:val="22"/>
          <w:szCs w:val="22"/>
        </w:rPr>
        <w:t>.</w:t>
      </w:r>
    </w:p>
    <w:p w:rsidR="000450B5" w:rsidRPr="000E3070" w:rsidRDefault="000450B5" w:rsidP="000450B5">
      <w:pPr>
        <w:widowControl w:val="0"/>
        <w:spacing w:before="100"/>
        <w:ind w:firstLine="709"/>
        <w:jc w:val="both"/>
        <w:rPr>
          <w:rFonts w:eastAsia="Andale Sans UI"/>
          <w:b/>
          <w:color w:val="000000"/>
          <w:kern w:val="1"/>
          <w:sz w:val="24"/>
          <w:szCs w:val="24"/>
        </w:rPr>
      </w:pPr>
      <w:r>
        <w:rPr>
          <w:rFonts w:eastAsia="Andale Sans UI"/>
          <w:color w:val="000000"/>
          <w:kern w:val="1"/>
          <w:sz w:val="24"/>
          <w:szCs w:val="24"/>
          <w:shd w:val="clear" w:color="auto" w:fill="FFFFFF"/>
        </w:rPr>
        <w:t xml:space="preserve">1.4. В случае досрочного выполнения </w:t>
      </w:r>
      <w:r w:rsidRPr="001300B6">
        <w:rPr>
          <w:rFonts w:eastAsia="Andale Sans UI"/>
          <w:color w:val="000000"/>
          <w:kern w:val="1"/>
          <w:sz w:val="24"/>
          <w:szCs w:val="24"/>
          <w:shd w:val="clear" w:color="auto" w:fill="FFFFFF"/>
        </w:rPr>
        <w:t>Подрядчиком</w:t>
      </w:r>
      <w:r>
        <w:rPr>
          <w:rFonts w:eastAsia="Andale Sans UI"/>
          <w:color w:val="000000"/>
          <w:kern w:val="1"/>
          <w:sz w:val="24"/>
          <w:szCs w:val="24"/>
          <w:shd w:val="clear" w:color="auto" w:fill="FFFFFF"/>
        </w:rPr>
        <w:t xml:space="preserve"> работ </w:t>
      </w:r>
      <w:r w:rsidRPr="001300B6">
        <w:rPr>
          <w:rFonts w:eastAsia="Andale Sans UI"/>
          <w:color w:val="000000"/>
          <w:kern w:val="1"/>
          <w:sz w:val="24"/>
          <w:szCs w:val="24"/>
          <w:shd w:val="clear" w:color="auto" w:fill="FFFFFF"/>
        </w:rPr>
        <w:t>Заказчик</w:t>
      </w:r>
      <w:r>
        <w:rPr>
          <w:rFonts w:eastAsia="Andale Sans UI"/>
          <w:color w:val="000000"/>
          <w:kern w:val="1"/>
          <w:sz w:val="24"/>
          <w:szCs w:val="24"/>
          <w:shd w:val="clear" w:color="auto" w:fill="FFFFFF"/>
        </w:rPr>
        <w:t xml:space="preserve"> вправе досрочно принять и оплатить выполненные работы.</w:t>
      </w:r>
    </w:p>
    <w:p w:rsidR="000450B5" w:rsidRDefault="000450B5" w:rsidP="000450B5">
      <w:pPr>
        <w:spacing w:before="100"/>
        <w:ind w:firstLine="709"/>
        <w:jc w:val="both"/>
        <w:rPr>
          <w:sz w:val="24"/>
          <w:szCs w:val="24"/>
        </w:rPr>
      </w:pPr>
      <w:r w:rsidRPr="00384446">
        <w:rPr>
          <w:sz w:val="24"/>
          <w:szCs w:val="24"/>
        </w:rPr>
        <w:t>1.5. Место выполнения работ:</w:t>
      </w:r>
      <w:r w:rsidRPr="0000454A">
        <w:rPr>
          <w:sz w:val="24"/>
          <w:szCs w:val="24"/>
        </w:rPr>
        <w:t xml:space="preserve"> </w:t>
      </w:r>
      <w:r>
        <w:rPr>
          <w:sz w:val="24"/>
          <w:szCs w:val="24"/>
        </w:rPr>
        <w:t xml:space="preserve">Хранилище огарков, </w:t>
      </w:r>
      <w:r>
        <w:rPr>
          <w:rFonts w:eastAsia="Calibri"/>
          <w:sz w:val="24"/>
          <w:szCs w:val="24"/>
          <w:lang w:eastAsia="en-US"/>
        </w:rPr>
        <w:t xml:space="preserve">расположено на земельном участке в кадастровом квартале 37:04:040302 (Ивановская область, </w:t>
      </w:r>
      <w:r>
        <w:rPr>
          <w:sz w:val="24"/>
        </w:rPr>
        <w:t>г. Заволжск,</w:t>
      </w:r>
      <w:r w:rsidR="009C32EB">
        <w:rPr>
          <w:sz w:val="24"/>
        </w:rPr>
        <w:t xml:space="preserve"> </w:t>
      </w:r>
      <w:r>
        <w:rPr>
          <w:sz w:val="24"/>
        </w:rPr>
        <w:t>ул.</w:t>
      </w:r>
      <w:r w:rsidR="009C32EB">
        <w:rPr>
          <w:sz w:val="24"/>
        </w:rPr>
        <w:t xml:space="preserve"> </w:t>
      </w:r>
      <w:r>
        <w:rPr>
          <w:sz w:val="24"/>
        </w:rPr>
        <w:t>Заводская, д. 1).</w:t>
      </w:r>
    </w:p>
    <w:p w:rsidR="007D514D" w:rsidRDefault="000450B5" w:rsidP="007D514D">
      <w:pPr>
        <w:pStyle w:val="21"/>
        <w:ind w:firstLine="567"/>
        <w:jc w:val="both"/>
        <w:rPr>
          <w:b w:val="0"/>
          <w:sz w:val="24"/>
          <w:szCs w:val="24"/>
          <w:lang w:val="ru-RU"/>
        </w:rPr>
      </w:pPr>
      <w:r>
        <w:rPr>
          <w:b w:val="0"/>
          <w:sz w:val="24"/>
          <w:szCs w:val="24"/>
          <w:lang w:val="ru-RU"/>
        </w:rPr>
        <w:t xml:space="preserve">  </w:t>
      </w:r>
      <w:r w:rsidRPr="00EE6A5C">
        <w:rPr>
          <w:b w:val="0"/>
          <w:sz w:val="24"/>
          <w:szCs w:val="24"/>
          <w:lang w:val="ru-RU"/>
        </w:rPr>
        <w:t xml:space="preserve">1.6. Работа состоит </w:t>
      </w:r>
      <w:r w:rsidR="009C32EB" w:rsidRPr="00EE6A5C">
        <w:rPr>
          <w:b w:val="0"/>
          <w:sz w:val="24"/>
          <w:szCs w:val="24"/>
          <w:lang w:val="ru-RU"/>
        </w:rPr>
        <w:t>из последовательно</w:t>
      </w:r>
      <w:r w:rsidRPr="00EE6A5C">
        <w:rPr>
          <w:b w:val="0"/>
          <w:sz w:val="24"/>
          <w:szCs w:val="24"/>
          <w:lang w:val="ru-RU"/>
        </w:rPr>
        <w:t xml:space="preserve"> реализуемых процедур:</w:t>
      </w:r>
    </w:p>
    <w:p w:rsidR="007D514D" w:rsidRDefault="007D514D" w:rsidP="007D514D">
      <w:pPr>
        <w:pStyle w:val="21"/>
        <w:ind w:firstLine="567"/>
        <w:jc w:val="both"/>
        <w:rPr>
          <w:b w:val="0"/>
          <w:sz w:val="24"/>
          <w:szCs w:val="24"/>
          <w:lang w:val="ru-RU"/>
        </w:rPr>
      </w:pPr>
      <w:r w:rsidRPr="006E2996">
        <w:rPr>
          <w:b w:val="0"/>
          <w:sz w:val="24"/>
          <w:szCs w:val="24"/>
          <w:lang w:val="ru-RU"/>
        </w:rPr>
        <w:t>- проведение инженерных изысканий;</w:t>
      </w:r>
    </w:p>
    <w:p w:rsidR="000450B5" w:rsidRPr="007D514D" w:rsidRDefault="000450B5" w:rsidP="007D514D">
      <w:pPr>
        <w:pStyle w:val="21"/>
        <w:ind w:firstLine="567"/>
        <w:jc w:val="both"/>
        <w:rPr>
          <w:b w:val="0"/>
          <w:sz w:val="24"/>
          <w:szCs w:val="24"/>
          <w:lang w:val="ru-RU"/>
        </w:rPr>
      </w:pPr>
      <w:r w:rsidRPr="007D514D">
        <w:rPr>
          <w:b w:val="0"/>
          <w:sz w:val="24"/>
          <w:szCs w:val="24"/>
          <w:lang w:val="ru-RU"/>
        </w:rPr>
        <w:t xml:space="preserve">- </w:t>
      </w:r>
      <w:r w:rsidRPr="007D514D">
        <w:rPr>
          <w:rFonts w:eastAsia="Arial Unicode MS"/>
          <w:b w:val="0"/>
          <w:bCs/>
          <w:kern w:val="3"/>
          <w:sz w:val="24"/>
          <w:szCs w:val="24"/>
          <w:lang w:val="ru-RU"/>
        </w:rPr>
        <w:t>разработка проекта работ по ликвидации</w:t>
      </w:r>
      <w:r w:rsidR="0042440D">
        <w:rPr>
          <w:rFonts w:eastAsia="Arial Unicode MS"/>
          <w:b w:val="0"/>
          <w:bCs/>
          <w:kern w:val="3"/>
          <w:sz w:val="24"/>
          <w:szCs w:val="24"/>
          <w:lang w:val="ru-RU"/>
        </w:rPr>
        <w:t xml:space="preserve"> (рекультивации)</w:t>
      </w:r>
      <w:r w:rsidRPr="007D514D">
        <w:rPr>
          <w:rFonts w:eastAsia="Arial Unicode MS"/>
          <w:b w:val="0"/>
          <w:bCs/>
          <w:kern w:val="3"/>
          <w:sz w:val="24"/>
          <w:szCs w:val="24"/>
          <w:lang w:val="ru-RU"/>
        </w:rPr>
        <w:t xml:space="preserve"> накопленного вреда окружающей среде</w:t>
      </w:r>
      <w:r w:rsidRPr="007D514D">
        <w:rPr>
          <w:b w:val="0"/>
          <w:sz w:val="24"/>
          <w:szCs w:val="24"/>
          <w:lang w:val="ru-RU"/>
        </w:rPr>
        <w:t>;</w:t>
      </w:r>
    </w:p>
    <w:p w:rsidR="000450B5" w:rsidRDefault="007D514D" w:rsidP="00E810A9">
      <w:pPr>
        <w:pStyle w:val="aa"/>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0450B5">
        <w:rPr>
          <w:rFonts w:ascii="Times New Roman" w:hAnsi="Times New Roman"/>
          <w:sz w:val="24"/>
          <w:szCs w:val="24"/>
          <w:lang w:val="ru-RU"/>
        </w:rPr>
        <w:t xml:space="preserve">- </w:t>
      </w:r>
      <w:r w:rsidR="000450B5" w:rsidRPr="00991466">
        <w:rPr>
          <w:rFonts w:ascii="Times New Roman" w:hAnsi="Times New Roman" w:cs="Times New Roman"/>
          <w:sz w:val="24"/>
          <w:szCs w:val="24"/>
          <w:lang w:val="ru-RU" w:eastAsia="en-US"/>
        </w:rPr>
        <w:t>прохождения всех экспертиз</w:t>
      </w:r>
      <w:r w:rsidR="000450B5">
        <w:rPr>
          <w:rFonts w:ascii="Times New Roman" w:hAnsi="Times New Roman" w:cs="Times New Roman"/>
          <w:sz w:val="24"/>
          <w:szCs w:val="24"/>
          <w:lang w:val="ru-RU" w:eastAsia="en-US"/>
        </w:rPr>
        <w:t xml:space="preserve"> (в том числе получение положительного заключения государственной экологической экспертизы</w:t>
      </w:r>
      <w:r w:rsidR="0042440D">
        <w:rPr>
          <w:rFonts w:ascii="Times New Roman" w:hAnsi="Times New Roman" w:cs="Times New Roman"/>
          <w:sz w:val="24"/>
          <w:szCs w:val="24"/>
          <w:lang w:val="ru-RU" w:eastAsia="en-US"/>
        </w:rPr>
        <w:t xml:space="preserve">, экспертизы </w:t>
      </w:r>
      <w:r w:rsidR="00583383">
        <w:rPr>
          <w:rFonts w:ascii="Times New Roman" w:hAnsi="Times New Roman" w:cs="Times New Roman"/>
          <w:sz w:val="24"/>
          <w:szCs w:val="24"/>
          <w:lang w:val="ru-RU" w:eastAsia="en-US"/>
        </w:rPr>
        <w:t xml:space="preserve">определения </w:t>
      </w:r>
      <w:r w:rsidR="0042440D">
        <w:rPr>
          <w:rFonts w:ascii="Times New Roman" w:hAnsi="Times New Roman" w:cs="Times New Roman"/>
          <w:sz w:val="24"/>
          <w:szCs w:val="24"/>
          <w:lang w:val="ru-RU" w:eastAsia="en-US"/>
        </w:rPr>
        <w:t>сметной стоимости в соответствие с действующим законодательством</w:t>
      </w:r>
      <w:r w:rsidR="000450B5">
        <w:rPr>
          <w:rFonts w:ascii="Times New Roman" w:hAnsi="Times New Roman" w:cs="Times New Roman"/>
          <w:sz w:val="24"/>
          <w:szCs w:val="24"/>
          <w:lang w:val="ru-RU" w:eastAsia="en-US"/>
        </w:rPr>
        <w:t>)</w:t>
      </w:r>
      <w:r w:rsidR="000450B5" w:rsidRPr="00991466">
        <w:rPr>
          <w:rFonts w:ascii="Times New Roman" w:hAnsi="Times New Roman"/>
          <w:sz w:val="24"/>
          <w:szCs w:val="24"/>
          <w:lang w:val="ru-RU"/>
        </w:rPr>
        <w:t>.</w:t>
      </w:r>
    </w:p>
    <w:p w:rsidR="000450B5" w:rsidRPr="00384446" w:rsidRDefault="000450B5" w:rsidP="000450B5">
      <w:pPr>
        <w:ind w:firstLine="709"/>
        <w:jc w:val="both"/>
        <w:rPr>
          <w:sz w:val="24"/>
          <w:szCs w:val="24"/>
        </w:rPr>
      </w:pPr>
      <w:bookmarkStart w:id="2" w:name="_ref_21399096"/>
      <w:bookmarkEnd w:id="1"/>
    </w:p>
    <w:p w:rsidR="000450B5" w:rsidRDefault="000450B5" w:rsidP="00F17A79">
      <w:pPr>
        <w:pStyle w:val="2"/>
        <w:keepNext w:val="0"/>
        <w:numPr>
          <w:ilvl w:val="0"/>
          <w:numId w:val="8"/>
        </w:numPr>
        <w:jc w:val="center"/>
        <w:rPr>
          <w:szCs w:val="24"/>
          <w:lang w:val="ru-RU"/>
        </w:rPr>
      </w:pPr>
      <w:r w:rsidRPr="00687245">
        <w:rPr>
          <w:szCs w:val="24"/>
          <w:lang w:val="ru-RU"/>
        </w:rPr>
        <w:t>Цена контракта, порядок и срок оплаты</w:t>
      </w:r>
      <w:bookmarkStart w:id="3" w:name="_ref_21399097"/>
      <w:bookmarkEnd w:id="2"/>
    </w:p>
    <w:p w:rsidR="000450B5" w:rsidRPr="000C1ABF" w:rsidRDefault="000450B5" w:rsidP="000450B5"/>
    <w:bookmarkEnd w:id="3"/>
    <w:p w:rsidR="000450B5" w:rsidRPr="00E642E6" w:rsidRDefault="000450B5" w:rsidP="001B45B9">
      <w:pPr>
        <w:tabs>
          <w:tab w:val="left" w:pos="0"/>
          <w:tab w:val="left" w:pos="6105"/>
        </w:tabs>
        <w:ind w:right="-2"/>
        <w:jc w:val="both"/>
        <w:rPr>
          <w:sz w:val="24"/>
          <w:szCs w:val="24"/>
        </w:rPr>
      </w:pPr>
      <w:r>
        <w:rPr>
          <w:sz w:val="24"/>
          <w:szCs w:val="24"/>
        </w:rPr>
        <w:t xml:space="preserve">          </w:t>
      </w:r>
      <w:r w:rsidR="00F17A79">
        <w:rPr>
          <w:sz w:val="24"/>
          <w:szCs w:val="24"/>
        </w:rPr>
        <w:t>2</w:t>
      </w:r>
      <w:r w:rsidRPr="00384446">
        <w:rPr>
          <w:sz w:val="24"/>
          <w:szCs w:val="24"/>
        </w:rPr>
        <w:t xml:space="preserve">.1. </w:t>
      </w:r>
      <w:bookmarkStart w:id="4" w:name="_ref_21399098"/>
      <w:r w:rsidRPr="00E642E6">
        <w:rPr>
          <w:sz w:val="24"/>
          <w:szCs w:val="24"/>
        </w:rPr>
        <w:t xml:space="preserve">Цена настоящего </w:t>
      </w:r>
      <w:r>
        <w:rPr>
          <w:sz w:val="24"/>
          <w:szCs w:val="24"/>
        </w:rPr>
        <w:t>К</w:t>
      </w:r>
      <w:r w:rsidRPr="00E642E6">
        <w:rPr>
          <w:sz w:val="24"/>
          <w:szCs w:val="24"/>
        </w:rPr>
        <w:t>онтра</w:t>
      </w:r>
      <w:r>
        <w:rPr>
          <w:sz w:val="24"/>
          <w:szCs w:val="24"/>
        </w:rPr>
        <w:t>кта составляет</w:t>
      </w:r>
      <w:r w:rsidR="00422148">
        <w:rPr>
          <w:sz w:val="24"/>
          <w:szCs w:val="24"/>
        </w:rPr>
        <w:t xml:space="preserve"> </w:t>
      </w:r>
      <w:r w:rsidR="00422148" w:rsidRPr="00943B5E">
        <w:rPr>
          <w:b/>
          <w:bCs/>
          <w:sz w:val="24"/>
          <w:szCs w:val="24"/>
        </w:rPr>
        <w:t>5 415 879,12 (Пять миллионов четыреста пятнадцать тысяч восемьсот семьдесят девять</w:t>
      </w:r>
      <w:r w:rsidRPr="00943B5E">
        <w:rPr>
          <w:b/>
          <w:bCs/>
          <w:sz w:val="24"/>
          <w:szCs w:val="24"/>
        </w:rPr>
        <w:t>)</w:t>
      </w:r>
      <w:r w:rsidR="00422148" w:rsidRPr="00943B5E">
        <w:rPr>
          <w:b/>
          <w:bCs/>
          <w:sz w:val="24"/>
          <w:szCs w:val="24"/>
        </w:rPr>
        <w:t xml:space="preserve"> </w:t>
      </w:r>
      <w:r w:rsidRPr="00943B5E">
        <w:rPr>
          <w:b/>
          <w:bCs/>
          <w:sz w:val="24"/>
          <w:szCs w:val="24"/>
        </w:rPr>
        <w:t>руб</w:t>
      </w:r>
      <w:r w:rsidR="00422148" w:rsidRPr="00943B5E">
        <w:rPr>
          <w:b/>
          <w:bCs/>
          <w:sz w:val="24"/>
          <w:szCs w:val="24"/>
        </w:rPr>
        <w:t>лей</w:t>
      </w:r>
      <w:r w:rsidRPr="00943B5E">
        <w:rPr>
          <w:b/>
          <w:bCs/>
          <w:sz w:val="24"/>
          <w:szCs w:val="24"/>
        </w:rPr>
        <w:t xml:space="preserve"> </w:t>
      </w:r>
      <w:r w:rsidR="00422148" w:rsidRPr="00943B5E">
        <w:rPr>
          <w:b/>
          <w:bCs/>
          <w:sz w:val="24"/>
          <w:szCs w:val="24"/>
        </w:rPr>
        <w:t>12</w:t>
      </w:r>
      <w:r w:rsidRPr="00943B5E">
        <w:rPr>
          <w:b/>
          <w:bCs/>
          <w:sz w:val="24"/>
          <w:szCs w:val="24"/>
        </w:rPr>
        <w:t xml:space="preserve"> копеек</w:t>
      </w:r>
      <w:r>
        <w:rPr>
          <w:sz w:val="24"/>
          <w:szCs w:val="24"/>
        </w:rPr>
        <w:t xml:space="preserve">, в том числе НДС </w:t>
      </w:r>
      <w:r w:rsidR="00422148">
        <w:rPr>
          <w:sz w:val="24"/>
          <w:szCs w:val="24"/>
        </w:rPr>
        <w:t>–</w:t>
      </w:r>
      <w:r>
        <w:rPr>
          <w:sz w:val="24"/>
          <w:szCs w:val="24"/>
        </w:rPr>
        <w:t xml:space="preserve"> </w:t>
      </w:r>
      <w:r w:rsidR="003227AD">
        <w:rPr>
          <w:sz w:val="24"/>
          <w:szCs w:val="24"/>
        </w:rPr>
        <w:t xml:space="preserve">      </w:t>
      </w:r>
      <w:r w:rsidR="00422148">
        <w:rPr>
          <w:sz w:val="24"/>
          <w:szCs w:val="24"/>
        </w:rPr>
        <w:t xml:space="preserve">5 </w:t>
      </w:r>
      <w:r>
        <w:rPr>
          <w:sz w:val="24"/>
          <w:szCs w:val="24"/>
        </w:rPr>
        <w:t>%</w:t>
      </w:r>
      <w:r w:rsidRPr="00E642E6">
        <w:rPr>
          <w:sz w:val="24"/>
          <w:szCs w:val="24"/>
        </w:rPr>
        <w:t>,</w:t>
      </w:r>
      <w:r>
        <w:rPr>
          <w:sz w:val="24"/>
          <w:szCs w:val="24"/>
        </w:rPr>
        <w:t xml:space="preserve"> что составляет </w:t>
      </w:r>
      <w:r w:rsidR="00422148">
        <w:rPr>
          <w:sz w:val="24"/>
          <w:szCs w:val="24"/>
        </w:rPr>
        <w:t xml:space="preserve">257 899,01 </w:t>
      </w:r>
      <w:r>
        <w:rPr>
          <w:sz w:val="24"/>
          <w:szCs w:val="24"/>
        </w:rPr>
        <w:t>(</w:t>
      </w:r>
      <w:r w:rsidR="00422148">
        <w:rPr>
          <w:sz w:val="24"/>
          <w:szCs w:val="24"/>
        </w:rPr>
        <w:t>Двести пятьдесят семь тысяч восемьсот девяносто девять</w:t>
      </w:r>
      <w:r w:rsidRPr="00E642E6">
        <w:rPr>
          <w:sz w:val="24"/>
          <w:szCs w:val="24"/>
        </w:rPr>
        <w:t xml:space="preserve">) </w:t>
      </w:r>
      <w:r>
        <w:rPr>
          <w:sz w:val="24"/>
          <w:szCs w:val="24"/>
        </w:rPr>
        <w:t>руб.</w:t>
      </w:r>
      <w:r w:rsidR="00422148">
        <w:rPr>
          <w:sz w:val="24"/>
          <w:szCs w:val="24"/>
        </w:rPr>
        <w:t xml:space="preserve"> 01 </w:t>
      </w:r>
      <w:r>
        <w:rPr>
          <w:sz w:val="24"/>
          <w:szCs w:val="24"/>
        </w:rPr>
        <w:t>коп.</w:t>
      </w:r>
    </w:p>
    <w:p w:rsidR="000450B5" w:rsidRPr="00E642E6" w:rsidRDefault="00583383" w:rsidP="001B45B9">
      <w:pPr>
        <w:tabs>
          <w:tab w:val="left" w:pos="0"/>
          <w:tab w:val="left" w:pos="6105"/>
        </w:tabs>
        <w:ind w:right="-2"/>
        <w:jc w:val="both"/>
        <w:rPr>
          <w:sz w:val="24"/>
          <w:szCs w:val="24"/>
        </w:rPr>
      </w:pPr>
      <w:r>
        <w:rPr>
          <w:color w:val="000000"/>
          <w:sz w:val="24"/>
          <w:szCs w:val="24"/>
        </w:rPr>
        <w:t xml:space="preserve">         </w:t>
      </w:r>
      <w:r w:rsidR="00C30D97" w:rsidRPr="00C30D97">
        <w:rPr>
          <w:color w:val="000000"/>
          <w:sz w:val="24"/>
          <w:szCs w:val="24"/>
        </w:rPr>
        <w:t>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45B9" w:rsidRDefault="00583383" w:rsidP="00583383">
      <w:pPr>
        <w:jc w:val="both"/>
        <w:rPr>
          <w:sz w:val="24"/>
          <w:szCs w:val="24"/>
        </w:rPr>
      </w:pPr>
      <w:r>
        <w:rPr>
          <w:sz w:val="24"/>
          <w:szCs w:val="24"/>
        </w:rPr>
        <w:t xml:space="preserve">         </w:t>
      </w:r>
      <w:r w:rsidR="00F17A79">
        <w:rPr>
          <w:sz w:val="24"/>
          <w:szCs w:val="24"/>
        </w:rPr>
        <w:t>2</w:t>
      </w:r>
      <w:r w:rsidR="000450B5" w:rsidRPr="00384446">
        <w:rPr>
          <w:sz w:val="24"/>
          <w:szCs w:val="24"/>
        </w:rPr>
        <w:t>.2.</w:t>
      </w:r>
      <w:bookmarkStart w:id="5" w:name="_ref_21399101"/>
      <w:bookmarkEnd w:id="4"/>
      <w:r w:rsidR="000450B5" w:rsidRPr="00384446">
        <w:rPr>
          <w:sz w:val="24"/>
          <w:szCs w:val="24"/>
        </w:rPr>
        <w:t xml:space="preserve"> </w:t>
      </w:r>
      <w:r w:rsidR="001B45B9" w:rsidRPr="0094503D">
        <w:rPr>
          <w:sz w:val="24"/>
          <w:szCs w:val="24"/>
        </w:rPr>
        <w:t xml:space="preserve">Цена Контракта является твердой и не может изменяться в ходе его исполнения,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в том числе в соответствии со статьей 34 и статьей 95 Закона о контрактной системе. </w:t>
      </w:r>
    </w:p>
    <w:p w:rsidR="000450B5" w:rsidRDefault="00F17A79" w:rsidP="001B45B9">
      <w:pPr>
        <w:ind w:firstLine="567"/>
        <w:jc w:val="both"/>
        <w:rPr>
          <w:rFonts w:eastAsia="Andale Sans UI"/>
          <w:kern w:val="1"/>
          <w:sz w:val="24"/>
          <w:szCs w:val="24"/>
        </w:rPr>
      </w:pPr>
      <w:r>
        <w:rPr>
          <w:sz w:val="24"/>
          <w:szCs w:val="24"/>
        </w:rPr>
        <w:t>2</w:t>
      </w:r>
      <w:r w:rsidR="000450B5" w:rsidRPr="00384446">
        <w:rPr>
          <w:sz w:val="24"/>
          <w:szCs w:val="24"/>
        </w:rPr>
        <w:t xml:space="preserve">.3. </w:t>
      </w:r>
      <w:r w:rsidR="000450B5" w:rsidRPr="001F49C8">
        <w:rPr>
          <w:rFonts w:eastAsia="Andale Sans UI"/>
          <w:kern w:val="1"/>
          <w:sz w:val="24"/>
          <w:szCs w:val="24"/>
        </w:rPr>
        <w:t xml:space="preserve">Цена Контракта формируется с учетом затрат </w:t>
      </w:r>
      <w:r w:rsidR="000450B5" w:rsidRPr="00782A10">
        <w:rPr>
          <w:rFonts w:eastAsia="Andale Sans UI"/>
          <w:kern w:val="1"/>
          <w:sz w:val="24"/>
          <w:szCs w:val="24"/>
        </w:rPr>
        <w:t>на организацию и проведение проектных работ</w:t>
      </w:r>
      <w:r w:rsidR="000450B5">
        <w:rPr>
          <w:rFonts w:eastAsia="Andale Sans UI"/>
          <w:kern w:val="1"/>
          <w:sz w:val="24"/>
          <w:szCs w:val="24"/>
        </w:rPr>
        <w:t>, прохождение всех экспертиз</w:t>
      </w:r>
      <w:r w:rsidR="000450B5" w:rsidRPr="00782A10">
        <w:rPr>
          <w:rFonts w:eastAsia="Andale Sans UI"/>
          <w:kern w:val="1"/>
          <w:sz w:val="24"/>
          <w:szCs w:val="24"/>
        </w:rPr>
        <w:t>,</w:t>
      </w:r>
      <w:r w:rsidR="000450B5" w:rsidRPr="001F49C8">
        <w:rPr>
          <w:rFonts w:eastAsia="Andale Sans UI"/>
          <w:kern w:val="1"/>
          <w:sz w:val="24"/>
          <w:szCs w:val="24"/>
        </w:rPr>
        <w:t xml:space="preserve"> а </w:t>
      </w:r>
      <w:r w:rsidR="009C32EB" w:rsidRPr="001F49C8">
        <w:rPr>
          <w:rFonts w:eastAsia="Andale Sans UI"/>
          <w:kern w:val="1"/>
          <w:sz w:val="24"/>
          <w:szCs w:val="24"/>
        </w:rPr>
        <w:t>так</w:t>
      </w:r>
      <w:r w:rsidR="009C32EB">
        <w:rPr>
          <w:rFonts w:eastAsia="Andale Sans UI"/>
          <w:kern w:val="1"/>
          <w:sz w:val="24"/>
          <w:szCs w:val="24"/>
        </w:rPr>
        <w:t>же</w:t>
      </w:r>
      <w:r w:rsidR="000450B5" w:rsidRPr="001F49C8">
        <w:rPr>
          <w:rFonts w:eastAsia="Andale Sans UI"/>
          <w:kern w:val="1"/>
          <w:sz w:val="24"/>
          <w:szCs w:val="24"/>
        </w:rPr>
        <w:t xml:space="preserve"> уплату налогов (в т. ч. НДС), сборов и других обязательных платежей.</w:t>
      </w:r>
    </w:p>
    <w:p w:rsidR="001B45B9" w:rsidRPr="001F49C8" w:rsidRDefault="001B45B9" w:rsidP="001B45B9">
      <w:pPr>
        <w:ind w:firstLine="567"/>
        <w:jc w:val="both"/>
        <w:rPr>
          <w:rFonts w:eastAsia="Andale Sans UI"/>
          <w:kern w:val="1"/>
          <w:sz w:val="24"/>
          <w:szCs w:val="24"/>
          <w:shd w:val="clear" w:color="auto" w:fill="FFFFFF"/>
        </w:rPr>
      </w:pPr>
      <w:r w:rsidRPr="001814AF">
        <w:rPr>
          <w:iCs/>
          <w:sz w:val="24"/>
          <w:szCs w:val="24"/>
        </w:rPr>
        <w:t xml:space="preserve">Цена контракта может быть снижена по соглашению Сторон </w:t>
      </w:r>
      <w:r w:rsidR="009C32EB" w:rsidRPr="001814AF">
        <w:rPr>
          <w:iCs/>
          <w:sz w:val="24"/>
          <w:szCs w:val="24"/>
        </w:rPr>
        <w:t>без</w:t>
      </w:r>
      <w:r w:rsidR="009C32EB">
        <w:rPr>
          <w:iCs/>
          <w:sz w:val="24"/>
          <w:szCs w:val="24"/>
        </w:rPr>
        <w:t xml:space="preserve"> </w:t>
      </w:r>
      <w:r w:rsidR="009C32EB" w:rsidRPr="001814AF">
        <w:rPr>
          <w:iCs/>
          <w:sz w:val="24"/>
          <w:szCs w:val="24"/>
        </w:rPr>
        <w:t>изменения,</w:t>
      </w:r>
      <w:r w:rsidRPr="001814AF">
        <w:rPr>
          <w:iCs/>
          <w:sz w:val="24"/>
          <w:szCs w:val="24"/>
        </w:rPr>
        <w:t xml:space="preserve"> предусмотренных Контрактом объема работы, качества выполняемой работы и иных условий Контракта.</w:t>
      </w:r>
    </w:p>
    <w:p w:rsidR="006A7E13" w:rsidRPr="00FB1DC1" w:rsidRDefault="00F17A79" w:rsidP="006A7E13">
      <w:pPr>
        <w:ind w:firstLine="567"/>
        <w:jc w:val="both"/>
        <w:rPr>
          <w:sz w:val="24"/>
          <w:szCs w:val="24"/>
        </w:rPr>
      </w:pPr>
      <w:r>
        <w:rPr>
          <w:sz w:val="24"/>
          <w:szCs w:val="24"/>
        </w:rPr>
        <w:t>2</w:t>
      </w:r>
      <w:r w:rsidR="000450B5" w:rsidRPr="00BD6328">
        <w:rPr>
          <w:sz w:val="24"/>
          <w:szCs w:val="24"/>
        </w:rPr>
        <w:t>.4.</w:t>
      </w:r>
      <w:bookmarkStart w:id="6" w:name="_ref_21399103"/>
      <w:bookmarkEnd w:id="5"/>
      <w:r w:rsidR="000450B5" w:rsidRPr="00CA43BC">
        <w:t xml:space="preserve"> </w:t>
      </w:r>
      <w:r w:rsidR="006A7E13" w:rsidRPr="00FB1DC1">
        <w:rPr>
          <w:sz w:val="24"/>
          <w:szCs w:val="24"/>
        </w:rPr>
        <w:t xml:space="preserve">Срок оплаты </w:t>
      </w:r>
      <w:r w:rsidR="006A7E13" w:rsidRPr="006A7E13">
        <w:rPr>
          <w:sz w:val="24"/>
          <w:szCs w:val="24"/>
        </w:rPr>
        <w:t>Заказчиком</w:t>
      </w:r>
      <w:r w:rsidR="006A7E13" w:rsidRPr="00FB1DC1">
        <w:rPr>
          <w:sz w:val="24"/>
          <w:szCs w:val="24"/>
        </w:rPr>
        <w:t xml:space="preserve"> выполненной работы (ее результатов), отдельных этапов испо</w:t>
      </w:r>
      <w:r w:rsidR="0026098C">
        <w:rPr>
          <w:sz w:val="24"/>
          <w:szCs w:val="24"/>
        </w:rPr>
        <w:t xml:space="preserve">лнения контракта (при наличии) составляет </w:t>
      </w:r>
      <w:r w:rsidR="006A7E13" w:rsidRPr="00FB1DC1">
        <w:rPr>
          <w:sz w:val="24"/>
          <w:szCs w:val="24"/>
        </w:rPr>
        <w:t xml:space="preserve">не более 7 (семи) рабочих дней с даты подписания документа о приемке, </w:t>
      </w:r>
      <w:r w:rsidR="00F6267A" w:rsidRPr="00F6267A">
        <w:rPr>
          <w:sz w:val="24"/>
          <w:szCs w:val="24"/>
        </w:rPr>
        <w:t xml:space="preserve">подписанного усиленной электронной подписью лицом, имеющим право действовать от имени Заказчика в единой информационной системе. </w:t>
      </w:r>
      <w:r w:rsidR="006A7E13" w:rsidRPr="00FB1DC1">
        <w:rPr>
          <w:sz w:val="24"/>
          <w:szCs w:val="24"/>
        </w:rPr>
        <w:t xml:space="preserve"> Оплата производится Заказчиком в форме безналичного расчета путем перечисления денежных средств на расчетный счет Подрядчика. Авансирование не предусмотрено.</w:t>
      </w:r>
    </w:p>
    <w:p w:rsidR="006A7E13" w:rsidRPr="00FB1DC1" w:rsidRDefault="006A7E13" w:rsidP="006A7E13">
      <w:pPr>
        <w:ind w:firstLine="709"/>
        <w:jc w:val="both"/>
        <w:rPr>
          <w:sz w:val="24"/>
          <w:szCs w:val="24"/>
        </w:rPr>
      </w:pPr>
      <w:r w:rsidRPr="00FB1DC1">
        <w:rPr>
          <w:sz w:val="24"/>
          <w:szCs w:val="24"/>
        </w:rPr>
        <w:t xml:space="preserve">Документы для оплаты Заказчиком выполненной работы (ее результатов), отдельных этапов исполнения контракта (при наличии) формируются с использованием функционала ЕИС, в соответствии с Законом о контрактной системе, регламентом функционирования ЕИС. </w:t>
      </w:r>
    </w:p>
    <w:p w:rsidR="000450B5" w:rsidRPr="00B25765" w:rsidRDefault="00F17A79" w:rsidP="006A7E13">
      <w:pPr>
        <w:ind w:firstLine="567"/>
        <w:jc w:val="both"/>
        <w:rPr>
          <w:sz w:val="24"/>
          <w:szCs w:val="24"/>
        </w:rPr>
      </w:pPr>
      <w:r>
        <w:rPr>
          <w:sz w:val="24"/>
          <w:szCs w:val="24"/>
        </w:rPr>
        <w:t>2</w:t>
      </w:r>
      <w:r w:rsidR="000450B5" w:rsidRPr="00384446">
        <w:rPr>
          <w:sz w:val="24"/>
          <w:szCs w:val="24"/>
        </w:rPr>
        <w:t>.5</w:t>
      </w:r>
      <w:r w:rsidR="000450B5" w:rsidRPr="00B25765">
        <w:rPr>
          <w:sz w:val="24"/>
          <w:szCs w:val="24"/>
        </w:rPr>
        <w:t xml:space="preserve">. </w:t>
      </w:r>
      <w:bookmarkStart w:id="7" w:name="_ref_21399105"/>
      <w:bookmarkEnd w:id="6"/>
      <w:r w:rsidR="001B45B9" w:rsidRPr="001B45B9">
        <w:rPr>
          <w:sz w:val="24"/>
          <w:szCs w:val="24"/>
        </w:rPr>
        <w:t>Заказчиком не принимаются и не оплачиваются любые виды работ и затраты, произведенные подрядчиком сверх установленной стоимости работ по контракту и лимитов бюджетных обязательств.</w:t>
      </w:r>
      <w:r w:rsidR="001B45B9">
        <w:rPr>
          <w:sz w:val="24"/>
          <w:szCs w:val="24"/>
        </w:rPr>
        <w:t xml:space="preserve"> </w:t>
      </w:r>
    </w:p>
    <w:p w:rsidR="000450B5" w:rsidRDefault="00F17A79" w:rsidP="006A7E13">
      <w:pPr>
        <w:ind w:firstLine="567"/>
        <w:jc w:val="both"/>
        <w:rPr>
          <w:sz w:val="24"/>
          <w:szCs w:val="24"/>
        </w:rPr>
      </w:pPr>
      <w:r>
        <w:rPr>
          <w:sz w:val="24"/>
          <w:szCs w:val="24"/>
        </w:rPr>
        <w:t>2</w:t>
      </w:r>
      <w:r w:rsidR="000450B5" w:rsidRPr="00B25765">
        <w:rPr>
          <w:sz w:val="24"/>
          <w:szCs w:val="24"/>
        </w:rPr>
        <w:t xml:space="preserve">.6. </w:t>
      </w:r>
      <w:bookmarkEnd w:id="7"/>
      <w:r w:rsidR="000450B5" w:rsidRPr="00B25765">
        <w:rPr>
          <w:sz w:val="24"/>
          <w:szCs w:val="24"/>
        </w:rPr>
        <w:t xml:space="preserve">Датой оплаты считается дата списания денежных средств с расчетного счета </w:t>
      </w:r>
      <w:r w:rsidR="000450B5" w:rsidRPr="00F6267A">
        <w:rPr>
          <w:sz w:val="24"/>
          <w:szCs w:val="24"/>
        </w:rPr>
        <w:t>Заказчика</w:t>
      </w:r>
      <w:r w:rsidR="000450B5" w:rsidRPr="00B25765">
        <w:rPr>
          <w:sz w:val="24"/>
          <w:szCs w:val="24"/>
        </w:rPr>
        <w:t>.</w:t>
      </w:r>
    </w:p>
    <w:p w:rsidR="00382463" w:rsidRPr="00382463" w:rsidRDefault="00F17A79" w:rsidP="00382463">
      <w:pPr>
        <w:ind w:firstLine="567"/>
        <w:jc w:val="both"/>
        <w:rPr>
          <w:sz w:val="24"/>
          <w:szCs w:val="24"/>
        </w:rPr>
      </w:pPr>
      <w:r>
        <w:rPr>
          <w:sz w:val="24"/>
          <w:szCs w:val="24"/>
        </w:rPr>
        <w:t>2</w:t>
      </w:r>
      <w:r w:rsidR="00382463">
        <w:rPr>
          <w:sz w:val="24"/>
          <w:szCs w:val="24"/>
        </w:rPr>
        <w:t xml:space="preserve">.7. </w:t>
      </w:r>
      <w:r w:rsidR="00382463" w:rsidRPr="00382463">
        <w:rPr>
          <w:sz w:val="24"/>
          <w:szCs w:val="24"/>
        </w:rPr>
        <w:t>Подрядчик, применяющий упрощенную систему налогообложения, в случае привлечения для выполнения работ по настоящему Контракту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rsidR="000450B5" w:rsidRPr="00C01EF9" w:rsidRDefault="00F17A79" w:rsidP="000450B5">
      <w:pPr>
        <w:ind w:firstLine="567"/>
        <w:jc w:val="both"/>
        <w:rPr>
          <w:sz w:val="24"/>
          <w:szCs w:val="24"/>
        </w:rPr>
      </w:pPr>
      <w:r>
        <w:rPr>
          <w:sz w:val="24"/>
          <w:szCs w:val="24"/>
        </w:rPr>
        <w:t>2</w:t>
      </w:r>
      <w:r w:rsidR="000450B5" w:rsidRPr="00C01EF9">
        <w:rPr>
          <w:sz w:val="24"/>
          <w:szCs w:val="24"/>
        </w:rPr>
        <w:t>.</w:t>
      </w:r>
      <w:r w:rsidR="00382463">
        <w:rPr>
          <w:sz w:val="24"/>
          <w:szCs w:val="24"/>
        </w:rPr>
        <w:t>8</w:t>
      </w:r>
      <w:r w:rsidR="000450B5" w:rsidRPr="00C01EF9">
        <w:rPr>
          <w:sz w:val="24"/>
          <w:szCs w:val="24"/>
        </w:rPr>
        <w:t xml:space="preserve">. В случае неисполнения или ненадлежащего исполнения </w:t>
      </w:r>
      <w:r w:rsidR="000450B5" w:rsidRPr="00F6267A">
        <w:rPr>
          <w:sz w:val="24"/>
          <w:szCs w:val="24"/>
        </w:rPr>
        <w:t xml:space="preserve">Подрядчиком </w:t>
      </w:r>
      <w:r w:rsidR="000450B5" w:rsidRPr="00C01EF9">
        <w:rPr>
          <w:sz w:val="24"/>
          <w:szCs w:val="24"/>
        </w:rPr>
        <w:t xml:space="preserve">обязательств по настоящему контракту </w:t>
      </w:r>
      <w:r w:rsidR="000450B5" w:rsidRPr="00F6267A">
        <w:rPr>
          <w:sz w:val="24"/>
          <w:szCs w:val="24"/>
        </w:rPr>
        <w:t>Заказчик</w:t>
      </w:r>
      <w:r w:rsidR="000450B5" w:rsidRPr="00C01EF9">
        <w:rPr>
          <w:sz w:val="24"/>
          <w:szCs w:val="24"/>
        </w:rPr>
        <w:t xml:space="preserve"> вправе произвести оплату путем выплаты </w:t>
      </w:r>
      <w:r w:rsidR="000450B5" w:rsidRPr="00F6267A">
        <w:rPr>
          <w:sz w:val="24"/>
          <w:szCs w:val="24"/>
        </w:rPr>
        <w:t xml:space="preserve">Подрядчику </w:t>
      </w:r>
      <w:r w:rsidR="000450B5" w:rsidRPr="00C01EF9">
        <w:rPr>
          <w:sz w:val="24"/>
          <w:szCs w:val="24"/>
        </w:rPr>
        <w:t xml:space="preserve">суммы, уменьшенной на сумму неустойки (пени, штрафов).  </w:t>
      </w:r>
    </w:p>
    <w:p w:rsidR="000450B5" w:rsidRDefault="006A7E13" w:rsidP="00811BB0">
      <w:pPr>
        <w:autoSpaceDE w:val="0"/>
        <w:snapToGrid w:val="0"/>
        <w:ind w:firstLine="34"/>
        <w:rPr>
          <w:sz w:val="24"/>
          <w:szCs w:val="24"/>
        </w:rPr>
      </w:pPr>
      <w:r>
        <w:rPr>
          <w:sz w:val="24"/>
          <w:szCs w:val="24"/>
        </w:rPr>
        <w:t xml:space="preserve">         </w:t>
      </w:r>
      <w:r w:rsidR="00F17A79">
        <w:rPr>
          <w:sz w:val="24"/>
          <w:szCs w:val="24"/>
        </w:rPr>
        <w:t>2</w:t>
      </w:r>
      <w:r w:rsidR="000450B5">
        <w:rPr>
          <w:sz w:val="24"/>
          <w:szCs w:val="24"/>
        </w:rPr>
        <w:t>.</w:t>
      </w:r>
      <w:r w:rsidR="00382463">
        <w:rPr>
          <w:sz w:val="24"/>
          <w:szCs w:val="24"/>
        </w:rPr>
        <w:t>9</w:t>
      </w:r>
      <w:r w:rsidR="000450B5">
        <w:rPr>
          <w:sz w:val="24"/>
          <w:szCs w:val="24"/>
        </w:rPr>
        <w:t xml:space="preserve">. Источник финансирования: </w:t>
      </w:r>
      <w:r w:rsidR="00811BB0">
        <w:rPr>
          <w:sz w:val="24"/>
          <w:szCs w:val="24"/>
        </w:rPr>
        <w:t>б</w:t>
      </w:r>
      <w:r w:rsidR="000450B5" w:rsidRPr="006270BF">
        <w:rPr>
          <w:sz w:val="24"/>
          <w:szCs w:val="24"/>
        </w:rPr>
        <w:t>юджет Заволжского муниципального района</w:t>
      </w:r>
      <w:r w:rsidR="00811BB0">
        <w:rPr>
          <w:sz w:val="24"/>
          <w:szCs w:val="24"/>
        </w:rPr>
        <w:t>.</w:t>
      </w:r>
    </w:p>
    <w:p w:rsidR="001B45B9" w:rsidRDefault="00F17A79" w:rsidP="001B45B9">
      <w:pPr>
        <w:ind w:firstLine="567"/>
        <w:jc w:val="both"/>
        <w:rPr>
          <w:sz w:val="24"/>
        </w:rPr>
      </w:pPr>
      <w:r>
        <w:rPr>
          <w:sz w:val="24"/>
          <w:szCs w:val="24"/>
        </w:rPr>
        <w:t>2</w:t>
      </w:r>
      <w:r w:rsidR="001B45B9">
        <w:rPr>
          <w:sz w:val="24"/>
          <w:szCs w:val="24"/>
        </w:rPr>
        <w:t>.</w:t>
      </w:r>
      <w:r w:rsidR="00382463">
        <w:rPr>
          <w:sz w:val="24"/>
          <w:szCs w:val="24"/>
        </w:rPr>
        <w:t>10</w:t>
      </w:r>
      <w:r w:rsidR="001B45B9">
        <w:rPr>
          <w:sz w:val="24"/>
          <w:szCs w:val="24"/>
        </w:rPr>
        <w:t xml:space="preserve">. </w:t>
      </w:r>
      <w:r w:rsidR="001B45B9" w:rsidRPr="00DB736B">
        <w:rPr>
          <w:sz w:val="24"/>
        </w:rPr>
        <w:t>Валютой платежа является российский рубль.</w:t>
      </w:r>
    </w:p>
    <w:p w:rsidR="00422148" w:rsidRDefault="00422148" w:rsidP="001B45B9">
      <w:pPr>
        <w:ind w:firstLine="567"/>
        <w:jc w:val="both"/>
        <w:rPr>
          <w:sz w:val="24"/>
        </w:rPr>
      </w:pPr>
    </w:p>
    <w:p w:rsidR="00422148" w:rsidRPr="00DB736B" w:rsidRDefault="00422148" w:rsidP="001B45B9">
      <w:pPr>
        <w:ind w:firstLine="567"/>
        <w:jc w:val="both"/>
        <w:rPr>
          <w:sz w:val="24"/>
        </w:rPr>
      </w:pPr>
    </w:p>
    <w:p w:rsidR="000450B5" w:rsidRPr="006A4A11" w:rsidRDefault="000450B5" w:rsidP="00F17A79">
      <w:pPr>
        <w:pStyle w:val="a8"/>
        <w:widowControl w:val="0"/>
        <w:numPr>
          <w:ilvl w:val="0"/>
          <w:numId w:val="8"/>
        </w:numPr>
        <w:suppressAutoHyphens/>
        <w:contextualSpacing/>
        <w:jc w:val="center"/>
        <w:rPr>
          <w:color w:val="000000"/>
          <w:kern w:val="1"/>
          <w:sz w:val="24"/>
          <w:szCs w:val="24"/>
        </w:rPr>
      </w:pPr>
      <w:r w:rsidRPr="00BD30D0">
        <w:rPr>
          <w:rFonts w:eastAsia="Andale Sans UI"/>
          <w:b/>
          <w:color w:val="000000"/>
          <w:kern w:val="1"/>
          <w:sz w:val="24"/>
          <w:szCs w:val="24"/>
        </w:rPr>
        <w:lastRenderedPageBreak/>
        <w:t>Проектная и техническая документация</w:t>
      </w:r>
    </w:p>
    <w:p w:rsidR="000450B5" w:rsidRPr="00BD30D0" w:rsidRDefault="000450B5" w:rsidP="000450B5">
      <w:pPr>
        <w:pStyle w:val="a8"/>
        <w:widowControl w:val="0"/>
        <w:suppressAutoHyphens/>
        <w:ind w:left="3360"/>
        <w:contextualSpacing/>
        <w:jc w:val="both"/>
        <w:rPr>
          <w:color w:val="000000"/>
          <w:kern w:val="1"/>
          <w:sz w:val="24"/>
          <w:szCs w:val="24"/>
        </w:rPr>
      </w:pPr>
    </w:p>
    <w:p w:rsidR="00781D3B" w:rsidRDefault="00F17A79" w:rsidP="00781D3B">
      <w:pPr>
        <w:widowControl w:val="0"/>
        <w:ind w:firstLine="567"/>
        <w:jc w:val="both"/>
        <w:rPr>
          <w:rFonts w:eastAsia="Andale Sans UI"/>
          <w:color w:val="000000"/>
          <w:kern w:val="2"/>
          <w:sz w:val="24"/>
          <w:szCs w:val="24"/>
        </w:rPr>
      </w:pPr>
      <w:r>
        <w:rPr>
          <w:rFonts w:eastAsia="Andale Sans UI"/>
          <w:color w:val="000000"/>
          <w:kern w:val="2"/>
          <w:sz w:val="24"/>
          <w:szCs w:val="24"/>
        </w:rPr>
        <w:t>3</w:t>
      </w:r>
      <w:r w:rsidR="000450B5" w:rsidRPr="006270BF">
        <w:rPr>
          <w:rFonts w:eastAsia="Andale Sans UI"/>
          <w:color w:val="000000"/>
          <w:kern w:val="2"/>
          <w:sz w:val="24"/>
          <w:szCs w:val="24"/>
        </w:rPr>
        <w:t>.</w:t>
      </w:r>
      <w:r>
        <w:rPr>
          <w:rFonts w:eastAsia="Andale Sans UI"/>
          <w:color w:val="000000"/>
          <w:kern w:val="2"/>
          <w:sz w:val="24"/>
          <w:szCs w:val="24"/>
        </w:rPr>
        <w:t>1</w:t>
      </w:r>
      <w:r w:rsidR="000450B5" w:rsidRPr="006270BF">
        <w:rPr>
          <w:rFonts w:eastAsia="Andale Sans UI"/>
          <w:color w:val="000000"/>
          <w:kern w:val="2"/>
          <w:sz w:val="24"/>
          <w:szCs w:val="24"/>
        </w:rPr>
        <w:t xml:space="preserve">. При исполнении Контракта </w:t>
      </w:r>
      <w:r w:rsidR="000450B5" w:rsidRPr="006270BF">
        <w:rPr>
          <w:rFonts w:eastAsia="Andale Sans UI"/>
          <w:b/>
          <w:color w:val="000000"/>
          <w:kern w:val="2"/>
          <w:sz w:val="24"/>
          <w:szCs w:val="24"/>
        </w:rPr>
        <w:t>Стороны</w:t>
      </w:r>
      <w:r w:rsidR="000450B5" w:rsidRPr="006270BF">
        <w:rPr>
          <w:rFonts w:eastAsia="Andale Sans UI"/>
          <w:color w:val="000000"/>
          <w:kern w:val="2"/>
          <w:sz w:val="24"/>
          <w:szCs w:val="24"/>
        </w:rPr>
        <w:t xml:space="preserve"> руководствуются действующими на время выполнения работ </w:t>
      </w:r>
      <w:r w:rsidR="00781D3B" w:rsidRPr="00781D3B">
        <w:rPr>
          <w:rFonts w:eastAsia="Andale Sans UI"/>
          <w:color w:val="000000"/>
          <w:kern w:val="2"/>
          <w:sz w:val="24"/>
          <w:szCs w:val="24"/>
        </w:rPr>
        <w:t xml:space="preserve">нормами ГОСТ, СНиП, СП, ПУЭ, ТУ, ТСН, СанПин и другими действующими нормами и правилами. </w:t>
      </w:r>
    </w:p>
    <w:p w:rsidR="000450B5" w:rsidRPr="006270BF" w:rsidRDefault="00F17A79" w:rsidP="00781D3B">
      <w:pPr>
        <w:widowControl w:val="0"/>
        <w:ind w:firstLine="567"/>
        <w:jc w:val="both"/>
        <w:rPr>
          <w:bCs/>
          <w:color w:val="000000"/>
          <w:sz w:val="24"/>
          <w:szCs w:val="24"/>
          <w:shd w:val="clear" w:color="auto" w:fill="FFFFFF"/>
        </w:rPr>
      </w:pPr>
      <w:r>
        <w:rPr>
          <w:sz w:val="24"/>
          <w:szCs w:val="24"/>
        </w:rPr>
        <w:t>3</w:t>
      </w:r>
      <w:r w:rsidR="000450B5" w:rsidRPr="006270BF">
        <w:rPr>
          <w:sz w:val="24"/>
          <w:szCs w:val="24"/>
        </w:rPr>
        <w:t>.</w:t>
      </w:r>
      <w:r>
        <w:rPr>
          <w:sz w:val="24"/>
          <w:szCs w:val="24"/>
        </w:rPr>
        <w:t>2</w:t>
      </w:r>
      <w:r w:rsidR="000450B5" w:rsidRPr="006270BF">
        <w:rPr>
          <w:sz w:val="24"/>
          <w:szCs w:val="24"/>
        </w:rPr>
        <w:t xml:space="preserve">.  </w:t>
      </w:r>
      <w:r w:rsidR="000450B5" w:rsidRPr="006270BF">
        <w:rPr>
          <w:bCs/>
          <w:color w:val="000000"/>
          <w:sz w:val="24"/>
          <w:szCs w:val="24"/>
          <w:shd w:val="clear" w:color="auto" w:fill="FFFFFF"/>
        </w:rPr>
        <w:t xml:space="preserve">С </w:t>
      </w:r>
      <w:r w:rsidR="00943B5E" w:rsidRPr="006270BF">
        <w:rPr>
          <w:bCs/>
          <w:color w:val="000000"/>
          <w:sz w:val="24"/>
          <w:szCs w:val="24"/>
          <w:shd w:val="clear" w:color="auto" w:fill="FFFFFF"/>
        </w:rPr>
        <w:t xml:space="preserve">даты </w:t>
      </w:r>
      <w:r w:rsidR="00943B5E">
        <w:rPr>
          <w:bCs/>
          <w:color w:val="000000"/>
          <w:sz w:val="24"/>
          <w:szCs w:val="24"/>
          <w:shd w:val="clear" w:color="auto" w:fill="FFFFFF"/>
        </w:rPr>
        <w:t>приемки</w:t>
      </w:r>
      <w:r w:rsidR="000450B5" w:rsidRPr="006270BF">
        <w:rPr>
          <w:bCs/>
          <w:color w:val="000000"/>
          <w:sz w:val="24"/>
          <w:szCs w:val="24"/>
          <w:shd w:val="clear" w:color="auto" w:fill="FFFFFF"/>
        </w:rPr>
        <w:t xml:space="preserve"> результатов выполнения работ по Контракту исключительные права на результаты таких работ принадлежат муниципальному образованию «Заволжский муниципальный район Ивановской области», от имени которого выступает Заказчик.</w:t>
      </w:r>
    </w:p>
    <w:p w:rsidR="000450B5" w:rsidRDefault="000450B5" w:rsidP="000450B5">
      <w:pPr>
        <w:widowControl w:val="0"/>
        <w:jc w:val="both"/>
        <w:rPr>
          <w:bCs/>
          <w:color w:val="000000"/>
          <w:sz w:val="24"/>
          <w:szCs w:val="24"/>
          <w:shd w:val="clear" w:color="auto" w:fill="FFFFFF"/>
        </w:rPr>
      </w:pPr>
      <w:r>
        <w:rPr>
          <w:bCs/>
          <w:color w:val="000000"/>
          <w:sz w:val="24"/>
          <w:szCs w:val="24"/>
          <w:shd w:val="clear" w:color="auto" w:fill="FFFFFF"/>
        </w:rPr>
        <w:t xml:space="preserve">        </w:t>
      </w:r>
      <w:r w:rsidR="00902344">
        <w:rPr>
          <w:bCs/>
          <w:color w:val="000000"/>
          <w:sz w:val="24"/>
          <w:szCs w:val="24"/>
          <w:shd w:val="clear" w:color="auto" w:fill="FFFFFF"/>
        </w:rPr>
        <w:t xml:space="preserve"> </w:t>
      </w:r>
      <w:r w:rsidR="00F17A79">
        <w:rPr>
          <w:bCs/>
          <w:color w:val="000000"/>
          <w:sz w:val="24"/>
          <w:szCs w:val="24"/>
          <w:shd w:val="clear" w:color="auto" w:fill="FFFFFF"/>
        </w:rPr>
        <w:t>3</w:t>
      </w:r>
      <w:r w:rsidRPr="006270BF">
        <w:rPr>
          <w:bCs/>
          <w:color w:val="000000"/>
          <w:sz w:val="24"/>
          <w:szCs w:val="24"/>
          <w:shd w:val="clear" w:color="auto" w:fill="FFFFFF"/>
        </w:rPr>
        <w:t>.</w:t>
      </w:r>
      <w:r w:rsidR="00F17A79">
        <w:rPr>
          <w:bCs/>
          <w:color w:val="000000"/>
          <w:sz w:val="24"/>
          <w:szCs w:val="24"/>
          <w:shd w:val="clear" w:color="auto" w:fill="FFFFFF"/>
        </w:rPr>
        <w:t>3</w:t>
      </w:r>
      <w:r w:rsidRPr="006270BF">
        <w:rPr>
          <w:bCs/>
          <w:color w:val="000000"/>
          <w:sz w:val="24"/>
          <w:szCs w:val="24"/>
          <w:shd w:val="clear" w:color="auto" w:fill="FFFFFF"/>
        </w:rPr>
        <w:t>. Результатом в</w:t>
      </w:r>
      <w:r w:rsidR="006E2996">
        <w:rPr>
          <w:bCs/>
          <w:color w:val="000000"/>
          <w:sz w:val="24"/>
          <w:szCs w:val="24"/>
          <w:shd w:val="clear" w:color="auto" w:fill="FFFFFF"/>
        </w:rPr>
        <w:t>ыполненной работы по контракту</w:t>
      </w:r>
      <w:r w:rsidRPr="006270BF">
        <w:rPr>
          <w:bCs/>
          <w:color w:val="000000"/>
          <w:sz w:val="24"/>
          <w:szCs w:val="24"/>
          <w:shd w:val="clear" w:color="auto" w:fill="FFFFFF"/>
        </w:rPr>
        <w:t xml:space="preserve"> </w:t>
      </w:r>
      <w:r w:rsidRPr="006E2996">
        <w:rPr>
          <w:bCs/>
          <w:sz w:val="24"/>
          <w:szCs w:val="24"/>
          <w:shd w:val="clear" w:color="auto" w:fill="FFFFFF"/>
        </w:rPr>
        <w:t>явля</w:t>
      </w:r>
      <w:r w:rsidR="007D514D" w:rsidRPr="006E2996">
        <w:rPr>
          <w:bCs/>
          <w:sz w:val="24"/>
          <w:szCs w:val="24"/>
          <w:shd w:val="clear" w:color="auto" w:fill="FFFFFF"/>
        </w:rPr>
        <w:t>е</w:t>
      </w:r>
      <w:r w:rsidR="0042440D">
        <w:rPr>
          <w:bCs/>
          <w:sz w:val="24"/>
          <w:szCs w:val="24"/>
          <w:shd w:val="clear" w:color="auto" w:fill="FFFFFF"/>
        </w:rPr>
        <w:t>тся проектно - сметная</w:t>
      </w:r>
      <w:r w:rsidRPr="006E2996">
        <w:rPr>
          <w:bCs/>
          <w:sz w:val="24"/>
          <w:szCs w:val="24"/>
          <w:shd w:val="clear" w:color="auto" w:fill="FFFFFF"/>
        </w:rPr>
        <w:t xml:space="preserve"> документация</w:t>
      </w:r>
      <w:r w:rsidR="007D514D" w:rsidRPr="006E2996">
        <w:rPr>
          <w:bCs/>
          <w:sz w:val="24"/>
          <w:szCs w:val="24"/>
          <w:shd w:val="clear" w:color="auto" w:fill="FFFFFF"/>
        </w:rPr>
        <w:t xml:space="preserve"> с результатами инженерных изысканий и</w:t>
      </w:r>
      <w:r w:rsidR="007D514D">
        <w:rPr>
          <w:bCs/>
          <w:color w:val="000000"/>
          <w:sz w:val="24"/>
          <w:szCs w:val="24"/>
          <w:shd w:val="clear" w:color="auto" w:fill="FFFFFF"/>
        </w:rPr>
        <w:t xml:space="preserve"> </w:t>
      </w:r>
      <w:r w:rsidR="00F17A79">
        <w:rPr>
          <w:bCs/>
          <w:color w:val="000000"/>
          <w:sz w:val="24"/>
          <w:szCs w:val="24"/>
          <w:shd w:val="clear" w:color="auto" w:fill="FFFFFF"/>
        </w:rPr>
        <w:t>положительных</w:t>
      </w:r>
      <w:r>
        <w:rPr>
          <w:bCs/>
          <w:color w:val="000000"/>
          <w:sz w:val="24"/>
          <w:szCs w:val="24"/>
          <w:shd w:val="clear" w:color="auto" w:fill="FFFFFF"/>
        </w:rPr>
        <w:t xml:space="preserve"> заключени</w:t>
      </w:r>
      <w:r w:rsidR="00F17A79">
        <w:rPr>
          <w:bCs/>
          <w:color w:val="000000"/>
          <w:sz w:val="24"/>
          <w:szCs w:val="24"/>
          <w:shd w:val="clear" w:color="auto" w:fill="FFFFFF"/>
        </w:rPr>
        <w:t>й</w:t>
      </w:r>
      <w:r w:rsidRPr="00BD6328">
        <w:rPr>
          <w:rFonts w:eastAsia="Andale Sans UI"/>
          <w:sz w:val="24"/>
          <w:szCs w:val="24"/>
        </w:rPr>
        <w:t xml:space="preserve"> </w:t>
      </w:r>
      <w:r>
        <w:rPr>
          <w:rFonts w:eastAsia="Andale Sans UI"/>
          <w:sz w:val="24"/>
          <w:szCs w:val="24"/>
        </w:rPr>
        <w:t xml:space="preserve">соответствующих </w:t>
      </w:r>
      <w:r w:rsidRPr="006C3CAB">
        <w:rPr>
          <w:rFonts w:eastAsia="Andale Sans UI"/>
          <w:sz w:val="24"/>
          <w:szCs w:val="24"/>
        </w:rPr>
        <w:t>экспертиз</w:t>
      </w:r>
      <w:r>
        <w:rPr>
          <w:bCs/>
          <w:color w:val="000000"/>
          <w:sz w:val="24"/>
          <w:szCs w:val="24"/>
          <w:shd w:val="clear" w:color="auto" w:fill="FFFFFF"/>
        </w:rPr>
        <w:t>.</w:t>
      </w:r>
    </w:p>
    <w:p w:rsidR="000450B5" w:rsidRDefault="000450B5" w:rsidP="000450B5">
      <w:pPr>
        <w:widowControl w:val="0"/>
        <w:jc w:val="both"/>
        <w:rPr>
          <w:sz w:val="24"/>
          <w:szCs w:val="24"/>
        </w:rPr>
      </w:pPr>
    </w:p>
    <w:p w:rsidR="000450B5" w:rsidRPr="00FB7C93" w:rsidRDefault="00902344" w:rsidP="000450B5">
      <w:pPr>
        <w:ind w:firstLine="709"/>
        <w:jc w:val="center"/>
        <w:rPr>
          <w:b/>
          <w:sz w:val="24"/>
          <w:szCs w:val="24"/>
        </w:rPr>
      </w:pPr>
      <w:r>
        <w:rPr>
          <w:b/>
          <w:sz w:val="24"/>
          <w:szCs w:val="24"/>
        </w:rPr>
        <w:t>4</w:t>
      </w:r>
      <w:r w:rsidR="000450B5" w:rsidRPr="00FB7C93">
        <w:rPr>
          <w:b/>
          <w:sz w:val="24"/>
          <w:szCs w:val="24"/>
        </w:rPr>
        <w:t xml:space="preserve">. </w:t>
      </w:r>
      <w:r w:rsidR="00A0257D">
        <w:rPr>
          <w:b/>
          <w:sz w:val="24"/>
          <w:szCs w:val="24"/>
        </w:rPr>
        <w:t>П</w:t>
      </w:r>
      <w:r w:rsidR="00A0257D" w:rsidRPr="00A0257D">
        <w:rPr>
          <w:rFonts w:eastAsia="Andale Sans UI"/>
          <w:b/>
          <w:color w:val="000000"/>
          <w:kern w:val="1"/>
          <w:sz w:val="24"/>
          <w:szCs w:val="24"/>
        </w:rPr>
        <w:t xml:space="preserve">орядок сдачи </w:t>
      </w:r>
      <w:r w:rsidR="009C32EB">
        <w:rPr>
          <w:rFonts w:eastAsia="Andale Sans UI"/>
          <w:b/>
          <w:color w:val="000000"/>
          <w:kern w:val="1"/>
          <w:sz w:val="24"/>
          <w:szCs w:val="24"/>
        </w:rPr>
        <w:t xml:space="preserve">и </w:t>
      </w:r>
      <w:r w:rsidR="009C32EB" w:rsidRPr="00A0257D">
        <w:rPr>
          <w:rFonts w:eastAsia="Andale Sans UI"/>
          <w:b/>
          <w:color w:val="000000"/>
          <w:kern w:val="1"/>
          <w:sz w:val="24"/>
          <w:szCs w:val="24"/>
        </w:rPr>
        <w:t>приемки работ</w:t>
      </w:r>
    </w:p>
    <w:p w:rsidR="000450B5" w:rsidRDefault="000450B5" w:rsidP="000450B5">
      <w:pPr>
        <w:autoSpaceDE w:val="0"/>
        <w:autoSpaceDN w:val="0"/>
        <w:adjustRightInd w:val="0"/>
        <w:ind w:firstLine="709"/>
        <w:jc w:val="both"/>
        <w:rPr>
          <w:sz w:val="24"/>
          <w:szCs w:val="24"/>
        </w:rPr>
      </w:pP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.1. Приемка </w:t>
      </w:r>
      <w:r w:rsidR="003A4E71">
        <w:rPr>
          <w:rFonts w:ascii="Times New Roman" w:hAnsi="Times New Roman" w:cs="Times New Roman"/>
          <w:bCs/>
          <w:sz w:val="24"/>
          <w:szCs w:val="24"/>
        </w:rPr>
        <w:t>выполненн</w:t>
      </w:r>
      <w:r w:rsidR="004A03B9" w:rsidRPr="004A03B9">
        <w:rPr>
          <w:rFonts w:ascii="Times New Roman" w:hAnsi="Times New Roman" w:cs="Times New Roman"/>
          <w:bCs/>
          <w:sz w:val="24"/>
          <w:szCs w:val="24"/>
        </w:rPr>
        <w:t xml:space="preserve">ых </w:t>
      </w:r>
      <w:r w:rsidR="003A4E71">
        <w:rPr>
          <w:rFonts w:ascii="Times New Roman" w:hAnsi="Times New Roman" w:cs="Times New Roman"/>
          <w:bCs/>
          <w:sz w:val="24"/>
          <w:szCs w:val="24"/>
        </w:rPr>
        <w:t>работ</w:t>
      </w:r>
      <w:r w:rsidR="004A03B9" w:rsidRPr="004A03B9">
        <w:rPr>
          <w:rFonts w:ascii="Times New Roman" w:hAnsi="Times New Roman" w:cs="Times New Roman"/>
          <w:bCs/>
          <w:sz w:val="24"/>
          <w:szCs w:val="24"/>
        </w:rPr>
        <w:t xml:space="preserve"> осуществляется после получения </w:t>
      </w:r>
      <w:r w:rsidR="009A0743" w:rsidRPr="009A0743">
        <w:rPr>
          <w:rFonts w:ascii="Times New Roman" w:hAnsi="Times New Roman" w:cs="Times New Roman"/>
          <w:bCs/>
          <w:sz w:val="24"/>
          <w:szCs w:val="24"/>
        </w:rPr>
        <w:t>положительных заключений необходимых экспертиз, получения необходимых разрешений, выданных специально уполномо</w:t>
      </w:r>
      <w:r w:rsidR="009A0743">
        <w:rPr>
          <w:rFonts w:ascii="Times New Roman" w:hAnsi="Times New Roman" w:cs="Times New Roman"/>
          <w:bCs/>
          <w:sz w:val="24"/>
          <w:szCs w:val="24"/>
        </w:rPr>
        <w:t xml:space="preserve">ченными органами и </w:t>
      </w:r>
      <w:r w:rsidR="004A03B9" w:rsidRPr="004A03B9">
        <w:rPr>
          <w:rFonts w:ascii="Times New Roman" w:hAnsi="Times New Roman" w:cs="Times New Roman"/>
          <w:bCs/>
          <w:sz w:val="24"/>
          <w:szCs w:val="24"/>
        </w:rPr>
        <w:t xml:space="preserve">полного комплекта проектно-сметной документации, и передачи Заказчику </w:t>
      </w:r>
      <w:r w:rsidR="009A0743">
        <w:rPr>
          <w:rFonts w:ascii="Times New Roman" w:hAnsi="Times New Roman" w:cs="Times New Roman"/>
          <w:bCs/>
          <w:sz w:val="24"/>
          <w:szCs w:val="24"/>
        </w:rPr>
        <w:t>Подрядчиком</w:t>
      </w:r>
      <w:r w:rsidR="004A03B9" w:rsidRPr="004A03B9">
        <w:rPr>
          <w:rFonts w:ascii="Times New Roman" w:hAnsi="Times New Roman" w:cs="Times New Roman"/>
          <w:bCs/>
          <w:sz w:val="24"/>
          <w:szCs w:val="24"/>
        </w:rPr>
        <w:t xml:space="preserve"> проектно-сметной документации в полном объеме.</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.2. До подачи </w:t>
      </w:r>
      <w:r w:rsidR="009A0743">
        <w:rPr>
          <w:rFonts w:ascii="Times New Roman" w:hAnsi="Times New Roman" w:cs="Times New Roman"/>
          <w:bCs/>
          <w:sz w:val="24"/>
          <w:szCs w:val="24"/>
        </w:rPr>
        <w:t>Подрядчико</w:t>
      </w:r>
      <w:r w:rsidR="004A03B9" w:rsidRPr="004A03B9">
        <w:rPr>
          <w:rFonts w:ascii="Times New Roman" w:hAnsi="Times New Roman" w:cs="Times New Roman"/>
          <w:bCs/>
          <w:sz w:val="24"/>
          <w:szCs w:val="24"/>
        </w:rPr>
        <w:t>м проектно</w:t>
      </w:r>
      <w:r w:rsidR="007C3F0A">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w:t>
      </w:r>
      <w:r w:rsidR="007C3F0A">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 xml:space="preserve">сметной документации на </w:t>
      </w:r>
      <w:r w:rsidR="004A03B9" w:rsidRPr="003F0851">
        <w:rPr>
          <w:rFonts w:ascii="Times New Roman" w:hAnsi="Times New Roman" w:cs="Times New Roman"/>
          <w:bCs/>
          <w:sz w:val="24"/>
          <w:szCs w:val="24"/>
        </w:rPr>
        <w:t xml:space="preserve">государственную </w:t>
      </w:r>
      <w:r w:rsidR="0042440D" w:rsidRPr="003F0851">
        <w:rPr>
          <w:rFonts w:ascii="Times New Roman" w:hAnsi="Times New Roman" w:cs="Times New Roman"/>
          <w:bCs/>
          <w:sz w:val="24"/>
          <w:szCs w:val="24"/>
        </w:rPr>
        <w:t>экологическую</w:t>
      </w:r>
      <w:r w:rsidR="007C3F0A" w:rsidRPr="003F0851">
        <w:rPr>
          <w:rFonts w:ascii="Times New Roman" w:hAnsi="Times New Roman" w:cs="Times New Roman"/>
          <w:bCs/>
          <w:sz w:val="24"/>
          <w:szCs w:val="24"/>
        </w:rPr>
        <w:t xml:space="preserve"> </w:t>
      </w:r>
      <w:r w:rsidR="004A03B9" w:rsidRPr="003F0851">
        <w:rPr>
          <w:rFonts w:ascii="Times New Roman" w:hAnsi="Times New Roman" w:cs="Times New Roman"/>
          <w:bCs/>
          <w:sz w:val="24"/>
          <w:szCs w:val="24"/>
        </w:rPr>
        <w:t>экспертизу</w:t>
      </w:r>
      <w:r w:rsidR="0042440D" w:rsidRPr="003F0851">
        <w:rPr>
          <w:rFonts w:ascii="Times New Roman" w:hAnsi="Times New Roman" w:cs="Times New Roman"/>
          <w:bCs/>
          <w:sz w:val="24"/>
          <w:szCs w:val="24"/>
        </w:rPr>
        <w:t xml:space="preserve">, экспертизу </w:t>
      </w:r>
      <w:r w:rsidR="00583383" w:rsidRPr="003F0851">
        <w:rPr>
          <w:rFonts w:ascii="Times New Roman" w:hAnsi="Times New Roman" w:cs="Times New Roman"/>
          <w:bCs/>
          <w:sz w:val="24"/>
          <w:szCs w:val="24"/>
        </w:rPr>
        <w:t xml:space="preserve">определения </w:t>
      </w:r>
      <w:r w:rsidR="0042440D" w:rsidRPr="003F0851">
        <w:rPr>
          <w:rFonts w:ascii="Times New Roman" w:hAnsi="Times New Roman" w:cs="Times New Roman"/>
          <w:bCs/>
          <w:sz w:val="24"/>
          <w:szCs w:val="24"/>
        </w:rPr>
        <w:t>сметной стоимости</w:t>
      </w:r>
      <w:r w:rsidR="004A03B9" w:rsidRPr="004A03B9">
        <w:rPr>
          <w:rFonts w:ascii="Times New Roman" w:hAnsi="Times New Roman" w:cs="Times New Roman"/>
          <w:bCs/>
          <w:sz w:val="24"/>
          <w:szCs w:val="24"/>
        </w:rPr>
        <w:t xml:space="preserve"> </w:t>
      </w:r>
      <w:r w:rsidR="009A0743">
        <w:rPr>
          <w:rFonts w:ascii="Times New Roman" w:hAnsi="Times New Roman" w:cs="Times New Roman"/>
          <w:bCs/>
          <w:sz w:val="24"/>
          <w:szCs w:val="24"/>
        </w:rPr>
        <w:t xml:space="preserve">Подрядчик </w:t>
      </w:r>
      <w:r w:rsidR="004A03B9" w:rsidRPr="004A03B9">
        <w:rPr>
          <w:rFonts w:ascii="Times New Roman" w:hAnsi="Times New Roman" w:cs="Times New Roman"/>
          <w:bCs/>
          <w:sz w:val="24"/>
          <w:szCs w:val="24"/>
        </w:rPr>
        <w:t>передает сопроводительным письмом на согласование Заказчику проектно</w:t>
      </w:r>
      <w:r w:rsidR="007C3F0A">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w:t>
      </w:r>
      <w:r w:rsidR="007C3F0A">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 xml:space="preserve">сметную документацию. В случае обнаружения недостатков Заказчик письменно уведомляет об этом </w:t>
      </w:r>
      <w:r w:rsidR="009A0743">
        <w:rPr>
          <w:rFonts w:ascii="Times New Roman" w:hAnsi="Times New Roman" w:cs="Times New Roman"/>
          <w:bCs/>
          <w:sz w:val="24"/>
          <w:szCs w:val="24"/>
        </w:rPr>
        <w:t>Подрядчика</w:t>
      </w:r>
      <w:r w:rsidR="004A03B9" w:rsidRPr="004A03B9">
        <w:rPr>
          <w:rFonts w:ascii="Times New Roman" w:hAnsi="Times New Roman" w:cs="Times New Roman"/>
          <w:bCs/>
          <w:sz w:val="24"/>
          <w:szCs w:val="24"/>
        </w:rPr>
        <w:t>, который обязан в установленный Заказчиком срок устранить недостатки и повторно передать Заказчику проектно</w:t>
      </w:r>
      <w:r w:rsidR="00583383">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w:t>
      </w:r>
      <w:r w:rsidR="00583383">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сметную документацию на согласование.</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.3. Проектно</w:t>
      </w:r>
      <w:r w:rsidR="0042440D">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w:t>
      </w:r>
      <w:r w:rsidR="0042440D">
        <w:rPr>
          <w:rFonts w:ascii="Times New Roman" w:hAnsi="Times New Roman" w:cs="Times New Roman"/>
          <w:bCs/>
          <w:sz w:val="24"/>
          <w:szCs w:val="24"/>
        </w:rPr>
        <w:t xml:space="preserve"> </w:t>
      </w:r>
      <w:r w:rsidR="004A03B9" w:rsidRPr="004A03B9">
        <w:rPr>
          <w:rFonts w:ascii="Times New Roman" w:hAnsi="Times New Roman" w:cs="Times New Roman"/>
          <w:bCs/>
          <w:sz w:val="24"/>
          <w:szCs w:val="24"/>
        </w:rPr>
        <w:t xml:space="preserve">сметная документация должна сопровождаться (загрузка документации </w:t>
      </w:r>
      <w:r w:rsidR="0042440D" w:rsidRPr="003F0851">
        <w:rPr>
          <w:rFonts w:ascii="Times New Roman" w:hAnsi="Times New Roman" w:cs="Times New Roman"/>
          <w:bCs/>
          <w:sz w:val="24"/>
          <w:szCs w:val="24"/>
        </w:rPr>
        <w:t>в орган, уполномоченный на проведение государственной экологической экспертиз</w:t>
      </w:r>
      <w:r w:rsidR="00F109EF" w:rsidRPr="003F0851">
        <w:rPr>
          <w:rFonts w:ascii="Times New Roman" w:hAnsi="Times New Roman" w:cs="Times New Roman"/>
          <w:bCs/>
          <w:sz w:val="24"/>
          <w:szCs w:val="24"/>
        </w:rPr>
        <w:t xml:space="preserve">ы, экспертизы </w:t>
      </w:r>
      <w:r w:rsidR="00583383" w:rsidRPr="003F0851">
        <w:rPr>
          <w:rFonts w:ascii="Times New Roman" w:hAnsi="Times New Roman" w:cs="Times New Roman"/>
          <w:bCs/>
          <w:sz w:val="24"/>
          <w:szCs w:val="24"/>
        </w:rPr>
        <w:t xml:space="preserve">определения </w:t>
      </w:r>
      <w:r w:rsidR="00F109EF" w:rsidRPr="003F0851">
        <w:rPr>
          <w:rFonts w:ascii="Times New Roman" w:hAnsi="Times New Roman" w:cs="Times New Roman"/>
          <w:bCs/>
          <w:sz w:val="24"/>
          <w:szCs w:val="24"/>
        </w:rPr>
        <w:t>сметной стоимости</w:t>
      </w:r>
      <w:r w:rsidR="004A03B9" w:rsidRPr="009A0743">
        <w:rPr>
          <w:rFonts w:ascii="Times New Roman" w:hAnsi="Times New Roman" w:cs="Times New Roman"/>
          <w:bCs/>
          <w:color w:val="FF0000"/>
          <w:sz w:val="24"/>
          <w:szCs w:val="24"/>
        </w:rPr>
        <w:t xml:space="preserve"> </w:t>
      </w:r>
      <w:r w:rsidR="004A03B9" w:rsidRPr="004A03B9">
        <w:rPr>
          <w:rFonts w:ascii="Times New Roman" w:hAnsi="Times New Roman" w:cs="Times New Roman"/>
          <w:bCs/>
          <w:sz w:val="24"/>
          <w:szCs w:val="24"/>
        </w:rPr>
        <w:t xml:space="preserve">по доверенности Заказчика, устранение замечаний до получения положительного заключения) </w:t>
      </w:r>
      <w:r w:rsidR="009A0743">
        <w:rPr>
          <w:rFonts w:ascii="Times New Roman" w:hAnsi="Times New Roman" w:cs="Times New Roman"/>
          <w:bCs/>
          <w:sz w:val="24"/>
          <w:szCs w:val="24"/>
        </w:rPr>
        <w:t>Подрядчиком</w:t>
      </w:r>
      <w:r w:rsidR="004A03B9" w:rsidRPr="004A03B9">
        <w:rPr>
          <w:rFonts w:ascii="Times New Roman" w:hAnsi="Times New Roman" w:cs="Times New Roman"/>
          <w:bCs/>
          <w:sz w:val="24"/>
          <w:szCs w:val="24"/>
        </w:rPr>
        <w:t xml:space="preserve"> при прохождении государственной </w:t>
      </w:r>
      <w:r w:rsidR="00F109EF">
        <w:rPr>
          <w:rFonts w:ascii="Times New Roman" w:hAnsi="Times New Roman" w:cs="Times New Roman"/>
          <w:bCs/>
          <w:sz w:val="24"/>
          <w:szCs w:val="24"/>
        </w:rPr>
        <w:t xml:space="preserve">экологической </w:t>
      </w:r>
      <w:r w:rsidR="004A03B9" w:rsidRPr="004A03B9">
        <w:rPr>
          <w:rFonts w:ascii="Times New Roman" w:hAnsi="Times New Roman" w:cs="Times New Roman"/>
          <w:bCs/>
          <w:sz w:val="24"/>
          <w:szCs w:val="24"/>
        </w:rPr>
        <w:t>экспертизы</w:t>
      </w:r>
      <w:r w:rsidR="00F109EF">
        <w:rPr>
          <w:rFonts w:ascii="Times New Roman" w:hAnsi="Times New Roman" w:cs="Times New Roman"/>
          <w:bCs/>
          <w:sz w:val="24"/>
          <w:szCs w:val="24"/>
        </w:rPr>
        <w:t xml:space="preserve"> и экспертизы </w:t>
      </w:r>
      <w:r w:rsidR="00583383">
        <w:rPr>
          <w:rFonts w:ascii="Times New Roman" w:hAnsi="Times New Roman" w:cs="Times New Roman"/>
          <w:bCs/>
          <w:sz w:val="24"/>
          <w:szCs w:val="24"/>
        </w:rPr>
        <w:t xml:space="preserve">определения </w:t>
      </w:r>
      <w:r w:rsidR="00F109EF">
        <w:rPr>
          <w:rFonts w:ascii="Times New Roman" w:hAnsi="Times New Roman" w:cs="Times New Roman"/>
          <w:bCs/>
          <w:sz w:val="24"/>
          <w:szCs w:val="24"/>
        </w:rPr>
        <w:t>сметной стоимости</w:t>
      </w:r>
      <w:r w:rsidR="004A03B9" w:rsidRPr="004A03B9">
        <w:rPr>
          <w:rFonts w:ascii="Times New Roman" w:hAnsi="Times New Roman" w:cs="Times New Roman"/>
          <w:bCs/>
          <w:sz w:val="24"/>
          <w:szCs w:val="24"/>
        </w:rPr>
        <w:t xml:space="preserve"> </w:t>
      </w:r>
      <w:r w:rsidR="00F109EF">
        <w:rPr>
          <w:rFonts w:ascii="Times New Roman" w:hAnsi="Times New Roman" w:cs="Times New Roman"/>
          <w:bCs/>
          <w:sz w:val="24"/>
          <w:szCs w:val="24"/>
        </w:rPr>
        <w:t>в соответствии с действующим законодательством</w:t>
      </w:r>
      <w:r w:rsidR="004A03B9" w:rsidRPr="004A03B9">
        <w:rPr>
          <w:rFonts w:ascii="Times New Roman" w:hAnsi="Times New Roman" w:cs="Times New Roman"/>
          <w:bCs/>
          <w:sz w:val="24"/>
          <w:szCs w:val="24"/>
        </w:rPr>
        <w:t xml:space="preserve">. </w:t>
      </w:r>
    </w:p>
    <w:p w:rsidR="001D301C" w:rsidRDefault="00902344" w:rsidP="004A03B9">
      <w:pPr>
        <w:pStyle w:val="ConsPlusNormal"/>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.4. </w:t>
      </w:r>
      <w:r w:rsidR="004A03B9" w:rsidRPr="003F0851">
        <w:rPr>
          <w:rFonts w:ascii="Times New Roman" w:hAnsi="Times New Roman" w:cs="Times New Roman"/>
          <w:bCs/>
          <w:sz w:val="24"/>
          <w:szCs w:val="24"/>
        </w:rPr>
        <w:t xml:space="preserve">Проектно-сметная документация проходит проверку достоверности определения сметной стоимости </w:t>
      </w:r>
      <w:r w:rsidR="000129BF" w:rsidRPr="003F0851">
        <w:rPr>
          <w:rFonts w:ascii="Times New Roman" w:hAnsi="Times New Roman" w:cs="Times New Roman"/>
          <w:bCs/>
          <w:sz w:val="24"/>
          <w:szCs w:val="24"/>
        </w:rPr>
        <w:t>рабо</w:t>
      </w:r>
      <w:r w:rsidR="001D301C" w:rsidRPr="003F0851">
        <w:rPr>
          <w:rFonts w:ascii="Times New Roman" w:hAnsi="Times New Roman" w:cs="Times New Roman"/>
          <w:bCs/>
          <w:sz w:val="24"/>
          <w:szCs w:val="24"/>
        </w:rPr>
        <w:t>т по ликвидации (рекультивации)</w:t>
      </w:r>
      <w:r w:rsidR="006A47D5" w:rsidRPr="003F0851">
        <w:rPr>
          <w:rFonts w:ascii="Times New Roman" w:hAnsi="Times New Roman" w:cs="Times New Roman"/>
          <w:bCs/>
          <w:sz w:val="24"/>
          <w:szCs w:val="24"/>
        </w:rPr>
        <w:t xml:space="preserve"> в случаях, предусмотренных статьёй 49 Градостроительного кодекса РФ</w:t>
      </w:r>
      <w:r w:rsidR="001D301C" w:rsidRPr="003F0851">
        <w:rPr>
          <w:rFonts w:ascii="Times New Roman" w:hAnsi="Times New Roman" w:cs="Times New Roman"/>
          <w:bCs/>
          <w:sz w:val="24"/>
          <w:szCs w:val="24"/>
        </w:rPr>
        <w:t>.</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.5. Оплата стоимости </w:t>
      </w:r>
      <w:r w:rsidR="003A4E71">
        <w:rPr>
          <w:rFonts w:ascii="Times New Roman" w:hAnsi="Times New Roman" w:cs="Times New Roman"/>
          <w:bCs/>
          <w:sz w:val="24"/>
          <w:szCs w:val="24"/>
        </w:rPr>
        <w:t>необходимых</w:t>
      </w:r>
      <w:r w:rsidR="004A03B9" w:rsidRPr="004A03B9">
        <w:rPr>
          <w:rFonts w:ascii="Times New Roman" w:hAnsi="Times New Roman" w:cs="Times New Roman"/>
          <w:bCs/>
          <w:sz w:val="24"/>
          <w:szCs w:val="24"/>
        </w:rPr>
        <w:t xml:space="preserve"> экспертиз осуществляется </w:t>
      </w:r>
      <w:r w:rsidR="00617A34">
        <w:rPr>
          <w:rFonts w:ascii="Times New Roman" w:hAnsi="Times New Roman" w:cs="Times New Roman"/>
          <w:bCs/>
          <w:sz w:val="24"/>
          <w:szCs w:val="24"/>
        </w:rPr>
        <w:t>Подрядчико</w:t>
      </w:r>
      <w:r w:rsidR="004A03B9" w:rsidRPr="004A03B9">
        <w:rPr>
          <w:rFonts w:ascii="Times New Roman" w:hAnsi="Times New Roman" w:cs="Times New Roman"/>
          <w:bCs/>
          <w:sz w:val="24"/>
          <w:szCs w:val="24"/>
        </w:rPr>
        <w:t>м.</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.6. Приемка </w:t>
      </w:r>
      <w:r w:rsidR="003A4E71">
        <w:rPr>
          <w:rFonts w:ascii="Times New Roman" w:hAnsi="Times New Roman" w:cs="Times New Roman"/>
          <w:bCs/>
          <w:sz w:val="24"/>
          <w:szCs w:val="24"/>
        </w:rPr>
        <w:t>выполненных работ</w:t>
      </w:r>
      <w:r w:rsidR="004A03B9" w:rsidRPr="004A03B9">
        <w:rPr>
          <w:rFonts w:ascii="Times New Roman" w:hAnsi="Times New Roman" w:cs="Times New Roman"/>
          <w:bCs/>
          <w:sz w:val="24"/>
          <w:szCs w:val="24"/>
        </w:rPr>
        <w:t xml:space="preserve"> производится единовременно. </w:t>
      </w:r>
      <w:r w:rsidR="00617A34">
        <w:rPr>
          <w:rFonts w:ascii="Times New Roman" w:hAnsi="Times New Roman" w:cs="Times New Roman"/>
          <w:bCs/>
          <w:sz w:val="24"/>
          <w:szCs w:val="24"/>
        </w:rPr>
        <w:t>Подрядчик</w:t>
      </w:r>
      <w:r w:rsidR="004A03B9" w:rsidRPr="004A03B9">
        <w:rPr>
          <w:rFonts w:ascii="Times New Roman" w:hAnsi="Times New Roman" w:cs="Times New Roman"/>
          <w:bCs/>
          <w:sz w:val="24"/>
          <w:szCs w:val="24"/>
        </w:rPr>
        <w:t xml:space="preserve"> в течение </w:t>
      </w:r>
      <w:r w:rsidR="00617A34">
        <w:rPr>
          <w:rFonts w:ascii="Times New Roman" w:hAnsi="Times New Roman" w:cs="Times New Roman"/>
          <w:bCs/>
          <w:sz w:val="24"/>
          <w:szCs w:val="24"/>
        </w:rPr>
        <w:t>5</w:t>
      </w:r>
      <w:r w:rsidR="004A03B9" w:rsidRPr="004A03B9">
        <w:rPr>
          <w:rFonts w:ascii="Times New Roman" w:hAnsi="Times New Roman" w:cs="Times New Roman"/>
          <w:bCs/>
          <w:sz w:val="24"/>
          <w:szCs w:val="24"/>
        </w:rPr>
        <w:t xml:space="preserve"> рабочих дней после завершения </w:t>
      </w:r>
      <w:r w:rsidR="00617A34">
        <w:rPr>
          <w:rFonts w:ascii="Times New Roman" w:hAnsi="Times New Roman" w:cs="Times New Roman"/>
          <w:bCs/>
          <w:sz w:val="24"/>
          <w:szCs w:val="24"/>
        </w:rPr>
        <w:t>работ</w:t>
      </w:r>
      <w:r w:rsidR="004A03B9" w:rsidRPr="004A03B9">
        <w:rPr>
          <w:rFonts w:ascii="Times New Roman" w:hAnsi="Times New Roman" w:cs="Times New Roman"/>
          <w:bCs/>
          <w:sz w:val="24"/>
          <w:szCs w:val="24"/>
        </w:rPr>
        <w:t xml:space="preserve">, предусмотренных Контрактом,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17A34">
        <w:rPr>
          <w:rFonts w:ascii="Times New Roman" w:hAnsi="Times New Roman" w:cs="Times New Roman"/>
          <w:bCs/>
          <w:sz w:val="24"/>
          <w:szCs w:val="24"/>
        </w:rPr>
        <w:t>Подрядчика</w:t>
      </w:r>
      <w:r w:rsidR="004A03B9" w:rsidRPr="004A03B9">
        <w:rPr>
          <w:rFonts w:ascii="Times New Roman" w:hAnsi="Times New Roman" w:cs="Times New Roman"/>
          <w:bCs/>
          <w:sz w:val="24"/>
          <w:szCs w:val="24"/>
        </w:rPr>
        <w:t xml:space="preserve">, и размещает в единой информационной системе документ о приемке. </w:t>
      </w:r>
    </w:p>
    <w:p w:rsidR="004A03B9" w:rsidRPr="004A03B9" w:rsidRDefault="00902344" w:rsidP="004A03B9">
      <w:pPr>
        <w:pStyle w:val="ConsPlusNormal"/>
        <w:ind w:firstLine="709"/>
        <w:jc w:val="both"/>
        <w:rPr>
          <w:rFonts w:ascii="Times New Roman" w:hAnsi="Times New Roman" w:cs="Times New Roman"/>
          <w:bCs/>
          <w:sz w:val="24"/>
          <w:szCs w:val="24"/>
        </w:rPr>
      </w:pPr>
      <w:bookmarkStart w:id="8" w:name="sub_940131"/>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.7. Документ о приемке формируется в соответствии с требованиями, предусмотренными </w:t>
      </w:r>
      <w:hyperlink r:id="rId7" w:anchor="sub_51211" w:history="1">
        <w:r w:rsidR="004A03B9" w:rsidRPr="004A03B9">
          <w:rPr>
            <w:rFonts w:ascii="Times New Roman" w:hAnsi="Times New Roman" w:cs="Times New Roman"/>
            <w:bCs/>
            <w:sz w:val="24"/>
            <w:szCs w:val="24"/>
          </w:rPr>
          <w:t>подпунктом "а" пункта 1 части 2 статьи 51</w:t>
        </w:r>
      </w:hyperlink>
      <w:r w:rsidR="004A03B9" w:rsidRPr="004A03B9">
        <w:rPr>
          <w:rFonts w:ascii="Times New Roman" w:hAnsi="Times New Roman" w:cs="Times New Roman"/>
          <w:bCs/>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формирует с использованием единой информационной системы, подписывает усиленной </w:t>
      </w:r>
      <w:hyperlink r:id="rId8" w:history="1">
        <w:r w:rsidR="004A03B9" w:rsidRPr="004A03B9">
          <w:rPr>
            <w:rFonts w:ascii="Times New Roman" w:hAnsi="Times New Roman" w:cs="Times New Roman"/>
            <w:bCs/>
            <w:sz w:val="24"/>
            <w:szCs w:val="24"/>
          </w:rPr>
          <w:t>электронной подписью</w:t>
        </w:r>
      </w:hyperlink>
      <w:r w:rsidR="004A03B9" w:rsidRPr="004A03B9">
        <w:rPr>
          <w:rFonts w:ascii="Times New Roman" w:hAnsi="Times New Roman" w:cs="Times New Roman"/>
          <w:bCs/>
          <w:sz w:val="24"/>
          <w:szCs w:val="24"/>
        </w:rPr>
        <w:t xml:space="preserve"> лица, имеющего право действовать от имени поставщика (подрядчика, исполнителя), и размещает в единой информационной системе документ о приемке.</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.8. Документ о приемке, размещаемый </w:t>
      </w:r>
      <w:r w:rsidR="009C32EB" w:rsidRPr="004A03B9">
        <w:rPr>
          <w:rFonts w:ascii="Times New Roman" w:hAnsi="Times New Roman" w:cs="Times New Roman"/>
          <w:bCs/>
          <w:sz w:val="24"/>
          <w:szCs w:val="24"/>
        </w:rPr>
        <w:t>в единой информационной системе,</w:t>
      </w:r>
      <w:r w:rsidR="004A03B9" w:rsidRPr="004A03B9">
        <w:rPr>
          <w:rFonts w:ascii="Times New Roman" w:hAnsi="Times New Roman" w:cs="Times New Roman"/>
          <w:bCs/>
          <w:sz w:val="24"/>
          <w:szCs w:val="24"/>
        </w:rPr>
        <w:t xml:space="preserve"> должен содержать:</w:t>
      </w:r>
    </w:p>
    <w:p w:rsidR="004A03B9" w:rsidRPr="004A03B9" w:rsidRDefault="004A03B9" w:rsidP="004A03B9">
      <w:pPr>
        <w:pStyle w:val="ConsPlusNormal"/>
        <w:ind w:firstLine="0"/>
        <w:jc w:val="both"/>
        <w:rPr>
          <w:rFonts w:ascii="Times New Roman" w:hAnsi="Times New Roman" w:cs="Times New Roman"/>
          <w:bCs/>
          <w:sz w:val="24"/>
          <w:szCs w:val="24"/>
        </w:rPr>
      </w:pPr>
      <w:bookmarkStart w:id="9" w:name="sub_9401311"/>
      <w:bookmarkEnd w:id="8"/>
      <w:r w:rsidRPr="004A03B9">
        <w:rPr>
          <w:rFonts w:ascii="Times New Roman" w:hAnsi="Times New Roman" w:cs="Times New Roman"/>
          <w:bCs/>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9" w:anchor="sub_431101" w:history="1">
        <w:r w:rsidRPr="004A03B9">
          <w:rPr>
            <w:rFonts w:ascii="Times New Roman" w:hAnsi="Times New Roman" w:cs="Times New Roman"/>
            <w:bCs/>
            <w:sz w:val="24"/>
            <w:szCs w:val="24"/>
          </w:rPr>
          <w:t>подпунктами "а"</w:t>
        </w:r>
      </w:hyperlink>
      <w:r w:rsidRPr="004A03B9">
        <w:rPr>
          <w:rFonts w:ascii="Times New Roman" w:hAnsi="Times New Roman" w:cs="Times New Roman"/>
          <w:bCs/>
          <w:sz w:val="24"/>
          <w:szCs w:val="24"/>
        </w:rPr>
        <w:t xml:space="preserve">, </w:t>
      </w:r>
      <w:hyperlink r:id="rId10" w:anchor="sub_431104" w:history="1">
        <w:r w:rsidRPr="004A03B9">
          <w:rPr>
            <w:rFonts w:ascii="Times New Roman" w:hAnsi="Times New Roman" w:cs="Times New Roman"/>
            <w:bCs/>
            <w:sz w:val="24"/>
            <w:szCs w:val="24"/>
          </w:rPr>
          <w:t>"г"</w:t>
        </w:r>
      </w:hyperlink>
      <w:r w:rsidRPr="004A03B9">
        <w:rPr>
          <w:rFonts w:ascii="Times New Roman" w:hAnsi="Times New Roman" w:cs="Times New Roman"/>
          <w:bCs/>
          <w:sz w:val="24"/>
          <w:szCs w:val="24"/>
        </w:rPr>
        <w:t xml:space="preserve"> и </w:t>
      </w:r>
      <w:hyperlink r:id="rId11" w:anchor="sub_431106" w:history="1">
        <w:r w:rsidRPr="004A03B9">
          <w:rPr>
            <w:rFonts w:ascii="Times New Roman" w:hAnsi="Times New Roman" w:cs="Times New Roman"/>
            <w:bCs/>
            <w:sz w:val="24"/>
            <w:szCs w:val="24"/>
          </w:rPr>
          <w:t>"е" части 1 статьи 43</w:t>
        </w:r>
      </w:hyperlink>
      <w:r w:rsidRPr="004A03B9">
        <w:rPr>
          <w:rFonts w:ascii="Times New Roman" w:hAnsi="Times New Roman" w:cs="Times New Roman"/>
          <w:bCs/>
          <w:sz w:val="24"/>
          <w:szCs w:val="24"/>
        </w:rPr>
        <w:t xml:space="preserve"> Федерального закона от 5 апреля 2013 г. № 44-ФЗ «О контрактной системе в сфере закупок товаров, работ, услуг для </w:t>
      </w:r>
      <w:r w:rsidRPr="004A03B9">
        <w:rPr>
          <w:rFonts w:ascii="Times New Roman" w:hAnsi="Times New Roman" w:cs="Times New Roman"/>
          <w:bCs/>
          <w:sz w:val="24"/>
          <w:szCs w:val="24"/>
        </w:rPr>
        <w:lastRenderedPageBreak/>
        <w:t>обеспечения государственных и муниципальных нужд»,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A03B9" w:rsidRPr="004A03B9" w:rsidRDefault="004A03B9" w:rsidP="004A03B9">
      <w:pPr>
        <w:pStyle w:val="ConsPlusNormal"/>
        <w:ind w:firstLine="0"/>
        <w:jc w:val="both"/>
        <w:rPr>
          <w:rFonts w:ascii="Times New Roman" w:hAnsi="Times New Roman" w:cs="Times New Roman"/>
          <w:bCs/>
          <w:sz w:val="24"/>
          <w:szCs w:val="24"/>
        </w:rPr>
      </w:pPr>
      <w:bookmarkStart w:id="10" w:name="sub_9401312"/>
      <w:bookmarkEnd w:id="9"/>
      <w:r w:rsidRPr="004A03B9">
        <w:rPr>
          <w:rFonts w:ascii="Times New Roman" w:hAnsi="Times New Roman" w:cs="Times New Roman"/>
          <w:bCs/>
          <w:sz w:val="24"/>
          <w:szCs w:val="24"/>
        </w:rPr>
        <w:t>б) наименование поставленного товара, выполненной работы, оказанной услуги;</w:t>
      </w:r>
    </w:p>
    <w:p w:rsidR="004A03B9" w:rsidRPr="004A03B9" w:rsidRDefault="004A03B9" w:rsidP="004A03B9">
      <w:pPr>
        <w:pStyle w:val="ConsPlusNormal"/>
        <w:ind w:firstLine="0"/>
        <w:jc w:val="both"/>
        <w:rPr>
          <w:rFonts w:ascii="Times New Roman" w:hAnsi="Times New Roman" w:cs="Times New Roman"/>
          <w:bCs/>
          <w:sz w:val="24"/>
          <w:szCs w:val="24"/>
        </w:rPr>
      </w:pPr>
      <w:bookmarkStart w:id="11" w:name="sub_9401313"/>
      <w:bookmarkEnd w:id="10"/>
      <w:r w:rsidRPr="004A03B9">
        <w:rPr>
          <w:rFonts w:ascii="Times New Roman" w:hAnsi="Times New Roman" w:cs="Times New Roman"/>
          <w:bCs/>
          <w:sz w:val="24"/>
          <w:szCs w:val="24"/>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A03B9" w:rsidRPr="004A03B9" w:rsidRDefault="004A03B9" w:rsidP="004A03B9">
      <w:pPr>
        <w:pStyle w:val="ConsPlusNormal"/>
        <w:ind w:firstLine="0"/>
        <w:jc w:val="both"/>
        <w:rPr>
          <w:rFonts w:ascii="Times New Roman" w:hAnsi="Times New Roman" w:cs="Times New Roman"/>
          <w:bCs/>
          <w:sz w:val="24"/>
          <w:szCs w:val="24"/>
        </w:rPr>
      </w:pPr>
      <w:bookmarkStart w:id="12" w:name="sub_9401314"/>
      <w:bookmarkEnd w:id="11"/>
      <w:r w:rsidRPr="004A03B9">
        <w:rPr>
          <w:rFonts w:ascii="Times New Roman" w:hAnsi="Times New Roman" w:cs="Times New Roman"/>
          <w:bCs/>
          <w:sz w:val="24"/>
          <w:szCs w:val="24"/>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A03B9" w:rsidRPr="004A03B9" w:rsidRDefault="004A03B9" w:rsidP="004A03B9">
      <w:pPr>
        <w:pStyle w:val="ConsPlusNormal"/>
        <w:ind w:firstLine="0"/>
        <w:jc w:val="both"/>
        <w:rPr>
          <w:rFonts w:ascii="Times New Roman" w:hAnsi="Times New Roman" w:cs="Times New Roman"/>
          <w:bCs/>
          <w:sz w:val="24"/>
          <w:szCs w:val="24"/>
        </w:rPr>
      </w:pPr>
      <w:bookmarkStart w:id="13" w:name="sub_9401315"/>
      <w:bookmarkEnd w:id="12"/>
      <w:r w:rsidRPr="004A03B9">
        <w:rPr>
          <w:rFonts w:ascii="Times New Roman" w:hAnsi="Times New Roman" w:cs="Times New Roman"/>
          <w:bCs/>
          <w:sz w:val="24"/>
          <w:szCs w:val="24"/>
        </w:rPr>
        <w:t>д) информацию об объеме выполненной работы, оказанной услуги;</w:t>
      </w:r>
    </w:p>
    <w:p w:rsidR="004A03B9" w:rsidRPr="004A03B9" w:rsidRDefault="004A03B9" w:rsidP="004A03B9">
      <w:pPr>
        <w:pStyle w:val="ConsPlusNormal"/>
        <w:ind w:firstLine="0"/>
        <w:jc w:val="both"/>
        <w:rPr>
          <w:rFonts w:ascii="Times New Roman" w:hAnsi="Times New Roman" w:cs="Times New Roman"/>
          <w:bCs/>
          <w:sz w:val="24"/>
          <w:szCs w:val="24"/>
        </w:rPr>
      </w:pPr>
      <w:bookmarkStart w:id="14" w:name="sub_9401316"/>
      <w:bookmarkEnd w:id="13"/>
      <w:r w:rsidRPr="004A03B9">
        <w:rPr>
          <w:rFonts w:ascii="Times New Roman" w:hAnsi="Times New Roman" w:cs="Times New Roman"/>
          <w:bCs/>
          <w:sz w:val="24"/>
          <w:szCs w:val="24"/>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A03B9" w:rsidRPr="004A03B9" w:rsidRDefault="004A03B9" w:rsidP="004A03B9">
      <w:pPr>
        <w:pStyle w:val="ConsPlusNormal"/>
        <w:ind w:firstLine="0"/>
        <w:jc w:val="both"/>
        <w:rPr>
          <w:rFonts w:ascii="Times New Roman" w:hAnsi="Times New Roman" w:cs="Times New Roman"/>
          <w:bCs/>
          <w:sz w:val="24"/>
          <w:szCs w:val="24"/>
        </w:rPr>
      </w:pPr>
      <w:bookmarkStart w:id="15" w:name="sub_9401317"/>
      <w:bookmarkEnd w:id="14"/>
      <w:r w:rsidRPr="004A03B9">
        <w:rPr>
          <w:rFonts w:ascii="Times New Roman" w:hAnsi="Times New Roman" w:cs="Times New Roman"/>
          <w:bCs/>
          <w:sz w:val="24"/>
          <w:szCs w:val="24"/>
        </w:rPr>
        <w:t xml:space="preserve">ж) иную информацию с учетом требований, установленных в соответствии с </w:t>
      </w:r>
      <w:hyperlink r:id="rId12" w:anchor="sub_503" w:history="1">
        <w:r w:rsidRPr="004A03B9">
          <w:rPr>
            <w:rFonts w:ascii="Times New Roman" w:hAnsi="Times New Roman" w:cs="Times New Roman"/>
            <w:bCs/>
            <w:sz w:val="24"/>
            <w:szCs w:val="24"/>
          </w:rPr>
          <w:t>частью 3 статьи 5</w:t>
        </w:r>
      </w:hyperlink>
      <w:r w:rsidRPr="004A03B9">
        <w:rPr>
          <w:rFonts w:ascii="Times New Roman" w:hAnsi="Times New Roman" w:cs="Times New Roman"/>
          <w:bCs/>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4A03B9" w:rsidRPr="003F0851" w:rsidRDefault="004A03B9" w:rsidP="004A03B9">
      <w:pPr>
        <w:pStyle w:val="ConsPlusNormal"/>
        <w:ind w:firstLine="709"/>
        <w:jc w:val="both"/>
        <w:rPr>
          <w:rFonts w:ascii="Times New Roman" w:hAnsi="Times New Roman" w:cs="Times New Roman"/>
          <w:bCs/>
          <w:sz w:val="24"/>
          <w:szCs w:val="24"/>
        </w:rPr>
      </w:pPr>
      <w:r w:rsidRPr="004A03B9">
        <w:rPr>
          <w:rFonts w:ascii="Times New Roman" w:hAnsi="Times New Roman" w:cs="Times New Roman"/>
          <w:bCs/>
          <w:sz w:val="24"/>
          <w:szCs w:val="24"/>
        </w:rPr>
        <w:t xml:space="preserve">При этом такой документ о приемке формируется с использованием единой информационной системы не ранее даты </w:t>
      </w:r>
      <w:r w:rsidRPr="003F0851">
        <w:rPr>
          <w:rFonts w:ascii="Times New Roman" w:hAnsi="Times New Roman" w:cs="Times New Roman"/>
          <w:bCs/>
          <w:sz w:val="24"/>
          <w:szCs w:val="24"/>
        </w:rPr>
        <w:t xml:space="preserve">получения положительного </w:t>
      </w:r>
      <w:r w:rsidR="009C32EB" w:rsidRPr="003F0851">
        <w:rPr>
          <w:rFonts w:ascii="Times New Roman" w:hAnsi="Times New Roman" w:cs="Times New Roman"/>
          <w:bCs/>
          <w:sz w:val="24"/>
          <w:szCs w:val="24"/>
        </w:rPr>
        <w:t>заключения экспертизы</w:t>
      </w:r>
      <w:r w:rsidRPr="003F0851">
        <w:rPr>
          <w:rFonts w:ascii="Times New Roman" w:hAnsi="Times New Roman" w:cs="Times New Roman"/>
          <w:bCs/>
          <w:sz w:val="24"/>
          <w:szCs w:val="24"/>
        </w:rPr>
        <w:t xml:space="preserve"> проектно-сметной документации.</w:t>
      </w:r>
    </w:p>
    <w:p w:rsidR="004A03B9" w:rsidRPr="004A03B9" w:rsidRDefault="00902344" w:rsidP="004A03B9">
      <w:pPr>
        <w:pStyle w:val="ConsPlusNormal"/>
        <w:ind w:firstLine="709"/>
        <w:jc w:val="both"/>
        <w:rPr>
          <w:rFonts w:ascii="Times New Roman" w:hAnsi="Times New Roman" w:cs="Times New Roman"/>
          <w:bCs/>
          <w:sz w:val="24"/>
          <w:szCs w:val="24"/>
        </w:rPr>
      </w:pPr>
      <w:bookmarkStart w:id="16" w:name="sub_940132"/>
      <w:bookmarkEnd w:id="15"/>
      <w:r>
        <w:rPr>
          <w:rFonts w:ascii="Times New Roman" w:hAnsi="Times New Roman" w:cs="Times New Roman"/>
          <w:bCs/>
          <w:sz w:val="24"/>
          <w:szCs w:val="24"/>
        </w:rPr>
        <w:t>4</w:t>
      </w:r>
      <w:r w:rsidR="004A03B9" w:rsidRPr="004A03B9">
        <w:rPr>
          <w:rFonts w:ascii="Times New Roman" w:hAnsi="Times New Roman" w:cs="Times New Roman"/>
          <w:bCs/>
          <w:sz w:val="24"/>
          <w:szCs w:val="24"/>
        </w:rPr>
        <w:t>.9.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A03B9" w:rsidRPr="003F0851" w:rsidRDefault="004A03B9" w:rsidP="004A03B9">
      <w:pPr>
        <w:pStyle w:val="ConsPlusNormal"/>
        <w:ind w:firstLine="709"/>
        <w:jc w:val="both"/>
        <w:rPr>
          <w:rFonts w:ascii="Times New Roman" w:hAnsi="Times New Roman" w:cs="Times New Roman"/>
          <w:bCs/>
          <w:sz w:val="24"/>
          <w:szCs w:val="24"/>
        </w:rPr>
      </w:pPr>
      <w:r w:rsidRPr="004A03B9">
        <w:rPr>
          <w:rFonts w:ascii="Times New Roman" w:hAnsi="Times New Roman" w:cs="Times New Roman"/>
          <w:bCs/>
          <w:sz w:val="24"/>
          <w:szCs w:val="24"/>
        </w:rPr>
        <w:t>К документу о приемке, прилага</w:t>
      </w:r>
      <w:r w:rsidR="00B87067">
        <w:rPr>
          <w:rFonts w:ascii="Times New Roman" w:hAnsi="Times New Roman" w:cs="Times New Roman"/>
          <w:bCs/>
          <w:sz w:val="24"/>
          <w:szCs w:val="24"/>
        </w:rPr>
        <w:t>е</w:t>
      </w:r>
      <w:r w:rsidRPr="004A03B9">
        <w:rPr>
          <w:rFonts w:ascii="Times New Roman" w:hAnsi="Times New Roman" w:cs="Times New Roman"/>
          <w:bCs/>
          <w:sz w:val="24"/>
          <w:szCs w:val="24"/>
        </w:rPr>
        <w:t xml:space="preserve">тся </w:t>
      </w:r>
      <w:r w:rsidRPr="003F0851">
        <w:rPr>
          <w:rFonts w:ascii="Times New Roman" w:hAnsi="Times New Roman" w:cs="Times New Roman"/>
          <w:bCs/>
          <w:sz w:val="24"/>
          <w:szCs w:val="24"/>
        </w:rPr>
        <w:t>скан-копия положительного заключения государственной</w:t>
      </w:r>
      <w:r w:rsidR="00617A34" w:rsidRPr="003F0851">
        <w:rPr>
          <w:rFonts w:ascii="Times New Roman" w:hAnsi="Times New Roman" w:cs="Times New Roman"/>
          <w:bCs/>
          <w:sz w:val="24"/>
          <w:szCs w:val="24"/>
        </w:rPr>
        <w:t xml:space="preserve"> экологической</w:t>
      </w:r>
      <w:r w:rsidRPr="003F0851">
        <w:rPr>
          <w:rFonts w:ascii="Times New Roman" w:hAnsi="Times New Roman" w:cs="Times New Roman"/>
          <w:bCs/>
          <w:sz w:val="24"/>
          <w:szCs w:val="24"/>
        </w:rPr>
        <w:t xml:space="preserve"> экспертизы проектно-сметной документации</w:t>
      </w:r>
      <w:r w:rsidR="00B87067" w:rsidRPr="003F0851">
        <w:rPr>
          <w:rFonts w:ascii="Times New Roman" w:hAnsi="Times New Roman" w:cs="Times New Roman"/>
          <w:bCs/>
          <w:sz w:val="24"/>
          <w:szCs w:val="24"/>
        </w:rPr>
        <w:t xml:space="preserve"> и скан-копия положительного закл</w:t>
      </w:r>
      <w:r w:rsidR="00853944" w:rsidRPr="003F0851">
        <w:rPr>
          <w:rFonts w:ascii="Times New Roman" w:hAnsi="Times New Roman" w:cs="Times New Roman"/>
          <w:bCs/>
          <w:sz w:val="24"/>
          <w:szCs w:val="24"/>
        </w:rPr>
        <w:t>ючения экспертизы</w:t>
      </w:r>
      <w:r w:rsidR="00B87067" w:rsidRPr="003F0851">
        <w:rPr>
          <w:rFonts w:ascii="Times New Roman" w:hAnsi="Times New Roman" w:cs="Times New Roman"/>
          <w:bCs/>
          <w:sz w:val="24"/>
          <w:szCs w:val="24"/>
        </w:rPr>
        <w:t xml:space="preserve"> сметной стоимости объекта, </w:t>
      </w:r>
      <w:r w:rsidRPr="003F0851">
        <w:rPr>
          <w:rFonts w:ascii="Times New Roman" w:hAnsi="Times New Roman" w:cs="Times New Roman"/>
          <w:bCs/>
          <w:sz w:val="24"/>
          <w:szCs w:val="24"/>
        </w:rPr>
        <w:t>котор</w:t>
      </w:r>
      <w:r w:rsidR="00B87067" w:rsidRPr="003F0851">
        <w:rPr>
          <w:rFonts w:ascii="Times New Roman" w:hAnsi="Times New Roman" w:cs="Times New Roman"/>
          <w:bCs/>
          <w:sz w:val="24"/>
          <w:szCs w:val="24"/>
        </w:rPr>
        <w:t>ые</w:t>
      </w:r>
      <w:r w:rsidRPr="003F0851">
        <w:rPr>
          <w:rFonts w:ascii="Times New Roman" w:hAnsi="Times New Roman" w:cs="Times New Roman"/>
          <w:bCs/>
          <w:sz w:val="24"/>
          <w:szCs w:val="24"/>
        </w:rPr>
        <w:t xml:space="preserve"> явля</w:t>
      </w:r>
      <w:r w:rsidR="00B87067" w:rsidRPr="003F0851">
        <w:rPr>
          <w:rFonts w:ascii="Times New Roman" w:hAnsi="Times New Roman" w:cs="Times New Roman"/>
          <w:bCs/>
          <w:sz w:val="24"/>
          <w:szCs w:val="24"/>
        </w:rPr>
        <w:t>ю</w:t>
      </w:r>
      <w:r w:rsidRPr="003F0851">
        <w:rPr>
          <w:rFonts w:ascii="Times New Roman" w:hAnsi="Times New Roman" w:cs="Times New Roman"/>
          <w:bCs/>
          <w:sz w:val="24"/>
          <w:szCs w:val="24"/>
        </w:rPr>
        <w:t>тся его неотъемлемой частью.</w:t>
      </w:r>
    </w:p>
    <w:p w:rsidR="004A03B9" w:rsidRPr="004A03B9" w:rsidRDefault="00902344" w:rsidP="004A03B9">
      <w:pPr>
        <w:pStyle w:val="ConsPlusNormal"/>
        <w:ind w:firstLine="709"/>
        <w:jc w:val="both"/>
        <w:rPr>
          <w:rFonts w:ascii="Times New Roman" w:hAnsi="Times New Roman" w:cs="Times New Roman"/>
          <w:bCs/>
          <w:sz w:val="24"/>
          <w:szCs w:val="24"/>
        </w:rPr>
      </w:pPr>
      <w:bookmarkStart w:id="17" w:name="sub_940133"/>
      <w:bookmarkEnd w:id="16"/>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.10. Документ о приемке, подписанный </w:t>
      </w:r>
      <w:r w:rsidR="003A4E71">
        <w:rPr>
          <w:rFonts w:ascii="Times New Roman" w:hAnsi="Times New Roman" w:cs="Times New Roman"/>
          <w:bCs/>
          <w:sz w:val="24"/>
          <w:szCs w:val="24"/>
        </w:rPr>
        <w:t>П</w:t>
      </w:r>
      <w:r w:rsidR="004A03B9" w:rsidRPr="004A03B9">
        <w:rPr>
          <w:rFonts w:ascii="Times New Roman" w:hAnsi="Times New Roman" w:cs="Times New Roman"/>
          <w:bCs/>
          <w:sz w:val="24"/>
          <w:szCs w:val="24"/>
        </w:rPr>
        <w:t xml:space="preserve">одрядчиком, не позднее одного часа с момента его размещения в единой информационной системе с использованием единой информационной системы направляется </w:t>
      </w:r>
      <w:r w:rsidR="003A4E71">
        <w:rPr>
          <w:rFonts w:ascii="Times New Roman" w:hAnsi="Times New Roman" w:cs="Times New Roman"/>
          <w:bCs/>
          <w:sz w:val="24"/>
          <w:szCs w:val="24"/>
        </w:rPr>
        <w:t>З</w:t>
      </w:r>
      <w:r w:rsidR="004A03B9" w:rsidRPr="004A03B9">
        <w:rPr>
          <w:rFonts w:ascii="Times New Roman" w:hAnsi="Times New Roman" w:cs="Times New Roman"/>
          <w:bCs/>
          <w:sz w:val="24"/>
          <w:szCs w:val="24"/>
        </w:rPr>
        <w:t xml:space="preserve">аказчику. Датой поступления </w:t>
      </w:r>
      <w:r w:rsidR="003A4E71">
        <w:rPr>
          <w:rFonts w:ascii="Times New Roman" w:hAnsi="Times New Roman" w:cs="Times New Roman"/>
          <w:bCs/>
          <w:sz w:val="24"/>
          <w:szCs w:val="24"/>
        </w:rPr>
        <w:t>З</w:t>
      </w:r>
      <w:r w:rsidR="004A03B9" w:rsidRPr="004A03B9">
        <w:rPr>
          <w:rFonts w:ascii="Times New Roman" w:hAnsi="Times New Roman" w:cs="Times New Roman"/>
          <w:bCs/>
          <w:sz w:val="24"/>
          <w:szCs w:val="24"/>
        </w:rPr>
        <w:t xml:space="preserve">аказчику документа о приемке, подписанного </w:t>
      </w:r>
      <w:r w:rsidR="003A4E71">
        <w:rPr>
          <w:rFonts w:ascii="Times New Roman" w:hAnsi="Times New Roman" w:cs="Times New Roman"/>
          <w:bCs/>
          <w:sz w:val="24"/>
          <w:szCs w:val="24"/>
        </w:rPr>
        <w:t>П</w:t>
      </w:r>
      <w:r w:rsidR="004A03B9" w:rsidRPr="004A03B9">
        <w:rPr>
          <w:rFonts w:ascii="Times New Roman" w:hAnsi="Times New Roman" w:cs="Times New Roman"/>
          <w:bCs/>
          <w:sz w:val="24"/>
          <w:szCs w:val="24"/>
        </w:rPr>
        <w:t>одрядчиком, считается дата размещения такого документа в единой информационной системе в соответствии с часовой зоной, в которой ра</w:t>
      </w:r>
      <w:r w:rsidR="003A4E71">
        <w:rPr>
          <w:rFonts w:ascii="Times New Roman" w:hAnsi="Times New Roman" w:cs="Times New Roman"/>
          <w:bCs/>
          <w:sz w:val="24"/>
          <w:szCs w:val="24"/>
        </w:rPr>
        <w:t>сположен З</w:t>
      </w:r>
      <w:r w:rsidR="004A03B9" w:rsidRPr="004A03B9">
        <w:rPr>
          <w:rFonts w:ascii="Times New Roman" w:hAnsi="Times New Roman" w:cs="Times New Roman"/>
          <w:bCs/>
          <w:sz w:val="24"/>
          <w:szCs w:val="24"/>
        </w:rPr>
        <w:t>аказчик</w:t>
      </w:r>
      <w:r w:rsidR="003A4E71">
        <w:rPr>
          <w:rFonts w:ascii="Times New Roman" w:hAnsi="Times New Roman" w:cs="Times New Roman"/>
          <w:bCs/>
          <w:sz w:val="24"/>
          <w:szCs w:val="24"/>
        </w:rPr>
        <w:t>.</w:t>
      </w:r>
    </w:p>
    <w:p w:rsidR="00B87067" w:rsidRPr="00B87067" w:rsidRDefault="00902344" w:rsidP="00B87067">
      <w:pPr>
        <w:pStyle w:val="ConsPlusNormal"/>
        <w:ind w:firstLine="709"/>
        <w:jc w:val="both"/>
        <w:rPr>
          <w:rFonts w:ascii="Times New Roman" w:hAnsi="Times New Roman" w:cs="Times New Roman"/>
          <w:bCs/>
          <w:sz w:val="24"/>
          <w:szCs w:val="24"/>
        </w:rPr>
      </w:pPr>
      <w:bookmarkStart w:id="18" w:name="sub_940134"/>
      <w:bookmarkEnd w:id="17"/>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.11. В течение двадцати рабочих дней, следующих за днем поступления документа о приемке, </w:t>
      </w:r>
      <w:bookmarkStart w:id="19" w:name="sub_940136"/>
      <w:bookmarkEnd w:id="18"/>
      <w:r w:rsidR="00B87067" w:rsidRPr="00B87067">
        <w:rPr>
          <w:rFonts w:ascii="Times New Roman" w:hAnsi="Times New Roman" w:cs="Times New Roman"/>
          <w:bCs/>
          <w:sz w:val="24"/>
          <w:szCs w:val="24"/>
        </w:rPr>
        <w:t>Заказчик проверяет предоставленные Подрядчиком документы и осуществляет одно из следующих действий:</w:t>
      </w:r>
    </w:p>
    <w:p w:rsidR="00B87067" w:rsidRPr="00B87067" w:rsidRDefault="00B87067" w:rsidP="00B87067">
      <w:pPr>
        <w:pStyle w:val="ConsPlusNormal"/>
        <w:ind w:firstLine="709"/>
        <w:jc w:val="both"/>
        <w:rPr>
          <w:rFonts w:ascii="Times New Roman" w:hAnsi="Times New Roman" w:cs="Times New Roman"/>
          <w:bCs/>
          <w:sz w:val="24"/>
          <w:szCs w:val="24"/>
        </w:rPr>
      </w:pPr>
      <w:r w:rsidRPr="00B87067">
        <w:rPr>
          <w:rFonts w:ascii="Times New Roman" w:hAnsi="Times New Roman" w:cs="Times New Roman"/>
          <w:bCs/>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B87067" w:rsidRDefault="00B87067" w:rsidP="00B87067">
      <w:pPr>
        <w:pStyle w:val="ConsPlusNormal"/>
        <w:ind w:firstLine="709"/>
        <w:jc w:val="both"/>
        <w:rPr>
          <w:rFonts w:ascii="Times New Roman" w:hAnsi="Times New Roman" w:cs="Times New Roman"/>
          <w:bCs/>
          <w:sz w:val="24"/>
          <w:szCs w:val="24"/>
        </w:rPr>
      </w:pPr>
      <w:r w:rsidRPr="00B87067">
        <w:rPr>
          <w:rFonts w:ascii="Times New Roman" w:hAnsi="Times New Roman" w:cs="Times New Roman"/>
          <w:bCs/>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6B6C4B" w:rsidRPr="00307506" w:rsidRDefault="00902344" w:rsidP="006B6C4B">
      <w:pPr>
        <w:ind w:firstLine="709"/>
        <w:jc w:val="both"/>
        <w:rPr>
          <w:sz w:val="24"/>
          <w:szCs w:val="24"/>
        </w:rPr>
      </w:pPr>
      <w:r>
        <w:rPr>
          <w:sz w:val="24"/>
          <w:szCs w:val="24"/>
        </w:rPr>
        <w:t>4</w:t>
      </w:r>
      <w:r w:rsidR="006B6C4B" w:rsidRPr="00307506">
        <w:rPr>
          <w:sz w:val="24"/>
          <w:szCs w:val="24"/>
        </w:rPr>
        <w:t>.</w:t>
      </w:r>
      <w:r w:rsidR="006B6C4B">
        <w:rPr>
          <w:sz w:val="24"/>
          <w:szCs w:val="24"/>
        </w:rPr>
        <w:t>12</w:t>
      </w:r>
      <w:r w:rsidR="006B6C4B" w:rsidRPr="00307506">
        <w:rPr>
          <w:sz w:val="24"/>
          <w:szCs w:val="24"/>
        </w:rPr>
        <w:t xml:space="preserve">.  В случае создания в соответствии с </w:t>
      </w:r>
      <w:hyperlink r:id="rId13" w:history="1">
        <w:r w:rsidR="006B6C4B" w:rsidRPr="006B6C4B">
          <w:rPr>
            <w:sz w:val="24"/>
            <w:szCs w:val="24"/>
          </w:rPr>
          <w:t>частью 6</w:t>
        </w:r>
      </w:hyperlink>
      <w:r w:rsidR="006B6C4B" w:rsidRPr="00307506">
        <w:rPr>
          <w:sz w:val="24"/>
          <w:szCs w:val="24"/>
        </w:rPr>
        <w:t xml:space="preserve"> статьи 94 Федерального закона № 44-ФЗ приемочной комиссии, приемка выполненных работ осуществляется в течение 20 (двадцати)  рабочих дней,  следующих за днем поступления заказчику документа о приемке в соответствии с </w:t>
      </w:r>
      <w:hyperlink r:id="rId14" w:history="1">
        <w:r w:rsidR="006B6C4B" w:rsidRPr="006B6C4B">
          <w:rPr>
            <w:sz w:val="24"/>
            <w:szCs w:val="24"/>
          </w:rPr>
          <w:t xml:space="preserve">пунктом </w:t>
        </w:r>
        <w:r>
          <w:rPr>
            <w:sz w:val="24"/>
            <w:szCs w:val="24"/>
          </w:rPr>
          <w:t>4</w:t>
        </w:r>
        <w:r w:rsidR="006B6C4B" w:rsidRPr="006B6C4B">
          <w:rPr>
            <w:sz w:val="24"/>
            <w:szCs w:val="24"/>
          </w:rPr>
          <w:t>.</w:t>
        </w:r>
      </w:hyperlink>
      <w:r w:rsidR="006B6C4B" w:rsidRPr="006B6C4B">
        <w:rPr>
          <w:sz w:val="24"/>
          <w:szCs w:val="24"/>
        </w:rPr>
        <w:t>6</w:t>
      </w:r>
      <w:r w:rsidR="006B6C4B" w:rsidRPr="00307506">
        <w:rPr>
          <w:sz w:val="24"/>
          <w:szCs w:val="24"/>
        </w:rPr>
        <w:t>. контракта:</w:t>
      </w:r>
    </w:p>
    <w:p w:rsidR="006B6C4B" w:rsidRPr="00307506" w:rsidRDefault="006B6C4B" w:rsidP="006B6C4B">
      <w:pPr>
        <w:ind w:firstLine="709"/>
        <w:jc w:val="both"/>
        <w:rPr>
          <w:sz w:val="24"/>
          <w:szCs w:val="24"/>
        </w:rPr>
      </w:pPr>
      <w:r w:rsidRPr="00307506">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307506">
        <w:rPr>
          <w:sz w:val="24"/>
          <w:szCs w:val="24"/>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B6C4B" w:rsidRDefault="00F9644E" w:rsidP="0092641A">
      <w:pPr>
        <w:ind w:firstLine="709"/>
        <w:jc w:val="both"/>
        <w:rPr>
          <w:bCs/>
          <w:sz w:val="24"/>
          <w:szCs w:val="24"/>
        </w:rPr>
      </w:pPr>
      <w:r>
        <w:rPr>
          <w:sz w:val="24"/>
          <w:szCs w:val="24"/>
        </w:rPr>
        <w:t xml:space="preserve"> </w:t>
      </w:r>
      <w:r w:rsidR="006B6C4B" w:rsidRPr="00307506">
        <w:rPr>
          <w:sz w:val="24"/>
          <w:szCs w:val="24"/>
        </w:rPr>
        <w:t xml:space="preserve">б) после подписания членами приемочной комиссии в соответствии с </w:t>
      </w:r>
      <w:hyperlink w:anchor="Par1" w:history="1">
        <w:r w:rsidR="006B6C4B" w:rsidRPr="00307506">
          <w:rPr>
            <w:color w:val="0000FF"/>
            <w:sz w:val="24"/>
            <w:szCs w:val="24"/>
          </w:rPr>
          <w:t>подпунктом "а"</w:t>
        </w:r>
      </w:hyperlink>
      <w:r w:rsidR="006B6C4B" w:rsidRPr="00307506">
        <w:rPr>
          <w:sz w:val="24"/>
          <w:szCs w:val="24"/>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1" w:history="1">
        <w:r w:rsidR="006B6C4B" w:rsidRPr="00307506">
          <w:rPr>
            <w:color w:val="0000FF"/>
            <w:sz w:val="24"/>
            <w:szCs w:val="24"/>
          </w:rPr>
          <w:t>подпунктом "а"</w:t>
        </w:r>
      </w:hyperlink>
      <w:r w:rsidR="006B6C4B" w:rsidRPr="00307506">
        <w:rPr>
          <w:sz w:val="24"/>
          <w:szCs w:val="24"/>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A03B9" w:rsidRPr="004A03B9" w:rsidRDefault="00902344" w:rsidP="00B87067">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.1</w:t>
      </w:r>
      <w:r w:rsidR="0092641A">
        <w:rPr>
          <w:rFonts w:ascii="Times New Roman" w:hAnsi="Times New Roman" w:cs="Times New Roman"/>
          <w:bCs/>
          <w:sz w:val="24"/>
          <w:szCs w:val="24"/>
        </w:rPr>
        <w:t>3</w:t>
      </w:r>
      <w:r w:rsidR="004A03B9" w:rsidRPr="004A03B9">
        <w:rPr>
          <w:rFonts w:ascii="Times New Roman" w:hAnsi="Times New Roman" w:cs="Times New Roman"/>
          <w:bCs/>
          <w:sz w:val="24"/>
          <w:szCs w:val="24"/>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таких документов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r w:rsidR="00A46CCE">
        <w:rPr>
          <w:rFonts w:ascii="Times New Roman" w:hAnsi="Times New Roman" w:cs="Times New Roman"/>
          <w:bCs/>
          <w:sz w:val="24"/>
          <w:szCs w:val="24"/>
        </w:rPr>
        <w:t>.</w:t>
      </w:r>
    </w:p>
    <w:p w:rsidR="004A03B9" w:rsidRPr="004A03B9" w:rsidRDefault="00902344" w:rsidP="004A03B9">
      <w:pPr>
        <w:pStyle w:val="ConsPlusNormal"/>
        <w:ind w:firstLine="709"/>
        <w:jc w:val="both"/>
        <w:rPr>
          <w:rFonts w:ascii="Times New Roman" w:hAnsi="Times New Roman" w:cs="Times New Roman"/>
          <w:bCs/>
          <w:sz w:val="24"/>
          <w:szCs w:val="24"/>
        </w:rPr>
      </w:pPr>
      <w:bookmarkStart w:id="20" w:name="sub_940137"/>
      <w:bookmarkEnd w:id="19"/>
      <w:r>
        <w:rPr>
          <w:rFonts w:ascii="Times New Roman" w:hAnsi="Times New Roman" w:cs="Times New Roman"/>
          <w:bCs/>
          <w:sz w:val="24"/>
          <w:szCs w:val="24"/>
        </w:rPr>
        <w:t>4</w:t>
      </w:r>
      <w:r w:rsidR="004A03B9" w:rsidRPr="004A03B9">
        <w:rPr>
          <w:rFonts w:ascii="Times New Roman" w:hAnsi="Times New Roman" w:cs="Times New Roman"/>
          <w:bCs/>
          <w:sz w:val="24"/>
          <w:szCs w:val="24"/>
        </w:rPr>
        <w:t>.1</w:t>
      </w:r>
      <w:r w:rsidR="0092641A">
        <w:rPr>
          <w:rFonts w:ascii="Times New Roman" w:hAnsi="Times New Roman" w:cs="Times New Roman"/>
          <w:bCs/>
          <w:sz w:val="24"/>
          <w:szCs w:val="24"/>
        </w:rPr>
        <w:t>4</w:t>
      </w:r>
      <w:r w:rsidR="004A03B9" w:rsidRPr="004A03B9">
        <w:rPr>
          <w:rFonts w:ascii="Times New Roman" w:hAnsi="Times New Roman" w:cs="Times New Roman"/>
          <w:bCs/>
          <w:sz w:val="24"/>
          <w:szCs w:val="24"/>
        </w:rPr>
        <w:t>.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r w:rsidR="00A46CCE">
        <w:rPr>
          <w:rFonts w:ascii="Times New Roman" w:hAnsi="Times New Roman" w:cs="Times New Roman"/>
          <w:bCs/>
          <w:sz w:val="24"/>
          <w:szCs w:val="24"/>
        </w:rPr>
        <w:t>.</w:t>
      </w:r>
    </w:p>
    <w:p w:rsidR="004A03B9" w:rsidRPr="004A03B9" w:rsidRDefault="00902344" w:rsidP="004A03B9">
      <w:pPr>
        <w:pStyle w:val="ConsPlusNormal"/>
        <w:ind w:firstLine="709"/>
        <w:jc w:val="both"/>
        <w:rPr>
          <w:rFonts w:ascii="Times New Roman" w:hAnsi="Times New Roman" w:cs="Times New Roman"/>
          <w:bCs/>
          <w:sz w:val="24"/>
          <w:szCs w:val="24"/>
        </w:rPr>
      </w:pPr>
      <w:bookmarkStart w:id="21" w:name="sub_940138"/>
      <w:bookmarkEnd w:id="20"/>
      <w:r>
        <w:rPr>
          <w:rFonts w:ascii="Times New Roman" w:hAnsi="Times New Roman" w:cs="Times New Roman"/>
          <w:bCs/>
          <w:sz w:val="24"/>
          <w:szCs w:val="24"/>
        </w:rPr>
        <w:t>4</w:t>
      </w:r>
      <w:r w:rsidR="004A03B9" w:rsidRPr="004A03B9">
        <w:rPr>
          <w:rFonts w:ascii="Times New Roman" w:hAnsi="Times New Roman" w:cs="Times New Roman"/>
          <w:bCs/>
          <w:sz w:val="24"/>
          <w:szCs w:val="24"/>
        </w:rPr>
        <w:t>.1</w:t>
      </w:r>
      <w:r w:rsidR="0092641A">
        <w:rPr>
          <w:rFonts w:ascii="Times New Roman" w:hAnsi="Times New Roman" w:cs="Times New Roman"/>
          <w:bCs/>
          <w:sz w:val="24"/>
          <w:szCs w:val="24"/>
        </w:rPr>
        <w:t>5</w:t>
      </w:r>
      <w:r w:rsidR="00A46CCE">
        <w:rPr>
          <w:rFonts w:ascii="Times New Roman" w:hAnsi="Times New Roman" w:cs="Times New Roman"/>
          <w:bCs/>
          <w:sz w:val="24"/>
          <w:szCs w:val="24"/>
        </w:rPr>
        <w:t>. Датой приемки в</w:t>
      </w:r>
      <w:r w:rsidR="004A03B9" w:rsidRPr="004A03B9">
        <w:rPr>
          <w:rFonts w:ascii="Times New Roman" w:hAnsi="Times New Roman" w:cs="Times New Roman"/>
          <w:bCs/>
          <w:sz w:val="24"/>
          <w:szCs w:val="24"/>
        </w:rPr>
        <w:t xml:space="preserve">ыполненной работы считается дата размещения в единой информационной системе документа о приемке, подписанного </w:t>
      </w:r>
      <w:r w:rsidR="00A46CCE">
        <w:rPr>
          <w:rFonts w:ascii="Times New Roman" w:hAnsi="Times New Roman" w:cs="Times New Roman"/>
          <w:bCs/>
          <w:sz w:val="24"/>
          <w:szCs w:val="24"/>
        </w:rPr>
        <w:t>З</w:t>
      </w:r>
      <w:r w:rsidR="004A03B9" w:rsidRPr="004A03B9">
        <w:rPr>
          <w:rFonts w:ascii="Times New Roman" w:hAnsi="Times New Roman" w:cs="Times New Roman"/>
          <w:bCs/>
          <w:sz w:val="24"/>
          <w:szCs w:val="24"/>
        </w:rPr>
        <w:t>аказчиком.</w:t>
      </w:r>
      <w:bookmarkStart w:id="22" w:name="sub_94014"/>
      <w:bookmarkEnd w:id="21"/>
    </w:p>
    <w:bookmarkEnd w:id="22"/>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.1</w:t>
      </w:r>
      <w:r w:rsidR="0092641A">
        <w:rPr>
          <w:rFonts w:ascii="Times New Roman" w:hAnsi="Times New Roman" w:cs="Times New Roman"/>
          <w:bCs/>
          <w:sz w:val="24"/>
          <w:szCs w:val="24"/>
        </w:rPr>
        <w:t>6</w:t>
      </w:r>
      <w:r w:rsidR="004A03B9" w:rsidRPr="004A03B9">
        <w:rPr>
          <w:rFonts w:ascii="Times New Roman" w:hAnsi="Times New Roman" w:cs="Times New Roman"/>
          <w:bCs/>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4A03B9" w:rsidRPr="004A03B9" w:rsidRDefault="00902344" w:rsidP="004A03B9">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A03B9" w:rsidRPr="004A03B9">
        <w:rPr>
          <w:rFonts w:ascii="Times New Roman" w:hAnsi="Times New Roman" w:cs="Times New Roman"/>
          <w:bCs/>
          <w:sz w:val="24"/>
          <w:szCs w:val="24"/>
        </w:rPr>
        <w:t xml:space="preserve">.17. Для проверки предоставленных </w:t>
      </w:r>
      <w:r w:rsidR="0092641A">
        <w:rPr>
          <w:rFonts w:ascii="Times New Roman" w:hAnsi="Times New Roman" w:cs="Times New Roman"/>
          <w:bCs/>
          <w:sz w:val="24"/>
          <w:szCs w:val="24"/>
        </w:rPr>
        <w:t>Подрядчиком</w:t>
      </w:r>
      <w:r w:rsidR="004A03B9" w:rsidRPr="004A03B9">
        <w:rPr>
          <w:rFonts w:ascii="Times New Roman" w:hAnsi="Times New Roman" w:cs="Times New Roman"/>
          <w:bCs/>
          <w:sz w:val="24"/>
          <w:szCs w:val="24"/>
        </w:rPr>
        <w:t xml:space="preserve"> результатов </w:t>
      </w:r>
      <w:r w:rsidR="0092641A">
        <w:rPr>
          <w:rFonts w:ascii="Times New Roman" w:hAnsi="Times New Roman" w:cs="Times New Roman"/>
          <w:bCs/>
          <w:sz w:val="24"/>
          <w:szCs w:val="24"/>
        </w:rPr>
        <w:t>выполненных работ</w:t>
      </w:r>
      <w:r w:rsidR="004A03B9" w:rsidRPr="004A03B9">
        <w:rPr>
          <w:rFonts w:ascii="Times New Roman" w:hAnsi="Times New Roman" w:cs="Times New Roman"/>
          <w:bCs/>
          <w:sz w:val="24"/>
          <w:szCs w:val="24"/>
        </w:rPr>
        <w:t xml:space="preserve">, предусмотренных Контрактом, в части их соответствия условиям Контракта, Заказчик проводит экспертизу </w:t>
      </w:r>
      <w:r w:rsidR="0092641A">
        <w:rPr>
          <w:rFonts w:ascii="Times New Roman" w:hAnsi="Times New Roman" w:cs="Times New Roman"/>
          <w:bCs/>
          <w:sz w:val="24"/>
          <w:szCs w:val="24"/>
        </w:rPr>
        <w:t>выполнен</w:t>
      </w:r>
      <w:r w:rsidR="004A03B9" w:rsidRPr="004A03B9">
        <w:rPr>
          <w:rFonts w:ascii="Times New Roman" w:hAnsi="Times New Roman" w:cs="Times New Roman"/>
          <w:bCs/>
          <w:sz w:val="24"/>
          <w:szCs w:val="24"/>
        </w:rPr>
        <w:t xml:space="preserve">ных </w:t>
      </w:r>
      <w:r w:rsidR="0092641A">
        <w:rPr>
          <w:rFonts w:ascii="Times New Roman" w:hAnsi="Times New Roman" w:cs="Times New Roman"/>
          <w:bCs/>
          <w:sz w:val="24"/>
          <w:szCs w:val="24"/>
        </w:rPr>
        <w:t>работ</w:t>
      </w:r>
      <w:r w:rsidR="004A03B9" w:rsidRPr="004A03B9">
        <w:rPr>
          <w:rFonts w:ascii="Times New Roman" w:hAnsi="Times New Roman" w:cs="Times New Roman"/>
          <w:bCs/>
          <w:sz w:val="24"/>
          <w:szCs w:val="24"/>
        </w:rPr>
        <w:t xml:space="preserve"> в порядке, предусмотренном </w:t>
      </w:r>
      <w:hyperlink r:id="rId15">
        <w:r w:rsidR="004A03B9" w:rsidRPr="004A03B9">
          <w:rPr>
            <w:rFonts w:ascii="Times New Roman" w:hAnsi="Times New Roman" w:cs="Times New Roman"/>
            <w:bCs/>
            <w:sz w:val="24"/>
            <w:szCs w:val="24"/>
          </w:rPr>
          <w:t>статьей 94</w:t>
        </w:r>
      </w:hyperlink>
      <w:r w:rsidR="004A03B9" w:rsidRPr="004A03B9">
        <w:rPr>
          <w:rFonts w:ascii="Times New Roman" w:hAnsi="Times New Roman" w:cs="Times New Roman"/>
          <w:bCs/>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0450B5" w:rsidRPr="00FB7C93" w:rsidRDefault="00902344" w:rsidP="00F9644E">
      <w:pPr>
        <w:autoSpaceDE w:val="0"/>
        <w:autoSpaceDN w:val="0"/>
        <w:adjustRightInd w:val="0"/>
        <w:ind w:firstLine="567"/>
        <w:jc w:val="both"/>
        <w:rPr>
          <w:bCs/>
          <w:sz w:val="24"/>
          <w:szCs w:val="24"/>
        </w:rPr>
      </w:pPr>
      <w:r>
        <w:rPr>
          <w:bCs/>
          <w:sz w:val="24"/>
          <w:szCs w:val="24"/>
        </w:rPr>
        <w:t xml:space="preserve">  4</w:t>
      </w:r>
      <w:r w:rsidR="000450B5" w:rsidRPr="00FB7C93">
        <w:rPr>
          <w:bCs/>
          <w:sz w:val="24"/>
          <w:szCs w:val="24"/>
        </w:rPr>
        <w:t>.</w:t>
      </w:r>
      <w:r w:rsidR="0092641A">
        <w:rPr>
          <w:bCs/>
          <w:sz w:val="24"/>
          <w:szCs w:val="24"/>
        </w:rPr>
        <w:t>1</w:t>
      </w:r>
      <w:r w:rsidR="000450B5">
        <w:rPr>
          <w:bCs/>
          <w:sz w:val="24"/>
          <w:szCs w:val="24"/>
        </w:rPr>
        <w:t>8</w:t>
      </w:r>
      <w:r w:rsidR="000450B5" w:rsidRPr="00FB7C93">
        <w:rPr>
          <w:bCs/>
          <w:sz w:val="24"/>
          <w:szCs w:val="24"/>
        </w:rPr>
        <w:t xml:space="preserve">. Риск случайной гибели или случайного повреждения результата выполненной работы до ее приемки </w:t>
      </w:r>
      <w:r w:rsidR="000450B5" w:rsidRPr="004A03B9">
        <w:rPr>
          <w:bCs/>
          <w:sz w:val="24"/>
          <w:szCs w:val="24"/>
        </w:rPr>
        <w:t>Заказчиком</w:t>
      </w:r>
      <w:r w:rsidR="000450B5" w:rsidRPr="00195862">
        <w:rPr>
          <w:b/>
          <w:bCs/>
          <w:sz w:val="24"/>
          <w:szCs w:val="24"/>
        </w:rPr>
        <w:t xml:space="preserve"> </w:t>
      </w:r>
      <w:r w:rsidR="000450B5" w:rsidRPr="00FB7C93">
        <w:rPr>
          <w:bCs/>
          <w:sz w:val="24"/>
          <w:szCs w:val="24"/>
        </w:rPr>
        <w:t>несет </w:t>
      </w:r>
      <w:r w:rsidR="000450B5" w:rsidRPr="004A03B9">
        <w:rPr>
          <w:bCs/>
          <w:sz w:val="24"/>
          <w:szCs w:val="24"/>
        </w:rPr>
        <w:t>Подрядчик.</w:t>
      </w:r>
    </w:p>
    <w:p w:rsidR="000450B5" w:rsidRDefault="000450B5" w:rsidP="000450B5">
      <w:pPr>
        <w:snapToGrid w:val="0"/>
        <w:jc w:val="both"/>
        <w:rPr>
          <w:rFonts w:eastAsia="Arial Unicode MS"/>
          <w:b/>
          <w:bCs/>
          <w:kern w:val="3"/>
          <w:sz w:val="24"/>
          <w:szCs w:val="24"/>
        </w:rPr>
      </w:pPr>
    </w:p>
    <w:p w:rsidR="00672FFE" w:rsidRDefault="00902344" w:rsidP="00672FFE">
      <w:pPr>
        <w:pStyle w:val="a8"/>
        <w:ind w:left="1080"/>
        <w:jc w:val="center"/>
        <w:rPr>
          <w:b/>
          <w:sz w:val="24"/>
          <w:szCs w:val="24"/>
        </w:rPr>
      </w:pPr>
      <w:r>
        <w:rPr>
          <w:b/>
          <w:sz w:val="24"/>
          <w:szCs w:val="24"/>
        </w:rPr>
        <w:t>5</w:t>
      </w:r>
      <w:r w:rsidR="00672FFE">
        <w:rPr>
          <w:b/>
          <w:sz w:val="24"/>
          <w:szCs w:val="24"/>
        </w:rPr>
        <w:t xml:space="preserve">.   </w:t>
      </w:r>
      <w:r w:rsidR="00672FFE" w:rsidRPr="00672FFE">
        <w:rPr>
          <w:b/>
          <w:sz w:val="24"/>
          <w:szCs w:val="24"/>
        </w:rPr>
        <w:t>Гарантии качества</w:t>
      </w:r>
    </w:p>
    <w:p w:rsidR="00672FFE" w:rsidRPr="00BD30D0" w:rsidRDefault="00672FFE" w:rsidP="00672FFE">
      <w:pPr>
        <w:pStyle w:val="a8"/>
        <w:ind w:left="1080"/>
        <w:jc w:val="center"/>
        <w:rPr>
          <w:b/>
          <w:sz w:val="24"/>
          <w:szCs w:val="24"/>
        </w:rPr>
      </w:pPr>
    </w:p>
    <w:p w:rsidR="000954FE" w:rsidRPr="008F7FCF" w:rsidRDefault="00902344" w:rsidP="000954FE">
      <w:pPr>
        <w:widowControl w:val="0"/>
        <w:autoSpaceDN w:val="0"/>
        <w:ind w:firstLine="567"/>
        <w:jc w:val="both"/>
        <w:textAlignment w:val="baseline"/>
        <w:rPr>
          <w:rFonts w:eastAsia="Arial Unicode MS"/>
          <w:b/>
          <w:bCs/>
          <w:color w:val="FF0000"/>
          <w:kern w:val="3"/>
          <w:sz w:val="24"/>
          <w:szCs w:val="24"/>
        </w:rPr>
      </w:pPr>
      <w:bookmarkStart w:id="23" w:name="_ref_21267931"/>
      <w:r>
        <w:rPr>
          <w:sz w:val="24"/>
          <w:szCs w:val="24"/>
        </w:rPr>
        <w:t>5</w:t>
      </w:r>
      <w:r w:rsidR="000954FE" w:rsidRPr="003F0851">
        <w:rPr>
          <w:sz w:val="24"/>
          <w:szCs w:val="24"/>
        </w:rPr>
        <w:t xml:space="preserve">.1. Гарантийный срок на проектно - сметную документацию распространяется на весь срок выполнения работ по объекту </w:t>
      </w:r>
      <w:r w:rsidR="000954FE" w:rsidRPr="003F0851">
        <w:rPr>
          <w:rFonts w:eastAsia="Arial Unicode MS"/>
          <w:bCs/>
          <w:kern w:val="3"/>
          <w:sz w:val="24"/>
          <w:szCs w:val="24"/>
        </w:rPr>
        <w:t>«</w:t>
      </w:r>
      <w:r w:rsidR="000954FE" w:rsidRPr="0035047D">
        <w:rPr>
          <w:rFonts w:eastAsia="Arial Unicode MS" w:cs="Tahoma"/>
          <w:bCs/>
          <w:kern w:val="3"/>
          <w:sz w:val="24"/>
          <w:szCs w:val="24"/>
        </w:rPr>
        <w:t xml:space="preserve">Ликвидация (рекультивация) </w:t>
      </w:r>
      <w:r w:rsidR="000954FE" w:rsidRPr="0035047D">
        <w:rPr>
          <w:sz w:val="24"/>
        </w:rPr>
        <w:t xml:space="preserve">хранилища </w:t>
      </w:r>
      <w:r w:rsidR="009C32EB" w:rsidRPr="0035047D">
        <w:rPr>
          <w:sz w:val="24"/>
        </w:rPr>
        <w:t xml:space="preserve">огарков, </w:t>
      </w:r>
      <w:r w:rsidR="009C32EB" w:rsidRPr="0035047D">
        <w:rPr>
          <w:rFonts w:eastAsia="Calibri"/>
          <w:sz w:val="24"/>
          <w:szCs w:val="24"/>
          <w:lang w:eastAsia="en-US"/>
        </w:rPr>
        <w:t>расположенного</w:t>
      </w:r>
      <w:r w:rsidR="000954FE" w:rsidRPr="0035047D">
        <w:rPr>
          <w:rFonts w:eastAsia="Calibri"/>
          <w:sz w:val="24"/>
          <w:szCs w:val="24"/>
          <w:lang w:eastAsia="en-US"/>
        </w:rPr>
        <w:t xml:space="preserve"> на территории г. Заволжска Ивановской области</w:t>
      </w:r>
      <w:r w:rsidR="000954FE" w:rsidRPr="003F0851">
        <w:rPr>
          <w:rFonts w:eastAsia="Arial Unicode MS"/>
          <w:bCs/>
          <w:kern w:val="3"/>
          <w:sz w:val="24"/>
          <w:szCs w:val="24"/>
        </w:rPr>
        <w:t>».</w:t>
      </w:r>
    </w:p>
    <w:p w:rsidR="00672FFE" w:rsidRDefault="00902344" w:rsidP="00902344">
      <w:pPr>
        <w:ind w:firstLine="567"/>
        <w:jc w:val="both"/>
        <w:rPr>
          <w:sz w:val="24"/>
          <w:szCs w:val="24"/>
        </w:rPr>
      </w:pPr>
      <w:r>
        <w:rPr>
          <w:sz w:val="24"/>
          <w:szCs w:val="24"/>
        </w:rPr>
        <w:t>5</w:t>
      </w:r>
      <w:r w:rsidR="00672FFE" w:rsidRPr="008F62BD">
        <w:rPr>
          <w:sz w:val="24"/>
          <w:szCs w:val="24"/>
        </w:rPr>
        <w:t>.</w:t>
      </w:r>
      <w:r>
        <w:rPr>
          <w:sz w:val="24"/>
          <w:szCs w:val="24"/>
        </w:rPr>
        <w:t>2</w:t>
      </w:r>
      <w:r w:rsidR="00672FFE" w:rsidRPr="008F62BD">
        <w:rPr>
          <w:sz w:val="24"/>
          <w:szCs w:val="24"/>
        </w:rPr>
        <w:t>.</w:t>
      </w:r>
      <w:r w:rsidR="00672FFE">
        <w:rPr>
          <w:sz w:val="24"/>
          <w:szCs w:val="24"/>
        </w:rPr>
        <w:t xml:space="preserve"> </w:t>
      </w:r>
      <w:r w:rsidR="00672FFE" w:rsidRPr="00384446">
        <w:rPr>
          <w:sz w:val="24"/>
          <w:szCs w:val="24"/>
        </w:rPr>
        <w:t xml:space="preserve">Качество выполненной работы должно соответствовать требованиям, указанным </w:t>
      </w:r>
      <w:r w:rsidR="00672FFE">
        <w:rPr>
          <w:sz w:val="24"/>
          <w:szCs w:val="24"/>
        </w:rPr>
        <w:t>в Техническом задании (</w:t>
      </w:r>
      <w:r w:rsidR="00672FFE" w:rsidRPr="00384446">
        <w:rPr>
          <w:sz w:val="24"/>
          <w:szCs w:val="24"/>
        </w:rPr>
        <w:t xml:space="preserve">Приложение № 1 к </w:t>
      </w:r>
      <w:r w:rsidR="00672FFE">
        <w:rPr>
          <w:sz w:val="24"/>
          <w:szCs w:val="24"/>
        </w:rPr>
        <w:t>К</w:t>
      </w:r>
      <w:r w:rsidR="00672FFE" w:rsidRPr="00384446">
        <w:rPr>
          <w:sz w:val="24"/>
          <w:szCs w:val="24"/>
        </w:rPr>
        <w:t>онтракту</w:t>
      </w:r>
      <w:r w:rsidR="00672FFE">
        <w:rPr>
          <w:sz w:val="24"/>
          <w:szCs w:val="24"/>
        </w:rPr>
        <w:t>)</w:t>
      </w:r>
      <w:bookmarkStart w:id="24" w:name="_ref_21267933"/>
      <w:bookmarkEnd w:id="23"/>
      <w:r w:rsidR="00672FFE">
        <w:rPr>
          <w:sz w:val="24"/>
          <w:szCs w:val="24"/>
        </w:rPr>
        <w:t>.</w:t>
      </w:r>
    </w:p>
    <w:bookmarkEnd w:id="24"/>
    <w:p w:rsidR="000954FE" w:rsidRPr="00D7721C" w:rsidRDefault="00902344" w:rsidP="00902344">
      <w:pPr>
        <w:pStyle w:val="pt-a-000128"/>
        <w:shd w:val="clear" w:color="auto" w:fill="FFFFFF"/>
        <w:spacing w:before="0" w:after="0"/>
        <w:ind w:firstLine="567"/>
        <w:jc w:val="both"/>
        <w:rPr>
          <w:rStyle w:val="pt-a1"/>
          <w:szCs w:val="24"/>
        </w:rPr>
      </w:pPr>
      <w:r>
        <w:rPr>
          <w:rStyle w:val="pt-a1"/>
          <w:szCs w:val="24"/>
        </w:rPr>
        <w:t>5</w:t>
      </w:r>
      <w:r w:rsidR="000954FE" w:rsidRPr="00D7721C">
        <w:rPr>
          <w:rStyle w:val="pt-a1"/>
          <w:szCs w:val="24"/>
        </w:rPr>
        <w:t>.</w:t>
      </w:r>
      <w:r>
        <w:rPr>
          <w:rStyle w:val="pt-a1"/>
          <w:szCs w:val="24"/>
        </w:rPr>
        <w:t>3</w:t>
      </w:r>
      <w:r w:rsidR="000954FE" w:rsidRPr="00D7721C">
        <w:rPr>
          <w:rStyle w:val="pt-a1"/>
          <w:szCs w:val="24"/>
        </w:rPr>
        <w:t xml:space="preserve">. Подрядчик несет ответственность перед Заказчиком за допущенные отступления от </w:t>
      </w:r>
      <w:r w:rsidR="00F17A79">
        <w:rPr>
          <w:rStyle w:val="pt-a1"/>
          <w:szCs w:val="24"/>
        </w:rPr>
        <w:t xml:space="preserve">технического </w:t>
      </w:r>
      <w:r w:rsidR="000954FE" w:rsidRPr="00D7721C">
        <w:rPr>
          <w:rStyle w:val="pt-a1"/>
          <w:szCs w:val="24"/>
        </w:rPr>
        <w:t xml:space="preserve">задания. </w:t>
      </w:r>
    </w:p>
    <w:p w:rsidR="000954FE" w:rsidRPr="00D7721C" w:rsidRDefault="00902344" w:rsidP="00902344">
      <w:pPr>
        <w:pStyle w:val="pt-a-000128"/>
        <w:shd w:val="clear" w:color="auto" w:fill="FFFFFF"/>
        <w:spacing w:before="0" w:after="0"/>
        <w:ind w:firstLine="567"/>
        <w:jc w:val="both"/>
        <w:rPr>
          <w:rStyle w:val="pt-a1"/>
          <w:szCs w:val="24"/>
        </w:rPr>
      </w:pPr>
      <w:r>
        <w:rPr>
          <w:rStyle w:val="pt-a1"/>
          <w:szCs w:val="24"/>
        </w:rPr>
        <w:t>5</w:t>
      </w:r>
      <w:r w:rsidR="000954FE" w:rsidRPr="00D7721C">
        <w:rPr>
          <w:rStyle w:val="pt-a1"/>
          <w:szCs w:val="24"/>
        </w:rPr>
        <w:t>.</w:t>
      </w:r>
      <w:r>
        <w:rPr>
          <w:rStyle w:val="pt-a1"/>
          <w:szCs w:val="24"/>
        </w:rPr>
        <w:t>4</w:t>
      </w:r>
      <w:r w:rsidR="000954FE" w:rsidRPr="00D7721C">
        <w:rPr>
          <w:rStyle w:val="pt-a1"/>
          <w:szCs w:val="24"/>
        </w:rPr>
        <w:t>. В случае обнаружения недостатков (дефектов) работ, Заказчик уведомляет об этом Подрядчика в порядке, предусмотренном для направления уведомлений пункт</w:t>
      </w:r>
      <w:r w:rsidR="00F17A79">
        <w:rPr>
          <w:rStyle w:val="pt-a1"/>
          <w:szCs w:val="24"/>
        </w:rPr>
        <w:t>ом</w:t>
      </w:r>
      <w:r w:rsidR="000954FE" w:rsidRPr="00D7721C">
        <w:rPr>
          <w:rStyle w:val="pt-a1"/>
          <w:szCs w:val="24"/>
        </w:rPr>
        <w:t xml:space="preserve"> </w:t>
      </w:r>
      <w:r w:rsidR="00F17A79">
        <w:rPr>
          <w:rStyle w:val="pt-a1"/>
          <w:szCs w:val="24"/>
        </w:rPr>
        <w:t>1</w:t>
      </w:r>
      <w:r w:rsidR="00F6267A">
        <w:rPr>
          <w:rStyle w:val="pt-a1"/>
          <w:szCs w:val="24"/>
        </w:rPr>
        <w:t>3</w:t>
      </w:r>
      <w:r w:rsidR="00F17A79">
        <w:rPr>
          <w:rStyle w:val="pt-a1"/>
          <w:szCs w:val="24"/>
        </w:rPr>
        <w:t>.1</w:t>
      </w:r>
      <w:r w:rsidR="000954FE" w:rsidRPr="00D7721C">
        <w:rPr>
          <w:rStyle w:val="pt-a1"/>
          <w:szCs w:val="24"/>
        </w:rPr>
        <w:t xml:space="preserve"> Контракта. </w:t>
      </w:r>
    </w:p>
    <w:p w:rsidR="000954FE" w:rsidRPr="00D7721C" w:rsidRDefault="00902344" w:rsidP="00F17A79">
      <w:pPr>
        <w:pStyle w:val="pt-a-000128"/>
        <w:shd w:val="clear" w:color="auto" w:fill="FFFFFF"/>
        <w:spacing w:before="0" w:after="0"/>
        <w:ind w:firstLine="567"/>
        <w:jc w:val="both"/>
        <w:rPr>
          <w:rStyle w:val="pt-a1"/>
          <w:szCs w:val="24"/>
        </w:rPr>
      </w:pPr>
      <w:r>
        <w:rPr>
          <w:rStyle w:val="pt-a1"/>
          <w:szCs w:val="24"/>
        </w:rPr>
        <w:t>5</w:t>
      </w:r>
      <w:r w:rsidR="000954FE" w:rsidRPr="00D7721C">
        <w:rPr>
          <w:rStyle w:val="pt-a1"/>
          <w:szCs w:val="24"/>
        </w:rPr>
        <w:t>.</w:t>
      </w:r>
      <w:r>
        <w:rPr>
          <w:rStyle w:val="pt-a1"/>
          <w:szCs w:val="24"/>
        </w:rPr>
        <w:t>5</w:t>
      </w:r>
      <w:r w:rsidR="000954FE" w:rsidRPr="00D7721C">
        <w:rPr>
          <w:rStyle w:val="pt-a1"/>
          <w:szCs w:val="24"/>
        </w:rPr>
        <w:t>.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0954FE" w:rsidRPr="00D7721C" w:rsidRDefault="00902344" w:rsidP="00F17A79">
      <w:pPr>
        <w:pStyle w:val="pt-a-000128"/>
        <w:shd w:val="clear" w:color="auto" w:fill="FFFFFF"/>
        <w:spacing w:before="0" w:after="0"/>
        <w:ind w:firstLine="567"/>
        <w:jc w:val="both"/>
        <w:rPr>
          <w:rStyle w:val="pt-a1"/>
          <w:szCs w:val="24"/>
        </w:rPr>
      </w:pPr>
      <w:r>
        <w:rPr>
          <w:rStyle w:val="pt-a1"/>
          <w:szCs w:val="24"/>
        </w:rPr>
        <w:lastRenderedPageBreak/>
        <w:t>5</w:t>
      </w:r>
      <w:r w:rsidR="000954FE" w:rsidRPr="00D7721C">
        <w:rPr>
          <w:rStyle w:val="pt-a1"/>
          <w:szCs w:val="24"/>
        </w:rPr>
        <w:t>.</w:t>
      </w:r>
      <w:r>
        <w:rPr>
          <w:rStyle w:val="pt-a1"/>
          <w:szCs w:val="24"/>
        </w:rPr>
        <w:t>6</w:t>
      </w:r>
      <w:r w:rsidR="000954FE" w:rsidRPr="00D7721C">
        <w:rPr>
          <w:rStyle w:val="pt-a1"/>
          <w:szCs w:val="24"/>
        </w:rPr>
        <w:t>. 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rsidR="00672FFE" w:rsidRDefault="00672FFE" w:rsidP="000450B5">
      <w:pPr>
        <w:snapToGrid w:val="0"/>
        <w:jc w:val="center"/>
        <w:rPr>
          <w:rFonts w:eastAsia="Andale Sans UI"/>
          <w:b/>
          <w:color w:val="000000"/>
          <w:kern w:val="1"/>
          <w:sz w:val="24"/>
          <w:szCs w:val="24"/>
        </w:rPr>
      </w:pPr>
    </w:p>
    <w:p w:rsidR="000450B5" w:rsidRDefault="00902344" w:rsidP="000450B5">
      <w:pPr>
        <w:snapToGrid w:val="0"/>
        <w:jc w:val="center"/>
        <w:rPr>
          <w:rFonts w:eastAsia="Andale Sans UI"/>
          <w:b/>
          <w:color w:val="000000"/>
          <w:kern w:val="1"/>
          <w:sz w:val="24"/>
          <w:szCs w:val="24"/>
        </w:rPr>
      </w:pPr>
      <w:r>
        <w:rPr>
          <w:rFonts w:eastAsia="Andale Sans UI"/>
          <w:b/>
          <w:color w:val="000000"/>
          <w:kern w:val="1"/>
          <w:sz w:val="24"/>
          <w:szCs w:val="24"/>
        </w:rPr>
        <w:t>6</w:t>
      </w:r>
      <w:r w:rsidR="000450B5" w:rsidRPr="00AB7C97">
        <w:rPr>
          <w:rFonts w:eastAsia="Andale Sans UI"/>
          <w:b/>
          <w:color w:val="000000"/>
          <w:kern w:val="1"/>
          <w:sz w:val="24"/>
          <w:szCs w:val="24"/>
        </w:rPr>
        <w:t>. Права и обязанности</w:t>
      </w:r>
      <w:r w:rsidR="000450B5">
        <w:rPr>
          <w:rFonts w:eastAsia="Andale Sans UI"/>
          <w:b/>
          <w:color w:val="000000"/>
          <w:kern w:val="1"/>
          <w:sz w:val="24"/>
          <w:szCs w:val="24"/>
        </w:rPr>
        <w:t xml:space="preserve"> подрядчика.</w:t>
      </w:r>
    </w:p>
    <w:p w:rsidR="00BF05AD" w:rsidRDefault="00BF05AD" w:rsidP="000450B5">
      <w:pPr>
        <w:pStyle w:val="rmcwatvp"/>
        <w:shd w:val="clear" w:color="auto" w:fill="FFFFFF"/>
        <w:spacing w:before="0" w:beforeAutospacing="0" w:after="0" w:afterAutospacing="0"/>
        <w:ind w:firstLine="426"/>
        <w:jc w:val="both"/>
        <w:rPr>
          <w:b/>
          <w:color w:val="262626"/>
        </w:rPr>
      </w:pPr>
    </w:p>
    <w:p w:rsidR="000450B5" w:rsidRPr="00943B5E" w:rsidRDefault="00BF05AD" w:rsidP="000450B5">
      <w:pPr>
        <w:pStyle w:val="rmcwatvp"/>
        <w:shd w:val="clear" w:color="auto" w:fill="FFFFFF"/>
        <w:spacing w:before="0" w:beforeAutospacing="0" w:after="0" w:afterAutospacing="0"/>
        <w:ind w:firstLine="426"/>
        <w:jc w:val="both"/>
        <w:rPr>
          <w:rFonts w:eastAsia="Andale Sans UI"/>
          <w:kern w:val="1"/>
        </w:rPr>
      </w:pPr>
      <w:r w:rsidRPr="00943B5E">
        <w:rPr>
          <w:rFonts w:eastAsia="Andale Sans UI"/>
          <w:kern w:val="1"/>
        </w:rPr>
        <w:t>Обязанности Подрядчика:</w:t>
      </w:r>
    </w:p>
    <w:p w:rsidR="00BE48AC" w:rsidRPr="00943B5E" w:rsidRDefault="00F9644E" w:rsidP="00BE48AC">
      <w:pPr>
        <w:pStyle w:val="rmcwatvp"/>
        <w:shd w:val="clear" w:color="auto" w:fill="FFFFFF"/>
        <w:spacing w:before="0" w:beforeAutospacing="0" w:after="0" w:afterAutospacing="0"/>
        <w:ind w:firstLine="426"/>
        <w:jc w:val="both"/>
        <w:rPr>
          <w:rFonts w:eastAsia="Andale Sans UI"/>
          <w:kern w:val="1"/>
        </w:rPr>
      </w:pPr>
      <w:r w:rsidRPr="00943B5E">
        <w:rPr>
          <w:rFonts w:eastAsia="Andale Sans UI"/>
          <w:kern w:val="1"/>
        </w:rPr>
        <w:t xml:space="preserve">   </w:t>
      </w:r>
      <w:r w:rsidR="00902344" w:rsidRPr="00943B5E">
        <w:rPr>
          <w:rFonts w:eastAsia="Andale Sans UI"/>
          <w:kern w:val="1"/>
        </w:rPr>
        <w:t>6</w:t>
      </w:r>
      <w:r w:rsidR="000450B5" w:rsidRPr="00943B5E">
        <w:rPr>
          <w:rFonts w:eastAsia="Andale Sans UI"/>
          <w:kern w:val="1"/>
        </w:rPr>
        <w:t>.</w:t>
      </w:r>
      <w:r w:rsidR="007D779F" w:rsidRPr="00943B5E">
        <w:rPr>
          <w:rFonts w:eastAsia="Andale Sans UI"/>
          <w:kern w:val="1"/>
        </w:rPr>
        <w:t>1</w:t>
      </w:r>
      <w:r w:rsidR="000450B5" w:rsidRPr="00943B5E">
        <w:rPr>
          <w:rFonts w:eastAsia="Andale Sans UI"/>
          <w:kern w:val="1"/>
        </w:rPr>
        <w:t xml:space="preserve">. </w:t>
      </w:r>
      <w:r w:rsidR="00BE48AC" w:rsidRPr="00943B5E">
        <w:rPr>
          <w:rFonts w:eastAsia="Andale Sans UI"/>
          <w:kern w:val="1"/>
        </w:rPr>
        <w:t>Соответствовать в течение всего срока действия Контракта требованиям, установленным в соответствии с законодательством Российской Федерации в отношении лиц, осуществляющих деятельность в установленных сферах деятельности.</w:t>
      </w:r>
    </w:p>
    <w:p w:rsidR="000450B5" w:rsidRPr="007C7D64" w:rsidRDefault="00F9644E" w:rsidP="00BE48AC">
      <w:pPr>
        <w:pStyle w:val="rmcwatvp"/>
        <w:shd w:val="clear" w:color="auto" w:fill="FFFFFF"/>
        <w:spacing w:before="0" w:beforeAutospacing="0" w:after="0" w:afterAutospacing="0"/>
        <w:ind w:firstLine="426"/>
        <w:jc w:val="both"/>
        <w:rPr>
          <w:rFonts w:eastAsia="Andale Sans UI"/>
          <w:color w:val="FF0000"/>
          <w:kern w:val="1"/>
        </w:rPr>
      </w:pPr>
      <w:r>
        <w:rPr>
          <w:rFonts w:eastAsia="Andale Sans UI"/>
          <w:kern w:val="1"/>
        </w:rPr>
        <w:t xml:space="preserve">   </w:t>
      </w:r>
      <w:r w:rsidR="00902344">
        <w:rPr>
          <w:rFonts w:eastAsia="Andale Sans UI"/>
          <w:kern w:val="1"/>
        </w:rPr>
        <w:t>6</w:t>
      </w:r>
      <w:r w:rsidR="000450B5" w:rsidRPr="001F49C8">
        <w:rPr>
          <w:rFonts w:eastAsia="Andale Sans UI"/>
          <w:kern w:val="1"/>
        </w:rPr>
        <w:t>.</w:t>
      </w:r>
      <w:r w:rsidR="007D779F">
        <w:rPr>
          <w:rFonts w:eastAsia="Andale Sans UI"/>
          <w:kern w:val="1"/>
        </w:rPr>
        <w:t>2</w:t>
      </w:r>
      <w:r w:rsidR="000450B5" w:rsidRPr="001F49C8">
        <w:rPr>
          <w:rFonts w:eastAsia="Andale Sans UI"/>
          <w:kern w:val="1"/>
        </w:rPr>
        <w:t xml:space="preserve">. </w:t>
      </w:r>
      <w:r w:rsidR="000450B5" w:rsidRPr="00715B85">
        <w:rPr>
          <w:rFonts w:eastAsia="Andale Sans UI"/>
          <w:kern w:val="1"/>
        </w:rPr>
        <w:t>Оформить все требуемые разрешения, согласования и утверждения на выполняемые работы.</w:t>
      </w:r>
    </w:p>
    <w:p w:rsidR="000450B5" w:rsidRDefault="000450B5" w:rsidP="000450B5">
      <w:pPr>
        <w:jc w:val="both"/>
        <w:rPr>
          <w:rFonts w:eastAsia="Andale Sans UI"/>
          <w:kern w:val="1"/>
          <w:sz w:val="24"/>
          <w:szCs w:val="24"/>
        </w:rPr>
      </w:pPr>
      <w:r>
        <w:rPr>
          <w:rFonts w:eastAsia="Andale Sans UI"/>
          <w:kern w:val="1"/>
          <w:sz w:val="24"/>
          <w:szCs w:val="24"/>
        </w:rPr>
        <w:t xml:space="preserve">          </w:t>
      </w:r>
      <w:r w:rsidR="00902344">
        <w:rPr>
          <w:rFonts w:eastAsia="Andale Sans UI"/>
          <w:kern w:val="1"/>
          <w:sz w:val="24"/>
          <w:szCs w:val="24"/>
        </w:rPr>
        <w:t>6</w:t>
      </w:r>
      <w:r w:rsidRPr="000979FD">
        <w:rPr>
          <w:rFonts w:eastAsia="Andale Sans UI"/>
          <w:kern w:val="1"/>
          <w:sz w:val="24"/>
          <w:szCs w:val="24"/>
        </w:rPr>
        <w:t>.</w:t>
      </w:r>
      <w:r w:rsidR="007D779F">
        <w:rPr>
          <w:rFonts w:eastAsia="Andale Sans UI"/>
          <w:kern w:val="1"/>
          <w:sz w:val="24"/>
          <w:szCs w:val="24"/>
        </w:rPr>
        <w:t>3</w:t>
      </w:r>
      <w:r w:rsidRPr="000979FD">
        <w:rPr>
          <w:rFonts w:eastAsia="Andale Sans UI"/>
          <w:kern w:val="1"/>
          <w:sz w:val="24"/>
          <w:szCs w:val="24"/>
        </w:rPr>
        <w:t xml:space="preserve">. Производить работы в полном соответствии с утвержденным Техническим заданием на проектирование (Приложение 1) и действующими государственными стандартами, СНиП, санитарными, экологическими и другими нормами и правилами. </w:t>
      </w:r>
    </w:p>
    <w:p w:rsidR="000450B5" w:rsidRDefault="000450B5" w:rsidP="000450B5">
      <w:pPr>
        <w:ind w:right="-1"/>
        <w:jc w:val="both"/>
        <w:rPr>
          <w:sz w:val="24"/>
          <w:szCs w:val="24"/>
        </w:rPr>
      </w:pPr>
      <w:r>
        <w:rPr>
          <w:rFonts w:eastAsia="Andale Sans UI"/>
          <w:kern w:val="1"/>
          <w:sz w:val="24"/>
          <w:szCs w:val="24"/>
        </w:rPr>
        <w:t xml:space="preserve">          </w:t>
      </w:r>
      <w:r w:rsidR="00902344">
        <w:rPr>
          <w:rFonts w:eastAsia="Andale Sans UI"/>
          <w:kern w:val="1"/>
          <w:sz w:val="24"/>
          <w:szCs w:val="24"/>
        </w:rPr>
        <w:t>6</w:t>
      </w:r>
      <w:r>
        <w:rPr>
          <w:rFonts w:eastAsia="Andale Sans UI"/>
          <w:kern w:val="1"/>
          <w:sz w:val="24"/>
          <w:szCs w:val="24"/>
        </w:rPr>
        <w:t>.</w:t>
      </w:r>
      <w:r w:rsidR="007D779F">
        <w:rPr>
          <w:rFonts w:eastAsia="Andale Sans UI"/>
          <w:kern w:val="1"/>
          <w:sz w:val="24"/>
          <w:szCs w:val="24"/>
        </w:rPr>
        <w:t>4</w:t>
      </w:r>
      <w:r>
        <w:rPr>
          <w:rFonts w:eastAsia="Andale Sans UI"/>
          <w:kern w:val="1"/>
          <w:sz w:val="24"/>
          <w:szCs w:val="24"/>
        </w:rPr>
        <w:t xml:space="preserve">. </w:t>
      </w:r>
      <w:r w:rsidRPr="00DF7579">
        <w:rPr>
          <w:sz w:val="24"/>
          <w:szCs w:val="24"/>
        </w:rPr>
        <w:t>Проектную документ</w:t>
      </w:r>
      <w:r>
        <w:rPr>
          <w:sz w:val="24"/>
          <w:szCs w:val="24"/>
        </w:rPr>
        <w:t>ацию разработать в соответствии с Постановлением</w:t>
      </w:r>
      <w:r w:rsidRPr="00726C16">
        <w:rPr>
          <w:sz w:val="24"/>
          <w:szCs w:val="24"/>
        </w:rPr>
        <w:t xml:space="preserve"> </w:t>
      </w:r>
      <w:r>
        <w:rPr>
          <w:sz w:val="24"/>
          <w:szCs w:val="24"/>
        </w:rPr>
        <w:t xml:space="preserve">Правительства Российской Федерации от 10.07.2018 № 800 «О </w:t>
      </w:r>
      <w:r w:rsidR="009C32EB">
        <w:rPr>
          <w:sz w:val="24"/>
          <w:szCs w:val="24"/>
        </w:rPr>
        <w:t>проведении рекультивации</w:t>
      </w:r>
      <w:r>
        <w:rPr>
          <w:sz w:val="24"/>
          <w:szCs w:val="24"/>
        </w:rPr>
        <w:t xml:space="preserve"> и консервации земель».</w:t>
      </w:r>
    </w:p>
    <w:p w:rsidR="000450B5" w:rsidRPr="003F0851" w:rsidRDefault="00B140F0" w:rsidP="000450B5">
      <w:pPr>
        <w:jc w:val="both"/>
        <w:rPr>
          <w:sz w:val="24"/>
          <w:szCs w:val="24"/>
        </w:rPr>
      </w:pPr>
      <w:r w:rsidRPr="003F0851">
        <w:rPr>
          <w:sz w:val="24"/>
          <w:szCs w:val="24"/>
        </w:rPr>
        <w:t>В состав проектно</w:t>
      </w:r>
      <w:r w:rsidR="00F9644E" w:rsidRPr="003F0851">
        <w:rPr>
          <w:sz w:val="24"/>
          <w:szCs w:val="24"/>
        </w:rPr>
        <w:t xml:space="preserve"> </w:t>
      </w:r>
      <w:r w:rsidRPr="003F0851">
        <w:rPr>
          <w:sz w:val="24"/>
          <w:szCs w:val="24"/>
        </w:rPr>
        <w:t>-</w:t>
      </w:r>
      <w:r w:rsidR="00F9644E" w:rsidRPr="003F0851">
        <w:rPr>
          <w:sz w:val="24"/>
          <w:szCs w:val="24"/>
        </w:rPr>
        <w:t xml:space="preserve"> </w:t>
      </w:r>
      <w:r w:rsidRPr="003F0851">
        <w:rPr>
          <w:sz w:val="24"/>
          <w:szCs w:val="24"/>
        </w:rPr>
        <w:t>сметной</w:t>
      </w:r>
      <w:r w:rsidR="000450B5" w:rsidRPr="003F0851">
        <w:rPr>
          <w:sz w:val="24"/>
          <w:szCs w:val="24"/>
        </w:rPr>
        <w:t xml:space="preserve"> документации дополнительно включить:</w:t>
      </w:r>
    </w:p>
    <w:p w:rsidR="000450B5" w:rsidRDefault="000450B5" w:rsidP="000450B5">
      <w:pPr>
        <w:jc w:val="both"/>
        <w:rPr>
          <w:sz w:val="24"/>
          <w:szCs w:val="24"/>
        </w:rPr>
      </w:pPr>
      <w:r>
        <w:rPr>
          <w:sz w:val="24"/>
          <w:szCs w:val="24"/>
        </w:rPr>
        <w:t>- материалы предварительной оценки воздействия на окружающую среду, разработанные согласно постановлению Правительства Российской Федерации № 1644 от 28.11.2024 г.</w:t>
      </w:r>
    </w:p>
    <w:p w:rsidR="000450B5" w:rsidRPr="009A6322" w:rsidRDefault="00B140F0" w:rsidP="00F9644E">
      <w:pPr>
        <w:jc w:val="both"/>
        <w:rPr>
          <w:sz w:val="24"/>
          <w:szCs w:val="24"/>
          <w:lang w:eastAsia="en-US"/>
        </w:rPr>
      </w:pPr>
      <w:r>
        <w:rPr>
          <w:sz w:val="24"/>
          <w:szCs w:val="24"/>
          <w:lang w:eastAsia="en-US"/>
        </w:rPr>
        <w:t>Проектно-сметная</w:t>
      </w:r>
      <w:r w:rsidR="000450B5" w:rsidRPr="009A6322">
        <w:rPr>
          <w:sz w:val="24"/>
          <w:szCs w:val="24"/>
          <w:lang w:eastAsia="en-US"/>
        </w:rPr>
        <w:t xml:space="preserve"> документация должна быть представлена одним комплектом (пакетом) и иметь единый сводный сметный расчет. Деление документации допускается по томам, разделам, книгам.</w:t>
      </w:r>
    </w:p>
    <w:p w:rsidR="000450B5" w:rsidRDefault="000450B5" w:rsidP="00F9644E">
      <w:pPr>
        <w:jc w:val="both"/>
        <w:rPr>
          <w:sz w:val="24"/>
          <w:szCs w:val="24"/>
          <w:lang w:eastAsia="en-US"/>
        </w:rPr>
      </w:pPr>
      <w:r w:rsidRPr="009A6322">
        <w:rPr>
          <w:sz w:val="24"/>
          <w:szCs w:val="24"/>
          <w:lang w:eastAsia="en-US"/>
        </w:rPr>
        <w:t>Сметную документацию представить на бумажном носителе в 3-х экземплярах и в электронном виде, формат файлов – АРПС – 1.10.</w:t>
      </w:r>
    </w:p>
    <w:p w:rsidR="000450B5" w:rsidRDefault="000450B5" w:rsidP="000450B5">
      <w:pPr>
        <w:jc w:val="both"/>
        <w:rPr>
          <w:rFonts w:eastAsia="Arial Unicode MS"/>
          <w:kern w:val="3"/>
          <w:sz w:val="24"/>
          <w:szCs w:val="24"/>
        </w:rPr>
      </w:pPr>
      <w:r>
        <w:rPr>
          <w:sz w:val="24"/>
          <w:szCs w:val="24"/>
        </w:rPr>
        <w:t xml:space="preserve">         </w:t>
      </w:r>
      <w:r w:rsidR="00902344">
        <w:rPr>
          <w:sz w:val="24"/>
          <w:szCs w:val="24"/>
        </w:rPr>
        <w:t>6</w:t>
      </w:r>
      <w:r>
        <w:rPr>
          <w:sz w:val="24"/>
          <w:szCs w:val="24"/>
        </w:rPr>
        <w:t>.</w:t>
      </w:r>
      <w:r w:rsidR="007D779F">
        <w:rPr>
          <w:sz w:val="24"/>
          <w:szCs w:val="24"/>
        </w:rPr>
        <w:t>5</w:t>
      </w:r>
      <w:r>
        <w:rPr>
          <w:sz w:val="24"/>
          <w:szCs w:val="24"/>
        </w:rPr>
        <w:t xml:space="preserve">. Передать </w:t>
      </w:r>
      <w:r w:rsidRPr="00BF05AD">
        <w:rPr>
          <w:sz w:val="24"/>
          <w:szCs w:val="24"/>
        </w:rPr>
        <w:t>Заказчику</w:t>
      </w:r>
      <w:r>
        <w:rPr>
          <w:sz w:val="24"/>
          <w:szCs w:val="24"/>
        </w:rPr>
        <w:t xml:space="preserve"> следующее к</w:t>
      </w:r>
      <w:r w:rsidRPr="00DF7579">
        <w:rPr>
          <w:rFonts w:eastAsia="Arial Unicode MS"/>
          <w:kern w:val="3"/>
          <w:sz w:val="24"/>
          <w:szCs w:val="24"/>
        </w:rPr>
        <w:t>оличество экземпляров</w:t>
      </w:r>
      <w:r w:rsidR="00B140F0">
        <w:rPr>
          <w:rFonts w:eastAsia="Arial Unicode MS"/>
          <w:kern w:val="3"/>
          <w:sz w:val="24"/>
          <w:szCs w:val="24"/>
        </w:rPr>
        <w:t xml:space="preserve"> проектно</w:t>
      </w:r>
      <w:r w:rsidRPr="00DF7579">
        <w:rPr>
          <w:rFonts w:eastAsia="Arial Unicode MS"/>
          <w:kern w:val="3"/>
          <w:sz w:val="24"/>
          <w:szCs w:val="24"/>
        </w:rPr>
        <w:t>-сметной документации</w:t>
      </w:r>
      <w:r>
        <w:rPr>
          <w:rFonts w:eastAsia="Arial Unicode MS"/>
          <w:kern w:val="3"/>
          <w:sz w:val="24"/>
          <w:szCs w:val="24"/>
        </w:rPr>
        <w:t xml:space="preserve"> в соответствии с графиком производства работ:</w:t>
      </w:r>
    </w:p>
    <w:p w:rsidR="000450B5" w:rsidRDefault="000450B5" w:rsidP="000450B5">
      <w:pPr>
        <w:widowControl w:val="0"/>
        <w:numPr>
          <w:ilvl w:val="0"/>
          <w:numId w:val="3"/>
        </w:numPr>
        <w:tabs>
          <w:tab w:val="left" w:pos="0"/>
          <w:tab w:val="left" w:pos="600"/>
          <w:tab w:val="left" w:pos="851"/>
        </w:tabs>
        <w:ind w:left="33" w:firstLine="283"/>
        <w:jc w:val="both"/>
        <w:rPr>
          <w:sz w:val="24"/>
          <w:szCs w:val="24"/>
          <w:lang w:eastAsia="en-US"/>
        </w:rPr>
      </w:pPr>
      <w:r w:rsidRPr="009A6322">
        <w:rPr>
          <w:sz w:val="24"/>
          <w:szCs w:val="24"/>
          <w:lang w:eastAsia="en-US"/>
        </w:rPr>
        <w:t xml:space="preserve">отчет об инженерно-геодезических изысканиях – 3 экз. на бумажном носителе и 1 экз. на электронном носителе на </w:t>
      </w:r>
      <w:r w:rsidRPr="009A6322">
        <w:rPr>
          <w:sz w:val="24"/>
          <w:szCs w:val="24"/>
          <w:lang w:val="en-US" w:eastAsia="en-US"/>
        </w:rPr>
        <w:t>CD</w:t>
      </w:r>
      <w:r w:rsidRPr="009A6322">
        <w:rPr>
          <w:sz w:val="24"/>
          <w:szCs w:val="24"/>
          <w:lang w:eastAsia="en-US"/>
        </w:rPr>
        <w:t xml:space="preserve"> диске в файлах </w:t>
      </w:r>
      <w:r w:rsidRPr="009A6322">
        <w:rPr>
          <w:sz w:val="24"/>
          <w:szCs w:val="24"/>
          <w:lang w:val="en-US" w:eastAsia="en-US"/>
        </w:rPr>
        <w:t>PDF</w:t>
      </w:r>
      <w:r w:rsidRPr="009A6322">
        <w:rPr>
          <w:sz w:val="24"/>
          <w:szCs w:val="24"/>
          <w:lang w:eastAsia="en-US"/>
        </w:rPr>
        <w:t xml:space="preserve">, </w:t>
      </w:r>
      <w:r w:rsidRPr="009A6322">
        <w:rPr>
          <w:sz w:val="24"/>
          <w:szCs w:val="24"/>
          <w:lang w:val="en-US" w:eastAsia="en-US"/>
        </w:rPr>
        <w:t>JPG</w:t>
      </w:r>
      <w:r w:rsidRPr="009A6322">
        <w:rPr>
          <w:sz w:val="24"/>
          <w:szCs w:val="24"/>
          <w:lang w:eastAsia="en-US"/>
        </w:rPr>
        <w:t xml:space="preserve">, а также в редактируемом виде в файлах формата </w:t>
      </w:r>
      <w:r w:rsidRPr="009A6322">
        <w:rPr>
          <w:sz w:val="24"/>
          <w:szCs w:val="24"/>
          <w:lang w:val="en-US" w:eastAsia="en-US"/>
        </w:rPr>
        <w:t>DWG</w:t>
      </w:r>
      <w:r w:rsidRPr="009A6322">
        <w:rPr>
          <w:sz w:val="24"/>
          <w:szCs w:val="24"/>
          <w:lang w:eastAsia="en-US"/>
        </w:rPr>
        <w:t xml:space="preserve">, </w:t>
      </w:r>
      <w:r w:rsidRPr="009A6322">
        <w:rPr>
          <w:sz w:val="24"/>
          <w:szCs w:val="24"/>
          <w:lang w:val="en-US" w:eastAsia="en-US"/>
        </w:rPr>
        <w:t>DOC</w:t>
      </w:r>
      <w:r w:rsidRPr="009A6322">
        <w:rPr>
          <w:sz w:val="24"/>
          <w:szCs w:val="24"/>
          <w:lang w:eastAsia="en-US"/>
        </w:rPr>
        <w:t xml:space="preserve">, </w:t>
      </w:r>
      <w:r w:rsidRPr="009A6322">
        <w:rPr>
          <w:sz w:val="24"/>
          <w:szCs w:val="24"/>
          <w:lang w:val="en-US" w:eastAsia="en-US"/>
        </w:rPr>
        <w:t>XLS</w:t>
      </w:r>
      <w:r w:rsidRPr="009A6322">
        <w:rPr>
          <w:sz w:val="24"/>
          <w:szCs w:val="24"/>
          <w:lang w:eastAsia="en-US"/>
        </w:rPr>
        <w:t xml:space="preserve"> и др.;</w:t>
      </w:r>
    </w:p>
    <w:p w:rsidR="007D514D" w:rsidRPr="006E2996" w:rsidRDefault="007D514D" w:rsidP="007D514D">
      <w:pPr>
        <w:widowControl w:val="0"/>
        <w:numPr>
          <w:ilvl w:val="0"/>
          <w:numId w:val="3"/>
        </w:numPr>
        <w:tabs>
          <w:tab w:val="left" w:pos="0"/>
          <w:tab w:val="left" w:pos="600"/>
          <w:tab w:val="left" w:pos="851"/>
        </w:tabs>
        <w:ind w:left="33" w:firstLine="283"/>
        <w:jc w:val="both"/>
        <w:rPr>
          <w:sz w:val="24"/>
          <w:szCs w:val="24"/>
        </w:rPr>
      </w:pPr>
      <w:r w:rsidRPr="006E2996">
        <w:rPr>
          <w:sz w:val="24"/>
          <w:szCs w:val="24"/>
        </w:rPr>
        <w:t>отчет об инженерно-гидро</w:t>
      </w:r>
      <w:r w:rsidR="006E2996" w:rsidRPr="006E2996">
        <w:rPr>
          <w:sz w:val="24"/>
          <w:szCs w:val="24"/>
        </w:rPr>
        <w:t>геоло</w:t>
      </w:r>
      <w:r w:rsidRPr="006E2996">
        <w:rPr>
          <w:sz w:val="24"/>
          <w:szCs w:val="24"/>
        </w:rPr>
        <w:t>гических изысканиях</w:t>
      </w:r>
      <w:r w:rsidR="001223A0">
        <w:rPr>
          <w:sz w:val="24"/>
          <w:szCs w:val="24"/>
        </w:rPr>
        <w:t xml:space="preserve"> (в том числе </w:t>
      </w:r>
      <w:r w:rsidR="001223A0" w:rsidRPr="001223A0">
        <w:rPr>
          <w:sz w:val="24"/>
          <w:szCs w:val="24"/>
        </w:rPr>
        <w:t>отчет об инженерно-гидрологических изысканиях</w:t>
      </w:r>
      <w:r w:rsidR="001223A0">
        <w:rPr>
          <w:sz w:val="24"/>
          <w:szCs w:val="24"/>
        </w:rPr>
        <w:t>)</w:t>
      </w:r>
      <w:r w:rsidRPr="006E2996">
        <w:rPr>
          <w:sz w:val="24"/>
          <w:szCs w:val="24"/>
        </w:rPr>
        <w:t xml:space="preserve"> – 3 экз. на бумажном носителе и 1 экз. на электронном носителе (на </w:t>
      </w:r>
      <w:r w:rsidRPr="006E2996">
        <w:rPr>
          <w:sz w:val="24"/>
          <w:szCs w:val="24"/>
          <w:lang w:val="en-US"/>
        </w:rPr>
        <w:t>CD</w:t>
      </w:r>
      <w:r w:rsidRPr="006E2996">
        <w:rPr>
          <w:sz w:val="24"/>
          <w:szCs w:val="24"/>
        </w:rPr>
        <w:t xml:space="preserve"> диске в файлах </w:t>
      </w:r>
      <w:r w:rsidRPr="006E2996">
        <w:rPr>
          <w:sz w:val="24"/>
          <w:szCs w:val="24"/>
          <w:lang w:val="en-US"/>
        </w:rPr>
        <w:t>PDF</w:t>
      </w:r>
      <w:r w:rsidRPr="006E2996">
        <w:rPr>
          <w:sz w:val="24"/>
          <w:szCs w:val="24"/>
        </w:rPr>
        <w:t xml:space="preserve">, </w:t>
      </w:r>
      <w:r w:rsidRPr="006E2996">
        <w:rPr>
          <w:sz w:val="24"/>
          <w:szCs w:val="24"/>
          <w:lang w:val="en-US"/>
        </w:rPr>
        <w:t>JPG</w:t>
      </w:r>
      <w:r w:rsidRPr="006E2996">
        <w:rPr>
          <w:sz w:val="24"/>
          <w:szCs w:val="24"/>
        </w:rPr>
        <w:t xml:space="preserve">, а также в редактируемом виде в файлах формата </w:t>
      </w:r>
      <w:r w:rsidRPr="006E2996">
        <w:rPr>
          <w:sz w:val="24"/>
          <w:szCs w:val="24"/>
          <w:lang w:val="en-US"/>
        </w:rPr>
        <w:t>DWG</w:t>
      </w:r>
      <w:r w:rsidRPr="006E2996">
        <w:rPr>
          <w:sz w:val="24"/>
          <w:szCs w:val="24"/>
        </w:rPr>
        <w:t xml:space="preserve">, </w:t>
      </w:r>
      <w:r w:rsidRPr="006E2996">
        <w:rPr>
          <w:sz w:val="24"/>
          <w:szCs w:val="24"/>
          <w:lang w:val="en-US"/>
        </w:rPr>
        <w:t>DOC</w:t>
      </w:r>
      <w:r w:rsidRPr="006E2996">
        <w:rPr>
          <w:sz w:val="24"/>
          <w:szCs w:val="24"/>
        </w:rPr>
        <w:t xml:space="preserve">, </w:t>
      </w:r>
      <w:r w:rsidRPr="006E2996">
        <w:rPr>
          <w:sz w:val="24"/>
          <w:szCs w:val="24"/>
          <w:lang w:val="en-US"/>
        </w:rPr>
        <w:t>XLS</w:t>
      </w:r>
      <w:r w:rsidRPr="006E2996">
        <w:rPr>
          <w:sz w:val="24"/>
          <w:szCs w:val="24"/>
        </w:rPr>
        <w:t xml:space="preserve"> и др.);</w:t>
      </w:r>
    </w:p>
    <w:p w:rsidR="000450B5" w:rsidRPr="009A6322" w:rsidRDefault="000450B5" w:rsidP="000450B5">
      <w:pPr>
        <w:widowControl w:val="0"/>
        <w:numPr>
          <w:ilvl w:val="0"/>
          <w:numId w:val="3"/>
        </w:numPr>
        <w:tabs>
          <w:tab w:val="left" w:pos="0"/>
          <w:tab w:val="left" w:pos="600"/>
          <w:tab w:val="left" w:pos="851"/>
        </w:tabs>
        <w:ind w:left="33" w:firstLine="283"/>
        <w:jc w:val="both"/>
        <w:rPr>
          <w:sz w:val="24"/>
          <w:szCs w:val="24"/>
          <w:lang w:eastAsia="en-US"/>
        </w:rPr>
      </w:pPr>
      <w:r w:rsidRPr="009A6322">
        <w:rPr>
          <w:sz w:val="24"/>
          <w:szCs w:val="24"/>
          <w:lang w:eastAsia="en-US"/>
        </w:rPr>
        <w:t xml:space="preserve">отчет об инженерно-экологических изысканиях – 3 экз. на бумажном носителе и 1 экз. на электронном носителе на </w:t>
      </w:r>
      <w:r w:rsidRPr="009A6322">
        <w:rPr>
          <w:sz w:val="24"/>
          <w:szCs w:val="24"/>
          <w:lang w:val="en-US" w:eastAsia="en-US"/>
        </w:rPr>
        <w:t>CD</w:t>
      </w:r>
      <w:r w:rsidRPr="009A6322">
        <w:rPr>
          <w:sz w:val="24"/>
          <w:szCs w:val="24"/>
          <w:lang w:eastAsia="en-US"/>
        </w:rPr>
        <w:t xml:space="preserve"> диске в файлах </w:t>
      </w:r>
      <w:r w:rsidRPr="009A6322">
        <w:rPr>
          <w:sz w:val="24"/>
          <w:szCs w:val="24"/>
          <w:lang w:val="en-US" w:eastAsia="en-US"/>
        </w:rPr>
        <w:t>PDF</w:t>
      </w:r>
      <w:r w:rsidRPr="009A6322">
        <w:rPr>
          <w:sz w:val="24"/>
          <w:szCs w:val="24"/>
          <w:lang w:eastAsia="en-US"/>
        </w:rPr>
        <w:t xml:space="preserve">, </w:t>
      </w:r>
      <w:r w:rsidRPr="009A6322">
        <w:rPr>
          <w:sz w:val="24"/>
          <w:szCs w:val="24"/>
          <w:lang w:val="en-US" w:eastAsia="en-US"/>
        </w:rPr>
        <w:t>JPG</w:t>
      </w:r>
      <w:r w:rsidRPr="009A6322">
        <w:rPr>
          <w:sz w:val="24"/>
          <w:szCs w:val="24"/>
          <w:lang w:eastAsia="en-US"/>
        </w:rPr>
        <w:t xml:space="preserve">, а также в редактируемом виде в файлах формата </w:t>
      </w:r>
      <w:r w:rsidRPr="009A6322">
        <w:rPr>
          <w:sz w:val="24"/>
          <w:szCs w:val="24"/>
          <w:lang w:val="en-US" w:eastAsia="en-US"/>
        </w:rPr>
        <w:t>DWG</w:t>
      </w:r>
      <w:r w:rsidRPr="009A6322">
        <w:rPr>
          <w:sz w:val="24"/>
          <w:szCs w:val="24"/>
          <w:lang w:eastAsia="en-US"/>
        </w:rPr>
        <w:t xml:space="preserve">, </w:t>
      </w:r>
      <w:r w:rsidRPr="009A6322">
        <w:rPr>
          <w:sz w:val="24"/>
          <w:szCs w:val="24"/>
          <w:lang w:val="en-US" w:eastAsia="en-US"/>
        </w:rPr>
        <w:t>DOC</w:t>
      </w:r>
      <w:r w:rsidRPr="009A6322">
        <w:rPr>
          <w:sz w:val="24"/>
          <w:szCs w:val="24"/>
          <w:lang w:eastAsia="en-US"/>
        </w:rPr>
        <w:t xml:space="preserve">, </w:t>
      </w:r>
      <w:r w:rsidRPr="009A6322">
        <w:rPr>
          <w:sz w:val="24"/>
          <w:szCs w:val="24"/>
          <w:lang w:val="en-US" w:eastAsia="en-US"/>
        </w:rPr>
        <w:t>XLS</w:t>
      </w:r>
      <w:r w:rsidRPr="009A6322">
        <w:rPr>
          <w:sz w:val="24"/>
          <w:szCs w:val="24"/>
          <w:lang w:eastAsia="en-US"/>
        </w:rPr>
        <w:t xml:space="preserve"> и др.;</w:t>
      </w:r>
    </w:p>
    <w:p w:rsidR="000450B5" w:rsidRPr="009A6322" w:rsidRDefault="000450B5" w:rsidP="000450B5">
      <w:pPr>
        <w:widowControl w:val="0"/>
        <w:numPr>
          <w:ilvl w:val="0"/>
          <w:numId w:val="3"/>
        </w:numPr>
        <w:tabs>
          <w:tab w:val="left" w:pos="0"/>
          <w:tab w:val="left" w:pos="600"/>
          <w:tab w:val="left" w:pos="851"/>
        </w:tabs>
        <w:ind w:left="33" w:firstLine="283"/>
        <w:jc w:val="both"/>
        <w:rPr>
          <w:sz w:val="24"/>
          <w:szCs w:val="24"/>
          <w:lang w:eastAsia="en-US"/>
        </w:rPr>
      </w:pPr>
      <w:r w:rsidRPr="009A6322">
        <w:rPr>
          <w:rFonts w:eastAsia="Arial Unicode MS"/>
          <w:kern w:val="3"/>
          <w:sz w:val="24"/>
          <w:szCs w:val="24"/>
          <w:lang w:eastAsia="en-US" w:bidi="hi-IN"/>
        </w:rPr>
        <w:t>Проект</w:t>
      </w:r>
      <w:r w:rsidRPr="009A6322">
        <w:rPr>
          <w:rFonts w:eastAsia="Arial Unicode MS"/>
          <w:sz w:val="24"/>
          <w:szCs w:val="24"/>
          <w:lang w:eastAsia="en-US"/>
        </w:rPr>
        <w:t xml:space="preserve"> рекультивации</w:t>
      </w:r>
      <w:r>
        <w:rPr>
          <w:rFonts w:eastAsia="Arial Unicode MS"/>
          <w:sz w:val="24"/>
          <w:szCs w:val="24"/>
          <w:lang w:eastAsia="en-US"/>
        </w:rPr>
        <w:t xml:space="preserve"> земель </w:t>
      </w:r>
      <w:r w:rsidRPr="009A6322">
        <w:rPr>
          <w:kern w:val="2"/>
          <w:sz w:val="24"/>
          <w:szCs w:val="24"/>
          <w:lang w:eastAsia="hi-IN" w:bidi="hi-IN"/>
        </w:rPr>
        <w:t>– 3 экз. на бумажном носителе и 1 экз. на электронном носителе (</w:t>
      </w:r>
      <w:r w:rsidRPr="009A6322">
        <w:rPr>
          <w:sz w:val="24"/>
          <w:szCs w:val="24"/>
          <w:lang w:eastAsia="en-US"/>
        </w:rPr>
        <w:t xml:space="preserve">на </w:t>
      </w:r>
      <w:r w:rsidRPr="009A6322">
        <w:rPr>
          <w:sz w:val="24"/>
          <w:szCs w:val="24"/>
          <w:lang w:val="en-US" w:eastAsia="en-US"/>
        </w:rPr>
        <w:t>CD</w:t>
      </w:r>
      <w:r w:rsidRPr="009A6322">
        <w:rPr>
          <w:sz w:val="24"/>
          <w:szCs w:val="24"/>
          <w:lang w:eastAsia="en-US"/>
        </w:rPr>
        <w:t xml:space="preserve"> диске в файлах </w:t>
      </w:r>
      <w:r w:rsidRPr="009A6322">
        <w:rPr>
          <w:sz w:val="24"/>
          <w:szCs w:val="24"/>
          <w:lang w:val="en-US" w:eastAsia="en-US"/>
        </w:rPr>
        <w:t>PDF</w:t>
      </w:r>
      <w:r w:rsidRPr="009A6322">
        <w:rPr>
          <w:sz w:val="24"/>
          <w:szCs w:val="24"/>
          <w:lang w:eastAsia="en-US"/>
        </w:rPr>
        <w:t xml:space="preserve">, </w:t>
      </w:r>
      <w:r w:rsidRPr="009A6322">
        <w:rPr>
          <w:sz w:val="24"/>
          <w:szCs w:val="24"/>
          <w:lang w:val="en-US" w:eastAsia="en-US"/>
        </w:rPr>
        <w:t>JPG</w:t>
      </w:r>
      <w:r w:rsidRPr="009A6322">
        <w:rPr>
          <w:sz w:val="24"/>
          <w:szCs w:val="24"/>
          <w:lang w:eastAsia="en-US"/>
        </w:rPr>
        <w:t xml:space="preserve">, а также в редактируемом виде в файлах формата </w:t>
      </w:r>
      <w:r w:rsidRPr="009A6322">
        <w:rPr>
          <w:sz w:val="24"/>
          <w:szCs w:val="24"/>
          <w:lang w:val="en-US" w:eastAsia="en-US"/>
        </w:rPr>
        <w:t>DWG</w:t>
      </w:r>
      <w:r w:rsidRPr="009A6322">
        <w:rPr>
          <w:sz w:val="24"/>
          <w:szCs w:val="24"/>
          <w:lang w:eastAsia="en-US"/>
        </w:rPr>
        <w:t xml:space="preserve">, </w:t>
      </w:r>
      <w:r w:rsidRPr="009A6322">
        <w:rPr>
          <w:sz w:val="24"/>
          <w:szCs w:val="24"/>
          <w:lang w:val="en-US" w:eastAsia="en-US"/>
        </w:rPr>
        <w:t>DOC</w:t>
      </w:r>
      <w:r w:rsidRPr="009A6322">
        <w:rPr>
          <w:sz w:val="24"/>
          <w:szCs w:val="24"/>
          <w:lang w:eastAsia="en-US"/>
        </w:rPr>
        <w:t xml:space="preserve">, </w:t>
      </w:r>
      <w:r w:rsidRPr="009A6322">
        <w:rPr>
          <w:sz w:val="24"/>
          <w:szCs w:val="24"/>
          <w:lang w:val="en-US" w:eastAsia="en-US"/>
        </w:rPr>
        <w:t>XLS</w:t>
      </w:r>
      <w:r w:rsidRPr="009A6322">
        <w:rPr>
          <w:sz w:val="24"/>
          <w:szCs w:val="24"/>
          <w:lang w:eastAsia="en-US"/>
        </w:rPr>
        <w:t xml:space="preserve"> и др.</w:t>
      </w:r>
      <w:r w:rsidRPr="009A6322">
        <w:rPr>
          <w:kern w:val="2"/>
          <w:sz w:val="24"/>
          <w:szCs w:val="24"/>
          <w:lang w:eastAsia="hi-IN" w:bidi="hi-IN"/>
        </w:rPr>
        <w:t>);</w:t>
      </w:r>
    </w:p>
    <w:p w:rsidR="000450B5" w:rsidRPr="009A6322" w:rsidRDefault="000450B5" w:rsidP="000450B5">
      <w:pPr>
        <w:widowControl w:val="0"/>
        <w:numPr>
          <w:ilvl w:val="0"/>
          <w:numId w:val="3"/>
        </w:numPr>
        <w:tabs>
          <w:tab w:val="left" w:pos="0"/>
          <w:tab w:val="left" w:pos="600"/>
          <w:tab w:val="left" w:pos="851"/>
        </w:tabs>
        <w:ind w:left="33" w:firstLine="283"/>
        <w:jc w:val="both"/>
        <w:rPr>
          <w:sz w:val="24"/>
          <w:szCs w:val="24"/>
          <w:lang w:eastAsia="en-US"/>
        </w:rPr>
      </w:pPr>
      <w:r w:rsidRPr="009A6322">
        <w:rPr>
          <w:sz w:val="24"/>
          <w:szCs w:val="24"/>
          <w:lang w:eastAsia="en-US"/>
        </w:rPr>
        <w:t>материалы предварительной оценки воздействия на окружающую среду</w:t>
      </w:r>
      <w:r w:rsidRPr="009A6322">
        <w:rPr>
          <w:kern w:val="2"/>
          <w:sz w:val="24"/>
          <w:szCs w:val="24"/>
          <w:lang w:eastAsia="hi-IN" w:bidi="hi-IN"/>
        </w:rPr>
        <w:t>– 3 экз. на бумажном носителе и 1 экз. на электронном носителе (</w:t>
      </w:r>
      <w:r w:rsidRPr="009A6322">
        <w:rPr>
          <w:sz w:val="24"/>
          <w:szCs w:val="24"/>
          <w:lang w:eastAsia="en-US"/>
        </w:rPr>
        <w:t xml:space="preserve">на </w:t>
      </w:r>
      <w:r w:rsidRPr="009A6322">
        <w:rPr>
          <w:sz w:val="24"/>
          <w:szCs w:val="24"/>
          <w:lang w:val="en-US" w:eastAsia="en-US"/>
        </w:rPr>
        <w:t>CD</w:t>
      </w:r>
      <w:r w:rsidRPr="009A6322">
        <w:rPr>
          <w:sz w:val="24"/>
          <w:szCs w:val="24"/>
          <w:lang w:eastAsia="en-US"/>
        </w:rPr>
        <w:t xml:space="preserve"> диске в файлах </w:t>
      </w:r>
      <w:r w:rsidRPr="009A6322">
        <w:rPr>
          <w:sz w:val="24"/>
          <w:szCs w:val="24"/>
          <w:lang w:val="en-US" w:eastAsia="en-US"/>
        </w:rPr>
        <w:t>PDF</w:t>
      </w:r>
      <w:r w:rsidRPr="009A6322">
        <w:rPr>
          <w:sz w:val="24"/>
          <w:szCs w:val="24"/>
          <w:lang w:eastAsia="en-US"/>
        </w:rPr>
        <w:t xml:space="preserve">, </w:t>
      </w:r>
      <w:r w:rsidRPr="009A6322">
        <w:rPr>
          <w:sz w:val="24"/>
          <w:szCs w:val="24"/>
          <w:lang w:val="en-US" w:eastAsia="en-US"/>
        </w:rPr>
        <w:t>JPG</w:t>
      </w:r>
      <w:r w:rsidRPr="009A6322">
        <w:rPr>
          <w:sz w:val="24"/>
          <w:szCs w:val="24"/>
          <w:lang w:eastAsia="en-US"/>
        </w:rPr>
        <w:t xml:space="preserve">, а также в редактируемом виде в файлах формата </w:t>
      </w:r>
      <w:r w:rsidRPr="009A6322">
        <w:rPr>
          <w:sz w:val="24"/>
          <w:szCs w:val="24"/>
          <w:lang w:val="en-US" w:eastAsia="en-US"/>
        </w:rPr>
        <w:t>DWG</w:t>
      </w:r>
      <w:r w:rsidRPr="009A6322">
        <w:rPr>
          <w:sz w:val="24"/>
          <w:szCs w:val="24"/>
          <w:lang w:eastAsia="en-US"/>
        </w:rPr>
        <w:t xml:space="preserve">, </w:t>
      </w:r>
      <w:r w:rsidRPr="009A6322">
        <w:rPr>
          <w:sz w:val="24"/>
          <w:szCs w:val="24"/>
          <w:lang w:val="en-US" w:eastAsia="en-US"/>
        </w:rPr>
        <w:t>DOC</w:t>
      </w:r>
      <w:r w:rsidRPr="009A6322">
        <w:rPr>
          <w:sz w:val="24"/>
          <w:szCs w:val="24"/>
          <w:lang w:eastAsia="en-US"/>
        </w:rPr>
        <w:t xml:space="preserve">, </w:t>
      </w:r>
      <w:r w:rsidRPr="009A6322">
        <w:rPr>
          <w:sz w:val="24"/>
          <w:szCs w:val="24"/>
          <w:lang w:val="en-US" w:eastAsia="en-US"/>
        </w:rPr>
        <w:t>XLS</w:t>
      </w:r>
      <w:r w:rsidRPr="009A6322">
        <w:rPr>
          <w:sz w:val="24"/>
          <w:szCs w:val="24"/>
          <w:lang w:eastAsia="en-US"/>
        </w:rPr>
        <w:t xml:space="preserve"> и др.</w:t>
      </w:r>
      <w:r w:rsidRPr="009A6322">
        <w:rPr>
          <w:kern w:val="2"/>
          <w:sz w:val="24"/>
          <w:szCs w:val="24"/>
          <w:lang w:eastAsia="hi-IN" w:bidi="hi-IN"/>
        </w:rPr>
        <w:t>).</w:t>
      </w:r>
    </w:p>
    <w:p w:rsidR="000450B5" w:rsidRPr="009A6322" w:rsidRDefault="000450B5" w:rsidP="000450B5">
      <w:pPr>
        <w:widowControl w:val="0"/>
        <w:numPr>
          <w:ilvl w:val="0"/>
          <w:numId w:val="3"/>
        </w:numPr>
        <w:tabs>
          <w:tab w:val="left" w:pos="0"/>
          <w:tab w:val="left" w:pos="600"/>
          <w:tab w:val="left" w:pos="851"/>
        </w:tabs>
        <w:ind w:left="33" w:firstLine="283"/>
        <w:jc w:val="both"/>
        <w:rPr>
          <w:sz w:val="24"/>
          <w:szCs w:val="24"/>
          <w:lang w:eastAsia="en-US"/>
        </w:rPr>
      </w:pPr>
      <w:r w:rsidRPr="009A6322">
        <w:rPr>
          <w:kern w:val="2"/>
          <w:sz w:val="24"/>
          <w:szCs w:val="24"/>
          <w:lang w:eastAsia="hi-IN" w:bidi="hi-IN"/>
        </w:rPr>
        <w:t>положительное заключение государственной экологической экспертизы Документации</w:t>
      </w:r>
      <w:r w:rsidR="00F9644E">
        <w:rPr>
          <w:kern w:val="2"/>
          <w:sz w:val="24"/>
          <w:szCs w:val="24"/>
          <w:lang w:eastAsia="hi-IN" w:bidi="hi-IN"/>
        </w:rPr>
        <w:t xml:space="preserve"> </w:t>
      </w:r>
      <w:r w:rsidR="00F9644E" w:rsidRPr="009A6322">
        <w:rPr>
          <w:kern w:val="2"/>
          <w:sz w:val="24"/>
          <w:szCs w:val="24"/>
          <w:lang w:eastAsia="hi-IN" w:bidi="hi-IN"/>
        </w:rPr>
        <w:t>3 экз. на бумажном носителе и 1 экз. на электронном носителе (</w:t>
      </w:r>
      <w:r w:rsidR="00F9644E" w:rsidRPr="009A6322">
        <w:rPr>
          <w:sz w:val="24"/>
          <w:szCs w:val="24"/>
          <w:lang w:eastAsia="en-US"/>
        </w:rPr>
        <w:t xml:space="preserve">на </w:t>
      </w:r>
      <w:r w:rsidR="00F9644E" w:rsidRPr="009A6322">
        <w:rPr>
          <w:sz w:val="24"/>
          <w:szCs w:val="24"/>
          <w:lang w:val="en-US" w:eastAsia="en-US"/>
        </w:rPr>
        <w:t>CD</w:t>
      </w:r>
      <w:r w:rsidR="00F9644E" w:rsidRPr="009A6322">
        <w:rPr>
          <w:sz w:val="24"/>
          <w:szCs w:val="24"/>
          <w:lang w:eastAsia="en-US"/>
        </w:rPr>
        <w:t xml:space="preserve"> диске в файлах </w:t>
      </w:r>
      <w:r w:rsidR="00F9644E" w:rsidRPr="009A6322">
        <w:rPr>
          <w:sz w:val="24"/>
          <w:szCs w:val="24"/>
          <w:lang w:val="en-US" w:eastAsia="en-US"/>
        </w:rPr>
        <w:t>PDF</w:t>
      </w:r>
      <w:r w:rsidR="00F9644E" w:rsidRPr="009A6322">
        <w:rPr>
          <w:sz w:val="24"/>
          <w:szCs w:val="24"/>
          <w:lang w:eastAsia="en-US"/>
        </w:rPr>
        <w:t xml:space="preserve">, </w:t>
      </w:r>
      <w:r w:rsidR="00F9644E" w:rsidRPr="009A6322">
        <w:rPr>
          <w:sz w:val="24"/>
          <w:szCs w:val="24"/>
          <w:lang w:val="en-US" w:eastAsia="en-US"/>
        </w:rPr>
        <w:t>JPG</w:t>
      </w:r>
      <w:r w:rsidR="00F9644E" w:rsidRPr="009A6322">
        <w:rPr>
          <w:sz w:val="24"/>
          <w:szCs w:val="24"/>
          <w:lang w:eastAsia="en-US"/>
        </w:rPr>
        <w:t xml:space="preserve">, а также в редактируемом виде в файлах формата </w:t>
      </w:r>
      <w:r w:rsidR="00F9644E" w:rsidRPr="009A6322">
        <w:rPr>
          <w:sz w:val="24"/>
          <w:szCs w:val="24"/>
          <w:lang w:val="en-US" w:eastAsia="en-US"/>
        </w:rPr>
        <w:t>DWG</w:t>
      </w:r>
      <w:r w:rsidR="00F9644E" w:rsidRPr="009A6322">
        <w:rPr>
          <w:sz w:val="24"/>
          <w:szCs w:val="24"/>
          <w:lang w:eastAsia="en-US"/>
        </w:rPr>
        <w:t xml:space="preserve">, </w:t>
      </w:r>
      <w:r w:rsidR="00F9644E" w:rsidRPr="009A6322">
        <w:rPr>
          <w:sz w:val="24"/>
          <w:szCs w:val="24"/>
          <w:lang w:val="en-US" w:eastAsia="en-US"/>
        </w:rPr>
        <w:t>DOC</w:t>
      </w:r>
      <w:r w:rsidR="00F9644E" w:rsidRPr="009A6322">
        <w:rPr>
          <w:sz w:val="24"/>
          <w:szCs w:val="24"/>
          <w:lang w:eastAsia="en-US"/>
        </w:rPr>
        <w:t xml:space="preserve">, </w:t>
      </w:r>
      <w:r w:rsidR="00F9644E" w:rsidRPr="009A6322">
        <w:rPr>
          <w:sz w:val="24"/>
          <w:szCs w:val="24"/>
          <w:lang w:val="en-US" w:eastAsia="en-US"/>
        </w:rPr>
        <w:t>XLS</w:t>
      </w:r>
      <w:r w:rsidR="00F9644E" w:rsidRPr="009A6322">
        <w:rPr>
          <w:sz w:val="24"/>
          <w:szCs w:val="24"/>
          <w:lang w:eastAsia="en-US"/>
        </w:rPr>
        <w:t xml:space="preserve"> и др.</w:t>
      </w:r>
      <w:r w:rsidR="00F9644E" w:rsidRPr="009A6322">
        <w:rPr>
          <w:kern w:val="2"/>
          <w:sz w:val="24"/>
          <w:szCs w:val="24"/>
          <w:lang w:eastAsia="hi-IN" w:bidi="hi-IN"/>
        </w:rPr>
        <w:t>)</w:t>
      </w:r>
      <w:r w:rsidRPr="009A6322">
        <w:rPr>
          <w:kern w:val="2"/>
          <w:sz w:val="24"/>
          <w:szCs w:val="24"/>
          <w:lang w:eastAsia="hi-IN" w:bidi="hi-IN"/>
        </w:rPr>
        <w:t>;</w:t>
      </w:r>
    </w:p>
    <w:p w:rsidR="000450B5" w:rsidRDefault="006E2996" w:rsidP="000450B5">
      <w:pPr>
        <w:jc w:val="both"/>
        <w:rPr>
          <w:rFonts w:eastAsia="Arial Unicode MS"/>
          <w:kern w:val="3"/>
          <w:sz w:val="24"/>
          <w:szCs w:val="24"/>
        </w:rPr>
      </w:pPr>
      <w:r>
        <w:rPr>
          <w:kern w:val="2"/>
          <w:sz w:val="24"/>
          <w:szCs w:val="24"/>
          <w:lang w:eastAsia="hi-IN" w:bidi="hi-IN"/>
        </w:rPr>
        <w:t xml:space="preserve">-    </w:t>
      </w:r>
      <w:r w:rsidR="000450B5" w:rsidRPr="009A6322">
        <w:rPr>
          <w:kern w:val="2"/>
          <w:sz w:val="24"/>
          <w:szCs w:val="24"/>
          <w:lang w:eastAsia="hi-IN" w:bidi="hi-IN"/>
        </w:rPr>
        <w:t xml:space="preserve">положительное заключение </w:t>
      </w:r>
      <w:r w:rsidR="00B140F0">
        <w:rPr>
          <w:kern w:val="2"/>
          <w:sz w:val="24"/>
          <w:szCs w:val="24"/>
          <w:lang w:eastAsia="hi-IN" w:bidi="hi-IN"/>
        </w:rPr>
        <w:t>экспертиза</w:t>
      </w:r>
      <w:r w:rsidR="00F9644E">
        <w:rPr>
          <w:kern w:val="2"/>
          <w:sz w:val="24"/>
          <w:szCs w:val="24"/>
          <w:lang w:eastAsia="hi-IN" w:bidi="hi-IN"/>
        </w:rPr>
        <w:t xml:space="preserve"> определения</w:t>
      </w:r>
      <w:r w:rsidR="000450B5" w:rsidRPr="009A6322">
        <w:rPr>
          <w:kern w:val="2"/>
          <w:sz w:val="24"/>
          <w:szCs w:val="24"/>
          <w:lang w:eastAsia="hi-IN" w:bidi="hi-IN"/>
        </w:rPr>
        <w:t xml:space="preserve"> сметной стоимости объекта</w:t>
      </w:r>
      <w:r w:rsidR="00B140F0">
        <w:rPr>
          <w:kern w:val="2"/>
          <w:sz w:val="24"/>
          <w:szCs w:val="24"/>
          <w:lang w:eastAsia="hi-IN" w:bidi="hi-IN"/>
        </w:rPr>
        <w:t xml:space="preserve"> в соответствии с действующим </w:t>
      </w:r>
      <w:r w:rsidR="009C32EB">
        <w:rPr>
          <w:kern w:val="2"/>
          <w:sz w:val="24"/>
          <w:szCs w:val="24"/>
          <w:lang w:eastAsia="hi-IN" w:bidi="hi-IN"/>
        </w:rPr>
        <w:t>законодательством 3</w:t>
      </w:r>
      <w:r w:rsidR="00F9644E" w:rsidRPr="009A6322">
        <w:rPr>
          <w:kern w:val="2"/>
          <w:sz w:val="24"/>
          <w:szCs w:val="24"/>
          <w:lang w:eastAsia="hi-IN" w:bidi="hi-IN"/>
        </w:rPr>
        <w:t xml:space="preserve"> экз. на бумажном носителе и 1 экз. на электронном носителе (</w:t>
      </w:r>
      <w:r w:rsidR="00F9644E" w:rsidRPr="009A6322">
        <w:rPr>
          <w:sz w:val="24"/>
          <w:szCs w:val="24"/>
          <w:lang w:eastAsia="en-US"/>
        </w:rPr>
        <w:t xml:space="preserve">на </w:t>
      </w:r>
      <w:r w:rsidR="00F9644E" w:rsidRPr="009A6322">
        <w:rPr>
          <w:sz w:val="24"/>
          <w:szCs w:val="24"/>
          <w:lang w:val="en-US" w:eastAsia="en-US"/>
        </w:rPr>
        <w:t>CD</w:t>
      </w:r>
      <w:r w:rsidR="00F9644E" w:rsidRPr="009A6322">
        <w:rPr>
          <w:sz w:val="24"/>
          <w:szCs w:val="24"/>
          <w:lang w:eastAsia="en-US"/>
        </w:rPr>
        <w:t xml:space="preserve"> диске в файлах </w:t>
      </w:r>
      <w:r w:rsidR="00F9644E" w:rsidRPr="009A6322">
        <w:rPr>
          <w:sz w:val="24"/>
          <w:szCs w:val="24"/>
          <w:lang w:val="en-US" w:eastAsia="en-US"/>
        </w:rPr>
        <w:t>PDF</w:t>
      </w:r>
      <w:r w:rsidR="00F9644E" w:rsidRPr="009A6322">
        <w:rPr>
          <w:sz w:val="24"/>
          <w:szCs w:val="24"/>
          <w:lang w:eastAsia="en-US"/>
        </w:rPr>
        <w:t xml:space="preserve">, </w:t>
      </w:r>
      <w:r w:rsidR="00F9644E" w:rsidRPr="009A6322">
        <w:rPr>
          <w:sz w:val="24"/>
          <w:szCs w:val="24"/>
          <w:lang w:val="en-US" w:eastAsia="en-US"/>
        </w:rPr>
        <w:t>JPG</w:t>
      </w:r>
      <w:r w:rsidR="00F9644E" w:rsidRPr="009A6322">
        <w:rPr>
          <w:sz w:val="24"/>
          <w:szCs w:val="24"/>
          <w:lang w:eastAsia="en-US"/>
        </w:rPr>
        <w:t xml:space="preserve">, а также в редактируемом виде в файлах формата </w:t>
      </w:r>
      <w:r w:rsidR="00F9644E" w:rsidRPr="009A6322">
        <w:rPr>
          <w:sz w:val="24"/>
          <w:szCs w:val="24"/>
          <w:lang w:val="en-US" w:eastAsia="en-US"/>
        </w:rPr>
        <w:t>DWG</w:t>
      </w:r>
      <w:r w:rsidR="00F9644E" w:rsidRPr="009A6322">
        <w:rPr>
          <w:sz w:val="24"/>
          <w:szCs w:val="24"/>
          <w:lang w:eastAsia="en-US"/>
        </w:rPr>
        <w:t xml:space="preserve">, </w:t>
      </w:r>
      <w:r w:rsidR="00F9644E" w:rsidRPr="009A6322">
        <w:rPr>
          <w:sz w:val="24"/>
          <w:szCs w:val="24"/>
          <w:lang w:val="en-US" w:eastAsia="en-US"/>
        </w:rPr>
        <w:t>DOC</w:t>
      </w:r>
      <w:r w:rsidR="00F9644E" w:rsidRPr="009A6322">
        <w:rPr>
          <w:sz w:val="24"/>
          <w:szCs w:val="24"/>
          <w:lang w:eastAsia="en-US"/>
        </w:rPr>
        <w:t xml:space="preserve">, </w:t>
      </w:r>
      <w:r w:rsidR="00F9644E" w:rsidRPr="009A6322">
        <w:rPr>
          <w:sz w:val="24"/>
          <w:szCs w:val="24"/>
          <w:lang w:val="en-US" w:eastAsia="en-US"/>
        </w:rPr>
        <w:t>XLS</w:t>
      </w:r>
      <w:r w:rsidR="00F9644E" w:rsidRPr="009A6322">
        <w:rPr>
          <w:sz w:val="24"/>
          <w:szCs w:val="24"/>
          <w:lang w:eastAsia="en-US"/>
        </w:rPr>
        <w:t xml:space="preserve"> и др.</w:t>
      </w:r>
      <w:r w:rsidR="00F9644E" w:rsidRPr="009A6322">
        <w:rPr>
          <w:kern w:val="2"/>
          <w:sz w:val="24"/>
          <w:szCs w:val="24"/>
          <w:lang w:eastAsia="hi-IN" w:bidi="hi-IN"/>
        </w:rPr>
        <w:t>)</w:t>
      </w:r>
      <w:r w:rsidR="000450B5" w:rsidRPr="009A6322">
        <w:rPr>
          <w:kern w:val="2"/>
          <w:sz w:val="24"/>
          <w:szCs w:val="24"/>
          <w:lang w:eastAsia="hi-IN" w:bidi="hi-IN"/>
        </w:rPr>
        <w:t>.</w:t>
      </w:r>
    </w:p>
    <w:p w:rsidR="000450B5" w:rsidRPr="00715B85" w:rsidRDefault="000450B5" w:rsidP="000450B5">
      <w:pPr>
        <w:jc w:val="both"/>
        <w:rPr>
          <w:rFonts w:eastAsia="Andale Sans UI"/>
          <w:kern w:val="1"/>
          <w:sz w:val="24"/>
          <w:szCs w:val="24"/>
        </w:rPr>
      </w:pPr>
      <w:r>
        <w:rPr>
          <w:rFonts w:eastAsia="Andale Sans UI"/>
          <w:kern w:val="1"/>
          <w:sz w:val="24"/>
          <w:szCs w:val="24"/>
        </w:rPr>
        <w:t xml:space="preserve">         </w:t>
      </w:r>
      <w:r w:rsidR="00902344">
        <w:rPr>
          <w:rFonts w:eastAsia="Andale Sans UI"/>
          <w:kern w:val="1"/>
          <w:sz w:val="24"/>
          <w:szCs w:val="24"/>
        </w:rPr>
        <w:t>6</w:t>
      </w:r>
      <w:r w:rsidRPr="00715B85">
        <w:rPr>
          <w:rFonts w:eastAsia="Andale Sans UI"/>
          <w:kern w:val="1"/>
          <w:sz w:val="24"/>
          <w:szCs w:val="24"/>
        </w:rPr>
        <w:t>.</w:t>
      </w:r>
      <w:r w:rsidR="007D779F">
        <w:rPr>
          <w:rFonts w:eastAsia="Andale Sans UI"/>
          <w:kern w:val="1"/>
          <w:sz w:val="24"/>
          <w:szCs w:val="24"/>
        </w:rPr>
        <w:t>6</w:t>
      </w:r>
      <w:r w:rsidRPr="00715B85">
        <w:rPr>
          <w:rFonts w:eastAsia="Andale Sans UI"/>
          <w:kern w:val="1"/>
          <w:sz w:val="24"/>
          <w:szCs w:val="24"/>
        </w:rPr>
        <w:t>. Обеспечить своевременное устранение недостатков и дефектов, выявленных при согласовании проекта до сдачи на государственную экспертизу и в течение г</w:t>
      </w:r>
      <w:r w:rsidRPr="00715B85">
        <w:rPr>
          <w:kern w:val="1"/>
          <w:sz w:val="24"/>
          <w:szCs w:val="24"/>
        </w:rPr>
        <w:t>арантийного срока.</w:t>
      </w:r>
    </w:p>
    <w:p w:rsidR="000450B5" w:rsidRPr="00715B85" w:rsidRDefault="000450B5" w:rsidP="000450B5">
      <w:pPr>
        <w:widowControl w:val="0"/>
        <w:shd w:val="clear" w:color="auto" w:fill="FFFFFF"/>
        <w:jc w:val="both"/>
        <w:rPr>
          <w:rFonts w:eastAsia="Andale Sans UI"/>
          <w:kern w:val="1"/>
          <w:sz w:val="24"/>
          <w:szCs w:val="24"/>
        </w:rPr>
      </w:pPr>
      <w:r>
        <w:rPr>
          <w:rFonts w:eastAsia="Andale Sans UI"/>
          <w:kern w:val="1"/>
          <w:sz w:val="24"/>
          <w:szCs w:val="24"/>
        </w:rPr>
        <w:lastRenderedPageBreak/>
        <w:t xml:space="preserve">         </w:t>
      </w:r>
      <w:r w:rsidR="00902344">
        <w:rPr>
          <w:rFonts w:eastAsia="Andale Sans UI"/>
          <w:kern w:val="1"/>
          <w:sz w:val="24"/>
          <w:szCs w:val="24"/>
        </w:rPr>
        <w:t>6</w:t>
      </w:r>
      <w:r w:rsidRPr="00715B85">
        <w:rPr>
          <w:rFonts w:eastAsia="Andale Sans UI"/>
          <w:kern w:val="1"/>
          <w:sz w:val="24"/>
          <w:szCs w:val="24"/>
        </w:rPr>
        <w:t>.</w:t>
      </w:r>
      <w:r w:rsidR="007D779F">
        <w:rPr>
          <w:rFonts w:eastAsia="Andale Sans UI"/>
          <w:kern w:val="1"/>
          <w:sz w:val="24"/>
          <w:szCs w:val="24"/>
        </w:rPr>
        <w:t>7</w:t>
      </w:r>
      <w:r w:rsidRPr="00715B85">
        <w:rPr>
          <w:rFonts w:eastAsia="Andale Sans UI"/>
          <w:kern w:val="1"/>
          <w:sz w:val="24"/>
          <w:szCs w:val="24"/>
        </w:rPr>
        <w:t xml:space="preserve">. Выполнить весь комплекс работ в полном </w:t>
      </w:r>
      <w:r w:rsidR="009C32EB" w:rsidRPr="00715B85">
        <w:rPr>
          <w:rFonts w:eastAsia="Andale Sans UI"/>
          <w:kern w:val="1"/>
          <w:sz w:val="24"/>
          <w:szCs w:val="24"/>
        </w:rPr>
        <w:t>объеме в</w:t>
      </w:r>
      <w:r w:rsidRPr="00715B85">
        <w:rPr>
          <w:rFonts w:eastAsia="Andale Sans UI"/>
          <w:kern w:val="1"/>
          <w:sz w:val="24"/>
          <w:szCs w:val="24"/>
        </w:rPr>
        <w:t xml:space="preserve"> сроки, предусмотренные настоящим Контрактом и сдать их</w:t>
      </w:r>
      <w:r w:rsidRPr="00CA43BC">
        <w:rPr>
          <w:rFonts w:eastAsia="Andale Sans UI"/>
          <w:kern w:val="1"/>
          <w:sz w:val="24"/>
          <w:szCs w:val="24"/>
        </w:rPr>
        <w:t xml:space="preserve"> </w:t>
      </w:r>
      <w:r w:rsidRPr="00BF05AD">
        <w:rPr>
          <w:rFonts w:eastAsia="Andale Sans UI"/>
          <w:kern w:val="1"/>
          <w:sz w:val="24"/>
          <w:szCs w:val="24"/>
        </w:rPr>
        <w:t>Заказчику</w:t>
      </w:r>
      <w:r w:rsidRPr="00715B85">
        <w:rPr>
          <w:rFonts w:eastAsia="Andale Sans UI"/>
          <w:kern w:val="1"/>
          <w:sz w:val="24"/>
          <w:szCs w:val="24"/>
        </w:rPr>
        <w:t xml:space="preserve"> по акту приемки выполненных работ.</w:t>
      </w:r>
    </w:p>
    <w:p w:rsidR="000450B5" w:rsidRDefault="000450B5" w:rsidP="000450B5">
      <w:pPr>
        <w:widowControl w:val="0"/>
        <w:jc w:val="both"/>
        <w:rPr>
          <w:rFonts w:eastAsia="Andale Sans UI"/>
          <w:color w:val="000000"/>
          <w:kern w:val="1"/>
          <w:sz w:val="24"/>
          <w:szCs w:val="24"/>
        </w:rPr>
      </w:pPr>
      <w:r>
        <w:rPr>
          <w:rFonts w:eastAsia="Andale Sans UI"/>
          <w:kern w:val="1"/>
          <w:sz w:val="24"/>
          <w:szCs w:val="24"/>
        </w:rPr>
        <w:t xml:space="preserve">         </w:t>
      </w:r>
      <w:r w:rsidR="00902344">
        <w:rPr>
          <w:rFonts w:eastAsia="Andale Sans UI"/>
          <w:kern w:val="1"/>
          <w:sz w:val="24"/>
          <w:szCs w:val="24"/>
        </w:rPr>
        <w:t>6</w:t>
      </w:r>
      <w:r w:rsidRPr="00715B85">
        <w:rPr>
          <w:rFonts w:eastAsia="Andale Sans UI"/>
          <w:kern w:val="1"/>
          <w:sz w:val="24"/>
          <w:szCs w:val="24"/>
        </w:rPr>
        <w:t>.</w:t>
      </w:r>
      <w:r w:rsidR="007D779F">
        <w:rPr>
          <w:rFonts w:eastAsia="Andale Sans UI"/>
          <w:kern w:val="1"/>
          <w:sz w:val="24"/>
          <w:szCs w:val="24"/>
        </w:rPr>
        <w:t>8</w:t>
      </w:r>
      <w:r w:rsidRPr="00715B85">
        <w:rPr>
          <w:rFonts w:eastAsia="Andale Sans UI"/>
          <w:kern w:val="1"/>
          <w:sz w:val="24"/>
          <w:szCs w:val="24"/>
        </w:rPr>
        <w:t xml:space="preserve">. </w:t>
      </w:r>
      <w:r>
        <w:rPr>
          <w:rFonts w:eastAsia="Andale Sans UI"/>
          <w:kern w:val="1"/>
          <w:sz w:val="24"/>
          <w:szCs w:val="24"/>
        </w:rPr>
        <w:t>В кратчайшие сроки у</w:t>
      </w:r>
      <w:r w:rsidRPr="00715B85">
        <w:rPr>
          <w:rFonts w:eastAsia="Andale Sans UI"/>
          <w:kern w:val="1"/>
          <w:sz w:val="24"/>
          <w:szCs w:val="24"/>
        </w:rPr>
        <w:t>странить замечания</w:t>
      </w:r>
      <w:r>
        <w:rPr>
          <w:rFonts w:eastAsia="Andale Sans UI"/>
          <w:kern w:val="1"/>
          <w:sz w:val="24"/>
          <w:szCs w:val="24"/>
        </w:rPr>
        <w:t>, выявленные</w:t>
      </w:r>
      <w:r w:rsidRPr="00715B85">
        <w:rPr>
          <w:rFonts w:eastAsia="Andale Sans UI"/>
          <w:kern w:val="1"/>
          <w:sz w:val="24"/>
          <w:szCs w:val="24"/>
        </w:rPr>
        <w:t xml:space="preserve"> при </w:t>
      </w:r>
      <w:r w:rsidRPr="003F0851">
        <w:rPr>
          <w:rFonts w:eastAsia="Andale Sans UI"/>
          <w:kern w:val="1"/>
          <w:sz w:val="24"/>
          <w:szCs w:val="24"/>
        </w:rPr>
        <w:t xml:space="preserve">прохождении </w:t>
      </w:r>
      <w:r w:rsidR="007D514D" w:rsidRPr="003F0851">
        <w:rPr>
          <w:rFonts w:eastAsia="Andale Sans UI"/>
          <w:kern w:val="1"/>
          <w:sz w:val="24"/>
          <w:szCs w:val="24"/>
        </w:rPr>
        <w:t>экспертиз</w:t>
      </w:r>
      <w:r w:rsidRPr="003F0851">
        <w:rPr>
          <w:rFonts w:eastAsia="Andale Sans UI"/>
          <w:kern w:val="1"/>
          <w:sz w:val="24"/>
          <w:szCs w:val="24"/>
        </w:rPr>
        <w:t>.</w:t>
      </w:r>
    </w:p>
    <w:p w:rsidR="000450B5" w:rsidRPr="001F49C8" w:rsidRDefault="000450B5" w:rsidP="000450B5">
      <w:pPr>
        <w:widowControl w:val="0"/>
        <w:jc w:val="both"/>
        <w:rPr>
          <w:color w:val="000000"/>
          <w:kern w:val="1"/>
          <w:sz w:val="24"/>
          <w:szCs w:val="24"/>
        </w:rPr>
      </w:pPr>
      <w:r>
        <w:rPr>
          <w:rFonts w:eastAsia="Andale Sans UI"/>
          <w:iCs/>
          <w:color w:val="000000"/>
          <w:kern w:val="1"/>
          <w:sz w:val="24"/>
          <w:szCs w:val="24"/>
          <w:shd w:val="clear" w:color="auto" w:fill="FFFFFF"/>
        </w:rPr>
        <w:t xml:space="preserve">         </w:t>
      </w:r>
      <w:r w:rsidR="00902344">
        <w:rPr>
          <w:rFonts w:eastAsia="Andale Sans UI"/>
          <w:iCs/>
          <w:color w:val="000000"/>
          <w:kern w:val="1"/>
          <w:sz w:val="24"/>
          <w:szCs w:val="24"/>
          <w:shd w:val="clear" w:color="auto" w:fill="FFFFFF"/>
        </w:rPr>
        <w:t>6</w:t>
      </w:r>
      <w:r>
        <w:rPr>
          <w:rFonts w:eastAsia="Andale Sans UI"/>
          <w:iCs/>
          <w:color w:val="000000"/>
          <w:kern w:val="1"/>
          <w:sz w:val="24"/>
          <w:szCs w:val="24"/>
          <w:shd w:val="clear" w:color="auto" w:fill="FFFFFF"/>
        </w:rPr>
        <w:t>.</w:t>
      </w:r>
      <w:r w:rsidR="007D779F">
        <w:rPr>
          <w:rFonts w:eastAsia="Andale Sans UI"/>
          <w:iCs/>
          <w:color w:val="000000"/>
          <w:kern w:val="1"/>
          <w:sz w:val="24"/>
          <w:szCs w:val="24"/>
          <w:shd w:val="clear" w:color="auto" w:fill="FFFFFF"/>
        </w:rPr>
        <w:t>9</w:t>
      </w:r>
      <w:r>
        <w:rPr>
          <w:rFonts w:eastAsia="Andale Sans UI"/>
          <w:iCs/>
          <w:color w:val="000000"/>
          <w:kern w:val="1"/>
          <w:sz w:val="24"/>
          <w:szCs w:val="24"/>
          <w:shd w:val="clear" w:color="auto" w:fill="FFFFFF"/>
        </w:rPr>
        <w:t xml:space="preserve">. </w:t>
      </w:r>
      <w:r w:rsidR="009C32EB" w:rsidRPr="00BF05AD">
        <w:rPr>
          <w:rFonts w:eastAsia="Andale Sans UI"/>
          <w:iCs/>
          <w:color w:val="000000"/>
          <w:kern w:val="1"/>
          <w:sz w:val="24"/>
          <w:szCs w:val="24"/>
          <w:shd w:val="clear" w:color="auto" w:fill="FFFFFF"/>
        </w:rPr>
        <w:t>Подрядчику</w:t>
      </w:r>
      <w:r w:rsidR="009C32EB" w:rsidRPr="001F49C8">
        <w:rPr>
          <w:rFonts w:eastAsia="Andale Sans UI"/>
          <w:iCs/>
          <w:color w:val="000000"/>
          <w:kern w:val="1"/>
          <w:sz w:val="24"/>
          <w:szCs w:val="24"/>
          <w:shd w:val="clear" w:color="auto" w:fill="FFFFFF"/>
        </w:rPr>
        <w:t xml:space="preserve"> своевременно</w:t>
      </w:r>
      <w:r w:rsidRPr="001F49C8">
        <w:rPr>
          <w:rFonts w:eastAsia="Andale Sans UI"/>
          <w:iCs/>
          <w:color w:val="000000"/>
          <w:kern w:val="1"/>
          <w:sz w:val="24"/>
          <w:szCs w:val="24"/>
          <w:shd w:val="clear" w:color="auto" w:fill="FFFFFF"/>
        </w:rPr>
        <w:t xml:space="preserve"> предостав</w:t>
      </w:r>
      <w:r>
        <w:rPr>
          <w:rFonts w:eastAsia="Andale Sans UI"/>
          <w:iCs/>
          <w:color w:val="000000"/>
          <w:kern w:val="1"/>
          <w:sz w:val="24"/>
          <w:szCs w:val="24"/>
          <w:shd w:val="clear" w:color="auto" w:fill="FFFFFF"/>
        </w:rPr>
        <w:t>ить</w:t>
      </w:r>
      <w:r w:rsidRPr="001F49C8">
        <w:rPr>
          <w:rFonts w:eastAsia="Andale Sans UI"/>
          <w:iCs/>
          <w:color w:val="000000"/>
          <w:kern w:val="1"/>
          <w:sz w:val="24"/>
          <w:szCs w:val="24"/>
          <w:shd w:val="clear" w:color="auto" w:fill="FFFFFF"/>
        </w:rPr>
        <w:t xml:space="preserve"> </w:t>
      </w:r>
      <w:r w:rsidRPr="00BF05AD">
        <w:rPr>
          <w:rFonts w:eastAsia="Andale Sans UI"/>
          <w:iCs/>
          <w:color w:val="000000"/>
          <w:kern w:val="1"/>
          <w:sz w:val="24"/>
          <w:szCs w:val="24"/>
          <w:shd w:val="clear" w:color="auto" w:fill="FFFFFF"/>
        </w:rPr>
        <w:t>Заказчику</w:t>
      </w:r>
      <w:r w:rsidRPr="001F49C8">
        <w:rPr>
          <w:rFonts w:eastAsia="Andale Sans UI"/>
          <w:iCs/>
          <w:color w:val="000000"/>
          <w:kern w:val="1"/>
          <w:sz w:val="24"/>
          <w:szCs w:val="24"/>
          <w:shd w:val="clear" w:color="auto" w:fill="FFFFFF"/>
        </w:rPr>
        <w:t xml:space="preserve"> достоверную информацию о ходе исполнения своих обязательств, в том числе о сложностях, возникающих при исполнении Контракта.</w:t>
      </w:r>
    </w:p>
    <w:p w:rsidR="000450B5" w:rsidRDefault="000450B5" w:rsidP="000450B5">
      <w:pPr>
        <w:widowControl w:val="0"/>
        <w:jc w:val="both"/>
        <w:rPr>
          <w:rFonts w:eastAsia="Andale Sans UI"/>
          <w:color w:val="000000"/>
          <w:kern w:val="1"/>
          <w:sz w:val="24"/>
          <w:szCs w:val="24"/>
          <w:shd w:val="clear" w:color="auto" w:fill="FFFFFF"/>
        </w:rPr>
      </w:pPr>
      <w:r>
        <w:rPr>
          <w:rFonts w:eastAsia="Andale Sans UI"/>
          <w:kern w:val="1"/>
          <w:sz w:val="24"/>
          <w:szCs w:val="24"/>
        </w:rPr>
        <w:t xml:space="preserve">         </w:t>
      </w:r>
      <w:r w:rsidR="00902344">
        <w:rPr>
          <w:rFonts w:eastAsia="Andale Sans UI"/>
          <w:color w:val="000000"/>
          <w:kern w:val="1"/>
          <w:sz w:val="24"/>
          <w:szCs w:val="24"/>
        </w:rPr>
        <w:t>6</w:t>
      </w:r>
      <w:r>
        <w:rPr>
          <w:rFonts w:eastAsia="Andale Sans UI"/>
          <w:color w:val="000000"/>
          <w:kern w:val="1"/>
          <w:sz w:val="24"/>
          <w:szCs w:val="24"/>
        </w:rPr>
        <w:t>.1</w:t>
      </w:r>
      <w:r w:rsidR="007D779F">
        <w:rPr>
          <w:rFonts w:eastAsia="Andale Sans UI"/>
          <w:color w:val="000000"/>
          <w:kern w:val="1"/>
          <w:sz w:val="24"/>
          <w:szCs w:val="24"/>
        </w:rPr>
        <w:t>0</w:t>
      </w:r>
      <w:r w:rsidRPr="001F49C8">
        <w:rPr>
          <w:rFonts w:eastAsia="Andale Sans UI"/>
          <w:color w:val="000000"/>
          <w:kern w:val="1"/>
          <w:sz w:val="24"/>
          <w:szCs w:val="24"/>
        </w:rPr>
        <w:t xml:space="preserve">. </w:t>
      </w:r>
      <w:r w:rsidRPr="001F49C8">
        <w:rPr>
          <w:rFonts w:eastAsia="Andale Sans UI"/>
          <w:color w:val="000000"/>
          <w:kern w:val="1"/>
          <w:sz w:val="24"/>
          <w:szCs w:val="24"/>
          <w:shd w:val="clear" w:color="auto" w:fill="FFFFFF"/>
        </w:rPr>
        <w:t xml:space="preserve">Надлежащим </w:t>
      </w:r>
      <w:r w:rsidR="009C32EB" w:rsidRPr="001F49C8">
        <w:rPr>
          <w:rFonts w:eastAsia="Andale Sans UI"/>
          <w:color w:val="000000"/>
          <w:kern w:val="1"/>
          <w:sz w:val="24"/>
          <w:szCs w:val="24"/>
          <w:shd w:val="clear" w:color="auto" w:fill="FFFFFF"/>
        </w:rPr>
        <w:t>образом исполнять</w:t>
      </w:r>
      <w:r w:rsidRPr="001F49C8">
        <w:rPr>
          <w:rFonts w:eastAsia="Andale Sans UI"/>
          <w:color w:val="000000"/>
          <w:kern w:val="1"/>
          <w:sz w:val="24"/>
          <w:szCs w:val="24"/>
          <w:shd w:val="clear" w:color="auto" w:fill="FFFFFF"/>
        </w:rPr>
        <w:t xml:space="preserve"> иные принятые на себя обязательства по настоящему Контракту.</w:t>
      </w:r>
    </w:p>
    <w:p w:rsidR="000450B5" w:rsidRDefault="000450B5" w:rsidP="000450B5">
      <w:pPr>
        <w:widowControl w:val="0"/>
        <w:jc w:val="both"/>
        <w:rPr>
          <w:color w:val="000000"/>
          <w:sz w:val="24"/>
          <w:szCs w:val="24"/>
          <w:shd w:val="clear" w:color="auto" w:fill="FFFFFF"/>
        </w:rPr>
      </w:pPr>
      <w:r>
        <w:rPr>
          <w:rFonts w:eastAsia="Andale Sans UI"/>
          <w:color w:val="000000"/>
          <w:kern w:val="1"/>
          <w:sz w:val="24"/>
          <w:szCs w:val="24"/>
          <w:shd w:val="clear" w:color="auto" w:fill="FFFFFF"/>
        </w:rPr>
        <w:t xml:space="preserve">       </w:t>
      </w:r>
      <w:r w:rsidR="00902344">
        <w:rPr>
          <w:rFonts w:eastAsia="Andale Sans UI"/>
          <w:color w:val="000000"/>
          <w:kern w:val="1"/>
          <w:sz w:val="24"/>
          <w:szCs w:val="24"/>
          <w:shd w:val="clear" w:color="auto" w:fill="FFFFFF"/>
        </w:rPr>
        <w:t xml:space="preserve"> </w:t>
      </w:r>
      <w:r w:rsidR="00BF05AD">
        <w:rPr>
          <w:rFonts w:eastAsia="Andale Sans UI"/>
          <w:color w:val="000000"/>
          <w:kern w:val="1"/>
          <w:sz w:val="24"/>
          <w:szCs w:val="24"/>
          <w:shd w:val="clear" w:color="auto" w:fill="FFFFFF"/>
        </w:rPr>
        <w:t xml:space="preserve"> </w:t>
      </w:r>
      <w:r w:rsidR="00902344">
        <w:rPr>
          <w:rFonts w:eastAsia="Andale Sans UI"/>
          <w:color w:val="000000"/>
          <w:kern w:val="1"/>
          <w:sz w:val="24"/>
          <w:szCs w:val="24"/>
          <w:shd w:val="clear" w:color="auto" w:fill="FFFFFF"/>
        </w:rPr>
        <w:t>6</w:t>
      </w:r>
      <w:r>
        <w:rPr>
          <w:rFonts w:eastAsia="Andale Sans UI"/>
          <w:color w:val="000000"/>
          <w:kern w:val="1"/>
          <w:sz w:val="24"/>
          <w:szCs w:val="24"/>
          <w:shd w:val="clear" w:color="auto" w:fill="FFFFFF"/>
        </w:rPr>
        <w:t>.1</w:t>
      </w:r>
      <w:r w:rsidR="007D779F">
        <w:rPr>
          <w:rFonts w:eastAsia="Andale Sans UI"/>
          <w:color w:val="000000"/>
          <w:kern w:val="1"/>
          <w:sz w:val="24"/>
          <w:szCs w:val="24"/>
          <w:shd w:val="clear" w:color="auto" w:fill="FFFFFF"/>
        </w:rPr>
        <w:t>1</w:t>
      </w:r>
      <w:r>
        <w:rPr>
          <w:rFonts w:eastAsia="Andale Sans UI"/>
          <w:color w:val="000000"/>
          <w:kern w:val="1"/>
          <w:sz w:val="24"/>
          <w:szCs w:val="24"/>
          <w:shd w:val="clear" w:color="auto" w:fill="FFFFFF"/>
        </w:rPr>
        <w:t xml:space="preserve">. </w:t>
      </w:r>
      <w:r w:rsidRPr="00854721">
        <w:rPr>
          <w:color w:val="000000"/>
          <w:sz w:val="24"/>
          <w:szCs w:val="24"/>
          <w:shd w:val="clear" w:color="auto" w:fill="FFFFFF"/>
        </w:rPr>
        <w:t>Назначить уполномоченного представителя Подрядчика и представить Заказчику приказы о назначении уполномоченного представителя в первый рабочий день, следующий за датой заключения Контракта.</w:t>
      </w:r>
    </w:p>
    <w:p w:rsidR="00295CB7" w:rsidRDefault="00902344" w:rsidP="00902344">
      <w:pPr>
        <w:ind w:firstLine="567"/>
        <w:jc w:val="both"/>
        <w:rPr>
          <w:color w:val="000000"/>
          <w:sz w:val="24"/>
          <w:szCs w:val="24"/>
          <w:shd w:val="clear" w:color="auto" w:fill="FFFFFF"/>
        </w:rPr>
      </w:pPr>
      <w:r>
        <w:rPr>
          <w:color w:val="000000"/>
          <w:sz w:val="24"/>
          <w:szCs w:val="24"/>
          <w:shd w:val="clear" w:color="auto" w:fill="FFFFFF"/>
        </w:rPr>
        <w:t>6</w:t>
      </w:r>
      <w:r w:rsidR="00295CB7">
        <w:rPr>
          <w:color w:val="000000"/>
          <w:sz w:val="24"/>
          <w:szCs w:val="24"/>
          <w:shd w:val="clear" w:color="auto" w:fill="FFFFFF"/>
        </w:rPr>
        <w:t>.1</w:t>
      </w:r>
      <w:r w:rsidR="007D779F">
        <w:rPr>
          <w:color w:val="000000"/>
          <w:sz w:val="24"/>
          <w:szCs w:val="24"/>
          <w:shd w:val="clear" w:color="auto" w:fill="FFFFFF"/>
        </w:rPr>
        <w:t>2</w:t>
      </w:r>
      <w:r w:rsidR="00295CB7">
        <w:rPr>
          <w:color w:val="000000"/>
          <w:sz w:val="24"/>
          <w:szCs w:val="24"/>
          <w:shd w:val="clear" w:color="auto" w:fill="FFFFFF"/>
        </w:rPr>
        <w:t xml:space="preserve">. </w:t>
      </w:r>
      <w:r w:rsidR="00295CB7" w:rsidRPr="00295CB7">
        <w:rPr>
          <w:color w:val="000000"/>
          <w:sz w:val="24"/>
          <w:szCs w:val="24"/>
          <w:shd w:val="clear" w:color="auto" w:fill="FFFFFF"/>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30 календарных дней со дня надлежащего уведомления Заказчиком Подрядчика о необходимости предоставления соответствующего обеспечения, но не позднее одного месяца со дня надлежащего уведомления Заказчиком Подрядчика о необходимости предоставить соответствующее обеспечение в соответствии с </w:t>
      </w:r>
      <w:hyperlink r:id="rId16" w:history="1">
        <w:r w:rsidR="00295CB7" w:rsidRPr="00295CB7">
          <w:rPr>
            <w:color w:val="000000"/>
            <w:sz w:val="24"/>
            <w:szCs w:val="24"/>
            <w:shd w:val="clear" w:color="auto" w:fill="FFFFFF"/>
          </w:rPr>
          <w:t>частью 30 статьи 34</w:t>
        </w:r>
      </w:hyperlink>
      <w:r w:rsidR="00295CB7" w:rsidRPr="00295CB7">
        <w:rPr>
          <w:color w:val="000000"/>
          <w:sz w:val="24"/>
          <w:szCs w:val="24"/>
          <w:shd w:val="clear" w:color="auto" w:fill="FFFFFF"/>
        </w:rPr>
        <w:t xml:space="preserve"> Федерального закона о контрактной системе.</w:t>
      </w:r>
    </w:p>
    <w:p w:rsidR="00295CB7" w:rsidRPr="00695159" w:rsidRDefault="00902344" w:rsidP="00902344">
      <w:pPr>
        <w:ind w:firstLine="567"/>
        <w:jc w:val="both"/>
        <w:rPr>
          <w:rFonts w:eastAsiaTheme="minorHAnsi"/>
          <w:sz w:val="24"/>
          <w:szCs w:val="24"/>
          <w:lang w:eastAsia="en-US"/>
        </w:rPr>
      </w:pPr>
      <w:r>
        <w:rPr>
          <w:color w:val="000000"/>
          <w:sz w:val="24"/>
          <w:szCs w:val="24"/>
          <w:shd w:val="clear" w:color="auto" w:fill="FFFFFF"/>
        </w:rPr>
        <w:t>6</w:t>
      </w:r>
      <w:r w:rsidR="00295CB7">
        <w:rPr>
          <w:color w:val="000000"/>
          <w:sz w:val="24"/>
          <w:szCs w:val="24"/>
          <w:shd w:val="clear" w:color="auto" w:fill="FFFFFF"/>
        </w:rPr>
        <w:t>.1</w:t>
      </w:r>
      <w:r w:rsidR="007D779F">
        <w:rPr>
          <w:color w:val="000000"/>
          <w:sz w:val="24"/>
          <w:szCs w:val="24"/>
          <w:shd w:val="clear" w:color="auto" w:fill="FFFFFF"/>
        </w:rPr>
        <w:t>3</w:t>
      </w:r>
      <w:r w:rsidR="00295CB7">
        <w:rPr>
          <w:color w:val="000000"/>
          <w:sz w:val="24"/>
          <w:szCs w:val="24"/>
          <w:shd w:val="clear" w:color="auto" w:fill="FFFFFF"/>
        </w:rPr>
        <w:t xml:space="preserve">. </w:t>
      </w:r>
      <w:r w:rsidR="00295CB7" w:rsidRPr="00695159">
        <w:rPr>
          <w:sz w:val="24"/>
          <w:szCs w:val="24"/>
        </w:rPr>
        <w:t xml:space="preserve">В случае, если Подрядчик не является субъектом малого предпринимательства или социально ориентированной некоммерческой организацией, то обязан:  </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а)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695159">
        <w:rPr>
          <w:sz w:val="24"/>
          <w:szCs w:val="24"/>
        </w:rPr>
        <w:t>далее - субподрядчики, соисполнители)</w:t>
      </w:r>
      <w:r w:rsidRPr="00695159">
        <w:rPr>
          <w:rFonts w:eastAsiaTheme="minorHAnsi"/>
          <w:sz w:val="24"/>
          <w:szCs w:val="24"/>
          <w:lang w:eastAsia="en-US"/>
        </w:rPr>
        <w:t xml:space="preserve"> </w:t>
      </w:r>
      <w:r w:rsidRPr="00695159">
        <w:rPr>
          <w:rFonts w:eastAsiaTheme="minorHAnsi"/>
          <w:b/>
          <w:sz w:val="24"/>
          <w:szCs w:val="24"/>
          <w:lang w:eastAsia="en-US"/>
        </w:rPr>
        <w:t xml:space="preserve">в объеме 30 (тридцати) процентов от цены контракта. </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б) Представить заказчику в срок не более 5 рабочих дней со дня заключения договора с субподрядчиком, соисполнителем следующие документы:</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копию договора (договоров), заключенного с субподрядчиком, соисполнителем, заверенную подрядчиком.</w:t>
      </w:r>
      <w:bookmarkStart w:id="25" w:name="Par7"/>
      <w:bookmarkEnd w:id="25"/>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в) В случае замены субподрядчика, соисполнителя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«б» настоящего пункта, в течение 5 дней со дня заключения договора с новым субподрядчиком, соисполнителем.</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г) Оплачивать поставленные субподрядчиком, соисполнителем товары, выполненные работы (результаты работ),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выполненной работы (результатов работы), оказанной услуги, отдельных этапов исполнения договора.</w:t>
      </w:r>
      <w:bookmarkStart w:id="26" w:name="Par9"/>
      <w:bookmarkEnd w:id="26"/>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д) Представлять заказчику в течение 10 рабочих дней со дня оплаты Подрядчиком выполненных обязательств по договору с субподрядчиком, соисполнителем следующие документы:</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xml:space="preserve">-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предусмотренных </w:t>
      </w:r>
      <w:r w:rsidRPr="00695159">
        <w:rPr>
          <w:rFonts w:eastAsiaTheme="minorHAnsi"/>
          <w:sz w:val="24"/>
          <w:szCs w:val="24"/>
          <w:lang w:eastAsia="en-US"/>
        </w:rPr>
        <w:lastRenderedPageBreak/>
        <w:t>контрактом, заключенным с заказчиком (в ином случае указанные документы представляются заказчику дополнительно в течение 5 дней со дня оплаты подрядчиком обязательств, выполненных субподрядчиком, соисполнителем).</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е)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за непривлечение субподрядчиков, соисполнителей в объеме, установленном в Контракте;</w:t>
      </w:r>
    </w:p>
    <w:p w:rsidR="00295CB7" w:rsidRPr="00695159" w:rsidRDefault="00295CB7" w:rsidP="00295CB7">
      <w:pPr>
        <w:ind w:firstLine="357"/>
        <w:jc w:val="both"/>
        <w:rPr>
          <w:rFonts w:eastAsiaTheme="minorHAnsi"/>
          <w:sz w:val="24"/>
          <w:szCs w:val="24"/>
          <w:lang w:eastAsia="en-US"/>
        </w:rPr>
      </w:pPr>
      <w:r w:rsidRPr="00695159">
        <w:rPr>
          <w:rFonts w:eastAsiaTheme="minorHAnsi"/>
          <w:sz w:val="24"/>
          <w:szCs w:val="24"/>
          <w:lang w:eastAsia="en-US"/>
        </w:rPr>
        <w:t>- за представление документов, указанных в подпунктах «б», «в», «д»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695159" w:rsidRPr="00695159" w:rsidRDefault="00902344" w:rsidP="00902344">
      <w:pPr>
        <w:ind w:firstLine="567"/>
        <w:jc w:val="both"/>
        <w:rPr>
          <w:rFonts w:eastAsiaTheme="minorHAnsi"/>
          <w:sz w:val="24"/>
          <w:szCs w:val="24"/>
          <w:lang w:eastAsia="en-US"/>
        </w:rPr>
      </w:pPr>
      <w:r>
        <w:rPr>
          <w:sz w:val="24"/>
          <w:szCs w:val="24"/>
        </w:rPr>
        <w:t>6</w:t>
      </w:r>
      <w:r w:rsidR="00695159" w:rsidRPr="008C5BCF">
        <w:rPr>
          <w:sz w:val="24"/>
          <w:szCs w:val="24"/>
        </w:rPr>
        <w:t>.1</w:t>
      </w:r>
      <w:r w:rsidR="007D779F">
        <w:rPr>
          <w:sz w:val="24"/>
          <w:szCs w:val="24"/>
        </w:rPr>
        <w:t>4</w:t>
      </w:r>
      <w:r w:rsidR="00695159" w:rsidRPr="008C5BCF">
        <w:rPr>
          <w:sz w:val="24"/>
          <w:szCs w:val="24"/>
        </w:rPr>
        <w:t>.</w:t>
      </w:r>
      <w:r w:rsidR="00695159">
        <w:rPr>
          <w:szCs w:val="22"/>
        </w:rPr>
        <w:t xml:space="preserve"> </w:t>
      </w:r>
      <w:r w:rsidR="00695159" w:rsidRPr="00695159">
        <w:rPr>
          <w:sz w:val="24"/>
          <w:szCs w:val="24"/>
        </w:rPr>
        <w:t>Предоставить Отчет о привлеченных субподрядчиках из числа субъектов малого предпринимательства, социально ориентированных некоммерческих организаций (Приложение №</w:t>
      </w:r>
      <w:r w:rsidR="00695159">
        <w:rPr>
          <w:sz w:val="24"/>
          <w:szCs w:val="24"/>
        </w:rPr>
        <w:t>4</w:t>
      </w:r>
      <w:r w:rsidR="00695159" w:rsidRPr="00695159">
        <w:rPr>
          <w:sz w:val="24"/>
          <w:szCs w:val="24"/>
        </w:rPr>
        <w:t>, являющееся неотъемлемой частью настоящего Контракта), который сдается нарочно по почтовому адресу Заказчика, указанному в разделе 1</w:t>
      </w:r>
      <w:r w:rsidR="00695159">
        <w:rPr>
          <w:sz w:val="24"/>
          <w:szCs w:val="24"/>
        </w:rPr>
        <w:t>5</w:t>
      </w:r>
      <w:r w:rsidR="00695159" w:rsidRPr="00695159">
        <w:rPr>
          <w:sz w:val="24"/>
          <w:szCs w:val="24"/>
        </w:rPr>
        <w:t xml:space="preserve"> Контракта в течение 3 (трех) рабочих дней после завершения выполнения каждого этапа на электронном и бумажном носителях.</w:t>
      </w:r>
    </w:p>
    <w:p w:rsidR="00695159" w:rsidRDefault="00902344" w:rsidP="00BF05AD">
      <w:pPr>
        <w:ind w:firstLine="567"/>
        <w:jc w:val="both"/>
        <w:rPr>
          <w:sz w:val="24"/>
          <w:szCs w:val="24"/>
        </w:rPr>
      </w:pPr>
      <w:r>
        <w:rPr>
          <w:rFonts w:eastAsiaTheme="minorHAnsi"/>
          <w:sz w:val="24"/>
          <w:szCs w:val="24"/>
          <w:lang w:eastAsia="en-US"/>
        </w:rPr>
        <w:t>6</w:t>
      </w:r>
      <w:r w:rsidR="00695159" w:rsidRPr="008C5BCF">
        <w:rPr>
          <w:rFonts w:eastAsiaTheme="minorHAnsi"/>
          <w:sz w:val="24"/>
          <w:szCs w:val="24"/>
          <w:lang w:eastAsia="en-US"/>
        </w:rPr>
        <w:t>.1</w:t>
      </w:r>
      <w:r w:rsidR="007D779F">
        <w:rPr>
          <w:rFonts w:eastAsiaTheme="minorHAnsi"/>
          <w:sz w:val="24"/>
          <w:szCs w:val="24"/>
          <w:lang w:eastAsia="en-US"/>
        </w:rPr>
        <w:t>5</w:t>
      </w:r>
      <w:r w:rsidR="00695159" w:rsidRPr="008C5BCF">
        <w:rPr>
          <w:rFonts w:eastAsiaTheme="minorHAnsi"/>
          <w:sz w:val="24"/>
          <w:szCs w:val="24"/>
          <w:lang w:eastAsia="en-US"/>
        </w:rPr>
        <w:t>.</w:t>
      </w:r>
      <w:r w:rsidR="00695159" w:rsidRPr="006F0699">
        <w:rPr>
          <w:rFonts w:eastAsiaTheme="minorHAnsi"/>
          <w:szCs w:val="22"/>
          <w:lang w:eastAsia="en-US"/>
        </w:rPr>
        <w:t xml:space="preserve"> </w:t>
      </w:r>
      <w:r w:rsidR="00695159" w:rsidRPr="006F0699">
        <w:rPr>
          <w:szCs w:val="22"/>
        </w:rPr>
        <w:t xml:space="preserve"> </w:t>
      </w:r>
      <w:r w:rsidR="00695159" w:rsidRPr="00695159">
        <w:rPr>
          <w:sz w:val="24"/>
          <w:szCs w:val="24"/>
        </w:rPr>
        <w:t>В случае, если Подрядчик является субъектом малого предпринимательства или социально-ориентированной некоммерческой организацией, не позднее 3 (трех) рабочих дней 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6098C" w:rsidRDefault="00902344" w:rsidP="00BF05AD">
      <w:pPr>
        <w:widowControl w:val="0"/>
        <w:tabs>
          <w:tab w:val="left" w:pos="567"/>
          <w:tab w:val="left" w:pos="709"/>
        </w:tabs>
        <w:ind w:firstLine="567"/>
        <w:jc w:val="both"/>
        <w:rPr>
          <w:rFonts w:eastAsia="Andale Sans UI"/>
          <w:color w:val="000000"/>
          <w:kern w:val="1"/>
          <w:sz w:val="24"/>
          <w:szCs w:val="24"/>
        </w:rPr>
      </w:pPr>
      <w:r>
        <w:rPr>
          <w:sz w:val="24"/>
          <w:szCs w:val="24"/>
        </w:rPr>
        <w:t>6</w:t>
      </w:r>
      <w:r w:rsidR="0026098C">
        <w:rPr>
          <w:sz w:val="24"/>
          <w:szCs w:val="24"/>
        </w:rPr>
        <w:t>.1</w:t>
      </w:r>
      <w:r w:rsidR="007D779F">
        <w:rPr>
          <w:sz w:val="24"/>
          <w:szCs w:val="24"/>
        </w:rPr>
        <w:t>6</w:t>
      </w:r>
      <w:r w:rsidR="0026098C">
        <w:rPr>
          <w:sz w:val="24"/>
          <w:szCs w:val="24"/>
        </w:rPr>
        <w:t>.</w:t>
      </w:r>
      <w:r w:rsidR="0026098C" w:rsidRPr="0026098C">
        <w:rPr>
          <w:rFonts w:eastAsia="Andale Sans UI"/>
          <w:b/>
          <w:color w:val="000000"/>
          <w:kern w:val="1"/>
          <w:sz w:val="24"/>
          <w:szCs w:val="24"/>
        </w:rPr>
        <w:t xml:space="preserve"> </w:t>
      </w:r>
      <w:r w:rsidR="0026098C" w:rsidRPr="00BF05AD">
        <w:rPr>
          <w:rFonts w:eastAsia="Andale Sans UI"/>
          <w:color w:val="000000"/>
          <w:kern w:val="1"/>
          <w:sz w:val="24"/>
          <w:szCs w:val="24"/>
        </w:rPr>
        <w:t>Подрядчик,</w:t>
      </w:r>
      <w:r w:rsidR="0026098C" w:rsidRPr="001F49C8">
        <w:rPr>
          <w:rFonts w:eastAsia="Andale Sans UI"/>
          <w:color w:val="000000"/>
          <w:kern w:val="1"/>
          <w:sz w:val="24"/>
          <w:szCs w:val="24"/>
        </w:rPr>
        <w:t xml:space="preserve"> его полномочные представители обязаны по приглашению </w:t>
      </w:r>
      <w:r w:rsidR="0026098C" w:rsidRPr="00BF05AD">
        <w:rPr>
          <w:rFonts w:eastAsia="Andale Sans UI"/>
          <w:color w:val="000000"/>
          <w:kern w:val="1"/>
          <w:sz w:val="24"/>
          <w:szCs w:val="24"/>
        </w:rPr>
        <w:t xml:space="preserve">Заказчика </w:t>
      </w:r>
      <w:r w:rsidR="0026098C" w:rsidRPr="001F49C8">
        <w:rPr>
          <w:rFonts w:eastAsia="Andale Sans UI"/>
          <w:color w:val="000000"/>
          <w:kern w:val="1"/>
          <w:sz w:val="24"/>
          <w:szCs w:val="24"/>
        </w:rPr>
        <w:t>принимать участие в проводимых им совещаниях для обсуждения вопросов, связанных с работами по проектированию</w:t>
      </w:r>
      <w:r w:rsidR="0026098C">
        <w:rPr>
          <w:rFonts w:eastAsia="Andale Sans UI"/>
          <w:color w:val="000000"/>
          <w:kern w:val="1"/>
          <w:sz w:val="24"/>
          <w:szCs w:val="24"/>
        </w:rPr>
        <w:t>.</w:t>
      </w:r>
    </w:p>
    <w:p w:rsidR="00BF05AD" w:rsidRDefault="00BF05AD" w:rsidP="00BF05AD">
      <w:pPr>
        <w:widowControl w:val="0"/>
        <w:tabs>
          <w:tab w:val="left" w:pos="567"/>
          <w:tab w:val="left" w:pos="709"/>
        </w:tabs>
        <w:ind w:firstLine="567"/>
        <w:jc w:val="both"/>
        <w:rPr>
          <w:rFonts w:eastAsia="Andale Sans UI"/>
          <w:i/>
          <w:color w:val="000000"/>
          <w:kern w:val="1"/>
          <w:sz w:val="24"/>
          <w:szCs w:val="24"/>
        </w:rPr>
      </w:pPr>
      <w:r>
        <w:rPr>
          <w:rFonts w:eastAsia="Andale Sans UI"/>
          <w:i/>
          <w:color w:val="000000"/>
          <w:kern w:val="1"/>
          <w:sz w:val="24"/>
          <w:szCs w:val="24"/>
        </w:rPr>
        <w:t>Права Подрядчика:</w:t>
      </w:r>
    </w:p>
    <w:p w:rsidR="00BF05AD" w:rsidRPr="004533D9" w:rsidRDefault="00BF05AD" w:rsidP="00BF05AD">
      <w:pPr>
        <w:widowControl w:val="0"/>
        <w:ind w:firstLine="567"/>
        <w:jc w:val="both"/>
        <w:rPr>
          <w:color w:val="C00000"/>
          <w:kern w:val="1"/>
          <w:sz w:val="24"/>
          <w:szCs w:val="24"/>
        </w:rPr>
      </w:pPr>
      <w:r>
        <w:rPr>
          <w:rFonts w:eastAsia="Andale Sans UI"/>
          <w:kern w:val="1"/>
          <w:sz w:val="24"/>
          <w:szCs w:val="24"/>
        </w:rPr>
        <w:t>6.1</w:t>
      </w:r>
      <w:r w:rsidR="007D779F">
        <w:rPr>
          <w:rFonts w:eastAsia="Andale Sans UI"/>
          <w:kern w:val="1"/>
          <w:sz w:val="24"/>
          <w:szCs w:val="24"/>
        </w:rPr>
        <w:t>7</w:t>
      </w:r>
      <w:r>
        <w:rPr>
          <w:rFonts w:eastAsia="Andale Sans UI"/>
          <w:kern w:val="1"/>
          <w:sz w:val="24"/>
          <w:szCs w:val="24"/>
        </w:rPr>
        <w:t xml:space="preserve">. </w:t>
      </w:r>
      <w:r w:rsidRPr="00BF05AD">
        <w:rPr>
          <w:rFonts w:eastAsia="Andale Sans UI"/>
          <w:kern w:val="1"/>
          <w:sz w:val="24"/>
          <w:szCs w:val="24"/>
        </w:rPr>
        <w:t>Подрядчик</w:t>
      </w:r>
      <w:r w:rsidRPr="00C758C9">
        <w:rPr>
          <w:rFonts w:eastAsia="Andale Sans UI"/>
          <w:kern w:val="1"/>
          <w:sz w:val="24"/>
          <w:szCs w:val="24"/>
        </w:rPr>
        <w:t xml:space="preserve"> вправе привлекать к выполнению работ, являющихся предметом настоящего Контракта третьих лиц (субподрядчиков).</w:t>
      </w:r>
    </w:p>
    <w:p w:rsidR="00BF05AD" w:rsidRDefault="00BF05AD" w:rsidP="00BF05AD">
      <w:pPr>
        <w:widowControl w:val="0"/>
        <w:ind w:hanging="720"/>
        <w:jc w:val="both"/>
        <w:rPr>
          <w:rFonts w:eastAsia="Andale Sans UI"/>
          <w:iCs/>
          <w:kern w:val="1"/>
          <w:sz w:val="24"/>
          <w:szCs w:val="24"/>
          <w:shd w:val="clear" w:color="auto" w:fill="FFFFFF"/>
        </w:rPr>
      </w:pPr>
      <w:r w:rsidRPr="001F49C8">
        <w:rPr>
          <w:rFonts w:eastAsia="Andale Sans UI"/>
          <w:kern w:val="1"/>
          <w:sz w:val="24"/>
          <w:szCs w:val="24"/>
        </w:rPr>
        <w:tab/>
      </w:r>
      <w:r w:rsidRPr="00BF05AD">
        <w:rPr>
          <w:rFonts w:eastAsia="Andale Sans UI"/>
          <w:kern w:val="1"/>
          <w:sz w:val="24"/>
          <w:szCs w:val="24"/>
        </w:rPr>
        <w:t>Подрядчик</w:t>
      </w:r>
      <w:r w:rsidRPr="001F49C8">
        <w:rPr>
          <w:rFonts w:eastAsia="Andale Sans UI"/>
          <w:kern w:val="1"/>
          <w:sz w:val="24"/>
          <w:szCs w:val="24"/>
        </w:rPr>
        <w:t xml:space="preserve"> несет перед</w:t>
      </w:r>
      <w:r w:rsidRPr="004533D9">
        <w:rPr>
          <w:rFonts w:eastAsia="Andale Sans UI"/>
          <w:b/>
          <w:kern w:val="1"/>
          <w:sz w:val="24"/>
          <w:szCs w:val="24"/>
        </w:rPr>
        <w:t xml:space="preserve"> </w:t>
      </w:r>
      <w:r w:rsidRPr="00BF05AD">
        <w:rPr>
          <w:rFonts w:eastAsia="Andale Sans UI"/>
          <w:kern w:val="1"/>
          <w:sz w:val="24"/>
          <w:szCs w:val="24"/>
        </w:rPr>
        <w:t>Заказчиком</w:t>
      </w:r>
      <w:r w:rsidRPr="001F49C8">
        <w:rPr>
          <w:rFonts w:eastAsia="Andale Sans UI"/>
          <w:kern w:val="1"/>
          <w:sz w:val="24"/>
          <w:szCs w:val="24"/>
        </w:rPr>
        <w:t xml:space="preserve"> ответственность за последствия неисполнения или ненадлежащего исполнения обязательств субподрядчиком в полном объеме.</w:t>
      </w:r>
      <w:r>
        <w:rPr>
          <w:rFonts w:eastAsia="Andale Sans UI"/>
          <w:kern w:val="1"/>
          <w:sz w:val="24"/>
          <w:szCs w:val="24"/>
        </w:rPr>
        <w:t xml:space="preserve"> </w:t>
      </w:r>
      <w:r w:rsidRPr="00BF05AD">
        <w:rPr>
          <w:rFonts w:eastAsia="Andale Sans UI"/>
          <w:iCs/>
          <w:kern w:val="1"/>
          <w:sz w:val="24"/>
          <w:szCs w:val="24"/>
          <w:shd w:val="clear" w:color="auto" w:fill="FFFFFF"/>
        </w:rPr>
        <w:t xml:space="preserve">Подрядчик </w:t>
      </w:r>
      <w:r w:rsidRPr="001F49C8">
        <w:rPr>
          <w:rFonts w:eastAsia="Andale Sans UI"/>
          <w:iCs/>
          <w:kern w:val="1"/>
          <w:sz w:val="24"/>
          <w:szCs w:val="24"/>
          <w:shd w:val="clear" w:color="auto" w:fill="FFFFFF"/>
        </w:rPr>
        <w:t xml:space="preserve">несет перед </w:t>
      </w:r>
      <w:r w:rsidRPr="00BF05AD">
        <w:rPr>
          <w:rFonts w:eastAsia="Andale Sans UI"/>
          <w:iCs/>
          <w:kern w:val="1"/>
          <w:sz w:val="24"/>
          <w:szCs w:val="24"/>
          <w:shd w:val="clear" w:color="auto" w:fill="FFFFFF"/>
        </w:rPr>
        <w:t>Заказчиком</w:t>
      </w:r>
      <w:r w:rsidRPr="001F49C8">
        <w:rPr>
          <w:rFonts w:eastAsia="Andale Sans UI"/>
          <w:iCs/>
          <w:kern w:val="1"/>
          <w:sz w:val="24"/>
          <w:szCs w:val="24"/>
          <w:shd w:val="clear" w:color="auto" w:fill="FFFFFF"/>
        </w:rPr>
        <w:t xml:space="preserve"> ответственность за убытки, ущерб причиненные привлеченными им третьими лицами при исполнении ими настоящего контракта.</w:t>
      </w:r>
    </w:p>
    <w:p w:rsidR="00FC0BAA" w:rsidRPr="00D7721C" w:rsidRDefault="00FC0BAA" w:rsidP="00FC0BAA">
      <w:pPr>
        <w:pStyle w:val="pt-a-000127"/>
        <w:shd w:val="clear" w:color="auto" w:fill="FFFFFF"/>
        <w:spacing w:before="0" w:after="0"/>
        <w:ind w:firstLine="567"/>
        <w:jc w:val="both"/>
        <w:rPr>
          <w:rStyle w:val="pt-a1-000010"/>
          <w:szCs w:val="24"/>
        </w:rPr>
      </w:pPr>
      <w:r>
        <w:rPr>
          <w:rStyle w:val="pt-a1-000010"/>
          <w:szCs w:val="24"/>
        </w:rPr>
        <w:t>6</w:t>
      </w:r>
      <w:r w:rsidRPr="00D7721C">
        <w:rPr>
          <w:rStyle w:val="pt-a1-000010"/>
          <w:szCs w:val="24"/>
        </w:rPr>
        <w:t>.1</w:t>
      </w:r>
      <w:r w:rsidR="007D779F">
        <w:rPr>
          <w:rStyle w:val="pt-a1-000010"/>
          <w:szCs w:val="24"/>
        </w:rPr>
        <w:t>8</w:t>
      </w:r>
      <w:r w:rsidRPr="00D7721C">
        <w:rPr>
          <w:rStyle w:val="pt-a1-000010"/>
          <w:szCs w:val="24"/>
        </w:rPr>
        <w:t>. Требовать возмещения убытков, причиненных в связи с неисполнением Заказчиком обязанностей, предусмотренных настоящим Контрактом, и (или) нарушением установленных сроков исполнения таких обязанностей</w:t>
      </w:r>
      <w:r>
        <w:rPr>
          <w:rStyle w:val="pt-a1-000010"/>
          <w:szCs w:val="24"/>
        </w:rPr>
        <w:t>.</w:t>
      </w:r>
    </w:p>
    <w:p w:rsidR="00FC0BAA" w:rsidRPr="00D7721C" w:rsidRDefault="00FC0BAA" w:rsidP="00FC0BAA">
      <w:pPr>
        <w:pStyle w:val="pt-a-000127"/>
        <w:shd w:val="clear" w:color="auto" w:fill="FFFFFF"/>
        <w:spacing w:before="0" w:after="0"/>
        <w:ind w:firstLine="567"/>
        <w:jc w:val="both"/>
        <w:rPr>
          <w:rStyle w:val="pt-a1-000130"/>
          <w:b/>
          <w:szCs w:val="24"/>
        </w:rPr>
      </w:pPr>
      <w:r>
        <w:rPr>
          <w:rStyle w:val="pt-a1-000010"/>
          <w:szCs w:val="24"/>
        </w:rPr>
        <w:t>6</w:t>
      </w:r>
      <w:r w:rsidRPr="00D7721C">
        <w:rPr>
          <w:rStyle w:val="pt-a1-000010"/>
          <w:szCs w:val="24"/>
        </w:rPr>
        <w:t>.</w:t>
      </w:r>
      <w:r w:rsidR="007D779F">
        <w:rPr>
          <w:rStyle w:val="pt-a1-000010"/>
          <w:szCs w:val="24"/>
        </w:rPr>
        <w:t>19</w:t>
      </w:r>
      <w:r w:rsidRPr="00D7721C">
        <w:rPr>
          <w:rStyle w:val="pt-a1-000010"/>
          <w:szCs w:val="24"/>
        </w:rPr>
        <w:t>. Осуществлять иные права, предоставленные Подрядчику в соответствии с законодательством Российской Федерации и Контрактом.</w:t>
      </w:r>
    </w:p>
    <w:p w:rsidR="008130A0" w:rsidRDefault="008130A0" w:rsidP="000450B5">
      <w:pPr>
        <w:widowControl w:val="0"/>
        <w:jc w:val="center"/>
        <w:rPr>
          <w:rFonts w:eastAsia="Andale Sans UI"/>
          <w:b/>
          <w:color w:val="000000"/>
          <w:kern w:val="1"/>
          <w:sz w:val="24"/>
          <w:szCs w:val="24"/>
        </w:rPr>
      </w:pPr>
    </w:p>
    <w:p w:rsidR="000450B5" w:rsidRDefault="00902344" w:rsidP="000450B5">
      <w:pPr>
        <w:widowControl w:val="0"/>
        <w:jc w:val="center"/>
        <w:rPr>
          <w:rFonts w:eastAsia="Andale Sans UI"/>
          <w:b/>
          <w:color w:val="000000"/>
          <w:kern w:val="1"/>
          <w:sz w:val="24"/>
          <w:szCs w:val="24"/>
        </w:rPr>
      </w:pPr>
      <w:r>
        <w:rPr>
          <w:rFonts w:eastAsia="Andale Sans UI"/>
          <w:b/>
          <w:color w:val="000000"/>
          <w:kern w:val="1"/>
          <w:sz w:val="24"/>
          <w:szCs w:val="24"/>
        </w:rPr>
        <w:t>7</w:t>
      </w:r>
      <w:r w:rsidR="000450B5" w:rsidRPr="001F49C8">
        <w:rPr>
          <w:rFonts w:eastAsia="Andale Sans UI"/>
          <w:b/>
          <w:color w:val="000000"/>
          <w:kern w:val="1"/>
          <w:sz w:val="24"/>
          <w:szCs w:val="24"/>
        </w:rPr>
        <w:t xml:space="preserve">. </w:t>
      </w:r>
      <w:r w:rsidR="000450B5">
        <w:rPr>
          <w:rFonts w:eastAsia="Andale Sans UI"/>
          <w:b/>
          <w:color w:val="000000"/>
          <w:kern w:val="1"/>
          <w:sz w:val="24"/>
          <w:szCs w:val="24"/>
        </w:rPr>
        <w:t>Права и обязанности Заказчика.</w:t>
      </w:r>
    </w:p>
    <w:p w:rsidR="00583383" w:rsidRPr="00FB0796" w:rsidRDefault="00583383" w:rsidP="000450B5">
      <w:pPr>
        <w:widowControl w:val="0"/>
        <w:jc w:val="center"/>
        <w:rPr>
          <w:rFonts w:eastAsia="Arial Unicode MS"/>
          <w:color w:val="000000"/>
          <w:kern w:val="1"/>
          <w:sz w:val="24"/>
          <w:szCs w:val="24"/>
        </w:rPr>
      </w:pPr>
    </w:p>
    <w:p w:rsidR="00D55206" w:rsidRPr="00D55206" w:rsidRDefault="00D55206" w:rsidP="00902344">
      <w:pPr>
        <w:widowControl w:val="0"/>
        <w:ind w:firstLine="567"/>
        <w:jc w:val="both"/>
        <w:rPr>
          <w:rFonts w:eastAsia="Andale Sans UI"/>
          <w:b/>
          <w:color w:val="000000"/>
          <w:kern w:val="1"/>
          <w:sz w:val="24"/>
          <w:szCs w:val="24"/>
        </w:rPr>
      </w:pPr>
      <w:r w:rsidRPr="00902344">
        <w:rPr>
          <w:i/>
          <w:sz w:val="24"/>
          <w:szCs w:val="24"/>
        </w:rPr>
        <w:t>Обязанности Заказчика:</w:t>
      </w:r>
      <w:r w:rsidR="000450B5" w:rsidRPr="00902344">
        <w:rPr>
          <w:i/>
          <w:sz w:val="24"/>
          <w:szCs w:val="24"/>
        </w:rPr>
        <w:t xml:space="preserve"> </w:t>
      </w:r>
      <w:r w:rsidR="000450B5" w:rsidRPr="00D55206">
        <w:rPr>
          <w:rFonts w:eastAsia="Andale Sans UI"/>
          <w:b/>
          <w:color w:val="000000"/>
          <w:kern w:val="1"/>
          <w:sz w:val="24"/>
          <w:szCs w:val="24"/>
        </w:rPr>
        <w:t xml:space="preserve">        </w:t>
      </w:r>
    </w:p>
    <w:p w:rsidR="00D55206" w:rsidRPr="00D55206" w:rsidRDefault="00902344" w:rsidP="00902344">
      <w:pPr>
        <w:widowControl w:val="0"/>
        <w:ind w:firstLine="567"/>
        <w:jc w:val="both"/>
        <w:rPr>
          <w:rFonts w:eastAsia="Andale Sans UI"/>
          <w:color w:val="000000"/>
          <w:kern w:val="1"/>
          <w:sz w:val="24"/>
          <w:szCs w:val="24"/>
        </w:rPr>
      </w:pPr>
      <w:r>
        <w:rPr>
          <w:rFonts w:eastAsia="Andale Sans UI"/>
          <w:color w:val="000000"/>
          <w:kern w:val="1"/>
          <w:sz w:val="24"/>
          <w:szCs w:val="24"/>
        </w:rPr>
        <w:t>7</w:t>
      </w:r>
      <w:r w:rsidR="00D55206" w:rsidRPr="00D55206">
        <w:rPr>
          <w:rFonts w:eastAsia="Andale Sans UI"/>
          <w:color w:val="000000"/>
          <w:kern w:val="1"/>
          <w:sz w:val="24"/>
          <w:szCs w:val="24"/>
        </w:rPr>
        <w:t>.1. Организовать приёмку выполненных Работ по Контракту.</w:t>
      </w:r>
    </w:p>
    <w:p w:rsidR="00D55206" w:rsidRPr="00D55206" w:rsidRDefault="00902344" w:rsidP="00902344">
      <w:pPr>
        <w:widowControl w:val="0"/>
        <w:ind w:firstLine="567"/>
        <w:jc w:val="both"/>
        <w:rPr>
          <w:rFonts w:eastAsia="Andale Sans UI"/>
          <w:color w:val="000000"/>
          <w:kern w:val="1"/>
          <w:sz w:val="24"/>
          <w:szCs w:val="24"/>
        </w:rPr>
      </w:pPr>
      <w:r>
        <w:rPr>
          <w:rFonts w:eastAsia="Andale Sans UI"/>
          <w:color w:val="000000"/>
          <w:kern w:val="1"/>
          <w:sz w:val="24"/>
          <w:szCs w:val="24"/>
        </w:rPr>
        <w:t>7</w:t>
      </w:r>
      <w:r w:rsidR="00D55206" w:rsidRPr="00D55206">
        <w:rPr>
          <w:rFonts w:eastAsia="Andale Sans UI"/>
          <w:color w:val="000000"/>
          <w:kern w:val="1"/>
          <w:sz w:val="24"/>
          <w:szCs w:val="24"/>
        </w:rPr>
        <w:t>.2. При наличии оснований, направлять Подрядчику претензию об уплате штрафных санкций (неустоек, штрафов, пеней) за ненадлежащее исполнение обязательств по настоящему Контракту;</w:t>
      </w:r>
    </w:p>
    <w:p w:rsidR="00D55206" w:rsidRPr="00D55206" w:rsidRDefault="00902344" w:rsidP="00902344">
      <w:pPr>
        <w:widowControl w:val="0"/>
        <w:ind w:firstLine="567"/>
        <w:jc w:val="both"/>
        <w:rPr>
          <w:rFonts w:eastAsia="Andale Sans UI"/>
          <w:color w:val="000000"/>
          <w:kern w:val="1"/>
          <w:sz w:val="24"/>
          <w:szCs w:val="24"/>
        </w:rPr>
      </w:pPr>
      <w:r>
        <w:rPr>
          <w:rFonts w:eastAsia="Andale Sans UI"/>
          <w:color w:val="000000"/>
          <w:kern w:val="1"/>
          <w:sz w:val="24"/>
          <w:szCs w:val="24"/>
        </w:rPr>
        <w:t>7</w:t>
      </w:r>
      <w:r w:rsidR="00D55206" w:rsidRPr="00D55206">
        <w:rPr>
          <w:rFonts w:eastAsia="Andale Sans UI"/>
          <w:color w:val="000000"/>
          <w:kern w:val="1"/>
          <w:sz w:val="24"/>
          <w:szCs w:val="24"/>
        </w:rPr>
        <w:t>.3. Оплатить Подрядчику фактически выполненные объемы работ согласно документу о приемке в пределах цены Контракта.</w:t>
      </w:r>
    </w:p>
    <w:p w:rsidR="00D55206" w:rsidRPr="00D55206" w:rsidRDefault="00902344" w:rsidP="00902344">
      <w:pPr>
        <w:widowControl w:val="0"/>
        <w:ind w:firstLine="567"/>
        <w:jc w:val="both"/>
        <w:rPr>
          <w:rFonts w:eastAsia="Andale Sans UI"/>
          <w:color w:val="000000"/>
          <w:kern w:val="1"/>
          <w:sz w:val="24"/>
          <w:szCs w:val="24"/>
        </w:rPr>
      </w:pPr>
      <w:r>
        <w:rPr>
          <w:rFonts w:eastAsia="Andale Sans UI"/>
          <w:color w:val="000000"/>
          <w:kern w:val="1"/>
          <w:sz w:val="24"/>
          <w:szCs w:val="24"/>
        </w:rPr>
        <w:t>7</w:t>
      </w:r>
      <w:r w:rsidR="00D55206" w:rsidRPr="00D55206">
        <w:rPr>
          <w:rFonts w:eastAsia="Andale Sans UI"/>
          <w:color w:val="000000"/>
          <w:kern w:val="1"/>
          <w:sz w:val="24"/>
          <w:szCs w:val="24"/>
        </w:rPr>
        <w:t>.4.</w:t>
      </w:r>
      <w:r w:rsidR="009C32EB">
        <w:rPr>
          <w:rFonts w:eastAsia="Andale Sans UI"/>
          <w:color w:val="000000"/>
          <w:kern w:val="1"/>
          <w:sz w:val="24"/>
          <w:szCs w:val="24"/>
        </w:rPr>
        <w:t xml:space="preserve"> </w:t>
      </w:r>
      <w:r w:rsidR="00D55206" w:rsidRPr="00D55206">
        <w:rPr>
          <w:rFonts w:eastAsia="Andale Sans UI"/>
          <w:color w:val="000000"/>
          <w:kern w:val="1"/>
          <w:sz w:val="24"/>
          <w:szCs w:val="24"/>
        </w:rPr>
        <w:t xml:space="preserve">Требовать от Подрядчика представления надлежащим образом оформленной исполнительной документации и материалов, подтверждающих исполнение обязательств в </w:t>
      </w:r>
      <w:r w:rsidR="00D55206" w:rsidRPr="00D55206">
        <w:rPr>
          <w:rFonts w:eastAsia="Andale Sans UI"/>
          <w:color w:val="000000"/>
          <w:kern w:val="1"/>
          <w:sz w:val="24"/>
          <w:szCs w:val="24"/>
        </w:rPr>
        <w:lastRenderedPageBreak/>
        <w:t>соответствии с Контрактом.</w:t>
      </w:r>
    </w:p>
    <w:p w:rsidR="00D55206" w:rsidRPr="00D55206" w:rsidRDefault="00902344" w:rsidP="00902344">
      <w:pPr>
        <w:widowControl w:val="0"/>
        <w:ind w:firstLine="567"/>
        <w:jc w:val="both"/>
        <w:rPr>
          <w:rFonts w:eastAsia="Andale Sans UI"/>
          <w:color w:val="000000"/>
          <w:kern w:val="1"/>
          <w:sz w:val="24"/>
          <w:szCs w:val="24"/>
        </w:rPr>
      </w:pPr>
      <w:r>
        <w:rPr>
          <w:rFonts w:eastAsia="Andale Sans UI"/>
          <w:color w:val="000000"/>
          <w:kern w:val="1"/>
          <w:sz w:val="24"/>
          <w:szCs w:val="24"/>
        </w:rPr>
        <w:t>7</w:t>
      </w:r>
      <w:r w:rsidR="00D55206" w:rsidRPr="00D55206">
        <w:rPr>
          <w:rFonts w:eastAsia="Andale Sans UI"/>
          <w:color w:val="000000"/>
          <w:kern w:val="1"/>
          <w:sz w:val="24"/>
          <w:szCs w:val="24"/>
        </w:rPr>
        <w:t>.5. Проверять ход и качество работ, выполняемых Подрядчиком по настоящему Контракту, не вмешиваясь в его хозяйственную деятельность.</w:t>
      </w:r>
    </w:p>
    <w:p w:rsidR="000450B5" w:rsidRPr="001F49C8" w:rsidRDefault="00902344" w:rsidP="000450B5">
      <w:pPr>
        <w:widowControl w:val="0"/>
        <w:jc w:val="both"/>
        <w:rPr>
          <w:rFonts w:eastAsia="Andale Sans UI"/>
          <w:color w:val="000000"/>
          <w:kern w:val="1"/>
          <w:sz w:val="24"/>
          <w:szCs w:val="24"/>
          <w:shd w:val="clear" w:color="auto" w:fill="FFFFFF"/>
        </w:rPr>
      </w:pPr>
      <w:r>
        <w:rPr>
          <w:rFonts w:eastAsia="Andale Sans UI"/>
          <w:color w:val="000000"/>
          <w:kern w:val="1"/>
          <w:sz w:val="24"/>
          <w:szCs w:val="24"/>
        </w:rPr>
        <w:t xml:space="preserve"> </w:t>
      </w:r>
      <w:r w:rsidR="000450B5">
        <w:rPr>
          <w:rFonts w:eastAsia="Andale Sans UI"/>
          <w:color w:val="000000"/>
          <w:kern w:val="1"/>
          <w:sz w:val="24"/>
          <w:szCs w:val="24"/>
        </w:rPr>
        <w:t xml:space="preserve">        </w:t>
      </w:r>
      <w:r>
        <w:rPr>
          <w:rFonts w:eastAsia="Andale Sans UI"/>
          <w:color w:val="000000"/>
          <w:kern w:val="1"/>
          <w:sz w:val="24"/>
          <w:szCs w:val="24"/>
        </w:rPr>
        <w:t>7</w:t>
      </w:r>
      <w:r w:rsidR="000450B5">
        <w:rPr>
          <w:rFonts w:eastAsia="Andale Sans UI"/>
          <w:color w:val="000000"/>
          <w:kern w:val="1"/>
          <w:sz w:val="24"/>
          <w:szCs w:val="24"/>
        </w:rPr>
        <w:t>.</w:t>
      </w:r>
      <w:r>
        <w:rPr>
          <w:rFonts w:eastAsia="Andale Sans UI"/>
          <w:color w:val="000000"/>
          <w:kern w:val="1"/>
          <w:sz w:val="24"/>
          <w:szCs w:val="24"/>
        </w:rPr>
        <w:t>6</w:t>
      </w:r>
      <w:r w:rsidR="000450B5">
        <w:rPr>
          <w:rFonts w:eastAsia="Andale Sans UI"/>
          <w:color w:val="000000"/>
          <w:kern w:val="1"/>
          <w:sz w:val="24"/>
          <w:szCs w:val="24"/>
        </w:rPr>
        <w:t xml:space="preserve">. </w:t>
      </w:r>
      <w:r w:rsidR="000450B5" w:rsidRPr="001F49C8">
        <w:rPr>
          <w:rFonts w:eastAsia="Andale Sans UI"/>
          <w:color w:val="000000"/>
          <w:kern w:val="1"/>
          <w:sz w:val="24"/>
          <w:szCs w:val="24"/>
        </w:rPr>
        <w:t>Выполнить в полном объеме все свои обязательства, предусмотренные настоящим Контрактом.</w:t>
      </w:r>
    </w:p>
    <w:p w:rsidR="000450B5" w:rsidRDefault="000450B5" w:rsidP="000450B5">
      <w:pPr>
        <w:widowControl w:val="0"/>
        <w:jc w:val="both"/>
        <w:rPr>
          <w:rFonts w:eastAsia="Andale Sans UI"/>
          <w:color w:val="000000"/>
          <w:kern w:val="1"/>
          <w:sz w:val="24"/>
          <w:szCs w:val="24"/>
          <w:shd w:val="clear" w:color="auto" w:fill="FFFFFF"/>
        </w:rPr>
      </w:pPr>
      <w:r>
        <w:rPr>
          <w:rFonts w:eastAsia="Andale Sans UI"/>
          <w:color w:val="000000"/>
          <w:kern w:val="1"/>
          <w:sz w:val="24"/>
          <w:szCs w:val="24"/>
          <w:shd w:val="clear" w:color="auto" w:fill="FFFFFF"/>
        </w:rPr>
        <w:t xml:space="preserve">         </w:t>
      </w:r>
      <w:r w:rsidR="00902344">
        <w:rPr>
          <w:rFonts w:eastAsia="Andale Sans UI"/>
          <w:color w:val="000000"/>
          <w:kern w:val="1"/>
          <w:sz w:val="24"/>
          <w:szCs w:val="24"/>
          <w:shd w:val="clear" w:color="auto" w:fill="FFFFFF"/>
        </w:rPr>
        <w:t>7</w:t>
      </w:r>
      <w:r>
        <w:rPr>
          <w:rFonts w:eastAsia="Andale Sans UI"/>
          <w:color w:val="000000"/>
          <w:kern w:val="1"/>
          <w:sz w:val="24"/>
          <w:szCs w:val="24"/>
          <w:shd w:val="clear" w:color="auto" w:fill="FFFFFF"/>
        </w:rPr>
        <w:t>.</w:t>
      </w:r>
      <w:r w:rsidR="00902344">
        <w:rPr>
          <w:rFonts w:eastAsia="Andale Sans UI"/>
          <w:color w:val="000000"/>
          <w:kern w:val="1"/>
          <w:sz w:val="24"/>
          <w:szCs w:val="24"/>
          <w:shd w:val="clear" w:color="auto" w:fill="FFFFFF"/>
        </w:rPr>
        <w:t>7</w:t>
      </w:r>
      <w:r>
        <w:rPr>
          <w:rFonts w:eastAsia="Andale Sans UI"/>
          <w:color w:val="000000"/>
          <w:kern w:val="1"/>
          <w:sz w:val="24"/>
          <w:szCs w:val="24"/>
          <w:shd w:val="clear" w:color="auto" w:fill="FFFFFF"/>
        </w:rPr>
        <w:t>.</w:t>
      </w:r>
      <w:r w:rsidRPr="001F49C8">
        <w:rPr>
          <w:rFonts w:eastAsia="Andale Sans UI"/>
          <w:color w:val="000000"/>
          <w:kern w:val="1"/>
          <w:sz w:val="24"/>
          <w:szCs w:val="24"/>
          <w:shd w:val="clear" w:color="auto" w:fill="FFFFFF"/>
        </w:rPr>
        <w:t xml:space="preserve"> Надлежащим образом исполнять иные принятые на себя обязательства по настоящему Контракту.</w:t>
      </w:r>
    </w:p>
    <w:p w:rsidR="00D55206" w:rsidRPr="00D55206" w:rsidRDefault="00D55206" w:rsidP="00D55206">
      <w:pPr>
        <w:widowControl w:val="0"/>
        <w:shd w:val="clear" w:color="auto" w:fill="FFFFFF"/>
        <w:tabs>
          <w:tab w:val="left" w:pos="857"/>
        </w:tabs>
        <w:spacing w:line="276" w:lineRule="auto"/>
        <w:ind w:firstLine="567"/>
        <w:jc w:val="both"/>
        <w:rPr>
          <w:i/>
          <w:sz w:val="24"/>
          <w:szCs w:val="24"/>
        </w:rPr>
      </w:pPr>
      <w:r w:rsidRPr="00D55206">
        <w:rPr>
          <w:i/>
          <w:sz w:val="24"/>
          <w:szCs w:val="24"/>
        </w:rPr>
        <w:t>Права Заказчика:</w:t>
      </w:r>
    </w:p>
    <w:p w:rsidR="00D55206" w:rsidRPr="00D55206" w:rsidRDefault="00BF05AD" w:rsidP="00D55206">
      <w:pPr>
        <w:widowControl w:val="0"/>
        <w:shd w:val="clear" w:color="auto" w:fill="FFFFFF"/>
        <w:tabs>
          <w:tab w:val="left" w:pos="857"/>
        </w:tabs>
        <w:spacing w:line="276" w:lineRule="auto"/>
        <w:ind w:firstLine="567"/>
        <w:jc w:val="both"/>
        <w:rPr>
          <w:sz w:val="24"/>
          <w:szCs w:val="24"/>
        </w:rPr>
      </w:pPr>
      <w:r>
        <w:rPr>
          <w:sz w:val="24"/>
          <w:szCs w:val="24"/>
        </w:rPr>
        <w:t>7</w:t>
      </w:r>
      <w:r w:rsidR="00D55206" w:rsidRPr="00D55206">
        <w:rPr>
          <w:sz w:val="24"/>
          <w:szCs w:val="24"/>
        </w:rPr>
        <w:t>.</w:t>
      </w:r>
      <w:r>
        <w:rPr>
          <w:sz w:val="24"/>
          <w:szCs w:val="24"/>
        </w:rPr>
        <w:t>8</w:t>
      </w:r>
      <w:r w:rsidR="00D55206" w:rsidRPr="00D55206">
        <w:rPr>
          <w:sz w:val="24"/>
          <w:szCs w:val="24"/>
        </w:rPr>
        <w:t>. Давать Подрядчику обязательные для выполнения письменные и устные предписания в рамках выполнения условий настоящего Контракта;</w:t>
      </w:r>
    </w:p>
    <w:p w:rsidR="00D55206" w:rsidRPr="00D55206" w:rsidRDefault="00BF05AD" w:rsidP="00D55206">
      <w:pPr>
        <w:widowControl w:val="0"/>
        <w:shd w:val="clear" w:color="auto" w:fill="FFFFFF"/>
        <w:tabs>
          <w:tab w:val="left" w:pos="857"/>
        </w:tabs>
        <w:spacing w:line="276" w:lineRule="auto"/>
        <w:ind w:firstLine="567"/>
        <w:jc w:val="both"/>
        <w:rPr>
          <w:sz w:val="24"/>
          <w:szCs w:val="24"/>
        </w:rPr>
      </w:pPr>
      <w:r>
        <w:rPr>
          <w:sz w:val="24"/>
          <w:szCs w:val="24"/>
        </w:rPr>
        <w:t>7</w:t>
      </w:r>
      <w:r w:rsidR="00D55206" w:rsidRPr="00D55206">
        <w:rPr>
          <w:sz w:val="24"/>
          <w:szCs w:val="24"/>
        </w:rPr>
        <w:t>.</w:t>
      </w:r>
      <w:r>
        <w:rPr>
          <w:sz w:val="24"/>
          <w:szCs w:val="24"/>
        </w:rPr>
        <w:t>9</w:t>
      </w:r>
      <w:r w:rsidR="00D55206" w:rsidRPr="00D55206">
        <w:rPr>
          <w:sz w:val="24"/>
          <w:szCs w:val="24"/>
        </w:rPr>
        <w:t>. Требовать безвозмездного устранения Подрядчиком выявленных недостатков в работе;</w:t>
      </w:r>
    </w:p>
    <w:p w:rsidR="00D55206" w:rsidRPr="00D55206" w:rsidRDefault="00BF05AD" w:rsidP="00D55206">
      <w:pPr>
        <w:widowControl w:val="0"/>
        <w:shd w:val="clear" w:color="auto" w:fill="FFFFFF"/>
        <w:tabs>
          <w:tab w:val="left" w:pos="857"/>
        </w:tabs>
        <w:spacing w:line="276" w:lineRule="auto"/>
        <w:ind w:firstLine="567"/>
        <w:jc w:val="both"/>
        <w:rPr>
          <w:sz w:val="24"/>
          <w:szCs w:val="24"/>
        </w:rPr>
      </w:pPr>
      <w:r>
        <w:rPr>
          <w:sz w:val="24"/>
          <w:szCs w:val="24"/>
        </w:rPr>
        <w:t>7</w:t>
      </w:r>
      <w:r w:rsidR="00D55206" w:rsidRPr="00D55206">
        <w:rPr>
          <w:sz w:val="24"/>
          <w:szCs w:val="24"/>
        </w:rPr>
        <w:t>.</w:t>
      </w:r>
      <w:r>
        <w:rPr>
          <w:sz w:val="24"/>
          <w:szCs w:val="24"/>
        </w:rPr>
        <w:t>10</w:t>
      </w:r>
      <w:r w:rsidR="00D55206" w:rsidRPr="00D55206">
        <w:rPr>
          <w:sz w:val="24"/>
          <w:szCs w:val="24"/>
        </w:rPr>
        <w:t xml:space="preserve">.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D55206" w:rsidRPr="00D55206" w:rsidRDefault="00BF05AD" w:rsidP="00D55206">
      <w:pPr>
        <w:widowControl w:val="0"/>
        <w:shd w:val="clear" w:color="auto" w:fill="FFFFFF"/>
        <w:tabs>
          <w:tab w:val="left" w:pos="857"/>
        </w:tabs>
        <w:spacing w:line="276" w:lineRule="auto"/>
        <w:ind w:firstLine="567"/>
        <w:jc w:val="both"/>
        <w:rPr>
          <w:sz w:val="24"/>
          <w:szCs w:val="24"/>
        </w:rPr>
      </w:pPr>
      <w:r>
        <w:rPr>
          <w:sz w:val="24"/>
          <w:szCs w:val="24"/>
        </w:rPr>
        <w:t>7</w:t>
      </w:r>
      <w:r w:rsidR="00D55206" w:rsidRPr="00D55206">
        <w:rPr>
          <w:sz w:val="24"/>
          <w:szCs w:val="24"/>
        </w:rPr>
        <w:t>.</w:t>
      </w:r>
      <w:r>
        <w:rPr>
          <w:sz w:val="24"/>
          <w:szCs w:val="24"/>
        </w:rPr>
        <w:t>11</w:t>
      </w:r>
      <w:r w:rsidR="00D55206" w:rsidRPr="00D55206">
        <w:rPr>
          <w:sz w:val="24"/>
          <w:szCs w:val="24"/>
        </w:rPr>
        <w:t>. По решению Заказчика для приёмки выполненных работ может создаваться приёмочная комиссия, которая состоит не менее чем из пяти человек.</w:t>
      </w:r>
    </w:p>
    <w:p w:rsidR="00D55206" w:rsidRPr="00D55206" w:rsidRDefault="00BF05AD" w:rsidP="00D55206">
      <w:pPr>
        <w:widowControl w:val="0"/>
        <w:shd w:val="clear" w:color="auto" w:fill="FFFFFF"/>
        <w:tabs>
          <w:tab w:val="left" w:pos="857"/>
        </w:tabs>
        <w:spacing w:line="276" w:lineRule="auto"/>
        <w:ind w:firstLine="567"/>
        <w:jc w:val="both"/>
        <w:rPr>
          <w:sz w:val="24"/>
          <w:szCs w:val="24"/>
        </w:rPr>
      </w:pPr>
      <w:r>
        <w:rPr>
          <w:sz w:val="24"/>
          <w:szCs w:val="24"/>
        </w:rPr>
        <w:t>7</w:t>
      </w:r>
      <w:r w:rsidR="00D55206" w:rsidRPr="00D55206">
        <w:rPr>
          <w:sz w:val="24"/>
          <w:szCs w:val="24"/>
        </w:rPr>
        <w:t>.</w:t>
      </w:r>
      <w:r>
        <w:rPr>
          <w:sz w:val="24"/>
          <w:szCs w:val="24"/>
        </w:rPr>
        <w:t>12</w:t>
      </w:r>
      <w:r w:rsidR="00D55206" w:rsidRPr="00D55206">
        <w:rPr>
          <w:sz w:val="24"/>
          <w:szCs w:val="24"/>
        </w:rPr>
        <w:t>. Иные 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D55206" w:rsidRPr="001F49C8" w:rsidRDefault="00D55206" w:rsidP="000450B5">
      <w:pPr>
        <w:widowControl w:val="0"/>
        <w:jc w:val="both"/>
        <w:rPr>
          <w:rFonts w:eastAsia="Andale Sans UI"/>
          <w:b/>
          <w:color w:val="000000"/>
          <w:kern w:val="1"/>
          <w:sz w:val="24"/>
          <w:szCs w:val="24"/>
        </w:rPr>
      </w:pPr>
    </w:p>
    <w:p w:rsidR="004E6566" w:rsidRDefault="00FC0BAA" w:rsidP="004E6566">
      <w:pPr>
        <w:tabs>
          <w:tab w:val="left" w:pos="708"/>
        </w:tabs>
        <w:spacing w:line="100" w:lineRule="atLeast"/>
        <w:ind w:left="720"/>
        <w:jc w:val="center"/>
        <w:rPr>
          <w:b/>
          <w:sz w:val="24"/>
          <w:szCs w:val="24"/>
          <w:lang w:eastAsia="ar-SA" w:bidi="hi-IN"/>
        </w:rPr>
      </w:pPr>
      <w:r>
        <w:rPr>
          <w:b/>
          <w:sz w:val="24"/>
          <w:szCs w:val="24"/>
          <w:lang w:eastAsia="ar-SA" w:bidi="hi-IN"/>
        </w:rPr>
        <w:t>8</w:t>
      </w:r>
      <w:r w:rsidR="004E6566">
        <w:rPr>
          <w:b/>
          <w:sz w:val="24"/>
          <w:szCs w:val="24"/>
          <w:lang w:eastAsia="ar-SA" w:bidi="hi-IN"/>
        </w:rPr>
        <w:t xml:space="preserve">. </w:t>
      </w:r>
      <w:r w:rsidR="004E6566" w:rsidRPr="00C81211">
        <w:rPr>
          <w:b/>
          <w:sz w:val="24"/>
          <w:szCs w:val="24"/>
          <w:lang w:eastAsia="ar-SA" w:bidi="hi-IN"/>
        </w:rPr>
        <w:t>О</w:t>
      </w:r>
      <w:r w:rsidR="004E6566">
        <w:rPr>
          <w:b/>
          <w:sz w:val="24"/>
          <w:szCs w:val="24"/>
          <w:lang w:eastAsia="ar-SA" w:bidi="hi-IN"/>
        </w:rPr>
        <w:t xml:space="preserve">тветственность сторон </w:t>
      </w:r>
    </w:p>
    <w:p w:rsidR="004E6566" w:rsidRPr="00BF59BB" w:rsidRDefault="004E6566" w:rsidP="004E6566">
      <w:pPr>
        <w:tabs>
          <w:tab w:val="left" w:pos="708"/>
        </w:tabs>
        <w:spacing w:line="100" w:lineRule="atLeast"/>
        <w:ind w:left="720"/>
        <w:jc w:val="center"/>
        <w:rPr>
          <w:b/>
          <w:sz w:val="24"/>
          <w:szCs w:val="24"/>
          <w:lang w:eastAsia="ar-SA" w:bidi="hi-IN"/>
        </w:rPr>
      </w:pP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.1. Ответственность Заказчика и Подрядчика за неисполнение или ненадлежащее исполнение обязательств, предусмотренных контрактом, является обязательным условием и регулируется настоящим разделом контракта.</w:t>
      </w: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7" w:history="1">
        <w:r w:rsidR="004E6566" w:rsidRPr="00213DAC">
          <w:rPr>
            <w:rFonts w:eastAsia="Calibri"/>
            <w:sz w:val="24"/>
            <w:szCs w:val="24"/>
            <w:u w:val="single"/>
          </w:rPr>
          <w:t>порядке</w:t>
        </w:r>
      </w:hyperlink>
      <w:r w:rsidR="004E6566" w:rsidRPr="00213DAC">
        <w:rPr>
          <w:rFonts w:eastAsia="Calibri"/>
          <w:sz w:val="24"/>
          <w:szCs w:val="24"/>
        </w:rPr>
        <w:t>, установленном Правительством Российской Федерации.</w:t>
      </w: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4E6566" w:rsidRPr="00213DAC" w:rsidRDefault="00FC0BAA" w:rsidP="004E6566">
      <w:pPr>
        <w:ind w:firstLine="539"/>
        <w:jc w:val="both"/>
        <w:rPr>
          <w:rFonts w:eastAsia="Calibri"/>
          <w:sz w:val="24"/>
          <w:szCs w:val="24"/>
        </w:rPr>
      </w:pPr>
      <w:r>
        <w:rPr>
          <w:rFonts w:eastAsia="Calibri"/>
          <w:sz w:val="24"/>
          <w:szCs w:val="24"/>
        </w:rPr>
        <w:lastRenderedPageBreak/>
        <w:t>8</w:t>
      </w:r>
      <w:r w:rsidR="004E6566" w:rsidRPr="00213DAC">
        <w:rPr>
          <w:rFonts w:eastAsia="Calibri"/>
          <w:sz w:val="24"/>
          <w:szCs w:val="24"/>
        </w:rPr>
        <w:t>.5.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E6566"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6566" w:rsidRDefault="00FC0BAA" w:rsidP="004E6566">
      <w:pPr>
        <w:ind w:firstLine="539"/>
        <w:jc w:val="both"/>
        <w:rPr>
          <w:rFonts w:eastAsia="Calibri"/>
          <w:sz w:val="24"/>
          <w:szCs w:val="24"/>
        </w:rPr>
      </w:pPr>
      <w:r>
        <w:rPr>
          <w:rFonts w:eastAsia="Calibri"/>
          <w:sz w:val="24"/>
          <w:szCs w:val="24"/>
        </w:rPr>
        <w:t>8</w:t>
      </w:r>
      <w:r w:rsidR="004E6566">
        <w:rPr>
          <w:rFonts w:eastAsia="Calibri"/>
          <w:sz w:val="24"/>
          <w:szCs w:val="24"/>
        </w:rPr>
        <w:t xml:space="preserve">.7. </w:t>
      </w:r>
      <w:r w:rsidR="004E6566" w:rsidRPr="00693814">
        <w:rPr>
          <w:rFonts w:eastAsia="Calibri"/>
          <w:sz w:val="24"/>
          <w:szCs w:val="24"/>
        </w:rPr>
        <w:t xml:space="preserve">Настоящий раздел контракта устанавливает порядок определения в контракте размера штрафа, начисляемого за ненадлежащее исполнение заказчиком обязательств, предусмотренных контрактом, и размера штрафа, начисляемого за неисполнение или ненадлежащее исполнение Подрядчиком обязательств, предусмотренных контрактом (далее - штраф).   </w:t>
      </w:r>
    </w:p>
    <w:p w:rsidR="004E6566" w:rsidRPr="00213DAC" w:rsidRDefault="00FC0BAA" w:rsidP="004E6566">
      <w:pPr>
        <w:ind w:firstLine="539"/>
        <w:jc w:val="both"/>
        <w:rPr>
          <w:rFonts w:eastAsia="Calibri"/>
          <w:sz w:val="24"/>
          <w:szCs w:val="24"/>
        </w:rPr>
      </w:pPr>
      <w:r>
        <w:rPr>
          <w:rFonts w:eastAsia="Calibri"/>
          <w:sz w:val="24"/>
          <w:szCs w:val="24"/>
        </w:rPr>
        <w:t>8</w:t>
      </w:r>
      <w:r w:rsidR="004E6566">
        <w:rPr>
          <w:rFonts w:eastAsia="Calibri"/>
          <w:sz w:val="24"/>
          <w:szCs w:val="24"/>
        </w:rPr>
        <w:t>.8.</w:t>
      </w:r>
      <w:r w:rsidR="00583383">
        <w:rPr>
          <w:rFonts w:eastAsia="Calibri"/>
          <w:sz w:val="24"/>
          <w:szCs w:val="24"/>
        </w:rPr>
        <w:t xml:space="preserve"> </w:t>
      </w:r>
      <w:r w:rsidR="004E6566">
        <w:rPr>
          <w:rFonts w:eastAsia="Calibri"/>
          <w:sz w:val="24"/>
          <w:szCs w:val="24"/>
        </w:rPr>
        <w:t xml:space="preserve"> </w:t>
      </w:r>
      <w:r w:rsidR="004E6566" w:rsidRPr="00213DAC">
        <w:rPr>
          <w:rFonts w:eastAsia="Calibri"/>
          <w:sz w:val="24"/>
          <w:szCs w:val="24"/>
        </w:rPr>
        <w:t xml:space="preserve">Размер штрафа устанавливается контрактом в соответствии с пунктами 3 - 9 </w:t>
      </w:r>
      <w:r w:rsidR="004E6566" w:rsidRPr="00213DAC">
        <w:rPr>
          <w:rFonts w:eastAsia="Calibri"/>
          <w:i/>
          <w:sz w:val="24"/>
          <w:szCs w:val="24"/>
        </w:rPr>
        <w:t>Правил</w:t>
      </w:r>
      <w:r w:rsidR="004E6566" w:rsidRPr="00213DAC">
        <w:rPr>
          <w:rFonts w:ascii="Calibri" w:eastAsia="Calibri" w:hAnsi="Calibri"/>
          <w:i/>
          <w:sz w:val="24"/>
          <w:szCs w:val="24"/>
          <w:lang w:eastAsia="en-US"/>
        </w:rPr>
        <w:t xml:space="preserve"> </w:t>
      </w:r>
      <w:r w:rsidR="004E6566" w:rsidRPr="00213DAC">
        <w:rPr>
          <w:rFonts w:eastAsia="Calibri"/>
          <w:i/>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4E6566" w:rsidRPr="00213DAC">
        <w:rPr>
          <w:rFonts w:eastAsia="Calibri"/>
          <w:sz w:val="24"/>
          <w:szCs w:val="24"/>
        </w:rPr>
        <w:t xml:space="preserve"> (далее - Правил),</w:t>
      </w:r>
      <w:r w:rsidR="004E6566" w:rsidRPr="00213DAC">
        <w:rPr>
          <w:rFonts w:eastAsia="Calibri"/>
          <w:sz w:val="24"/>
          <w:szCs w:val="24"/>
          <w:vertAlign w:val="superscript"/>
        </w:rPr>
        <w:footnoteReference w:id="1"/>
      </w:r>
      <w:r w:rsidR="004E6566" w:rsidRPr="00213DAC">
        <w:rPr>
          <w:rFonts w:eastAsia="Calibri"/>
          <w:sz w:val="24"/>
          <w:szCs w:val="24"/>
        </w:rPr>
        <w:t xml:space="preserve">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E6566" w:rsidRDefault="00FC0BAA" w:rsidP="004E6566">
      <w:pPr>
        <w:ind w:firstLine="539"/>
        <w:jc w:val="both"/>
        <w:rPr>
          <w:rFonts w:eastAsia="Calibri"/>
          <w:i/>
          <w:sz w:val="24"/>
          <w:szCs w:val="24"/>
        </w:rPr>
      </w:pPr>
      <w:bookmarkStart w:id="27" w:name="Par11"/>
      <w:bookmarkEnd w:id="27"/>
      <w:r>
        <w:rPr>
          <w:rFonts w:eastAsia="Calibri"/>
          <w:i/>
          <w:sz w:val="24"/>
          <w:szCs w:val="24"/>
        </w:rPr>
        <w:t>8</w:t>
      </w:r>
      <w:r w:rsidR="004E6566">
        <w:rPr>
          <w:rFonts w:eastAsia="Calibri"/>
          <w:i/>
          <w:sz w:val="24"/>
          <w:szCs w:val="24"/>
        </w:rPr>
        <w:t>.9.</w:t>
      </w:r>
      <w:r w:rsidR="004E6566" w:rsidRPr="00213DAC">
        <w:rPr>
          <w:rFonts w:eastAsia="Calibri"/>
          <w:i/>
          <w:sz w:val="24"/>
          <w:szCs w:val="24"/>
          <w:vertAlign w:val="superscript"/>
        </w:rPr>
        <w:footnoteReference w:id="2"/>
      </w:r>
      <w:r w:rsidR="004E6566" w:rsidRPr="00213DAC">
        <w:rPr>
          <w:rFonts w:eastAsia="Calibri"/>
          <w:i/>
          <w:sz w:val="24"/>
          <w:szCs w:val="24"/>
        </w:rPr>
        <w:t xml:space="preserve">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составляет</w:t>
      </w:r>
      <w:r w:rsidR="00943B5E">
        <w:rPr>
          <w:rFonts w:eastAsia="Calibri"/>
          <w:i/>
          <w:sz w:val="24"/>
          <w:szCs w:val="24"/>
        </w:rPr>
        <w:t xml:space="preserve"> </w:t>
      </w:r>
      <w:r w:rsidR="00943B5E" w:rsidRPr="005F295B">
        <w:rPr>
          <w:rFonts w:eastAsia="Calibri"/>
          <w:b/>
          <w:bCs/>
          <w:i/>
          <w:sz w:val="24"/>
          <w:szCs w:val="24"/>
        </w:rPr>
        <w:t>5 000,00 (Пять тысяч)</w:t>
      </w:r>
      <w:r w:rsidR="00943B5E">
        <w:rPr>
          <w:rFonts w:eastAsia="Calibri"/>
          <w:i/>
          <w:sz w:val="24"/>
          <w:szCs w:val="24"/>
        </w:rPr>
        <w:t xml:space="preserve"> </w:t>
      </w:r>
      <w:r w:rsidR="004E6566" w:rsidRPr="00213DAC">
        <w:rPr>
          <w:rFonts w:eastAsia="Calibri"/>
          <w:b/>
          <w:i/>
          <w:sz w:val="24"/>
          <w:szCs w:val="24"/>
        </w:rPr>
        <w:t xml:space="preserve"> рубл</w:t>
      </w:r>
      <w:r w:rsidR="00943B5E">
        <w:rPr>
          <w:rFonts w:eastAsia="Calibri"/>
          <w:b/>
          <w:i/>
          <w:sz w:val="24"/>
          <w:szCs w:val="24"/>
        </w:rPr>
        <w:t>ей</w:t>
      </w:r>
      <w:r w:rsidR="004E6566" w:rsidRPr="00213DAC">
        <w:rPr>
          <w:rFonts w:eastAsia="Calibri"/>
          <w:b/>
          <w:i/>
          <w:sz w:val="24"/>
          <w:szCs w:val="24"/>
        </w:rPr>
        <w:t xml:space="preserve">, </w:t>
      </w:r>
      <w:r w:rsidR="00943B5E">
        <w:rPr>
          <w:rFonts w:eastAsia="Calibri"/>
          <w:b/>
          <w:i/>
          <w:sz w:val="24"/>
          <w:szCs w:val="24"/>
        </w:rPr>
        <w:t xml:space="preserve">00 </w:t>
      </w:r>
      <w:r w:rsidR="004E6566" w:rsidRPr="00213DAC">
        <w:rPr>
          <w:rFonts w:eastAsia="Calibri"/>
          <w:b/>
          <w:i/>
          <w:sz w:val="24"/>
          <w:szCs w:val="24"/>
        </w:rPr>
        <w:t>коп</w:t>
      </w:r>
      <w:r w:rsidR="00943B5E">
        <w:rPr>
          <w:rFonts w:eastAsia="Calibri"/>
          <w:b/>
          <w:i/>
          <w:sz w:val="24"/>
          <w:szCs w:val="24"/>
        </w:rPr>
        <w:t>еек</w:t>
      </w:r>
      <w:r w:rsidR="004E6566" w:rsidRPr="00213DAC">
        <w:rPr>
          <w:rFonts w:eastAsia="Calibri"/>
          <w:b/>
          <w:i/>
          <w:sz w:val="24"/>
          <w:szCs w:val="24"/>
        </w:rPr>
        <w:t>,</w:t>
      </w:r>
      <w:r w:rsidR="004E6566" w:rsidRPr="00213DAC">
        <w:rPr>
          <w:rFonts w:eastAsia="Calibri"/>
          <w:i/>
          <w:sz w:val="24"/>
          <w:szCs w:val="24"/>
        </w:rPr>
        <w:t xml:space="preserve">  и   устанавливается в размере 1 процента цены контракта (этапа), но не более 5 тыс. </w:t>
      </w:r>
      <w:r w:rsidR="004E6566">
        <w:rPr>
          <w:rFonts w:eastAsia="Calibri"/>
          <w:i/>
          <w:sz w:val="24"/>
          <w:szCs w:val="24"/>
        </w:rPr>
        <w:t xml:space="preserve">рублей и не менее 1 тыс. рублей. </w:t>
      </w:r>
    </w:p>
    <w:p w:rsidR="004E6566" w:rsidRDefault="00FC0BAA" w:rsidP="004E6566">
      <w:pPr>
        <w:ind w:firstLine="539"/>
        <w:jc w:val="both"/>
        <w:rPr>
          <w:rFonts w:eastAsia="Calibri"/>
          <w:i/>
          <w:sz w:val="24"/>
          <w:szCs w:val="24"/>
        </w:rPr>
      </w:pPr>
      <w:r>
        <w:rPr>
          <w:rFonts w:eastAsia="Calibri"/>
          <w:i/>
          <w:sz w:val="24"/>
          <w:szCs w:val="24"/>
        </w:rPr>
        <w:t>8</w:t>
      </w:r>
      <w:r w:rsidR="004E6566">
        <w:rPr>
          <w:rFonts w:eastAsia="Calibri"/>
          <w:i/>
          <w:sz w:val="24"/>
          <w:szCs w:val="24"/>
        </w:rPr>
        <w:t>.9.1.</w:t>
      </w:r>
      <w:r w:rsidR="004E6566" w:rsidRPr="00213DAC">
        <w:rPr>
          <w:rFonts w:eastAsia="Calibri"/>
          <w:i/>
          <w:sz w:val="24"/>
          <w:szCs w:val="24"/>
        </w:rPr>
        <w:t>.</w:t>
      </w:r>
      <w:r w:rsidR="004E6566" w:rsidRPr="00213DAC">
        <w:rPr>
          <w:rFonts w:eastAsia="Calibri"/>
          <w:i/>
          <w:sz w:val="24"/>
          <w:szCs w:val="24"/>
          <w:vertAlign w:val="superscript"/>
        </w:rPr>
        <w:footnoteReference w:id="3"/>
      </w:r>
      <w:r w:rsidR="004E6566" w:rsidRPr="00213DAC">
        <w:rPr>
          <w:rFonts w:eastAsia="Calibri"/>
          <w:i/>
          <w:sz w:val="24"/>
          <w:szCs w:val="24"/>
        </w:rPr>
        <w:t xml:space="preserve">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4E6566" w:rsidRPr="00213DAC" w:rsidRDefault="004E6566" w:rsidP="004E6566">
      <w:pPr>
        <w:ind w:firstLine="539"/>
        <w:jc w:val="both"/>
        <w:rPr>
          <w:rFonts w:eastAsia="Calibri"/>
          <w:i/>
          <w:sz w:val="24"/>
          <w:szCs w:val="24"/>
        </w:rPr>
      </w:pPr>
      <w:r w:rsidRPr="00213DAC">
        <w:rPr>
          <w:rFonts w:eastAsia="Calibri"/>
          <w:i/>
          <w:sz w:val="24"/>
          <w:szCs w:val="24"/>
        </w:rPr>
        <w:t>а) в случае, если цена контракта не превышает начальную (максимальную) цену контракта:</w:t>
      </w:r>
    </w:p>
    <w:p w:rsidR="004E6566" w:rsidRPr="00213DAC" w:rsidRDefault="004E6566" w:rsidP="004E6566">
      <w:pPr>
        <w:ind w:firstLine="540"/>
        <w:jc w:val="both"/>
        <w:rPr>
          <w:rFonts w:eastAsia="Calibri"/>
          <w:i/>
          <w:sz w:val="24"/>
          <w:szCs w:val="24"/>
        </w:rPr>
      </w:pPr>
      <w:r w:rsidRPr="00213DAC">
        <w:rPr>
          <w:rFonts w:eastAsia="Calibri"/>
          <w:i/>
          <w:sz w:val="24"/>
          <w:szCs w:val="24"/>
        </w:rPr>
        <w:t>10 процентов начальной (максимальной) цены контракта, если цена контракта не превышает 3 млн. рублей;</w:t>
      </w:r>
    </w:p>
    <w:p w:rsidR="004E6566" w:rsidRPr="00213DAC" w:rsidRDefault="004E6566" w:rsidP="004E6566">
      <w:pPr>
        <w:ind w:firstLine="540"/>
        <w:jc w:val="both"/>
        <w:rPr>
          <w:rFonts w:eastAsia="Calibri"/>
          <w:i/>
          <w:sz w:val="24"/>
          <w:szCs w:val="24"/>
        </w:rPr>
      </w:pPr>
      <w:r w:rsidRPr="00213DAC">
        <w:rPr>
          <w:rFonts w:eastAsia="Calibri"/>
          <w:i/>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E6566" w:rsidRPr="00213DAC" w:rsidRDefault="004E6566" w:rsidP="004E6566">
      <w:pPr>
        <w:ind w:firstLine="540"/>
        <w:jc w:val="both"/>
        <w:rPr>
          <w:rFonts w:eastAsia="Calibri"/>
          <w:i/>
          <w:sz w:val="24"/>
          <w:szCs w:val="24"/>
        </w:rPr>
      </w:pPr>
      <w:r w:rsidRPr="00213DAC">
        <w:rPr>
          <w:rFonts w:eastAsia="Calibri"/>
          <w:i/>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4E6566" w:rsidRPr="00213DAC" w:rsidRDefault="004E6566" w:rsidP="004E6566">
      <w:pPr>
        <w:ind w:firstLine="540"/>
        <w:jc w:val="both"/>
        <w:rPr>
          <w:rFonts w:eastAsia="Calibri"/>
          <w:i/>
          <w:sz w:val="24"/>
          <w:szCs w:val="24"/>
        </w:rPr>
      </w:pPr>
      <w:r w:rsidRPr="00213DAC">
        <w:rPr>
          <w:rFonts w:eastAsia="Calibri"/>
          <w:i/>
          <w:sz w:val="24"/>
          <w:szCs w:val="24"/>
        </w:rPr>
        <w:t>б) в случае, если цена контракта превышает начальную (максимальную) цену контракта:</w:t>
      </w:r>
    </w:p>
    <w:p w:rsidR="004E6566" w:rsidRPr="00213DAC" w:rsidRDefault="004E6566" w:rsidP="004E6566">
      <w:pPr>
        <w:ind w:firstLine="540"/>
        <w:jc w:val="both"/>
        <w:rPr>
          <w:rFonts w:eastAsia="Calibri"/>
          <w:i/>
          <w:sz w:val="24"/>
          <w:szCs w:val="24"/>
        </w:rPr>
      </w:pPr>
      <w:r w:rsidRPr="00213DAC">
        <w:rPr>
          <w:rFonts w:eastAsia="Calibri"/>
          <w:i/>
          <w:sz w:val="24"/>
          <w:szCs w:val="24"/>
        </w:rPr>
        <w:t>10 процентов цены контракта, если цена контракта не превышает 3 млн. рублей;</w:t>
      </w:r>
    </w:p>
    <w:p w:rsidR="004E6566" w:rsidRPr="00213DAC" w:rsidRDefault="004E6566" w:rsidP="004E6566">
      <w:pPr>
        <w:ind w:firstLine="540"/>
        <w:jc w:val="both"/>
        <w:rPr>
          <w:rFonts w:eastAsia="Calibri"/>
          <w:i/>
          <w:sz w:val="24"/>
          <w:szCs w:val="24"/>
        </w:rPr>
      </w:pPr>
      <w:r w:rsidRPr="00213DAC">
        <w:rPr>
          <w:rFonts w:eastAsia="Calibri"/>
          <w:i/>
          <w:sz w:val="24"/>
          <w:szCs w:val="24"/>
        </w:rPr>
        <w:t>5 процентов цены контракта, если цена контракта составляет от 3 млн. рублей до 50 млн. рублей (включительно);</w:t>
      </w:r>
    </w:p>
    <w:p w:rsidR="004E6566" w:rsidRPr="00213DAC" w:rsidRDefault="004E6566" w:rsidP="004E6566">
      <w:pPr>
        <w:ind w:firstLine="539"/>
        <w:jc w:val="both"/>
        <w:rPr>
          <w:rFonts w:eastAsia="Calibri"/>
          <w:i/>
          <w:sz w:val="24"/>
          <w:szCs w:val="24"/>
        </w:rPr>
      </w:pPr>
      <w:r w:rsidRPr="00213DAC">
        <w:rPr>
          <w:rFonts w:eastAsia="Calibri"/>
          <w:i/>
          <w:sz w:val="24"/>
          <w:szCs w:val="24"/>
        </w:rPr>
        <w:t>1 процент цены контракта, если цена контракта составляет от 50 млн. рублей до 100 млн. рублей (включительно).</w:t>
      </w: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E6566" w:rsidRDefault="004E6566" w:rsidP="004E6566">
      <w:pPr>
        <w:ind w:firstLine="539"/>
        <w:jc w:val="both"/>
        <w:rPr>
          <w:rFonts w:eastAsiaTheme="minorHAnsi"/>
          <w:sz w:val="24"/>
          <w:szCs w:val="24"/>
          <w:lang w:eastAsia="en-US"/>
        </w:rPr>
      </w:pPr>
      <w:bookmarkStart w:id="28" w:name="Par26"/>
      <w:bookmarkEnd w:id="28"/>
      <w:r>
        <w:rPr>
          <w:rFonts w:eastAsiaTheme="minorHAnsi"/>
          <w:sz w:val="24"/>
          <w:szCs w:val="24"/>
          <w:lang w:eastAsia="en-US"/>
        </w:rPr>
        <w:t>а) 1000 рублей, если цена контракта не превышает 3 млн. рублей;</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б) 5000 рублей, если цена контракта составляет от 3 млн. рублей до 50 млн. рублей (включительно);</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в) 10000 рублей, если цена контракта составляет от 50 млн. рублей до 100 млн. рублей (включительно);</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г) 100000 рублей, если цена контракта превышает 100 млн. рублей.</w:t>
      </w:r>
    </w:p>
    <w:p w:rsidR="004E6566" w:rsidRPr="00213DAC" w:rsidRDefault="00FC0BAA" w:rsidP="004E6566">
      <w:pPr>
        <w:ind w:firstLine="539"/>
        <w:jc w:val="both"/>
        <w:rPr>
          <w:rFonts w:eastAsia="Calibri"/>
          <w:sz w:val="24"/>
          <w:szCs w:val="24"/>
        </w:rPr>
      </w:pPr>
      <w:r>
        <w:rPr>
          <w:rFonts w:eastAsia="Calibri"/>
          <w:sz w:val="24"/>
          <w:szCs w:val="24"/>
        </w:rPr>
        <w:t>8</w:t>
      </w:r>
      <w:r w:rsidR="004E6566" w:rsidRPr="00213DAC">
        <w:rPr>
          <w:rFonts w:eastAsia="Calibri"/>
          <w:sz w:val="24"/>
          <w:szCs w:val="24"/>
        </w:rPr>
        <w:t>.11.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а) 1000 рублей, если цена контракта не превышает 3 млн. рублей (включительно);</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б) 5000 рублей, если цена контракта составляет от 3 млн. рублей до 50 млн. рублей (включительно);</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в) 10000 рублей, если цена контракта составляет от 50 млн. рублей до 100 млн. рублей (включительно);</w:t>
      </w:r>
    </w:p>
    <w:p w:rsidR="004E6566" w:rsidRDefault="004E6566" w:rsidP="004E6566">
      <w:pPr>
        <w:ind w:firstLine="539"/>
        <w:jc w:val="both"/>
        <w:rPr>
          <w:rFonts w:eastAsiaTheme="minorHAnsi"/>
          <w:sz w:val="24"/>
          <w:szCs w:val="24"/>
          <w:lang w:eastAsia="en-US"/>
        </w:rPr>
      </w:pPr>
      <w:r>
        <w:rPr>
          <w:rFonts w:eastAsiaTheme="minorHAnsi"/>
          <w:sz w:val="24"/>
          <w:szCs w:val="24"/>
          <w:lang w:eastAsia="en-US"/>
        </w:rPr>
        <w:t>г) 100000 рублей, если цена контракта превышает 100 млн. рублей.</w:t>
      </w:r>
    </w:p>
    <w:p w:rsidR="004E6566" w:rsidRPr="00213DAC" w:rsidRDefault="00FC0BAA" w:rsidP="004E6566">
      <w:pPr>
        <w:ind w:firstLine="540"/>
        <w:jc w:val="both"/>
        <w:rPr>
          <w:rFonts w:eastAsia="Calibri"/>
          <w:sz w:val="24"/>
          <w:szCs w:val="24"/>
        </w:rPr>
      </w:pPr>
      <w:r>
        <w:rPr>
          <w:rFonts w:eastAsia="Calibri"/>
          <w:sz w:val="24"/>
          <w:szCs w:val="24"/>
        </w:rPr>
        <w:t>8</w:t>
      </w:r>
      <w:r w:rsidR="004E6566" w:rsidRPr="00213DAC">
        <w:rPr>
          <w:rFonts w:eastAsia="Calibri"/>
          <w:sz w:val="24"/>
          <w:szCs w:val="24"/>
        </w:rPr>
        <w:t>.12.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E6566" w:rsidRDefault="00FC0BAA" w:rsidP="004E6566">
      <w:pPr>
        <w:ind w:firstLine="540"/>
        <w:jc w:val="both"/>
        <w:rPr>
          <w:rFonts w:eastAsia="Calibri"/>
          <w:sz w:val="24"/>
          <w:szCs w:val="24"/>
        </w:rPr>
      </w:pPr>
      <w:r>
        <w:rPr>
          <w:rFonts w:eastAsia="Calibri"/>
          <w:sz w:val="24"/>
          <w:szCs w:val="24"/>
        </w:rPr>
        <w:t>8</w:t>
      </w:r>
      <w:r w:rsidR="004E6566" w:rsidRPr="00213DAC">
        <w:rPr>
          <w:rFonts w:eastAsia="Calibri"/>
          <w:sz w:val="24"/>
          <w:szCs w:val="24"/>
        </w:rPr>
        <w:t>.13.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E6566" w:rsidRDefault="00FC0BAA" w:rsidP="004E6566">
      <w:pPr>
        <w:ind w:firstLine="567"/>
        <w:jc w:val="both"/>
        <w:rPr>
          <w:sz w:val="24"/>
          <w:szCs w:val="24"/>
        </w:rPr>
      </w:pPr>
      <w:r>
        <w:rPr>
          <w:sz w:val="24"/>
          <w:szCs w:val="24"/>
        </w:rPr>
        <w:t>8</w:t>
      </w:r>
      <w:r w:rsidR="004E6566" w:rsidRPr="0044788B">
        <w:rPr>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6566" w:rsidRDefault="00FC0BAA" w:rsidP="004E6566">
      <w:pPr>
        <w:ind w:firstLine="567"/>
        <w:jc w:val="both"/>
        <w:rPr>
          <w:sz w:val="24"/>
          <w:szCs w:val="24"/>
        </w:rPr>
      </w:pPr>
      <w:r>
        <w:rPr>
          <w:sz w:val="24"/>
          <w:szCs w:val="24"/>
        </w:rPr>
        <w:t>8</w:t>
      </w:r>
      <w:r w:rsidR="004E6566" w:rsidRPr="0044788B">
        <w:rPr>
          <w:sz w:val="24"/>
          <w:szCs w:val="24"/>
        </w:rPr>
        <w:t>.15. В случае полного (частичного) неисполнения условий настоящего Контракта одной из Сторон эта Сторона обязана возместить другой Стороне причиненные убыт</w:t>
      </w:r>
      <w:r w:rsidR="004E6566">
        <w:rPr>
          <w:sz w:val="24"/>
          <w:szCs w:val="24"/>
        </w:rPr>
        <w:t>ки в части непокрытой неустойки</w:t>
      </w:r>
      <w:r w:rsidR="004E6566" w:rsidRPr="0044788B">
        <w:rPr>
          <w:sz w:val="24"/>
          <w:szCs w:val="24"/>
        </w:rPr>
        <w:t>.</w:t>
      </w:r>
    </w:p>
    <w:p w:rsidR="004E6566" w:rsidRPr="0044788B" w:rsidRDefault="00FC0BAA" w:rsidP="004E6566">
      <w:pPr>
        <w:ind w:firstLine="567"/>
        <w:jc w:val="both"/>
        <w:rPr>
          <w:sz w:val="24"/>
          <w:szCs w:val="24"/>
        </w:rPr>
      </w:pPr>
      <w:r>
        <w:rPr>
          <w:sz w:val="24"/>
          <w:szCs w:val="24"/>
        </w:rPr>
        <w:t>8</w:t>
      </w:r>
      <w:r w:rsidR="004E6566" w:rsidRPr="0044788B">
        <w:rPr>
          <w:sz w:val="24"/>
          <w:szCs w:val="24"/>
        </w:rPr>
        <w:t>.16. Применение неустойки (штрафа, пени) не освобождает Стороны от исполнения обязательств по Контракту.</w:t>
      </w:r>
    </w:p>
    <w:p w:rsidR="004E6566" w:rsidRPr="00693814" w:rsidRDefault="00FC0BAA" w:rsidP="004E6566">
      <w:pPr>
        <w:ind w:firstLine="567"/>
        <w:jc w:val="both"/>
        <w:rPr>
          <w:sz w:val="24"/>
          <w:szCs w:val="24"/>
        </w:rPr>
      </w:pPr>
      <w:r>
        <w:rPr>
          <w:sz w:val="24"/>
          <w:szCs w:val="24"/>
        </w:rPr>
        <w:t>8</w:t>
      </w:r>
      <w:r w:rsidR="004E6566" w:rsidRPr="0044788B">
        <w:rPr>
          <w:sz w:val="24"/>
          <w:szCs w:val="24"/>
        </w:rPr>
        <w:t xml:space="preserve">.17.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w:t>
      </w:r>
      <w:r w:rsidR="004E6566" w:rsidRPr="00693814">
        <w:rPr>
          <w:sz w:val="24"/>
          <w:szCs w:val="24"/>
        </w:rPr>
        <w:t>принятия решения об одностороннем отказе от исполнения Контракта.</w:t>
      </w:r>
    </w:p>
    <w:p w:rsidR="004E6566" w:rsidRPr="007D6EBD" w:rsidRDefault="00FC0BAA" w:rsidP="004E6566">
      <w:pPr>
        <w:ind w:firstLine="567"/>
        <w:jc w:val="both"/>
        <w:rPr>
          <w:sz w:val="24"/>
          <w:szCs w:val="24"/>
        </w:rPr>
      </w:pPr>
      <w:r>
        <w:rPr>
          <w:sz w:val="24"/>
          <w:szCs w:val="24"/>
        </w:rPr>
        <w:t>8</w:t>
      </w:r>
      <w:r w:rsidR="004E6566" w:rsidRPr="00693814">
        <w:rPr>
          <w:sz w:val="24"/>
          <w:szCs w:val="24"/>
        </w:rPr>
        <w:t xml:space="preserve">.18. </w:t>
      </w:r>
      <w:r w:rsidR="004E6566" w:rsidRPr="007D6EBD">
        <w:rPr>
          <w:rFonts w:eastAsia="Calibri"/>
          <w:sz w:val="24"/>
          <w:szCs w:val="24"/>
          <w:lang w:eastAsia="en-US"/>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w:t>
      </w:r>
      <w:r w:rsidR="004E6566" w:rsidRPr="007D6EBD">
        <w:rPr>
          <w:rFonts w:eastAsia="Calibri"/>
          <w:sz w:val="24"/>
          <w:szCs w:val="24"/>
          <w:lang w:eastAsia="en-US"/>
        </w:rPr>
        <w:lastRenderedPageBreak/>
        <w:t xml:space="preserve">учреждениями, государственными унитарными предприятиями, в случае, предусмотренном </w:t>
      </w:r>
      <w:hyperlink r:id="rId18" w:history="1">
        <w:r w:rsidR="004E6566" w:rsidRPr="00175964">
          <w:rPr>
            <w:rFonts w:eastAsia="Calibri"/>
            <w:sz w:val="24"/>
            <w:szCs w:val="24"/>
            <w:lang w:eastAsia="en-US"/>
          </w:rPr>
          <w:t>пунктом 5 части 11 статьи 24</w:t>
        </w:r>
      </w:hyperlink>
      <w:r w:rsidR="004E6566" w:rsidRPr="007D6EBD">
        <w:rPr>
          <w:rFonts w:eastAsia="Calibri"/>
          <w:sz w:val="24"/>
          <w:szCs w:val="24"/>
          <w:lang w:eastAsia="en-US"/>
        </w:rPr>
        <w:t xml:space="preserve"> Федерального закона № 44-ФЗ),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004E6566">
        <w:rPr>
          <w:rFonts w:eastAsia="Calibri"/>
          <w:sz w:val="24"/>
          <w:szCs w:val="24"/>
          <w:lang w:eastAsia="en-US"/>
        </w:rPr>
        <w:t xml:space="preserve"> </w:t>
      </w:r>
    </w:p>
    <w:p w:rsidR="000450B5" w:rsidRDefault="000450B5" w:rsidP="000450B5">
      <w:pPr>
        <w:ind w:firstLine="709"/>
        <w:jc w:val="both"/>
        <w:rPr>
          <w:sz w:val="24"/>
          <w:szCs w:val="24"/>
        </w:rPr>
      </w:pPr>
    </w:p>
    <w:p w:rsidR="004E6566" w:rsidRDefault="00BA79E0" w:rsidP="004E6566">
      <w:pPr>
        <w:tabs>
          <w:tab w:val="left" w:pos="284"/>
        </w:tabs>
        <w:suppressAutoHyphens/>
        <w:jc w:val="center"/>
        <w:outlineLvl w:val="2"/>
        <w:rPr>
          <w:b/>
          <w:bCs/>
          <w:sz w:val="24"/>
          <w:szCs w:val="24"/>
          <w:lang w:eastAsia="ar-SA"/>
        </w:rPr>
      </w:pPr>
      <w:r>
        <w:rPr>
          <w:b/>
          <w:bCs/>
          <w:sz w:val="24"/>
          <w:szCs w:val="24"/>
          <w:lang w:eastAsia="ar-SA"/>
        </w:rPr>
        <w:t>9</w:t>
      </w:r>
      <w:r w:rsidR="004E6566" w:rsidRPr="00F21B2E">
        <w:rPr>
          <w:b/>
          <w:bCs/>
          <w:sz w:val="24"/>
          <w:szCs w:val="24"/>
          <w:lang w:eastAsia="ar-SA"/>
        </w:rPr>
        <w:t>. Обеспечение исполнения Контракта</w:t>
      </w:r>
    </w:p>
    <w:p w:rsidR="00583383" w:rsidRPr="00F21B2E" w:rsidRDefault="00583383" w:rsidP="004E6566">
      <w:pPr>
        <w:tabs>
          <w:tab w:val="left" w:pos="284"/>
        </w:tabs>
        <w:suppressAutoHyphens/>
        <w:jc w:val="center"/>
        <w:outlineLvl w:val="2"/>
        <w:rPr>
          <w:b/>
          <w:bCs/>
          <w:sz w:val="24"/>
          <w:szCs w:val="24"/>
          <w:lang w:eastAsia="ar-SA"/>
        </w:rPr>
      </w:pPr>
    </w:p>
    <w:p w:rsidR="004E6566" w:rsidRPr="00F21B2E" w:rsidRDefault="00BA79E0" w:rsidP="004E6566">
      <w:pPr>
        <w:tabs>
          <w:tab w:val="left" w:pos="1134"/>
        </w:tabs>
        <w:suppressAutoHyphens/>
        <w:autoSpaceDE w:val="0"/>
        <w:autoSpaceDN w:val="0"/>
        <w:adjustRightInd w:val="0"/>
        <w:spacing w:before="60"/>
        <w:ind w:firstLine="567"/>
        <w:jc w:val="both"/>
        <w:rPr>
          <w:sz w:val="24"/>
          <w:szCs w:val="24"/>
          <w:lang w:eastAsia="ar-SA"/>
        </w:rPr>
      </w:pPr>
      <w:r>
        <w:rPr>
          <w:sz w:val="24"/>
          <w:szCs w:val="24"/>
          <w:lang w:eastAsia="ar-SA"/>
        </w:rPr>
        <w:t>9</w:t>
      </w:r>
      <w:r w:rsidR="004E6566" w:rsidRPr="00F21B2E">
        <w:rPr>
          <w:sz w:val="24"/>
          <w:szCs w:val="24"/>
          <w:lang w:eastAsia="ar-SA"/>
        </w:rPr>
        <w:t>.1. Размер обеспечения исполнения Контракта</w:t>
      </w:r>
      <w:r w:rsidR="004E6566" w:rsidRPr="00F21B2E">
        <w:rPr>
          <w:b/>
          <w:sz w:val="24"/>
          <w:szCs w:val="24"/>
          <w:lang w:eastAsia="ar-SA"/>
        </w:rPr>
        <w:t xml:space="preserve"> </w:t>
      </w:r>
      <w:r w:rsidR="004E6566">
        <w:rPr>
          <w:b/>
          <w:sz w:val="24"/>
          <w:szCs w:val="24"/>
          <w:lang w:eastAsia="zh-CN"/>
        </w:rPr>
        <w:t>5</w:t>
      </w:r>
      <w:r w:rsidR="004E6566" w:rsidRPr="00F21B2E">
        <w:rPr>
          <w:b/>
          <w:sz w:val="24"/>
          <w:szCs w:val="24"/>
          <w:lang w:eastAsia="zh-CN"/>
        </w:rPr>
        <w:t>% от начальной (максимальной цены) контракта, а именно:</w:t>
      </w:r>
      <w:r w:rsidR="00943B5E">
        <w:rPr>
          <w:b/>
          <w:sz w:val="24"/>
          <w:szCs w:val="24"/>
          <w:lang w:eastAsia="zh-CN"/>
        </w:rPr>
        <w:t xml:space="preserve"> 270 793,96 (Двести семьдесят тысяч семьсот девяносто </w:t>
      </w:r>
      <w:proofErr w:type="gramStart"/>
      <w:r w:rsidR="005F295B">
        <w:rPr>
          <w:b/>
          <w:sz w:val="24"/>
          <w:szCs w:val="24"/>
          <w:lang w:eastAsia="zh-CN"/>
        </w:rPr>
        <w:t xml:space="preserve">три)  </w:t>
      </w:r>
      <w:r w:rsidR="004E6566">
        <w:rPr>
          <w:b/>
          <w:sz w:val="24"/>
          <w:szCs w:val="24"/>
          <w:lang w:eastAsia="zh-CN"/>
        </w:rPr>
        <w:t xml:space="preserve"> </w:t>
      </w:r>
      <w:proofErr w:type="gramEnd"/>
      <w:r w:rsidR="004E6566">
        <w:rPr>
          <w:b/>
          <w:sz w:val="24"/>
          <w:szCs w:val="24"/>
          <w:lang w:eastAsia="zh-CN"/>
        </w:rPr>
        <w:t xml:space="preserve"> р</w:t>
      </w:r>
      <w:r w:rsidR="004E6566" w:rsidRPr="00806C20">
        <w:rPr>
          <w:b/>
          <w:sz w:val="24"/>
          <w:szCs w:val="24"/>
          <w:lang w:eastAsia="zh-CN"/>
        </w:rPr>
        <w:t>убл</w:t>
      </w:r>
      <w:r w:rsidR="00943B5E">
        <w:rPr>
          <w:b/>
          <w:sz w:val="24"/>
          <w:szCs w:val="24"/>
          <w:lang w:eastAsia="zh-CN"/>
        </w:rPr>
        <w:t xml:space="preserve">я 96 </w:t>
      </w:r>
      <w:r w:rsidR="004E6566" w:rsidRPr="00806C20">
        <w:rPr>
          <w:b/>
          <w:sz w:val="24"/>
          <w:szCs w:val="24"/>
          <w:lang w:eastAsia="zh-CN"/>
        </w:rPr>
        <w:t>коп</w:t>
      </w:r>
      <w:r w:rsidR="00943B5E">
        <w:rPr>
          <w:b/>
          <w:sz w:val="24"/>
          <w:szCs w:val="24"/>
          <w:lang w:eastAsia="zh-CN"/>
        </w:rPr>
        <w:t>еек.</w:t>
      </w:r>
      <w:r w:rsidR="004E6566" w:rsidRPr="00F21B2E">
        <w:rPr>
          <w:b/>
          <w:sz w:val="24"/>
          <w:szCs w:val="24"/>
          <w:lang w:eastAsia="ar-SA"/>
        </w:rPr>
        <w:t xml:space="preserve"> </w:t>
      </w:r>
      <w:r w:rsidR="004E6566" w:rsidRPr="00F21B2E">
        <w:rPr>
          <w:sz w:val="24"/>
          <w:szCs w:val="24"/>
          <w:lang w:eastAsia="ar-SA"/>
        </w:rPr>
        <w:t>В случае предложения Подрядчиком в ходе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статьей 37 Федерального закона от 05.04.2013 № 44-ФЗ.</w:t>
      </w:r>
    </w:p>
    <w:p w:rsidR="004E6566" w:rsidRPr="00F21B2E" w:rsidRDefault="00BA79E0" w:rsidP="004E6566">
      <w:pPr>
        <w:tabs>
          <w:tab w:val="left" w:pos="1134"/>
        </w:tabs>
        <w:suppressAutoHyphens/>
        <w:autoSpaceDE w:val="0"/>
        <w:autoSpaceDN w:val="0"/>
        <w:adjustRightInd w:val="0"/>
        <w:spacing w:before="60"/>
        <w:ind w:firstLine="567"/>
        <w:jc w:val="both"/>
        <w:rPr>
          <w:sz w:val="24"/>
          <w:szCs w:val="24"/>
          <w:lang w:eastAsia="ar-SA"/>
        </w:rPr>
      </w:pPr>
      <w:r>
        <w:rPr>
          <w:rFonts w:eastAsia="Calibri"/>
          <w:sz w:val="24"/>
          <w:szCs w:val="24"/>
        </w:rPr>
        <w:t>9</w:t>
      </w:r>
      <w:r w:rsidR="004E6566" w:rsidRPr="00F21B2E">
        <w:rPr>
          <w:rFonts w:eastAsia="Calibri"/>
          <w:sz w:val="24"/>
          <w:szCs w:val="24"/>
        </w:rPr>
        <w:t>.2.</w:t>
      </w:r>
      <w:r w:rsidR="004E6566">
        <w:rPr>
          <w:rFonts w:eastAsia="Calibri"/>
          <w:sz w:val="24"/>
          <w:szCs w:val="24"/>
        </w:rPr>
        <w:t xml:space="preserve"> </w:t>
      </w:r>
      <w:r w:rsidR="004E6566" w:rsidRPr="00F21B2E">
        <w:rPr>
          <w:sz w:val="24"/>
          <w:szCs w:val="24"/>
          <w:lang w:eastAsia="ar-SA"/>
        </w:rPr>
        <w:t xml:space="preserve">Исполнение Контракта может обеспечиваться предоставлением </w:t>
      </w:r>
      <w:r w:rsidR="004E6566" w:rsidRPr="00F21B2E">
        <w:rPr>
          <w:rFonts w:eastAsia="Calibri"/>
          <w:sz w:val="24"/>
          <w:szCs w:val="24"/>
        </w:rPr>
        <w:t>независимой</w:t>
      </w:r>
      <w:r w:rsidR="004E6566" w:rsidRPr="00F21B2E">
        <w:rPr>
          <w:sz w:val="24"/>
          <w:szCs w:val="24"/>
          <w:lang w:eastAsia="ar-SA"/>
        </w:rPr>
        <w:t xml:space="preserve"> гарантии или внесением денежных средств на реквизиты Заказчика. Способ обеспечения исполнения контракта, срок действия </w:t>
      </w:r>
      <w:r w:rsidR="004E6566" w:rsidRPr="00F21B2E">
        <w:rPr>
          <w:rFonts w:eastAsia="Calibri"/>
          <w:sz w:val="24"/>
          <w:szCs w:val="24"/>
        </w:rPr>
        <w:t>независимой</w:t>
      </w:r>
      <w:r w:rsidR="004E6566" w:rsidRPr="00F21B2E">
        <w:rPr>
          <w:sz w:val="24"/>
          <w:szCs w:val="24"/>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004E6566" w:rsidRPr="00F21B2E">
        <w:rPr>
          <w:rFonts w:eastAsia="Calibri"/>
          <w:sz w:val="24"/>
          <w:szCs w:val="24"/>
        </w:rPr>
        <w:t>независимой</w:t>
      </w:r>
      <w:r w:rsidR="004E6566" w:rsidRPr="00F21B2E">
        <w:rPr>
          <w:sz w:val="24"/>
          <w:szCs w:val="24"/>
          <w:lang w:eastAsia="ar-SA"/>
        </w:rPr>
        <w:t xml:space="preserve"> гарантии должен превышать предусмотренный контрактом срок исполнения обязательств, которые должны быть обеспечены такой </w:t>
      </w:r>
      <w:r w:rsidR="004E6566" w:rsidRPr="00F21B2E">
        <w:rPr>
          <w:rFonts w:eastAsia="Calibri"/>
          <w:sz w:val="24"/>
          <w:szCs w:val="24"/>
        </w:rPr>
        <w:t>независимой</w:t>
      </w:r>
      <w:r w:rsidR="004E6566" w:rsidRPr="00F21B2E">
        <w:rPr>
          <w:sz w:val="24"/>
          <w:szCs w:val="24"/>
          <w:lang w:eastAsia="ar-SA"/>
        </w:rPr>
        <w:t xml:space="preserve"> гарантией, не менее чем на один месяц, в том числе в случае его изменения в соответствии со статьей 95 Закона о контрактной системе.</w:t>
      </w:r>
    </w:p>
    <w:p w:rsidR="004E6566" w:rsidRPr="00F21B2E" w:rsidRDefault="00BA79E0" w:rsidP="004E6566">
      <w:pPr>
        <w:tabs>
          <w:tab w:val="left" w:pos="1134"/>
        </w:tabs>
        <w:suppressAutoHyphens/>
        <w:autoSpaceDE w:val="0"/>
        <w:autoSpaceDN w:val="0"/>
        <w:adjustRightInd w:val="0"/>
        <w:ind w:firstLine="567"/>
        <w:jc w:val="both"/>
        <w:rPr>
          <w:i/>
          <w:sz w:val="24"/>
          <w:szCs w:val="24"/>
          <w:lang w:eastAsia="ar-SA"/>
        </w:rPr>
      </w:pPr>
      <w:r>
        <w:rPr>
          <w:i/>
          <w:sz w:val="24"/>
          <w:szCs w:val="24"/>
          <w:lang w:eastAsia="ar-SA"/>
        </w:rPr>
        <w:t>9</w:t>
      </w:r>
      <w:r w:rsidR="004E6566" w:rsidRPr="00F21B2E">
        <w:rPr>
          <w:i/>
          <w:sz w:val="24"/>
          <w:szCs w:val="24"/>
          <w:lang w:eastAsia="ar-SA"/>
        </w:rPr>
        <w:t xml:space="preserve">.3.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004E6566" w:rsidRPr="00F21B2E">
        <w:rPr>
          <w:b/>
          <w:i/>
          <w:sz w:val="24"/>
          <w:szCs w:val="24"/>
          <w:lang w:eastAsia="ar-SA"/>
        </w:rPr>
        <w:t>не более пятнадцати дней</w:t>
      </w:r>
      <w:r w:rsidR="004E6566" w:rsidRPr="00F21B2E">
        <w:rPr>
          <w:i/>
          <w:sz w:val="24"/>
          <w:szCs w:val="24"/>
          <w:lang w:eastAsia="ar-SA"/>
        </w:rPr>
        <w:t xml:space="preserve"> с даты исполнения Подрядчиком обязательств, предусмотренных контрактом (с момента подписания сторонами итогового </w:t>
      </w:r>
      <w:r w:rsidR="004E6566" w:rsidRPr="00F21B2E">
        <w:rPr>
          <w:i/>
          <w:iCs/>
          <w:sz w:val="24"/>
          <w:szCs w:val="24"/>
          <w:lang w:eastAsia="ar-SA"/>
        </w:rPr>
        <w:t>документа о приемке</w:t>
      </w:r>
      <w:r w:rsidR="004E6566" w:rsidRPr="00F21B2E">
        <w:rPr>
          <w:i/>
          <w:sz w:val="24"/>
          <w:szCs w:val="24"/>
          <w:lang w:eastAsia="ar-SA"/>
        </w:rPr>
        <w:t xml:space="preserve"> (без претензий со стороны Заказчика).</w:t>
      </w:r>
    </w:p>
    <w:p w:rsidR="004E6566" w:rsidRPr="00F21B2E" w:rsidRDefault="00BA79E0" w:rsidP="004E6566">
      <w:pPr>
        <w:tabs>
          <w:tab w:val="left" w:pos="1134"/>
        </w:tabs>
        <w:suppressAutoHyphens/>
        <w:autoSpaceDE w:val="0"/>
        <w:autoSpaceDN w:val="0"/>
        <w:adjustRightInd w:val="0"/>
        <w:ind w:firstLine="567"/>
        <w:jc w:val="both"/>
        <w:rPr>
          <w:sz w:val="24"/>
          <w:szCs w:val="24"/>
          <w:lang w:eastAsia="ar-SA"/>
        </w:rPr>
      </w:pPr>
      <w:r>
        <w:rPr>
          <w:sz w:val="24"/>
          <w:szCs w:val="24"/>
          <w:lang w:eastAsia="ar-SA"/>
        </w:rPr>
        <w:t>9</w:t>
      </w:r>
      <w:r w:rsidR="004E6566">
        <w:rPr>
          <w:sz w:val="24"/>
          <w:szCs w:val="24"/>
          <w:lang w:eastAsia="ar-SA"/>
        </w:rPr>
        <w:t>.</w:t>
      </w:r>
      <w:r w:rsidR="004E6566" w:rsidRPr="00F21B2E">
        <w:rPr>
          <w:sz w:val="24"/>
          <w:szCs w:val="24"/>
          <w:lang w:eastAsia="ar-SA"/>
        </w:rPr>
        <w:t xml:space="preserve">4. В качестве обеспечения исполнения Контракта принимается </w:t>
      </w:r>
      <w:r w:rsidR="004E6566" w:rsidRPr="00F21B2E">
        <w:rPr>
          <w:rFonts w:eastAsia="Calibri"/>
          <w:sz w:val="24"/>
          <w:szCs w:val="24"/>
        </w:rPr>
        <w:t>независимой</w:t>
      </w:r>
      <w:r w:rsidR="004E6566" w:rsidRPr="00F21B2E">
        <w:rPr>
          <w:sz w:val="24"/>
          <w:szCs w:val="24"/>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rsidR="004E6566" w:rsidRPr="00F21B2E" w:rsidRDefault="00BA79E0" w:rsidP="004E6566">
      <w:pPr>
        <w:tabs>
          <w:tab w:val="left" w:pos="1134"/>
        </w:tabs>
        <w:suppressAutoHyphens/>
        <w:autoSpaceDE w:val="0"/>
        <w:autoSpaceDN w:val="0"/>
        <w:adjustRightInd w:val="0"/>
        <w:ind w:firstLine="567"/>
        <w:jc w:val="both"/>
        <w:rPr>
          <w:sz w:val="24"/>
          <w:szCs w:val="24"/>
        </w:rPr>
      </w:pPr>
      <w:r>
        <w:rPr>
          <w:sz w:val="24"/>
          <w:szCs w:val="24"/>
          <w:lang w:eastAsia="ar-SA"/>
        </w:rPr>
        <w:t>9</w:t>
      </w:r>
      <w:r w:rsidR="004E6566" w:rsidRPr="00F21B2E">
        <w:rPr>
          <w:sz w:val="24"/>
          <w:szCs w:val="24"/>
          <w:lang w:eastAsia="ar-SA"/>
        </w:rPr>
        <w:t xml:space="preserve">.5. </w:t>
      </w:r>
      <w:r w:rsidR="004E6566" w:rsidRPr="00F21B2E">
        <w:rPr>
          <w:rFonts w:eastAsia="Calibri"/>
          <w:sz w:val="24"/>
          <w:szCs w:val="24"/>
        </w:rPr>
        <w:t>Независимая</w:t>
      </w:r>
      <w:r w:rsidR="004E6566" w:rsidRPr="00F21B2E">
        <w:rPr>
          <w:sz w:val="24"/>
          <w:szCs w:val="24"/>
          <w:lang w:eastAsia="ar-SA"/>
        </w:rPr>
        <w:t xml:space="preserve"> гарантия должна соответствовать дополнительным требованиям к </w:t>
      </w:r>
      <w:r w:rsidR="004E6566" w:rsidRPr="00F21B2E">
        <w:rPr>
          <w:rFonts w:eastAsia="Calibri"/>
          <w:sz w:val="24"/>
          <w:szCs w:val="24"/>
        </w:rPr>
        <w:t>независимой</w:t>
      </w:r>
      <w:r w:rsidR="004E6566" w:rsidRPr="00F21B2E">
        <w:rPr>
          <w:sz w:val="24"/>
          <w:szCs w:val="24"/>
          <w:lang w:eastAsia="ar-SA"/>
        </w:rPr>
        <w:t xml:space="preserve"> гарантии, установленным Правительством Российской Федерации.</w:t>
      </w:r>
      <w:r w:rsidR="004E6566" w:rsidRPr="00F21B2E">
        <w:rPr>
          <w:sz w:val="24"/>
          <w:szCs w:val="24"/>
          <w:vertAlign w:val="superscript"/>
          <w:lang w:eastAsia="ar-SA"/>
        </w:rPr>
        <w:footnoteReference w:id="4"/>
      </w:r>
      <w:r w:rsidR="004E6566" w:rsidRPr="00F21B2E">
        <w:rPr>
          <w:sz w:val="24"/>
          <w:szCs w:val="24"/>
          <w:lang w:eastAsia="ar-SA"/>
        </w:rPr>
        <w:t xml:space="preserve"> </w:t>
      </w:r>
      <w:r w:rsidR="004E6566" w:rsidRPr="00F21B2E">
        <w:rPr>
          <w:sz w:val="24"/>
          <w:szCs w:val="24"/>
        </w:rPr>
        <w:t xml:space="preserve">В независимую гарантию включается </w:t>
      </w:r>
      <w:r w:rsidR="004E6566" w:rsidRPr="00F21B2E">
        <w:rPr>
          <w:b/>
          <w:i/>
          <w:sz w:val="24"/>
          <w:szCs w:val="24"/>
        </w:rPr>
        <w:t>условие об обязанности гаранта уплатить заказчику (бенефициару) денежную сумму</w:t>
      </w:r>
      <w:r w:rsidR="004E6566" w:rsidRPr="00F21B2E">
        <w:rPr>
          <w:sz w:val="24"/>
          <w:szCs w:val="24"/>
        </w:rPr>
        <w:t xml:space="preserve"> по независимой гарантии </w:t>
      </w:r>
      <w:r w:rsidR="004E6566" w:rsidRPr="00F21B2E">
        <w:rPr>
          <w:b/>
          <w:i/>
          <w:sz w:val="24"/>
          <w:szCs w:val="24"/>
        </w:rPr>
        <w:t>не позднее десяти рабочих дней</w:t>
      </w:r>
      <w:r w:rsidR="004E6566" w:rsidRPr="00F21B2E">
        <w:rPr>
          <w:sz w:val="24"/>
          <w:szCs w:val="24"/>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4E6566" w:rsidRPr="00F21B2E" w:rsidRDefault="00BA79E0" w:rsidP="004E6566">
      <w:pPr>
        <w:tabs>
          <w:tab w:val="left" w:pos="1134"/>
        </w:tabs>
        <w:suppressAutoHyphens/>
        <w:autoSpaceDE w:val="0"/>
        <w:autoSpaceDN w:val="0"/>
        <w:adjustRightInd w:val="0"/>
        <w:ind w:firstLine="567"/>
        <w:jc w:val="both"/>
        <w:rPr>
          <w:sz w:val="24"/>
          <w:szCs w:val="24"/>
          <w:lang w:eastAsia="ar-SA"/>
        </w:rPr>
      </w:pPr>
      <w:r>
        <w:rPr>
          <w:rFonts w:eastAsia="Calibri"/>
          <w:iCs/>
          <w:sz w:val="24"/>
          <w:szCs w:val="24"/>
        </w:rPr>
        <w:t>9</w:t>
      </w:r>
      <w:r w:rsidR="004E6566" w:rsidRPr="00F21B2E">
        <w:rPr>
          <w:rFonts w:eastAsia="Calibri"/>
          <w:iCs/>
          <w:sz w:val="24"/>
          <w:szCs w:val="24"/>
        </w:rPr>
        <w:t xml:space="preserve">.6.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004E6566" w:rsidRPr="00F21B2E">
          <w:rPr>
            <w:rFonts w:eastAsia="Calibri"/>
            <w:iCs/>
            <w:sz w:val="24"/>
            <w:szCs w:val="24"/>
          </w:rPr>
          <w:t>частями 7.2</w:t>
        </w:r>
      </w:hyperlink>
      <w:r w:rsidR="004E6566" w:rsidRPr="00F21B2E">
        <w:rPr>
          <w:rFonts w:eastAsia="Calibri"/>
          <w:iCs/>
          <w:sz w:val="24"/>
          <w:szCs w:val="24"/>
        </w:rPr>
        <w:t xml:space="preserve"> и </w:t>
      </w:r>
      <w:hyperlink w:anchor="Par6" w:history="1">
        <w:r w:rsidR="004E6566" w:rsidRPr="00F21B2E">
          <w:rPr>
            <w:rFonts w:eastAsia="Calibri"/>
            <w:iCs/>
            <w:sz w:val="24"/>
            <w:szCs w:val="24"/>
          </w:rPr>
          <w:t>7.3</w:t>
        </w:r>
      </w:hyperlink>
      <w:r w:rsidR="004E6566" w:rsidRPr="00F21B2E">
        <w:rPr>
          <w:rFonts w:eastAsia="Calibri"/>
          <w:iCs/>
          <w:sz w:val="24"/>
          <w:szCs w:val="24"/>
        </w:rPr>
        <w:t xml:space="preserve"> статьи 96 Закона о контрактной системе. </w:t>
      </w:r>
    </w:p>
    <w:p w:rsidR="004E6566" w:rsidRPr="00F21B2E" w:rsidRDefault="00BA79E0" w:rsidP="004E6566">
      <w:pPr>
        <w:tabs>
          <w:tab w:val="left" w:pos="1134"/>
        </w:tabs>
        <w:suppressAutoHyphens/>
        <w:autoSpaceDE w:val="0"/>
        <w:autoSpaceDN w:val="0"/>
        <w:adjustRightInd w:val="0"/>
        <w:ind w:firstLine="567"/>
        <w:jc w:val="both"/>
        <w:rPr>
          <w:sz w:val="24"/>
          <w:szCs w:val="24"/>
          <w:lang w:eastAsia="ar-SA"/>
        </w:rPr>
      </w:pPr>
      <w:r>
        <w:rPr>
          <w:rFonts w:eastAsia="Calibri"/>
          <w:iCs/>
          <w:sz w:val="24"/>
          <w:szCs w:val="24"/>
        </w:rPr>
        <w:lastRenderedPageBreak/>
        <w:t>9</w:t>
      </w:r>
      <w:r w:rsidR="004E6566" w:rsidRPr="00F21B2E">
        <w:rPr>
          <w:rFonts w:eastAsia="Calibri"/>
          <w:iCs/>
          <w:sz w:val="24"/>
          <w:szCs w:val="24"/>
        </w:rPr>
        <w:t xml:space="preserve">.6.1.  В случае, если контрактом предусмотрены отдельные обязательства с фиксированной ценой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4" w:history="1">
        <w:r w:rsidR="004E6566" w:rsidRPr="00F21B2E">
          <w:rPr>
            <w:rFonts w:eastAsia="Calibri"/>
            <w:iCs/>
            <w:sz w:val="24"/>
            <w:szCs w:val="24"/>
          </w:rPr>
          <w:t>частями 7.2</w:t>
        </w:r>
      </w:hyperlink>
      <w:r w:rsidR="004E6566" w:rsidRPr="00F21B2E">
        <w:rPr>
          <w:rFonts w:eastAsia="Calibri"/>
          <w:iCs/>
          <w:sz w:val="24"/>
          <w:szCs w:val="24"/>
        </w:rPr>
        <w:t xml:space="preserve"> и </w:t>
      </w:r>
      <w:hyperlink w:anchor="Par6" w:history="1">
        <w:r w:rsidR="004E6566" w:rsidRPr="00F21B2E">
          <w:rPr>
            <w:rFonts w:eastAsia="Calibri"/>
            <w:iCs/>
            <w:sz w:val="24"/>
            <w:szCs w:val="24"/>
          </w:rPr>
          <w:t>7.3</w:t>
        </w:r>
      </w:hyperlink>
      <w:r w:rsidR="004E6566" w:rsidRPr="00F21B2E">
        <w:rPr>
          <w:rFonts w:eastAsia="Calibri"/>
          <w:iCs/>
          <w:sz w:val="24"/>
          <w:szCs w:val="24"/>
        </w:rPr>
        <w:t xml:space="preserve"> статьи 96 Закона о контрактной системе.</w:t>
      </w:r>
    </w:p>
    <w:p w:rsidR="004E6566" w:rsidRPr="00F21B2E" w:rsidRDefault="00BA79E0" w:rsidP="004E6566">
      <w:pPr>
        <w:tabs>
          <w:tab w:val="left" w:pos="1134"/>
        </w:tabs>
        <w:suppressAutoHyphens/>
        <w:autoSpaceDE w:val="0"/>
        <w:autoSpaceDN w:val="0"/>
        <w:adjustRightInd w:val="0"/>
        <w:ind w:firstLine="567"/>
        <w:jc w:val="both"/>
        <w:rPr>
          <w:sz w:val="24"/>
          <w:szCs w:val="24"/>
          <w:lang w:eastAsia="ar-SA"/>
        </w:rPr>
      </w:pPr>
      <w:r>
        <w:rPr>
          <w:rFonts w:eastAsia="Calibri"/>
          <w:iCs/>
          <w:sz w:val="24"/>
          <w:szCs w:val="24"/>
        </w:rPr>
        <w:t>9</w:t>
      </w:r>
      <w:r w:rsidR="004E6566" w:rsidRPr="00F21B2E">
        <w:rPr>
          <w:rFonts w:eastAsia="Calibri"/>
          <w:iCs/>
          <w:sz w:val="24"/>
          <w:szCs w:val="24"/>
        </w:rPr>
        <w:t xml:space="preserve">.6.2. Размер обеспечения исполнения контракта уменьшается посредством направления </w:t>
      </w:r>
      <w:r>
        <w:rPr>
          <w:rFonts w:eastAsia="Calibri"/>
          <w:iCs/>
          <w:sz w:val="24"/>
          <w:szCs w:val="24"/>
        </w:rPr>
        <w:t>З</w:t>
      </w:r>
      <w:r w:rsidR="004E6566" w:rsidRPr="00F21B2E">
        <w:rPr>
          <w:rFonts w:eastAsia="Calibri"/>
          <w:iCs/>
          <w:sz w:val="24"/>
          <w:szCs w:val="24"/>
        </w:rPr>
        <w:t xml:space="preserve">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w:t>
      </w:r>
      <w:hyperlink r:id="rId19" w:history="1">
        <w:r w:rsidR="004E6566" w:rsidRPr="00F21B2E">
          <w:rPr>
            <w:rFonts w:eastAsia="Calibri"/>
            <w:iCs/>
            <w:sz w:val="24"/>
            <w:szCs w:val="24"/>
          </w:rPr>
          <w:t>статьей 103</w:t>
        </w:r>
      </w:hyperlink>
      <w:r w:rsidR="004E6566" w:rsidRPr="00F21B2E">
        <w:rPr>
          <w:rFonts w:eastAsia="Calibri"/>
          <w:iCs/>
          <w:sz w:val="24"/>
          <w:szCs w:val="24"/>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4E6566" w:rsidRPr="00F21B2E">
        <w:rPr>
          <w:rFonts w:eastAsia="Calibri"/>
          <w:sz w:val="24"/>
          <w:szCs w:val="24"/>
        </w:rPr>
        <w:t>независимой</w:t>
      </w:r>
      <w:r w:rsidR="004E6566" w:rsidRPr="00F21B2E">
        <w:rPr>
          <w:rFonts w:eastAsia="Calibri"/>
          <w:iCs/>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20" w:history="1">
        <w:r w:rsidR="004E6566" w:rsidRPr="00F21B2E">
          <w:rPr>
            <w:rFonts w:eastAsia="Calibri"/>
            <w:iCs/>
            <w:sz w:val="24"/>
            <w:szCs w:val="24"/>
          </w:rPr>
          <w:t>частью 27 статьи 34</w:t>
        </w:r>
      </w:hyperlink>
      <w:r w:rsidR="004E6566" w:rsidRPr="00F21B2E">
        <w:rPr>
          <w:rFonts w:eastAsia="Calibri"/>
          <w:iCs/>
          <w:sz w:val="24"/>
          <w:szCs w:val="24"/>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E6566" w:rsidRPr="00F21B2E" w:rsidRDefault="00BA79E0" w:rsidP="004E6566">
      <w:pPr>
        <w:tabs>
          <w:tab w:val="left" w:pos="1134"/>
        </w:tabs>
        <w:suppressAutoHyphens/>
        <w:autoSpaceDE w:val="0"/>
        <w:autoSpaceDN w:val="0"/>
        <w:adjustRightInd w:val="0"/>
        <w:ind w:firstLine="567"/>
        <w:jc w:val="both"/>
        <w:rPr>
          <w:sz w:val="24"/>
          <w:szCs w:val="24"/>
          <w:lang w:eastAsia="ar-SA"/>
        </w:rPr>
      </w:pPr>
      <w:r>
        <w:rPr>
          <w:sz w:val="24"/>
          <w:szCs w:val="24"/>
          <w:lang w:eastAsia="ar-SA"/>
        </w:rPr>
        <w:t>9</w:t>
      </w:r>
      <w:r w:rsidR="004E6566" w:rsidRPr="00F21B2E">
        <w:rPr>
          <w:sz w:val="24"/>
          <w:szCs w:val="24"/>
          <w:lang w:eastAsia="ar-SA"/>
        </w:rPr>
        <w:t xml:space="preserve">.6.3.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rsidR="004E6566" w:rsidRDefault="00BA79E0" w:rsidP="003970C8">
      <w:pPr>
        <w:ind w:firstLine="567"/>
        <w:jc w:val="both"/>
        <w:rPr>
          <w:sz w:val="24"/>
          <w:szCs w:val="24"/>
        </w:rPr>
      </w:pPr>
      <w:r>
        <w:rPr>
          <w:sz w:val="24"/>
          <w:szCs w:val="24"/>
          <w:lang w:eastAsia="ar-SA"/>
        </w:rPr>
        <w:t>9</w:t>
      </w:r>
      <w:r w:rsidR="004E6566" w:rsidRPr="00806C20">
        <w:rPr>
          <w:sz w:val="24"/>
          <w:szCs w:val="24"/>
          <w:lang w:eastAsia="ar-SA"/>
        </w:rPr>
        <w:t xml:space="preserve">.7. </w:t>
      </w:r>
      <w:r w:rsidR="004E6566">
        <w:rPr>
          <w:sz w:val="24"/>
          <w:szCs w:val="24"/>
        </w:rPr>
        <w:t>Реквизиты счета Заказчика для перечисления денежных средств по обеспечению исполнения контракта:</w:t>
      </w:r>
    </w:p>
    <w:p w:rsidR="004E6566" w:rsidRPr="00EA7D02" w:rsidRDefault="004E6566" w:rsidP="004E6566">
      <w:pPr>
        <w:tabs>
          <w:tab w:val="left" w:pos="1845"/>
        </w:tabs>
        <w:rPr>
          <w:sz w:val="24"/>
          <w:szCs w:val="24"/>
        </w:rPr>
      </w:pPr>
      <w:r w:rsidRPr="00EA7D02">
        <w:rPr>
          <w:sz w:val="24"/>
          <w:szCs w:val="24"/>
        </w:rPr>
        <w:t xml:space="preserve">155412, г. Заволжск, ул. Мира, </w:t>
      </w:r>
      <w:r w:rsidR="00BA79E0">
        <w:rPr>
          <w:sz w:val="24"/>
          <w:szCs w:val="24"/>
        </w:rPr>
        <w:t>д.7, тел. факс 8-49333-6-00-49</w:t>
      </w:r>
    </w:p>
    <w:p w:rsidR="004E6566" w:rsidRPr="00EA7D02" w:rsidRDefault="004E6566" w:rsidP="004E6566">
      <w:pPr>
        <w:tabs>
          <w:tab w:val="left" w:pos="1095"/>
        </w:tabs>
        <w:rPr>
          <w:sz w:val="24"/>
          <w:szCs w:val="24"/>
        </w:rPr>
      </w:pPr>
      <w:r w:rsidRPr="00EA7D02">
        <w:rPr>
          <w:sz w:val="24"/>
          <w:szCs w:val="24"/>
        </w:rPr>
        <w:t>ИНН 3710002304, КПП 370301001</w:t>
      </w:r>
    </w:p>
    <w:p w:rsidR="004E6566" w:rsidRPr="00640C13" w:rsidRDefault="004E6566" w:rsidP="004E6566">
      <w:pPr>
        <w:tabs>
          <w:tab w:val="left" w:pos="1845"/>
        </w:tabs>
        <w:rPr>
          <w:sz w:val="24"/>
          <w:szCs w:val="24"/>
        </w:rPr>
      </w:pPr>
      <w:r w:rsidRPr="00640C13">
        <w:rPr>
          <w:sz w:val="24"/>
          <w:szCs w:val="24"/>
        </w:rPr>
        <w:t xml:space="preserve">Финансовый отдел администрации Заволжского муниципального района (Администрация Заволжского муниципального района Ивановской области л/с 05333009650), </w:t>
      </w:r>
    </w:p>
    <w:p w:rsidR="004E6566" w:rsidRPr="00640C13" w:rsidRDefault="004E6566" w:rsidP="004E6566">
      <w:pPr>
        <w:tabs>
          <w:tab w:val="left" w:pos="1845"/>
        </w:tabs>
        <w:rPr>
          <w:sz w:val="24"/>
          <w:szCs w:val="24"/>
        </w:rPr>
      </w:pPr>
      <w:r w:rsidRPr="00640C13">
        <w:rPr>
          <w:sz w:val="24"/>
          <w:szCs w:val="24"/>
        </w:rPr>
        <w:t>Банк: Отделение Иваново Банка России//УФК по Ивановской области г. Иваново</w:t>
      </w:r>
    </w:p>
    <w:p w:rsidR="004E6566" w:rsidRPr="00640C13" w:rsidRDefault="004E6566" w:rsidP="004E6566">
      <w:pPr>
        <w:tabs>
          <w:tab w:val="left" w:pos="1095"/>
        </w:tabs>
        <w:rPr>
          <w:sz w:val="24"/>
          <w:szCs w:val="24"/>
        </w:rPr>
      </w:pPr>
      <w:r w:rsidRPr="00640C13">
        <w:rPr>
          <w:sz w:val="24"/>
          <w:szCs w:val="24"/>
        </w:rPr>
        <w:t>р/сч 03232643246050003300</w:t>
      </w:r>
      <w:r w:rsidR="003227AD">
        <w:rPr>
          <w:sz w:val="24"/>
          <w:szCs w:val="24"/>
        </w:rPr>
        <w:t xml:space="preserve"> </w:t>
      </w:r>
      <w:r w:rsidRPr="00640C13">
        <w:rPr>
          <w:sz w:val="24"/>
          <w:szCs w:val="24"/>
        </w:rPr>
        <w:t>БИК – 012406500</w:t>
      </w:r>
    </w:p>
    <w:p w:rsidR="004E6566" w:rsidRPr="00640C13" w:rsidRDefault="004E6566" w:rsidP="004E6566">
      <w:pPr>
        <w:tabs>
          <w:tab w:val="left" w:pos="1095"/>
        </w:tabs>
        <w:rPr>
          <w:sz w:val="24"/>
          <w:szCs w:val="24"/>
        </w:rPr>
      </w:pPr>
      <w:r w:rsidRPr="00640C13">
        <w:rPr>
          <w:sz w:val="24"/>
          <w:szCs w:val="24"/>
        </w:rPr>
        <w:t>Кор./</w:t>
      </w:r>
      <w:proofErr w:type="gramStart"/>
      <w:r w:rsidRPr="00640C13">
        <w:rPr>
          <w:sz w:val="24"/>
          <w:szCs w:val="24"/>
        </w:rPr>
        <w:t>сч.-</w:t>
      </w:r>
      <w:proofErr w:type="gramEnd"/>
      <w:r w:rsidRPr="00640C13">
        <w:rPr>
          <w:sz w:val="24"/>
          <w:szCs w:val="24"/>
        </w:rPr>
        <w:t xml:space="preserve"> 40102810645370000025</w:t>
      </w:r>
    </w:p>
    <w:p w:rsidR="004E6566" w:rsidRDefault="004E6566" w:rsidP="004E6566">
      <w:pPr>
        <w:tabs>
          <w:tab w:val="left" w:pos="1845"/>
        </w:tabs>
        <w:rPr>
          <w:sz w:val="24"/>
          <w:szCs w:val="24"/>
        </w:rPr>
      </w:pPr>
      <w:r w:rsidRPr="00640C13">
        <w:rPr>
          <w:sz w:val="24"/>
          <w:szCs w:val="24"/>
        </w:rPr>
        <w:t xml:space="preserve">Адрес электронной почты - </w:t>
      </w:r>
      <w:hyperlink r:id="rId21" w:history="1">
        <w:r w:rsidRPr="003966AC">
          <w:rPr>
            <w:rStyle w:val="a3"/>
            <w:sz w:val="24"/>
            <w:szCs w:val="24"/>
          </w:rPr>
          <w:t>37zavadm@ivreg.ru</w:t>
        </w:r>
      </w:hyperlink>
    </w:p>
    <w:p w:rsidR="000450B5" w:rsidRDefault="000450B5" w:rsidP="000450B5">
      <w:pPr>
        <w:shd w:val="clear" w:color="auto" w:fill="FFFFFF"/>
        <w:spacing w:line="315" w:lineRule="atLeast"/>
        <w:ind w:firstLine="600"/>
        <w:jc w:val="both"/>
        <w:rPr>
          <w:color w:val="000000"/>
          <w:sz w:val="24"/>
          <w:szCs w:val="24"/>
        </w:rPr>
      </w:pPr>
    </w:p>
    <w:p w:rsidR="000450B5" w:rsidRDefault="000450B5" w:rsidP="000450B5">
      <w:pPr>
        <w:autoSpaceDE w:val="0"/>
        <w:autoSpaceDN w:val="0"/>
        <w:adjustRightInd w:val="0"/>
        <w:ind w:firstLine="709"/>
        <w:jc w:val="center"/>
        <w:rPr>
          <w:b/>
          <w:bCs/>
          <w:sz w:val="24"/>
          <w:szCs w:val="24"/>
        </w:rPr>
      </w:pPr>
      <w:r>
        <w:rPr>
          <w:b/>
          <w:bCs/>
          <w:sz w:val="24"/>
          <w:szCs w:val="24"/>
        </w:rPr>
        <w:t>1</w:t>
      </w:r>
      <w:r w:rsidR="00BA79E0">
        <w:rPr>
          <w:b/>
          <w:bCs/>
          <w:sz w:val="24"/>
          <w:szCs w:val="24"/>
        </w:rPr>
        <w:t>0</w:t>
      </w:r>
      <w:r w:rsidRPr="00FB7C93">
        <w:rPr>
          <w:b/>
          <w:bCs/>
          <w:sz w:val="24"/>
          <w:szCs w:val="24"/>
        </w:rPr>
        <w:t>. Обстоятельства непреодолимой силы</w:t>
      </w:r>
    </w:p>
    <w:p w:rsidR="000450B5" w:rsidRDefault="000450B5" w:rsidP="000450B5">
      <w:pPr>
        <w:autoSpaceDE w:val="0"/>
        <w:autoSpaceDN w:val="0"/>
        <w:adjustRightInd w:val="0"/>
        <w:ind w:firstLine="709"/>
        <w:jc w:val="center"/>
        <w:rPr>
          <w:b/>
          <w:bCs/>
          <w:sz w:val="24"/>
          <w:szCs w:val="24"/>
        </w:rPr>
      </w:pPr>
    </w:p>
    <w:p w:rsidR="003970C8" w:rsidRDefault="000450B5" w:rsidP="000450B5">
      <w:pPr>
        <w:autoSpaceDE w:val="0"/>
        <w:autoSpaceDN w:val="0"/>
        <w:adjustRightInd w:val="0"/>
        <w:ind w:firstLine="709"/>
        <w:jc w:val="both"/>
        <w:rPr>
          <w:sz w:val="24"/>
          <w:szCs w:val="24"/>
          <w:lang w:eastAsia="ar-SA"/>
        </w:rPr>
      </w:pPr>
      <w:r w:rsidRPr="001D161C">
        <w:rPr>
          <w:sz w:val="24"/>
          <w:szCs w:val="24"/>
        </w:rPr>
        <w:t>1</w:t>
      </w:r>
      <w:r w:rsidR="00BA79E0">
        <w:rPr>
          <w:sz w:val="24"/>
          <w:szCs w:val="24"/>
        </w:rPr>
        <w:t>0</w:t>
      </w:r>
      <w:r w:rsidRPr="001D161C">
        <w:rPr>
          <w:sz w:val="24"/>
          <w:szCs w:val="24"/>
        </w:rPr>
        <w:t xml:space="preserve">.1. </w:t>
      </w:r>
      <w:r w:rsidR="003970C8" w:rsidRPr="00F21B2E">
        <w:rPr>
          <w:sz w:val="24"/>
          <w:szCs w:val="24"/>
          <w:lang w:eastAsia="ar-SA"/>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970C8" w:rsidRDefault="000450B5" w:rsidP="000450B5">
      <w:pPr>
        <w:autoSpaceDE w:val="0"/>
        <w:autoSpaceDN w:val="0"/>
        <w:adjustRightInd w:val="0"/>
        <w:ind w:firstLine="709"/>
        <w:jc w:val="both"/>
        <w:rPr>
          <w:sz w:val="24"/>
          <w:szCs w:val="24"/>
        </w:rPr>
      </w:pPr>
      <w:r w:rsidRPr="001D161C">
        <w:rPr>
          <w:sz w:val="24"/>
          <w:szCs w:val="24"/>
        </w:rPr>
        <w:t>1</w:t>
      </w:r>
      <w:r w:rsidR="00BA79E0">
        <w:rPr>
          <w:sz w:val="24"/>
          <w:szCs w:val="24"/>
        </w:rPr>
        <w:t>0</w:t>
      </w:r>
      <w:r w:rsidRPr="001D161C">
        <w:rPr>
          <w:sz w:val="24"/>
          <w:szCs w:val="24"/>
        </w:rPr>
        <w:t xml:space="preserve">.2. </w:t>
      </w:r>
      <w:r w:rsidR="003970C8" w:rsidRPr="003970C8">
        <w:rPr>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w:t>
      </w:r>
      <w:r w:rsidR="003970C8" w:rsidRPr="003970C8">
        <w:rPr>
          <w:sz w:val="24"/>
          <w:szCs w:val="24"/>
        </w:rPr>
        <w:lastRenderedPageBreak/>
        <w:t>течение 5 (пяти) календарных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450B5" w:rsidRPr="001D161C" w:rsidRDefault="000450B5" w:rsidP="000450B5">
      <w:pPr>
        <w:autoSpaceDE w:val="0"/>
        <w:autoSpaceDN w:val="0"/>
        <w:adjustRightInd w:val="0"/>
        <w:ind w:firstLine="709"/>
        <w:jc w:val="both"/>
        <w:rPr>
          <w:sz w:val="24"/>
          <w:szCs w:val="24"/>
        </w:rPr>
      </w:pPr>
      <w:r w:rsidRPr="001D161C">
        <w:rPr>
          <w:sz w:val="24"/>
          <w:szCs w:val="24"/>
        </w:rPr>
        <w:t>1</w:t>
      </w:r>
      <w:r w:rsidR="00BA79E0">
        <w:rPr>
          <w:sz w:val="24"/>
          <w:szCs w:val="24"/>
        </w:rPr>
        <w:t>0</w:t>
      </w:r>
      <w:r w:rsidRPr="001D161C">
        <w:rPr>
          <w:sz w:val="24"/>
          <w:szCs w:val="24"/>
        </w:rPr>
        <w:t xml:space="preserve">.3. Если </w:t>
      </w:r>
      <w:r w:rsidRPr="003970C8">
        <w:rPr>
          <w:sz w:val="24"/>
          <w:szCs w:val="24"/>
        </w:rPr>
        <w:t xml:space="preserve">Стороны </w:t>
      </w:r>
      <w:r w:rsidRPr="001D161C">
        <w:rPr>
          <w:sz w:val="24"/>
          <w:szCs w:val="24"/>
        </w:rPr>
        <w:t>не смогут в течение 30 дней согласовать решение о частичном или полном неисполнении настоящего контракта по указанным обстоятельствам, вопрос разрешается судебными органами в порядке, установленном действующим законодательством.</w:t>
      </w:r>
    </w:p>
    <w:p w:rsidR="000450B5" w:rsidRDefault="000450B5" w:rsidP="000450B5">
      <w:pPr>
        <w:autoSpaceDE w:val="0"/>
        <w:autoSpaceDN w:val="0"/>
        <w:adjustRightInd w:val="0"/>
        <w:ind w:firstLine="709"/>
        <w:jc w:val="center"/>
        <w:rPr>
          <w:sz w:val="24"/>
          <w:szCs w:val="24"/>
        </w:rPr>
      </w:pPr>
    </w:p>
    <w:p w:rsidR="00686489" w:rsidRDefault="00686489" w:rsidP="00686489">
      <w:pPr>
        <w:tabs>
          <w:tab w:val="left" w:pos="1134"/>
        </w:tabs>
        <w:suppressAutoHyphens/>
        <w:jc w:val="center"/>
        <w:rPr>
          <w:b/>
          <w:bCs/>
          <w:sz w:val="24"/>
          <w:szCs w:val="24"/>
          <w:lang w:eastAsia="ar-SA"/>
        </w:rPr>
      </w:pPr>
      <w:r w:rsidRPr="00F21B2E">
        <w:rPr>
          <w:b/>
          <w:sz w:val="24"/>
          <w:szCs w:val="24"/>
          <w:lang w:eastAsia="ar-SA"/>
        </w:rPr>
        <w:t>1</w:t>
      </w:r>
      <w:r w:rsidR="00BA79E0">
        <w:rPr>
          <w:b/>
          <w:sz w:val="24"/>
          <w:szCs w:val="24"/>
          <w:lang w:eastAsia="ar-SA"/>
        </w:rPr>
        <w:t>1</w:t>
      </w:r>
      <w:r w:rsidRPr="00F21B2E">
        <w:rPr>
          <w:b/>
          <w:sz w:val="24"/>
          <w:szCs w:val="24"/>
          <w:lang w:eastAsia="ar-SA"/>
        </w:rPr>
        <w:t>.</w:t>
      </w:r>
      <w:r>
        <w:rPr>
          <w:b/>
          <w:sz w:val="24"/>
          <w:szCs w:val="24"/>
          <w:lang w:eastAsia="ar-SA"/>
        </w:rPr>
        <w:t xml:space="preserve"> </w:t>
      </w:r>
      <w:r w:rsidRPr="00F21B2E">
        <w:rPr>
          <w:b/>
          <w:bCs/>
          <w:sz w:val="24"/>
          <w:szCs w:val="24"/>
          <w:lang w:eastAsia="ar-SA"/>
        </w:rPr>
        <w:t>Срок действия Контракта, его изменение и порядок расторжения</w:t>
      </w:r>
    </w:p>
    <w:p w:rsidR="00686489" w:rsidRPr="00F21B2E" w:rsidRDefault="00686489" w:rsidP="00686489">
      <w:pPr>
        <w:tabs>
          <w:tab w:val="left" w:pos="1134"/>
        </w:tabs>
        <w:suppressAutoHyphens/>
        <w:jc w:val="center"/>
        <w:rPr>
          <w:sz w:val="24"/>
          <w:szCs w:val="24"/>
          <w:lang w:eastAsia="ar-SA"/>
        </w:rPr>
      </w:pPr>
    </w:p>
    <w:p w:rsidR="00686489" w:rsidRPr="00F21B2E" w:rsidRDefault="00686489" w:rsidP="00686489">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 xml:space="preserve">.1. </w:t>
      </w:r>
      <w:r w:rsidRPr="00F21B2E">
        <w:rPr>
          <w:sz w:val="24"/>
          <w:szCs w:val="24"/>
          <w:shd w:val="clear" w:color="auto" w:fill="FFFFFF"/>
        </w:rPr>
        <w:t>Контракт вступает в силу со дня его заключения сторонами и действует до полного исполнения сторонами своих обязательств по контракту.</w:t>
      </w:r>
    </w:p>
    <w:p w:rsidR="00686489" w:rsidRPr="00F21B2E" w:rsidRDefault="00686489" w:rsidP="00686489">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.2. Настоящий контракт прекращает свое действие: исполнением сторонами своих обязательств по настоящему Контракту, в случае одностороннего отказа от исполнения Контракта; по иным основаниям, предусмотренным действующим законодательством.</w:t>
      </w:r>
    </w:p>
    <w:p w:rsidR="00686489" w:rsidRPr="00F21B2E" w:rsidRDefault="00686489" w:rsidP="00686489">
      <w:pPr>
        <w:tabs>
          <w:tab w:val="left" w:pos="0"/>
          <w:tab w:val="left" w:pos="1134"/>
        </w:tabs>
        <w:suppressAutoHyphens/>
        <w:autoSpaceDE w:val="0"/>
        <w:ind w:firstLine="709"/>
        <w:jc w:val="both"/>
        <w:rPr>
          <w:i/>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 xml:space="preserve">.3. </w:t>
      </w:r>
      <w:r w:rsidRPr="00F21B2E">
        <w:rPr>
          <w:sz w:val="24"/>
          <w:szCs w:val="24"/>
          <w:shd w:val="clear" w:color="auto" w:fill="FFFFFF"/>
        </w:rPr>
        <w:t>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.4.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.6. Изменение условий Контракта оформляется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bCs/>
          <w:sz w:val="24"/>
          <w:szCs w:val="24"/>
          <w:lang w:eastAsia="ar-SA"/>
        </w:rPr>
        <w:t>1</w:t>
      </w:r>
      <w:r w:rsidR="00BA79E0">
        <w:rPr>
          <w:bCs/>
          <w:sz w:val="24"/>
          <w:szCs w:val="24"/>
          <w:lang w:eastAsia="ar-SA"/>
        </w:rPr>
        <w:t>1</w:t>
      </w:r>
      <w:r w:rsidRPr="00F21B2E">
        <w:rPr>
          <w:bCs/>
          <w:sz w:val="24"/>
          <w:szCs w:val="24"/>
          <w:lang w:eastAsia="ar-SA"/>
        </w:rPr>
        <w:t xml:space="preserve">.7.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22" w:history="1">
        <w:r w:rsidRPr="00F21B2E">
          <w:rPr>
            <w:bCs/>
            <w:sz w:val="24"/>
            <w:szCs w:val="24"/>
            <w:lang w:eastAsia="ar-SA"/>
          </w:rPr>
          <w:t>законодательством</w:t>
        </w:r>
      </w:hyperlink>
      <w:r w:rsidRPr="00F21B2E">
        <w:rPr>
          <w:bCs/>
          <w:sz w:val="24"/>
          <w:szCs w:val="24"/>
          <w:lang w:eastAsia="ar-SA"/>
        </w:rPr>
        <w:t xml:space="preserve">. </w:t>
      </w:r>
      <w:r w:rsidRPr="00F21B2E">
        <w:rPr>
          <w:sz w:val="24"/>
          <w:szCs w:val="24"/>
          <w:shd w:val="clear" w:color="auto" w:fill="FFFFFF"/>
        </w:rPr>
        <w:t xml:space="preserve">Порядок принятия сторонами решения об одностороннем отказе от исполнения контракта устанавливается Федеральным законом </w:t>
      </w:r>
      <w:r w:rsidRPr="00F21B2E">
        <w:rPr>
          <w:sz w:val="24"/>
          <w:szCs w:val="24"/>
          <w:lang w:eastAsia="ar-SA"/>
        </w:rPr>
        <w:t>от 05.04.2013 №44-ФЗ «О контрактной системе в сфере закупок товаров, работ, услуг для обеспечения государственных и муниципальных нужд».</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.8.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21B2E">
        <w:rPr>
          <w:sz w:val="24"/>
          <w:szCs w:val="24"/>
        </w:rPr>
        <w:t xml:space="preserve"> В настоящий контракт включено условие </w:t>
      </w:r>
      <w:r w:rsidRPr="00F21B2E">
        <w:rPr>
          <w:sz w:val="24"/>
          <w:szCs w:val="24"/>
          <w:lang w:eastAsia="ar-SA"/>
        </w:rPr>
        <w:t>о возможности одностороннего отказа от исполнения контракта в соответствии с положениями статьи 95 Закона о контрактной системе.</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lang w:eastAsia="ar-SA"/>
        </w:rPr>
        <w:t>1</w:t>
      </w:r>
      <w:r w:rsidR="00BA79E0">
        <w:rPr>
          <w:sz w:val="24"/>
          <w:szCs w:val="24"/>
          <w:lang w:eastAsia="ar-SA"/>
        </w:rPr>
        <w:t>1</w:t>
      </w:r>
      <w:r w:rsidRPr="00F21B2E">
        <w:rPr>
          <w:sz w:val="24"/>
          <w:szCs w:val="24"/>
          <w:lang w:eastAsia="ar-SA"/>
        </w:rPr>
        <w:t>.9. 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686489" w:rsidRPr="00F21B2E" w:rsidRDefault="00686489" w:rsidP="00686489">
      <w:pPr>
        <w:tabs>
          <w:tab w:val="left" w:pos="1134"/>
        </w:tabs>
        <w:suppressAutoHyphens/>
        <w:autoSpaceDE w:val="0"/>
        <w:autoSpaceDN w:val="0"/>
        <w:adjustRightInd w:val="0"/>
        <w:ind w:firstLine="709"/>
        <w:jc w:val="both"/>
        <w:rPr>
          <w:sz w:val="24"/>
          <w:szCs w:val="24"/>
          <w:shd w:val="clear" w:color="auto" w:fill="FFFFFF"/>
        </w:rPr>
      </w:pPr>
      <w:r w:rsidRPr="00F21B2E">
        <w:rPr>
          <w:sz w:val="24"/>
          <w:szCs w:val="24"/>
          <w:lang w:eastAsia="ar-SA"/>
        </w:rPr>
        <w:t>1</w:t>
      </w:r>
      <w:r w:rsidR="00BA79E0">
        <w:rPr>
          <w:sz w:val="24"/>
          <w:szCs w:val="24"/>
          <w:lang w:eastAsia="ar-SA"/>
        </w:rPr>
        <w:t>1</w:t>
      </w:r>
      <w:r w:rsidRPr="00F21B2E">
        <w:rPr>
          <w:sz w:val="24"/>
          <w:szCs w:val="24"/>
          <w:lang w:eastAsia="ar-SA"/>
        </w:rPr>
        <w:t xml:space="preserve">.10. </w:t>
      </w:r>
      <w:r w:rsidRPr="00F21B2E">
        <w:rPr>
          <w:sz w:val="24"/>
          <w:szCs w:val="24"/>
          <w:shd w:val="clear" w:color="auto" w:fill="FFFFFF"/>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86489" w:rsidRPr="00F21B2E" w:rsidRDefault="00686489" w:rsidP="00686489">
      <w:pPr>
        <w:tabs>
          <w:tab w:val="left" w:pos="1134"/>
        </w:tabs>
        <w:suppressAutoHyphens/>
        <w:autoSpaceDE w:val="0"/>
        <w:autoSpaceDN w:val="0"/>
        <w:adjustRightInd w:val="0"/>
        <w:ind w:firstLine="709"/>
        <w:jc w:val="both"/>
        <w:rPr>
          <w:sz w:val="24"/>
          <w:szCs w:val="24"/>
          <w:shd w:val="clear" w:color="auto" w:fill="FFFFFF"/>
        </w:rPr>
      </w:pPr>
      <w:r w:rsidRPr="00F21B2E">
        <w:rPr>
          <w:sz w:val="24"/>
          <w:szCs w:val="24"/>
          <w:shd w:val="clear" w:color="auto" w:fill="FFFFFF"/>
        </w:rPr>
        <w:t>1</w:t>
      </w:r>
      <w:r w:rsidR="00BA79E0">
        <w:rPr>
          <w:sz w:val="24"/>
          <w:szCs w:val="24"/>
          <w:shd w:val="clear" w:color="auto" w:fill="FFFFFF"/>
        </w:rPr>
        <w:t>1</w:t>
      </w:r>
      <w:r w:rsidRPr="00F21B2E">
        <w:rPr>
          <w:sz w:val="24"/>
          <w:szCs w:val="24"/>
          <w:shd w:val="clear" w:color="auto" w:fill="FFFFFF"/>
        </w:rPr>
        <w:t>.11.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686489" w:rsidRPr="00F21B2E" w:rsidRDefault="00686489" w:rsidP="00686489">
      <w:pPr>
        <w:tabs>
          <w:tab w:val="left" w:pos="1134"/>
        </w:tabs>
        <w:suppressAutoHyphens/>
        <w:autoSpaceDE w:val="0"/>
        <w:autoSpaceDN w:val="0"/>
        <w:adjustRightInd w:val="0"/>
        <w:ind w:firstLine="709"/>
        <w:jc w:val="both"/>
        <w:rPr>
          <w:sz w:val="24"/>
          <w:szCs w:val="24"/>
          <w:shd w:val="clear" w:color="auto" w:fill="FFFFFF"/>
        </w:rPr>
      </w:pPr>
      <w:r w:rsidRPr="00F21B2E">
        <w:rPr>
          <w:sz w:val="24"/>
          <w:szCs w:val="24"/>
          <w:shd w:val="clear" w:color="auto" w:fill="FFFFFF"/>
        </w:rPr>
        <w:lastRenderedPageBreak/>
        <w:t>1</w:t>
      </w:r>
      <w:r w:rsidR="00BA79E0">
        <w:rPr>
          <w:sz w:val="24"/>
          <w:szCs w:val="24"/>
          <w:shd w:val="clear" w:color="auto" w:fill="FFFFFF"/>
        </w:rPr>
        <w:t>1</w:t>
      </w:r>
      <w:r w:rsidRPr="00F21B2E">
        <w:rPr>
          <w:sz w:val="24"/>
          <w:szCs w:val="24"/>
          <w:shd w:val="clear" w:color="auto" w:fill="FFFFFF"/>
        </w:rPr>
        <w:t>.12.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686489" w:rsidRPr="00F21B2E" w:rsidRDefault="00686489" w:rsidP="00686489">
      <w:pPr>
        <w:tabs>
          <w:tab w:val="left" w:pos="1134"/>
        </w:tabs>
        <w:suppressAutoHyphens/>
        <w:autoSpaceDE w:val="0"/>
        <w:autoSpaceDN w:val="0"/>
        <w:adjustRightInd w:val="0"/>
        <w:ind w:firstLine="709"/>
        <w:jc w:val="both"/>
        <w:rPr>
          <w:sz w:val="24"/>
          <w:szCs w:val="24"/>
          <w:lang w:eastAsia="ar-SA"/>
        </w:rPr>
      </w:pPr>
      <w:r w:rsidRPr="00F21B2E">
        <w:rPr>
          <w:sz w:val="24"/>
          <w:szCs w:val="24"/>
          <w:shd w:val="clear" w:color="auto" w:fill="FFFFFF"/>
        </w:rPr>
        <w:t>1</w:t>
      </w:r>
      <w:r w:rsidR="00BA79E0">
        <w:rPr>
          <w:sz w:val="24"/>
          <w:szCs w:val="24"/>
          <w:shd w:val="clear" w:color="auto" w:fill="FFFFFF"/>
        </w:rPr>
        <w:t>1</w:t>
      </w:r>
      <w:r w:rsidRPr="00F21B2E">
        <w:rPr>
          <w:sz w:val="24"/>
          <w:szCs w:val="24"/>
          <w:shd w:val="clear" w:color="auto" w:fill="FFFFFF"/>
        </w:rPr>
        <w:t>.13.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242596" w:rsidRDefault="00242596" w:rsidP="00686489">
      <w:pPr>
        <w:ind w:firstLine="425"/>
        <w:jc w:val="center"/>
        <w:outlineLvl w:val="0"/>
        <w:rPr>
          <w:b/>
          <w:sz w:val="24"/>
          <w:szCs w:val="24"/>
        </w:rPr>
      </w:pPr>
    </w:p>
    <w:p w:rsidR="00686489" w:rsidRDefault="00686489" w:rsidP="00686489">
      <w:pPr>
        <w:ind w:firstLine="425"/>
        <w:jc w:val="center"/>
        <w:outlineLvl w:val="0"/>
        <w:rPr>
          <w:b/>
          <w:sz w:val="24"/>
          <w:szCs w:val="24"/>
        </w:rPr>
      </w:pPr>
      <w:r>
        <w:rPr>
          <w:b/>
          <w:sz w:val="24"/>
          <w:szCs w:val="24"/>
        </w:rPr>
        <w:t>1</w:t>
      </w:r>
      <w:r w:rsidR="00BA79E0">
        <w:rPr>
          <w:b/>
          <w:sz w:val="24"/>
          <w:szCs w:val="24"/>
        </w:rPr>
        <w:t>2</w:t>
      </w:r>
      <w:r>
        <w:rPr>
          <w:b/>
          <w:sz w:val="24"/>
          <w:szCs w:val="24"/>
        </w:rPr>
        <w:t>. Порядок рассмотрения споров</w:t>
      </w:r>
    </w:p>
    <w:p w:rsidR="00686489" w:rsidRDefault="00686489" w:rsidP="00686489">
      <w:pPr>
        <w:ind w:firstLine="709"/>
        <w:jc w:val="both"/>
        <w:rPr>
          <w:spacing w:val="20"/>
          <w:sz w:val="24"/>
          <w:szCs w:val="24"/>
        </w:rPr>
      </w:pPr>
    </w:p>
    <w:p w:rsidR="00686489" w:rsidRDefault="00686489" w:rsidP="00686489">
      <w:pPr>
        <w:ind w:firstLine="709"/>
        <w:jc w:val="both"/>
        <w:rPr>
          <w:sz w:val="24"/>
          <w:szCs w:val="24"/>
        </w:rPr>
      </w:pPr>
      <w:r>
        <w:rPr>
          <w:spacing w:val="20"/>
          <w:sz w:val="24"/>
          <w:szCs w:val="24"/>
        </w:rPr>
        <w:t>1</w:t>
      </w:r>
      <w:r w:rsidR="00BA79E0">
        <w:rPr>
          <w:spacing w:val="20"/>
          <w:sz w:val="24"/>
          <w:szCs w:val="24"/>
        </w:rPr>
        <w:t>2</w:t>
      </w:r>
      <w:r>
        <w:rPr>
          <w:spacing w:val="20"/>
          <w:sz w:val="24"/>
          <w:szCs w:val="24"/>
        </w:rPr>
        <w:t xml:space="preserve">.1. </w:t>
      </w:r>
      <w:r>
        <w:rPr>
          <w:sz w:val="24"/>
          <w:szCs w:val="24"/>
        </w:rPr>
        <w:t>Настоящий Контракт может быть изменен, расторгнут на основании действующего законодательства РФ.</w:t>
      </w:r>
    </w:p>
    <w:p w:rsidR="00686489" w:rsidRDefault="00686489" w:rsidP="00686489">
      <w:pPr>
        <w:ind w:firstLine="709"/>
        <w:jc w:val="both"/>
        <w:rPr>
          <w:sz w:val="24"/>
          <w:szCs w:val="24"/>
        </w:rPr>
      </w:pPr>
      <w:r>
        <w:rPr>
          <w:sz w:val="24"/>
          <w:szCs w:val="24"/>
        </w:rPr>
        <w:t>1</w:t>
      </w:r>
      <w:r w:rsidR="00BA79E0">
        <w:rPr>
          <w:sz w:val="24"/>
          <w:szCs w:val="24"/>
        </w:rPr>
        <w:t>2</w:t>
      </w:r>
      <w:r>
        <w:rPr>
          <w:sz w:val="24"/>
          <w:szCs w:val="24"/>
        </w:rPr>
        <w:t>.2.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686489" w:rsidRDefault="00686489" w:rsidP="00686489">
      <w:pPr>
        <w:ind w:firstLine="709"/>
        <w:jc w:val="both"/>
        <w:rPr>
          <w:sz w:val="24"/>
          <w:szCs w:val="24"/>
        </w:rPr>
      </w:pPr>
      <w:r>
        <w:rPr>
          <w:sz w:val="24"/>
          <w:szCs w:val="24"/>
        </w:rPr>
        <w:t>1</w:t>
      </w:r>
      <w:r w:rsidR="00BA79E0">
        <w:rPr>
          <w:sz w:val="24"/>
          <w:szCs w:val="24"/>
        </w:rPr>
        <w:t>2</w:t>
      </w:r>
      <w:r>
        <w:rPr>
          <w:sz w:val="24"/>
          <w:szCs w:val="24"/>
        </w:rPr>
        <w:t xml:space="preserve">.3. Споры, возникающие из настоящего Контракта, подлежат рассмотрению в </w:t>
      </w:r>
      <w:r w:rsidR="0087515B">
        <w:rPr>
          <w:sz w:val="24"/>
          <w:szCs w:val="24"/>
        </w:rPr>
        <w:t>Арбитражном суде</w:t>
      </w:r>
      <w:r>
        <w:rPr>
          <w:sz w:val="24"/>
          <w:szCs w:val="24"/>
        </w:rPr>
        <w:t xml:space="preserve"> Ивановской области в случае не достижения сторонами согласия по спорным вопросам.</w:t>
      </w:r>
    </w:p>
    <w:p w:rsidR="00EC46C4" w:rsidRDefault="00EC46C4" w:rsidP="00EC46C4">
      <w:pPr>
        <w:tabs>
          <w:tab w:val="left" w:pos="284"/>
        </w:tabs>
        <w:suppressAutoHyphens/>
        <w:spacing w:before="240"/>
        <w:jc w:val="center"/>
        <w:outlineLvl w:val="2"/>
        <w:rPr>
          <w:b/>
          <w:bCs/>
          <w:sz w:val="24"/>
          <w:szCs w:val="24"/>
          <w:lang w:eastAsia="ar-SA"/>
        </w:rPr>
      </w:pPr>
      <w:r w:rsidRPr="00F21B2E">
        <w:rPr>
          <w:b/>
          <w:bCs/>
          <w:sz w:val="24"/>
          <w:szCs w:val="24"/>
          <w:lang w:eastAsia="ar-SA"/>
        </w:rPr>
        <w:t>1</w:t>
      </w:r>
      <w:r w:rsidR="00BA79E0">
        <w:rPr>
          <w:b/>
          <w:bCs/>
          <w:sz w:val="24"/>
          <w:szCs w:val="24"/>
          <w:lang w:eastAsia="ar-SA"/>
        </w:rPr>
        <w:t>3</w:t>
      </w:r>
      <w:r w:rsidRPr="00F21B2E">
        <w:rPr>
          <w:b/>
          <w:bCs/>
          <w:sz w:val="24"/>
          <w:szCs w:val="24"/>
          <w:lang w:eastAsia="ar-SA"/>
        </w:rPr>
        <w:t>. Прочие условия</w:t>
      </w:r>
    </w:p>
    <w:p w:rsidR="00EC46C4" w:rsidRPr="00F21B2E" w:rsidRDefault="00EC46C4" w:rsidP="00EC46C4">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3</w:t>
      </w:r>
      <w:r w:rsidRPr="00F21B2E">
        <w:rPr>
          <w:sz w:val="24"/>
          <w:szCs w:val="24"/>
          <w:lang w:eastAsia="ar-SA"/>
        </w:rPr>
        <w:t>.1. Все уведомления Сторон, связанные с исполнением Контракта, направляются в письменной форме посредством ЕИС, а при невозможности - с доставкой нарочным или по почте по фактическому адресу Стороны, указанному в разделе 1</w:t>
      </w:r>
      <w:r w:rsidR="00BA79E0">
        <w:rPr>
          <w:sz w:val="24"/>
          <w:szCs w:val="24"/>
          <w:lang w:eastAsia="ar-SA"/>
        </w:rPr>
        <w:t>4</w:t>
      </w:r>
      <w:r w:rsidRPr="00F21B2E">
        <w:rPr>
          <w:sz w:val="24"/>
          <w:szCs w:val="24"/>
          <w:lang w:eastAsia="ar-SA"/>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доставкой нарочным, с использованием почты уведомления считаются полученными Стороной в день фактического получения, подтвержденного отметкой соответственно получателя,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10C" w:rsidRDefault="00EC46C4" w:rsidP="00EC46C4">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3</w:t>
      </w:r>
      <w:r w:rsidRPr="00F21B2E">
        <w:rPr>
          <w:sz w:val="24"/>
          <w:szCs w:val="24"/>
          <w:lang w:eastAsia="ar-SA"/>
        </w:rPr>
        <w:t xml:space="preserve">.2. </w:t>
      </w:r>
      <w:r w:rsidR="00B2710C" w:rsidRPr="00B2710C">
        <w:rPr>
          <w:sz w:val="24"/>
          <w:szCs w:val="24"/>
          <w:lang w:eastAsia="ar-SA"/>
        </w:rPr>
        <w:t xml:space="preserve">Контракт заключен в электронной форме в порядке, предусмотренном статьей 51 Федерального закона о контрактной системе. </w:t>
      </w:r>
    </w:p>
    <w:p w:rsidR="00EC46C4" w:rsidRPr="00F21B2E" w:rsidRDefault="00EC46C4" w:rsidP="00EC46C4">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3</w:t>
      </w:r>
      <w:r w:rsidRPr="00F21B2E">
        <w:rPr>
          <w:sz w:val="24"/>
          <w:szCs w:val="24"/>
          <w:lang w:eastAsia="ar-SA"/>
        </w:rPr>
        <w:t>.3. Стороны обязуются своевременно извещать друг друга об изменениях юридического адреса и банковских реквизитов.</w:t>
      </w:r>
    </w:p>
    <w:p w:rsidR="00EC46C4" w:rsidRPr="00F21B2E" w:rsidRDefault="00EC46C4" w:rsidP="00EC46C4">
      <w:pPr>
        <w:tabs>
          <w:tab w:val="left" w:pos="0"/>
          <w:tab w:val="left" w:pos="1134"/>
        </w:tabs>
        <w:suppressAutoHyphens/>
        <w:autoSpaceDE w:val="0"/>
        <w:ind w:firstLine="709"/>
        <w:jc w:val="both"/>
        <w:rPr>
          <w:sz w:val="24"/>
          <w:szCs w:val="24"/>
          <w:lang w:eastAsia="ar-SA"/>
        </w:rPr>
      </w:pPr>
      <w:r w:rsidRPr="00F21B2E">
        <w:rPr>
          <w:sz w:val="24"/>
          <w:szCs w:val="24"/>
          <w:lang w:eastAsia="ar-SA"/>
        </w:rPr>
        <w:t>1</w:t>
      </w:r>
      <w:r w:rsidR="00BA79E0">
        <w:rPr>
          <w:sz w:val="24"/>
          <w:szCs w:val="24"/>
          <w:lang w:eastAsia="ar-SA"/>
        </w:rPr>
        <w:t>3</w:t>
      </w:r>
      <w:r w:rsidRPr="00F21B2E">
        <w:rPr>
          <w:sz w:val="24"/>
          <w:szCs w:val="24"/>
          <w:lang w:eastAsia="ar-SA"/>
        </w:rPr>
        <w:t>.4. Во всем, что не предусмотрено Контрактом, Стороны руководствуются действующим законодательством Российской Федерации.</w:t>
      </w:r>
    </w:p>
    <w:p w:rsidR="00EC46C4" w:rsidRPr="001300B6" w:rsidRDefault="00EC46C4" w:rsidP="00EC46C4">
      <w:pPr>
        <w:tabs>
          <w:tab w:val="left" w:pos="0"/>
          <w:tab w:val="left" w:pos="1134"/>
        </w:tabs>
        <w:suppressAutoHyphens/>
        <w:autoSpaceDE w:val="0"/>
        <w:ind w:firstLine="709"/>
        <w:jc w:val="both"/>
        <w:rPr>
          <w:sz w:val="24"/>
          <w:szCs w:val="24"/>
          <w:shd w:val="clear" w:color="auto" w:fill="FFFFFF"/>
        </w:rPr>
      </w:pPr>
      <w:r w:rsidRPr="001300B6">
        <w:rPr>
          <w:sz w:val="24"/>
          <w:szCs w:val="24"/>
          <w:lang w:eastAsia="ar-SA"/>
        </w:rPr>
        <w:t>1</w:t>
      </w:r>
      <w:r w:rsidR="00BA79E0">
        <w:rPr>
          <w:sz w:val="24"/>
          <w:szCs w:val="24"/>
          <w:lang w:eastAsia="ar-SA"/>
        </w:rPr>
        <w:t>3</w:t>
      </w:r>
      <w:r w:rsidRPr="001300B6">
        <w:rPr>
          <w:sz w:val="24"/>
          <w:szCs w:val="24"/>
          <w:lang w:eastAsia="ar-SA"/>
        </w:rPr>
        <w:t xml:space="preserve">.5.  </w:t>
      </w:r>
      <w:r w:rsidRPr="001300B6">
        <w:rPr>
          <w:sz w:val="24"/>
          <w:szCs w:val="24"/>
          <w:shd w:val="clear" w:color="auto" w:fill="FFFFFF"/>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принадлежат Заволжскому муниципальному району Ивановской области, от имени которого выступает Заказчик.</w:t>
      </w:r>
    </w:p>
    <w:p w:rsidR="005333EF" w:rsidRDefault="000450B5" w:rsidP="000450B5">
      <w:pPr>
        <w:ind w:firstLine="709"/>
        <w:jc w:val="both"/>
        <w:rPr>
          <w:bCs/>
          <w:sz w:val="24"/>
          <w:szCs w:val="24"/>
        </w:rPr>
      </w:pPr>
      <w:r w:rsidRPr="00337BD2">
        <w:rPr>
          <w:bCs/>
          <w:sz w:val="24"/>
          <w:szCs w:val="24"/>
        </w:rPr>
        <w:lastRenderedPageBreak/>
        <w:t>1</w:t>
      </w:r>
      <w:r w:rsidR="00BA79E0">
        <w:rPr>
          <w:bCs/>
          <w:sz w:val="24"/>
          <w:szCs w:val="24"/>
        </w:rPr>
        <w:t>3</w:t>
      </w:r>
      <w:r w:rsidRPr="00337BD2">
        <w:rPr>
          <w:bCs/>
          <w:sz w:val="24"/>
          <w:szCs w:val="24"/>
        </w:rPr>
        <w:t>.</w:t>
      </w:r>
      <w:r w:rsidR="00BA79E0">
        <w:rPr>
          <w:bCs/>
          <w:sz w:val="24"/>
          <w:szCs w:val="24"/>
        </w:rPr>
        <w:t>6</w:t>
      </w:r>
      <w:r w:rsidRPr="00337BD2">
        <w:rPr>
          <w:bCs/>
          <w:sz w:val="24"/>
          <w:szCs w:val="24"/>
        </w:rPr>
        <w:t xml:space="preserve">. </w:t>
      </w:r>
      <w:r w:rsidR="005333EF" w:rsidRPr="005333EF">
        <w:rPr>
          <w:bCs/>
          <w:sz w:val="24"/>
          <w:szCs w:val="24"/>
        </w:rPr>
        <w:t>Неотъемлемой частью настоящего Контракта являются следующие приложения:</w:t>
      </w:r>
    </w:p>
    <w:p w:rsidR="000450B5" w:rsidRPr="00337BD2" w:rsidRDefault="000450B5" w:rsidP="00BA79E0">
      <w:pPr>
        <w:jc w:val="both"/>
        <w:rPr>
          <w:bCs/>
          <w:sz w:val="24"/>
          <w:szCs w:val="24"/>
        </w:rPr>
      </w:pPr>
      <w:r w:rsidRPr="00337BD2">
        <w:rPr>
          <w:bCs/>
          <w:sz w:val="24"/>
          <w:szCs w:val="24"/>
        </w:rPr>
        <w:t>Приложение № 1 – Техническое задание.</w:t>
      </w:r>
    </w:p>
    <w:p w:rsidR="000450B5" w:rsidRDefault="000450B5" w:rsidP="00BA79E0">
      <w:pPr>
        <w:jc w:val="both"/>
        <w:rPr>
          <w:bCs/>
          <w:sz w:val="24"/>
          <w:szCs w:val="24"/>
        </w:rPr>
      </w:pPr>
      <w:r w:rsidRPr="00337BD2">
        <w:rPr>
          <w:bCs/>
          <w:sz w:val="24"/>
          <w:szCs w:val="24"/>
        </w:rPr>
        <w:t>Приложение № 2</w:t>
      </w:r>
      <w:r w:rsidR="003F0851">
        <w:rPr>
          <w:bCs/>
          <w:sz w:val="24"/>
          <w:szCs w:val="24"/>
        </w:rPr>
        <w:t xml:space="preserve"> </w:t>
      </w:r>
      <w:r w:rsidR="003F0851" w:rsidRPr="00337BD2">
        <w:rPr>
          <w:bCs/>
          <w:sz w:val="24"/>
          <w:szCs w:val="24"/>
        </w:rPr>
        <w:t>–</w:t>
      </w:r>
      <w:r w:rsidRPr="00337BD2">
        <w:rPr>
          <w:bCs/>
          <w:sz w:val="24"/>
          <w:szCs w:val="24"/>
        </w:rPr>
        <w:t xml:space="preserve"> График выполнения работ.</w:t>
      </w:r>
    </w:p>
    <w:p w:rsidR="008C5BCF" w:rsidRPr="00337BD2" w:rsidRDefault="00242596" w:rsidP="00BA79E0">
      <w:pPr>
        <w:jc w:val="both"/>
        <w:rPr>
          <w:bCs/>
          <w:sz w:val="24"/>
          <w:szCs w:val="24"/>
        </w:rPr>
      </w:pPr>
      <w:r>
        <w:rPr>
          <w:bCs/>
          <w:sz w:val="24"/>
          <w:szCs w:val="24"/>
        </w:rPr>
        <w:t>Приложение №</w:t>
      </w:r>
      <w:r w:rsidR="005333EF">
        <w:rPr>
          <w:bCs/>
          <w:sz w:val="24"/>
          <w:szCs w:val="24"/>
        </w:rPr>
        <w:t xml:space="preserve"> 3</w:t>
      </w:r>
      <w:r>
        <w:rPr>
          <w:bCs/>
          <w:sz w:val="24"/>
          <w:szCs w:val="24"/>
        </w:rPr>
        <w:t xml:space="preserve"> – </w:t>
      </w:r>
      <w:r w:rsidRPr="00242596">
        <w:rPr>
          <w:bCs/>
          <w:sz w:val="24"/>
          <w:szCs w:val="24"/>
        </w:rPr>
        <w:t>Отчет о привлеченных субподрядчиках</w:t>
      </w:r>
      <w:r>
        <w:rPr>
          <w:bCs/>
          <w:sz w:val="24"/>
          <w:szCs w:val="24"/>
        </w:rPr>
        <w:t>.</w:t>
      </w:r>
    </w:p>
    <w:p w:rsidR="00B2710C" w:rsidRDefault="00B2710C" w:rsidP="000450B5">
      <w:pPr>
        <w:ind w:firstLine="709"/>
        <w:jc w:val="both"/>
        <w:rPr>
          <w:bCs/>
          <w:sz w:val="24"/>
          <w:szCs w:val="24"/>
        </w:rPr>
      </w:pPr>
    </w:p>
    <w:p w:rsidR="00B2710C" w:rsidRPr="00B2710C" w:rsidRDefault="00B2710C" w:rsidP="00B2710C">
      <w:pPr>
        <w:jc w:val="center"/>
        <w:rPr>
          <w:sz w:val="24"/>
          <w:szCs w:val="24"/>
        </w:rPr>
      </w:pPr>
      <w:r w:rsidRPr="00B2710C">
        <w:rPr>
          <w:b/>
          <w:bCs/>
          <w:sz w:val="24"/>
          <w:szCs w:val="24"/>
        </w:rPr>
        <w:t>1</w:t>
      </w:r>
      <w:r w:rsidR="00BA79E0">
        <w:rPr>
          <w:b/>
          <w:bCs/>
          <w:sz w:val="24"/>
          <w:szCs w:val="24"/>
        </w:rPr>
        <w:t>4</w:t>
      </w:r>
      <w:r w:rsidRPr="00B2710C">
        <w:rPr>
          <w:b/>
          <w:bCs/>
          <w:sz w:val="24"/>
          <w:szCs w:val="24"/>
        </w:rPr>
        <w:t>. Юридические адреса, банковские реквизиты и подписи сторон</w:t>
      </w:r>
    </w:p>
    <w:p w:rsidR="001300B6" w:rsidRDefault="001300B6" w:rsidP="00B2710C">
      <w:pPr>
        <w:tabs>
          <w:tab w:val="left" w:pos="900"/>
        </w:tabs>
        <w:ind w:left="720" w:hanging="720"/>
        <w:jc w:val="both"/>
        <w:rPr>
          <w:b/>
          <w:bCs/>
          <w:sz w:val="24"/>
          <w:szCs w:val="24"/>
          <w:lang w:eastAsia="ar-SA"/>
        </w:rPr>
      </w:pPr>
    </w:p>
    <w:p w:rsidR="0041133A" w:rsidRDefault="00B2710C" w:rsidP="00B2710C">
      <w:pPr>
        <w:tabs>
          <w:tab w:val="left" w:pos="900"/>
        </w:tabs>
        <w:ind w:left="720" w:hanging="720"/>
        <w:jc w:val="both"/>
        <w:rPr>
          <w:b/>
          <w:bCs/>
          <w:sz w:val="24"/>
          <w:szCs w:val="24"/>
          <w:lang w:eastAsia="ar-SA"/>
        </w:rPr>
      </w:pPr>
      <w:r w:rsidRPr="00B2710C">
        <w:rPr>
          <w:b/>
          <w:bCs/>
          <w:sz w:val="24"/>
          <w:szCs w:val="24"/>
          <w:lang w:eastAsia="ar-SA"/>
        </w:rPr>
        <w:t>З</w:t>
      </w:r>
      <w:r w:rsidR="004E3768">
        <w:rPr>
          <w:b/>
          <w:bCs/>
          <w:sz w:val="24"/>
          <w:szCs w:val="24"/>
          <w:lang w:eastAsia="ar-SA"/>
        </w:rPr>
        <w:t>аказчик</w:t>
      </w:r>
      <w:r w:rsidRPr="00B2710C">
        <w:rPr>
          <w:b/>
          <w:bCs/>
          <w:sz w:val="24"/>
          <w:szCs w:val="24"/>
          <w:lang w:eastAsia="ar-SA"/>
        </w:rPr>
        <w:t xml:space="preserve">: </w:t>
      </w:r>
    </w:p>
    <w:p w:rsidR="00B2710C" w:rsidRPr="00B2710C" w:rsidRDefault="00B2710C" w:rsidP="00B2710C">
      <w:pPr>
        <w:tabs>
          <w:tab w:val="left" w:pos="900"/>
        </w:tabs>
        <w:ind w:left="720" w:hanging="720"/>
        <w:jc w:val="both"/>
        <w:rPr>
          <w:b/>
          <w:sz w:val="24"/>
          <w:szCs w:val="24"/>
        </w:rPr>
      </w:pPr>
      <w:r w:rsidRPr="00B2710C">
        <w:rPr>
          <w:b/>
          <w:sz w:val="24"/>
          <w:szCs w:val="24"/>
        </w:rPr>
        <w:t>Администрация Заволжского   муниципального района Ивановской области</w:t>
      </w:r>
    </w:p>
    <w:p w:rsidR="00B2710C" w:rsidRPr="00B2710C" w:rsidRDefault="00B2710C" w:rsidP="00B2710C">
      <w:pPr>
        <w:tabs>
          <w:tab w:val="left" w:pos="900"/>
        </w:tabs>
        <w:ind w:left="720" w:hanging="720"/>
        <w:jc w:val="both"/>
        <w:rPr>
          <w:sz w:val="24"/>
          <w:szCs w:val="24"/>
        </w:rPr>
      </w:pPr>
      <w:r w:rsidRPr="00B2710C">
        <w:rPr>
          <w:sz w:val="24"/>
          <w:szCs w:val="24"/>
        </w:rPr>
        <w:t>155412, г. Заволжск, ул. Мира, д.7, тел./ факс 8-49333-6-00-49</w:t>
      </w:r>
    </w:p>
    <w:p w:rsidR="00B2710C" w:rsidRPr="00B2710C" w:rsidRDefault="00B2710C" w:rsidP="00B2710C">
      <w:pPr>
        <w:tabs>
          <w:tab w:val="left" w:pos="900"/>
        </w:tabs>
        <w:ind w:left="720" w:hanging="720"/>
        <w:jc w:val="both"/>
        <w:rPr>
          <w:sz w:val="24"/>
          <w:szCs w:val="24"/>
        </w:rPr>
      </w:pPr>
      <w:r w:rsidRPr="00B2710C">
        <w:rPr>
          <w:sz w:val="24"/>
          <w:szCs w:val="24"/>
        </w:rPr>
        <w:t>ИНН-</w:t>
      </w:r>
      <w:r w:rsidR="009C32EB">
        <w:rPr>
          <w:sz w:val="24"/>
          <w:szCs w:val="24"/>
        </w:rPr>
        <w:t xml:space="preserve"> </w:t>
      </w:r>
      <w:r w:rsidR="009C32EB" w:rsidRPr="00B2710C">
        <w:rPr>
          <w:sz w:val="24"/>
          <w:szCs w:val="24"/>
        </w:rPr>
        <w:t xml:space="preserve">3710002304, </w:t>
      </w:r>
      <w:r w:rsidRPr="00B2710C">
        <w:rPr>
          <w:sz w:val="24"/>
          <w:szCs w:val="24"/>
        </w:rPr>
        <w:t>КПП 370301001</w:t>
      </w:r>
    </w:p>
    <w:p w:rsidR="00B2710C" w:rsidRPr="00B2710C" w:rsidRDefault="00B2710C" w:rsidP="00B2710C">
      <w:pPr>
        <w:tabs>
          <w:tab w:val="left" w:pos="900"/>
        </w:tabs>
        <w:ind w:left="720" w:hanging="720"/>
        <w:jc w:val="both"/>
        <w:rPr>
          <w:sz w:val="24"/>
          <w:szCs w:val="24"/>
        </w:rPr>
      </w:pPr>
      <w:r w:rsidRPr="00B2710C">
        <w:rPr>
          <w:sz w:val="24"/>
          <w:szCs w:val="24"/>
        </w:rPr>
        <w:t xml:space="preserve">Финансовый отдел администрации Заволжского муниципального района (Администрация </w:t>
      </w:r>
    </w:p>
    <w:p w:rsidR="00B2710C" w:rsidRPr="00B2710C" w:rsidRDefault="00B2710C" w:rsidP="00B2710C">
      <w:pPr>
        <w:tabs>
          <w:tab w:val="left" w:pos="900"/>
        </w:tabs>
        <w:ind w:left="720" w:hanging="720"/>
        <w:jc w:val="both"/>
        <w:rPr>
          <w:sz w:val="24"/>
          <w:szCs w:val="24"/>
        </w:rPr>
      </w:pPr>
      <w:r w:rsidRPr="00B2710C">
        <w:rPr>
          <w:sz w:val="24"/>
          <w:szCs w:val="24"/>
        </w:rPr>
        <w:t>Заволжского муниципального района Ивановской области л/с 03333009650),</w:t>
      </w:r>
    </w:p>
    <w:p w:rsidR="00B2710C" w:rsidRPr="00B2710C" w:rsidRDefault="00B2710C" w:rsidP="00B2710C">
      <w:pPr>
        <w:tabs>
          <w:tab w:val="left" w:pos="900"/>
        </w:tabs>
        <w:ind w:left="720" w:hanging="720"/>
        <w:jc w:val="both"/>
        <w:rPr>
          <w:sz w:val="24"/>
          <w:szCs w:val="24"/>
        </w:rPr>
      </w:pPr>
      <w:r w:rsidRPr="00B2710C">
        <w:rPr>
          <w:sz w:val="24"/>
          <w:szCs w:val="24"/>
        </w:rPr>
        <w:t>Банк: Отделение Иваново Банка России//УФК по Ивановской области г. Иваново</w:t>
      </w:r>
    </w:p>
    <w:p w:rsidR="00B2710C" w:rsidRPr="00B2710C" w:rsidRDefault="00B2710C" w:rsidP="00B2710C">
      <w:pPr>
        <w:tabs>
          <w:tab w:val="left" w:pos="900"/>
        </w:tabs>
        <w:ind w:left="720" w:hanging="720"/>
        <w:jc w:val="both"/>
        <w:rPr>
          <w:sz w:val="24"/>
          <w:szCs w:val="24"/>
        </w:rPr>
      </w:pPr>
      <w:r w:rsidRPr="00B2710C">
        <w:rPr>
          <w:sz w:val="24"/>
          <w:szCs w:val="24"/>
        </w:rPr>
        <w:t>р/сч 03231643246050003300</w:t>
      </w:r>
    </w:p>
    <w:p w:rsidR="00B2710C" w:rsidRPr="00B2710C" w:rsidRDefault="00B2710C" w:rsidP="00B2710C">
      <w:pPr>
        <w:tabs>
          <w:tab w:val="left" w:pos="900"/>
        </w:tabs>
        <w:ind w:left="720" w:hanging="720"/>
        <w:jc w:val="both"/>
        <w:rPr>
          <w:sz w:val="24"/>
          <w:szCs w:val="24"/>
        </w:rPr>
      </w:pPr>
      <w:r w:rsidRPr="00B2710C">
        <w:rPr>
          <w:sz w:val="24"/>
          <w:szCs w:val="24"/>
        </w:rPr>
        <w:t>БИК – 012406500</w:t>
      </w:r>
    </w:p>
    <w:p w:rsidR="00B2710C" w:rsidRPr="00B2710C" w:rsidRDefault="00B2710C" w:rsidP="00B2710C">
      <w:pPr>
        <w:tabs>
          <w:tab w:val="left" w:pos="900"/>
        </w:tabs>
        <w:ind w:left="720" w:hanging="720"/>
        <w:jc w:val="both"/>
        <w:rPr>
          <w:sz w:val="24"/>
          <w:szCs w:val="24"/>
        </w:rPr>
      </w:pPr>
      <w:r w:rsidRPr="00B2710C">
        <w:rPr>
          <w:sz w:val="24"/>
          <w:szCs w:val="24"/>
        </w:rPr>
        <w:t>Кор./сч.</w:t>
      </w:r>
      <w:r w:rsidR="009C32EB">
        <w:rPr>
          <w:sz w:val="24"/>
          <w:szCs w:val="24"/>
        </w:rPr>
        <w:t xml:space="preserve"> </w:t>
      </w:r>
      <w:r w:rsidRPr="00B2710C">
        <w:rPr>
          <w:sz w:val="24"/>
          <w:szCs w:val="24"/>
        </w:rPr>
        <w:t>- 40102810645370000025</w:t>
      </w:r>
    </w:p>
    <w:p w:rsidR="00B2710C" w:rsidRPr="00B2710C" w:rsidRDefault="00B2710C" w:rsidP="00B2710C">
      <w:pPr>
        <w:tabs>
          <w:tab w:val="left" w:pos="900"/>
        </w:tabs>
        <w:ind w:left="720" w:hanging="720"/>
        <w:jc w:val="both"/>
        <w:rPr>
          <w:sz w:val="24"/>
          <w:szCs w:val="24"/>
        </w:rPr>
      </w:pPr>
      <w:r w:rsidRPr="00B2710C">
        <w:rPr>
          <w:sz w:val="24"/>
          <w:szCs w:val="24"/>
        </w:rPr>
        <w:t>ОГРН 1023701592749 ОКТМО-24605101</w:t>
      </w:r>
    </w:p>
    <w:p w:rsidR="00B2710C" w:rsidRPr="00B2710C" w:rsidRDefault="00B2710C" w:rsidP="00B2710C">
      <w:pPr>
        <w:tabs>
          <w:tab w:val="left" w:pos="900"/>
        </w:tabs>
        <w:ind w:left="720" w:hanging="720"/>
        <w:jc w:val="both"/>
        <w:rPr>
          <w:sz w:val="24"/>
          <w:szCs w:val="24"/>
        </w:rPr>
      </w:pPr>
      <w:r w:rsidRPr="00B2710C">
        <w:rPr>
          <w:sz w:val="24"/>
          <w:szCs w:val="24"/>
        </w:rPr>
        <w:t>ОКПО 04027131,</w:t>
      </w:r>
      <w:r w:rsidR="009C32EB">
        <w:rPr>
          <w:sz w:val="24"/>
          <w:szCs w:val="24"/>
        </w:rPr>
        <w:t xml:space="preserve"> </w:t>
      </w:r>
      <w:r w:rsidRPr="00B2710C">
        <w:rPr>
          <w:sz w:val="24"/>
          <w:szCs w:val="24"/>
        </w:rPr>
        <w:t xml:space="preserve">ОКОГУ 3300100 </w:t>
      </w:r>
    </w:p>
    <w:p w:rsidR="00B2710C" w:rsidRPr="00B2710C" w:rsidRDefault="00B2710C" w:rsidP="00B2710C">
      <w:pPr>
        <w:tabs>
          <w:tab w:val="left" w:pos="900"/>
        </w:tabs>
        <w:ind w:left="720" w:hanging="720"/>
        <w:jc w:val="both"/>
        <w:rPr>
          <w:sz w:val="24"/>
          <w:szCs w:val="24"/>
        </w:rPr>
      </w:pPr>
      <w:r w:rsidRPr="00B2710C">
        <w:rPr>
          <w:sz w:val="24"/>
          <w:szCs w:val="24"/>
        </w:rPr>
        <w:t>ОКАТО 24205501000</w:t>
      </w:r>
    </w:p>
    <w:p w:rsidR="00B2710C" w:rsidRPr="00B2710C" w:rsidRDefault="00B2710C" w:rsidP="0041133A">
      <w:pPr>
        <w:tabs>
          <w:tab w:val="left" w:pos="900"/>
        </w:tabs>
        <w:jc w:val="both"/>
        <w:rPr>
          <w:sz w:val="24"/>
          <w:szCs w:val="24"/>
        </w:rPr>
      </w:pPr>
      <w:r w:rsidRPr="00B2710C">
        <w:rPr>
          <w:sz w:val="24"/>
          <w:szCs w:val="24"/>
        </w:rPr>
        <w:t xml:space="preserve">Адрес электронной почты - </w:t>
      </w:r>
      <w:hyperlink r:id="rId23" w:history="1">
        <w:r w:rsidRPr="00B2710C">
          <w:rPr>
            <w:rStyle w:val="a3"/>
            <w:sz w:val="24"/>
            <w:szCs w:val="24"/>
          </w:rPr>
          <w:t>37zavadm@ivreg.ru</w:t>
        </w:r>
      </w:hyperlink>
    </w:p>
    <w:p w:rsidR="00B2710C" w:rsidRPr="00B2710C" w:rsidRDefault="00B2710C" w:rsidP="00B2710C">
      <w:pPr>
        <w:rPr>
          <w:sz w:val="24"/>
          <w:szCs w:val="24"/>
        </w:rPr>
      </w:pPr>
    </w:p>
    <w:p w:rsidR="005A514F" w:rsidRPr="005A514F" w:rsidRDefault="005A514F" w:rsidP="005A514F">
      <w:pPr>
        <w:pStyle w:val="aa"/>
        <w:ind w:right="-2"/>
        <w:rPr>
          <w:rFonts w:ascii="Times New Roman" w:hAnsi="Times New Roman"/>
          <w:b/>
          <w:sz w:val="24"/>
          <w:szCs w:val="24"/>
          <w:lang w:val="ru-RU"/>
        </w:rPr>
      </w:pPr>
      <w:r w:rsidRPr="005A514F">
        <w:rPr>
          <w:rFonts w:ascii="Times New Roman" w:hAnsi="Times New Roman"/>
          <w:b/>
          <w:sz w:val="24"/>
          <w:szCs w:val="24"/>
          <w:lang w:val="ru-RU"/>
        </w:rPr>
        <w:t>ВрИП главы Заволжского муниципального района:</w:t>
      </w:r>
    </w:p>
    <w:p w:rsidR="005A514F" w:rsidRPr="005A514F" w:rsidRDefault="005A514F" w:rsidP="005A514F">
      <w:pPr>
        <w:pStyle w:val="aa"/>
        <w:ind w:right="-2"/>
        <w:rPr>
          <w:rFonts w:ascii="Times New Roman" w:hAnsi="Times New Roman"/>
          <w:b/>
          <w:sz w:val="24"/>
          <w:szCs w:val="24"/>
          <w:lang w:val="ru-RU"/>
        </w:rPr>
      </w:pPr>
      <w:r w:rsidRPr="005A514F">
        <w:rPr>
          <w:rFonts w:ascii="Times New Roman" w:hAnsi="Times New Roman"/>
          <w:b/>
          <w:color w:val="000000"/>
          <w:sz w:val="24"/>
          <w:szCs w:val="24"/>
          <w:lang w:val="ru-RU"/>
        </w:rPr>
        <w:t xml:space="preserve">                                         _____________ /В.С. Бусурин/</w:t>
      </w:r>
    </w:p>
    <w:p w:rsidR="005A514F" w:rsidRDefault="005A514F" w:rsidP="005A514F">
      <w:pPr>
        <w:ind w:right="-2"/>
      </w:pPr>
      <w:r>
        <w:t xml:space="preserve">                         </w:t>
      </w:r>
      <w:r w:rsidRPr="001F3112">
        <w:t xml:space="preserve">                           </w:t>
      </w:r>
      <w:r>
        <w:t>/Подписано ЭП/</w:t>
      </w:r>
    </w:p>
    <w:p w:rsidR="005A514F" w:rsidRPr="000627AE" w:rsidRDefault="005A514F" w:rsidP="005A514F">
      <w:pPr>
        <w:pStyle w:val="ConsNonformat"/>
        <w:widowControl/>
        <w:jc w:val="both"/>
        <w:rPr>
          <w:rFonts w:ascii="Times New Roman" w:hAnsi="Times New Roman" w:cs="Times New Roman"/>
          <w:sz w:val="24"/>
          <w:szCs w:val="24"/>
          <w:highlight w:val="yellow"/>
        </w:rPr>
      </w:pPr>
    </w:p>
    <w:p w:rsidR="00B2710C" w:rsidRDefault="00B2710C" w:rsidP="00B2710C">
      <w:pPr>
        <w:jc w:val="both"/>
        <w:rPr>
          <w:b/>
          <w:sz w:val="24"/>
          <w:szCs w:val="24"/>
        </w:rPr>
      </w:pPr>
      <w:r w:rsidRPr="00B2710C">
        <w:rPr>
          <w:b/>
          <w:sz w:val="24"/>
          <w:szCs w:val="24"/>
        </w:rPr>
        <w:t>Подрядчик:</w:t>
      </w:r>
    </w:p>
    <w:p w:rsidR="005A514F" w:rsidRDefault="005A514F" w:rsidP="00B2710C">
      <w:pPr>
        <w:jc w:val="both"/>
        <w:rPr>
          <w:b/>
          <w:sz w:val="24"/>
          <w:szCs w:val="24"/>
        </w:rPr>
      </w:pPr>
      <w:r>
        <w:rPr>
          <w:b/>
          <w:sz w:val="24"/>
          <w:szCs w:val="24"/>
        </w:rPr>
        <w:t>Общество с ограниченной</w:t>
      </w:r>
      <w:r w:rsidR="00464CC1">
        <w:rPr>
          <w:b/>
          <w:sz w:val="24"/>
          <w:szCs w:val="24"/>
        </w:rPr>
        <w:t xml:space="preserve"> ответственностью </w:t>
      </w:r>
      <w:r>
        <w:rPr>
          <w:b/>
          <w:sz w:val="24"/>
          <w:szCs w:val="24"/>
        </w:rPr>
        <w:t>«СТРОЙРЕСТАВРАТОР»</w:t>
      </w:r>
    </w:p>
    <w:p w:rsidR="00464CC1" w:rsidRDefault="00464CC1" w:rsidP="00B2710C">
      <w:pPr>
        <w:jc w:val="both"/>
        <w:rPr>
          <w:bCs/>
          <w:sz w:val="24"/>
          <w:szCs w:val="24"/>
        </w:rPr>
      </w:pPr>
      <w:r w:rsidRPr="00464CC1">
        <w:rPr>
          <w:bCs/>
          <w:sz w:val="24"/>
          <w:szCs w:val="24"/>
        </w:rPr>
        <w:t>Юридический адрес: 105064, г. Москва</w:t>
      </w:r>
      <w:r>
        <w:rPr>
          <w:bCs/>
          <w:sz w:val="24"/>
          <w:szCs w:val="24"/>
        </w:rPr>
        <w:t xml:space="preserve">, вн.тер.г. муниципальный округ Басманный, </w:t>
      </w:r>
    </w:p>
    <w:p w:rsidR="00464CC1" w:rsidRDefault="00464CC1" w:rsidP="00B2710C">
      <w:pPr>
        <w:jc w:val="both"/>
        <w:rPr>
          <w:bCs/>
          <w:sz w:val="24"/>
          <w:szCs w:val="24"/>
        </w:rPr>
      </w:pPr>
      <w:r>
        <w:rPr>
          <w:bCs/>
          <w:sz w:val="24"/>
          <w:szCs w:val="24"/>
        </w:rPr>
        <w:t>ул. Земляной вал, д.7, помещ. 2/4</w:t>
      </w:r>
    </w:p>
    <w:p w:rsidR="00D516C4" w:rsidRDefault="00D516C4" w:rsidP="00D516C4">
      <w:pPr>
        <w:jc w:val="both"/>
        <w:rPr>
          <w:bCs/>
          <w:sz w:val="24"/>
          <w:szCs w:val="24"/>
        </w:rPr>
      </w:pPr>
      <w:r>
        <w:rPr>
          <w:bCs/>
          <w:sz w:val="24"/>
          <w:szCs w:val="24"/>
        </w:rPr>
        <w:t xml:space="preserve">Почтовый адрес: </w:t>
      </w:r>
      <w:r w:rsidRPr="00464CC1">
        <w:rPr>
          <w:bCs/>
          <w:sz w:val="24"/>
          <w:szCs w:val="24"/>
        </w:rPr>
        <w:t>105064, г. Москва</w:t>
      </w:r>
      <w:r>
        <w:rPr>
          <w:bCs/>
          <w:sz w:val="24"/>
          <w:szCs w:val="24"/>
        </w:rPr>
        <w:t xml:space="preserve">, вн.тер.г. муниципальный округ Басманный, </w:t>
      </w:r>
    </w:p>
    <w:p w:rsidR="00D516C4" w:rsidRDefault="00D516C4" w:rsidP="00B2710C">
      <w:pPr>
        <w:jc w:val="both"/>
        <w:rPr>
          <w:bCs/>
          <w:sz w:val="24"/>
          <w:szCs w:val="24"/>
        </w:rPr>
      </w:pPr>
      <w:r>
        <w:rPr>
          <w:bCs/>
          <w:sz w:val="24"/>
          <w:szCs w:val="24"/>
        </w:rPr>
        <w:t>ул. Земляной вал, д.7, помещ. 2/4</w:t>
      </w:r>
      <w:bookmarkStart w:id="29" w:name="_GoBack"/>
      <w:bookmarkEnd w:id="29"/>
    </w:p>
    <w:p w:rsidR="00464CC1" w:rsidRDefault="00464CC1" w:rsidP="00B2710C">
      <w:pPr>
        <w:jc w:val="both"/>
        <w:rPr>
          <w:bCs/>
          <w:sz w:val="24"/>
          <w:szCs w:val="24"/>
        </w:rPr>
      </w:pPr>
      <w:r>
        <w:rPr>
          <w:bCs/>
          <w:sz w:val="24"/>
          <w:szCs w:val="24"/>
        </w:rPr>
        <w:t>ИНН: 7728485152, КПП: 770901001</w:t>
      </w:r>
    </w:p>
    <w:p w:rsidR="00464CC1" w:rsidRDefault="00464CC1" w:rsidP="00B2710C">
      <w:pPr>
        <w:jc w:val="both"/>
        <w:rPr>
          <w:bCs/>
          <w:sz w:val="24"/>
          <w:szCs w:val="24"/>
        </w:rPr>
      </w:pPr>
      <w:r>
        <w:rPr>
          <w:bCs/>
          <w:sz w:val="24"/>
          <w:szCs w:val="24"/>
        </w:rPr>
        <w:t>ОГРН: 1197746544786</w:t>
      </w:r>
    </w:p>
    <w:p w:rsidR="00464CC1" w:rsidRDefault="00464CC1" w:rsidP="00B2710C">
      <w:pPr>
        <w:jc w:val="both"/>
        <w:rPr>
          <w:bCs/>
          <w:sz w:val="24"/>
          <w:szCs w:val="24"/>
        </w:rPr>
      </w:pPr>
      <w:r>
        <w:rPr>
          <w:bCs/>
          <w:sz w:val="24"/>
          <w:szCs w:val="24"/>
        </w:rPr>
        <w:t>р/сч.</w:t>
      </w:r>
      <w:r w:rsidR="00D02E7D">
        <w:rPr>
          <w:bCs/>
          <w:sz w:val="24"/>
          <w:szCs w:val="24"/>
        </w:rPr>
        <w:t>: 40702810702500049790 ООО «Банк Точка», г. Москва</w:t>
      </w:r>
    </w:p>
    <w:p w:rsidR="00D02E7D" w:rsidRDefault="00D02E7D" w:rsidP="00B2710C">
      <w:pPr>
        <w:jc w:val="both"/>
        <w:rPr>
          <w:bCs/>
          <w:sz w:val="24"/>
          <w:szCs w:val="24"/>
        </w:rPr>
      </w:pPr>
      <w:r>
        <w:rPr>
          <w:bCs/>
          <w:sz w:val="24"/>
          <w:szCs w:val="24"/>
        </w:rPr>
        <w:t>БИК: 044525104</w:t>
      </w:r>
    </w:p>
    <w:p w:rsidR="00D02E7D" w:rsidRPr="00464CC1" w:rsidRDefault="00D02E7D" w:rsidP="00B2710C">
      <w:pPr>
        <w:jc w:val="both"/>
        <w:rPr>
          <w:bCs/>
          <w:sz w:val="24"/>
          <w:szCs w:val="24"/>
        </w:rPr>
      </w:pPr>
      <w:r>
        <w:rPr>
          <w:bCs/>
          <w:sz w:val="24"/>
          <w:szCs w:val="24"/>
        </w:rPr>
        <w:t>к/сч.: 30101810745374525104</w:t>
      </w:r>
    </w:p>
    <w:p w:rsidR="00B2710C" w:rsidRDefault="00D02E7D" w:rsidP="00B2710C">
      <w:pPr>
        <w:jc w:val="both"/>
        <w:rPr>
          <w:sz w:val="24"/>
          <w:szCs w:val="24"/>
        </w:rPr>
      </w:pPr>
      <w:r>
        <w:rPr>
          <w:sz w:val="24"/>
          <w:szCs w:val="24"/>
        </w:rPr>
        <w:t>Адрес электронной почты:</w:t>
      </w:r>
      <w:r w:rsidR="00285325" w:rsidRPr="00285325">
        <w:t xml:space="preserve"> </w:t>
      </w:r>
      <w:hyperlink r:id="rId24" w:history="1">
        <w:r w:rsidR="00285325" w:rsidRPr="007424BC">
          <w:rPr>
            <w:rStyle w:val="a3"/>
            <w:sz w:val="24"/>
            <w:szCs w:val="24"/>
          </w:rPr>
          <w:t>ooostroyr@mail.ru</w:t>
        </w:r>
      </w:hyperlink>
      <w:r>
        <w:rPr>
          <w:sz w:val="24"/>
          <w:szCs w:val="24"/>
        </w:rPr>
        <w:t xml:space="preserve"> </w:t>
      </w:r>
    </w:p>
    <w:p w:rsidR="00285325" w:rsidRPr="00B2710C" w:rsidRDefault="00285325" w:rsidP="00B2710C">
      <w:pPr>
        <w:jc w:val="both"/>
        <w:rPr>
          <w:sz w:val="24"/>
          <w:szCs w:val="24"/>
        </w:rPr>
      </w:pPr>
      <w:r>
        <w:rPr>
          <w:sz w:val="24"/>
          <w:szCs w:val="24"/>
        </w:rPr>
        <w:t xml:space="preserve">Телефон: </w:t>
      </w:r>
      <w:r w:rsidRPr="00285325">
        <w:rPr>
          <w:bCs/>
          <w:sz w:val="24"/>
          <w:szCs w:val="24"/>
        </w:rPr>
        <w:t>7</w:t>
      </w:r>
      <w:r>
        <w:rPr>
          <w:bCs/>
          <w:sz w:val="24"/>
          <w:szCs w:val="24"/>
        </w:rPr>
        <w:t xml:space="preserve"> </w:t>
      </w:r>
      <w:r w:rsidRPr="00285325">
        <w:rPr>
          <w:bCs/>
          <w:sz w:val="24"/>
          <w:szCs w:val="24"/>
        </w:rPr>
        <w:t>3433422777</w:t>
      </w:r>
    </w:p>
    <w:p w:rsidR="00242596" w:rsidRDefault="00242596" w:rsidP="000450B5">
      <w:pPr>
        <w:widowControl w:val="0"/>
        <w:autoSpaceDE w:val="0"/>
        <w:autoSpaceDN w:val="0"/>
        <w:adjustRightInd w:val="0"/>
        <w:jc w:val="right"/>
        <w:rPr>
          <w:sz w:val="24"/>
          <w:szCs w:val="24"/>
        </w:rPr>
      </w:pPr>
    </w:p>
    <w:p w:rsidR="00464CC1" w:rsidRPr="00464CC1" w:rsidRDefault="00464CC1" w:rsidP="00464CC1">
      <w:pPr>
        <w:pStyle w:val="aa"/>
        <w:ind w:right="-2"/>
        <w:rPr>
          <w:rFonts w:ascii="Times New Roman" w:hAnsi="Times New Roman"/>
          <w:b/>
          <w:sz w:val="24"/>
          <w:szCs w:val="24"/>
          <w:lang w:val="ru-RU"/>
        </w:rPr>
      </w:pPr>
      <w:r>
        <w:rPr>
          <w:rFonts w:ascii="Times New Roman" w:hAnsi="Times New Roman"/>
          <w:b/>
          <w:sz w:val="24"/>
          <w:szCs w:val="24"/>
          <w:lang w:val="ru-RU"/>
        </w:rPr>
        <w:t>Генеральный директор ООО «СТРОЙРЕСТАВРАТОР»</w:t>
      </w:r>
      <w:r w:rsidRPr="00464CC1">
        <w:rPr>
          <w:rFonts w:ascii="Times New Roman" w:hAnsi="Times New Roman"/>
          <w:b/>
          <w:sz w:val="24"/>
          <w:szCs w:val="24"/>
          <w:lang w:val="ru-RU"/>
        </w:rPr>
        <w:t>:</w:t>
      </w:r>
    </w:p>
    <w:p w:rsidR="00464CC1" w:rsidRPr="00464CC1" w:rsidRDefault="00464CC1" w:rsidP="00464CC1">
      <w:pPr>
        <w:pStyle w:val="aa"/>
        <w:ind w:right="-2"/>
        <w:rPr>
          <w:rFonts w:ascii="Times New Roman" w:hAnsi="Times New Roman"/>
          <w:b/>
          <w:sz w:val="24"/>
          <w:szCs w:val="24"/>
          <w:lang w:val="ru-RU"/>
        </w:rPr>
      </w:pPr>
      <w:r w:rsidRPr="00464CC1">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464CC1">
        <w:rPr>
          <w:rFonts w:ascii="Times New Roman" w:hAnsi="Times New Roman"/>
          <w:b/>
          <w:color w:val="000000"/>
          <w:sz w:val="24"/>
          <w:szCs w:val="24"/>
          <w:lang w:val="ru-RU"/>
        </w:rPr>
        <w:t xml:space="preserve"> _______________ /</w:t>
      </w:r>
      <w:r>
        <w:rPr>
          <w:rFonts w:ascii="Times New Roman" w:hAnsi="Times New Roman"/>
          <w:b/>
          <w:color w:val="000000"/>
          <w:sz w:val="24"/>
          <w:szCs w:val="24"/>
          <w:lang w:val="ru-RU"/>
        </w:rPr>
        <w:t>Н.А. Костин</w:t>
      </w:r>
      <w:r w:rsidRPr="00464CC1">
        <w:rPr>
          <w:rFonts w:ascii="Times New Roman" w:hAnsi="Times New Roman"/>
          <w:b/>
          <w:color w:val="000000"/>
          <w:sz w:val="24"/>
          <w:szCs w:val="24"/>
          <w:lang w:val="ru-RU"/>
        </w:rPr>
        <w:t>/</w:t>
      </w:r>
    </w:p>
    <w:p w:rsidR="00464CC1" w:rsidRDefault="00464CC1" w:rsidP="00464CC1">
      <w:pPr>
        <w:ind w:right="-2"/>
      </w:pPr>
      <w:r>
        <w:t xml:space="preserve">                         </w:t>
      </w:r>
      <w:r w:rsidRPr="001F3112">
        <w:t xml:space="preserve">                             </w:t>
      </w:r>
      <w:r>
        <w:t xml:space="preserve">       /Подписано ЭП/</w:t>
      </w:r>
    </w:p>
    <w:p w:rsidR="00464CC1" w:rsidRPr="000627AE" w:rsidRDefault="00464CC1" w:rsidP="00464CC1">
      <w:pPr>
        <w:pStyle w:val="ConsNonformat"/>
        <w:widowControl/>
        <w:jc w:val="both"/>
        <w:rPr>
          <w:rFonts w:ascii="Times New Roman" w:hAnsi="Times New Roman" w:cs="Times New Roman"/>
          <w:sz w:val="24"/>
          <w:szCs w:val="24"/>
          <w:highlight w:val="yellow"/>
        </w:rPr>
      </w:pPr>
    </w:p>
    <w:p w:rsidR="005A514F" w:rsidRDefault="005A514F" w:rsidP="005A514F">
      <w:pPr>
        <w:pStyle w:val="ConsNonformat"/>
        <w:widowControl/>
        <w:jc w:val="both"/>
        <w:rPr>
          <w:rFonts w:ascii="Times New Roman" w:hAnsi="Times New Roman" w:cs="Times New Roman"/>
          <w:sz w:val="24"/>
          <w:szCs w:val="24"/>
          <w:highlight w:val="yellow"/>
        </w:rPr>
      </w:pPr>
    </w:p>
    <w:p w:rsidR="00464CC1" w:rsidRDefault="00464CC1" w:rsidP="005A514F">
      <w:pPr>
        <w:pStyle w:val="ConsNonformat"/>
        <w:widowControl/>
        <w:jc w:val="both"/>
        <w:rPr>
          <w:rFonts w:ascii="Times New Roman" w:hAnsi="Times New Roman" w:cs="Times New Roman"/>
          <w:sz w:val="24"/>
          <w:szCs w:val="24"/>
          <w:highlight w:val="yellow"/>
        </w:rPr>
      </w:pPr>
    </w:p>
    <w:p w:rsidR="00242596" w:rsidRDefault="00242596"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3227AD" w:rsidRDefault="003227AD" w:rsidP="005A514F">
      <w:pPr>
        <w:widowControl w:val="0"/>
        <w:autoSpaceDE w:val="0"/>
        <w:autoSpaceDN w:val="0"/>
        <w:adjustRightInd w:val="0"/>
        <w:rPr>
          <w:sz w:val="24"/>
          <w:szCs w:val="24"/>
        </w:rPr>
      </w:pPr>
    </w:p>
    <w:p w:rsidR="00285325" w:rsidRDefault="00285325" w:rsidP="005A514F">
      <w:pPr>
        <w:widowControl w:val="0"/>
        <w:autoSpaceDE w:val="0"/>
        <w:autoSpaceDN w:val="0"/>
        <w:adjustRightInd w:val="0"/>
        <w:rPr>
          <w:sz w:val="24"/>
          <w:szCs w:val="24"/>
        </w:rPr>
      </w:pPr>
    </w:p>
    <w:p w:rsidR="002B5F26" w:rsidRDefault="002B5F26" w:rsidP="005A514F">
      <w:pPr>
        <w:widowControl w:val="0"/>
        <w:autoSpaceDE w:val="0"/>
        <w:autoSpaceDN w:val="0"/>
        <w:adjustRightInd w:val="0"/>
        <w:rPr>
          <w:sz w:val="24"/>
          <w:szCs w:val="24"/>
        </w:rPr>
      </w:pPr>
    </w:p>
    <w:p w:rsidR="002B5F26" w:rsidRDefault="002B5F26" w:rsidP="005A514F">
      <w:pPr>
        <w:widowControl w:val="0"/>
        <w:autoSpaceDE w:val="0"/>
        <w:autoSpaceDN w:val="0"/>
        <w:adjustRightInd w:val="0"/>
        <w:rPr>
          <w:sz w:val="24"/>
          <w:szCs w:val="24"/>
        </w:rPr>
      </w:pPr>
    </w:p>
    <w:p w:rsidR="002B5F26" w:rsidRDefault="002B5F26" w:rsidP="005A514F">
      <w:pPr>
        <w:widowControl w:val="0"/>
        <w:autoSpaceDE w:val="0"/>
        <w:autoSpaceDN w:val="0"/>
        <w:adjustRightInd w:val="0"/>
        <w:rPr>
          <w:sz w:val="24"/>
          <w:szCs w:val="24"/>
        </w:rPr>
      </w:pPr>
    </w:p>
    <w:p w:rsidR="000450B5" w:rsidRPr="008371DA" w:rsidRDefault="000450B5" w:rsidP="000450B5">
      <w:pPr>
        <w:widowControl w:val="0"/>
        <w:autoSpaceDE w:val="0"/>
        <w:autoSpaceDN w:val="0"/>
        <w:adjustRightInd w:val="0"/>
        <w:jc w:val="right"/>
      </w:pPr>
      <w:r w:rsidRPr="008371DA">
        <w:t xml:space="preserve">Приложение № 1 </w:t>
      </w:r>
    </w:p>
    <w:p w:rsidR="004936FB" w:rsidRPr="008371DA" w:rsidRDefault="000450B5" w:rsidP="000450B5">
      <w:pPr>
        <w:widowControl w:val="0"/>
        <w:autoSpaceDE w:val="0"/>
        <w:autoSpaceDN w:val="0"/>
        <w:adjustRightInd w:val="0"/>
        <w:jc w:val="right"/>
      </w:pPr>
      <w:r w:rsidRPr="008371DA">
        <w:t xml:space="preserve"> к муниципальному контракту </w:t>
      </w:r>
    </w:p>
    <w:p w:rsidR="000450B5" w:rsidRPr="008371DA" w:rsidRDefault="000450B5" w:rsidP="000450B5">
      <w:pPr>
        <w:widowControl w:val="0"/>
        <w:autoSpaceDE w:val="0"/>
        <w:autoSpaceDN w:val="0"/>
        <w:adjustRightInd w:val="0"/>
        <w:jc w:val="right"/>
      </w:pPr>
      <w:r w:rsidRPr="008371DA">
        <w:t>№</w:t>
      </w:r>
      <w:r w:rsidR="00285325">
        <w:t xml:space="preserve"> 241-2025</w:t>
      </w:r>
    </w:p>
    <w:p w:rsidR="000450B5" w:rsidRDefault="000450B5" w:rsidP="000450B5">
      <w:pPr>
        <w:widowControl w:val="0"/>
        <w:autoSpaceDE w:val="0"/>
        <w:autoSpaceDN w:val="0"/>
        <w:adjustRightInd w:val="0"/>
        <w:ind w:right="-165"/>
        <w:jc w:val="right"/>
        <w:rPr>
          <w:b/>
          <w:sz w:val="24"/>
          <w:szCs w:val="24"/>
        </w:rPr>
      </w:pPr>
      <w:r>
        <w:rPr>
          <w:sz w:val="24"/>
          <w:szCs w:val="24"/>
        </w:rPr>
        <w:t xml:space="preserve">   </w:t>
      </w:r>
    </w:p>
    <w:p w:rsidR="000450B5" w:rsidRDefault="000450B5" w:rsidP="000450B5">
      <w:pPr>
        <w:tabs>
          <w:tab w:val="left" w:pos="284"/>
          <w:tab w:val="left" w:pos="360"/>
        </w:tabs>
        <w:jc w:val="center"/>
        <w:rPr>
          <w:b/>
          <w:sz w:val="24"/>
          <w:szCs w:val="24"/>
        </w:rPr>
      </w:pPr>
    </w:p>
    <w:p w:rsidR="000450B5" w:rsidRDefault="000450B5" w:rsidP="000450B5">
      <w:pPr>
        <w:tabs>
          <w:tab w:val="left" w:pos="284"/>
          <w:tab w:val="left" w:pos="360"/>
        </w:tabs>
        <w:jc w:val="center"/>
        <w:rPr>
          <w:b/>
          <w:sz w:val="24"/>
          <w:szCs w:val="24"/>
        </w:rPr>
      </w:pPr>
      <w:r>
        <w:rPr>
          <w:b/>
          <w:sz w:val="24"/>
          <w:szCs w:val="24"/>
        </w:rPr>
        <w:t>ТЕХНИЧЕСКОЕ ЗАДАНИЕ</w:t>
      </w:r>
    </w:p>
    <w:p w:rsidR="00071053" w:rsidRDefault="00071053" w:rsidP="00C00180">
      <w:pPr>
        <w:autoSpaceDE w:val="0"/>
        <w:autoSpaceDN w:val="0"/>
        <w:adjustRightInd w:val="0"/>
        <w:jc w:val="center"/>
        <w:rPr>
          <w:b/>
          <w:sz w:val="24"/>
        </w:rPr>
      </w:pPr>
      <w:r>
        <w:rPr>
          <w:rFonts w:eastAsia="Arial Unicode MS" w:cs="Tahoma"/>
          <w:b/>
          <w:bCs/>
          <w:kern w:val="3"/>
          <w:sz w:val="24"/>
          <w:szCs w:val="24"/>
        </w:rPr>
        <w:t xml:space="preserve">на разработку проекта работ по ликвидации (рекультивации) накопленного вреда окружающей среде </w:t>
      </w:r>
      <w:r w:rsidRPr="00DB4F1C">
        <w:rPr>
          <w:rFonts w:eastAsia="Arial Unicode MS" w:cs="Tahoma"/>
          <w:b/>
          <w:bCs/>
          <w:kern w:val="3"/>
          <w:sz w:val="24"/>
          <w:szCs w:val="24"/>
        </w:rPr>
        <w:t xml:space="preserve">по объекту «Ликвидация (рекультивация) </w:t>
      </w:r>
      <w:r w:rsidRPr="00DB4F1C">
        <w:rPr>
          <w:b/>
          <w:sz w:val="24"/>
        </w:rPr>
        <w:t xml:space="preserve">хранилища </w:t>
      </w:r>
      <w:r w:rsidR="009C32EB" w:rsidRPr="00DB4F1C">
        <w:rPr>
          <w:b/>
          <w:sz w:val="24"/>
        </w:rPr>
        <w:t xml:space="preserve">огарков, </w:t>
      </w:r>
      <w:r w:rsidR="009C32EB" w:rsidRPr="00DB4F1C">
        <w:rPr>
          <w:rFonts w:eastAsia="Calibri"/>
          <w:b/>
          <w:sz w:val="24"/>
          <w:szCs w:val="24"/>
          <w:lang w:eastAsia="en-US"/>
        </w:rPr>
        <w:t>расположенного</w:t>
      </w:r>
      <w:r w:rsidRPr="00DB4F1C">
        <w:rPr>
          <w:rFonts w:eastAsia="Calibri"/>
          <w:b/>
          <w:sz w:val="24"/>
          <w:szCs w:val="24"/>
          <w:lang w:eastAsia="en-US"/>
        </w:rPr>
        <w:t xml:space="preserve"> на территории г. Заволжска Ивановской области»</w:t>
      </w:r>
    </w:p>
    <w:p w:rsidR="00C00180" w:rsidRDefault="00C00180" w:rsidP="00C00180">
      <w:pPr>
        <w:autoSpaceDE w:val="0"/>
        <w:autoSpaceDN w:val="0"/>
        <w:adjustRightInd w:val="0"/>
        <w:jc w:val="center"/>
        <w:rPr>
          <w:b/>
          <w:sz w:val="24"/>
        </w:rPr>
      </w:pPr>
    </w:p>
    <w:tbl>
      <w:tblPr>
        <w:tblStyle w:val="af0"/>
        <w:tblW w:w="9836" w:type="dxa"/>
        <w:jc w:val="center"/>
        <w:tblLook w:val="04A0" w:firstRow="1" w:lastRow="0" w:firstColumn="1" w:lastColumn="0" w:noHBand="0" w:noVBand="1"/>
      </w:tblPr>
      <w:tblGrid>
        <w:gridCol w:w="2199"/>
        <w:gridCol w:w="1371"/>
        <w:gridCol w:w="1832"/>
        <w:gridCol w:w="1781"/>
        <w:gridCol w:w="1336"/>
        <w:gridCol w:w="1317"/>
      </w:tblGrid>
      <w:tr w:rsidR="00C00180" w:rsidRPr="00EC7136" w:rsidTr="00C00180">
        <w:trPr>
          <w:jc w:val="center"/>
        </w:trPr>
        <w:tc>
          <w:tcPr>
            <w:tcW w:w="2217" w:type="dxa"/>
            <w:vMerge w:val="restart"/>
            <w:tcBorders>
              <w:top w:val="single" w:sz="4" w:space="0" w:color="auto"/>
              <w:left w:val="single" w:sz="4" w:space="0" w:color="auto"/>
              <w:right w:val="single" w:sz="4" w:space="0" w:color="auto"/>
            </w:tcBorders>
            <w:vAlign w:val="center"/>
          </w:tcPr>
          <w:p w:rsidR="00C00180" w:rsidRPr="00EC7136" w:rsidRDefault="00C00180" w:rsidP="00BE48AC">
            <w:pPr>
              <w:jc w:val="center"/>
              <w:rPr>
                <w:sz w:val="22"/>
                <w:szCs w:val="22"/>
              </w:rPr>
            </w:pPr>
            <w:r w:rsidRPr="00EC7136">
              <w:rPr>
                <w:sz w:val="22"/>
                <w:szCs w:val="22"/>
              </w:rPr>
              <w:t>Наименование товара, работы, услуги</w:t>
            </w:r>
          </w:p>
        </w:tc>
        <w:tc>
          <w:tcPr>
            <w:tcW w:w="7619" w:type="dxa"/>
            <w:gridSpan w:val="5"/>
            <w:tcBorders>
              <w:top w:val="single" w:sz="4" w:space="0" w:color="auto"/>
              <w:left w:val="single" w:sz="4" w:space="0" w:color="auto"/>
              <w:bottom w:val="single" w:sz="4" w:space="0" w:color="auto"/>
              <w:right w:val="single" w:sz="4" w:space="0" w:color="auto"/>
            </w:tcBorders>
            <w:hideMark/>
          </w:tcPr>
          <w:p w:rsidR="00C00180" w:rsidRPr="00EC7136" w:rsidRDefault="00C00180" w:rsidP="00BE48AC">
            <w:pPr>
              <w:jc w:val="center"/>
              <w:rPr>
                <w:sz w:val="22"/>
                <w:szCs w:val="22"/>
              </w:rPr>
            </w:pPr>
            <w:r w:rsidRPr="00EC7136">
              <w:rPr>
                <w:sz w:val="22"/>
                <w:szCs w:val="22"/>
              </w:rPr>
              <w:t>Тип позиции: работа</w:t>
            </w:r>
          </w:p>
        </w:tc>
      </w:tr>
      <w:tr w:rsidR="00C00180" w:rsidRPr="00EC7136" w:rsidTr="00C00180">
        <w:trPr>
          <w:jc w:val="center"/>
        </w:trPr>
        <w:tc>
          <w:tcPr>
            <w:tcW w:w="2217" w:type="dxa"/>
            <w:vMerge/>
            <w:tcBorders>
              <w:left w:val="single" w:sz="4" w:space="0" w:color="auto"/>
              <w:right w:val="single" w:sz="4" w:space="0" w:color="auto"/>
            </w:tcBorders>
            <w:hideMark/>
          </w:tcPr>
          <w:p w:rsidR="00C00180" w:rsidRPr="00EC7136" w:rsidRDefault="00C00180" w:rsidP="00BE48AC">
            <w:pPr>
              <w:jc w:val="center"/>
              <w:rPr>
                <w:sz w:val="22"/>
                <w:szCs w:val="22"/>
              </w:rPr>
            </w:pPr>
          </w:p>
        </w:tc>
        <w:tc>
          <w:tcPr>
            <w:tcW w:w="1371" w:type="dxa"/>
            <w:vMerge w:val="restart"/>
            <w:tcBorders>
              <w:top w:val="single" w:sz="4" w:space="0" w:color="auto"/>
              <w:left w:val="single" w:sz="4" w:space="0" w:color="auto"/>
              <w:bottom w:val="single" w:sz="4" w:space="0" w:color="auto"/>
              <w:right w:val="single" w:sz="4" w:space="0" w:color="auto"/>
            </w:tcBorders>
            <w:hideMark/>
          </w:tcPr>
          <w:p w:rsidR="00C00180" w:rsidRPr="00EC7136" w:rsidRDefault="00C00180" w:rsidP="00BE48AC">
            <w:pPr>
              <w:jc w:val="center"/>
              <w:rPr>
                <w:sz w:val="22"/>
                <w:szCs w:val="22"/>
              </w:rPr>
            </w:pPr>
            <w:r w:rsidRPr="00EC7136">
              <w:rPr>
                <w:sz w:val="22"/>
                <w:szCs w:val="22"/>
              </w:rPr>
              <w:t>Код позиции</w:t>
            </w:r>
          </w:p>
        </w:tc>
        <w:tc>
          <w:tcPr>
            <w:tcW w:w="6248" w:type="dxa"/>
            <w:gridSpan w:val="4"/>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p>
        </w:tc>
      </w:tr>
      <w:tr w:rsidR="00C00180" w:rsidRPr="00EC7136" w:rsidTr="00C00180">
        <w:trPr>
          <w:jc w:val="center"/>
        </w:trPr>
        <w:tc>
          <w:tcPr>
            <w:tcW w:w="2217" w:type="dxa"/>
            <w:vMerge/>
            <w:tcBorders>
              <w:left w:val="single" w:sz="4" w:space="0" w:color="auto"/>
              <w:bottom w:val="single" w:sz="4" w:space="0" w:color="auto"/>
              <w:right w:val="single" w:sz="4" w:space="0" w:color="auto"/>
            </w:tcBorders>
            <w:vAlign w:val="center"/>
            <w:hideMark/>
          </w:tcPr>
          <w:p w:rsidR="00C00180" w:rsidRPr="00EC7136" w:rsidRDefault="00C00180" w:rsidP="00BE48A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180" w:rsidRPr="00EC7136" w:rsidRDefault="00C00180" w:rsidP="00BE48AC">
            <w:pPr>
              <w:rPr>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C00180" w:rsidRPr="00EC7136" w:rsidRDefault="00C00180" w:rsidP="00BE48AC">
            <w:pPr>
              <w:jc w:val="center"/>
              <w:rPr>
                <w:sz w:val="22"/>
                <w:szCs w:val="22"/>
              </w:rPr>
            </w:pPr>
            <w:r w:rsidRPr="00EC7136">
              <w:rPr>
                <w:sz w:val="22"/>
                <w:szCs w:val="22"/>
              </w:rPr>
              <w:t>Наименование характеристики</w:t>
            </w:r>
          </w:p>
        </w:tc>
        <w:tc>
          <w:tcPr>
            <w:tcW w:w="1784" w:type="dxa"/>
            <w:tcBorders>
              <w:top w:val="single" w:sz="4" w:space="0" w:color="auto"/>
              <w:left w:val="single" w:sz="4" w:space="0" w:color="auto"/>
              <w:bottom w:val="single" w:sz="4" w:space="0" w:color="auto"/>
              <w:right w:val="single" w:sz="4" w:space="0" w:color="auto"/>
            </w:tcBorders>
            <w:hideMark/>
          </w:tcPr>
          <w:p w:rsidR="00C00180" w:rsidRPr="00EC7136" w:rsidRDefault="00C00180" w:rsidP="00BE48AC">
            <w:pPr>
              <w:jc w:val="center"/>
              <w:rPr>
                <w:sz w:val="22"/>
                <w:szCs w:val="22"/>
              </w:rPr>
            </w:pPr>
            <w:r w:rsidRPr="00EC7136">
              <w:rPr>
                <w:sz w:val="22"/>
                <w:szCs w:val="22"/>
              </w:rPr>
              <w:t>Значение характеристики</w:t>
            </w:r>
          </w:p>
        </w:tc>
        <w:tc>
          <w:tcPr>
            <w:tcW w:w="1341"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sidRPr="00EC7136">
              <w:rPr>
                <w:sz w:val="22"/>
                <w:szCs w:val="22"/>
              </w:rPr>
              <w:t xml:space="preserve">Единица измерения </w:t>
            </w:r>
          </w:p>
        </w:tc>
        <w:tc>
          <w:tcPr>
            <w:tcW w:w="1288" w:type="dxa"/>
            <w:tcBorders>
              <w:top w:val="single" w:sz="4" w:space="0" w:color="auto"/>
              <w:left w:val="single" w:sz="4" w:space="0" w:color="auto"/>
              <w:bottom w:val="single" w:sz="4" w:space="0" w:color="auto"/>
              <w:right w:val="single" w:sz="4" w:space="0" w:color="auto"/>
            </w:tcBorders>
            <w:hideMark/>
          </w:tcPr>
          <w:p w:rsidR="00C00180" w:rsidRPr="00EC7136" w:rsidRDefault="00C00180" w:rsidP="00BE48AC">
            <w:pPr>
              <w:jc w:val="center"/>
              <w:rPr>
                <w:sz w:val="22"/>
                <w:szCs w:val="22"/>
              </w:rPr>
            </w:pPr>
            <w:r w:rsidRPr="00EC7136">
              <w:rPr>
                <w:sz w:val="22"/>
                <w:szCs w:val="22"/>
              </w:rPr>
              <w:t>Количество</w:t>
            </w:r>
          </w:p>
          <w:p w:rsidR="00C00180" w:rsidRPr="00EC7136" w:rsidRDefault="00C00180" w:rsidP="00BE48AC">
            <w:pPr>
              <w:jc w:val="center"/>
              <w:rPr>
                <w:sz w:val="22"/>
                <w:szCs w:val="22"/>
              </w:rPr>
            </w:pPr>
            <w:r w:rsidRPr="00EC7136">
              <w:rPr>
                <w:sz w:val="22"/>
                <w:szCs w:val="22"/>
              </w:rPr>
              <w:t>(объем работы, услуги)</w:t>
            </w:r>
          </w:p>
        </w:tc>
      </w:tr>
      <w:tr w:rsidR="00C00180" w:rsidRPr="00EC7136" w:rsidTr="00C00180">
        <w:trPr>
          <w:jc w:val="center"/>
        </w:trPr>
        <w:tc>
          <w:tcPr>
            <w:tcW w:w="2217"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sidRPr="00505094">
              <w:rPr>
                <w:sz w:val="22"/>
                <w:szCs w:val="22"/>
              </w:rPr>
              <w:t xml:space="preserve">Разработка проекта работ по ликвидации (рекультивации) накопленного вреда окружающей среде по объекту «Ликвидация (рекультивация) хранилища </w:t>
            </w:r>
            <w:r w:rsidR="009C32EB" w:rsidRPr="00505094">
              <w:rPr>
                <w:sz w:val="22"/>
                <w:szCs w:val="22"/>
              </w:rPr>
              <w:t>огарков, расположенного</w:t>
            </w:r>
            <w:r w:rsidRPr="00505094">
              <w:rPr>
                <w:sz w:val="22"/>
                <w:szCs w:val="22"/>
              </w:rPr>
              <w:t xml:space="preserve"> на территории г. Заволжска Ивановской области»</w:t>
            </w:r>
          </w:p>
        </w:tc>
        <w:tc>
          <w:tcPr>
            <w:tcW w:w="1371"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Pr>
                <w:sz w:val="22"/>
                <w:szCs w:val="22"/>
              </w:rPr>
              <w:t>71</w:t>
            </w:r>
            <w:r w:rsidRPr="00EC7136">
              <w:rPr>
                <w:sz w:val="22"/>
                <w:szCs w:val="22"/>
              </w:rPr>
              <w:t>.</w:t>
            </w:r>
            <w:r>
              <w:rPr>
                <w:sz w:val="22"/>
                <w:szCs w:val="22"/>
              </w:rPr>
              <w:t>12</w:t>
            </w:r>
            <w:r w:rsidRPr="00EC7136">
              <w:rPr>
                <w:sz w:val="22"/>
                <w:szCs w:val="22"/>
              </w:rPr>
              <w:t>.</w:t>
            </w:r>
            <w:r>
              <w:rPr>
                <w:sz w:val="22"/>
                <w:szCs w:val="22"/>
              </w:rPr>
              <w:t>19</w:t>
            </w:r>
            <w:r w:rsidRPr="00EC7136">
              <w:rPr>
                <w:sz w:val="22"/>
                <w:szCs w:val="22"/>
              </w:rPr>
              <w:t>.1</w:t>
            </w:r>
            <w:r>
              <w:rPr>
                <w:sz w:val="22"/>
                <w:szCs w:val="22"/>
              </w:rPr>
              <w:t>0</w:t>
            </w:r>
            <w:r w:rsidRPr="00EC7136">
              <w:rPr>
                <w:sz w:val="22"/>
                <w:szCs w:val="22"/>
              </w:rPr>
              <w:t>0</w:t>
            </w:r>
          </w:p>
        </w:tc>
        <w:tc>
          <w:tcPr>
            <w:tcW w:w="1835"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sidRPr="00505094">
              <w:rPr>
                <w:sz w:val="22"/>
                <w:szCs w:val="22"/>
              </w:rPr>
              <w:t xml:space="preserve">Разработка проекта работ по ликвидации (рекультивации) накопленного вреда окружающей среде по объекту «Ликвидация (рекультивация) хранилища </w:t>
            </w:r>
            <w:r w:rsidR="009C32EB" w:rsidRPr="00505094">
              <w:rPr>
                <w:sz w:val="22"/>
                <w:szCs w:val="22"/>
              </w:rPr>
              <w:t>огарков, расположенного</w:t>
            </w:r>
            <w:r w:rsidRPr="00505094">
              <w:rPr>
                <w:sz w:val="22"/>
                <w:szCs w:val="22"/>
              </w:rPr>
              <w:t xml:space="preserve"> на территории г. Заволжска Ивановской области»</w:t>
            </w:r>
          </w:p>
        </w:tc>
        <w:tc>
          <w:tcPr>
            <w:tcW w:w="1784"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sidRPr="00EC7136">
              <w:rPr>
                <w:sz w:val="22"/>
                <w:szCs w:val="22"/>
              </w:rPr>
              <w:t>В соответствии с описанием объекта закупки</w:t>
            </w:r>
          </w:p>
        </w:tc>
        <w:tc>
          <w:tcPr>
            <w:tcW w:w="1341"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r w:rsidRPr="00EC7136">
              <w:rPr>
                <w:sz w:val="22"/>
                <w:szCs w:val="22"/>
              </w:rPr>
              <w:t>Условная единица</w:t>
            </w:r>
          </w:p>
        </w:tc>
        <w:tc>
          <w:tcPr>
            <w:tcW w:w="1288" w:type="dxa"/>
            <w:tcBorders>
              <w:top w:val="single" w:sz="4" w:space="0" w:color="auto"/>
              <w:left w:val="single" w:sz="4" w:space="0" w:color="auto"/>
              <w:bottom w:val="single" w:sz="4" w:space="0" w:color="auto"/>
              <w:right w:val="single" w:sz="4" w:space="0" w:color="auto"/>
            </w:tcBorders>
          </w:tcPr>
          <w:p w:rsidR="00C00180" w:rsidRPr="00EC7136" w:rsidRDefault="00C00180" w:rsidP="00BE48AC">
            <w:pPr>
              <w:jc w:val="center"/>
              <w:rPr>
                <w:sz w:val="22"/>
                <w:szCs w:val="22"/>
              </w:rPr>
            </w:pPr>
          </w:p>
          <w:p w:rsidR="00C00180" w:rsidRPr="00EC7136" w:rsidRDefault="00C00180" w:rsidP="00BE48AC">
            <w:pPr>
              <w:jc w:val="center"/>
              <w:rPr>
                <w:sz w:val="22"/>
                <w:szCs w:val="22"/>
              </w:rPr>
            </w:pPr>
            <w:r w:rsidRPr="00EC7136">
              <w:rPr>
                <w:sz w:val="22"/>
                <w:szCs w:val="22"/>
              </w:rPr>
              <w:t>1</w:t>
            </w:r>
          </w:p>
        </w:tc>
      </w:tr>
    </w:tbl>
    <w:p w:rsidR="00C00180" w:rsidRDefault="00C00180" w:rsidP="00C00180">
      <w:pPr>
        <w:autoSpaceDE w:val="0"/>
        <w:autoSpaceDN w:val="0"/>
        <w:adjustRightInd w:val="0"/>
        <w:jc w:val="center"/>
        <w:rPr>
          <w:b/>
          <w:sz w:val="24"/>
          <w:szCs w:val="24"/>
        </w:rPr>
      </w:pPr>
    </w:p>
    <w:tbl>
      <w:tblPr>
        <w:tblW w:w="10235" w:type="dxa"/>
        <w:tblInd w:w="-459" w:type="dxa"/>
        <w:tblLayout w:type="fixed"/>
        <w:tblCellMar>
          <w:left w:w="10" w:type="dxa"/>
          <w:right w:w="10" w:type="dxa"/>
        </w:tblCellMar>
        <w:tblLook w:val="0000" w:firstRow="0" w:lastRow="0" w:firstColumn="0" w:lastColumn="0" w:noHBand="0" w:noVBand="0"/>
      </w:tblPr>
      <w:tblGrid>
        <w:gridCol w:w="736"/>
        <w:gridCol w:w="2406"/>
        <w:gridCol w:w="7093"/>
      </w:tblGrid>
      <w:tr w:rsidR="00071053" w:rsidTr="00D757B8">
        <w:trPr>
          <w:trHeight w:val="709"/>
        </w:trPr>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b/>
                <w:kern w:val="3"/>
                <w:sz w:val="24"/>
                <w:szCs w:val="24"/>
                <w:lang w:bidi="hi-IN"/>
              </w:rPr>
            </w:pPr>
            <w:r>
              <w:rPr>
                <w:rFonts w:eastAsia="Arial Unicode MS"/>
                <w:b/>
                <w:kern w:val="3"/>
                <w:sz w:val="24"/>
                <w:szCs w:val="24"/>
                <w:lang w:bidi="hi-IN"/>
              </w:rPr>
              <w:t>№</w:t>
            </w:r>
          </w:p>
          <w:p w:rsidR="00071053" w:rsidRDefault="00071053" w:rsidP="00D757B8">
            <w:pPr>
              <w:widowControl w:val="0"/>
              <w:autoSpaceDN w:val="0"/>
              <w:jc w:val="both"/>
              <w:textAlignment w:val="baseline"/>
              <w:rPr>
                <w:rFonts w:eastAsia="Arial Unicode MS"/>
                <w:b/>
                <w:kern w:val="3"/>
                <w:sz w:val="24"/>
                <w:szCs w:val="24"/>
                <w:lang w:bidi="hi-IN"/>
              </w:rPr>
            </w:pPr>
            <w:r>
              <w:rPr>
                <w:rFonts w:eastAsia="Arial Unicode MS"/>
                <w:b/>
                <w:kern w:val="3"/>
                <w:sz w:val="24"/>
                <w:szCs w:val="24"/>
                <w:lang w:bidi="hi-IN"/>
              </w:rPr>
              <w:t>п/п</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b/>
                <w:kern w:val="3"/>
                <w:sz w:val="24"/>
                <w:szCs w:val="24"/>
                <w:lang w:bidi="hi-IN"/>
              </w:rPr>
            </w:pPr>
            <w:r>
              <w:rPr>
                <w:rFonts w:eastAsia="Arial Unicode MS"/>
                <w:b/>
                <w:kern w:val="3"/>
                <w:sz w:val="24"/>
                <w:szCs w:val="24"/>
                <w:lang w:bidi="hi-IN"/>
              </w:rPr>
              <w:t>Перечень основных данных и требований</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BA79E0">
            <w:pPr>
              <w:widowControl w:val="0"/>
              <w:autoSpaceDN w:val="0"/>
              <w:snapToGrid w:val="0"/>
              <w:jc w:val="center"/>
              <w:textAlignment w:val="baseline"/>
              <w:rPr>
                <w:rFonts w:eastAsia="Arial Unicode MS"/>
                <w:b/>
                <w:kern w:val="3"/>
                <w:sz w:val="24"/>
                <w:szCs w:val="24"/>
                <w:lang w:bidi="hi-IN"/>
              </w:rPr>
            </w:pPr>
            <w:r>
              <w:rPr>
                <w:rFonts w:eastAsia="Arial Unicode MS"/>
                <w:b/>
                <w:kern w:val="3"/>
                <w:sz w:val="24"/>
                <w:szCs w:val="24"/>
                <w:lang w:bidi="hi-IN"/>
              </w:rPr>
              <w:t>Содержание основных данных и требований</w:t>
            </w:r>
          </w:p>
        </w:tc>
      </w:tr>
      <w:tr w:rsidR="00071053" w:rsidTr="00D757B8">
        <w:trPr>
          <w:trHeight w:val="481"/>
        </w:trPr>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1</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b/>
                <w:kern w:val="3"/>
                <w:sz w:val="24"/>
                <w:szCs w:val="24"/>
                <w:lang w:bidi="hi-IN"/>
              </w:rPr>
            </w:pPr>
            <w:r>
              <w:rPr>
                <w:rFonts w:eastAsia="Arial Unicode MS"/>
                <w:kern w:val="3"/>
                <w:sz w:val="24"/>
                <w:szCs w:val="24"/>
              </w:rPr>
              <w:t>Наименование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Pr="00991548" w:rsidRDefault="00071053" w:rsidP="00D757B8">
            <w:pPr>
              <w:widowControl w:val="0"/>
              <w:autoSpaceDN w:val="0"/>
              <w:snapToGrid w:val="0"/>
              <w:jc w:val="both"/>
              <w:textAlignment w:val="baseline"/>
              <w:rPr>
                <w:kern w:val="3"/>
                <w:sz w:val="24"/>
                <w:szCs w:val="24"/>
              </w:rPr>
            </w:pPr>
            <w:r w:rsidRPr="00991548">
              <w:rPr>
                <w:rFonts w:eastAsia="Arial Unicode MS" w:cs="Tahoma"/>
                <w:bCs/>
                <w:kern w:val="3"/>
                <w:sz w:val="24"/>
                <w:szCs w:val="24"/>
              </w:rPr>
              <w:t xml:space="preserve">Разработка </w:t>
            </w:r>
            <w:r w:rsidRPr="00C46C6E">
              <w:rPr>
                <w:rFonts w:eastAsia="Arial Unicode MS" w:cs="Tahoma"/>
                <w:bCs/>
                <w:kern w:val="3"/>
                <w:sz w:val="24"/>
                <w:szCs w:val="24"/>
              </w:rPr>
              <w:t xml:space="preserve">проекта работ по ликвидации </w:t>
            </w:r>
            <w:r>
              <w:rPr>
                <w:rFonts w:eastAsia="Arial Unicode MS" w:cs="Tahoma"/>
                <w:bCs/>
                <w:kern w:val="3"/>
                <w:sz w:val="24"/>
                <w:szCs w:val="24"/>
              </w:rPr>
              <w:t xml:space="preserve">(рекультивации) </w:t>
            </w:r>
            <w:r w:rsidRPr="00C46C6E">
              <w:rPr>
                <w:rFonts w:eastAsia="Arial Unicode MS" w:cs="Tahoma"/>
                <w:bCs/>
                <w:kern w:val="3"/>
                <w:sz w:val="24"/>
                <w:szCs w:val="24"/>
              </w:rPr>
              <w:t>накопленного вреда окружающей среде</w:t>
            </w:r>
            <w:r>
              <w:rPr>
                <w:rFonts w:eastAsia="Arial Unicode MS" w:cs="Tahoma"/>
                <w:b/>
                <w:bCs/>
                <w:kern w:val="3"/>
                <w:sz w:val="24"/>
                <w:szCs w:val="24"/>
              </w:rPr>
              <w:t xml:space="preserve"> </w:t>
            </w:r>
            <w:r w:rsidRPr="00991548">
              <w:rPr>
                <w:rFonts w:eastAsia="Arial Unicode MS" w:cs="Tahoma"/>
                <w:bCs/>
                <w:kern w:val="3"/>
                <w:sz w:val="24"/>
                <w:szCs w:val="24"/>
              </w:rPr>
              <w:t xml:space="preserve">по объекту </w:t>
            </w:r>
            <w:r w:rsidRPr="00DB4F1C">
              <w:rPr>
                <w:rFonts w:eastAsia="Arial Unicode MS" w:cs="Tahoma"/>
                <w:bCs/>
                <w:kern w:val="3"/>
                <w:sz w:val="24"/>
                <w:szCs w:val="24"/>
              </w:rPr>
              <w:t xml:space="preserve">«Ликвидация (рекультивация) </w:t>
            </w:r>
            <w:r w:rsidRPr="00DB4F1C">
              <w:rPr>
                <w:sz w:val="24"/>
              </w:rPr>
              <w:t>хранилища огарков,</w:t>
            </w:r>
            <w:r w:rsidR="009C32EB">
              <w:rPr>
                <w:sz w:val="24"/>
              </w:rPr>
              <w:t xml:space="preserve"> </w:t>
            </w:r>
            <w:r w:rsidRPr="00DB4F1C">
              <w:rPr>
                <w:rFonts w:eastAsia="Calibri"/>
                <w:sz w:val="24"/>
                <w:szCs w:val="24"/>
                <w:lang w:eastAsia="en-US"/>
              </w:rPr>
              <w:t>расположенного на территории г. Заволжска Ивановской области</w:t>
            </w:r>
            <w:r w:rsidRPr="00DB4F1C">
              <w:rPr>
                <w:rFonts w:eastAsia="Arial Unicode MS" w:cs="Tahoma"/>
                <w:bCs/>
                <w:kern w:val="3"/>
                <w:sz w:val="24"/>
                <w:szCs w:val="24"/>
              </w:rPr>
              <w:t>»</w:t>
            </w:r>
            <w:r w:rsidRPr="00991548">
              <w:rPr>
                <w:rFonts w:eastAsia="Arial Unicode MS" w:cs="Tahoma"/>
                <w:bCs/>
                <w:kern w:val="3"/>
                <w:sz w:val="24"/>
                <w:szCs w:val="24"/>
              </w:rPr>
              <w:t xml:space="preserve"> </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Pr="00991548"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2</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Место нахождения объектов</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Pr="007B0E51" w:rsidRDefault="00071053" w:rsidP="00D757B8">
            <w:pPr>
              <w:autoSpaceDE w:val="0"/>
              <w:autoSpaceDN w:val="0"/>
              <w:adjustRightInd w:val="0"/>
              <w:jc w:val="both"/>
              <w:rPr>
                <w:sz w:val="24"/>
              </w:rPr>
            </w:pPr>
            <w:r w:rsidRPr="00640314">
              <w:rPr>
                <w:sz w:val="24"/>
              </w:rPr>
              <w:t>Хранилище огарков</w:t>
            </w:r>
            <w:r>
              <w:rPr>
                <w:rFonts w:eastAsia="Calibri"/>
                <w:sz w:val="24"/>
                <w:szCs w:val="24"/>
                <w:lang w:eastAsia="en-US"/>
              </w:rPr>
              <w:t xml:space="preserve"> расположено на земельном участке в кадастровом квартале 37:04:040302 (Ивановская область, </w:t>
            </w:r>
            <w:r>
              <w:rPr>
                <w:sz w:val="24"/>
              </w:rPr>
              <w:t>г. Заволжск, ул. Заводская, д. 1).</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3</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Основание выполнения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ind w:right="-1"/>
              <w:jc w:val="both"/>
              <w:rPr>
                <w:sz w:val="24"/>
                <w:szCs w:val="24"/>
              </w:rPr>
            </w:pPr>
            <w:r>
              <w:rPr>
                <w:sz w:val="24"/>
                <w:szCs w:val="24"/>
              </w:rPr>
              <w:t>Федеральный закон от 10.01.2002 № 7-ФЗ «Об охране окружающей среды»;</w:t>
            </w:r>
          </w:p>
          <w:p w:rsidR="00071053" w:rsidRDefault="00071053" w:rsidP="00D757B8">
            <w:pPr>
              <w:ind w:right="-1"/>
              <w:jc w:val="both"/>
              <w:rPr>
                <w:sz w:val="24"/>
                <w:szCs w:val="24"/>
              </w:rPr>
            </w:pPr>
            <w:r>
              <w:rPr>
                <w:sz w:val="24"/>
                <w:szCs w:val="24"/>
              </w:rPr>
              <w:t xml:space="preserve">Государственная программа Ивановской области «Охрана окружающей среды Ивановской области», утвержденная постановлением Правительства Ивановской области от 13.11.2013 № 452-п; </w:t>
            </w:r>
          </w:p>
          <w:p w:rsidR="00071053" w:rsidRDefault="00071053" w:rsidP="00D757B8">
            <w:pPr>
              <w:ind w:right="-1"/>
              <w:jc w:val="both"/>
              <w:rPr>
                <w:sz w:val="24"/>
                <w:szCs w:val="24"/>
              </w:rPr>
            </w:pPr>
            <w:r>
              <w:rPr>
                <w:sz w:val="24"/>
                <w:szCs w:val="24"/>
              </w:rPr>
              <w:t xml:space="preserve">Постановление Правительства Российской Федерации от 10.07.2018 № 800 «О </w:t>
            </w:r>
            <w:r w:rsidR="009C32EB">
              <w:rPr>
                <w:sz w:val="24"/>
                <w:szCs w:val="24"/>
              </w:rPr>
              <w:t>проведении рекультивации</w:t>
            </w:r>
            <w:r>
              <w:rPr>
                <w:sz w:val="24"/>
                <w:szCs w:val="24"/>
              </w:rPr>
              <w:t xml:space="preserve"> и консервации </w:t>
            </w:r>
            <w:r>
              <w:rPr>
                <w:sz w:val="24"/>
                <w:szCs w:val="24"/>
              </w:rPr>
              <w:lastRenderedPageBreak/>
              <w:t>земель»</w:t>
            </w:r>
          </w:p>
          <w:p w:rsidR="00071053" w:rsidRDefault="00071053" w:rsidP="00D757B8">
            <w:pPr>
              <w:ind w:right="-1"/>
              <w:jc w:val="both"/>
              <w:rPr>
                <w:sz w:val="24"/>
                <w:szCs w:val="24"/>
              </w:rPr>
            </w:pPr>
            <w:r w:rsidRPr="001016CE">
              <w:rPr>
                <w:sz w:val="24"/>
                <w:szCs w:val="24"/>
              </w:rPr>
              <w:t>Постановление администрации Заволжского муниципального</w:t>
            </w:r>
            <w:r>
              <w:rPr>
                <w:sz w:val="24"/>
                <w:szCs w:val="24"/>
              </w:rPr>
              <w:t xml:space="preserve"> </w:t>
            </w:r>
            <w:r w:rsidRPr="001016CE">
              <w:rPr>
                <w:sz w:val="24"/>
                <w:szCs w:val="24"/>
              </w:rPr>
              <w:t xml:space="preserve">района Ивановской области от 27.10.2022 № 380-п «Об утверждении муниципальной программы Заволжского муниципального района </w:t>
            </w:r>
            <w:r w:rsidRPr="001016CE">
              <w:rPr>
                <w:bCs/>
                <w:color w:val="000000"/>
                <w:sz w:val="24"/>
                <w:szCs w:val="24"/>
              </w:rPr>
              <w:t>«Охрана окружающей среды на территории Заволжского муниципального района»</w:t>
            </w:r>
            <w:r>
              <w:rPr>
                <w:sz w:val="24"/>
                <w:szCs w:val="24"/>
              </w:rPr>
              <w:t>.</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lastRenderedPageBreak/>
              <w:t>4</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Наименование Заказчика</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Администрация Заволжского муниципального района Ивановской области. 155412, Ивановская область, г. Заволжск, ул. Мира, д. 7.</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Цель выполнения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kern w:val="3"/>
                <w:sz w:val="24"/>
                <w:szCs w:val="24"/>
                <w:lang w:bidi="hi-IN"/>
              </w:rPr>
            </w:pPr>
            <w:r w:rsidRPr="00640314">
              <w:rPr>
                <w:rFonts w:eastAsia="Arial Unicode MS"/>
                <w:kern w:val="3"/>
                <w:sz w:val="24"/>
                <w:szCs w:val="24"/>
                <w:lang w:bidi="hi-IN"/>
              </w:rPr>
              <w:t>Разработка проектных материалов, для последующего проведения по ним работ по очистке загрязненной территории</w:t>
            </w:r>
            <w:r>
              <w:rPr>
                <w:rFonts w:eastAsia="Arial Unicode MS"/>
                <w:kern w:val="3"/>
                <w:sz w:val="24"/>
                <w:szCs w:val="24"/>
                <w:lang w:bidi="hi-IN"/>
              </w:rPr>
              <w:t xml:space="preserve"> </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5</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sidRPr="00640314">
              <w:rPr>
                <w:rFonts w:eastAsia="Arial Unicode MS"/>
                <w:kern w:val="3"/>
                <w:sz w:val="24"/>
                <w:szCs w:val="24"/>
                <w:lang w:bidi="hi-IN"/>
              </w:rPr>
              <w:t>Задачи, поставленные в рамках выполнения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widowControl w:val="0"/>
              <w:autoSpaceDN w:val="0"/>
              <w:jc w:val="both"/>
              <w:textAlignment w:val="baseline"/>
              <w:rPr>
                <w:rFonts w:eastAsia="Arial Unicode MS"/>
                <w:spacing w:val="3"/>
                <w:kern w:val="3"/>
                <w:sz w:val="24"/>
                <w:szCs w:val="24"/>
              </w:rPr>
            </w:pPr>
            <w:r>
              <w:rPr>
                <w:rFonts w:eastAsia="Arial Unicode MS"/>
                <w:spacing w:val="3"/>
                <w:kern w:val="3"/>
                <w:sz w:val="24"/>
                <w:szCs w:val="24"/>
              </w:rPr>
              <w:t xml:space="preserve">- </w:t>
            </w:r>
            <w:r w:rsidRPr="00640314">
              <w:rPr>
                <w:rFonts w:eastAsia="Arial Unicode MS"/>
                <w:spacing w:val="3"/>
                <w:kern w:val="3"/>
                <w:sz w:val="24"/>
                <w:szCs w:val="24"/>
              </w:rPr>
              <w:t>проведение инженерных изысканий в целях</w:t>
            </w:r>
            <w:r>
              <w:rPr>
                <w:rFonts w:eastAsia="Arial Unicode MS"/>
                <w:spacing w:val="3"/>
                <w:kern w:val="3"/>
                <w:sz w:val="24"/>
                <w:szCs w:val="24"/>
              </w:rPr>
              <w:t xml:space="preserve"> уточнения характеристик объекта размещения отходов для получения исходных данных на разработку проектной документации;</w:t>
            </w:r>
          </w:p>
          <w:p w:rsidR="00071053" w:rsidRDefault="00071053" w:rsidP="00D757B8">
            <w:pPr>
              <w:widowControl w:val="0"/>
              <w:autoSpaceDN w:val="0"/>
              <w:jc w:val="both"/>
              <w:textAlignment w:val="baseline"/>
              <w:rPr>
                <w:rFonts w:eastAsia="Arial Unicode MS"/>
                <w:spacing w:val="3"/>
                <w:kern w:val="3"/>
                <w:sz w:val="24"/>
                <w:szCs w:val="24"/>
              </w:rPr>
            </w:pPr>
            <w:r>
              <w:rPr>
                <w:rFonts w:eastAsia="Arial Unicode MS"/>
                <w:spacing w:val="3"/>
                <w:kern w:val="3"/>
                <w:sz w:val="24"/>
                <w:szCs w:val="24"/>
              </w:rPr>
              <w:t xml:space="preserve">- разработка </w:t>
            </w:r>
            <w:r w:rsidRPr="00640314">
              <w:rPr>
                <w:rFonts w:eastAsia="Arial Unicode MS"/>
                <w:spacing w:val="3"/>
                <w:kern w:val="3"/>
                <w:sz w:val="24"/>
                <w:szCs w:val="24"/>
              </w:rPr>
              <w:t>на основании проведенных изысканий</w:t>
            </w:r>
            <w:r>
              <w:rPr>
                <w:rFonts w:eastAsia="Arial Unicode MS"/>
                <w:spacing w:val="3"/>
                <w:kern w:val="3"/>
                <w:sz w:val="24"/>
                <w:szCs w:val="24"/>
              </w:rPr>
              <w:t xml:space="preserve"> проекта работ по ликвидации (рекультивации) накопленного вреда окружающей среде </w:t>
            </w:r>
            <w:r w:rsidRPr="00640314">
              <w:rPr>
                <w:rFonts w:eastAsia="Arial Unicode MS"/>
                <w:spacing w:val="3"/>
                <w:kern w:val="3"/>
                <w:sz w:val="24"/>
                <w:szCs w:val="24"/>
              </w:rPr>
              <w:t xml:space="preserve">по объекту </w:t>
            </w:r>
            <w:r w:rsidRPr="00640314">
              <w:rPr>
                <w:rFonts w:eastAsia="Arial Unicode MS" w:cs="Tahoma"/>
                <w:bCs/>
                <w:kern w:val="3"/>
                <w:sz w:val="24"/>
                <w:szCs w:val="24"/>
              </w:rPr>
              <w:t xml:space="preserve">«Ликвидация (рекультивация) </w:t>
            </w:r>
            <w:r w:rsidRPr="00640314">
              <w:rPr>
                <w:sz w:val="24"/>
              </w:rPr>
              <w:t xml:space="preserve">хранилища огарков, </w:t>
            </w:r>
            <w:r w:rsidRPr="00640314">
              <w:rPr>
                <w:rFonts w:eastAsia="Calibri"/>
                <w:sz w:val="24"/>
                <w:szCs w:val="24"/>
                <w:lang w:eastAsia="en-US"/>
              </w:rPr>
              <w:t>расположенного на территории г. Заволжска Ивановской области</w:t>
            </w:r>
            <w:r w:rsidRPr="00640314">
              <w:rPr>
                <w:rFonts w:eastAsia="Arial Unicode MS" w:cs="Tahoma"/>
                <w:bCs/>
                <w:kern w:val="3"/>
                <w:sz w:val="24"/>
                <w:szCs w:val="24"/>
              </w:rPr>
              <w:t>»</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6</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rPr>
              <w:t>Общие данные по объектам</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widowControl w:val="0"/>
              <w:autoSpaceDN w:val="0"/>
              <w:snapToGrid w:val="0"/>
              <w:jc w:val="both"/>
              <w:textAlignment w:val="baseline"/>
              <w:rPr>
                <w:rFonts w:eastAsia="Arial Unicode MS"/>
                <w:kern w:val="3"/>
                <w:sz w:val="24"/>
                <w:szCs w:val="24"/>
                <w:lang w:bidi="hi-IN"/>
              </w:rPr>
            </w:pPr>
            <w:r w:rsidRPr="00640314">
              <w:rPr>
                <w:sz w:val="24"/>
              </w:rPr>
              <w:t>Хранилище огарков</w:t>
            </w:r>
            <w:r>
              <w:rPr>
                <w:rFonts w:eastAsia="Calibri"/>
                <w:sz w:val="24"/>
                <w:szCs w:val="24"/>
                <w:lang w:eastAsia="en-US"/>
              </w:rPr>
              <w:t xml:space="preserve"> </w:t>
            </w:r>
            <w:r>
              <w:rPr>
                <w:rFonts w:eastAsia="Arial Unicode MS"/>
                <w:kern w:val="3"/>
                <w:sz w:val="24"/>
                <w:szCs w:val="24"/>
                <w:lang w:bidi="hi-IN"/>
              </w:rPr>
              <w:t>предположительно образовалось в результате производства серной кислоты на бывшем Заволжском химическом заводе им. М.В.</w:t>
            </w:r>
            <w:r w:rsidR="00BA79E0">
              <w:rPr>
                <w:rFonts w:eastAsia="Arial Unicode MS"/>
                <w:kern w:val="3"/>
                <w:sz w:val="24"/>
                <w:szCs w:val="24"/>
                <w:lang w:bidi="hi-IN"/>
              </w:rPr>
              <w:t xml:space="preserve"> </w:t>
            </w:r>
            <w:r>
              <w:rPr>
                <w:rFonts w:eastAsia="Arial Unicode MS"/>
                <w:kern w:val="3"/>
                <w:sz w:val="24"/>
                <w:szCs w:val="24"/>
                <w:lang w:bidi="hi-IN"/>
              </w:rPr>
              <w:t>Фрунзе.</w:t>
            </w:r>
          </w:p>
          <w:p w:rsidR="001223A0" w:rsidRDefault="001223A0"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Объект не является объектом капитального строительства в соответствии с п.10 ст.1 Градостроительного кодекса РФ.</w:t>
            </w:r>
          </w:p>
          <w:p w:rsidR="00071053"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 xml:space="preserve">Объект расположен в непосредственной близости от Горьковского водохранилища у границы прибрежной защитной полосы в </w:t>
            </w:r>
            <w:r w:rsidRPr="00640314">
              <w:rPr>
                <w:rFonts w:eastAsia="Arial Unicode MS"/>
                <w:kern w:val="3"/>
                <w:sz w:val="24"/>
                <w:szCs w:val="24"/>
                <w:lang w:bidi="hi-IN"/>
              </w:rPr>
              <w:t>300 м</w:t>
            </w:r>
            <w:r>
              <w:rPr>
                <w:rFonts w:eastAsia="Arial Unicode MS"/>
                <w:kern w:val="3"/>
                <w:sz w:val="24"/>
                <w:szCs w:val="24"/>
                <w:lang w:bidi="hi-IN"/>
              </w:rPr>
              <w:t xml:space="preserve"> от уреза воды.</w:t>
            </w:r>
          </w:p>
          <w:p w:rsidR="00071053"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 xml:space="preserve">По имеющимся данным объем отходов составляет </w:t>
            </w:r>
            <w:r w:rsidRPr="00640314">
              <w:rPr>
                <w:rFonts w:eastAsia="Arial Unicode MS"/>
                <w:kern w:val="3"/>
                <w:sz w:val="24"/>
                <w:szCs w:val="24"/>
                <w:lang w:bidi="hi-IN"/>
              </w:rPr>
              <w:t>- 9000 м3 (9900</w:t>
            </w:r>
            <w:r w:rsidRPr="001A2326">
              <w:rPr>
                <w:rFonts w:eastAsia="Arial Unicode MS"/>
                <w:color w:val="C00000"/>
                <w:kern w:val="3"/>
                <w:sz w:val="24"/>
                <w:szCs w:val="24"/>
                <w:lang w:bidi="hi-IN"/>
              </w:rPr>
              <w:t xml:space="preserve"> </w:t>
            </w:r>
            <w:r w:rsidRPr="00640314">
              <w:rPr>
                <w:rFonts w:eastAsia="Arial Unicode MS"/>
                <w:kern w:val="3"/>
                <w:sz w:val="24"/>
                <w:szCs w:val="24"/>
                <w:lang w:bidi="hi-IN"/>
              </w:rPr>
              <w:t>т).</w:t>
            </w:r>
            <w:r w:rsidRPr="001A2326">
              <w:rPr>
                <w:rFonts w:eastAsia="Arial Unicode MS"/>
                <w:color w:val="C00000"/>
                <w:kern w:val="3"/>
                <w:sz w:val="24"/>
                <w:szCs w:val="24"/>
                <w:lang w:bidi="hi-IN"/>
              </w:rPr>
              <w:t xml:space="preserve"> </w:t>
            </w:r>
            <w:r>
              <w:rPr>
                <w:rFonts w:eastAsia="Arial Unicode MS"/>
                <w:kern w:val="3"/>
                <w:sz w:val="24"/>
                <w:szCs w:val="24"/>
                <w:lang w:bidi="hi-IN"/>
              </w:rPr>
              <w:t>Класс опасности – 3,4, площадь – 3000 кв.м.</w:t>
            </w:r>
          </w:p>
          <w:p w:rsidR="00071053"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Примерный состав отходов:</w:t>
            </w:r>
          </w:p>
          <w:p w:rsidR="00071053" w:rsidRDefault="00071053" w:rsidP="00D757B8">
            <w:pPr>
              <w:widowControl w:val="0"/>
              <w:autoSpaceDN w:val="0"/>
              <w:snapToGrid w:val="0"/>
              <w:jc w:val="both"/>
              <w:textAlignment w:val="baseline"/>
              <w:rPr>
                <w:rFonts w:eastAsia="Arial Unicode MS"/>
                <w:kern w:val="3"/>
                <w:sz w:val="24"/>
                <w:szCs w:val="24"/>
                <w:lang w:bidi="hi-IN"/>
              </w:rPr>
            </w:pPr>
            <w:r w:rsidRPr="00640314">
              <w:rPr>
                <w:rFonts w:eastAsia="Arial Unicode MS"/>
                <w:kern w:val="3"/>
                <w:sz w:val="24"/>
                <w:szCs w:val="24"/>
                <w:lang w:bidi="hi-IN"/>
              </w:rPr>
              <w:t>Химические отходы в виде остатков сырья</w:t>
            </w:r>
            <w:r>
              <w:rPr>
                <w:rFonts w:eastAsia="Arial Unicode MS"/>
                <w:kern w:val="3"/>
                <w:sz w:val="24"/>
                <w:szCs w:val="24"/>
                <w:lang w:bidi="hi-IN"/>
              </w:rPr>
              <w:t xml:space="preserve"> – 3, 4 класс опасности.</w:t>
            </w:r>
          </w:p>
          <w:p w:rsidR="00071053" w:rsidRPr="001A2326" w:rsidRDefault="00071053" w:rsidP="00D757B8">
            <w:pPr>
              <w:widowControl w:val="0"/>
              <w:autoSpaceDN w:val="0"/>
              <w:snapToGrid w:val="0"/>
              <w:jc w:val="both"/>
              <w:textAlignment w:val="baseline"/>
              <w:rPr>
                <w:rFonts w:eastAsia="Arial Unicode MS"/>
                <w:kern w:val="3"/>
                <w:sz w:val="24"/>
                <w:szCs w:val="24"/>
                <w:lang w:bidi="hi-IN"/>
              </w:rPr>
            </w:pPr>
            <w:r>
              <w:rPr>
                <w:rFonts w:eastAsia="Arial Unicode MS"/>
                <w:kern w:val="3"/>
                <w:sz w:val="24"/>
                <w:szCs w:val="24"/>
                <w:lang w:bidi="hi-IN"/>
              </w:rPr>
              <w:t xml:space="preserve">Объем отходов, состав, </w:t>
            </w:r>
            <w:r w:rsidRPr="001A2326">
              <w:rPr>
                <w:rFonts w:eastAsia="Arial Unicode MS"/>
                <w:kern w:val="3"/>
                <w:sz w:val="24"/>
                <w:szCs w:val="24"/>
                <w:lang w:bidi="hi-IN"/>
              </w:rPr>
              <w:t>глубину</w:t>
            </w:r>
            <w:r>
              <w:rPr>
                <w:rFonts w:eastAsia="Arial Unicode MS"/>
                <w:kern w:val="3"/>
                <w:sz w:val="24"/>
                <w:szCs w:val="24"/>
                <w:lang w:bidi="hi-IN"/>
              </w:rPr>
              <w:t xml:space="preserve"> </w:t>
            </w:r>
            <w:r w:rsidRPr="00C904A7">
              <w:rPr>
                <w:rFonts w:eastAsia="Arial Unicode MS"/>
                <w:kern w:val="3"/>
                <w:sz w:val="24"/>
                <w:szCs w:val="24"/>
                <w:lang w:bidi="hi-IN"/>
              </w:rPr>
              <w:t>и класс опасности необходимо уточнить в рамках проведения инженерных изысканий.</w:t>
            </w:r>
          </w:p>
        </w:tc>
      </w:tr>
      <w:tr w:rsidR="00071053" w:rsidTr="00D757B8">
        <w:trPr>
          <w:trHeight w:val="609"/>
        </w:trPr>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71053" w:rsidRPr="00640221" w:rsidRDefault="00071053" w:rsidP="00D757B8">
            <w:pPr>
              <w:widowControl w:val="0"/>
              <w:autoSpaceDN w:val="0"/>
              <w:snapToGrid w:val="0"/>
              <w:ind w:right="-108"/>
              <w:textAlignment w:val="baseline"/>
              <w:rPr>
                <w:rFonts w:eastAsia="Arial Unicode MS"/>
                <w:kern w:val="3"/>
                <w:sz w:val="24"/>
                <w:szCs w:val="24"/>
                <w:lang w:bidi="hi-IN"/>
              </w:rPr>
            </w:pPr>
            <w:r>
              <w:rPr>
                <w:rFonts w:eastAsia="Arial Unicode MS"/>
                <w:kern w:val="3"/>
                <w:sz w:val="24"/>
                <w:szCs w:val="24"/>
                <w:lang w:bidi="hi-IN"/>
              </w:rPr>
              <w:t>7</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Pr="00C904A7" w:rsidRDefault="00071053" w:rsidP="00D757B8">
            <w:pPr>
              <w:widowControl w:val="0"/>
              <w:autoSpaceDN w:val="0"/>
              <w:snapToGrid w:val="0"/>
              <w:textAlignment w:val="baseline"/>
              <w:rPr>
                <w:rFonts w:eastAsia="Arial Unicode MS"/>
                <w:kern w:val="3"/>
                <w:sz w:val="24"/>
                <w:szCs w:val="24"/>
                <w:lang w:bidi="hi-IN"/>
              </w:rPr>
            </w:pPr>
            <w:r w:rsidRPr="00C904A7">
              <w:rPr>
                <w:rFonts w:eastAsia="Arial Unicode MS"/>
                <w:kern w:val="3"/>
                <w:sz w:val="24"/>
                <w:szCs w:val="24"/>
              </w:rPr>
              <w:t>Общие требования к выполнению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Pr="00C904A7" w:rsidRDefault="00071053" w:rsidP="00D757B8">
            <w:pPr>
              <w:ind w:right="-1"/>
              <w:jc w:val="both"/>
              <w:rPr>
                <w:sz w:val="24"/>
                <w:szCs w:val="24"/>
              </w:rPr>
            </w:pPr>
            <w:r>
              <w:rPr>
                <w:sz w:val="24"/>
                <w:szCs w:val="24"/>
              </w:rPr>
              <w:t xml:space="preserve">В ходе выполнения работ должен быть разработан </w:t>
            </w:r>
            <w:r>
              <w:rPr>
                <w:rFonts w:eastAsia="Arial Unicode MS"/>
                <w:spacing w:val="3"/>
                <w:kern w:val="3"/>
                <w:sz w:val="24"/>
                <w:szCs w:val="24"/>
              </w:rPr>
              <w:t>проект работ  по ликвидации (рекультивации) накопленного вреда окружающей среде</w:t>
            </w:r>
            <w:r>
              <w:rPr>
                <w:sz w:val="24"/>
                <w:szCs w:val="24"/>
              </w:rPr>
              <w:t xml:space="preserve"> по объекту </w:t>
            </w:r>
            <w:r w:rsidRPr="00991548">
              <w:rPr>
                <w:rFonts w:eastAsia="Arial Unicode MS" w:cs="Tahoma"/>
                <w:bCs/>
                <w:kern w:val="3"/>
                <w:sz w:val="24"/>
                <w:szCs w:val="24"/>
              </w:rPr>
              <w:t>«</w:t>
            </w:r>
            <w:r w:rsidRPr="00DB4F1C">
              <w:rPr>
                <w:rFonts w:eastAsia="Arial Unicode MS" w:cs="Tahoma"/>
                <w:bCs/>
                <w:kern w:val="3"/>
                <w:sz w:val="24"/>
                <w:szCs w:val="24"/>
              </w:rPr>
              <w:t xml:space="preserve">Ликвидация (рекультивация) </w:t>
            </w:r>
            <w:r w:rsidRPr="00DB4F1C">
              <w:rPr>
                <w:sz w:val="24"/>
              </w:rPr>
              <w:t xml:space="preserve">хранилища огарков, </w:t>
            </w:r>
            <w:r w:rsidRPr="00DB4F1C">
              <w:rPr>
                <w:rFonts w:eastAsia="Calibri"/>
                <w:sz w:val="24"/>
                <w:szCs w:val="24"/>
                <w:lang w:eastAsia="en-US"/>
              </w:rPr>
              <w:t xml:space="preserve"> расположенного на территории г. Заволжска Ивановской области</w:t>
            </w:r>
            <w:r w:rsidRPr="00DB4F1C">
              <w:rPr>
                <w:rFonts w:eastAsia="Arial Unicode MS" w:cs="Tahoma"/>
                <w:bCs/>
                <w:kern w:val="3"/>
                <w:sz w:val="24"/>
                <w:szCs w:val="24"/>
              </w:rPr>
              <w:t>»</w:t>
            </w:r>
            <w:r>
              <w:rPr>
                <w:sz w:val="24"/>
                <w:szCs w:val="24"/>
              </w:rPr>
              <w:t xml:space="preserve"> </w:t>
            </w:r>
            <w:r w:rsidRPr="00C904A7">
              <w:rPr>
                <w:sz w:val="24"/>
                <w:szCs w:val="24"/>
              </w:rPr>
              <w:t>в объеме проектной документации, соответствующем Постановлению Правительства Российской Федерации от 10.07.2018 № 800 «О проведении  рекультивации и консервации земель»</w:t>
            </w:r>
            <w:r w:rsidRPr="00C904A7">
              <w:rPr>
                <w:rFonts w:eastAsia="Arial Unicode MS" w:cs="Tahoma"/>
                <w:bCs/>
                <w:kern w:val="3"/>
                <w:sz w:val="24"/>
                <w:szCs w:val="24"/>
              </w:rPr>
              <w:t xml:space="preserve">, </w:t>
            </w:r>
            <w:r w:rsidRPr="00C904A7">
              <w:rPr>
                <w:sz w:val="24"/>
                <w:szCs w:val="24"/>
              </w:rPr>
              <w:t>получены положительные заключения необходимых экспертиз, предусмотренных действующим законодательством.</w:t>
            </w:r>
          </w:p>
          <w:p w:rsidR="00071053" w:rsidRDefault="00071053" w:rsidP="00D757B8">
            <w:pPr>
              <w:widowControl w:val="0"/>
              <w:autoSpaceDN w:val="0"/>
              <w:snapToGrid w:val="0"/>
              <w:jc w:val="both"/>
              <w:textAlignment w:val="baseline"/>
              <w:rPr>
                <w:sz w:val="24"/>
                <w:szCs w:val="24"/>
              </w:rPr>
            </w:pPr>
            <w:r w:rsidRPr="00C904A7">
              <w:rPr>
                <w:sz w:val="24"/>
                <w:szCs w:val="24"/>
              </w:rPr>
              <w:t>Перед началом проведения работ необходимо разработать программы проведения инженерных изысканий, которые подлежат согласованию с Заказчиком до начала проведения полевого этапа инженерных изысканий.</w:t>
            </w:r>
          </w:p>
          <w:p w:rsidR="00071053" w:rsidRPr="00C904A7" w:rsidRDefault="00071053" w:rsidP="00D757B8">
            <w:pPr>
              <w:widowControl w:val="0"/>
              <w:autoSpaceDN w:val="0"/>
              <w:snapToGrid w:val="0"/>
              <w:jc w:val="both"/>
              <w:textAlignment w:val="baseline"/>
              <w:rPr>
                <w:sz w:val="24"/>
                <w:szCs w:val="24"/>
              </w:rPr>
            </w:pPr>
            <w:r>
              <w:rPr>
                <w:sz w:val="24"/>
                <w:szCs w:val="24"/>
              </w:rPr>
              <w:t xml:space="preserve">В ходе выполнения работ при проведении инженерных изысканий </w:t>
            </w:r>
            <w:r w:rsidRPr="00C904A7">
              <w:rPr>
                <w:sz w:val="24"/>
                <w:szCs w:val="24"/>
              </w:rPr>
              <w:t>осуществлять фото- и видеофиксацию скрытых работ.</w:t>
            </w:r>
          </w:p>
          <w:p w:rsidR="00071053" w:rsidRDefault="00071053" w:rsidP="00D757B8">
            <w:pPr>
              <w:widowControl w:val="0"/>
              <w:autoSpaceDN w:val="0"/>
              <w:snapToGrid w:val="0"/>
              <w:jc w:val="both"/>
              <w:textAlignment w:val="baseline"/>
              <w:rPr>
                <w:sz w:val="24"/>
                <w:szCs w:val="24"/>
              </w:rPr>
            </w:pPr>
            <w:r w:rsidRPr="00C904A7">
              <w:rPr>
                <w:sz w:val="24"/>
                <w:szCs w:val="24"/>
              </w:rPr>
              <w:t>Полевой этап изысканий, отбор проб и образцов</w:t>
            </w:r>
            <w:r>
              <w:rPr>
                <w:sz w:val="24"/>
                <w:szCs w:val="24"/>
              </w:rPr>
              <w:t xml:space="preserve"> проводить в присутствии представителя администрации Заволжского муниципального района (самостоятельно допускается по согласованию с Заказчиком).</w:t>
            </w:r>
          </w:p>
          <w:p w:rsidR="00071053" w:rsidRDefault="00071053" w:rsidP="00D757B8">
            <w:pPr>
              <w:widowControl w:val="0"/>
              <w:autoSpaceDN w:val="0"/>
              <w:snapToGrid w:val="0"/>
              <w:jc w:val="both"/>
              <w:textAlignment w:val="baseline"/>
              <w:rPr>
                <w:sz w:val="24"/>
                <w:szCs w:val="24"/>
              </w:rPr>
            </w:pPr>
            <w:r>
              <w:rPr>
                <w:sz w:val="24"/>
                <w:szCs w:val="24"/>
              </w:rPr>
              <w:t>По требованию Заказчика предоставлять всю необходимую информацию о ходе проводимых работ.</w:t>
            </w:r>
          </w:p>
          <w:p w:rsidR="00071053" w:rsidRPr="00C904A7" w:rsidRDefault="00071053" w:rsidP="00D757B8">
            <w:pPr>
              <w:widowControl w:val="0"/>
              <w:autoSpaceDN w:val="0"/>
              <w:snapToGrid w:val="0"/>
              <w:jc w:val="both"/>
              <w:textAlignment w:val="baseline"/>
              <w:rPr>
                <w:sz w:val="24"/>
                <w:szCs w:val="24"/>
              </w:rPr>
            </w:pPr>
            <w:r w:rsidRPr="00C904A7">
              <w:rPr>
                <w:sz w:val="24"/>
                <w:szCs w:val="24"/>
              </w:rPr>
              <w:lastRenderedPageBreak/>
              <w:t>В рамках проведения инженерных изысканий на объекте необходимо осуществить:</w:t>
            </w:r>
          </w:p>
          <w:p w:rsidR="00071053" w:rsidRPr="00C904A7" w:rsidRDefault="00071053" w:rsidP="00D757B8">
            <w:pPr>
              <w:widowControl w:val="0"/>
              <w:autoSpaceDN w:val="0"/>
              <w:snapToGrid w:val="0"/>
              <w:jc w:val="both"/>
              <w:textAlignment w:val="baseline"/>
              <w:rPr>
                <w:sz w:val="24"/>
                <w:szCs w:val="24"/>
              </w:rPr>
            </w:pPr>
            <w:r w:rsidRPr="00C904A7">
              <w:rPr>
                <w:sz w:val="24"/>
                <w:szCs w:val="24"/>
              </w:rPr>
              <w:t>- инженерно-геодезические изыскания;</w:t>
            </w:r>
          </w:p>
          <w:p w:rsidR="00071053" w:rsidRPr="00C904A7" w:rsidRDefault="00071053" w:rsidP="00D757B8">
            <w:pPr>
              <w:widowControl w:val="0"/>
              <w:autoSpaceDN w:val="0"/>
              <w:snapToGrid w:val="0"/>
              <w:jc w:val="both"/>
              <w:textAlignment w:val="baseline"/>
              <w:rPr>
                <w:sz w:val="24"/>
                <w:szCs w:val="24"/>
              </w:rPr>
            </w:pPr>
            <w:r w:rsidRPr="00C904A7">
              <w:rPr>
                <w:sz w:val="24"/>
                <w:szCs w:val="24"/>
              </w:rPr>
              <w:t>- инженерно-геологические изыскания;</w:t>
            </w:r>
          </w:p>
          <w:p w:rsidR="00071053" w:rsidRDefault="00071053" w:rsidP="00D757B8">
            <w:pPr>
              <w:widowControl w:val="0"/>
              <w:autoSpaceDN w:val="0"/>
              <w:snapToGrid w:val="0"/>
              <w:ind w:left="11"/>
              <w:jc w:val="both"/>
              <w:textAlignment w:val="baseline"/>
              <w:rPr>
                <w:sz w:val="24"/>
                <w:szCs w:val="24"/>
              </w:rPr>
            </w:pPr>
            <w:r w:rsidRPr="00C904A7">
              <w:rPr>
                <w:sz w:val="24"/>
                <w:szCs w:val="24"/>
              </w:rPr>
              <w:t>- инженерно-экологические изыскания.</w:t>
            </w:r>
          </w:p>
          <w:p w:rsidR="00071053" w:rsidRPr="0085599C" w:rsidRDefault="00071053" w:rsidP="00D757B8">
            <w:pPr>
              <w:autoSpaceDE w:val="0"/>
              <w:autoSpaceDN w:val="0"/>
              <w:adjustRightInd w:val="0"/>
              <w:ind w:right="-79" w:hanging="11"/>
              <w:jc w:val="both"/>
              <w:rPr>
                <w:sz w:val="22"/>
                <w:szCs w:val="22"/>
              </w:rPr>
            </w:pPr>
            <w:r>
              <w:rPr>
                <w:color w:val="000000"/>
                <w:sz w:val="22"/>
                <w:szCs w:val="22"/>
              </w:rPr>
              <w:t>Подрядчик должен о</w:t>
            </w:r>
            <w:r w:rsidRPr="0085599C">
              <w:rPr>
                <w:color w:val="000000"/>
                <w:sz w:val="22"/>
                <w:szCs w:val="22"/>
              </w:rPr>
              <w:t xml:space="preserve">рганизовать и координировать работу по выполнению </w:t>
            </w:r>
            <w:r w:rsidRPr="0085599C">
              <w:rPr>
                <w:color w:val="000000"/>
                <w:sz w:val="22"/>
                <w:szCs w:val="22"/>
                <w:u w:val="single"/>
              </w:rPr>
              <w:t>инженерно-геологических изысканий</w:t>
            </w:r>
            <w:r w:rsidRPr="0085599C">
              <w:rPr>
                <w:color w:val="000000"/>
                <w:sz w:val="22"/>
                <w:szCs w:val="22"/>
              </w:rPr>
              <w:t xml:space="preserve"> в объеме, необходимом для разработки проектных решений. Объем изысканий уточнить при составлении программы изысканий.</w:t>
            </w:r>
          </w:p>
          <w:p w:rsidR="00071053" w:rsidRPr="00C904A7" w:rsidRDefault="00071053" w:rsidP="00D757B8">
            <w:pPr>
              <w:widowControl w:val="0"/>
              <w:autoSpaceDN w:val="0"/>
              <w:snapToGrid w:val="0"/>
              <w:jc w:val="both"/>
              <w:textAlignment w:val="baseline"/>
              <w:rPr>
                <w:sz w:val="24"/>
                <w:szCs w:val="24"/>
              </w:rPr>
            </w:pPr>
            <w:r w:rsidRPr="00C904A7">
              <w:rPr>
                <w:sz w:val="24"/>
                <w:szCs w:val="24"/>
              </w:rPr>
              <w:t>При проведении инженерно-экологических изысканий необходимо руководствоваться требованиями СП 47.13330.2016</w:t>
            </w:r>
            <w:r w:rsidR="009C32EB" w:rsidRPr="00C904A7">
              <w:rPr>
                <w:sz w:val="24"/>
                <w:szCs w:val="24"/>
              </w:rPr>
              <w:t>, СП</w:t>
            </w:r>
            <w:r w:rsidRPr="00C904A7">
              <w:rPr>
                <w:sz w:val="24"/>
                <w:szCs w:val="24"/>
              </w:rPr>
              <w:t xml:space="preserve"> 11-102-97, а также ГОСТ 17.4.3.01-2017.</w:t>
            </w:r>
          </w:p>
          <w:p w:rsidR="00071053" w:rsidRDefault="00071053" w:rsidP="00D757B8">
            <w:pPr>
              <w:widowControl w:val="0"/>
              <w:autoSpaceDN w:val="0"/>
              <w:snapToGrid w:val="0"/>
              <w:jc w:val="both"/>
              <w:textAlignment w:val="baseline"/>
              <w:rPr>
                <w:sz w:val="24"/>
                <w:szCs w:val="24"/>
              </w:rPr>
            </w:pPr>
            <w:r w:rsidRPr="00C904A7">
              <w:rPr>
                <w:sz w:val="24"/>
                <w:szCs w:val="24"/>
              </w:rPr>
              <w:t>При проведении инженерно-геодезических изысканий необходимо руководствоваться требованиями СП 317.1325800.2017 «Инженерно-геодезические изыскания для строительства. Общие правила производства работ».</w:t>
            </w:r>
          </w:p>
          <w:p w:rsidR="00071053" w:rsidRPr="003B7DD6" w:rsidRDefault="00071053" w:rsidP="00D757B8">
            <w:pPr>
              <w:widowControl w:val="0"/>
              <w:autoSpaceDN w:val="0"/>
              <w:snapToGrid w:val="0"/>
              <w:jc w:val="both"/>
              <w:textAlignment w:val="baseline"/>
              <w:rPr>
                <w:sz w:val="24"/>
                <w:szCs w:val="24"/>
              </w:rPr>
            </w:pP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ind w:left="-714"/>
              <w:textAlignment w:val="baseline"/>
              <w:rPr>
                <w:rFonts w:eastAsia="Arial Unicode MS"/>
                <w:kern w:val="3"/>
                <w:sz w:val="24"/>
                <w:szCs w:val="24"/>
                <w:lang w:bidi="hi-IN"/>
              </w:rPr>
            </w:pPr>
            <w:r>
              <w:rPr>
                <w:rFonts w:eastAsia="Arial Unicode MS"/>
                <w:kern w:val="3"/>
                <w:sz w:val="24"/>
                <w:szCs w:val="24"/>
                <w:lang w:val="en-US" w:bidi="hi-IN"/>
              </w:rPr>
              <w:lastRenderedPageBreak/>
              <w:t>9</w:t>
            </w:r>
            <w:r>
              <w:rPr>
                <w:rFonts w:eastAsia="Arial Unicode MS"/>
                <w:kern w:val="3"/>
                <w:sz w:val="24"/>
                <w:szCs w:val="24"/>
                <w:lang w:bidi="hi-IN"/>
              </w:rPr>
              <w:t>9</w:t>
            </w:r>
          </w:p>
          <w:p w:rsidR="00071053" w:rsidRPr="009C126B" w:rsidRDefault="00071053" w:rsidP="00D757B8">
            <w:pPr>
              <w:jc w:val="center"/>
              <w:rPr>
                <w:rFonts w:eastAsia="Arial Unicode MS"/>
                <w:sz w:val="24"/>
                <w:szCs w:val="24"/>
                <w:lang w:bidi="hi-IN"/>
              </w:rPr>
            </w:pPr>
            <w:r>
              <w:rPr>
                <w:rFonts w:eastAsia="Arial Unicode MS"/>
                <w:sz w:val="24"/>
                <w:szCs w:val="24"/>
                <w:lang w:bidi="hi-IN"/>
              </w:rPr>
              <w:t>8</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Состав проектных работ</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Pr="00F259D3" w:rsidRDefault="00071053" w:rsidP="00D757B8">
            <w:pPr>
              <w:ind w:right="-1"/>
              <w:jc w:val="both"/>
              <w:rPr>
                <w:sz w:val="24"/>
                <w:szCs w:val="24"/>
              </w:rPr>
            </w:pPr>
            <w:r>
              <w:rPr>
                <w:rFonts w:eastAsia="Arial Unicode MS"/>
                <w:kern w:val="3"/>
                <w:sz w:val="24"/>
                <w:szCs w:val="24"/>
              </w:rPr>
              <w:t>Согласно</w:t>
            </w:r>
            <w:r>
              <w:rPr>
                <w:sz w:val="24"/>
                <w:szCs w:val="24"/>
              </w:rPr>
              <w:t xml:space="preserve"> Постановлению</w:t>
            </w:r>
            <w:r w:rsidRPr="00726C16">
              <w:rPr>
                <w:sz w:val="24"/>
                <w:szCs w:val="24"/>
              </w:rPr>
              <w:t xml:space="preserve"> Правительства РФ</w:t>
            </w:r>
            <w:r>
              <w:rPr>
                <w:sz w:val="24"/>
                <w:szCs w:val="24"/>
              </w:rPr>
              <w:t xml:space="preserve"> Российской Федерации от 10.07.2018 № 800 «О </w:t>
            </w:r>
            <w:r w:rsidR="009C32EB">
              <w:rPr>
                <w:sz w:val="24"/>
                <w:szCs w:val="24"/>
              </w:rPr>
              <w:t>проведении рекультивации</w:t>
            </w:r>
            <w:r>
              <w:rPr>
                <w:sz w:val="24"/>
                <w:szCs w:val="24"/>
              </w:rPr>
              <w:t xml:space="preserve"> и консервации земель» проектная </w:t>
            </w:r>
            <w:r>
              <w:rPr>
                <w:rFonts w:eastAsia="Arial Unicode MS"/>
                <w:kern w:val="3"/>
                <w:sz w:val="24"/>
                <w:szCs w:val="24"/>
              </w:rPr>
              <w:t xml:space="preserve">документация должна включать: </w:t>
            </w:r>
          </w:p>
          <w:p w:rsidR="00071053" w:rsidRPr="0094759C" w:rsidRDefault="00071053" w:rsidP="00D757B8">
            <w:pPr>
              <w:autoSpaceDE w:val="0"/>
              <w:autoSpaceDN w:val="0"/>
              <w:adjustRightInd w:val="0"/>
              <w:jc w:val="both"/>
              <w:rPr>
                <w:rFonts w:eastAsiaTheme="minorHAnsi"/>
                <w:b/>
                <w:bCs/>
                <w:sz w:val="24"/>
                <w:szCs w:val="24"/>
                <w:lang w:eastAsia="en-US"/>
              </w:rPr>
            </w:pPr>
            <w:r w:rsidRPr="00802C4B">
              <w:rPr>
                <w:rFonts w:eastAsiaTheme="minorHAnsi"/>
                <w:b/>
                <w:sz w:val="24"/>
                <w:szCs w:val="24"/>
                <w:lang w:val="en-US" w:eastAsia="en-US"/>
              </w:rPr>
              <w:t>I</w:t>
            </w:r>
            <w:r>
              <w:rPr>
                <w:rFonts w:eastAsiaTheme="minorHAnsi"/>
                <w:b/>
                <w:sz w:val="24"/>
                <w:szCs w:val="24"/>
                <w:lang w:eastAsia="en-US"/>
              </w:rPr>
              <w:t xml:space="preserve"> р</w:t>
            </w:r>
            <w:r w:rsidRPr="00802C4B">
              <w:rPr>
                <w:rFonts w:eastAsiaTheme="minorHAnsi"/>
                <w:b/>
                <w:sz w:val="24"/>
                <w:szCs w:val="24"/>
                <w:lang w:eastAsia="en-US"/>
              </w:rPr>
              <w:t>аздел</w:t>
            </w:r>
            <w:r>
              <w:rPr>
                <w:rFonts w:eastAsiaTheme="minorHAnsi"/>
                <w:b/>
                <w:sz w:val="24"/>
                <w:szCs w:val="24"/>
                <w:lang w:eastAsia="en-US"/>
              </w:rPr>
              <w:t xml:space="preserve">. </w:t>
            </w:r>
            <w:r w:rsidRPr="0094759C">
              <w:rPr>
                <w:rFonts w:eastAsiaTheme="minorHAnsi"/>
                <w:b/>
                <w:bCs/>
                <w:sz w:val="24"/>
                <w:szCs w:val="24"/>
                <w:lang w:eastAsia="en-US"/>
              </w:rPr>
              <w:t>Пояснительная записка, содержащая:</w:t>
            </w:r>
          </w:p>
          <w:p w:rsidR="00071053" w:rsidRPr="0094759C" w:rsidRDefault="00071053" w:rsidP="00D757B8">
            <w:pPr>
              <w:autoSpaceDE w:val="0"/>
              <w:autoSpaceDN w:val="0"/>
              <w:adjustRightInd w:val="0"/>
              <w:jc w:val="both"/>
              <w:rPr>
                <w:rFonts w:eastAsiaTheme="minorHAnsi"/>
                <w:bCs/>
                <w:sz w:val="24"/>
                <w:szCs w:val="24"/>
                <w:lang w:eastAsia="en-US"/>
              </w:rPr>
            </w:pPr>
            <w:r w:rsidRPr="0094759C">
              <w:rPr>
                <w:rFonts w:eastAsiaTheme="minorHAnsi"/>
                <w:bCs/>
                <w:sz w:val="24"/>
                <w:szCs w:val="24"/>
                <w:lang w:eastAsia="en-US"/>
              </w:rPr>
              <w:t>1.</w:t>
            </w:r>
            <w:r>
              <w:rPr>
                <w:rFonts w:eastAsiaTheme="minorHAnsi"/>
                <w:bCs/>
                <w:sz w:val="24"/>
                <w:szCs w:val="24"/>
                <w:lang w:eastAsia="en-US"/>
              </w:rPr>
              <w:t xml:space="preserve">1. </w:t>
            </w:r>
            <w:r w:rsidRPr="0094759C">
              <w:rPr>
                <w:rFonts w:eastAsiaTheme="minorHAnsi"/>
                <w:bCs/>
                <w:sz w:val="24"/>
                <w:szCs w:val="24"/>
                <w:lang w:eastAsia="en-US"/>
              </w:rPr>
              <w:t>Описание исходных условий рекультивируемых земель, их площадь, месторасположение, степень и характер деградации земель, в том числе:</w:t>
            </w:r>
          </w:p>
          <w:p w:rsidR="00071053" w:rsidRDefault="00071053" w:rsidP="00D757B8">
            <w:pPr>
              <w:jc w:val="both"/>
              <w:rPr>
                <w:rFonts w:eastAsia="Arial Unicode MS"/>
                <w:kern w:val="3"/>
                <w:sz w:val="24"/>
                <w:szCs w:val="24"/>
              </w:rPr>
            </w:pPr>
            <w:r w:rsidRPr="0094759C">
              <w:rPr>
                <w:rFonts w:eastAsiaTheme="minorHAnsi"/>
                <w:sz w:val="24"/>
                <w:szCs w:val="24"/>
                <w:lang w:eastAsia="en-US"/>
              </w:rPr>
              <w:t>1.1.1</w:t>
            </w:r>
            <w:r>
              <w:rPr>
                <w:rFonts w:eastAsiaTheme="minorHAnsi"/>
                <w:lang w:eastAsia="en-US"/>
              </w:rPr>
              <w:t>.</w:t>
            </w:r>
            <w:r>
              <w:rPr>
                <w:rFonts w:eastAsia="Arial Unicode MS"/>
                <w:bCs/>
                <w:spacing w:val="-1"/>
                <w:kern w:val="3"/>
                <w:sz w:val="24"/>
                <w:szCs w:val="24"/>
              </w:rPr>
              <w:t xml:space="preserve"> И</w:t>
            </w:r>
            <w:r w:rsidRPr="00802C4B">
              <w:rPr>
                <w:rFonts w:eastAsia="Arial Unicode MS"/>
                <w:bCs/>
                <w:spacing w:val="-1"/>
                <w:kern w:val="3"/>
                <w:sz w:val="24"/>
                <w:szCs w:val="24"/>
              </w:rPr>
              <w:t>нженерно-геодезические изыскания</w:t>
            </w:r>
            <w:r>
              <w:rPr>
                <w:rFonts w:eastAsiaTheme="minorHAnsi"/>
                <w:sz w:val="24"/>
                <w:szCs w:val="24"/>
                <w:lang w:eastAsia="en-US"/>
              </w:rPr>
              <w:t xml:space="preserve">, </w:t>
            </w:r>
            <w:r>
              <w:rPr>
                <w:rFonts w:eastAsia="Arial Unicode MS"/>
                <w:spacing w:val="1"/>
                <w:kern w:val="3"/>
                <w:sz w:val="24"/>
                <w:szCs w:val="24"/>
              </w:rPr>
              <w:t xml:space="preserve">топографическую съемку в пределах зоны негативного воздействия на окружающую среду </w:t>
            </w:r>
            <w:r>
              <w:rPr>
                <w:rFonts w:eastAsia="Arial Unicode MS"/>
                <w:spacing w:val="2"/>
                <w:kern w:val="3"/>
                <w:sz w:val="24"/>
                <w:szCs w:val="24"/>
              </w:rPr>
              <w:t xml:space="preserve">по периметру с нанесением на ней имеющейся древесной </w:t>
            </w:r>
            <w:r>
              <w:rPr>
                <w:rFonts w:eastAsia="Arial Unicode MS"/>
                <w:spacing w:val="-1"/>
                <w:kern w:val="3"/>
                <w:sz w:val="24"/>
                <w:szCs w:val="24"/>
              </w:rPr>
              <w:t xml:space="preserve">растительности, жилых домов, инженерной инфраструктуры </w:t>
            </w:r>
            <w:r>
              <w:rPr>
                <w:rFonts w:eastAsia="Arial Unicode MS"/>
                <w:kern w:val="3"/>
                <w:sz w:val="24"/>
                <w:szCs w:val="24"/>
              </w:rPr>
              <w:t>(линии электропередач, сети связи);</w:t>
            </w:r>
          </w:p>
          <w:p w:rsidR="00071053" w:rsidRDefault="00071053" w:rsidP="00D757B8">
            <w:pPr>
              <w:widowControl w:val="0"/>
              <w:autoSpaceDN w:val="0"/>
              <w:snapToGrid w:val="0"/>
              <w:jc w:val="both"/>
              <w:textAlignment w:val="baseline"/>
              <w:rPr>
                <w:rFonts w:eastAsia="Arial Unicode MS"/>
                <w:kern w:val="3"/>
                <w:sz w:val="24"/>
                <w:szCs w:val="24"/>
              </w:rPr>
            </w:pPr>
            <w:r>
              <w:rPr>
                <w:rFonts w:eastAsiaTheme="minorHAnsi"/>
                <w:sz w:val="24"/>
                <w:szCs w:val="24"/>
                <w:lang w:eastAsia="en-US"/>
              </w:rPr>
              <w:t xml:space="preserve">1.1.2. </w:t>
            </w:r>
            <w:r>
              <w:rPr>
                <w:rFonts w:eastAsia="Arial Unicode MS"/>
                <w:kern w:val="3"/>
                <w:sz w:val="24"/>
                <w:szCs w:val="24"/>
              </w:rPr>
              <w:t>Р</w:t>
            </w:r>
            <w:r w:rsidRPr="005C3BEE">
              <w:rPr>
                <w:rFonts w:eastAsia="Arial Unicode MS"/>
                <w:kern w:val="3"/>
                <w:sz w:val="24"/>
                <w:szCs w:val="24"/>
              </w:rPr>
              <w:t>езультаты геологических и гидрогеологических изысканий,</w:t>
            </w:r>
            <w:r>
              <w:rPr>
                <w:rFonts w:eastAsia="Arial Unicode MS"/>
                <w:kern w:val="3"/>
                <w:sz w:val="24"/>
                <w:szCs w:val="24"/>
              </w:rPr>
              <w:t xml:space="preserve"> содержащие план расположения шурфов (скважин), геологические (литологические) профили и рекомендации по инженерной защите компонентов окружающей среды при проведении проектируемых работ:</w:t>
            </w:r>
          </w:p>
          <w:p w:rsidR="00071053" w:rsidRDefault="00071053" w:rsidP="00D757B8">
            <w:pPr>
              <w:widowControl w:val="0"/>
              <w:autoSpaceDN w:val="0"/>
              <w:snapToGrid w:val="0"/>
              <w:jc w:val="both"/>
              <w:textAlignment w:val="baseline"/>
              <w:rPr>
                <w:rFonts w:eastAsia="Arial Unicode MS"/>
                <w:kern w:val="3"/>
                <w:sz w:val="24"/>
                <w:szCs w:val="24"/>
              </w:rPr>
            </w:pPr>
            <w:r>
              <w:rPr>
                <w:rFonts w:eastAsia="Arial Unicode MS"/>
                <w:kern w:val="3"/>
                <w:sz w:val="24"/>
                <w:szCs w:val="24"/>
              </w:rPr>
              <w:t xml:space="preserve">а) Организация 5 (пяти) исследовательских скважин глубиной не менее 17 метров каждая. В процессе проведения инженерно-геологических изысканий необходимо установить качественные характеристики грунтов (в том числе фильтрующие свойства грунтов и состав подстилающих пород), находящихся в основании участка рекультивации на глубину не менее 17 метров. </w:t>
            </w:r>
          </w:p>
          <w:p w:rsidR="00071053" w:rsidRDefault="00071053" w:rsidP="00D757B8">
            <w:pPr>
              <w:autoSpaceDE w:val="0"/>
              <w:autoSpaceDN w:val="0"/>
              <w:adjustRightInd w:val="0"/>
              <w:ind w:right="-79" w:hanging="11"/>
              <w:jc w:val="both"/>
              <w:rPr>
                <w:rFonts w:eastAsia="Arial Unicode MS"/>
                <w:kern w:val="3"/>
                <w:sz w:val="24"/>
                <w:szCs w:val="24"/>
              </w:rPr>
            </w:pPr>
            <w:r>
              <w:rPr>
                <w:rFonts w:eastAsia="Arial Unicode MS"/>
                <w:kern w:val="3"/>
                <w:sz w:val="24"/>
                <w:szCs w:val="24"/>
              </w:rPr>
              <w:t>б) Определение уровня залегания грунтовых вод;</w:t>
            </w:r>
          </w:p>
          <w:p w:rsidR="00071053" w:rsidRPr="0085599C" w:rsidRDefault="00071053" w:rsidP="00D757B8">
            <w:pPr>
              <w:autoSpaceDE w:val="0"/>
              <w:autoSpaceDN w:val="0"/>
              <w:adjustRightInd w:val="0"/>
              <w:ind w:right="-79" w:hanging="11"/>
              <w:jc w:val="both"/>
              <w:rPr>
                <w:sz w:val="22"/>
                <w:szCs w:val="22"/>
              </w:rPr>
            </w:pPr>
            <w:r>
              <w:rPr>
                <w:rFonts w:eastAsia="Arial Unicode MS"/>
                <w:kern w:val="3"/>
                <w:sz w:val="24"/>
                <w:szCs w:val="24"/>
              </w:rPr>
              <w:t>в)</w:t>
            </w:r>
            <w:r>
              <w:rPr>
                <w:color w:val="000000"/>
                <w:sz w:val="22"/>
                <w:szCs w:val="22"/>
              </w:rPr>
              <w:t xml:space="preserve"> Отбор проб грунтов </w:t>
            </w:r>
            <w:r w:rsidRPr="0085599C">
              <w:rPr>
                <w:color w:val="000000"/>
                <w:sz w:val="22"/>
                <w:szCs w:val="22"/>
              </w:rPr>
              <w:t xml:space="preserve">для определения физико-механические свойств грунтов, химический анализ грунтовых вод и грунтов. </w:t>
            </w:r>
          </w:p>
          <w:p w:rsidR="00071053" w:rsidRPr="00990D03" w:rsidRDefault="00071053" w:rsidP="00D757B8">
            <w:pPr>
              <w:widowControl w:val="0"/>
              <w:autoSpaceDN w:val="0"/>
              <w:snapToGrid w:val="0"/>
              <w:jc w:val="both"/>
              <w:textAlignment w:val="baseline"/>
              <w:rPr>
                <w:rFonts w:eastAsia="Arial Unicode MS"/>
                <w:kern w:val="3"/>
                <w:sz w:val="24"/>
                <w:szCs w:val="24"/>
              </w:rPr>
            </w:pPr>
            <w:r>
              <w:rPr>
                <w:rFonts w:eastAsia="Arial Unicode MS"/>
                <w:kern w:val="3"/>
                <w:sz w:val="24"/>
                <w:szCs w:val="24"/>
              </w:rPr>
              <w:t xml:space="preserve">1.1.3. </w:t>
            </w:r>
            <w:r>
              <w:rPr>
                <w:rFonts w:eastAsiaTheme="minorHAnsi"/>
                <w:sz w:val="24"/>
                <w:szCs w:val="24"/>
                <w:lang w:eastAsia="en-US"/>
              </w:rPr>
              <w:t xml:space="preserve">Информация о компонентах природной среды, на которые оказывает негативное воздействие объект, степень такого воздействия, характер деградации земель, </w:t>
            </w:r>
            <w:r w:rsidR="009C32EB">
              <w:rPr>
                <w:sz w:val="24"/>
                <w:szCs w:val="24"/>
              </w:rPr>
              <w:t>р</w:t>
            </w:r>
            <w:r w:rsidR="009C32EB" w:rsidRPr="005C3BEE">
              <w:rPr>
                <w:sz w:val="24"/>
                <w:szCs w:val="24"/>
              </w:rPr>
              <w:t>е</w:t>
            </w:r>
            <w:r w:rsidR="009C32EB">
              <w:rPr>
                <w:sz w:val="24"/>
                <w:szCs w:val="24"/>
              </w:rPr>
              <w:t>зультаты инженерно</w:t>
            </w:r>
            <w:r>
              <w:rPr>
                <w:sz w:val="24"/>
                <w:szCs w:val="24"/>
              </w:rPr>
              <w:t>-</w:t>
            </w:r>
            <w:r w:rsidR="009C32EB">
              <w:rPr>
                <w:sz w:val="24"/>
                <w:szCs w:val="24"/>
              </w:rPr>
              <w:t xml:space="preserve">экологических </w:t>
            </w:r>
            <w:r w:rsidR="009C32EB" w:rsidRPr="005C3BEE">
              <w:rPr>
                <w:sz w:val="24"/>
                <w:szCs w:val="24"/>
              </w:rPr>
              <w:t>изысканий</w:t>
            </w:r>
            <w:r>
              <w:rPr>
                <w:sz w:val="24"/>
                <w:szCs w:val="24"/>
              </w:rPr>
              <w:t>, в том числе:</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сведения о видовом разнообразии растительного и животного мира;</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сведения о загрязняющих веществах, содержащихся в грунтах под объектом и прилегающей территории (определить полный перечень загрязняющих веществ);</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 xml:space="preserve">исследования почвенных проб в соответствии с СанПин 1.2.3685-21, МУ 4266-87, </w:t>
            </w:r>
            <w:r>
              <w:rPr>
                <w:rFonts w:eastAsiaTheme="minorHAnsi"/>
                <w:sz w:val="24"/>
                <w:szCs w:val="24"/>
                <w:lang w:eastAsia="en-US"/>
              </w:rPr>
              <w:t>ГОСТ 17.4.4.02-2017;</w:t>
            </w:r>
          </w:p>
          <w:p w:rsidR="00071053" w:rsidRPr="00C904A7" w:rsidRDefault="00071053" w:rsidP="00071053">
            <w:pPr>
              <w:widowControl w:val="0"/>
              <w:numPr>
                <w:ilvl w:val="0"/>
                <w:numId w:val="10"/>
              </w:numPr>
              <w:autoSpaceDE w:val="0"/>
              <w:autoSpaceDN w:val="0"/>
              <w:adjustRightInd w:val="0"/>
              <w:jc w:val="both"/>
              <w:rPr>
                <w:sz w:val="24"/>
                <w:szCs w:val="24"/>
              </w:rPr>
            </w:pPr>
            <w:r w:rsidRPr="00C904A7">
              <w:rPr>
                <w:sz w:val="24"/>
                <w:szCs w:val="24"/>
              </w:rPr>
              <w:lastRenderedPageBreak/>
              <w:t xml:space="preserve">газохимические исследования (состав и свойства образующегося биогаза); </w:t>
            </w:r>
          </w:p>
          <w:p w:rsidR="00071053" w:rsidRPr="00C904A7" w:rsidRDefault="00071053" w:rsidP="00071053">
            <w:pPr>
              <w:widowControl w:val="0"/>
              <w:numPr>
                <w:ilvl w:val="0"/>
                <w:numId w:val="10"/>
              </w:numPr>
              <w:autoSpaceDE w:val="0"/>
              <w:autoSpaceDN w:val="0"/>
              <w:adjustRightInd w:val="0"/>
              <w:jc w:val="both"/>
              <w:rPr>
                <w:sz w:val="24"/>
                <w:szCs w:val="24"/>
              </w:rPr>
            </w:pPr>
            <w:r w:rsidRPr="00C904A7">
              <w:rPr>
                <w:sz w:val="24"/>
                <w:szCs w:val="24"/>
              </w:rPr>
              <w:t xml:space="preserve">исследование одной пробы воды из р. Волга в районе расположения объекта, на определение количественного содержания загрязняющих веществ согласно </w:t>
            </w:r>
            <w:r w:rsidRPr="00C904A7">
              <w:rPr>
                <w:rFonts w:eastAsiaTheme="minorHAnsi"/>
                <w:bCs/>
                <w:sz w:val="24"/>
                <w:szCs w:val="24"/>
                <w:lang w:eastAsia="en-US"/>
              </w:rPr>
              <w:t>ГОСТ Р 59024-2020</w:t>
            </w:r>
            <w:r w:rsidRPr="00C904A7">
              <w:rPr>
                <w:rFonts w:eastAsiaTheme="minorHAnsi"/>
                <w:sz w:val="24"/>
                <w:szCs w:val="24"/>
                <w:lang w:eastAsia="en-US"/>
              </w:rPr>
              <w:t xml:space="preserve"> </w:t>
            </w:r>
            <w:r w:rsidRPr="00C904A7">
              <w:rPr>
                <w:sz w:val="24"/>
                <w:szCs w:val="24"/>
              </w:rPr>
              <w:t>«Вода. Общие требования к отбору проб».</w:t>
            </w:r>
          </w:p>
          <w:p w:rsidR="00071053" w:rsidRDefault="00071053" w:rsidP="00071053">
            <w:pPr>
              <w:widowControl w:val="0"/>
              <w:numPr>
                <w:ilvl w:val="0"/>
                <w:numId w:val="10"/>
              </w:numPr>
              <w:autoSpaceDE w:val="0"/>
              <w:autoSpaceDN w:val="0"/>
              <w:adjustRightInd w:val="0"/>
              <w:jc w:val="both"/>
              <w:rPr>
                <w:sz w:val="24"/>
                <w:szCs w:val="24"/>
              </w:rPr>
            </w:pPr>
            <w:r w:rsidRPr="00C904A7">
              <w:rPr>
                <w:sz w:val="24"/>
                <w:szCs w:val="24"/>
              </w:rPr>
              <w:t>определение площади распространения загрязнения от</w:t>
            </w:r>
            <w:r>
              <w:rPr>
                <w:sz w:val="24"/>
                <w:szCs w:val="24"/>
              </w:rPr>
              <w:t xml:space="preserve"> объекта, произвести оконтуривание очагов загрязнения, с построением картографических материалов; </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определение глубины объекта и загрязнённых химическими веществами грунтов, построения профиля загрязнения;</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исследования загрязненности атмосферного воздуха в районе объекта;</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обработка результатов измерений и исследований.</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определение площади, подверженной химическому загрязнению, на которой необходимо проведение рекультивационных работ;</w:t>
            </w:r>
          </w:p>
          <w:p w:rsidR="00071053" w:rsidRDefault="00071053" w:rsidP="00071053">
            <w:pPr>
              <w:widowControl w:val="0"/>
              <w:numPr>
                <w:ilvl w:val="0"/>
                <w:numId w:val="10"/>
              </w:numPr>
              <w:autoSpaceDE w:val="0"/>
              <w:autoSpaceDN w:val="0"/>
              <w:adjustRightInd w:val="0"/>
              <w:jc w:val="both"/>
              <w:rPr>
                <w:sz w:val="24"/>
                <w:szCs w:val="24"/>
              </w:rPr>
            </w:pPr>
            <w:r w:rsidRPr="00990D03">
              <w:rPr>
                <w:sz w:val="24"/>
                <w:szCs w:val="24"/>
              </w:rPr>
              <w:t xml:space="preserve"> лабораторно-аналитические исследования подземных вод (количественный и качественный химический анализ отобранных проб);</w:t>
            </w:r>
          </w:p>
          <w:p w:rsidR="00071053" w:rsidRDefault="00071053" w:rsidP="00071053">
            <w:pPr>
              <w:widowControl w:val="0"/>
              <w:numPr>
                <w:ilvl w:val="0"/>
                <w:numId w:val="10"/>
              </w:numPr>
              <w:autoSpaceDE w:val="0"/>
              <w:autoSpaceDN w:val="0"/>
              <w:adjustRightInd w:val="0"/>
              <w:jc w:val="both"/>
              <w:rPr>
                <w:sz w:val="24"/>
                <w:szCs w:val="24"/>
              </w:rPr>
            </w:pPr>
            <w:r w:rsidRPr="00990D03">
              <w:rPr>
                <w:sz w:val="24"/>
                <w:szCs w:val="24"/>
              </w:rPr>
              <w:t>лабораторно - аналитические исследования почво -грунтов (количественный и качественный химический анализ отобранных проб) согласно ГОСТ 17.4.4.02-2017</w:t>
            </w:r>
            <w:r>
              <w:rPr>
                <w:sz w:val="24"/>
                <w:szCs w:val="24"/>
              </w:rPr>
              <w:t>;</w:t>
            </w:r>
          </w:p>
          <w:p w:rsidR="00071053" w:rsidRPr="00990D03" w:rsidRDefault="00071053" w:rsidP="00071053">
            <w:pPr>
              <w:widowControl w:val="0"/>
              <w:numPr>
                <w:ilvl w:val="0"/>
                <w:numId w:val="10"/>
              </w:numPr>
              <w:autoSpaceDE w:val="0"/>
              <w:autoSpaceDN w:val="0"/>
              <w:adjustRightInd w:val="0"/>
              <w:jc w:val="both"/>
              <w:rPr>
                <w:sz w:val="24"/>
                <w:szCs w:val="24"/>
              </w:rPr>
            </w:pPr>
            <w:r w:rsidRPr="00990D03">
              <w:rPr>
                <w:sz w:val="24"/>
                <w:szCs w:val="24"/>
              </w:rPr>
              <w:t xml:space="preserve"> лабораторно-аналитические исследования почво - грунтов (санита</w:t>
            </w:r>
            <w:r>
              <w:rPr>
                <w:sz w:val="24"/>
                <w:szCs w:val="24"/>
              </w:rPr>
              <w:t>рно-биологические исследования).</w:t>
            </w:r>
          </w:p>
          <w:p w:rsidR="00071053" w:rsidRDefault="00071053" w:rsidP="00D757B8">
            <w:pPr>
              <w:autoSpaceDE w:val="0"/>
              <w:autoSpaceDN w:val="0"/>
              <w:adjustRightInd w:val="0"/>
              <w:spacing w:before="240"/>
              <w:jc w:val="both"/>
              <w:rPr>
                <w:rFonts w:eastAsiaTheme="minorHAnsi"/>
                <w:sz w:val="24"/>
                <w:szCs w:val="24"/>
                <w:lang w:eastAsia="en-US"/>
              </w:rPr>
            </w:pPr>
            <w:r>
              <w:rPr>
                <w:rFonts w:eastAsiaTheme="minorHAnsi"/>
                <w:sz w:val="24"/>
                <w:szCs w:val="24"/>
                <w:lang w:eastAsia="en-US"/>
              </w:rPr>
              <w:t>1.1.4. Информацию о классификационных признаках (происхождение, состав, агрегатное и физическое состояние) и классе опасности отходов, расположенных на объекте, в том числе:</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определение площади земель, занятой отходами;</w:t>
            </w:r>
          </w:p>
          <w:p w:rsidR="00071053" w:rsidRDefault="00071053" w:rsidP="00071053">
            <w:pPr>
              <w:widowControl w:val="0"/>
              <w:numPr>
                <w:ilvl w:val="0"/>
                <w:numId w:val="10"/>
              </w:numPr>
              <w:autoSpaceDE w:val="0"/>
              <w:autoSpaceDN w:val="0"/>
              <w:adjustRightInd w:val="0"/>
              <w:jc w:val="both"/>
              <w:rPr>
                <w:sz w:val="24"/>
                <w:szCs w:val="24"/>
              </w:rPr>
            </w:pPr>
            <w:r>
              <w:rPr>
                <w:sz w:val="24"/>
                <w:szCs w:val="24"/>
              </w:rPr>
              <w:t>определение объема или массы загрязняющих веществ, отходов и их классов опасности для окружающей среды.</w:t>
            </w:r>
          </w:p>
          <w:p w:rsidR="00071053" w:rsidRPr="00814527"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 1.2.  К</w:t>
            </w:r>
            <w:r w:rsidRPr="00814527">
              <w:rPr>
                <w:rFonts w:eastAsiaTheme="minorHAnsi"/>
                <w:bCs/>
                <w:sz w:val="24"/>
                <w:szCs w:val="24"/>
                <w:lang w:eastAsia="en-US"/>
              </w:rPr>
              <w:t>адастровые номера земельных участков, в отношении которых проводится рекультивация, сведения о границах земель, подлежащих рекультивации, в виде их схематического изображения на кадастровом плане территории или на выписке из Единого государственного реестра недвижимости;</w:t>
            </w:r>
          </w:p>
          <w:p w:rsidR="00071053" w:rsidRPr="00814527"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1.3. С</w:t>
            </w:r>
            <w:r w:rsidRPr="00814527">
              <w:rPr>
                <w:rFonts w:eastAsiaTheme="minorHAnsi"/>
                <w:bCs/>
                <w:sz w:val="24"/>
                <w:szCs w:val="24"/>
                <w:lang w:eastAsia="en-US"/>
              </w:rPr>
              <w:t>ведения об установленном целевом назначении земель и разрешенном использовании земельного участка, подлеж</w:t>
            </w:r>
            <w:r>
              <w:rPr>
                <w:rFonts w:eastAsiaTheme="minorHAnsi"/>
                <w:bCs/>
                <w:sz w:val="24"/>
                <w:szCs w:val="24"/>
                <w:lang w:eastAsia="en-US"/>
              </w:rPr>
              <w:t>ащего рекультивации</w:t>
            </w:r>
            <w:r w:rsidRPr="00814527">
              <w:rPr>
                <w:rFonts w:eastAsiaTheme="minorHAnsi"/>
                <w:bCs/>
                <w:sz w:val="24"/>
                <w:szCs w:val="24"/>
                <w:lang w:eastAsia="en-US"/>
              </w:rPr>
              <w:t>;</w:t>
            </w:r>
          </w:p>
          <w:p w:rsidR="00071053" w:rsidRPr="00814527"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1.4. И</w:t>
            </w:r>
            <w:r w:rsidRPr="00814527">
              <w:rPr>
                <w:rFonts w:eastAsiaTheme="minorHAnsi"/>
                <w:bCs/>
                <w:sz w:val="24"/>
                <w:szCs w:val="24"/>
                <w:lang w:eastAsia="en-US"/>
              </w:rPr>
              <w:t>нформацию о правообладателях земельных участков;</w:t>
            </w:r>
          </w:p>
          <w:p w:rsidR="00071053" w:rsidRDefault="00071053" w:rsidP="00D757B8">
            <w:pPr>
              <w:widowControl w:val="0"/>
              <w:autoSpaceDE w:val="0"/>
              <w:autoSpaceDN w:val="0"/>
              <w:adjustRightInd w:val="0"/>
              <w:jc w:val="both"/>
              <w:rPr>
                <w:rFonts w:eastAsiaTheme="minorHAnsi"/>
                <w:sz w:val="24"/>
                <w:szCs w:val="24"/>
                <w:lang w:eastAsia="en-US"/>
              </w:rPr>
            </w:pPr>
            <w:r>
              <w:rPr>
                <w:rFonts w:eastAsiaTheme="minorHAnsi"/>
                <w:bCs/>
                <w:sz w:val="24"/>
                <w:szCs w:val="24"/>
                <w:lang w:eastAsia="en-US"/>
              </w:rPr>
              <w:t>1.5. С</w:t>
            </w:r>
            <w:r w:rsidRPr="00814527">
              <w:rPr>
                <w:rFonts w:eastAsiaTheme="minorHAnsi"/>
                <w:bCs/>
                <w:sz w:val="24"/>
                <w:szCs w:val="24"/>
                <w:lang w:eastAsia="en-US"/>
              </w:rPr>
              <w:t>ведения о нахождении земельного участка в границах территорий с особыми условиями использования (зоны с особыми условиями использования территорий, особо охраняемые природные территории, территории объектов культурного наследия Российской Федерации, территории традиционного природопользования коренных малочисленных народов Севера, Сибири и Дальнего Востока Российской Федера</w:t>
            </w:r>
            <w:r>
              <w:rPr>
                <w:rFonts w:eastAsiaTheme="minorHAnsi"/>
                <w:bCs/>
                <w:sz w:val="24"/>
                <w:szCs w:val="24"/>
                <w:lang w:eastAsia="en-US"/>
              </w:rPr>
              <w:t>ции),</w:t>
            </w:r>
            <w:r w:rsidRPr="00441865">
              <w:rPr>
                <w:rFonts w:eastAsiaTheme="minorHAnsi"/>
                <w:sz w:val="24"/>
                <w:szCs w:val="24"/>
                <w:lang w:eastAsia="en-US"/>
              </w:rPr>
              <w:t xml:space="preserve"> а также в границах первой - шестой подзон приаэродромной территории, в границах водоохранной зоны, прибрежной защитной полосы, округа санитарной (горно-санитарной) охраны лечебно-</w:t>
            </w:r>
            <w:r w:rsidRPr="00441865">
              <w:rPr>
                <w:rFonts w:eastAsiaTheme="minorHAnsi"/>
                <w:sz w:val="24"/>
                <w:szCs w:val="24"/>
                <w:lang w:eastAsia="en-US"/>
              </w:rPr>
              <w:lastRenderedPageBreak/>
              <w:t>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w:t>
            </w:r>
            <w:r>
              <w:rPr>
                <w:rFonts w:eastAsiaTheme="minorHAnsi"/>
                <w:sz w:val="24"/>
                <w:szCs w:val="24"/>
                <w:lang w:eastAsia="en-US"/>
              </w:rPr>
              <w:t>бохозяйственной заповедной зоны.</w:t>
            </w:r>
          </w:p>
          <w:p w:rsidR="00071053" w:rsidRPr="001155BF" w:rsidRDefault="00071053" w:rsidP="00D757B8">
            <w:pPr>
              <w:autoSpaceDE w:val="0"/>
              <w:autoSpaceDN w:val="0"/>
              <w:adjustRightInd w:val="0"/>
              <w:jc w:val="both"/>
              <w:rPr>
                <w:rFonts w:eastAsiaTheme="minorHAnsi"/>
                <w:b/>
                <w:bCs/>
                <w:sz w:val="24"/>
                <w:szCs w:val="24"/>
                <w:lang w:eastAsia="en-US"/>
              </w:rPr>
            </w:pPr>
            <w:r w:rsidRPr="001155BF">
              <w:rPr>
                <w:rFonts w:eastAsiaTheme="minorHAnsi"/>
                <w:b/>
                <w:bCs/>
                <w:sz w:val="24"/>
                <w:szCs w:val="24"/>
                <w:lang w:val="en-US" w:eastAsia="en-US"/>
              </w:rPr>
              <w:t>II</w:t>
            </w:r>
            <w:r w:rsidRPr="001155BF">
              <w:rPr>
                <w:rFonts w:eastAsiaTheme="minorHAnsi"/>
                <w:b/>
                <w:bCs/>
                <w:sz w:val="24"/>
                <w:szCs w:val="24"/>
                <w:lang w:eastAsia="en-US"/>
              </w:rPr>
              <w:t xml:space="preserve"> раздел. Эколого-экономическое обоснование рекультивации земель, содержащее:</w:t>
            </w:r>
          </w:p>
          <w:p w:rsidR="00071053" w:rsidRPr="00814527"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2.1. Э</w:t>
            </w:r>
            <w:r w:rsidRPr="00814527">
              <w:rPr>
                <w:rFonts w:eastAsiaTheme="minorHAnsi"/>
                <w:bCs/>
                <w:sz w:val="24"/>
                <w:szCs w:val="24"/>
                <w:lang w:eastAsia="en-US"/>
              </w:rPr>
              <w:t>кологическое и экономическое обоснование планируемых мероприятий и технических решений по рекультивации земель, с учетом целевого назначения и разрешенного использования земель после завер</w:t>
            </w:r>
            <w:r>
              <w:rPr>
                <w:rFonts w:eastAsiaTheme="minorHAnsi"/>
                <w:bCs/>
                <w:sz w:val="24"/>
                <w:szCs w:val="24"/>
                <w:lang w:eastAsia="en-US"/>
              </w:rPr>
              <w:t>шения рекультивации</w:t>
            </w:r>
            <w:r w:rsidRPr="00814527">
              <w:rPr>
                <w:rFonts w:eastAsiaTheme="minorHAnsi"/>
                <w:bCs/>
                <w:sz w:val="24"/>
                <w:szCs w:val="24"/>
                <w:lang w:eastAsia="en-US"/>
              </w:rPr>
              <w:t>;</w:t>
            </w:r>
          </w:p>
          <w:p w:rsidR="00071053"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2.2. О</w:t>
            </w:r>
            <w:r w:rsidRPr="00814527">
              <w:rPr>
                <w:rFonts w:eastAsiaTheme="minorHAnsi"/>
                <w:bCs/>
                <w:sz w:val="24"/>
                <w:szCs w:val="24"/>
                <w:lang w:eastAsia="en-US"/>
              </w:rPr>
              <w:t xml:space="preserve">писание требований к параметрам и качественным характеристикам работ по рекультивации земель, </w:t>
            </w:r>
          </w:p>
          <w:p w:rsidR="00071053" w:rsidRPr="00814527" w:rsidRDefault="00071053" w:rsidP="00D757B8">
            <w:pPr>
              <w:autoSpaceDE w:val="0"/>
              <w:autoSpaceDN w:val="0"/>
              <w:adjustRightInd w:val="0"/>
              <w:jc w:val="both"/>
              <w:rPr>
                <w:rFonts w:eastAsiaTheme="minorHAnsi"/>
                <w:bCs/>
                <w:sz w:val="24"/>
                <w:szCs w:val="24"/>
                <w:lang w:eastAsia="en-US"/>
              </w:rPr>
            </w:pPr>
            <w:r>
              <w:rPr>
                <w:rFonts w:eastAsiaTheme="minorHAnsi"/>
                <w:bCs/>
                <w:sz w:val="24"/>
                <w:szCs w:val="24"/>
                <w:lang w:eastAsia="en-US"/>
              </w:rPr>
              <w:t>2.3. О</w:t>
            </w:r>
            <w:r w:rsidRPr="00814527">
              <w:rPr>
                <w:rFonts w:eastAsiaTheme="minorHAnsi"/>
                <w:bCs/>
                <w:sz w:val="24"/>
                <w:szCs w:val="24"/>
                <w:lang w:eastAsia="en-US"/>
              </w:rPr>
              <w:t>боснование достижения запланированных значений физических, химических и биологических показателей состояния почв и земель по</w:t>
            </w:r>
            <w:r>
              <w:rPr>
                <w:rFonts w:eastAsiaTheme="minorHAnsi"/>
                <w:bCs/>
                <w:sz w:val="24"/>
                <w:szCs w:val="24"/>
                <w:lang w:eastAsia="en-US"/>
              </w:rPr>
              <w:t xml:space="preserve"> окончании рекультивации земель.</w:t>
            </w:r>
          </w:p>
          <w:p w:rsidR="00071053" w:rsidRPr="00850A40" w:rsidRDefault="00071053" w:rsidP="00D757B8">
            <w:pPr>
              <w:autoSpaceDE w:val="0"/>
              <w:autoSpaceDN w:val="0"/>
              <w:adjustRightInd w:val="0"/>
              <w:jc w:val="both"/>
              <w:rPr>
                <w:rFonts w:eastAsiaTheme="minorHAnsi"/>
                <w:b/>
                <w:sz w:val="24"/>
                <w:szCs w:val="24"/>
                <w:lang w:eastAsia="en-US"/>
              </w:rPr>
            </w:pPr>
            <w:r w:rsidRPr="00850A40">
              <w:rPr>
                <w:rFonts w:eastAsiaTheme="minorHAnsi"/>
                <w:b/>
                <w:sz w:val="24"/>
                <w:szCs w:val="24"/>
                <w:lang w:val="en-US" w:eastAsia="en-US"/>
              </w:rPr>
              <w:t>III</w:t>
            </w:r>
            <w:r w:rsidRPr="00850A40">
              <w:rPr>
                <w:rFonts w:eastAsiaTheme="minorHAnsi"/>
                <w:b/>
                <w:sz w:val="24"/>
                <w:szCs w:val="24"/>
                <w:lang w:eastAsia="en-US"/>
              </w:rPr>
              <w:t xml:space="preserve"> раздел</w:t>
            </w:r>
            <w:r>
              <w:rPr>
                <w:rFonts w:eastAsiaTheme="minorHAnsi"/>
                <w:b/>
                <w:sz w:val="24"/>
                <w:szCs w:val="24"/>
                <w:lang w:eastAsia="en-US"/>
              </w:rPr>
              <w:t>.</w:t>
            </w:r>
            <w:r w:rsidRPr="00850A40">
              <w:rPr>
                <w:rFonts w:eastAsiaTheme="minorHAnsi"/>
                <w:b/>
                <w:sz w:val="24"/>
                <w:szCs w:val="24"/>
                <w:lang w:eastAsia="en-US"/>
              </w:rPr>
              <w:t xml:space="preserve"> Содержание, объемы и график</w:t>
            </w:r>
            <w:r>
              <w:rPr>
                <w:rFonts w:eastAsiaTheme="minorHAnsi"/>
                <w:b/>
                <w:sz w:val="24"/>
                <w:szCs w:val="24"/>
                <w:lang w:eastAsia="en-US"/>
              </w:rPr>
              <w:t xml:space="preserve"> работ по рекультивации земель</w:t>
            </w:r>
            <w:r w:rsidRPr="00850A40">
              <w:rPr>
                <w:rFonts w:eastAsiaTheme="minorHAnsi"/>
                <w:b/>
                <w:sz w:val="24"/>
                <w:szCs w:val="24"/>
                <w:lang w:eastAsia="en-US"/>
              </w:rPr>
              <w:t>, включающий:</w:t>
            </w:r>
          </w:p>
          <w:p w:rsidR="00071053" w:rsidRDefault="00071053" w:rsidP="00D757B8">
            <w:pPr>
              <w:autoSpaceDE w:val="0"/>
              <w:autoSpaceDN w:val="0"/>
              <w:adjustRightInd w:val="0"/>
              <w:jc w:val="both"/>
              <w:rPr>
                <w:rFonts w:eastAsiaTheme="minorHAnsi"/>
                <w:sz w:val="24"/>
                <w:szCs w:val="24"/>
                <w:lang w:eastAsia="en-US"/>
              </w:rPr>
            </w:pPr>
            <w:r>
              <w:rPr>
                <w:rFonts w:eastAsiaTheme="minorHAnsi"/>
                <w:sz w:val="24"/>
                <w:szCs w:val="24"/>
                <w:lang w:eastAsia="en-US"/>
              </w:rPr>
              <w:t>3.1. Состав работ по рекультивации земель, определяемый на основе результатов обследования земель, которое проводится в объеме, необходимом для обоснования состава работ по рекультивации, включая почвенные и иные полевые обследования, лабораторные исследования, в том числе физические, химические и биологические показатели состояния почв, а также результатов инженерно-геологических изысканий;</w:t>
            </w:r>
          </w:p>
          <w:p w:rsidR="00071053" w:rsidRDefault="00071053" w:rsidP="00D757B8">
            <w:pPr>
              <w:autoSpaceDE w:val="0"/>
              <w:autoSpaceDN w:val="0"/>
              <w:adjustRightInd w:val="0"/>
              <w:jc w:val="both"/>
              <w:rPr>
                <w:rFonts w:eastAsiaTheme="minorHAnsi"/>
                <w:sz w:val="24"/>
                <w:szCs w:val="24"/>
                <w:lang w:eastAsia="en-US"/>
              </w:rPr>
            </w:pPr>
            <w:r>
              <w:rPr>
                <w:rFonts w:eastAsiaTheme="minorHAnsi"/>
                <w:sz w:val="24"/>
                <w:szCs w:val="24"/>
                <w:lang w:eastAsia="en-US"/>
              </w:rPr>
              <w:t>3.2. Описание последовательности и объема проведения работ по рекультивации земель, в том числе:</w:t>
            </w:r>
          </w:p>
          <w:p w:rsidR="00071053" w:rsidRDefault="00071053" w:rsidP="00D757B8">
            <w:pPr>
              <w:ind w:right="-76"/>
              <w:contextualSpacing/>
              <w:jc w:val="both"/>
              <w:rPr>
                <w:rFonts w:eastAsia="Calibri"/>
                <w:sz w:val="24"/>
                <w:szCs w:val="24"/>
                <w:lang w:eastAsia="en-US"/>
              </w:rPr>
            </w:pPr>
            <w:r>
              <w:rPr>
                <w:rFonts w:eastAsia="Calibri"/>
                <w:sz w:val="24"/>
                <w:szCs w:val="24"/>
                <w:lang w:eastAsia="en-US"/>
              </w:rPr>
              <w:t xml:space="preserve">3.2.1. Схема планировочной организации земельного участка </w:t>
            </w:r>
            <w:r>
              <w:rPr>
                <w:rFonts w:eastAsia="Calibri"/>
                <w:spacing w:val="3"/>
                <w:sz w:val="24"/>
                <w:szCs w:val="24"/>
                <w:lang w:eastAsia="en-US"/>
              </w:rPr>
              <w:t xml:space="preserve">(включает исходный план на момент </w:t>
            </w:r>
            <w:r>
              <w:rPr>
                <w:rFonts w:eastAsia="Calibri"/>
                <w:spacing w:val="6"/>
                <w:sz w:val="24"/>
                <w:szCs w:val="24"/>
                <w:lang w:eastAsia="en-US"/>
              </w:rPr>
              <w:t xml:space="preserve">начала производства работ по проектированию; генплан объекта </w:t>
            </w:r>
            <w:r>
              <w:rPr>
                <w:rFonts w:eastAsia="Calibri"/>
                <w:sz w:val="24"/>
                <w:szCs w:val="24"/>
                <w:lang w:eastAsia="en-US"/>
              </w:rPr>
              <w:t>после рекультивации);</w:t>
            </w:r>
          </w:p>
          <w:p w:rsidR="00071053" w:rsidRPr="00A1700C" w:rsidRDefault="00071053" w:rsidP="00071053">
            <w:pPr>
              <w:pStyle w:val="a8"/>
              <w:numPr>
                <w:ilvl w:val="2"/>
                <w:numId w:val="11"/>
              </w:numPr>
              <w:ind w:right="-108"/>
              <w:contextualSpacing/>
              <w:jc w:val="both"/>
              <w:rPr>
                <w:rFonts w:eastAsia="Calibri"/>
                <w:sz w:val="24"/>
                <w:szCs w:val="24"/>
                <w:lang w:eastAsia="en-US"/>
              </w:rPr>
            </w:pPr>
            <w:r w:rsidRPr="00A1700C">
              <w:rPr>
                <w:rFonts w:eastAsia="Calibri"/>
                <w:sz w:val="24"/>
                <w:szCs w:val="24"/>
                <w:lang w:eastAsia="en-US"/>
              </w:rPr>
              <w:t>Конструктивные и объемно-планировочные решения;</w:t>
            </w:r>
          </w:p>
          <w:p w:rsidR="00071053" w:rsidRPr="00A1700C" w:rsidRDefault="00071053" w:rsidP="00071053">
            <w:pPr>
              <w:pStyle w:val="a8"/>
              <w:widowControl w:val="0"/>
              <w:numPr>
                <w:ilvl w:val="2"/>
                <w:numId w:val="11"/>
              </w:numPr>
              <w:autoSpaceDE w:val="0"/>
              <w:autoSpaceDN w:val="0"/>
              <w:ind w:left="0" w:firstLine="0"/>
              <w:contextualSpacing/>
              <w:jc w:val="both"/>
              <w:rPr>
                <w:sz w:val="24"/>
                <w:szCs w:val="24"/>
              </w:rPr>
            </w:pPr>
            <w:r w:rsidRPr="00A1700C">
              <w:rPr>
                <w:sz w:val="24"/>
                <w:szCs w:val="24"/>
              </w:rPr>
              <w:t>Система водоснабжения (включает сведения о существующих и проектируемых источниках водоснабжения, сведения о существующих и проектируемых зонах охраны источников питьевого водоснабжения, водоохранных зонах, схемы систем водоснабжения) (при необходимости по согласованию с Заказчиком);</w:t>
            </w:r>
          </w:p>
          <w:p w:rsidR="00071053" w:rsidRPr="00814527" w:rsidRDefault="00071053" w:rsidP="00071053">
            <w:pPr>
              <w:pStyle w:val="a8"/>
              <w:widowControl w:val="0"/>
              <w:numPr>
                <w:ilvl w:val="2"/>
                <w:numId w:val="11"/>
              </w:numPr>
              <w:autoSpaceDE w:val="0"/>
              <w:autoSpaceDN w:val="0"/>
              <w:ind w:left="0" w:firstLine="11"/>
              <w:contextualSpacing/>
              <w:jc w:val="both"/>
              <w:rPr>
                <w:sz w:val="24"/>
                <w:szCs w:val="24"/>
              </w:rPr>
            </w:pPr>
            <w:r w:rsidRPr="00814527">
              <w:rPr>
                <w:sz w:val="24"/>
                <w:szCs w:val="24"/>
              </w:rPr>
              <w:t>Система водоотведения (включает сведения о существующих и проектируемых системах канализации, водоотведения и станциях очистки сточных вод, решения в отношении ливневой канализации и расчетного объема дождевых стоков, решения по сбору и отводу дренажных вод) (при необходимости по согласованию с Заказчиком);</w:t>
            </w:r>
          </w:p>
          <w:p w:rsidR="00071053" w:rsidRDefault="00071053" w:rsidP="00D757B8">
            <w:pPr>
              <w:widowControl w:val="0"/>
              <w:autoSpaceDE w:val="0"/>
              <w:autoSpaceDN w:val="0"/>
              <w:jc w:val="both"/>
              <w:rPr>
                <w:spacing w:val="5"/>
                <w:sz w:val="24"/>
                <w:szCs w:val="24"/>
              </w:rPr>
            </w:pPr>
            <w:r>
              <w:rPr>
                <w:sz w:val="24"/>
                <w:szCs w:val="24"/>
              </w:rPr>
              <w:t xml:space="preserve">2.2.5. Технологическая часть (включает технологию проведения технического и биологического этапов рекультивации; схему перемещения отходов и загрязненного грунта (при необходимости); </w:t>
            </w:r>
            <w:r>
              <w:rPr>
                <w:spacing w:val="-1"/>
                <w:sz w:val="24"/>
                <w:szCs w:val="24"/>
              </w:rPr>
              <w:t xml:space="preserve">планировании территории с водоотведением поверхностных стоков </w:t>
            </w:r>
            <w:r>
              <w:rPr>
                <w:spacing w:val="5"/>
                <w:sz w:val="24"/>
                <w:szCs w:val="24"/>
              </w:rPr>
              <w:t xml:space="preserve">и фильтрата; выбор материалов </w:t>
            </w:r>
            <w:r>
              <w:rPr>
                <w:bCs/>
                <w:spacing w:val="5"/>
                <w:sz w:val="24"/>
                <w:szCs w:val="24"/>
              </w:rPr>
              <w:t>и</w:t>
            </w:r>
            <w:r>
              <w:rPr>
                <w:spacing w:val="5"/>
                <w:sz w:val="24"/>
                <w:szCs w:val="24"/>
              </w:rPr>
              <w:t>спользуемого оборудования;</w:t>
            </w:r>
            <w:r>
              <w:rPr>
                <w:sz w:val="24"/>
                <w:szCs w:val="24"/>
              </w:rPr>
              <w:t xml:space="preserve"> мероприятия по минимизации возникновения возможных аварийных ситуаций и последствий их воздействия на экосистему региона; мероприятия, технические решения и сооружения, обеспечивающие рациональное использование и охрану водных объектов)</w:t>
            </w:r>
            <w:r>
              <w:rPr>
                <w:spacing w:val="5"/>
                <w:sz w:val="24"/>
                <w:szCs w:val="24"/>
              </w:rPr>
              <w:t xml:space="preserve">; </w:t>
            </w:r>
          </w:p>
          <w:p w:rsidR="00071053" w:rsidRDefault="00071053" w:rsidP="00D757B8">
            <w:pPr>
              <w:widowControl w:val="0"/>
              <w:autoSpaceDE w:val="0"/>
              <w:autoSpaceDN w:val="0"/>
              <w:jc w:val="both"/>
              <w:rPr>
                <w:spacing w:val="5"/>
                <w:sz w:val="24"/>
                <w:szCs w:val="24"/>
              </w:rPr>
            </w:pPr>
            <w:r>
              <w:rPr>
                <w:sz w:val="24"/>
                <w:szCs w:val="24"/>
              </w:rPr>
              <w:t>2.2.6. Проект организации строительства (при необходимости по согласованию с Заказчиком);</w:t>
            </w:r>
          </w:p>
          <w:p w:rsidR="00071053" w:rsidRDefault="00071053" w:rsidP="00D757B8">
            <w:pPr>
              <w:widowControl w:val="0"/>
              <w:autoSpaceDE w:val="0"/>
              <w:autoSpaceDN w:val="0"/>
              <w:jc w:val="both"/>
              <w:rPr>
                <w:sz w:val="24"/>
                <w:szCs w:val="24"/>
              </w:rPr>
            </w:pPr>
            <w:r>
              <w:rPr>
                <w:sz w:val="24"/>
                <w:szCs w:val="24"/>
              </w:rPr>
              <w:lastRenderedPageBreak/>
              <w:t>2.2.7.Перечень мероприятий по охране окружающей среды (включает результаты оценки воздействия объектов на окружающую среду, мероприятия по рекультивации нарушенных земельных участков и почвенного покрова, мероприятия по охране недр, программу производственного экологического контроля (мониторинга) за характером изменения всех компонентов экосистемы в процессе выполнения проектируемых работ);</w:t>
            </w:r>
          </w:p>
          <w:p w:rsidR="00071053" w:rsidRPr="007B0E51" w:rsidRDefault="00071053" w:rsidP="00D757B8">
            <w:pPr>
              <w:widowControl w:val="0"/>
              <w:shd w:val="clear" w:color="auto" w:fill="FFFFFF"/>
              <w:tabs>
                <w:tab w:val="left" w:pos="266"/>
              </w:tabs>
              <w:autoSpaceDE w:val="0"/>
              <w:autoSpaceDN w:val="0"/>
              <w:adjustRightInd w:val="0"/>
              <w:spacing w:line="252" w:lineRule="exact"/>
              <w:jc w:val="both"/>
              <w:rPr>
                <w:rFonts w:eastAsia="Calibri"/>
                <w:spacing w:val="-10"/>
                <w:sz w:val="24"/>
                <w:szCs w:val="24"/>
                <w:lang w:eastAsia="en-US"/>
              </w:rPr>
            </w:pPr>
            <w:r>
              <w:rPr>
                <w:rFonts w:eastAsia="Calibri"/>
                <w:spacing w:val="-1"/>
                <w:sz w:val="24"/>
                <w:szCs w:val="24"/>
                <w:lang w:eastAsia="en-US"/>
              </w:rPr>
              <w:t>2.2.8.</w:t>
            </w:r>
            <w:r w:rsidR="0048501B">
              <w:rPr>
                <w:rFonts w:eastAsia="Calibri"/>
                <w:spacing w:val="-1"/>
                <w:sz w:val="24"/>
                <w:szCs w:val="24"/>
                <w:lang w:eastAsia="en-US"/>
              </w:rPr>
              <w:t xml:space="preserve"> </w:t>
            </w:r>
            <w:r w:rsidRPr="007B0E51">
              <w:rPr>
                <w:rFonts w:eastAsia="Calibri"/>
                <w:spacing w:val="-1"/>
                <w:sz w:val="24"/>
                <w:szCs w:val="24"/>
                <w:lang w:eastAsia="en-US"/>
              </w:rPr>
              <w:t xml:space="preserve">Перечень мероприятий по обеспечению пожарной безопасности </w:t>
            </w:r>
            <w:r w:rsidRPr="007B0E51">
              <w:rPr>
                <w:rFonts w:eastAsia="Calibri"/>
                <w:sz w:val="24"/>
                <w:szCs w:val="24"/>
                <w:lang w:eastAsia="en-US"/>
              </w:rPr>
              <w:t>(включает план недопущения возгораний).</w:t>
            </w:r>
          </w:p>
          <w:p w:rsidR="00071053" w:rsidRDefault="00071053" w:rsidP="00D757B8">
            <w:pPr>
              <w:autoSpaceDE w:val="0"/>
              <w:autoSpaceDN w:val="0"/>
              <w:adjustRightInd w:val="0"/>
              <w:jc w:val="both"/>
              <w:rPr>
                <w:rFonts w:eastAsiaTheme="minorHAnsi"/>
                <w:sz w:val="24"/>
                <w:szCs w:val="24"/>
                <w:lang w:eastAsia="en-US"/>
              </w:rPr>
            </w:pPr>
            <w:r>
              <w:rPr>
                <w:rFonts w:eastAsiaTheme="minorHAnsi"/>
                <w:sz w:val="24"/>
                <w:szCs w:val="24"/>
                <w:lang w:eastAsia="en-US"/>
              </w:rPr>
              <w:t>3.3. Сроки проведения работ по рекультивации земель, в том числе планируемые сроки окончания работ по рекультивации земель.</w:t>
            </w:r>
          </w:p>
          <w:p w:rsidR="00071053" w:rsidRPr="007B0E51" w:rsidRDefault="00071053" w:rsidP="00D757B8">
            <w:pPr>
              <w:widowControl w:val="0"/>
              <w:autoSpaceDE w:val="0"/>
              <w:autoSpaceDN w:val="0"/>
              <w:ind w:left="11"/>
              <w:jc w:val="both"/>
              <w:rPr>
                <w:sz w:val="24"/>
                <w:szCs w:val="24"/>
              </w:rPr>
            </w:pPr>
            <w:r w:rsidRPr="00850A40">
              <w:rPr>
                <w:rFonts w:eastAsiaTheme="minorHAnsi"/>
                <w:b/>
                <w:sz w:val="24"/>
                <w:szCs w:val="24"/>
                <w:lang w:val="en-US" w:eastAsia="en-US"/>
              </w:rPr>
              <w:t>IV</w:t>
            </w:r>
            <w:r w:rsidRPr="00850A40">
              <w:rPr>
                <w:rFonts w:eastAsiaTheme="minorHAnsi"/>
                <w:b/>
                <w:sz w:val="24"/>
                <w:szCs w:val="24"/>
                <w:lang w:eastAsia="en-US"/>
              </w:rPr>
              <w:t xml:space="preserve"> раздел. Сметные расчеты (локальные и сводные) затрат на проведение работ по рекультивации земель, консервации земель</w:t>
            </w:r>
            <w:r>
              <w:rPr>
                <w:rFonts w:eastAsiaTheme="minorHAnsi"/>
                <w:b/>
                <w:sz w:val="24"/>
                <w:szCs w:val="24"/>
                <w:lang w:eastAsia="en-US"/>
              </w:rPr>
              <w:t xml:space="preserve">, </w:t>
            </w:r>
            <w:r w:rsidRPr="00850A40">
              <w:rPr>
                <w:rFonts w:eastAsiaTheme="minorHAnsi"/>
                <w:sz w:val="24"/>
                <w:szCs w:val="24"/>
                <w:lang w:eastAsia="en-US"/>
              </w:rPr>
              <w:t>содержащий</w:t>
            </w:r>
            <w:r>
              <w:rPr>
                <w:rFonts w:eastAsiaTheme="minorHAnsi"/>
                <w:sz w:val="24"/>
                <w:szCs w:val="24"/>
                <w:lang w:eastAsia="en-US"/>
              </w:rPr>
              <w:t xml:space="preserve"> локальные и сводные сметные расчеты затрат по видам и составу работ по рекультивации земель. Сметные расчеты на отдельные виды затрат, сводный сметный расчет стоимости работ с приложением пояснительной записки.</w:t>
            </w:r>
            <w:r>
              <w:rPr>
                <w:sz w:val="24"/>
                <w:szCs w:val="24"/>
              </w:rPr>
              <w:t xml:space="preserve"> Разработка сметной документации осуществляется в действующей нормативной базе ФСНБ – 2020 </w:t>
            </w:r>
            <w:r w:rsidRPr="00BA79E0">
              <w:rPr>
                <w:sz w:val="24"/>
                <w:szCs w:val="24"/>
              </w:rPr>
              <w:t>- 2022 года</w:t>
            </w:r>
            <w:r>
              <w:rPr>
                <w:sz w:val="24"/>
                <w:szCs w:val="24"/>
              </w:rPr>
              <w:t xml:space="preserve"> (с изменениями 1-13).</w:t>
            </w:r>
          </w:p>
          <w:p w:rsidR="00071053" w:rsidRDefault="00071053" w:rsidP="00D757B8">
            <w:pPr>
              <w:shd w:val="clear" w:color="auto" w:fill="FFFFFF"/>
              <w:tabs>
                <w:tab w:val="left" w:pos="410"/>
              </w:tabs>
              <w:spacing w:before="7" w:line="252" w:lineRule="exact"/>
              <w:ind w:left="-46"/>
              <w:jc w:val="both"/>
              <w:rPr>
                <w:sz w:val="24"/>
                <w:szCs w:val="24"/>
              </w:rPr>
            </w:pPr>
            <w:r>
              <w:rPr>
                <w:b/>
                <w:bCs/>
                <w:spacing w:val="-3"/>
                <w:sz w:val="24"/>
                <w:szCs w:val="24"/>
                <w:lang w:val="en-US"/>
              </w:rPr>
              <w:t>V</w:t>
            </w:r>
            <w:r>
              <w:rPr>
                <w:b/>
                <w:bCs/>
                <w:spacing w:val="-3"/>
                <w:sz w:val="24"/>
                <w:szCs w:val="24"/>
              </w:rPr>
              <w:t>.</w:t>
            </w:r>
            <w:r>
              <w:rPr>
                <w:b/>
                <w:bCs/>
                <w:sz w:val="24"/>
                <w:szCs w:val="24"/>
              </w:rPr>
              <w:tab/>
              <w:t>Материалы по оценке воздействия на окружающую среду намечаемой деятельностью.</w:t>
            </w:r>
          </w:p>
          <w:p w:rsidR="00071053" w:rsidRDefault="00071053" w:rsidP="00D757B8">
            <w:pPr>
              <w:widowControl w:val="0"/>
              <w:autoSpaceDN w:val="0"/>
              <w:snapToGrid w:val="0"/>
              <w:jc w:val="both"/>
              <w:textAlignment w:val="baseline"/>
              <w:rPr>
                <w:rFonts w:eastAsia="Arial Unicode MS"/>
                <w:b/>
                <w:bCs/>
                <w:spacing w:val="-3"/>
                <w:kern w:val="3"/>
                <w:sz w:val="24"/>
                <w:szCs w:val="24"/>
                <w:u w:val="single"/>
              </w:rPr>
            </w:pPr>
            <w:r>
              <w:rPr>
                <w:rFonts w:eastAsia="Arial Unicode MS"/>
                <w:b/>
                <w:bCs/>
                <w:spacing w:val="-7"/>
                <w:kern w:val="3"/>
                <w:sz w:val="24"/>
                <w:szCs w:val="24"/>
                <w:lang w:val="en-US"/>
              </w:rPr>
              <w:t>VI</w:t>
            </w:r>
            <w:r>
              <w:rPr>
                <w:rFonts w:eastAsia="Arial Unicode MS"/>
                <w:b/>
                <w:bCs/>
                <w:spacing w:val="-7"/>
                <w:kern w:val="3"/>
                <w:sz w:val="24"/>
                <w:szCs w:val="24"/>
              </w:rPr>
              <w:t xml:space="preserve">.   </w:t>
            </w:r>
            <w:r>
              <w:rPr>
                <w:rFonts w:eastAsia="Arial Unicode MS"/>
                <w:b/>
                <w:kern w:val="3"/>
                <w:sz w:val="24"/>
                <w:szCs w:val="24"/>
                <w:lang w:bidi="hi-IN"/>
              </w:rPr>
              <w:t xml:space="preserve">Рабочая документация </w:t>
            </w:r>
          </w:p>
          <w:p w:rsidR="00071053" w:rsidRDefault="00071053" w:rsidP="00071053">
            <w:pPr>
              <w:widowControl w:val="0"/>
              <w:numPr>
                <w:ilvl w:val="0"/>
                <w:numId w:val="9"/>
              </w:numPr>
              <w:shd w:val="clear" w:color="auto" w:fill="FFFFFF"/>
              <w:tabs>
                <w:tab w:val="left" w:pos="266"/>
              </w:tabs>
              <w:autoSpaceDE w:val="0"/>
              <w:autoSpaceDN w:val="0"/>
              <w:adjustRightInd w:val="0"/>
              <w:spacing w:line="252" w:lineRule="exact"/>
              <w:ind w:left="-46" w:firstLine="426"/>
              <w:contextualSpacing/>
              <w:jc w:val="both"/>
              <w:rPr>
                <w:rFonts w:eastAsia="Calibri"/>
                <w:spacing w:val="-10"/>
                <w:sz w:val="24"/>
                <w:szCs w:val="24"/>
                <w:lang w:eastAsia="en-US"/>
              </w:rPr>
            </w:pPr>
            <w:r>
              <w:rPr>
                <w:rFonts w:eastAsia="Calibri"/>
                <w:spacing w:val="-1"/>
                <w:sz w:val="24"/>
                <w:szCs w:val="24"/>
                <w:lang w:eastAsia="en-US"/>
              </w:rPr>
              <w:t>Проект производства работ;</w:t>
            </w:r>
          </w:p>
          <w:p w:rsidR="00071053" w:rsidRDefault="00071053" w:rsidP="00071053">
            <w:pPr>
              <w:widowControl w:val="0"/>
              <w:numPr>
                <w:ilvl w:val="0"/>
                <w:numId w:val="9"/>
              </w:numPr>
              <w:autoSpaceDN w:val="0"/>
              <w:snapToGrid w:val="0"/>
              <w:ind w:left="-46" w:firstLine="426"/>
              <w:jc w:val="both"/>
              <w:rPr>
                <w:rFonts w:eastAsia="Arial Unicode MS"/>
                <w:kern w:val="3"/>
                <w:sz w:val="24"/>
                <w:szCs w:val="24"/>
                <w:lang w:bidi="hi-IN"/>
              </w:rPr>
            </w:pPr>
            <w:r>
              <w:rPr>
                <w:rFonts w:eastAsia="Arial Unicode MS"/>
                <w:spacing w:val="-2"/>
                <w:kern w:val="3"/>
                <w:sz w:val="24"/>
                <w:szCs w:val="24"/>
              </w:rPr>
              <w:t xml:space="preserve">Раздел Охрана труда (включает </w:t>
            </w:r>
            <w:r>
              <w:rPr>
                <w:rFonts w:eastAsia="Arial Unicode MS"/>
                <w:spacing w:val="4"/>
                <w:kern w:val="3"/>
                <w:sz w:val="24"/>
                <w:szCs w:val="24"/>
              </w:rPr>
              <w:t xml:space="preserve">организацию и условия труда работников, проводящих работу по ликвидации и </w:t>
            </w:r>
            <w:r>
              <w:rPr>
                <w:rFonts w:eastAsia="Arial Unicode MS"/>
                <w:spacing w:val="-1"/>
                <w:kern w:val="3"/>
                <w:sz w:val="24"/>
                <w:szCs w:val="24"/>
              </w:rPr>
              <w:t>рекультивации объекта).</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lastRenderedPageBreak/>
              <w:t>9</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Особые условия</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shd w:val="clear" w:color="auto" w:fill="FFFFFF"/>
              <w:spacing w:line="252" w:lineRule="exact"/>
              <w:ind w:left="65"/>
              <w:jc w:val="both"/>
              <w:rPr>
                <w:sz w:val="24"/>
                <w:szCs w:val="24"/>
              </w:rPr>
            </w:pPr>
            <w:r>
              <w:rPr>
                <w:sz w:val="24"/>
                <w:szCs w:val="24"/>
              </w:rPr>
              <w:t>1. Документацию необходимо выполнить в соответствии с действующими на территории Российской Федерации нормативно-правовыми актами и ведомственными стандартами.</w:t>
            </w:r>
          </w:p>
          <w:p w:rsidR="00071053" w:rsidRDefault="00071053" w:rsidP="00D757B8">
            <w:pPr>
              <w:shd w:val="clear" w:color="auto" w:fill="FFFFFF"/>
              <w:spacing w:line="252" w:lineRule="exact"/>
              <w:ind w:left="65"/>
              <w:jc w:val="both"/>
              <w:rPr>
                <w:sz w:val="24"/>
                <w:szCs w:val="24"/>
              </w:rPr>
            </w:pPr>
            <w:r>
              <w:rPr>
                <w:sz w:val="24"/>
                <w:szCs w:val="24"/>
              </w:rPr>
              <w:t>2. В проектной документации необходимо проработать вопрос об источниках материалов для устройства рекультивационного покрытия и их доставке, исходя из соображений технической, экологической и экономической безопасности (данный вопрос согласовывается с Заказчиком).</w:t>
            </w:r>
          </w:p>
          <w:p w:rsidR="00071053" w:rsidRDefault="00071053" w:rsidP="00D757B8">
            <w:pPr>
              <w:shd w:val="clear" w:color="auto" w:fill="FFFFFF"/>
              <w:spacing w:line="252" w:lineRule="exact"/>
              <w:ind w:left="65"/>
              <w:jc w:val="both"/>
              <w:rPr>
                <w:sz w:val="24"/>
                <w:szCs w:val="24"/>
              </w:rPr>
            </w:pPr>
            <w:r>
              <w:rPr>
                <w:sz w:val="24"/>
                <w:szCs w:val="24"/>
              </w:rPr>
              <w:t>3. Подрядчик выступает в качестве генеральной подрядной организации на выполнение всех видов проектно-изыскательских работ.</w:t>
            </w:r>
          </w:p>
          <w:p w:rsidR="00071053" w:rsidRDefault="00071053" w:rsidP="00D757B8">
            <w:pPr>
              <w:shd w:val="clear" w:color="auto" w:fill="FFFFFF"/>
              <w:spacing w:line="252" w:lineRule="exact"/>
              <w:ind w:left="65"/>
              <w:jc w:val="both"/>
              <w:rPr>
                <w:sz w:val="24"/>
                <w:szCs w:val="24"/>
              </w:rPr>
            </w:pPr>
            <w:r>
              <w:rPr>
                <w:sz w:val="24"/>
                <w:szCs w:val="24"/>
              </w:rPr>
              <w:t>4. Стоимость работ по рекультивации объекта должна быть определена в базовых и текущих ценах.</w:t>
            </w:r>
          </w:p>
          <w:p w:rsidR="00071053" w:rsidRDefault="00071053" w:rsidP="00D757B8">
            <w:pPr>
              <w:shd w:val="clear" w:color="auto" w:fill="FFFFFF"/>
              <w:spacing w:line="252" w:lineRule="exact"/>
              <w:ind w:left="65"/>
              <w:jc w:val="both"/>
              <w:rPr>
                <w:sz w:val="24"/>
                <w:szCs w:val="24"/>
                <w:u w:val="single"/>
              </w:rPr>
            </w:pPr>
            <w:r>
              <w:rPr>
                <w:sz w:val="24"/>
                <w:szCs w:val="24"/>
              </w:rPr>
              <w:t>5. Подрядчик организует проведение всех необходимых изысканий, анализов, замеров и осуществляет получение исходных данных собственными силами и за свой счет в аттестованной и аккредитованной лаборатории.</w:t>
            </w:r>
          </w:p>
          <w:p w:rsidR="00071053" w:rsidRDefault="00071053" w:rsidP="00D757B8">
            <w:pPr>
              <w:shd w:val="clear" w:color="auto" w:fill="FFFFFF"/>
              <w:spacing w:line="252" w:lineRule="exact"/>
              <w:ind w:left="65"/>
              <w:jc w:val="both"/>
              <w:rPr>
                <w:sz w:val="24"/>
                <w:szCs w:val="24"/>
              </w:rPr>
            </w:pPr>
            <w:r>
              <w:rPr>
                <w:sz w:val="24"/>
                <w:szCs w:val="24"/>
              </w:rPr>
              <w:t>6. Подрядчик осуществляет согласование проектной документации в установленном порядке с прохождением необходимых экспертиз и получением необходимых разрешений, выданных специально уполномоченными органами. Прохождение указанных государственных экспертиз оплачивается Исполнителем (проектной организацией).</w:t>
            </w:r>
          </w:p>
          <w:p w:rsidR="00071053" w:rsidRDefault="00071053" w:rsidP="00D757B8">
            <w:pPr>
              <w:shd w:val="clear" w:color="auto" w:fill="FFFFFF"/>
              <w:spacing w:line="252" w:lineRule="exact"/>
              <w:ind w:left="65"/>
              <w:jc w:val="both"/>
              <w:rPr>
                <w:sz w:val="24"/>
                <w:szCs w:val="24"/>
              </w:rPr>
            </w:pPr>
            <w:r>
              <w:rPr>
                <w:sz w:val="24"/>
                <w:szCs w:val="24"/>
              </w:rPr>
              <w:t>7. Приёмка работ</w:t>
            </w:r>
            <w:r w:rsidR="009C32EB">
              <w:rPr>
                <w:sz w:val="24"/>
                <w:szCs w:val="24"/>
              </w:rPr>
              <w:t xml:space="preserve"> </w:t>
            </w:r>
            <w:r>
              <w:rPr>
                <w:sz w:val="24"/>
                <w:szCs w:val="24"/>
              </w:rPr>
              <w:t>по данному контракту производится после получения заказчиком положительных заключений необходимых экспертиз, получения необходимых разрешений, выданных специально уполномоченными органами и документации.</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Pr="0040705A"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10</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 xml:space="preserve">Требования к </w:t>
            </w:r>
            <w:r>
              <w:rPr>
                <w:rFonts w:eastAsia="Arial Unicode MS"/>
                <w:kern w:val="3"/>
                <w:sz w:val="24"/>
                <w:szCs w:val="24"/>
                <w:lang w:bidi="hi-IN"/>
              </w:rPr>
              <w:lastRenderedPageBreak/>
              <w:t>оформлению документации</w:t>
            </w:r>
          </w:p>
          <w:p w:rsidR="00071053" w:rsidRDefault="00071053" w:rsidP="00D757B8">
            <w:pPr>
              <w:widowControl w:val="0"/>
              <w:autoSpaceDN w:val="0"/>
              <w:snapToGrid w:val="0"/>
              <w:textAlignment w:val="baseline"/>
              <w:rPr>
                <w:rFonts w:eastAsia="Arial Unicode MS"/>
                <w:kern w:val="3"/>
                <w:sz w:val="24"/>
                <w:szCs w:val="24"/>
                <w:lang w:bidi="hi-IN"/>
              </w:rPr>
            </w:pP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jc w:val="both"/>
              <w:rPr>
                <w:sz w:val="24"/>
                <w:szCs w:val="24"/>
              </w:rPr>
            </w:pPr>
            <w:r>
              <w:rPr>
                <w:sz w:val="24"/>
                <w:szCs w:val="24"/>
              </w:rPr>
              <w:lastRenderedPageBreak/>
              <w:t xml:space="preserve">Проектная документация должна быть представлена одним </w:t>
            </w:r>
            <w:r>
              <w:rPr>
                <w:sz w:val="24"/>
                <w:szCs w:val="24"/>
              </w:rPr>
              <w:lastRenderedPageBreak/>
              <w:t>комплектом (пакетом) и иметь единый сводный сметный расчет. Деление документации допускается по томам, разделам, книгам.</w:t>
            </w:r>
          </w:p>
          <w:p w:rsidR="00071053" w:rsidRDefault="00071053" w:rsidP="00D757B8">
            <w:pPr>
              <w:jc w:val="both"/>
              <w:rPr>
                <w:rFonts w:eastAsia="Arial Unicode MS"/>
                <w:kern w:val="3"/>
                <w:sz w:val="24"/>
                <w:szCs w:val="24"/>
                <w:lang w:bidi="hi-IN"/>
              </w:rPr>
            </w:pPr>
            <w:r>
              <w:rPr>
                <w:sz w:val="24"/>
                <w:szCs w:val="24"/>
              </w:rPr>
              <w:t>Сметную документацию представить на бумажном носителе в 3-х экземплярах и в электронном виде, формат файлов – АРПС – 1.10.</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Pr="0040705A"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lastRenderedPageBreak/>
              <w:t>11</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rPr>
              <w:t>Количество экземпляров проектной-сметной документации, передаваемой Заказчику</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071053">
            <w:pPr>
              <w:widowControl w:val="0"/>
              <w:numPr>
                <w:ilvl w:val="0"/>
                <w:numId w:val="3"/>
              </w:numPr>
              <w:tabs>
                <w:tab w:val="left" w:pos="0"/>
                <w:tab w:val="left" w:pos="600"/>
                <w:tab w:val="left" w:pos="851"/>
              </w:tabs>
              <w:ind w:left="33" w:firstLine="283"/>
              <w:jc w:val="both"/>
              <w:rPr>
                <w:sz w:val="24"/>
                <w:szCs w:val="24"/>
              </w:rPr>
            </w:pPr>
            <w:r>
              <w:rPr>
                <w:sz w:val="24"/>
                <w:szCs w:val="24"/>
              </w:rPr>
              <w:t xml:space="preserve">отчет об инженерно-геодезических изысканиях – 3 экз. на бумажном носителе и 1 экз. на электронном носителе (на </w:t>
            </w:r>
            <w:r>
              <w:rPr>
                <w:sz w:val="24"/>
                <w:szCs w:val="24"/>
                <w:lang w:val="en-US"/>
              </w:rPr>
              <w:t>CD</w:t>
            </w:r>
            <w:r>
              <w:rPr>
                <w:sz w:val="24"/>
                <w:szCs w:val="24"/>
              </w:rPr>
              <w:t xml:space="preserve"> диске в файлах </w:t>
            </w:r>
            <w:r>
              <w:rPr>
                <w:sz w:val="24"/>
                <w:szCs w:val="24"/>
                <w:lang w:val="en-US"/>
              </w:rPr>
              <w:t>PDF</w:t>
            </w:r>
            <w:r>
              <w:rPr>
                <w:sz w:val="24"/>
                <w:szCs w:val="24"/>
              </w:rPr>
              <w:t xml:space="preserve">, </w:t>
            </w:r>
            <w:r>
              <w:rPr>
                <w:sz w:val="24"/>
                <w:szCs w:val="24"/>
                <w:lang w:val="en-US"/>
              </w:rPr>
              <w:t>JPG</w:t>
            </w:r>
            <w:r>
              <w:rPr>
                <w:sz w:val="24"/>
                <w:szCs w:val="24"/>
              </w:rPr>
              <w:t xml:space="preserve">, а также в редактируемом виде в файлах формата </w:t>
            </w:r>
            <w:r>
              <w:rPr>
                <w:sz w:val="24"/>
                <w:szCs w:val="24"/>
                <w:lang w:val="en-US"/>
              </w:rPr>
              <w:t>DWG</w:t>
            </w:r>
            <w:r>
              <w:rPr>
                <w:sz w:val="24"/>
                <w:szCs w:val="24"/>
              </w:rPr>
              <w:t xml:space="preserve">, </w:t>
            </w:r>
            <w:r>
              <w:rPr>
                <w:sz w:val="24"/>
                <w:szCs w:val="24"/>
                <w:lang w:val="en-US"/>
              </w:rPr>
              <w:t>DOC</w:t>
            </w:r>
            <w:r>
              <w:rPr>
                <w:sz w:val="24"/>
                <w:szCs w:val="24"/>
              </w:rPr>
              <w:t xml:space="preserve">, </w:t>
            </w:r>
            <w:r>
              <w:rPr>
                <w:sz w:val="24"/>
                <w:szCs w:val="24"/>
                <w:lang w:val="en-US"/>
              </w:rPr>
              <w:t>XLS</w:t>
            </w:r>
            <w:r>
              <w:rPr>
                <w:sz w:val="24"/>
                <w:szCs w:val="24"/>
              </w:rPr>
              <w:t xml:space="preserve"> и др.);</w:t>
            </w:r>
          </w:p>
          <w:p w:rsidR="00071053" w:rsidRDefault="00071053" w:rsidP="00071053">
            <w:pPr>
              <w:widowControl w:val="0"/>
              <w:numPr>
                <w:ilvl w:val="0"/>
                <w:numId w:val="3"/>
              </w:numPr>
              <w:tabs>
                <w:tab w:val="left" w:pos="0"/>
                <w:tab w:val="left" w:pos="600"/>
                <w:tab w:val="left" w:pos="851"/>
              </w:tabs>
              <w:ind w:left="33" w:firstLine="283"/>
              <w:jc w:val="both"/>
              <w:rPr>
                <w:sz w:val="24"/>
                <w:szCs w:val="24"/>
              </w:rPr>
            </w:pPr>
            <w:r>
              <w:rPr>
                <w:sz w:val="24"/>
                <w:szCs w:val="24"/>
              </w:rPr>
              <w:t>отчет об инженерно-геологических изысканиях</w:t>
            </w:r>
            <w:r w:rsidR="001223A0">
              <w:rPr>
                <w:sz w:val="24"/>
                <w:szCs w:val="24"/>
              </w:rPr>
              <w:t xml:space="preserve"> (в том числе </w:t>
            </w:r>
            <w:r w:rsidR="001223A0" w:rsidRPr="001223A0">
              <w:rPr>
                <w:sz w:val="24"/>
                <w:szCs w:val="24"/>
              </w:rPr>
              <w:t>отчет об инженерно-гидрологических изысканиях</w:t>
            </w:r>
            <w:r w:rsidR="001223A0">
              <w:rPr>
                <w:sz w:val="24"/>
                <w:szCs w:val="24"/>
              </w:rPr>
              <w:t>)</w:t>
            </w:r>
            <w:r>
              <w:rPr>
                <w:sz w:val="24"/>
                <w:szCs w:val="24"/>
              </w:rPr>
              <w:t xml:space="preserve"> – 3 экз. на бумажном носителе и 1 экз. на электронном носителе (на </w:t>
            </w:r>
            <w:r>
              <w:rPr>
                <w:sz w:val="24"/>
                <w:szCs w:val="24"/>
                <w:lang w:val="en-US"/>
              </w:rPr>
              <w:t>CD</w:t>
            </w:r>
            <w:r>
              <w:rPr>
                <w:sz w:val="24"/>
                <w:szCs w:val="24"/>
              </w:rPr>
              <w:t xml:space="preserve"> диске в файлах </w:t>
            </w:r>
            <w:r>
              <w:rPr>
                <w:sz w:val="24"/>
                <w:szCs w:val="24"/>
                <w:lang w:val="en-US"/>
              </w:rPr>
              <w:t>PDF</w:t>
            </w:r>
            <w:r>
              <w:rPr>
                <w:sz w:val="24"/>
                <w:szCs w:val="24"/>
              </w:rPr>
              <w:t xml:space="preserve">, </w:t>
            </w:r>
            <w:r>
              <w:rPr>
                <w:sz w:val="24"/>
                <w:szCs w:val="24"/>
                <w:lang w:val="en-US"/>
              </w:rPr>
              <w:t>JPG</w:t>
            </w:r>
            <w:r>
              <w:rPr>
                <w:sz w:val="24"/>
                <w:szCs w:val="24"/>
              </w:rPr>
              <w:t xml:space="preserve">, а также в редактируемом виде в файлах формата </w:t>
            </w:r>
            <w:r>
              <w:rPr>
                <w:sz w:val="24"/>
                <w:szCs w:val="24"/>
                <w:lang w:val="en-US"/>
              </w:rPr>
              <w:t>DWG</w:t>
            </w:r>
            <w:r>
              <w:rPr>
                <w:sz w:val="24"/>
                <w:szCs w:val="24"/>
              </w:rPr>
              <w:t xml:space="preserve">, </w:t>
            </w:r>
            <w:r>
              <w:rPr>
                <w:sz w:val="24"/>
                <w:szCs w:val="24"/>
                <w:lang w:val="en-US"/>
              </w:rPr>
              <w:t>DOC</w:t>
            </w:r>
            <w:r>
              <w:rPr>
                <w:sz w:val="24"/>
                <w:szCs w:val="24"/>
              </w:rPr>
              <w:t xml:space="preserve">, </w:t>
            </w:r>
            <w:r>
              <w:rPr>
                <w:sz w:val="24"/>
                <w:szCs w:val="24"/>
                <w:lang w:val="en-US"/>
              </w:rPr>
              <w:t>XLS</w:t>
            </w:r>
            <w:r>
              <w:rPr>
                <w:sz w:val="24"/>
                <w:szCs w:val="24"/>
              </w:rPr>
              <w:t xml:space="preserve"> и др.);</w:t>
            </w:r>
          </w:p>
          <w:p w:rsidR="00071053" w:rsidRDefault="00071053" w:rsidP="00071053">
            <w:pPr>
              <w:widowControl w:val="0"/>
              <w:numPr>
                <w:ilvl w:val="0"/>
                <w:numId w:val="3"/>
              </w:numPr>
              <w:tabs>
                <w:tab w:val="left" w:pos="0"/>
                <w:tab w:val="left" w:pos="600"/>
                <w:tab w:val="left" w:pos="851"/>
              </w:tabs>
              <w:ind w:left="33" w:firstLine="283"/>
              <w:jc w:val="both"/>
              <w:rPr>
                <w:sz w:val="24"/>
                <w:szCs w:val="24"/>
              </w:rPr>
            </w:pPr>
            <w:r>
              <w:rPr>
                <w:sz w:val="24"/>
                <w:szCs w:val="24"/>
              </w:rPr>
              <w:t xml:space="preserve">отчет об инженерно-экологических изысканиях – 3 экз. на бумажном носителе и 1 экз. на электронном носителе (на </w:t>
            </w:r>
            <w:r>
              <w:rPr>
                <w:sz w:val="24"/>
                <w:szCs w:val="24"/>
                <w:lang w:val="en-US"/>
              </w:rPr>
              <w:t>CD</w:t>
            </w:r>
            <w:r>
              <w:rPr>
                <w:sz w:val="24"/>
                <w:szCs w:val="24"/>
              </w:rPr>
              <w:t xml:space="preserve"> диске в файлах </w:t>
            </w:r>
            <w:r>
              <w:rPr>
                <w:sz w:val="24"/>
                <w:szCs w:val="24"/>
                <w:lang w:val="en-US"/>
              </w:rPr>
              <w:t>PDF</w:t>
            </w:r>
            <w:r>
              <w:rPr>
                <w:sz w:val="24"/>
                <w:szCs w:val="24"/>
              </w:rPr>
              <w:t xml:space="preserve">, </w:t>
            </w:r>
            <w:r>
              <w:rPr>
                <w:sz w:val="24"/>
                <w:szCs w:val="24"/>
                <w:lang w:val="en-US"/>
              </w:rPr>
              <w:t>JPG</w:t>
            </w:r>
            <w:r>
              <w:rPr>
                <w:sz w:val="24"/>
                <w:szCs w:val="24"/>
              </w:rPr>
              <w:t xml:space="preserve">, а также в редактируемом виде в файлах формата </w:t>
            </w:r>
            <w:r>
              <w:rPr>
                <w:sz w:val="24"/>
                <w:szCs w:val="24"/>
                <w:lang w:val="en-US"/>
              </w:rPr>
              <w:t>DWG</w:t>
            </w:r>
            <w:r>
              <w:rPr>
                <w:sz w:val="24"/>
                <w:szCs w:val="24"/>
              </w:rPr>
              <w:t xml:space="preserve">, </w:t>
            </w:r>
            <w:r>
              <w:rPr>
                <w:sz w:val="24"/>
                <w:szCs w:val="24"/>
                <w:lang w:val="en-US"/>
              </w:rPr>
              <w:t>DOC</w:t>
            </w:r>
            <w:r>
              <w:rPr>
                <w:sz w:val="24"/>
                <w:szCs w:val="24"/>
              </w:rPr>
              <w:t xml:space="preserve">, </w:t>
            </w:r>
            <w:r>
              <w:rPr>
                <w:sz w:val="24"/>
                <w:szCs w:val="24"/>
                <w:lang w:val="en-US"/>
              </w:rPr>
              <w:t>XLS</w:t>
            </w:r>
            <w:r>
              <w:rPr>
                <w:sz w:val="24"/>
                <w:szCs w:val="24"/>
              </w:rPr>
              <w:t xml:space="preserve"> и др.);</w:t>
            </w:r>
          </w:p>
          <w:p w:rsidR="00071053" w:rsidRPr="00EA50C9" w:rsidRDefault="009C32EB" w:rsidP="00071053">
            <w:pPr>
              <w:widowControl w:val="0"/>
              <w:numPr>
                <w:ilvl w:val="0"/>
                <w:numId w:val="3"/>
              </w:numPr>
              <w:tabs>
                <w:tab w:val="left" w:pos="0"/>
                <w:tab w:val="left" w:pos="600"/>
                <w:tab w:val="left" w:pos="851"/>
              </w:tabs>
              <w:ind w:left="33" w:firstLine="283"/>
              <w:jc w:val="both"/>
              <w:rPr>
                <w:sz w:val="24"/>
                <w:szCs w:val="24"/>
              </w:rPr>
            </w:pPr>
            <w:r>
              <w:rPr>
                <w:kern w:val="2"/>
                <w:sz w:val="24"/>
                <w:lang w:eastAsia="hi-IN" w:bidi="hi-IN"/>
              </w:rPr>
              <w:t>проект рекультивации</w:t>
            </w:r>
            <w:r w:rsidR="00071053">
              <w:rPr>
                <w:bCs/>
                <w:sz w:val="24"/>
                <w:lang w:bidi="hi-IN"/>
              </w:rPr>
              <w:t xml:space="preserve"> земель </w:t>
            </w:r>
            <w:r w:rsidR="00071053">
              <w:rPr>
                <w:kern w:val="2"/>
                <w:sz w:val="24"/>
                <w:lang w:eastAsia="hi-IN" w:bidi="hi-IN"/>
              </w:rPr>
              <w:t>– 3 экз. на бумажном носителе и 1 экз. на электронном носителе (</w:t>
            </w:r>
            <w:r w:rsidR="00071053">
              <w:rPr>
                <w:sz w:val="24"/>
                <w:szCs w:val="24"/>
              </w:rPr>
              <w:t xml:space="preserve">на </w:t>
            </w:r>
            <w:r w:rsidR="00071053">
              <w:rPr>
                <w:sz w:val="24"/>
                <w:szCs w:val="24"/>
                <w:lang w:val="en-US"/>
              </w:rPr>
              <w:t>CD</w:t>
            </w:r>
            <w:r w:rsidR="00071053">
              <w:rPr>
                <w:sz w:val="24"/>
                <w:szCs w:val="24"/>
              </w:rPr>
              <w:t xml:space="preserve"> диске в файлах </w:t>
            </w:r>
            <w:r w:rsidR="00071053">
              <w:rPr>
                <w:sz w:val="24"/>
                <w:szCs w:val="24"/>
                <w:lang w:val="en-US"/>
              </w:rPr>
              <w:t>PDF</w:t>
            </w:r>
            <w:r w:rsidR="00071053">
              <w:rPr>
                <w:sz w:val="24"/>
                <w:szCs w:val="24"/>
              </w:rPr>
              <w:t xml:space="preserve">, </w:t>
            </w:r>
            <w:r w:rsidR="00071053">
              <w:rPr>
                <w:sz w:val="24"/>
                <w:szCs w:val="24"/>
                <w:lang w:val="en-US"/>
              </w:rPr>
              <w:t>JPG</w:t>
            </w:r>
            <w:r w:rsidR="00071053">
              <w:rPr>
                <w:sz w:val="24"/>
                <w:szCs w:val="24"/>
              </w:rPr>
              <w:t xml:space="preserve">, а также в редактируемом виде в файлах формата </w:t>
            </w:r>
            <w:r w:rsidR="00071053">
              <w:rPr>
                <w:sz w:val="24"/>
                <w:szCs w:val="24"/>
                <w:lang w:val="en-US"/>
              </w:rPr>
              <w:t>DWG</w:t>
            </w:r>
            <w:r w:rsidR="00071053">
              <w:rPr>
                <w:sz w:val="24"/>
                <w:szCs w:val="24"/>
              </w:rPr>
              <w:t xml:space="preserve">, </w:t>
            </w:r>
            <w:r w:rsidR="00071053">
              <w:rPr>
                <w:sz w:val="24"/>
                <w:szCs w:val="24"/>
                <w:lang w:val="en-US"/>
              </w:rPr>
              <w:t>DOC</w:t>
            </w:r>
            <w:r w:rsidR="00071053">
              <w:rPr>
                <w:sz w:val="24"/>
                <w:szCs w:val="24"/>
              </w:rPr>
              <w:t xml:space="preserve">, </w:t>
            </w:r>
            <w:r w:rsidR="00071053">
              <w:rPr>
                <w:sz w:val="24"/>
                <w:szCs w:val="24"/>
                <w:lang w:val="en-US"/>
              </w:rPr>
              <w:t>XLS</w:t>
            </w:r>
            <w:r w:rsidR="00071053">
              <w:rPr>
                <w:sz w:val="24"/>
                <w:szCs w:val="24"/>
              </w:rPr>
              <w:t xml:space="preserve"> и др.</w:t>
            </w:r>
            <w:r w:rsidR="00071053">
              <w:rPr>
                <w:kern w:val="2"/>
                <w:sz w:val="24"/>
                <w:lang w:eastAsia="hi-IN" w:bidi="hi-IN"/>
              </w:rPr>
              <w:t>);</w:t>
            </w:r>
          </w:p>
          <w:p w:rsidR="00071053" w:rsidRDefault="00071053" w:rsidP="00071053">
            <w:pPr>
              <w:widowControl w:val="0"/>
              <w:numPr>
                <w:ilvl w:val="0"/>
                <w:numId w:val="3"/>
              </w:numPr>
              <w:tabs>
                <w:tab w:val="left" w:pos="0"/>
                <w:tab w:val="left" w:pos="600"/>
                <w:tab w:val="left" w:pos="851"/>
              </w:tabs>
              <w:ind w:left="33" w:firstLine="283"/>
              <w:jc w:val="both"/>
              <w:rPr>
                <w:sz w:val="24"/>
                <w:szCs w:val="24"/>
              </w:rPr>
            </w:pPr>
            <w:r>
              <w:rPr>
                <w:kern w:val="2"/>
                <w:sz w:val="24"/>
                <w:lang w:eastAsia="hi-IN" w:bidi="hi-IN"/>
              </w:rPr>
              <w:t>материалы предварительной оценки воздействия на окружающую среду - 3 экз. на бумажном носителе и 1 экз. на электронном носителе (</w:t>
            </w:r>
            <w:r>
              <w:rPr>
                <w:sz w:val="24"/>
                <w:szCs w:val="24"/>
              </w:rPr>
              <w:t xml:space="preserve">на </w:t>
            </w:r>
            <w:r>
              <w:rPr>
                <w:sz w:val="24"/>
                <w:szCs w:val="24"/>
                <w:lang w:val="en-US"/>
              </w:rPr>
              <w:t>CD</w:t>
            </w:r>
            <w:r>
              <w:rPr>
                <w:sz w:val="24"/>
                <w:szCs w:val="24"/>
              </w:rPr>
              <w:t xml:space="preserve"> диске в файлах </w:t>
            </w:r>
            <w:r>
              <w:rPr>
                <w:sz w:val="24"/>
                <w:szCs w:val="24"/>
                <w:lang w:val="en-US"/>
              </w:rPr>
              <w:t>PDF</w:t>
            </w:r>
            <w:r>
              <w:rPr>
                <w:sz w:val="24"/>
                <w:szCs w:val="24"/>
              </w:rPr>
              <w:t xml:space="preserve">, </w:t>
            </w:r>
            <w:r>
              <w:rPr>
                <w:sz w:val="24"/>
                <w:szCs w:val="24"/>
                <w:lang w:val="en-US"/>
              </w:rPr>
              <w:t>JPG</w:t>
            </w:r>
            <w:r>
              <w:rPr>
                <w:sz w:val="24"/>
                <w:szCs w:val="24"/>
              </w:rPr>
              <w:t xml:space="preserve">, а также в редактируемом виде в файлах формата </w:t>
            </w:r>
            <w:r>
              <w:rPr>
                <w:sz w:val="24"/>
                <w:szCs w:val="24"/>
                <w:lang w:val="en-US"/>
              </w:rPr>
              <w:t>DWG</w:t>
            </w:r>
            <w:r>
              <w:rPr>
                <w:sz w:val="24"/>
                <w:szCs w:val="24"/>
              </w:rPr>
              <w:t xml:space="preserve">, </w:t>
            </w:r>
            <w:r>
              <w:rPr>
                <w:sz w:val="24"/>
                <w:szCs w:val="24"/>
                <w:lang w:val="en-US"/>
              </w:rPr>
              <w:t>DOC</w:t>
            </w:r>
            <w:r>
              <w:rPr>
                <w:sz w:val="24"/>
                <w:szCs w:val="24"/>
              </w:rPr>
              <w:t xml:space="preserve">, </w:t>
            </w:r>
            <w:r>
              <w:rPr>
                <w:sz w:val="24"/>
                <w:szCs w:val="24"/>
                <w:lang w:val="en-US"/>
              </w:rPr>
              <w:t>XLS</w:t>
            </w:r>
            <w:r>
              <w:rPr>
                <w:sz w:val="24"/>
                <w:szCs w:val="24"/>
              </w:rPr>
              <w:t xml:space="preserve"> и др.</w:t>
            </w:r>
            <w:r>
              <w:rPr>
                <w:kern w:val="2"/>
                <w:sz w:val="24"/>
                <w:lang w:eastAsia="hi-IN" w:bidi="hi-IN"/>
              </w:rPr>
              <w:t>);</w:t>
            </w:r>
          </w:p>
          <w:p w:rsidR="00071053" w:rsidRDefault="00071053" w:rsidP="00071053">
            <w:pPr>
              <w:widowControl w:val="0"/>
              <w:numPr>
                <w:ilvl w:val="0"/>
                <w:numId w:val="3"/>
              </w:numPr>
              <w:tabs>
                <w:tab w:val="left" w:pos="0"/>
                <w:tab w:val="left" w:pos="600"/>
                <w:tab w:val="left" w:pos="851"/>
              </w:tabs>
              <w:ind w:left="33" w:firstLine="283"/>
              <w:jc w:val="both"/>
              <w:rPr>
                <w:sz w:val="24"/>
              </w:rPr>
            </w:pPr>
            <w:r>
              <w:rPr>
                <w:kern w:val="2"/>
                <w:sz w:val="24"/>
                <w:lang w:eastAsia="hi-IN" w:bidi="hi-IN"/>
              </w:rPr>
              <w:t>положительное заключение государственной экологической экспертизы Документации;</w:t>
            </w:r>
          </w:p>
          <w:p w:rsidR="00071053" w:rsidRDefault="00071053" w:rsidP="00071053">
            <w:pPr>
              <w:widowControl w:val="0"/>
              <w:numPr>
                <w:ilvl w:val="0"/>
                <w:numId w:val="3"/>
              </w:numPr>
              <w:tabs>
                <w:tab w:val="left" w:pos="0"/>
                <w:tab w:val="left" w:pos="600"/>
                <w:tab w:val="left" w:pos="851"/>
              </w:tabs>
              <w:ind w:left="33" w:firstLine="283"/>
              <w:jc w:val="both"/>
              <w:rPr>
                <w:sz w:val="24"/>
              </w:rPr>
            </w:pPr>
            <w:r>
              <w:rPr>
                <w:kern w:val="2"/>
                <w:sz w:val="24"/>
                <w:lang w:eastAsia="hi-IN" w:bidi="hi-IN"/>
              </w:rPr>
              <w:t>положительное заключение экспертизы определения сметной стоимости объекта.</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12</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rPr>
            </w:pPr>
            <w:r>
              <w:rPr>
                <w:rFonts w:eastAsia="Arial Unicode MS"/>
                <w:kern w:val="3"/>
                <w:sz w:val="24"/>
                <w:szCs w:val="24"/>
              </w:rPr>
              <w:t>Публичные слушания</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D757B8">
            <w:pPr>
              <w:widowControl w:val="0"/>
              <w:tabs>
                <w:tab w:val="left" w:pos="0"/>
                <w:tab w:val="left" w:pos="600"/>
                <w:tab w:val="left" w:pos="851"/>
              </w:tabs>
              <w:ind w:firstLine="316"/>
              <w:jc w:val="both"/>
              <w:rPr>
                <w:sz w:val="24"/>
                <w:szCs w:val="24"/>
              </w:rPr>
            </w:pPr>
            <w:r>
              <w:rPr>
                <w:sz w:val="24"/>
                <w:szCs w:val="24"/>
              </w:rPr>
              <w:t>Заказчика в рамках исполнения им полномочий органов местного самоуправления.</w:t>
            </w:r>
          </w:p>
          <w:p w:rsidR="00071053" w:rsidRDefault="00071053" w:rsidP="00D757B8">
            <w:pPr>
              <w:widowControl w:val="0"/>
              <w:tabs>
                <w:tab w:val="left" w:pos="0"/>
                <w:tab w:val="left" w:pos="600"/>
                <w:tab w:val="left" w:pos="851"/>
              </w:tabs>
              <w:ind w:firstLine="316"/>
              <w:jc w:val="both"/>
              <w:rPr>
                <w:sz w:val="24"/>
                <w:szCs w:val="24"/>
              </w:rPr>
            </w:pPr>
            <w:r>
              <w:rPr>
                <w:sz w:val="24"/>
                <w:szCs w:val="24"/>
              </w:rPr>
              <w:t>Подготовку и публикацию результатов общественных обсуждений осуществляет Заказчик.</w:t>
            </w:r>
          </w:p>
          <w:p w:rsidR="00071053" w:rsidRDefault="00071053" w:rsidP="00D757B8">
            <w:pPr>
              <w:widowControl w:val="0"/>
              <w:tabs>
                <w:tab w:val="left" w:pos="0"/>
                <w:tab w:val="left" w:pos="600"/>
                <w:tab w:val="left" w:pos="851"/>
              </w:tabs>
              <w:ind w:firstLine="316"/>
              <w:jc w:val="both"/>
              <w:rPr>
                <w:sz w:val="24"/>
                <w:szCs w:val="24"/>
              </w:rPr>
            </w:pPr>
            <w:r>
              <w:rPr>
                <w:sz w:val="24"/>
                <w:szCs w:val="24"/>
              </w:rPr>
              <w:t>Подрядчик, не позднее, чем за 35 дней до начала слушаний, передает Заказчику в бумажном и электронном виде материалы оценки воздействия на окружающую среду с целью ознакомления населения.</w:t>
            </w:r>
          </w:p>
          <w:p w:rsidR="00071053" w:rsidRDefault="00071053" w:rsidP="00D757B8">
            <w:pPr>
              <w:widowControl w:val="0"/>
              <w:tabs>
                <w:tab w:val="left" w:pos="0"/>
                <w:tab w:val="left" w:pos="600"/>
                <w:tab w:val="left" w:pos="851"/>
              </w:tabs>
              <w:ind w:firstLine="316"/>
              <w:jc w:val="both"/>
              <w:rPr>
                <w:sz w:val="24"/>
                <w:szCs w:val="24"/>
              </w:rPr>
            </w:pPr>
            <w:r>
              <w:rPr>
                <w:sz w:val="24"/>
                <w:szCs w:val="24"/>
              </w:rPr>
              <w:t>Подрядчик организует публикацию материалов о проведении публичных слушаний в печатных средствах массовой информации.</w:t>
            </w:r>
          </w:p>
          <w:p w:rsidR="00071053" w:rsidRDefault="00071053" w:rsidP="00D757B8">
            <w:pPr>
              <w:widowControl w:val="0"/>
              <w:tabs>
                <w:tab w:val="left" w:pos="0"/>
                <w:tab w:val="left" w:pos="600"/>
                <w:tab w:val="left" w:pos="851"/>
              </w:tabs>
              <w:ind w:firstLine="316"/>
              <w:jc w:val="both"/>
              <w:rPr>
                <w:sz w:val="24"/>
                <w:szCs w:val="24"/>
              </w:rPr>
            </w:pPr>
            <w:r>
              <w:rPr>
                <w:sz w:val="24"/>
                <w:szCs w:val="24"/>
              </w:rPr>
              <w:t>При наличии замечаний, высказанных на публичных слушаниях, Подрядчик осуществляет доработку проекта за собственный счет и в максимально короткие сроки в соответствии с условиями контракта.</w:t>
            </w:r>
          </w:p>
        </w:tc>
      </w:tr>
      <w:tr w:rsidR="00071053" w:rsidTr="00D757B8">
        <w:tc>
          <w:tcPr>
            <w:tcW w:w="7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Pr="00EA50C9" w:rsidRDefault="00071053" w:rsidP="00D757B8">
            <w:pPr>
              <w:widowControl w:val="0"/>
              <w:autoSpaceDN w:val="0"/>
              <w:snapToGrid w:val="0"/>
              <w:jc w:val="center"/>
              <w:textAlignment w:val="baseline"/>
              <w:rPr>
                <w:rFonts w:eastAsia="Arial Unicode MS"/>
                <w:kern w:val="3"/>
                <w:sz w:val="24"/>
                <w:szCs w:val="24"/>
                <w:lang w:bidi="hi-IN"/>
              </w:rPr>
            </w:pPr>
            <w:r>
              <w:rPr>
                <w:rFonts w:eastAsia="Arial Unicode MS"/>
                <w:kern w:val="3"/>
                <w:sz w:val="24"/>
                <w:szCs w:val="24"/>
                <w:lang w:bidi="hi-IN"/>
              </w:rPr>
              <w:t>13</w:t>
            </w:r>
          </w:p>
        </w:tc>
        <w:tc>
          <w:tcPr>
            <w:tcW w:w="2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1053" w:rsidRDefault="00071053" w:rsidP="00D757B8">
            <w:pPr>
              <w:widowControl w:val="0"/>
              <w:autoSpaceDN w:val="0"/>
              <w:snapToGrid w:val="0"/>
              <w:textAlignment w:val="baseline"/>
              <w:rPr>
                <w:rFonts w:eastAsia="Arial Unicode MS"/>
                <w:kern w:val="3"/>
                <w:sz w:val="24"/>
                <w:szCs w:val="24"/>
                <w:lang w:bidi="hi-IN"/>
              </w:rPr>
            </w:pPr>
            <w:r>
              <w:rPr>
                <w:rFonts w:eastAsia="Arial Unicode MS"/>
                <w:kern w:val="3"/>
                <w:sz w:val="24"/>
                <w:szCs w:val="24"/>
                <w:lang w:bidi="hi-IN"/>
              </w:rPr>
              <w:t>Гарантийные обязательства</w:t>
            </w:r>
          </w:p>
        </w:tc>
        <w:tc>
          <w:tcPr>
            <w:tcW w:w="7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1053" w:rsidRDefault="00071053" w:rsidP="00765D0B">
            <w:pPr>
              <w:widowControl w:val="0"/>
              <w:autoSpaceDN w:val="0"/>
              <w:jc w:val="both"/>
              <w:textAlignment w:val="baseline"/>
              <w:rPr>
                <w:rFonts w:eastAsia="Arial Unicode MS"/>
                <w:kern w:val="3"/>
                <w:sz w:val="24"/>
                <w:szCs w:val="24"/>
                <w:lang w:bidi="hi-IN"/>
              </w:rPr>
            </w:pPr>
            <w:r>
              <w:rPr>
                <w:rFonts w:eastAsia="Arial Unicode MS"/>
                <w:spacing w:val="3"/>
                <w:kern w:val="3"/>
                <w:sz w:val="24"/>
                <w:szCs w:val="24"/>
              </w:rPr>
              <w:t xml:space="preserve">Безвозмездное устранение выявленных в процессе согласований, </w:t>
            </w:r>
            <w:r>
              <w:rPr>
                <w:rFonts w:eastAsia="Arial Unicode MS"/>
                <w:spacing w:val="-2"/>
                <w:kern w:val="3"/>
                <w:sz w:val="24"/>
                <w:szCs w:val="24"/>
              </w:rPr>
              <w:t xml:space="preserve">экспертизы, рекультивации, </w:t>
            </w:r>
            <w:r w:rsidR="00765D0B">
              <w:rPr>
                <w:rFonts w:eastAsia="Arial Unicode MS"/>
                <w:spacing w:val="-2"/>
                <w:kern w:val="3"/>
                <w:sz w:val="24"/>
                <w:szCs w:val="24"/>
              </w:rPr>
              <w:t>дефектов проектной документации,</w:t>
            </w:r>
            <w:r w:rsidR="00765D0B" w:rsidRPr="003F0851">
              <w:rPr>
                <w:sz w:val="24"/>
                <w:szCs w:val="24"/>
              </w:rPr>
              <w:t xml:space="preserve"> </w:t>
            </w:r>
            <w:r w:rsidR="00765D0B">
              <w:rPr>
                <w:sz w:val="24"/>
                <w:szCs w:val="24"/>
              </w:rPr>
              <w:t xml:space="preserve">на </w:t>
            </w:r>
            <w:r w:rsidR="00765D0B" w:rsidRPr="003F0851">
              <w:rPr>
                <w:sz w:val="24"/>
                <w:szCs w:val="24"/>
              </w:rPr>
              <w:t xml:space="preserve">весь срок выполнения работ по объекту </w:t>
            </w:r>
            <w:r w:rsidR="00765D0B" w:rsidRPr="003F0851">
              <w:rPr>
                <w:rFonts w:eastAsia="Arial Unicode MS"/>
                <w:bCs/>
                <w:kern w:val="3"/>
                <w:sz w:val="24"/>
                <w:szCs w:val="24"/>
              </w:rPr>
              <w:t>«</w:t>
            </w:r>
            <w:r w:rsidR="00765D0B" w:rsidRPr="0035047D">
              <w:rPr>
                <w:rFonts w:eastAsia="Arial Unicode MS" w:cs="Tahoma"/>
                <w:bCs/>
                <w:kern w:val="3"/>
                <w:sz w:val="24"/>
                <w:szCs w:val="24"/>
              </w:rPr>
              <w:t xml:space="preserve">Ликвидация (рекультивация) </w:t>
            </w:r>
            <w:r w:rsidR="00765D0B" w:rsidRPr="0035047D">
              <w:rPr>
                <w:sz w:val="24"/>
              </w:rPr>
              <w:t xml:space="preserve">хранилища </w:t>
            </w:r>
            <w:r w:rsidR="009C32EB" w:rsidRPr="0035047D">
              <w:rPr>
                <w:sz w:val="24"/>
              </w:rPr>
              <w:t xml:space="preserve">огарков, </w:t>
            </w:r>
            <w:r w:rsidR="009C32EB" w:rsidRPr="0035047D">
              <w:rPr>
                <w:rFonts w:eastAsia="Calibri"/>
                <w:sz w:val="24"/>
                <w:szCs w:val="24"/>
                <w:lang w:eastAsia="en-US"/>
              </w:rPr>
              <w:t>расположенного</w:t>
            </w:r>
            <w:r w:rsidR="00765D0B" w:rsidRPr="0035047D">
              <w:rPr>
                <w:rFonts w:eastAsia="Calibri"/>
                <w:sz w:val="24"/>
                <w:szCs w:val="24"/>
                <w:lang w:eastAsia="en-US"/>
              </w:rPr>
              <w:t xml:space="preserve"> на территории г. Заволжска Ивановской области</w:t>
            </w:r>
            <w:r w:rsidR="00765D0B" w:rsidRPr="003F0851">
              <w:rPr>
                <w:rFonts w:eastAsia="Arial Unicode MS"/>
                <w:bCs/>
                <w:kern w:val="3"/>
                <w:sz w:val="24"/>
                <w:szCs w:val="24"/>
              </w:rPr>
              <w:t>».</w:t>
            </w:r>
          </w:p>
        </w:tc>
      </w:tr>
    </w:tbl>
    <w:p w:rsidR="00071053" w:rsidRDefault="00071053" w:rsidP="000450B5">
      <w:pPr>
        <w:tabs>
          <w:tab w:val="left" w:pos="284"/>
          <w:tab w:val="left" w:pos="360"/>
        </w:tabs>
        <w:jc w:val="center"/>
        <w:rPr>
          <w:b/>
          <w:sz w:val="24"/>
          <w:szCs w:val="24"/>
        </w:rPr>
      </w:pPr>
    </w:p>
    <w:p w:rsidR="000450B5" w:rsidRDefault="000450B5" w:rsidP="000450B5"/>
    <w:p w:rsidR="000450B5" w:rsidRDefault="000450B5" w:rsidP="000450B5"/>
    <w:p w:rsidR="000450B5" w:rsidRDefault="000450B5" w:rsidP="000450B5"/>
    <w:p w:rsidR="000450B5" w:rsidRDefault="000450B5" w:rsidP="000450B5"/>
    <w:p w:rsidR="000450B5" w:rsidRDefault="000450B5" w:rsidP="000450B5"/>
    <w:p w:rsidR="000450B5" w:rsidRDefault="000450B5" w:rsidP="000450B5"/>
    <w:p w:rsidR="0048501B" w:rsidRDefault="0048501B" w:rsidP="000450B5"/>
    <w:p w:rsidR="0048501B" w:rsidRDefault="0048501B" w:rsidP="000450B5"/>
    <w:p w:rsidR="000450B5" w:rsidRPr="00285325" w:rsidRDefault="000450B5" w:rsidP="00285325">
      <w:pPr>
        <w:keepNext/>
        <w:keepLines/>
      </w:pPr>
    </w:p>
    <w:p w:rsidR="008371DA" w:rsidRDefault="008371DA" w:rsidP="008371DA">
      <w:pPr>
        <w:keepNext/>
        <w:framePr w:hSpace="180" w:wrap="around" w:vAnchor="text" w:hAnchor="margin" w:y="65"/>
        <w:jc w:val="right"/>
        <w:outlineLvl w:val="2"/>
      </w:pPr>
      <w:r>
        <w:t>Приложение № 2</w:t>
      </w:r>
    </w:p>
    <w:p w:rsidR="008371DA" w:rsidRDefault="008371DA" w:rsidP="008371DA">
      <w:pPr>
        <w:framePr w:hSpace="180" w:wrap="around" w:vAnchor="text" w:hAnchor="margin" w:y="65"/>
        <w:jc w:val="right"/>
      </w:pPr>
      <w:r>
        <w:t>к муниципальному контракту</w:t>
      </w:r>
    </w:p>
    <w:p w:rsidR="008371DA" w:rsidRDefault="008371DA" w:rsidP="008371DA">
      <w:pPr>
        <w:jc w:val="right"/>
        <w:rPr>
          <w:b/>
          <w:caps/>
          <w:sz w:val="28"/>
          <w:szCs w:val="28"/>
        </w:rPr>
      </w:pPr>
      <w:r>
        <w:t>№</w:t>
      </w:r>
      <w:r w:rsidR="00285325">
        <w:rPr>
          <w:sz w:val="24"/>
          <w:szCs w:val="24"/>
        </w:rPr>
        <w:t xml:space="preserve"> </w:t>
      </w:r>
      <w:r w:rsidR="00285325" w:rsidRPr="00285325">
        <w:t>241-2025</w:t>
      </w:r>
    </w:p>
    <w:p w:rsidR="000450B5" w:rsidRDefault="000450B5" w:rsidP="000450B5">
      <w:pPr>
        <w:jc w:val="center"/>
        <w:rPr>
          <w:b/>
          <w:caps/>
          <w:sz w:val="28"/>
          <w:szCs w:val="28"/>
        </w:rPr>
      </w:pPr>
      <w:r>
        <w:rPr>
          <w:b/>
          <w:caps/>
          <w:sz w:val="28"/>
          <w:szCs w:val="28"/>
        </w:rPr>
        <w:t xml:space="preserve">График </w:t>
      </w:r>
      <w:r w:rsidR="00E810A9">
        <w:rPr>
          <w:b/>
          <w:caps/>
          <w:sz w:val="28"/>
          <w:szCs w:val="28"/>
        </w:rPr>
        <w:t>выполнения</w:t>
      </w:r>
      <w:r>
        <w:rPr>
          <w:b/>
          <w:caps/>
          <w:sz w:val="28"/>
          <w:szCs w:val="28"/>
        </w:rPr>
        <w:t xml:space="preserve"> работ </w:t>
      </w:r>
    </w:p>
    <w:p w:rsidR="000450B5" w:rsidRDefault="000450B5" w:rsidP="00285325">
      <w:pPr>
        <w:jc w:val="right"/>
      </w:pPr>
    </w:p>
    <w:tbl>
      <w:tblPr>
        <w:tblW w:w="9947" w:type="dxa"/>
        <w:tblInd w:w="-138" w:type="dxa"/>
        <w:tblLayout w:type="fixed"/>
        <w:tblCellMar>
          <w:left w:w="0" w:type="dxa"/>
          <w:right w:w="0" w:type="dxa"/>
        </w:tblCellMar>
        <w:tblLook w:val="0000" w:firstRow="0" w:lastRow="0" w:firstColumn="0" w:lastColumn="0" w:noHBand="0" w:noVBand="0"/>
      </w:tblPr>
      <w:tblGrid>
        <w:gridCol w:w="999"/>
        <w:gridCol w:w="1276"/>
        <w:gridCol w:w="163"/>
        <w:gridCol w:w="1112"/>
        <w:gridCol w:w="1391"/>
        <w:gridCol w:w="1444"/>
        <w:gridCol w:w="1041"/>
        <w:gridCol w:w="918"/>
        <w:gridCol w:w="1603"/>
      </w:tblGrid>
      <w:tr w:rsidR="001223A0" w:rsidTr="003227AD">
        <w:trPr>
          <w:trHeight w:val="1138"/>
        </w:trPr>
        <w:tc>
          <w:tcPr>
            <w:tcW w:w="999" w:type="dxa"/>
            <w:tcBorders>
              <w:top w:val="single" w:sz="8" w:space="0" w:color="000001"/>
              <w:left w:val="single" w:sz="8" w:space="0" w:color="000001"/>
              <w:bottom w:val="single" w:sz="8" w:space="0" w:color="000001"/>
            </w:tcBorders>
            <w:shd w:val="clear" w:color="auto" w:fill="auto"/>
          </w:tcPr>
          <w:p w:rsidR="001223A0" w:rsidRDefault="001223A0" w:rsidP="00BE48AC">
            <w:pPr>
              <w:rPr>
                <w:rStyle w:val="pt-a1"/>
                <w:sz w:val="24"/>
                <w:szCs w:val="24"/>
                <w:lang w:eastAsia="ar-SA"/>
              </w:rPr>
            </w:pPr>
            <w:r>
              <w:rPr>
                <w:rStyle w:val="pt-a1"/>
                <w:sz w:val="24"/>
                <w:szCs w:val="24"/>
              </w:rPr>
              <w:t>№</w:t>
            </w:r>
          </w:p>
        </w:tc>
        <w:tc>
          <w:tcPr>
            <w:tcW w:w="1276" w:type="dxa"/>
            <w:tcBorders>
              <w:top w:val="single" w:sz="8" w:space="0" w:color="000001"/>
              <w:left w:val="single" w:sz="8" w:space="0" w:color="000001"/>
              <w:bottom w:val="single" w:sz="8" w:space="0" w:color="000001"/>
            </w:tcBorders>
            <w:shd w:val="clear" w:color="auto" w:fill="auto"/>
          </w:tcPr>
          <w:p w:rsidR="001223A0" w:rsidRDefault="001223A0" w:rsidP="00BE48AC">
            <w:pPr>
              <w:rPr>
                <w:rStyle w:val="pt-a1"/>
                <w:sz w:val="24"/>
                <w:szCs w:val="24"/>
                <w:lang w:eastAsia="ar-SA"/>
              </w:rPr>
            </w:pPr>
            <w:r>
              <w:rPr>
                <w:rStyle w:val="pt-a1"/>
                <w:sz w:val="24"/>
                <w:szCs w:val="24"/>
                <w:lang w:eastAsia="ar-SA"/>
              </w:rPr>
              <w:t>Наименование выполняемых видов и этапов работ</w:t>
            </w:r>
          </w:p>
        </w:tc>
        <w:tc>
          <w:tcPr>
            <w:tcW w:w="1275" w:type="dxa"/>
            <w:gridSpan w:val="2"/>
            <w:tcBorders>
              <w:top w:val="single" w:sz="8" w:space="0" w:color="000001"/>
              <w:left w:val="single" w:sz="8" w:space="0" w:color="000001"/>
              <w:bottom w:val="single" w:sz="8" w:space="0" w:color="000001"/>
            </w:tcBorders>
            <w:shd w:val="clear" w:color="auto" w:fill="auto"/>
          </w:tcPr>
          <w:p w:rsidR="001223A0" w:rsidRDefault="001223A0" w:rsidP="00BE48AC">
            <w:pPr>
              <w:rPr>
                <w:rStyle w:val="pt-a1"/>
                <w:sz w:val="24"/>
                <w:szCs w:val="24"/>
                <w:lang w:eastAsia="ar-SA"/>
              </w:rPr>
            </w:pPr>
            <w:r>
              <w:rPr>
                <w:rStyle w:val="pt-a1"/>
                <w:sz w:val="24"/>
                <w:szCs w:val="24"/>
                <w:lang w:eastAsia="ar-SA"/>
              </w:rPr>
              <w:t>Сроки начала выполнения отдельных видов и этапов работ</w:t>
            </w:r>
          </w:p>
        </w:tc>
        <w:tc>
          <w:tcPr>
            <w:tcW w:w="1391" w:type="dxa"/>
            <w:tcBorders>
              <w:top w:val="single" w:sz="8" w:space="0" w:color="000001"/>
              <w:left w:val="single" w:sz="8" w:space="0" w:color="000001"/>
              <w:bottom w:val="single" w:sz="8" w:space="0" w:color="000001"/>
            </w:tcBorders>
            <w:shd w:val="clear" w:color="auto" w:fill="auto"/>
          </w:tcPr>
          <w:p w:rsidR="001223A0" w:rsidRDefault="001223A0" w:rsidP="00BE48AC">
            <w:pPr>
              <w:rPr>
                <w:rStyle w:val="pt-a1"/>
                <w:sz w:val="24"/>
                <w:szCs w:val="24"/>
                <w:lang w:eastAsia="ar-SA"/>
              </w:rPr>
            </w:pPr>
            <w:r>
              <w:rPr>
                <w:rStyle w:val="pt-a1"/>
                <w:sz w:val="24"/>
                <w:szCs w:val="24"/>
                <w:lang w:eastAsia="ar-SA"/>
              </w:rPr>
              <w:t>Сроки окончания выполнения отдельных видов и этапов работ</w:t>
            </w:r>
          </w:p>
        </w:tc>
        <w:tc>
          <w:tcPr>
            <w:tcW w:w="1444" w:type="dxa"/>
            <w:tcBorders>
              <w:top w:val="single" w:sz="8" w:space="0" w:color="000001"/>
              <w:left w:val="single" w:sz="8" w:space="0" w:color="000001"/>
              <w:bottom w:val="single" w:sz="8" w:space="0" w:color="000001"/>
            </w:tcBorders>
            <w:shd w:val="clear" w:color="auto" w:fill="auto"/>
          </w:tcPr>
          <w:p w:rsidR="001223A0" w:rsidRDefault="001223A0" w:rsidP="001223A0">
            <w:pPr>
              <w:rPr>
                <w:rStyle w:val="pt-a1"/>
                <w:sz w:val="24"/>
                <w:szCs w:val="24"/>
                <w:lang w:eastAsia="ar-SA"/>
              </w:rPr>
            </w:pPr>
            <w:r>
              <w:rPr>
                <w:rStyle w:val="pt-a1"/>
                <w:sz w:val="24"/>
                <w:szCs w:val="24"/>
                <w:lang w:eastAsia="ar-SA"/>
              </w:rPr>
              <w:t>Сроки передачи проектной документации результатов инженерных изысканий</w:t>
            </w:r>
          </w:p>
        </w:tc>
        <w:tc>
          <w:tcPr>
            <w:tcW w:w="1959" w:type="dxa"/>
            <w:gridSpan w:val="2"/>
            <w:tcBorders>
              <w:top w:val="single" w:sz="8" w:space="0" w:color="000001"/>
              <w:left w:val="single" w:sz="8" w:space="0" w:color="000001"/>
              <w:bottom w:val="single" w:sz="8" w:space="0" w:color="000001"/>
            </w:tcBorders>
            <w:shd w:val="clear" w:color="auto" w:fill="auto"/>
          </w:tcPr>
          <w:p w:rsidR="001223A0" w:rsidRDefault="001223A0" w:rsidP="001223A0">
            <w:pPr>
              <w:rPr>
                <w:rStyle w:val="pt-a1"/>
                <w:sz w:val="24"/>
                <w:szCs w:val="24"/>
                <w:lang w:eastAsia="ar-SA"/>
              </w:rPr>
            </w:pPr>
            <w:r>
              <w:rPr>
                <w:rStyle w:val="pt-a1"/>
                <w:sz w:val="24"/>
                <w:szCs w:val="24"/>
                <w:lang w:eastAsia="ar-SA"/>
              </w:rPr>
              <w:t xml:space="preserve">Дата получения заключения государственной экологической экспертизы проектной документа </w:t>
            </w:r>
            <w:r w:rsidR="009C32EB">
              <w:rPr>
                <w:rStyle w:val="pt-a1"/>
                <w:sz w:val="24"/>
                <w:szCs w:val="24"/>
                <w:lang w:eastAsia="ar-SA"/>
              </w:rPr>
              <w:t>и результатов</w:t>
            </w:r>
            <w:r>
              <w:rPr>
                <w:rStyle w:val="pt-a1"/>
                <w:sz w:val="24"/>
                <w:szCs w:val="24"/>
                <w:lang w:eastAsia="ar-SA"/>
              </w:rPr>
              <w:t xml:space="preserve"> инженерных изысканий, </w:t>
            </w:r>
            <w:r w:rsidR="009C32EB">
              <w:rPr>
                <w:rStyle w:val="pt-a1"/>
                <w:sz w:val="24"/>
                <w:szCs w:val="24"/>
                <w:lang w:eastAsia="ar-SA"/>
              </w:rPr>
              <w:t>и заключения</w:t>
            </w:r>
            <w:r>
              <w:rPr>
                <w:rStyle w:val="pt-a1"/>
                <w:sz w:val="24"/>
                <w:szCs w:val="24"/>
                <w:lang w:eastAsia="ar-SA"/>
              </w:rPr>
              <w:t xml:space="preserve"> экспертизы определения сметной стоимости объекта</w:t>
            </w:r>
          </w:p>
        </w:tc>
        <w:tc>
          <w:tcPr>
            <w:tcW w:w="1603" w:type="dxa"/>
            <w:tcBorders>
              <w:top w:val="single" w:sz="8" w:space="0" w:color="000001"/>
              <w:left w:val="single" w:sz="8" w:space="0" w:color="000001"/>
              <w:bottom w:val="single" w:sz="8" w:space="0" w:color="000001"/>
              <w:right w:val="single" w:sz="8" w:space="0" w:color="000001"/>
            </w:tcBorders>
            <w:shd w:val="clear" w:color="auto" w:fill="auto"/>
          </w:tcPr>
          <w:p w:rsidR="001223A0" w:rsidRDefault="001223A0" w:rsidP="001223A0">
            <w:r>
              <w:rPr>
                <w:rStyle w:val="pt-a1"/>
                <w:sz w:val="24"/>
                <w:szCs w:val="24"/>
                <w:lang w:eastAsia="ar-SA"/>
              </w:rPr>
              <w:t>Дата приемки проектной документации и результатов инженерных изысканий</w:t>
            </w:r>
          </w:p>
        </w:tc>
      </w:tr>
      <w:tr w:rsidR="001223A0" w:rsidTr="003227AD">
        <w:trPr>
          <w:trHeight w:val="23"/>
        </w:trPr>
        <w:tc>
          <w:tcPr>
            <w:tcW w:w="9947" w:type="dxa"/>
            <w:gridSpan w:val="9"/>
            <w:tcBorders>
              <w:top w:val="single" w:sz="8" w:space="0" w:color="000001"/>
              <w:left w:val="single" w:sz="8" w:space="0" w:color="000001"/>
              <w:bottom w:val="single" w:sz="8" w:space="0" w:color="000001"/>
              <w:right w:val="single" w:sz="8" w:space="0" w:color="000001"/>
            </w:tcBorders>
            <w:shd w:val="clear" w:color="auto" w:fill="auto"/>
            <w:vAlign w:val="center"/>
          </w:tcPr>
          <w:p w:rsidR="001223A0" w:rsidRDefault="001223A0" w:rsidP="00BE48AC">
            <w:pPr>
              <w:jc w:val="center"/>
            </w:pPr>
            <w:r>
              <w:rPr>
                <w:rStyle w:val="pt-a1"/>
                <w:sz w:val="28"/>
                <w:szCs w:val="28"/>
                <w:lang w:eastAsia="ar-SA"/>
              </w:rPr>
              <w:t xml:space="preserve">Инженерные изыскания </w:t>
            </w:r>
          </w:p>
        </w:tc>
      </w:tr>
      <w:tr w:rsidR="001223A0" w:rsidTr="003227AD">
        <w:trPr>
          <w:trHeight w:val="490"/>
        </w:trPr>
        <w:tc>
          <w:tcPr>
            <w:tcW w:w="999" w:type="dxa"/>
            <w:tcBorders>
              <w:top w:val="single" w:sz="8" w:space="0" w:color="000001"/>
              <w:left w:val="single" w:sz="8" w:space="0" w:color="000001"/>
              <w:bottom w:val="single" w:sz="8" w:space="0" w:color="000001"/>
            </w:tcBorders>
            <w:shd w:val="clear" w:color="auto" w:fill="auto"/>
          </w:tcPr>
          <w:p w:rsidR="001223A0" w:rsidRDefault="001223A0" w:rsidP="00BE48AC">
            <w:pPr>
              <w:rPr>
                <w:sz w:val="28"/>
                <w:szCs w:val="28"/>
              </w:rPr>
            </w:pPr>
            <w:r>
              <w:rPr>
                <w:rStyle w:val="pt-a1"/>
                <w:sz w:val="28"/>
                <w:szCs w:val="28"/>
                <w:lang w:eastAsia="ar-SA"/>
              </w:rPr>
              <w:t>1</w:t>
            </w:r>
          </w:p>
        </w:tc>
        <w:tc>
          <w:tcPr>
            <w:tcW w:w="1439" w:type="dxa"/>
            <w:gridSpan w:val="2"/>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112"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391"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444"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041"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2521" w:type="dxa"/>
            <w:gridSpan w:val="2"/>
            <w:tcBorders>
              <w:top w:val="single" w:sz="8" w:space="0" w:color="000001"/>
              <w:left w:val="single" w:sz="8" w:space="0" w:color="000001"/>
              <w:bottom w:val="single" w:sz="8" w:space="0" w:color="000001"/>
              <w:right w:val="single" w:sz="8" w:space="0" w:color="000001"/>
            </w:tcBorders>
            <w:shd w:val="clear" w:color="auto" w:fill="auto"/>
          </w:tcPr>
          <w:p w:rsidR="001223A0" w:rsidRDefault="001223A0" w:rsidP="00BE48AC">
            <w:pPr>
              <w:snapToGrid w:val="0"/>
              <w:rPr>
                <w:sz w:val="28"/>
                <w:szCs w:val="28"/>
              </w:rPr>
            </w:pPr>
          </w:p>
        </w:tc>
      </w:tr>
      <w:tr w:rsidR="001223A0" w:rsidTr="003227AD">
        <w:trPr>
          <w:trHeight w:val="101"/>
        </w:trPr>
        <w:tc>
          <w:tcPr>
            <w:tcW w:w="9947" w:type="dxa"/>
            <w:gridSpan w:val="9"/>
            <w:tcBorders>
              <w:top w:val="single" w:sz="8" w:space="0" w:color="000001"/>
              <w:left w:val="single" w:sz="8" w:space="0" w:color="000001"/>
              <w:bottom w:val="single" w:sz="8" w:space="0" w:color="000001"/>
              <w:right w:val="single" w:sz="8" w:space="0" w:color="000001"/>
            </w:tcBorders>
            <w:shd w:val="clear" w:color="auto" w:fill="auto"/>
          </w:tcPr>
          <w:p w:rsidR="001223A0" w:rsidRDefault="001223A0" w:rsidP="00BE48AC">
            <w:pPr>
              <w:jc w:val="center"/>
            </w:pPr>
            <w:r>
              <w:rPr>
                <w:rStyle w:val="pt-a1"/>
                <w:sz w:val="28"/>
                <w:szCs w:val="28"/>
                <w:lang w:eastAsia="ar-SA"/>
              </w:rPr>
              <w:t>Проектная документация</w:t>
            </w:r>
          </w:p>
        </w:tc>
      </w:tr>
      <w:tr w:rsidR="001223A0" w:rsidTr="003227AD">
        <w:trPr>
          <w:trHeight w:val="29"/>
        </w:trPr>
        <w:tc>
          <w:tcPr>
            <w:tcW w:w="999" w:type="dxa"/>
            <w:tcBorders>
              <w:top w:val="single" w:sz="8" w:space="0" w:color="000001"/>
              <w:left w:val="single" w:sz="8" w:space="0" w:color="000001"/>
              <w:bottom w:val="single" w:sz="8" w:space="0" w:color="000001"/>
            </w:tcBorders>
            <w:shd w:val="clear" w:color="auto" w:fill="auto"/>
          </w:tcPr>
          <w:p w:rsidR="001223A0" w:rsidRDefault="001223A0" w:rsidP="00BE48AC">
            <w:pPr>
              <w:rPr>
                <w:sz w:val="28"/>
                <w:szCs w:val="28"/>
              </w:rPr>
            </w:pPr>
            <w:r>
              <w:rPr>
                <w:rStyle w:val="pt-a1"/>
                <w:sz w:val="28"/>
                <w:szCs w:val="28"/>
                <w:lang w:eastAsia="ar-SA"/>
              </w:rPr>
              <w:t>2</w:t>
            </w:r>
          </w:p>
        </w:tc>
        <w:tc>
          <w:tcPr>
            <w:tcW w:w="1439" w:type="dxa"/>
            <w:gridSpan w:val="2"/>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112"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391"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444"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1041" w:type="dxa"/>
            <w:tcBorders>
              <w:top w:val="single" w:sz="8" w:space="0" w:color="000001"/>
              <w:left w:val="single" w:sz="8" w:space="0" w:color="000001"/>
              <w:bottom w:val="single" w:sz="8" w:space="0" w:color="000001"/>
            </w:tcBorders>
            <w:shd w:val="clear" w:color="auto" w:fill="auto"/>
          </w:tcPr>
          <w:p w:rsidR="001223A0" w:rsidRDefault="001223A0" w:rsidP="00BE48AC">
            <w:pPr>
              <w:snapToGrid w:val="0"/>
              <w:rPr>
                <w:sz w:val="28"/>
                <w:szCs w:val="28"/>
              </w:rPr>
            </w:pPr>
          </w:p>
        </w:tc>
        <w:tc>
          <w:tcPr>
            <w:tcW w:w="2521" w:type="dxa"/>
            <w:gridSpan w:val="2"/>
            <w:tcBorders>
              <w:top w:val="single" w:sz="8" w:space="0" w:color="000001"/>
              <w:left w:val="single" w:sz="8" w:space="0" w:color="000001"/>
              <w:bottom w:val="single" w:sz="8" w:space="0" w:color="000001"/>
              <w:right w:val="single" w:sz="8" w:space="0" w:color="000001"/>
            </w:tcBorders>
            <w:shd w:val="clear" w:color="auto" w:fill="auto"/>
          </w:tcPr>
          <w:p w:rsidR="001223A0" w:rsidRDefault="001223A0" w:rsidP="00BE48AC">
            <w:pPr>
              <w:snapToGrid w:val="0"/>
              <w:rPr>
                <w:sz w:val="28"/>
                <w:szCs w:val="28"/>
              </w:rPr>
            </w:pPr>
          </w:p>
        </w:tc>
      </w:tr>
    </w:tbl>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0450B5">
      <w:pPr>
        <w:jc w:val="center"/>
        <w:rPr>
          <w:sz w:val="28"/>
          <w:szCs w:val="28"/>
        </w:rPr>
      </w:pPr>
    </w:p>
    <w:p w:rsidR="008C5BCF" w:rsidRDefault="008C5BCF" w:rsidP="008C5BCF">
      <w:pPr>
        <w:jc w:val="center"/>
        <w:rPr>
          <w:sz w:val="28"/>
          <w:szCs w:val="28"/>
        </w:rPr>
        <w:sectPr w:rsidR="008C5BCF" w:rsidSect="003970C8">
          <w:pgSz w:w="11906" w:h="16838"/>
          <w:pgMar w:top="851" w:right="851" w:bottom="964" w:left="1418" w:header="709" w:footer="709" w:gutter="0"/>
          <w:cols w:space="708"/>
          <w:docGrid w:linePitch="360"/>
        </w:sectPr>
      </w:pPr>
    </w:p>
    <w:tbl>
      <w:tblPr>
        <w:tblpPr w:leftFromText="180" w:rightFromText="180" w:bottomFromText="160" w:vertAnchor="text" w:horzAnchor="margin" w:tblpY="65"/>
        <w:tblW w:w="5050" w:type="pct"/>
        <w:tblLook w:val="04A0" w:firstRow="1" w:lastRow="0" w:firstColumn="1" w:lastColumn="0" w:noHBand="0" w:noVBand="1"/>
      </w:tblPr>
      <w:tblGrid>
        <w:gridCol w:w="1465"/>
        <w:gridCol w:w="1126"/>
        <w:gridCol w:w="1145"/>
        <w:gridCol w:w="1252"/>
        <w:gridCol w:w="1221"/>
        <w:gridCol w:w="1186"/>
        <w:gridCol w:w="1620"/>
        <w:gridCol w:w="1041"/>
        <w:gridCol w:w="281"/>
        <w:gridCol w:w="1226"/>
        <w:gridCol w:w="1223"/>
        <w:gridCol w:w="1045"/>
        <w:gridCol w:w="1560"/>
      </w:tblGrid>
      <w:tr w:rsidR="008C5BCF" w:rsidTr="00D757B8">
        <w:trPr>
          <w:trHeight w:val="735"/>
        </w:trPr>
        <w:tc>
          <w:tcPr>
            <w:tcW w:w="5000" w:type="pct"/>
            <w:gridSpan w:val="13"/>
            <w:vAlign w:val="bottom"/>
          </w:tcPr>
          <w:p w:rsidR="008C5BCF" w:rsidRDefault="008C5BCF" w:rsidP="00D757B8">
            <w:pPr>
              <w:keepNext/>
              <w:jc w:val="right"/>
              <w:outlineLvl w:val="2"/>
            </w:pPr>
            <w:r>
              <w:lastRenderedPageBreak/>
              <w:t xml:space="preserve">                                                                                                                                                                                                                                                                                  Приложение № </w:t>
            </w:r>
            <w:r w:rsidR="00BA79E0">
              <w:t>3</w:t>
            </w:r>
          </w:p>
          <w:p w:rsidR="008C5BCF" w:rsidRDefault="008C5BCF" w:rsidP="00D757B8">
            <w:pPr>
              <w:jc w:val="right"/>
            </w:pPr>
            <w:r>
              <w:t>к муниципальному контракту</w:t>
            </w:r>
          </w:p>
          <w:p w:rsidR="008C5BCF" w:rsidRDefault="008C5BCF" w:rsidP="00D757B8">
            <w:pPr>
              <w:jc w:val="right"/>
              <w:rPr>
                <w:b/>
                <w:bCs/>
                <w:sz w:val="28"/>
                <w:szCs w:val="28"/>
              </w:rPr>
            </w:pPr>
            <w:r>
              <w:t>№</w:t>
            </w:r>
            <w:r w:rsidR="00285325">
              <w:t xml:space="preserve"> 241-2025</w:t>
            </w:r>
            <w:r>
              <w:rPr>
                <w:sz w:val="24"/>
                <w:szCs w:val="24"/>
              </w:rPr>
              <w:t xml:space="preserve"> </w:t>
            </w:r>
          </w:p>
          <w:p w:rsidR="008C5BCF" w:rsidRDefault="008C5BCF" w:rsidP="00D757B8">
            <w:pPr>
              <w:jc w:val="center"/>
              <w:rPr>
                <w:b/>
                <w:bCs/>
                <w:sz w:val="28"/>
                <w:szCs w:val="28"/>
              </w:rPr>
            </w:pPr>
            <w:r>
              <w:rPr>
                <w:b/>
                <w:bCs/>
                <w:sz w:val="28"/>
                <w:szCs w:val="28"/>
              </w:rPr>
              <w:t>Отчет о привлеченных субподрядчиках</w:t>
            </w:r>
            <w:r>
              <w:rPr>
                <w:b/>
                <w:bCs/>
                <w:sz w:val="28"/>
                <w:szCs w:val="28"/>
              </w:rPr>
              <w:br/>
              <w:t xml:space="preserve"> из числа субъектов малого предпринимательства, социально ориентированных некоммерческих организаций***</w:t>
            </w:r>
          </w:p>
        </w:tc>
      </w:tr>
      <w:tr w:rsidR="008C5BCF" w:rsidTr="00D757B8">
        <w:trPr>
          <w:trHeight w:val="285"/>
        </w:trPr>
        <w:tc>
          <w:tcPr>
            <w:tcW w:w="478" w:type="pct"/>
            <w:vAlign w:val="bottom"/>
            <w:hideMark/>
          </w:tcPr>
          <w:p w:rsidR="008C5BCF" w:rsidRDefault="008C5BCF" w:rsidP="00D757B8">
            <w:pPr>
              <w:rPr>
                <w:b/>
                <w:bCs/>
                <w:sz w:val="28"/>
                <w:szCs w:val="28"/>
              </w:rPr>
            </w:pPr>
          </w:p>
        </w:tc>
        <w:tc>
          <w:tcPr>
            <w:tcW w:w="378" w:type="pct"/>
            <w:vAlign w:val="bottom"/>
            <w:hideMark/>
          </w:tcPr>
          <w:p w:rsidR="008C5BCF" w:rsidRDefault="008C5BCF" w:rsidP="00D757B8"/>
        </w:tc>
        <w:tc>
          <w:tcPr>
            <w:tcW w:w="379" w:type="pct"/>
            <w:vAlign w:val="bottom"/>
            <w:hideMark/>
          </w:tcPr>
          <w:p w:rsidR="008C5BCF" w:rsidRDefault="008C5BCF" w:rsidP="00D757B8"/>
        </w:tc>
        <w:tc>
          <w:tcPr>
            <w:tcW w:w="414" w:type="pct"/>
            <w:vAlign w:val="bottom"/>
            <w:hideMark/>
          </w:tcPr>
          <w:p w:rsidR="008C5BCF" w:rsidRDefault="008C5BCF" w:rsidP="00D757B8"/>
        </w:tc>
        <w:tc>
          <w:tcPr>
            <w:tcW w:w="403" w:type="pct"/>
            <w:vAlign w:val="bottom"/>
            <w:hideMark/>
          </w:tcPr>
          <w:p w:rsidR="008C5BCF" w:rsidRDefault="008C5BCF" w:rsidP="00D757B8"/>
        </w:tc>
        <w:tc>
          <w:tcPr>
            <w:tcW w:w="393" w:type="pct"/>
            <w:vAlign w:val="bottom"/>
            <w:hideMark/>
          </w:tcPr>
          <w:p w:rsidR="008C5BCF" w:rsidRDefault="008C5BCF" w:rsidP="00D757B8"/>
        </w:tc>
        <w:tc>
          <w:tcPr>
            <w:tcW w:w="533" w:type="pct"/>
            <w:vAlign w:val="bottom"/>
            <w:hideMark/>
          </w:tcPr>
          <w:p w:rsidR="008C5BCF" w:rsidRDefault="008C5BCF" w:rsidP="00D757B8"/>
        </w:tc>
        <w:tc>
          <w:tcPr>
            <w:tcW w:w="345" w:type="pct"/>
            <w:vAlign w:val="bottom"/>
            <w:hideMark/>
          </w:tcPr>
          <w:p w:rsidR="008C5BCF" w:rsidRDefault="008C5BCF" w:rsidP="00D757B8"/>
        </w:tc>
        <w:tc>
          <w:tcPr>
            <w:tcW w:w="413" w:type="pct"/>
            <w:gridSpan w:val="2"/>
            <w:vAlign w:val="bottom"/>
            <w:hideMark/>
          </w:tcPr>
          <w:p w:rsidR="008C5BCF" w:rsidRDefault="008C5BCF" w:rsidP="00D757B8"/>
        </w:tc>
        <w:tc>
          <w:tcPr>
            <w:tcW w:w="404" w:type="pct"/>
            <w:vAlign w:val="bottom"/>
            <w:hideMark/>
          </w:tcPr>
          <w:p w:rsidR="008C5BCF" w:rsidRDefault="008C5BCF" w:rsidP="00D757B8"/>
        </w:tc>
        <w:tc>
          <w:tcPr>
            <w:tcW w:w="345" w:type="pct"/>
            <w:vAlign w:val="bottom"/>
            <w:hideMark/>
          </w:tcPr>
          <w:p w:rsidR="008C5BCF" w:rsidRDefault="008C5BCF" w:rsidP="00D757B8"/>
        </w:tc>
        <w:tc>
          <w:tcPr>
            <w:tcW w:w="515" w:type="pct"/>
            <w:vAlign w:val="bottom"/>
            <w:hideMark/>
          </w:tcPr>
          <w:p w:rsidR="008C5BCF" w:rsidRDefault="008C5BCF" w:rsidP="00D757B8"/>
        </w:tc>
      </w:tr>
      <w:tr w:rsidR="008C5BCF" w:rsidTr="00D757B8">
        <w:trPr>
          <w:trHeight w:val="450"/>
        </w:trPr>
        <w:tc>
          <w:tcPr>
            <w:tcW w:w="2445" w:type="pct"/>
            <w:gridSpan w:val="6"/>
            <w:tcBorders>
              <w:top w:val="single" w:sz="8" w:space="0" w:color="auto"/>
              <w:left w:val="single" w:sz="8" w:space="0" w:color="auto"/>
              <w:bottom w:val="single" w:sz="8" w:space="0" w:color="auto"/>
              <w:right w:val="single" w:sz="8" w:space="0" w:color="000000"/>
            </w:tcBorders>
            <w:vAlign w:val="center"/>
            <w:hideMark/>
          </w:tcPr>
          <w:p w:rsidR="008C5BCF" w:rsidRDefault="008C5BCF" w:rsidP="00D757B8">
            <w:pPr>
              <w:jc w:val="center"/>
              <w:rPr>
                <w:bCs/>
              </w:rPr>
            </w:pPr>
            <w:r>
              <w:rPr>
                <w:bCs/>
              </w:rPr>
              <w:t>Информация о Контракте с Подрядчиком*</w:t>
            </w:r>
          </w:p>
        </w:tc>
        <w:tc>
          <w:tcPr>
            <w:tcW w:w="2040" w:type="pct"/>
            <w:gridSpan w:val="6"/>
            <w:tcBorders>
              <w:top w:val="single" w:sz="8" w:space="0" w:color="auto"/>
              <w:left w:val="nil"/>
              <w:bottom w:val="single" w:sz="8" w:space="0" w:color="auto"/>
              <w:right w:val="single" w:sz="8" w:space="0" w:color="000000"/>
            </w:tcBorders>
            <w:vAlign w:val="center"/>
            <w:hideMark/>
          </w:tcPr>
          <w:p w:rsidR="008C5BCF" w:rsidRDefault="008C5BCF" w:rsidP="00D757B8">
            <w:pPr>
              <w:jc w:val="center"/>
              <w:rPr>
                <w:bCs/>
              </w:rPr>
            </w:pPr>
            <w:r>
              <w:rPr>
                <w:bCs/>
              </w:rPr>
              <w:t>Информация о договоре с субподрядчиком**</w:t>
            </w:r>
          </w:p>
        </w:tc>
        <w:tc>
          <w:tcPr>
            <w:tcW w:w="515" w:type="pct"/>
            <w:vMerge w:val="restart"/>
            <w:tcBorders>
              <w:top w:val="single" w:sz="8" w:space="0" w:color="auto"/>
              <w:left w:val="single" w:sz="8" w:space="0" w:color="auto"/>
              <w:bottom w:val="single" w:sz="4" w:space="0" w:color="000000"/>
              <w:right w:val="single" w:sz="8" w:space="0" w:color="auto"/>
            </w:tcBorders>
            <w:vAlign w:val="center"/>
            <w:hideMark/>
          </w:tcPr>
          <w:p w:rsidR="008C5BCF" w:rsidRDefault="008C5BCF" w:rsidP="00D757B8">
            <w:pPr>
              <w:jc w:val="center"/>
              <w:rPr>
                <w:bCs/>
              </w:rPr>
            </w:pPr>
            <w:r>
              <w:rPr>
                <w:bCs/>
              </w:rPr>
              <w:t xml:space="preserve">Процент от суммы Контракта Подрядчика, </w:t>
            </w:r>
            <w:r>
              <w:rPr>
                <w:bCs/>
              </w:rPr>
              <w:br/>
              <w:t>%</w:t>
            </w:r>
          </w:p>
        </w:tc>
      </w:tr>
      <w:tr w:rsidR="008C5BCF" w:rsidTr="00D757B8">
        <w:trPr>
          <w:trHeight w:val="975"/>
        </w:trPr>
        <w:tc>
          <w:tcPr>
            <w:tcW w:w="478" w:type="pct"/>
            <w:tcBorders>
              <w:top w:val="nil"/>
              <w:left w:val="single" w:sz="8" w:space="0" w:color="auto"/>
              <w:bottom w:val="single" w:sz="4" w:space="0" w:color="auto"/>
              <w:right w:val="single" w:sz="4" w:space="0" w:color="auto"/>
            </w:tcBorders>
            <w:vAlign w:val="center"/>
            <w:hideMark/>
          </w:tcPr>
          <w:p w:rsidR="008C5BCF" w:rsidRDefault="008C5BCF" w:rsidP="00D757B8">
            <w:pPr>
              <w:jc w:val="center"/>
              <w:rPr>
                <w:bCs/>
              </w:rPr>
            </w:pPr>
            <w:r>
              <w:rPr>
                <w:bCs/>
              </w:rPr>
              <w:t>Наименование организации</w:t>
            </w:r>
          </w:p>
        </w:tc>
        <w:tc>
          <w:tcPr>
            <w:tcW w:w="378"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Предмет Контракта</w:t>
            </w:r>
          </w:p>
        </w:tc>
        <w:tc>
          <w:tcPr>
            <w:tcW w:w="379"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 Контракта</w:t>
            </w:r>
          </w:p>
        </w:tc>
        <w:tc>
          <w:tcPr>
            <w:tcW w:w="414"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Дата заключения Контракта</w:t>
            </w:r>
          </w:p>
        </w:tc>
        <w:tc>
          <w:tcPr>
            <w:tcW w:w="403"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Дата исполнения Контракта</w:t>
            </w:r>
          </w:p>
        </w:tc>
        <w:tc>
          <w:tcPr>
            <w:tcW w:w="393" w:type="pct"/>
            <w:tcBorders>
              <w:top w:val="nil"/>
              <w:left w:val="nil"/>
              <w:bottom w:val="single" w:sz="4" w:space="0" w:color="auto"/>
              <w:right w:val="single" w:sz="8" w:space="0" w:color="auto"/>
            </w:tcBorders>
            <w:vAlign w:val="center"/>
            <w:hideMark/>
          </w:tcPr>
          <w:p w:rsidR="008C5BCF" w:rsidRDefault="008C5BCF" w:rsidP="00D757B8">
            <w:pPr>
              <w:jc w:val="center"/>
              <w:rPr>
                <w:bCs/>
              </w:rPr>
            </w:pPr>
            <w:r>
              <w:rPr>
                <w:bCs/>
              </w:rPr>
              <w:t>Сумма по Контракту, руб</w:t>
            </w:r>
          </w:p>
        </w:tc>
        <w:tc>
          <w:tcPr>
            <w:tcW w:w="533"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Наименование организации</w:t>
            </w:r>
          </w:p>
        </w:tc>
        <w:tc>
          <w:tcPr>
            <w:tcW w:w="443" w:type="pct"/>
            <w:gridSpan w:val="2"/>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 xml:space="preserve">Предмет договора, </w:t>
            </w:r>
            <w:r>
              <w:rPr>
                <w:bCs/>
              </w:rPr>
              <w:br/>
              <w:t>№ договора</w:t>
            </w:r>
          </w:p>
        </w:tc>
        <w:tc>
          <w:tcPr>
            <w:tcW w:w="315"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Дата заключения договора</w:t>
            </w:r>
          </w:p>
        </w:tc>
        <w:tc>
          <w:tcPr>
            <w:tcW w:w="404" w:type="pct"/>
            <w:tcBorders>
              <w:top w:val="nil"/>
              <w:left w:val="nil"/>
              <w:bottom w:val="single" w:sz="4" w:space="0" w:color="auto"/>
              <w:right w:val="single" w:sz="4" w:space="0" w:color="auto"/>
            </w:tcBorders>
            <w:vAlign w:val="center"/>
            <w:hideMark/>
          </w:tcPr>
          <w:p w:rsidR="008C5BCF" w:rsidRDefault="008C5BCF" w:rsidP="00D757B8">
            <w:pPr>
              <w:jc w:val="center"/>
              <w:rPr>
                <w:bCs/>
              </w:rPr>
            </w:pPr>
            <w:r>
              <w:rPr>
                <w:bCs/>
              </w:rPr>
              <w:t xml:space="preserve">Дата исполнения </w:t>
            </w:r>
            <w:r>
              <w:rPr>
                <w:bCs/>
              </w:rPr>
              <w:br/>
              <w:t>договора</w:t>
            </w:r>
          </w:p>
        </w:tc>
        <w:tc>
          <w:tcPr>
            <w:tcW w:w="345" w:type="pct"/>
            <w:tcBorders>
              <w:top w:val="nil"/>
              <w:left w:val="nil"/>
              <w:bottom w:val="single" w:sz="4" w:space="0" w:color="auto"/>
              <w:right w:val="single" w:sz="8" w:space="0" w:color="auto"/>
            </w:tcBorders>
            <w:vAlign w:val="center"/>
            <w:hideMark/>
          </w:tcPr>
          <w:p w:rsidR="008C5BCF" w:rsidRDefault="008C5BCF" w:rsidP="00D757B8">
            <w:pPr>
              <w:jc w:val="center"/>
              <w:rPr>
                <w:bCs/>
              </w:rPr>
            </w:pPr>
            <w:r>
              <w:rPr>
                <w:bCs/>
              </w:rPr>
              <w:t>Сумма по договору, руб</w:t>
            </w:r>
            <w:r w:rsidR="009C32EB">
              <w:rPr>
                <w:bCs/>
              </w:rPr>
              <w:t>.</w:t>
            </w: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8C5BCF" w:rsidRDefault="008C5BCF" w:rsidP="00D757B8">
            <w:pPr>
              <w:rPr>
                <w:bCs/>
              </w:rPr>
            </w:pPr>
          </w:p>
        </w:tc>
      </w:tr>
      <w:tr w:rsidR="008C5BCF" w:rsidTr="00D757B8">
        <w:trPr>
          <w:trHeight w:val="315"/>
        </w:trPr>
        <w:tc>
          <w:tcPr>
            <w:tcW w:w="478" w:type="pct"/>
            <w:tcBorders>
              <w:top w:val="nil"/>
              <w:left w:val="single" w:sz="8" w:space="0" w:color="auto"/>
              <w:bottom w:val="single" w:sz="8" w:space="0" w:color="auto"/>
              <w:right w:val="single" w:sz="4" w:space="0" w:color="auto"/>
            </w:tcBorders>
            <w:noWrap/>
            <w:vAlign w:val="bottom"/>
            <w:hideMark/>
          </w:tcPr>
          <w:p w:rsidR="008C5BCF" w:rsidRDefault="008C5BCF" w:rsidP="00D757B8">
            <w:pPr>
              <w:jc w:val="center"/>
              <w:rPr>
                <w:sz w:val="24"/>
                <w:szCs w:val="24"/>
              </w:rPr>
            </w:pPr>
            <w:r>
              <w:rPr>
                <w:sz w:val="24"/>
                <w:szCs w:val="24"/>
              </w:rPr>
              <w:t>1</w:t>
            </w:r>
          </w:p>
        </w:tc>
        <w:tc>
          <w:tcPr>
            <w:tcW w:w="378" w:type="pct"/>
            <w:tcBorders>
              <w:top w:val="nil"/>
              <w:left w:val="nil"/>
              <w:bottom w:val="single" w:sz="8" w:space="0" w:color="auto"/>
              <w:right w:val="single" w:sz="4" w:space="0" w:color="auto"/>
            </w:tcBorders>
            <w:noWrap/>
            <w:vAlign w:val="bottom"/>
            <w:hideMark/>
          </w:tcPr>
          <w:p w:rsidR="008C5BCF" w:rsidRDefault="008C5BCF" w:rsidP="00D757B8">
            <w:pPr>
              <w:jc w:val="center"/>
              <w:rPr>
                <w:sz w:val="24"/>
                <w:szCs w:val="24"/>
              </w:rPr>
            </w:pPr>
            <w:r>
              <w:rPr>
                <w:sz w:val="24"/>
                <w:szCs w:val="24"/>
              </w:rPr>
              <w:t>2</w:t>
            </w:r>
          </w:p>
        </w:tc>
        <w:tc>
          <w:tcPr>
            <w:tcW w:w="379" w:type="pct"/>
            <w:tcBorders>
              <w:top w:val="nil"/>
              <w:left w:val="nil"/>
              <w:bottom w:val="single" w:sz="8" w:space="0" w:color="auto"/>
              <w:right w:val="single" w:sz="4" w:space="0" w:color="auto"/>
            </w:tcBorders>
            <w:noWrap/>
            <w:vAlign w:val="bottom"/>
            <w:hideMark/>
          </w:tcPr>
          <w:p w:rsidR="008C5BCF" w:rsidRDefault="008C5BCF" w:rsidP="00D757B8">
            <w:pPr>
              <w:jc w:val="center"/>
            </w:pPr>
            <w:r>
              <w:t>3</w:t>
            </w:r>
          </w:p>
        </w:tc>
        <w:tc>
          <w:tcPr>
            <w:tcW w:w="414" w:type="pct"/>
            <w:tcBorders>
              <w:top w:val="nil"/>
              <w:left w:val="nil"/>
              <w:bottom w:val="single" w:sz="8" w:space="0" w:color="auto"/>
              <w:right w:val="single" w:sz="4" w:space="0" w:color="auto"/>
            </w:tcBorders>
            <w:noWrap/>
            <w:vAlign w:val="bottom"/>
            <w:hideMark/>
          </w:tcPr>
          <w:p w:rsidR="008C5BCF" w:rsidRDefault="008C5BCF" w:rsidP="00D757B8">
            <w:pPr>
              <w:jc w:val="center"/>
            </w:pPr>
            <w:r>
              <w:t>4</w:t>
            </w:r>
          </w:p>
        </w:tc>
        <w:tc>
          <w:tcPr>
            <w:tcW w:w="403" w:type="pct"/>
            <w:tcBorders>
              <w:top w:val="nil"/>
              <w:left w:val="nil"/>
              <w:bottom w:val="single" w:sz="8" w:space="0" w:color="auto"/>
              <w:right w:val="single" w:sz="4" w:space="0" w:color="auto"/>
            </w:tcBorders>
            <w:noWrap/>
            <w:vAlign w:val="bottom"/>
            <w:hideMark/>
          </w:tcPr>
          <w:p w:rsidR="008C5BCF" w:rsidRDefault="008C5BCF" w:rsidP="00D757B8">
            <w:pPr>
              <w:jc w:val="center"/>
            </w:pPr>
            <w:r>
              <w:t>5</w:t>
            </w:r>
          </w:p>
        </w:tc>
        <w:tc>
          <w:tcPr>
            <w:tcW w:w="393" w:type="pct"/>
            <w:tcBorders>
              <w:top w:val="nil"/>
              <w:left w:val="nil"/>
              <w:bottom w:val="single" w:sz="8" w:space="0" w:color="auto"/>
              <w:right w:val="single" w:sz="8" w:space="0" w:color="auto"/>
            </w:tcBorders>
            <w:noWrap/>
            <w:vAlign w:val="bottom"/>
            <w:hideMark/>
          </w:tcPr>
          <w:p w:rsidR="008C5BCF" w:rsidRDefault="008C5BCF" w:rsidP="00D757B8">
            <w:pPr>
              <w:jc w:val="center"/>
            </w:pPr>
            <w:r>
              <w:t>6</w:t>
            </w:r>
          </w:p>
        </w:tc>
        <w:tc>
          <w:tcPr>
            <w:tcW w:w="533" w:type="pct"/>
            <w:tcBorders>
              <w:top w:val="nil"/>
              <w:left w:val="nil"/>
              <w:bottom w:val="single" w:sz="8" w:space="0" w:color="auto"/>
              <w:right w:val="single" w:sz="4" w:space="0" w:color="auto"/>
            </w:tcBorders>
            <w:noWrap/>
            <w:vAlign w:val="bottom"/>
            <w:hideMark/>
          </w:tcPr>
          <w:p w:rsidR="008C5BCF" w:rsidRDefault="008C5BCF" w:rsidP="00D757B8">
            <w:pPr>
              <w:jc w:val="center"/>
            </w:pPr>
            <w:r>
              <w:t>7</w:t>
            </w:r>
          </w:p>
        </w:tc>
        <w:tc>
          <w:tcPr>
            <w:tcW w:w="443" w:type="pct"/>
            <w:gridSpan w:val="2"/>
            <w:tcBorders>
              <w:top w:val="nil"/>
              <w:left w:val="nil"/>
              <w:bottom w:val="single" w:sz="8" w:space="0" w:color="auto"/>
              <w:right w:val="single" w:sz="4" w:space="0" w:color="auto"/>
            </w:tcBorders>
            <w:noWrap/>
            <w:vAlign w:val="bottom"/>
            <w:hideMark/>
          </w:tcPr>
          <w:p w:rsidR="008C5BCF" w:rsidRDefault="008C5BCF" w:rsidP="00D757B8">
            <w:pPr>
              <w:jc w:val="center"/>
            </w:pPr>
            <w:r>
              <w:t>8</w:t>
            </w:r>
          </w:p>
        </w:tc>
        <w:tc>
          <w:tcPr>
            <w:tcW w:w="315" w:type="pct"/>
            <w:tcBorders>
              <w:top w:val="nil"/>
              <w:left w:val="nil"/>
              <w:bottom w:val="single" w:sz="8" w:space="0" w:color="auto"/>
              <w:right w:val="single" w:sz="4" w:space="0" w:color="auto"/>
            </w:tcBorders>
            <w:noWrap/>
            <w:vAlign w:val="bottom"/>
            <w:hideMark/>
          </w:tcPr>
          <w:p w:rsidR="008C5BCF" w:rsidRDefault="008C5BCF" w:rsidP="00D757B8">
            <w:pPr>
              <w:jc w:val="center"/>
            </w:pPr>
            <w:r>
              <w:t>9</w:t>
            </w:r>
          </w:p>
        </w:tc>
        <w:tc>
          <w:tcPr>
            <w:tcW w:w="404" w:type="pct"/>
            <w:tcBorders>
              <w:top w:val="nil"/>
              <w:left w:val="nil"/>
              <w:bottom w:val="single" w:sz="8" w:space="0" w:color="auto"/>
              <w:right w:val="nil"/>
            </w:tcBorders>
            <w:noWrap/>
            <w:vAlign w:val="bottom"/>
            <w:hideMark/>
          </w:tcPr>
          <w:p w:rsidR="008C5BCF" w:rsidRDefault="008C5BCF" w:rsidP="00D757B8">
            <w:pPr>
              <w:jc w:val="center"/>
            </w:pPr>
            <w:r>
              <w:t>10</w:t>
            </w:r>
          </w:p>
        </w:tc>
        <w:tc>
          <w:tcPr>
            <w:tcW w:w="345" w:type="pct"/>
            <w:tcBorders>
              <w:top w:val="nil"/>
              <w:left w:val="single" w:sz="4" w:space="0" w:color="auto"/>
              <w:bottom w:val="single" w:sz="8" w:space="0" w:color="auto"/>
              <w:right w:val="single" w:sz="8" w:space="0" w:color="auto"/>
            </w:tcBorders>
            <w:noWrap/>
            <w:vAlign w:val="bottom"/>
            <w:hideMark/>
          </w:tcPr>
          <w:p w:rsidR="008C5BCF" w:rsidRDefault="008C5BCF" w:rsidP="00D757B8">
            <w:pPr>
              <w:jc w:val="center"/>
            </w:pPr>
            <w:r>
              <w:t>11</w:t>
            </w:r>
          </w:p>
        </w:tc>
        <w:tc>
          <w:tcPr>
            <w:tcW w:w="515" w:type="pct"/>
            <w:tcBorders>
              <w:top w:val="nil"/>
              <w:left w:val="nil"/>
              <w:bottom w:val="single" w:sz="8" w:space="0" w:color="auto"/>
              <w:right w:val="single" w:sz="8" w:space="0" w:color="auto"/>
            </w:tcBorders>
            <w:noWrap/>
            <w:vAlign w:val="bottom"/>
            <w:hideMark/>
          </w:tcPr>
          <w:p w:rsidR="008C5BCF" w:rsidRDefault="008C5BCF" w:rsidP="00D757B8">
            <w:pPr>
              <w:jc w:val="center"/>
            </w:pPr>
            <w:r>
              <w:t>12</w:t>
            </w:r>
          </w:p>
        </w:tc>
      </w:tr>
      <w:tr w:rsidR="008C5BCF" w:rsidTr="00D757B8">
        <w:trPr>
          <w:trHeight w:val="300"/>
        </w:trPr>
        <w:tc>
          <w:tcPr>
            <w:tcW w:w="478" w:type="pct"/>
            <w:vMerge w:val="restart"/>
            <w:tcBorders>
              <w:top w:val="nil"/>
              <w:left w:val="single" w:sz="8" w:space="0" w:color="auto"/>
              <w:bottom w:val="single" w:sz="8" w:space="0" w:color="000000"/>
              <w:right w:val="single" w:sz="4" w:space="0" w:color="auto"/>
            </w:tcBorders>
            <w:noWrap/>
            <w:vAlign w:val="bottom"/>
            <w:hideMark/>
          </w:tcPr>
          <w:p w:rsidR="008C5BCF" w:rsidRDefault="008C5BCF" w:rsidP="00D757B8">
            <w:pPr>
              <w:rPr>
                <w:sz w:val="24"/>
                <w:szCs w:val="24"/>
              </w:rPr>
            </w:pPr>
            <w:r>
              <w:rPr>
                <w:sz w:val="24"/>
                <w:szCs w:val="24"/>
              </w:rPr>
              <w:t> </w:t>
            </w:r>
          </w:p>
        </w:tc>
        <w:tc>
          <w:tcPr>
            <w:tcW w:w="378" w:type="pct"/>
            <w:vMerge w:val="restart"/>
            <w:tcBorders>
              <w:top w:val="nil"/>
              <w:left w:val="single" w:sz="4" w:space="0" w:color="auto"/>
              <w:bottom w:val="single" w:sz="8" w:space="0" w:color="000000"/>
              <w:right w:val="single" w:sz="4" w:space="0" w:color="auto"/>
            </w:tcBorders>
            <w:noWrap/>
            <w:vAlign w:val="bottom"/>
            <w:hideMark/>
          </w:tcPr>
          <w:p w:rsidR="008C5BCF" w:rsidRDefault="008C5BCF" w:rsidP="00D757B8">
            <w:pPr>
              <w:rPr>
                <w:sz w:val="24"/>
                <w:szCs w:val="24"/>
              </w:rPr>
            </w:pPr>
            <w:r>
              <w:rPr>
                <w:sz w:val="24"/>
                <w:szCs w:val="24"/>
              </w:rPr>
              <w:t> </w:t>
            </w:r>
          </w:p>
        </w:tc>
        <w:tc>
          <w:tcPr>
            <w:tcW w:w="379" w:type="pct"/>
            <w:vMerge w:val="restart"/>
            <w:tcBorders>
              <w:top w:val="nil"/>
              <w:left w:val="single" w:sz="4" w:space="0" w:color="auto"/>
              <w:bottom w:val="single" w:sz="8" w:space="0" w:color="000000"/>
              <w:right w:val="single" w:sz="4" w:space="0" w:color="auto"/>
            </w:tcBorders>
            <w:noWrap/>
            <w:vAlign w:val="bottom"/>
            <w:hideMark/>
          </w:tcPr>
          <w:p w:rsidR="008C5BCF" w:rsidRDefault="008C5BCF" w:rsidP="00D757B8">
            <w:pPr>
              <w:jc w:val="center"/>
              <w:rPr>
                <w:sz w:val="24"/>
                <w:szCs w:val="24"/>
              </w:rPr>
            </w:pPr>
            <w:r>
              <w:rPr>
                <w:sz w:val="24"/>
                <w:szCs w:val="24"/>
              </w:rPr>
              <w:t> </w:t>
            </w:r>
          </w:p>
        </w:tc>
        <w:tc>
          <w:tcPr>
            <w:tcW w:w="414" w:type="pct"/>
            <w:vMerge w:val="restart"/>
            <w:tcBorders>
              <w:top w:val="nil"/>
              <w:left w:val="single" w:sz="4" w:space="0" w:color="auto"/>
              <w:bottom w:val="single" w:sz="8" w:space="0" w:color="000000"/>
              <w:right w:val="single" w:sz="4" w:space="0" w:color="auto"/>
            </w:tcBorders>
            <w:noWrap/>
            <w:vAlign w:val="bottom"/>
            <w:hideMark/>
          </w:tcPr>
          <w:p w:rsidR="008C5BCF" w:rsidRDefault="008C5BCF" w:rsidP="00D757B8">
            <w:pPr>
              <w:jc w:val="center"/>
              <w:rPr>
                <w:sz w:val="24"/>
                <w:szCs w:val="24"/>
              </w:rPr>
            </w:pPr>
            <w:r>
              <w:rPr>
                <w:sz w:val="24"/>
                <w:szCs w:val="24"/>
              </w:rPr>
              <w:t> </w:t>
            </w:r>
          </w:p>
        </w:tc>
        <w:tc>
          <w:tcPr>
            <w:tcW w:w="403" w:type="pct"/>
            <w:vMerge w:val="restart"/>
            <w:tcBorders>
              <w:top w:val="nil"/>
              <w:left w:val="single" w:sz="4" w:space="0" w:color="auto"/>
              <w:bottom w:val="single" w:sz="8" w:space="0" w:color="000000"/>
              <w:right w:val="single" w:sz="4" w:space="0" w:color="auto"/>
            </w:tcBorders>
            <w:noWrap/>
            <w:vAlign w:val="bottom"/>
            <w:hideMark/>
          </w:tcPr>
          <w:p w:rsidR="008C5BCF" w:rsidRDefault="008C5BCF" w:rsidP="00D757B8">
            <w:pPr>
              <w:jc w:val="center"/>
              <w:rPr>
                <w:sz w:val="24"/>
                <w:szCs w:val="24"/>
              </w:rPr>
            </w:pPr>
            <w:r>
              <w:rPr>
                <w:sz w:val="24"/>
                <w:szCs w:val="24"/>
              </w:rPr>
              <w:t> </w:t>
            </w:r>
          </w:p>
        </w:tc>
        <w:tc>
          <w:tcPr>
            <w:tcW w:w="393" w:type="pct"/>
            <w:vMerge w:val="restart"/>
            <w:tcBorders>
              <w:top w:val="nil"/>
              <w:left w:val="single" w:sz="4" w:space="0" w:color="auto"/>
              <w:bottom w:val="single" w:sz="8" w:space="0" w:color="000000"/>
              <w:right w:val="single" w:sz="8" w:space="0" w:color="auto"/>
            </w:tcBorders>
            <w:noWrap/>
            <w:vAlign w:val="bottom"/>
            <w:hideMark/>
          </w:tcPr>
          <w:p w:rsidR="008C5BCF" w:rsidRDefault="008C5BCF" w:rsidP="00D757B8">
            <w:pPr>
              <w:jc w:val="center"/>
              <w:rPr>
                <w:sz w:val="24"/>
                <w:szCs w:val="24"/>
              </w:rPr>
            </w:pPr>
            <w:r>
              <w:rPr>
                <w:sz w:val="24"/>
                <w:szCs w:val="24"/>
              </w:rPr>
              <w:t> </w:t>
            </w:r>
          </w:p>
        </w:tc>
        <w:tc>
          <w:tcPr>
            <w:tcW w:w="533" w:type="pct"/>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43" w:type="pct"/>
            <w:gridSpan w:val="2"/>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315" w:type="pct"/>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04" w:type="pct"/>
            <w:tcBorders>
              <w:top w:val="nil"/>
              <w:left w:val="nil"/>
              <w:bottom w:val="single" w:sz="4" w:space="0" w:color="auto"/>
              <w:right w:val="nil"/>
            </w:tcBorders>
            <w:noWrap/>
            <w:vAlign w:val="bottom"/>
            <w:hideMark/>
          </w:tcPr>
          <w:p w:rsidR="008C5BCF" w:rsidRDefault="008C5BCF" w:rsidP="00D757B8">
            <w:pPr>
              <w:rPr>
                <w:sz w:val="24"/>
                <w:szCs w:val="24"/>
              </w:rPr>
            </w:pPr>
            <w:r>
              <w:rPr>
                <w:sz w:val="24"/>
                <w:szCs w:val="24"/>
              </w:rPr>
              <w:t> </w:t>
            </w:r>
          </w:p>
        </w:tc>
        <w:tc>
          <w:tcPr>
            <w:tcW w:w="345" w:type="pct"/>
            <w:tcBorders>
              <w:top w:val="nil"/>
              <w:left w:val="single" w:sz="4" w:space="0" w:color="auto"/>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c>
          <w:tcPr>
            <w:tcW w:w="515" w:type="pct"/>
            <w:tcBorders>
              <w:top w:val="nil"/>
              <w:left w:val="nil"/>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r>
      <w:tr w:rsidR="008C5BCF" w:rsidTr="00D757B8">
        <w:trPr>
          <w:trHeight w:val="300"/>
        </w:trPr>
        <w:tc>
          <w:tcPr>
            <w:tcW w:w="0" w:type="auto"/>
            <w:vMerge/>
            <w:tcBorders>
              <w:top w:val="nil"/>
              <w:left w:val="single" w:sz="8"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8" w:space="0" w:color="auto"/>
            </w:tcBorders>
            <w:vAlign w:val="center"/>
            <w:hideMark/>
          </w:tcPr>
          <w:p w:rsidR="008C5BCF" w:rsidRDefault="008C5BCF" w:rsidP="00D757B8">
            <w:pPr>
              <w:rPr>
                <w:sz w:val="24"/>
                <w:szCs w:val="24"/>
              </w:rPr>
            </w:pPr>
          </w:p>
        </w:tc>
        <w:tc>
          <w:tcPr>
            <w:tcW w:w="533" w:type="pct"/>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43" w:type="pct"/>
            <w:gridSpan w:val="2"/>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315" w:type="pct"/>
            <w:tcBorders>
              <w:top w:val="nil"/>
              <w:left w:val="nil"/>
              <w:bottom w:val="single" w:sz="4"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04" w:type="pct"/>
            <w:tcBorders>
              <w:top w:val="nil"/>
              <w:left w:val="nil"/>
              <w:bottom w:val="single" w:sz="4" w:space="0" w:color="auto"/>
              <w:right w:val="nil"/>
            </w:tcBorders>
            <w:noWrap/>
            <w:vAlign w:val="bottom"/>
            <w:hideMark/>
          </w:tcPr>
          <w:p w:rsidR="008C5BCF" w:rsidRDefault="008C5BCF" w:rsidP="00D757B8">
            <w:pPr>
              <w:rPr>
                <w:sz w:val="24"/>
                <w:szCs w:val="24"/>
              </w:rPr>
            </w:pPr>
            <w:r>
              <w:rPr>
                <w:sz w:val="24"/>
                <w:szCs w:val="24"/>
              </w:rPr>
              <w:t> </w:t>
            </w:r>
          </w:p>
        </w:tc>
        <w:tc>
          <w:tcPr>
            <w:tcW w:w="345" w:type="pct"/>
            <w:tcBorders>
              <w:top w:val="nil"/>
              <w:left w:val="single" w:sz="4" w:space="0" w:color="auto"/>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c>
          <w:tcPr>
            <w:tcW w:w="515" w:type="pct"/>
            <w:tcBorders>
              <w:top w:val="nil"/>
              <w:left w:val="nil"/>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r>
      <w:tr w:rsidR="008C5BCF" w:rsidTr="00D757B8">
        <w:trPr>
          <w:trHeight w:val="315"/>
        </w:trPr>
        <w:tc>
          <w:tcPr>
            <w:tcW w:w="0" w:type="auto"/>
            <w:vMerge/>
            <w:tcBorders>
              <w:top w:val="nil"/>
              <w:left w:val="single" w:sz="8"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8C5BCF" w:rsidRDefault="008C5BCF" w:rsidP="00D757B8">
            <w:pPr>
              <w:rPr>
                <w:sz w:val="24"/>
                <w:szCs w:val="24"/>
              </w:rPr>
            </w:pPr>
          </w:p>
        </w:tc>
        <w:tc>
          <w:tcPr>
            <w:tcW w:w="0" w:type="auto"/>
            <w:vMerge/>
            <w:tcBorders>
              <w:top w:val="nil"/>
              <w:left w:val="single" w:sz="4" w:space="0" w:color="auto"/>
              <w:bottom w:val="single" w:sz="8" w:space="0" w:color="000000"/>
              <w:right w:val="single" w:sz="8" w:space="0" w:color="auto"/>
            </w:tcBorders>
            <w:vAlign w:val="center"/>
            <w:hideMark/>
          </w:tcPr>
          <w:p w:rsidR="008C5BCF" w:rsidRDefault="008C5BCF" w:rsidP="00D757B8">
            <w:pPr>
              <w:rPr>
                <w:sz w:val="24"/>
                <w:szCs w:val="24"/>
              </w:rPr>
            </w:pPr>
          </w:p>
        </w:tc>
        <w:tc>
          <w:tcPr>
            <w:tcW w:w="533" w:type="pct"/>
            <w:tcBorders>
              <w:top w:val="nil"/>
              <w:left w:val="nil"/>
              <w:bottom w:val="single" w:sz="8"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43" w:type="pct"/>
            <w:gridSpan w:val="2"/>
            <w:tcBorders>
              <w:top w:val="nil"/>
              <w:left w:val="nil"/>
              <w:bottom w:val="single" w:sz="8"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315" w:type="pct"/>
            <w:tcBorders>
              <w:top w:val="nil"/>
              <w:left w:val="nil"/>
              <w:bottom w:val="single" w:sz="8" w:space="0" w:color="auto"/>
              <w:right w:val="single" w:sz="4" w:space="0" w:color="auto"/>
            </w:tcBorders>
            <w:noWrap/>
            <w:vAlign w:val="bottom"/>
            <w:hideMark/>
          </w:tcPr>
          <w:p w:rsidR="008C5BCF" w:rsidRDefault="008C5BCF" w:rsidP="00D757B8">
            <w:pPr>
              <w:rPr>
                <w:sz w:val="24"/>
                <w:szCs w:val="24"/>
              </w:rPr>
            </w:pPr>
            <w:r>
              <w:rPr>
                <w:sz w:val="24"/>
                <w:szCs w:val="24"/>
              </w:rPr>
              <w:t> </w:t>
            </w:r>
          </w:p>
        </w:tc>
        <w:tc>
          <w:tcPr>
            <w:tcW w:w="404" w:type="pct"/>
            <w:tcBorders>
              <w:top w:val="nil"/>
              <w:left w:val="nil"/>
              <w:bottom w:val="single" w:sz="8" w:space="0" w:color="auto"/>
              <w:right w:val="nil"/>
            </w:tcBorders>
            <w:noWrap/>
            <w:vAlign w:val="bottom"/>
            <w:hideMark/>
          </w:tcPr>
          <w:p w:rsidR="008C5BCF" w:rsidRDefault="008C5BCF" w:rsidP="00D757B8">
            <w:pPr>
              <w:rPr>
                <w:sz w:val="24"/>
                <w:szCs w:val="24"/>
              </w:rPr>
            </w:pPr>
            <w:r>
              <w:rPr>
                <w:sz w:val="24"/>
                <w:szCs w:val="24"/>
              </w:rPr>
              <w:t> </w:t>
            </w:r>
          </w:p>
        </w:tc>
        <w:tc>
          <w:tcPr>
            <w:tcW w:w="345" w:type="pct"/>
            <w:tcBorders>
              <w:top w:val="nil"/>
              <w:left w:val="single" w:sz="4" w:space="0" w:color="auto"/>
              <w:bottom w:val="single" w:sz="8" w:space="0" w:color="auto"/>
              <w:right w:val="single" w:sz="8" w:space="0" w:color="auto"/>
            </w:tcBorders>
            <w:noWrap/>
            <w:vAlign w:val="bottom"/>
            <w:hideMark/>
          </w:tcPr>
          <w:p w:rsidR="008C5BCF" w:rsidRDefault="008C5BCF" w:rsidP="00D757B8">
            <w:pPr>
              <w:rPr>
                <w:sz w:val="24"/>
                <w:szCs w:val="24"/>
              </w:rPr>
            </w:pPr>
            <w:r>
              <w:rPr>
                <w:sz w:val="24"/>
                <w:szCs w:val="24"/>
              </w:rPr>
              <w:t> </w:t>
            </w:r>
          </w:p>
        </w:tc>
        <w:tc>
          <w:tcPr>
            <w:tcW w:w="515" w:type="pct"/>
            <w:tcBorders>
              <w:top w:val="nil"/>
              <w:left w:val="nil"/>
              <w:bottom w:val="single" w:sz="8" w:space="0" w:color="auto"/>
              <w:right w:val="single" w:sz="8" w:space="0" w:color="auto"/>
            </w:tcBorders>
            <w:noWrap/>
            <w:vAlign w:val="bottom"/>
            <w:hideMark/>
          </w:tcPr>
          <w:p w:rsidR="008C5BCF" w:rsidRDefault="008C5BCF" w:rsidP="00D757B8">
            <w:pPr>
              <w:rPr>
                <w:sz w:val="24"/>
                <w:szCs w:val="24"/>
              </w:rPr>
            </w:pPr>
            <w:r>
              <w:rPr>
                <w:sz w:val="24"/>
                <w:szCs w:val="24"/>
              </w:rPr>
              <w:t> </w:t>
            </w:r>
          </w:p>
        </w:tc>
      </w:tr>
      <w:tr w:rsidR="008C5BCF" w:rsidTr="00D757B8">
        <w:trPr>
          <w:trHeight w:val="315"/>
        </w:trPr>
        <w:tc>
          <w:tcPr>
            <w:tcW w:w="4140" w:type="pct"/>
            <w:gridSpan w:val="11"/>
            <w:tcBorders>
              <w:top w:val="single" w:sz="8" w:space="0" w:color="auto"/>
              <w:left w:val="single" w:sz="8" w:space="0" w:color="auto"/>
              <w:bottom w:val="single" w:sz="4" w:space="0" w:color="auto"/>
              <w:right w:val="single" w:sz="8" w:space="0" w:color="000000"/>
            </w:tcBorders>
            <w:noWrap/>
            <w:vAlign w:val="bottom"/>
            <w:hideMark/>
          </w:tcPr>
          <w:p w:rsidR="008C5BCF" w:rsidRDefault="008C5BCF" w:rsidP="00D757B8">
            <w:pPr>
              <w:rPr>
                <w:b/>
                <w:bCs/>
                <w:sz w:val="24"/>
                <w:szCs w:val="24"/>
              </w:rPr>
            </w:pPr>
            <w:r>
              <w:rPr>
                <w:b/>
                <w:bCs/>
                <w:sz w:val="24"/>
                <w:szCs w:val="24"/>
              </w:rPr>
              <w:t>Итого:</w:t>
            </w:r>
          </w:p>
        </w:tc>
        <w:tc>
          <w:tcPr>
            <w:tcW w:w="345" w:type="pct"/>
            <w:tcBorders>
              <w:top w:val="nil"/>
              <w:left w:val="nil"/>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c>
          <w:tcPr>
            <w:tcW w:w="515" w:type="pct"/>
            <w:tcBorders>
              <w:top w:val="nil"/>
              <w:left w:val="nil"/>
              <w:bottom w:val="single" w:sz="4" w:space="0" w:color="auto"/>
              <w:right w:val="single" w:sz="8" w:space="0" w:color="auto"/>
            </w:tcBorders>
            <w:noWrap/>
            <w:vAlign w:val="bottom"/>
            <w:hideMark/>
          </w:tcPr>
          <w:p w:rsidR="008C5BCF" w:rsidRDefault="008C5BCF" w:rsidP="00D757B8">
            <w:pPr>
              <w:rPr>
                <w:sz w:val="24"/>
                <w:szCs w:val="24"/>
              </w:rPr>
            </w:pPr>
            <w:r>
              <w:rPr>
                <w:sz w:val="24"/>
                <w:szCs w:val="24"/>
              </w:rPr>
              <w:t> </w:t>
            </w:r>
          </w:p>
        </w:tc>
      </w:tr>
      <w:tr w:rsidR="008C5BCF" w:rsidTr="00D757B8">
        <w:trPr>
          <w:trHeight w:val="300"/>
        </w:trPr>
        <w:tc>
          <w:tcPr>
            <w:tcW w:w="1649" w:type="pct"/>
            <w:gridSpan w:val="4"/>
            <w:tcBorders>
              <w:top w:val="single" w:sz="4" w:space="0" w:color="auto"/>
              <w:left w:val="nil"/>
              <w:bottom w:val="nil"/>
              <w:right w:val="nil"/>
            </w:tcBorders>
            <w:noWrap/>
            <w:vAlign w:val="bottom"/>
            <w:hideMark/>
          </w:tcPr>
          <w:p w:rsidR="008C5BCF" w:rsidRDefault="008C5BCF" w:rsidP="00D757B8">
            <w:pPr>
              <w:rPr>
                <w:sz w:val="24"/>
                <w:szCs w:val="24"/>
              </w:rPr>
            </w:pPr>
          </w:p>
        </w:tc>
        <w:tc>
          <w:tcPr>
            <w:tcW w:w="403" w:type="pct"/>
            <w:tcBorders>
              <w:top w:val="single" w:sz="4" w:space="0" w:color="auto"/>
              <w:left w:val="nil"/>
              <w:bottom w:val="nil"/>
              <w:right w:val="nil"/>
            </w:tcBorders>
            <w:noWrap/>
            <w:vAlign w:val="bottom"/>
            <w:hideMark/>
          </w:tcPr>
          <w:p w:rsidR="008C5BCF" w:rsidRDefault="008C5BCF" w:rsidP="00D757B8"/>
        </w:tc>
        <w:tc>
          <w:tcPr>
            <w:tcW w:w="393" w:type="pct"/>
            <w:tcBorders>
              <w:top w:val="single" w:sz="4" w:space="0" w:color="auto"/>
              <w:left w:val="nil"/>
              <w:bottom w:val="nil"/>
              <w:right w:val="nil"/>
            </w:tcBorders>
            <w:noWrap/>
            <w:vAlign w:val="bottom"/>
            <w:hideMark/>
          </w:tcPr>
          <w:p w:rsidR="008C5BCF" w:rsidRDefault="008C5BCF" w:rsidP="00D757B8"/>
        </w:tc>
        <w:tc>
          <w:tcPr>
            <w:tcW w:w="533" w:type="pct"/>
            <w:tcBorders>
              <w:top w:val="single" w:sz="4" w:space="0" w:color="auto"/>
              <w:left w:val="nil"/>
              <w:bottom w:val="nil"/>
              <w:right w:val="nil"/>
            </w:tcBorders>
            <w:noWrap/>
            <w:vAlign w:val="bottom"/>
            <w:hideMark/>
          </w:tcPr>
          <w:p w:rsidR="008C5BCF" w:rsidRDefault="008C5BCF" w:rsidP="00D757B8"/>
        </w:tc>
        <w:tc>
          <w:tcPr>
            <w:tcW w:w="345" w:type="pct"/>
            <w:tcBorders>
              <w:top w:val="single" w:sz="4" w:space="0" w:color="auto"/>
              <w:left w:val="nil"/>
              <w:bottom w:val="nil"/>
              <w:right w:val="nil"/>
            </w:tcBorders>
            <w:noWrap/>
            <w:vAlign w:val="bottom"/>
            <w:hideMark/>
          </w:tcPr>
          <w:p w:rsidR="008C5BCF" w:rsidRDefault="008C5BCF" w:rsidP="00D757B8"/>
        </w:tc>
        <w:tc>
          <w:tcPr>
            <w:tcW w:w="413" w:type="pct"/>
            <w:gridSpan w:val="2"/>
            <w:tcBorders>
              <w:top w:val="single" w:sz="4" w:space="0" w:color="auto"/>
              <w:left w:val="nil"/>
              <w:bottom w:val="nil"/>
              <w:right w:val="nil"/>
            </w:tcBorders>
            <w:noWrap/>
            <w:vAlign w:val="bottom"/>
            <w:hideMark/>
          </w:tcPr>
          <w:p w:rsidR="008C5BCF" w:rsidRDefault="008C5BCF" w:rsidP="00D757B8"/>
        </w:tc>
        <w:tc>
          <w:tcPr>
            <w:tcW w:w="404" w:type="pct"/>
            <w:tcBorders>
              <w:top w:val="single" w:sz="4" w:space="0" w:color="auto"/>
              <w:left w:val="nil"/>
              <w:bottom w:val="nil"/>
              <w:right w:val="nil"/>
            </w:tcBorders>
            <w:noWrap/>
            <w:vAlign w:val="bottom"/>
            <w:hideMark/>
          </w:tcPr>
          <w:p w:rsidR="008C5BCF" w:rsidRDefault="008C5BCF" w:rsidP="00D757B8"/>
        </w:tc>
        <w:tc>
          <w:tcPr>
            <w:tcW w:w="345" w:type="pct"/>
            <w:tcBorders>
              <w:top w:val="single" w:sz="4" w:space="0" w:color="auto"/>
              <w:left w:val="nil"/>
              <w:bottom w:val="nil"/>
              <w:right w:val="nil"/>
            </w:tcBorders>
            <w:noWrap/>
            <w:vAlign w:val="bottom"/>
            <w:hideMark/>
          </w:tcPr>
          <w:p w:rsidR="008C5BCF" w:rsidRDefault="008C5BCF" w:rsidP="00D757B8"/>
        </w:tc>
        <w:tc>
          <w:tcPr>
            <w:tcW w:w="515" w:type="pct"/>
            <w:tcBorders>
              <w:top w:val="single" w:sz="4" w:space="0" w:color="auto"/>
              <w:left w:val="nil"/>
              <w:bottom w:val="nil"/>
              <w:right w:val="nil"/>
            </w:tcBorders>
            <w:noWrap/>
            <w:vAlign w:val="bottom"/>
            <w:hideMark/>
          </w:tcPr>
          <w:p w:rsidR="008C5BCF" w:rsidRDefault="008C5BCF" w:rsidP="00D757B8"/>
        </w:tc>
      </w:tr>
      <w:tr w:rsidR="008C5BCF" w:rsidTr="00D757B8">
        <w:trPr>
          <w:trHeight w:val="1397"/>
        </w:trPr>
        <w:tc>
          <w:tcPr>
            <w:tcW w:w="5000" w:type="pct"/>
            <w:gridSpan w:val="13"/>
            <w:vAlign w:val="bottom"/>
            <w:hideMark/>
          </w:tcPr>
          <w:p w:rsidR="008C5BCF" w:rsidRDefault="008C5BCF" w:rsidP="00D757B8">
            <w:pPr>
              <w:jc w:val="both"/>
              <w:rPr>
                <w:sz w:val="18"/>
                <w:szCs w:val="18"/>
              </w:rPr>
            </w:pPr>
            <w:r>
              <w:rPr>
                <w:sz w:val="18"/>
                <w:szCs w:val="18"/>
              </w:rPr>
              <w:t>*Подрядчик-лицо, заключившее Контракт с Заказчиком</w:t>
            </w:r>
          </w:p>
          <w:p w:rsidR="008C5BCF" w:rsidRDefault="008C5BCF" w:rsidP="00D757B8">
            <w:pPr>
              <w:jc w:val="both"/>
              <w:rPr>
                <w:rFonts w:ascii="Calibri" w:hAnsi="Calibri" w:cs="Calibri"/>
                <w:i/>
                <w:iCs/>
                <w:sz w:val="18"/>
                <w:szCs w:val="18"/>
              </w:rPr>
            </w:pPr>
            <w:r>
              <w:rPr>
                <w:sz w:val="18"/>
                <w:szCs w:val="18"/>
              </w:rPr>
              <w:t>**Субподрядчик-лицо, заключившее Контракт с Подрядчиком</w:t>
            </w:r>
          </w:p>
          <w:p w:rsidR="008C5BCF" w:rsidRDefault="008C5BCF" w:rsidP="00D757B8">
            <w:pPr>
              <w:jc w:val="both"/>
              <w:rPr>
                <w:iCs/>
                <w:sz w:val="18"/>
                <w:szCs w:val="18"/>
              </w:rPr>
            </w:pPr>
            <w:r>
              <w:rPr>
                <w:iCs/>
                <w:sz w:val="18"/>
                <w:szCs w:val="18"/>
              </w:rPr>
              <w:t>***К Отчету  прилагаются документы о заключенных контрактах/договорах с субподрядчиками из числа субъектов малого предпринимательства, социально ориентированных некоммерческих организаций а также документы, подтверждающие оказание услуг , выполнение работ по таким контрактам/договорам, а именно: копия контракта/договора, копия свидетельства о регистрации юридического лица, копия свидетельства о постановке на учет в налоговом органе, копия документа, подтверждающая полномочия лица, подписавшего указанные контракты/договора, копии документов, подтверждающих отнесение юридического лица к субъектам малого предпринимательства и (или) социально ориентированными некоммерческими организациями и т.д.</w:t>
            </w:r>
          </w:p>
        </w:tc>
      </w:tr>
    </w:tbl>
    <w:p w:rsidR="00B70236" w:rsidRDefault="00B70236" w:rsidP="008C5BCF">
      <w:pPr>
        <w:rPr>
          <w:b/>
          <w:bCs/>
        </w:rPr>
      </w:pPr>
    </w:p>
    <w:p w:rsidR="00B70236" w:rsidRDefault="00B70236" w:rsidP="008C5BCF">
      <w:pPr>
        <w:rPr>
          <w:b/>
          <w:bCs/>
        </w:rPr>
      </w:pPr>
    </w:p>
    <w:p w:rsidR="00285325" w:rsidRDefault="008C5BCF" w:rsidP="008C5BCF">
      <w:pPr>
        <w:rPr>
          <w:b/>
          <w:bCs/>
        </w:rPr>
      </w:pPr>
      <w:proofErr w:type="gramStart"/>
      <w:r>
        <w:rPr>
          <w:b/>
          <w:bCs/>
        </w:rPr>
        <w:t xml:space="preserve">ЗАКАЗЧИК: </w:t>
      </w:r>
      <w:r w:rsidR="00BC21B1">
        <w:rPr>
          <w:b/>
          <w:bCs/>
        </w:rPr>
        <w:t xml:space="preserve">  </w:t>
      </w:r>
      <w:proofErr w:type="gramEnd"/>
      <w:r w:rsidR="00BC21B1">
        <w:rPr>
          <w:b/>
          <w:bCs/>
        </w:rPr>
        <w:t xml:space="preserve">                                                                                                                                                       ПОДРЯДЧИК:</w:t>
      </w:r>
    </w:p>
    <w:p w:rsidR="00285325" w:rsidRPr="00285325" w:rsidRDefault="00285325" w:rsidP="00BC21B1">
      <w:pPr>
        <w:pStyle w:val="aa"/>
        <w:tabs>
          <w:tab w:val="left" w:pos="8472"/>
          <w:tab w:val="left" w:pos="9372"/>
        </w:tabs>
        <w:ind w:right="-2"/>
        <w:rPr>
          <w:rFonts w:ascii="Times New Roman" w:hAnsi="Times New Roman" w:cs="Times New Roman"/>
          <w:b/>
          <w:bCs/>
          <w:sz w:val="20"/>
          <w:szCs w:val="20"/>
          <w:lang w:val="ru-RU" w:eastAsia="ru-RU" w:bidi="ar-SA"/>
        </w:rPr>
      </w:pPr>
      <w:r w:rsidRPr="00B70236">
        <w:rPr>
          <w:rFonts w:ascii="Times New Roman" w:hAnsi="Times New Roman" w:cs="Times New Roman"/>
          <w:b/>
          <w:bCs/>
          <w:sz w:val="20"/>
          <w:szCs w:val="20"/>
          <w:lang w:val="ru-RU" w:eastAsia="ru-RU" w:bidi="ar-SA"/>
        </w:rPr>
        <w:t>ВрИП</w:t>
      </w:r>
      <w:r w:rsidRPr="005A514F">
        <w:rPr>
          <w:rFonts w:ascii="Times New Roman" w:hAnsi="Times New Roman"/>
          <w:b/>
          <w:sz w:val="24"/>
          <w:szCs w:val="24"/>
          <w:lang w:val="ru-RU"/>
        </w:rPr>
        <w:t xml:space="preserve"> </w:t>
      </w:r>
      <w:r w:rsidR="00B70236">
        <w:rPr>
          <w:rFonts w:ascii="Times New Roman" w:hAnsi="Times New Roman"/>
          <w:b/>
          <w:sz w:val="24"/>
          <w:szCs w:val="24"/>
          <w:lang w:val="ru-RU"/>
        </w:rPr>
        <w:t>Г</w:t>
      </w:r>
      <w:r w:rsidRPr="005A514F">
        <w:rPr>
          <w:rFonts w:ascii="Times New Roman" w:hAnsi="Times New Roman"/>
          <w:b/>
          <w:sz w:val="24"/>
          <w:szCs w:val="24"/>
          <w:lang w:val="ru-RU"/>
        </w:rPr>
        <w:t xml:space="preserve">лавы </w:t>
      </w:r>
      <w:r w:rsidR="00BC21B1">
        <w:rPr>
          <w:rFonts w:ascii="Times New Roman" w:hAnsi="Times New Roman"/>
          <w:b/>
          <w:sz w:val="24"/>
          <w:szCs w:val="24"/>
          <w:lang w:val="ru-RU"/>
        </w:rPr>
        <w:t xml:space="preserve">                                                                                                                            </w:t>
      </w:r>
      <w:r w:rsidR="00BC21B1" w:rsidRPr="00BC21B1">
        <w:rPr>
          <w:rFonts w:ascii="Times New Roman" w:hAnsi="Times New Roman" w:cs="Times New Roman"/>
          <w:b/>
          <w:bCs/>
          <w:sz w:val="20"/>
          <w:szCs w:val="20"/>
          <w:lang w:val="ru-RU" w:eastAsia="ru-RU" w:bidi="ar-SA"/>
        </w:rPr>
        <w:t>Генеральный директор</w:t>
      </w:r>
      <w:r w:rsidR="00BC21B1" w:rsidRPr="00B35B58">
        <w:rPr>
          <w:rFonts w:ascii="Times New Roman" w:hAnsi="Times New Roman" w:cs="Times New Roman"/>
          <w:b/>
          <w:bCs/>
          <w:sz w:val="20"/>
          <w:szCs w:val="20"/>
          <w:lang w:val="ru-RU" w:eastAsia="ru-RU" w:bidi="ar-SA"/>
        </w:rPr>
        <w:t xml:space="preserve"> </w:t>
      </w:r>
      <w:r w:rsidR="00BC21B1" w:rsidRPr="00BC21B1">
        <w:rPr>
          <w:rFonts w:ascii="Times New Roman" w:hAnsi="Times New Roman" w:cs="Times New Roman"/>
          <w:b/>
          <w:bCs/>
          <w:sz w:val="20"/>
          <w:szCs w:val="20"/>
          <w:lang w:val="ru-RU" w:eastAsia="ru-RU" w:bidi="ar-SA"/>
        </w:rPr>
        <w:t>ООО «СТРОЙРЕСТАВРАТОР»</w:t>
      </w:r>
      <w:r w:rsidR="00B35B58">
        <w:rPr>
          <w:rFonts w:ascii="Times New Roman" w:hAnsi="Times New Roman" w:cs="Times New Roman"/>
          <w:b/>
          <w:bCs/>
          <w:sz w:val="20"/>
          <w:szCs w:val="20"/>
          <w:lang w:val="ru-RU" w:eastAsia="ru-RU" w:bidi="ar-SA"/>
        </w:rPr>
        <w:t>:</w:t>
      </w:r>
    </w:p>
    <w:p w:rsidR="00B70236" w:rsidRPr="00B70236" w:rsidRDefault="00285325" w:rsidP="00B70236">
      <w:pPr>
        <w:pStyle w:val="aa"/>
        <w:ind w:right="-2"/>
        <w:rPr>
          <w:rFonts w:ascii="Times New Roman" w:hAnsi="Times New Roman" w:cs="Times New Roman"/>
          <w:b/>
          <w:bCs/>
          <w:sz w:val="20"/>
          <w:szCs w:val="20"/>
          <w:lang w:val="ru-RU" w:eastAsia="ru-RU" w:bidi="ar-SA"/>
        </w:rPr>
      </w:pPr>
      <w:r w:rsidRPr="00285325">
        <w:rPr>
          <w:rFonts w:ascii="Times New Roman" w:hAnsi="Times New Roman" w:cs="Times New Roman"/>
          <w:b/>
          <w:bCs/>
          <w:sz w:val="20"/>
          <w:szCs w:val="20"/>
          <w:lang w:val="ru-RU" w:eastAsia="ru-RU" w:bidi="ar-SA"/>
        </w:rPr>
        <w:t>Заволжского муниципального района:</w:t>
      </w:r>
      <w:r w:rsidR="00B70236">
        <w:rPr>
          <w:rFonts w:ascii="Times New Roman" w:hAnsi="Times New Roman" w:cs="Times New Roman"/>
          <w:b/>
          <w:bCs/>
          <w:sz w:val="20"/>
          <w:szCs w:val="20"/>
          <w:lang w:val="ru-RU" w:eastAsia="ru-RU" w:bidi="ar-SA"/>
        </w:rPr>
        <w:tab/>
        <w:t xml:space="preserve">                                                                                                   </w:t>
      </w:r>
      <w:r w:rsidR="00BC21B1">
        <w:rPr>
          <w:rFonts w:ascii="Times New Roman" w:hAnsi="Times New Roman" w:cs="Times New Roman"/>
          <w:b/>
          <w:bCs/>
          <w:sz w:val="20"/>
          <w:szCs w:val="20"/>
          <w:lang w:val="ru-RU" w:eastAsia="ru-RU" w:bidi="ar-SA"/>
        </w:rPr>
        <w:t xml:space="preserve">           </w:t>
      </w:r>
      <w:r w:rsidR="00B35B58">
        <w:rPr>
          <w:rFonts w:ascii="Times New Roman" w:hAnsi="Times New Roman" w:cs="Times New Roman"/>
          <w:b/>
          <w:bCs/>
          <w:sz w:val="20"/>
          <w:szCs w:val="20"/>
          <w:lang w:val="ru-RU" w:eastAsia="ru-RU" w:bidi="ar-SA"/>
        </w:rPr>
        <w:t xml:space="preserve">                                    </w:t>
      </w:r>
      <w:r w:rsidR="00BC21B1">
        <w:rPr>
          <w:rFonts w:ascii="Times New Roman" w:hAnsi="Times New Roman" w:cs="Times New Roman"/>
          <w:b/>
          <w:bCs/>
          <w:sz w:val="20"/>
          <w:szCs w:val="20"/>
          <w:lang w:val="ru-RU" w:eastAsia="ru-RU" w:bidi="ar-SA"/>
        </w:rPr>
        <w:t xml:space="preserve"> </w:t>
      </w:r>
      <w:r w:rsidR="00B35B58">
        <w:rPr>
          <w:rFonts w:ascii="Times New Roman" w:hAnsi="Times New Roman" w:cs="Times New Roman"/>
          <w:b/>
          <w:bCs/>
          <w:sz w:val="20"/>
          <w:szCs w:val="20"/>
          <w:lang w:val="ru-RU" w:eastAsia="ru-RU" w:bidi="ar-SA"/>
        </w:rPr>
        <w:t>__________________ /Н.А. Костин/</w:t>
      </w:r>
    </w:p>
    <w:p w:rsidR="00BC21B1" w:rsidRPr="00B35B58" w:rsidRDefault="00BC21B1" w:rsidP="00B35B58">
      <w:pPr>
        <w:pStyle w:val="aa"/>
        <w:tabs>
          <w:tab w:val="left" w:pos="11064"/>
        </w:tabs>
        <w:ind w:right="-2"/>
        <w:rPr>
          <w:rFonts w:ascii="Times New Roman" w:hAnsi="Times New Roman" w:cs="Times New Roman"/>
          <w:b/>
          <w:bCs/>
          <w:sz w:val="20"/>
          <w:szCs w:val="20"/>
          <w:lang w:val="ru-RU" w:eastAsia="ru-RU" w:bidi="ar-SA"/>
        </w:rPr>
      </w:pPr>
      <w:r w:rsidRPr="00B35B58">
        <w:rPr>
          <w:rFonts w:ascii="Times New Roman" w:hAnsi="Times New Roman" w:cs="Times New Roman"/>
          <w:b/>
          <w:bCs/>
          <w:sz w:val="20"/>
          <w:szCs w:val="20"/>
          <w:lang w:val="ru-RU" w:eastAsia="ru-RU" w:bidi="ar-SA"/>
        </w:rPr>
        <w:t xml:space="preserve">                _____________</w:t>
      </w:r>
      <w:r w:rsidR="00B35B58">
        <w:rPr>
          <w:rFonts w:ascii="Times New Roman" w:hAnsi="Times New Roman" w:cs="Times New Roman"/>
          <w:b/>
          <w:bCs/>
          <w:sz w:val="20"/>
          <w:szCs w:val="20"/>
          <w:lang w:val="ru-RU" w:eastAsia="ru-RU" w:bidi="ar-SA"/>
        </w:rPr>
        <w:t>_</w:t>
      </w:r>
      <w:r w:rsidRPr="00B35B58">
        <w:rPr>
          <w:rFonts w:ascii="Times New Roman" w:hAnsi="Times New Roman" w:cs="Times New Roman"/>
          <w:b/>
          <w:bCs/>
          <w:sz w:val="20"/>
          <w:szCs w:val="20"/>
          <w:lang w:val="ru-RU" w:eastAsia="ru-RU" w:bidi="ar-SA"/>
        </w:rPr>
        <w:t xml:space="preserve"> /В.С. Бусурин/                                                                              </w:t>
      </w:r>
      <w:r w:rsidR="00B35B58">
        <w:rPr>
          <w:rFonts w:ascii="Times New Roman" w:hAnsi="Times New Roman" w:cs="Times New Roman"/>
          <w:b/>
          <w:bCs/>
          <w:sz w:val="20"/>
          <w:szCs w:val="20"/>
          <w:lang w:val="ru-RU" w:eastAsia="ru-RU" w:bidi="ar-SA"/>
        </w:rPr>
        <w:tab/>
      </w:r>
      <w:r w:rsidR="00B35B58" w:rsidRPr="00B35B58">
        <w:rPr>
          <w:rFonts w:ascii="Times New Roman" w:hAnsi="Times New Roman" w:cs="Times New Roman"/>
          <w:sz w:val="20"/>
          <w:szCs w:val="20"/>
          <w:lang w:val="ru-RU" w:eastAsia="ru-RU" w:bidi="ar-SA"/>
        </w:rPr>
        <w:t>/Подписано ЭП/</w:t>
      </w:r>
    </w:p>
    <w:p w:rsidR="00285325" w:rsidRPr="00B35B58" w:rsidRDefault="00BC21B1" w:rsidP="00BC21B1">
      <w:pPr>
        <w:pStyle w:val="aa"/>
        <w:tabs>
          <w:tab w:val="left" w:pos="8472"/>
        </w:tabs>
        <w:ind w:right="-2"/>
        <w:rPr>
          <w:rFonts w:ascii="Times New Roman" w:hAnsi="Times New Roman" w:cs="Times New Roman"/>
          <w:sz w:val="20"/>
          <w:szCs w:val="20"/>
          <w:lang w:val="ru-RU" w:eastAsia="ru-RU" w:bidi="ar-SA"/>
        </w:rPr>
      </w:pPr>
      <w:r w:rsidRPr="00B35B58">
        <w:rPr>
          <w:rFonts w:ascii="Times New Roman" w:hAnsi="Times New Roman" w:cs="Times New Roman"/>
          <w:sz w:val="20"/>
          <w:szCs w:val="20"/>
          <w:lang w:val="ru-RU" w:eastAsia="ru-RU" w:bidi="ar-SA"/>
        </w:rPr>
        <w:t xml:space="preserve">               /Подписано ЭП/                                                                                                                                   </w:t>
      </w:r>
    </w:p>
    <w:p w:rsidR="00B70236" w:rsidRPr="00464CC1" w:rsidRDefault="00285325" w:rsidP="00B70236">
      <w:pPr>
        <w:pStyle w:val="aa"/>
        <w:ind w:right="-2"/>
        <w:rPr>
          <w:rFonts w:ascii="Times New Roman" w:hAnsi="Times New Roman"/>
          <w:b/>
          <w:sz w:val="24"/>
          <w:szCs w:val="24"/>
          <w:lang w:val="ru-RU"/>
        </w:rPr>
      </w:pPr>
      <w:r w:rsidRPr="005A514F">
        <w:rPr>
          <w:rFonts w:ascii="Times New Roman" w:hAnsi="Times New Roman"/>
          <w:b/>
          <w:color w:val="000000"/>
          <w:sz w:val="24"/>
          <w:szCs w:val="24"/>
          <w:lang w:val="ru-RU"/>
        </w:rPr>
        <w:t xml:space="preserve">                                        </w:t>
      </w:r>
      <w:r w:rsidR="00BC21B1">
        <w:rPr>
          <w:rFonts w:ascii="Times New Roman" w:hAnsi="Times New Roman"/>
          <w:b/>
          <w:color w:val="000000"/>
          <w:sz w:val="24"/>
          <w:szCs w:val="24"/>
          <w:lang w:val="ru-RU"/>
        </w:rPr>
        <w:t xml:space="preserve">                                                                                                                         </w:t>
      </w:r>
      <w:r w:rsidRPr="005A514F">
        <w:rPr>
          <w:rFonts w:ascii="Times New Roman" w:hAnsi="Times New Roman"/>
          <w:b/>
          <w:color w:val="000000"/>
          <w:sz w:val="24"/>
          <w:szCs w:val="24"/>
          <w:lang w:val="ru-RU"/>
        </w:rPr>
        <w:t xml:space="preserve"> </w:t>
      </w:r>
    </w:p>
    <w:sectPr w:rsidR="00B70236" w:rsidRPr="00464CC1" w:rsidSect="008C5BCF">
      <w:pgSz w:w="16838" w:h="11906" w:orient="landscape"/>
      <w:pgMar w:top="1418" w:right="85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4C7" w:rsidRDefault="006E34C7" w:rsidP="000450B5">
      <w:r>
        <w:separator/>
      </w:r>
    </w:p>
  </w:endnote>
  <w:endnote w:type="continuationSeparator" w:id="0">
    <w:p w:rsidR="006E34C7" w:rsidRDefault="006E34C7" w:rsidP="000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4C7" w:rsidRDefault="006E34C7" w:rsidP="000450B5">
      <w:r>
        <w:separator/>
      </w:r>
    </w:p>
  </w:footnote>
  <w:footnote w:type="continuationSeparator" w:id="0">
    <w:p w:rsidR="006E34C7" w:rsidRDefault="006E34C7" w:rsidP="000450B5">
      <w:r>
        <w:continuationSeparator/>
      </w:r>
    </w:p>
  </w:footnote>
  <w:footnote w:id="1">
    <w:p w:rsidR="0087515B" w:rsidRPr="008B4D8E" w:rsidRDefault="0087515B" w:rsidP="004E6566">
      <w:pPr>
        <w:pStyle w:val="ac"/>
        <w:jc w:val="both"/>
        <w:rPr>
          <w:sz w:val="16"/>
          <w:szCs w:val="16"/>
        </w:rPr>
      </w:pPr>
      <w:r w:rsidRPr="008B4D8E">
        <w:rPr>
          <w:rStyle w:val="a6"/>
          <w:sz w:val="16"/>
          <w:szCs w:val="16"/>
        </w:rPr>
        <w:footnoteRef/>
      </w:r>
      <w:r w:rsidRPr="008B4D8E">
        <w:rPr>
          <w:sz w:val="16"/>
          <w:szCs w:val="16"/>
        </w:rPr>
        <w:t xml:space="preserve">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2">
    <w:p w:rsidR="0087515B" w:rsidRPr="007C5F99" w:rsidRDefault="0087515B" w:rsidP="004E6566">
      <w:pPr>
        <w:pStyle w:val="ac"/>
        <w:jc w:val="both"/>
        <w:rPr>
          <w:sz w:val="16"/>
          <w:szCs w:val="16"/>
        </w:rPr>
      </w:pPr>
      <w:r w:rsidRPr="007C5F99">
        <w:rPr>
          <w:rStyle w:val="a6"/>
          <w:sz w:val="16"/>
          <w:szCs w:val="16"/>
        </w:rPr>
        <w:footnoteRef/>
      </w:r>
      <w:r w:rsidRPr="007C5F99">
        <w:rPr>
          <w:sz w:val="16"/>
          <w:szCs w:val="16"/>
        </w:rPr>
        <w:t xml:space="preserve"> пункт </w:t>
      </w:r>
      <w:r>
        <w:rPr>
          <w:sz w:val="16"/>
          <w:szCs w:val="16"/>
        </w:rPr>
        <w:t>9</w:t>
      </w:r>
      <w:r w:rsidRPr="007C5F99">
        <w:rPr>
          <w:sz w:val="16"/>
          <w:szCs w:val="16"/>
        </w:rPr>
        <w:t xml:space="preserve">.9. включается в контракт в данной редакции исключительно в случае проведения закупки, в которой участниками являются только субъекты малого предпринимательства, социально ориентированные некоммерческие организации,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w:t>
      </w:r>
    </w:p>
  </w:footnote>
  <w:footnote w:id="3">
    <w:p w:rsidR="0087515B" w:rsidRPr="007C5F99" w:rsidRDefault="0087515B" w:rsidP="004E6566">
      <w:pPr>
        <w:pStyle w:val="ac"/>
        <w:rPr>
          <w:sz w:val="16"/>
          <w:szCs w:val="16"/>
        </w:rPr>
      </w:pPr>
      <w:r w:rsidRPr="007C5F99">
        <w:rPr>
          <w:rStyle w:val="a6"/>
          <w:sz w:val="16"/>
          <w:szCs w:val="16"/>
        </w:rPr>
        <w:footnoteRef/>
      </w:r>
      <w:r w:rsidRPr="007C5F99">
        <w:rPr>
          <w:sz w:val="16"/>
          <w:szCs w:val="16"/>
        </w:rPr>
        <w:t xml:space="preserve"> пункт </w:t>
      </w:r>
      <w:r>
        <w:rPr>
          <w:sz w:val="16"/>
          <w:szCs w:val="16"/>
        </w:rPr>
        <w:t>9</w:t>
      </w:r>
      <w:r w:rsidRPr="007C5F99">
        <w:rPr>
          <w:sz w:val="16"/>
          <w:szCs w:val="16"/>
        </w:rPr>
        <w:t>.9.</w:t>
      </w:r>
      <w:r>
        <w:rPr>
          <w:sz w:val="16"/>
          <w:szCs w:val="16"/>
        </w:rPr>
        <w:t xml:space="preserve">1 </w:t>
      </w:r>
      <w:r w:rsidRPr="007C5F99">
        <w:rPr>
          <w:sz w:val="16"/>
          <w:szCs w:val="16"/>
        </w:rPr>
        <w:t>включается в контракт в данной редакции исключительно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4">
    <w:p w:rsidR="0087515B" w:rsidRPr="00BB732F" w:rsidRDefault="0087515B" w:rsidP="004E6566">
      <w:pPr>
        <w:pStyle w:val="ac"/>
        <w:jc w:val="both"/>
        <w:rPr>
          <w:sz w:val="16"/>
          <w:szCs w:val="16"/>
        </w:rPr>
      </w:pPr>
      <w:r w:rsidRPr="00BB732F">
        <w:rPr>
          <w:rStyle w:val="a6"/>
          <w:sz w:val="16"/>
          <w:szCs w:val="16"/>
        </w:rPr>
        <w:footnoteRef/>
      </w:r>
      <w:r w:rsidRPr="00BB732F">
        <w:rPr>
          <w:sz w:val="16"/>
          <w:szCs w:val="16"/>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40B5607"/>
    <w:multiLevelType w:val="multilevel"/>
    <w:tmpl w:val="281635CA"/>
    <w:lvl w:ilvl="0">
      <w:start w:val="10"/>
      <w:numFmt w:val="decimal"/>
      <w:lvlText w:val="%1"/>
      <w:lvlJc w:val="left"/>
      <w:pPr>
        <w:ind w:left="540" w:hanging="540"/>
      </w:pPr>
      <w:rPr>
        <w:rFonts w:hint="default"/>
      </w:rPr>
    </w:lvl>
    <w:lvl w:ilvl="1">
      <w:start w:val="11"/>
      <w:numFmt w:val="decimal"/>
      <w:lvlText w:val="%1.%2"/>
      <w:lvlJc w:val="left"/>
      <w:pPr>
        <w:ind w:left="1380" w:hanging="5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4875E79"/>
    <w:multiLevelType w:val="hybridMultilevel"/>
    <w:tmpl w:val="70D0634C"/>
    <w:lvl w:ilvl="0" w:tplc="7BB0B06A">
      <w:start w:val="4"/>
      <w:numFmt w:val="decimal"/>
      <w:lvlText w:val="%1."/>
      <w:lvlJc w:val="left"/>
      <w:pPr>
        <w:ind w:left="3360" w:hanging="360"/>
      </w:pPr>
      <w:rPr>
        <w:rFonts w:hint="default"/>
        <w:b/>
        <w:sz w:val="24"/>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3" w15:restartNumberingAfterBreak="0">
    <w:nsid w:val="1CDC6BAA"/>
    <w:multiLevelType w:val="multilevel"/>
    <w:tmpl w:val="6AF012B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65043"/>
    <w:multiLevelType w:val="hybridMultilevel"/>
    <w:tmpl w:val="9038599E"/>
    <w:lvl w:ilvl="0" w:tplc="7D466B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F82A46"/>
    <w:multiLevelType w:val="hybridMultilevel"/>
    <w:tmpl w:val="5E5EAB9E"/>
    <w:lvl w:ilvl="0" w:tplc="D6C86A96">
      <w:start w:val="1"/>
      <w:numFmt w:val="decimal"/>
      <w:lvlText w:val="%1."/>
      <w:lvlJc w:val="left"/>
      <w:pPr>
        <w:ind w:left="403" w:hanging="360"/>
      </w:pPr>
      <w:rPr>
        <w:rFonts w:cs="Times New Roman" w:hint="default"/>
      </w:rPr>
    </w:lvl>
    <w:lvl w:ilvl="1" w:tplc="04190019" w:tentative="1">
      <w:start w:val="1"/>
      <w:numFmt w:val="lowerLetter"/>
      <w:lvlText w:val="%2."/>
      <w:lvlJc w:val="left"/>
      <w:pPr>
        <w:ind w:left="1123" w:hanging="360"/>
      </w:pPr>
      <w:rPr>
        <w:rFonts w:cs="Times New Roman"/>
      </w:rPr>
    </w:lvl>
    <w:lvl w:ilvl="2" w:tplc="0419001B" w:tentative="1">
      <w:start w:val="1"/>
      <w:numFmt w:val="lowerRoman"/>
      <w:lvlText w:val="%3."/>
      <w:lvlJc w:val="right"/>
      <w:pPr>
        <w:ind w:left="1843" w:hanging="180"/>
      </w:pPr>
      <w:rPr>
        <w:rFonts w:cs="Times New Roman"/>
      </w:rPr>
    </w:lvl>
    <w:lvl w:ilvl="3" w:tplc="0419000F" w:tentative="1">
      <w:start w:val="1"/>
      <w:numFmt w:val="decimal"/>
      <w:lvlText w:val="%4."/>
      <w:lvlJc w:val="left"/>
      <w:pPr>
        <w:ind w:left="2563" w:hanging="360"/>
      </w:pPr>
      <w:rPr>
        <w:rFonts w:cs="Times New Roman"/>
      </w:rPr>
    </w:lvl>
    <w:lvl w:ilvl="4" w:tplc="04190019" w:tentative="1">
      <w:start w:val="1"/>
      <w:numFmt w:val="lowerLetter"/>
      <w:lvlText w:val="%5."/>
      <w:lvlJc w:val="left"/>
      <w:pPr>
        <w:ind w:left="3283" w:hanging="360"/>
      </w:pPr>
      <w:rPr>
        <w:rFonts w:cs="Times New Roman"/>
      </w:rPr>
    </w:lvl>
    <w:lvl w:ilvl="5" w:tplc="0419001B" w:tentative="1">
      <w:start w:val="1"/>
      <w:numFmt w:val="lowerRoman"/>
      <w:lvlText w:val="%6."/>
      <w:lvlJc w:val="right"/>
      <w:pPr>
        <w:ind w:left="4003" w:hanging="180"/>
      </w:pPr>
      <w:rPr>
        <w:rFonts w:cs="Times New Roman"/>
      </w:rPr>
    </w:lvl>
    <w:lvl w:ilvl="6" w:tplc="0419000F" w:tentative="1">
      <w:start w:val="1"/>
      <w:numFmt w:val="decimal"/>
      <w:lvlText w:val="%7."/>
      <w:lvlJc w:val="left"/>
      <w:pPr>
        <w:ind w:left="4723" w:hanging="360"/>
      </w:pPr>
      <w:rPr>
        <w:rFonts w:cs="Times New Roman"/>
      </w:rPr>
    </w:lvl>
    <w:lvl w:ilvl="7" w:tplc="04190019" w:tentative="1">
      <w:start w:val="1"/>
      <w:numFmt w:val="lowerLetter"/>
      <w:lvlText w:val="%8."/>
      <w:lvlJc w:val="left"/>
      <w:pPr>
        <w:ind w:left="5443" w:hanging="360"/>
      </w:pPr>
      <w:rPr>
        <w:rFonts w:cs="Times New Roman"/>
      </w:rPr>
    </w:lvl>
    <w:lvl w:ilvl="8" w:tplc="0419001B" w:tentative="1">
      <w:start w:val="1"/>
      <w:numFmt w:val="lowerRoman"/>
      <w:lvlText w:val="%9."/>
      <w:lvlJc w:val="right"/>
      <w:pPr>
        <w:ind w:left="6163" w:hanging="180"/>
      </w:pPr>
      <w:rPr>
        <w:rFonts w:cs="Times New Roman"/>
      </w:rPr>
    </w:lvl>
  </w:abstractNum>
  <w:abstractNum w:abstractNumId="6" w15:restartNumberingAfterBreak="0">
    <w:nsid w:val="31386014"/>
    <w:multiLevelType w:val="hybridMultilevel"/>
    <w:tmpl w:val="4D4CDBCE"/>
    <w:lvl w:ilvl="0" w:tplc="8646BBC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4EA1912"/>
    <w:multiLevelType w:val="multilevel"/>
    <w:tmpl w:val="D3EEF494"/>
    <w:lvl w:ilvl="0">
      <w:start w:val="9"/>
      <w:numFmt w:val="decimal"/>
      <w:lvlText w:val="%1."/>
      <w:lvlJc w:val="left"/>
      <w:pPr>
        <w:ind w:left="3479" w:hanging="360"/>
      </w:pPr>
      <w:rPr>
        <w:rFonts w:hint="default"/>
        <w:b/>
      </w:rPr>
    </w:lvl>
    <w:lvl w:ilvl="1">
      <w:start w:val="2"/>
      <w:numFmt w:val="decimal"/>
      <w:isLgl/>
      <w:lvlText w:val="%1.%2."/>
      <w:lvlJc w:val="left"/>
      <w:pPr>
        <w:ind w:left="3599" w:hanging="48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8" w15:restartNumberingAfterBreak="0">
    <w:nsid w:val="57C01A15"/>
    <w:multiLevelType w:val="hybridMultilevel"/>
    <w:tmpl w:val="817CF9CC"/>
    <w:lvl w:ilvl="0" w:tplc="FCD2C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430D9C"/>
    <w:multiLevelType w:val="hybridMultilevel"/>
    <w:tmpl w:val="9392CE0C"/>
    <w:lvl w:ilvl="0" w:tplc="DEA4F7F8">
      <w:start w:val="1"/>
      <w:numFmt w:val="decimal"/>
      <w:lvlText w:val="%1."/>
      <w:lvlJc w:val="left"/>
      <w:pPr>
        <w:ind w:left="1069" w:hanging="360"/>
      </w:pPr>
      <w:rPr>
        <w:rFonts w:hint="default"/>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AA19D7"/>
    <w:multiLevelType w:val="multilevel"/>
    <w:tmpl w:val="EBCA3272"/>
    <w:lvl w:ilvl="0">
      <w:start w:val="10"/>
      <w:numFmt w:val="decimal"/>
      <w:lvlText w:val="%1."/>
      <w:lvlJc w:val="left"/>
      <w:pPr>
        <w:ind w:left="600" w:hanging="600"/>
      </w:pPr>
      <w:rPr>
        <w:rFonts w:hint="default"/>
      </w:rPr>
    </w:lvl>
    <w:lvl w:ilvl="1">
      <w:start w:val="19"/>
      <w:numFmt w:val="decimal"/>
      <w:lvlText w:val="%1.%2."/>
      <w:lvlJc w:val="left"/>
      <w:pPr>
        <w:ind w:left="1877" w:hanging="60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abstractNumId w:val="0"/>
  </w:num>
  <w:num w:numId="2">
    <w:abstractNumId w:val="9"/>
  </w:num>
  <w:num w:numId="3">
    <w:abstractNumId w:val="6"/>
  </w:num>
  <w:num w:numId="4">
    <w:abstractNumId w:val="2"/>
  </w:num>
  <w:num w:numId="5">
    <w:abstractNumId w:val="7"/>
  </w:num>
  <w:num w:numId="6">
    <w:abstractNumId w:val="1"/>
  </w:num>
  <w:num w:numId="7">
    <w:abstractNumId w:val="10"/>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0B5"/>
    <w:rsid w:val="000129BF"/>
    <w:rsid w:val="000450B5"/>
    <w:rsid w:val="00071053"/>
    <w:rsid w:val="000954FE"/>
    <w:rsid w:val="000E6A05"/>
    <w:rsid w:val="001200E1"/>
    <w:rsid w:val="001223A0"/>
    <w:rsid w:val="001300B6"/>
    <w:rsid w:val="00131133"/>
    <w:rsid w:val="001757B9"/>
    <w:rsid w:val="00191537"/>
    <w:rsid w:val="001B1E91"/>
    <w:rsid w:val="001B45B9"/>
    <w:rsid w:val="001C6991"/>
    <w:rsid w:val="001D301C"/>
    <w:rsid w:val="002260D5"/>
    <w:rsid w:val="00242596"/>
    <w:rsid w:val="0026098C"/>
    <w:rsid w:val="0027002D"/>
    <w:rsid w:val="00285325"/>
    <w:rsid w:val="00295B80"/>
    <w:rsid w:val="00295CB7"/>
    <w:rsid w:val="002B5F26"/>
    <w:rsid w:val="003227AD"/>
    <w:rsid w:val="00382463"/>
    <w:rsid w:val="00393340"/>
    <w:rsid w:val="003970C8"/>
    <w:rsid w:val="003A4E71"/>
    <w:rsid w:val="003F0851"/>
    <w:rsid w:val="0041133A"/>
    <w:rsid w:val="00422148"/>
    <w:rsid w:val="0042440D"/>
    <w:rsid w:val="00453302"/>
    <w:rsid w:val="00464CC1"/>
    <w:rsid w:val="0048501B"/>
    <w:rsid w:val="004936FB"/>
    <w:rsid w:val="004A03B9"/>
    <w:rsid w:val="004D0E0E"/>
    <w:rsid w:val="004E3768"/>
    <w:rsid w:val="004E6566"/>
    <w:rsid w:val="005333EF"/>
    <w:rsid w:val="00583383"/>
    <w:rsid w:val="005A514F"/>
    <w:rsid w:val="005F295B"/>
    <w:rsid w:val="00607055"/>
    <w:rsid w:val="00616896"/>
    <w:rsid w:val="00617A34"/>
    <w:rsid w:val="006652F9"/>
    <w:rsid w:val="00672FFE"/>
    <w:rsid w:val="00686489"/>
    <w:rsid w:val="00695159"/>
    <w:rsid w:val="006A47D5"/>
    <w:rsid w:val="006A7E13"/>
    <w:rsid w:val="006B6C4B"/>
    <w:rsid w:val="006E2996"/>
    <w:rsid w:val="006E34C7"/>
    <w:rsid w:val="0076272A"/>
    <w:rsid w:val="00765D0B"/>
    <w:rsid w:val="00781D3B"/>
    <w:rsid w:val="007C3F0A"/>
    <w:rsid w:val="007D514D"/>
    <w:rsid w:val="007D779F"/>
    <w:rsid w:val="00811BB0"/>
    <w:rsid w:val="008130A0"/>
    <w:rsid w:val="008371DA"/>
    <w:rsid w:val="00853944"/>
    <w:rsid w:val="0087515B"/>
    <w:rsid w:val="008C5BCF"/>
    <w:rsid w:val="008D3DA9"/>
    <w:rsid w:val="00902344"/>
    <w:rsid w:val="009029D6"/>
    <w:rsid w:val="00905AE9"/>
    <w:rsid w:val="0092641A"/>
    <w:rsid w:val="00943B5E"/>
    <w:rsid w:val="009609D9"/>
    <w:rsid w:val="00960FDF"/>
    <w:rsid w:val="009A0743"/>
    <w:rsid w:val="009A49F5"/>
    <w:rsid w:val="009A708F"/>
    <w:rsid w:val="009A75C2"/>
    <w:rsid w:val="009C32EB"/>
    <w:rsid w:val="009E72D5"/>
    <w:rsid w:val="00A00ECF"/>
    <w:rsid w:val="00A0257D"/>
    <w:rsid w:val="00A13C34"/>
    <w:rsid w:val="00A33D1B"/>
    <w:rsid w:val="00A46CCE"/>
    <w:rsid w:val="00B140F0"/>
    <w:rsid w:val="00B2710C"/>
    <w:rsid w:val="00B35B58"/>
    <w:rsid w:val="00B529ED"/>
    <w:rsid w:val="00B557EC"/>
    <w:rsid w:val="00B57147"/>
    <w:rsid w:val="00B70236"/>
    <w:rsid w:val="00B76731"/>
    <w:rsid w:val="00B87067"/>
    <w:rsid w:val="00B93C3C"/>
    <w:rsid w:val="00BA79E0"/>
    <w:rsid w:val="00BC21B1"/>
    <w:rsid w:val="00BC7C58"/>
    <w:rsid w:val="00BE48AC"/>
    <w:rsid w:val="00BF05AD"/>
    <w:rsid w:val="00C00180"/>
    <w:rsid w:val="00C002D3"/>
    <w:rsid w:val="00C30D97"/>
    <w:rsid w:val="00D02E7D"/>
    <w:rsid w:val="00D50E74"/>
    <w:rsid w:val="00D516C4"/>
    <w:rsid w:val="00D55206"/>
    <w:rsid w:val="00D757B8"/>
    <w:rsid w:val="00E11C06"/>
    <w:rsid w:val="00E127B1"/>
    <w:rsid w:val="00E810A9"/>
    <w:rsid w:val="00E840A6"/>
    <w:rsid w:val="00EB1065"/>
    <w:rsid w:val="00EB618B"/>
    <w:rsid w:val="00EC46C4"/>
    <w:rsid w:val="00F109EF"/>
    <w:rsid w:val="00F17A79"/>
    <w:rsid w:val="00F6267A"/>
    <w:rsid w:val="00F9644E"/>
    <w:rsid w:val="00FC0BAA"/>
    <w:rsid w:val="00F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753D"/>
  <w15:docId w15:val="{DA621A88-01E0-4A83-8AE1-239BDAA7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50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450B5"/>
    <w:pPr>
      <w:keepNext/>
      <w:jc w:val="both"/>
      <w:outlineLvl w:val="1"/>
    </w:pPr>
    <w:rPr>
      <w:b/>
      <w:sz w:val="24"/>
      <w:lang w:val="en-US"/>
    </w:rPr>
  </w:style>
  <w:style w:type="paragraph" w:styleId="3">
    <w:name w:val="heading 3"/>
    <w:basedOn w:val="a"/>
    <w:next w:val="a"/>
    <w:link w:val="30"/>
    <w:qFormat/>
    <w:rsid w:val="000450B5"/>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50B5"/>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0450B5"/>
    <w:rPr>
      <w:rFonts w:ascii="Times New Roman" w:eastAsia="Times New Roman" w:hAnsi="Times New Roman" w:cs="Times New Roman"/>
      <w:b/>
      <w:sz w:val="24"/>
      <w:szCs w:val="20"/>
      <w:lang w:eastAsia="ru-RU"/>
    </w:rPr>
  </w:style>
  <w:style w:type="paragraph" w:styleId="21">
    <w:name w:val="Body Text 2"/>
    <w:basedOn w:val="a"/>
    <w:link w:val="22"/>
    <w:rsid w:val="000450B5"/>
    <w:pPr>
      <w:jc w:val="center"/>
    </w:pPr>
    <w:rPr>
      <w:b/>
      <w:sz w:val="72"/>
      <w:lang w:val="en-US"/>
    </w:rPr>
  </w:style>
  <w:style w:type="character" w:customStyle="1" w:styleId="22">
    <w:name w:val="Основной текст 2 Знак"/>
    <w:basedOn w:val="a0"/>
    <w:link w:val="21"/>
    <w:rsid w:val="000450B5"/>
    <w:rPr>
      <w:rFonts w:ascii="Times New Roman" w:eastAsia="Times New Roman" w:hAnsi="Times New Roman" w:cs="Times New Roman"/>
      <w:b/>
      <w:sz w:val="72"/>
      <w:szCs w:val="20"/>
      <w:lang w:val="en-US" w:eastAsia="ru-RU"/>
    </w:rPr>
  </w:style>
  <w:style w:type="character" w:styleId="a3">
    <w:name w:val="Hyperlink"/>
    <w:link w:val="1"/>
    <w:uiPriority w:val="99"/>
    <w:rsid w:val="000450B5"/>
    <w:rPr>
      <w:color w:val="0000FF"/>
      <w:u w:val="single"/>
    </w:rPr>
  </w:style>
  <w:style w:type="paragraph" w:styleId="a4">
    <w:name w:val="Title"/>
    <w:basedOn w:val="a"/>
    <w:link w:val="a5"/>
    <w:qFormat/>
    <w:rsid w:val="000450B5"/>
    <w:pPr>
      <w:jc w:val="center"/>
    </w:pPr>
    <w:rPr>
      <w:b/>
      <w:sz w:val="24"/>
    </w:rPr>
  </w:style>
  <w:style w:type="character" w:customStyle="1" w:styleId="a5">
    <w:name w:val="Заголовок Знак"/>
    <w:basedOn w:val="a0"/>
    <w:link w:val="a4"/>
    <w:rsid w:val="000450B5"/>
    <w:rPr>
      <w:rFonts w:ascii="Times New Roman" w:eastAsia="Times New Roman" w:hAnsi="Times New Roman" w:cs="Times New Roman"/>
      <w:b/>
      <w:sz w:val="24"/>
      <w:szCs w:val="20"/>
      <w:lang w:eastAsia="ru-RU"/>
    </w:rPr>
  </w:style>
  <w:style w:type="character" w:styleId="a6">
    <w:name w:val="footnote reference"/>
    <w:aliases w:val="Знак сноски-FN,Ciae niinee-FN,Ссылка на сноску 45,Знак сноски 1,fr,Used by Word for Help footnote symbols,Referencia nota al pie,SUPERS,16 Point,Superscript 6 Point,Ciae niinee 1,ТЗ.Сноска.Знак"/>
    <w:link w:val="10"/>
    <w:uiPriority w:val="99"/>
    <w:qFormat/>
    <w:rsid w:val="000450B5"/>
    <w:rPr>
      <w:vertAlign w:val="superscript"/>
    </w:rPr>
  </w:style>
  <w:style w:type="paragraph" w:styleId="a7">
    <w:name w:val="Normal (Web)"/>
    <w:basedOn w:val="a"/>
    <w:uiPriority w:val="99"/>
    <w:unhideWhenUsed/>
    <w:rsid w:val="000450B5"/>
    <w:pPr>
      <w:spacing w:before="100" w:beforeAutospacing="1" w:after="225"/>
    </w:pPr>
    <w:rPr>
      <w:sz w:val="24"/>
      <w:szCs w:val="24"/>
    </w:rPr>
  </w:style>
  <w:style w:type="paragraph" w:styleId="a8">
    <w:name w:val="List Paragraph"/>
    <w:basedOn w:val="a"/>
    <w:link w:val="a9"/>
    <w:uiPriority w:val="34"/>
    <w:qFormat/>
    <w:rsid w:val="000450B5"/>
    <w:pPr>
      <w:ind w:left="708"/>
    </w:pPr>
  </w:style>
  <w:style w:type="character" w:customStyle="1" w:styleId="a9">
    <w:name w:val="Абзац списка Знак"/>
    <w:link w:val="a8"/>
    <w:uiPriority w:val="99"/>
    <w:locked/>
    <w:rsid w:val="000450B5"/>
    <w:rPr>
      <w:rFonts w:ascii="Times New Roman" w:eastAsia="Times New Roman" w:hAnsi="Times New Roman" w:cs="Times New Roman"/>
      <w:sz w:val="20"/>
      <w:szCs w:val="20"/>
      <w:lang w:eastAsia="ru-RU"/>
    </w:rPr>
  </w:style>
  <w:style w:type="paragraph" w:customStyle="1" w:styleId="Normalunindented">
    <w:name w:val="Normal unindented"/>
    <w:qFormat/>
    <w:rsid w:val="000450B5"/>
    <w:pPr>
      <w:spacing w:before="120" w:after="120"/>
      <w:jc w:val="both"/>
    </w:pPr>
    <w:rPr>
      <w:rFonts w:ascii="Times New Roman" w:eastAsia="Times New Roman" w:hAnsi="Times New Roman" w:cs="Times New Roman"/>
      <w:lang w:eastAsia="ru-RU"/>
    </w:rPr>
  </w:style>
  <w:style w:type="paragraph" w:customStyle="1" w:styleId="rmcwatvp">
    <w:name w:val="rmcwatvp"/>
    <w:basedOn w:val="a"/>
    <w:rsid w:val="000450B5"/>
    <w:pPr>
      <w:spacing w:before="100" w:beforeAutospacing="1" w:after="100" w:afterAutospacing="1"/>
    </w:pPr>
    <w:rPr>
      <w:sz w:val="24"/>
      <w:szCs w:val="24"/>
    </w:rPr>
  </w:style>
  <w:style w:type="paragraph" w:styleId="aa">
    <w:name w:val="No Spacing"/>
    <w:aliases w:val="Постановление"/>
    <w:link w:val="ab"/>
    <w:uiPriority w:val="1"/>
    <w:qFormat/>
    <w:rsid w:val="000450B5"/>
    <w:pPr>
      <w:suppressAutoHyphens/>
      <w:spacing w:after="0" w:line="240" w:lineRule="auto"/>
    </w:pPr>
    <w:rPr>
      <w:rFonts w:ascii="Calibri" w:eastAsia="Times New Roman" w:hAnsi="Calibri" w:cs="Calibri"/>
      <w:lang w:val="en-US" w:eastAsia="zh-CN" w:bidi="en-US"/>
    </w:rPr>
  </w:style>
  <w:style w:type="character" w:customStyle="1" w:styleId="ab">
    <w:name w:val="Без интервала Знак"/>
    <w:aliases w:val="Постановление Знак"/>
    <w:link w:val="aa"/>
    <w:uiPriority w:val="1"/>
    <w:locked/>
    <w:rsid w:val="000450B5"/>
    <w:rPr>
      <w:rFonts w:ascii="Calibri" w:eastAsia="Times New Roman" w:hAnsi="Calibri" w:cs="Calibri"/>
      <w:lang w:val="en-US" w:eastAsia="zh-CN" w:bidi="en-US"/>
    </w:rPr>
  </w:style>
  <w:style w:type="character" w:customStyle="1" w:styleId="blk">
    <w:name w:val="blk"/>
    <w:rsid w:val="000450B5"/>
  </w:style>
  <w:style w:type="character" w:customStyle="1" w:styleId="apple-converted-space">
    <w:name w:val="apple-converted-space"/>
    <w:rsid w:val="000450B5"/>
  </w:style>
  <w:style w:type="character" w:customStyle="1" w:styleId="placeholder">
    <w:name w:val="placeholder"/>
    <w:rsid w:val="000450B5"/>
  </w:style>
  <w:style w:type="paragraph" w:customStyle="1" w:styleId="10">
    <w:name w:val="Знак сноски1"/>
    <w:link w:val="a6"/>
    <w:uiPriority w:val="99"/>
    <w:rsid w:val="00191537"/>
    <w:pPr>
      <w:spacing w:after="160" w:line="264" w:lineRule="auto"/>
    </w:pPr>
    <w:rPr>
      <w:vertAlign w:val="superscript"/>
    </w:rPr>
  </w:style>
  <w:style w:type="paragraph" w:styleId="ac">
    <w:name w:val="footnote text"/>
    <w:aliases w:val="Title,Знак5,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 Знак4 Знак Знак, Знак4 Знак,Название3"/>
    <w:basedOn w:val="a"/>
    <w:link w:val="ad"/>
    <w:uiPriority w:val="99"/>
    <w:qFormat/>
    <w:rsid w:val="00191537"/>
    <w:pPr>
      <w:widowControl w:val="0"/>
      <w:autoSpaceDE w:val="0"/>
      <w:autoSpaceDN w:val="0"/>
      <w:adjustRightInd w:val="0"/>
    </w:pPr>
  </w:style>
  <w:style w:type="character" w:customStyle="1" w:styleId="ad">
    <w:name w:val="Текст сноски Знак"/>
    <w:aliases w:val="Title Знак,Знак5 Знак,Знак3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
    <w:basedOn w:val="a0"/>
    <w:link w:val="ac"/>
    <w:uiPriority w:val="99"/>
    <w:rsid w:val="00191537"/>
    <w:rPr>
      <w:rFonts w:ascii="Times New Roman" w:eastAsia="Times New Roman" w:hAnsi="Times New Roman" w:cs="Times New Roman"/>
      <w:sz w:val="20"/>
      <w:szCs w:val="20"/>
      <w:lang w:eastAsia="ru-RU"/>
    </w:rPr>
  </w:style>
  <w:style w:type="paragraph" w:customStyle="1" w:styleId="210">
    <w:name w:val="Основной текст 21"/>
    <w:basedOn w:val="a"/>
    <w:rsid w:val="00A0257D"/>
    <w:pPr>
      <w:widowControl w:val="0"/>
      <w:jc w:val="both"/>
    </w:pPr>
    <w:rPr>
      <w:rFonts w:cs="Arial"/>
      <w:sz w:val="24"/>
      <w:szCs w:val="18"/>
      <w:lang w:eastAsia="zh-CN"/>
    </w:rPr>
  </w:style>
  <w:style w:type="paragraph" w:customStyle="1" w:styleId="ConsPlusNormal">
    <w:name w:val="ConsPlusNormal"/>
    <w:link w:val="ConsPlusNormal0"/>
    <w:rsid w:val="004A03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4A03B9"/>
    <w:rPr>
      <w:rFonts w:ascii="Arial" w:eastAsia="Times New Roman" w:hAnsi="Arial" w:cs="Arial"/>
      <w:sz w:val="20"/>
      <w:szCs w:val="20"/>
      <w:lang w:eastAsia="ru-RU"/>
    </w:rPr>
  </w:style>
  <w:style w:type="paragraph" w:customStyle="1" w:styleId="1">
    <w:name w:val="Гиперссылка1"/>
    <w:link w:val="a3"/>
    <w:uiPriority w:val="99"/>
    <w:rsid w:val="00B2710C"/>
    <w:pPr>
      <w:spacing w:after="160" w:line="264" w:lineRule="auto"/>
    </w:pPr>
    <w:rPr>
      <w:color w:val="0000FF"/>
      <w:u w:val="single"/>
    </w:rPr>
  </w:style>
  <w:style w:type="character" w:customStyle="1" w:styleId="pt-a1">
    <w:name w:val="pt-a1"/>
    <w:rsid w:val="001223A0"/>
    <w:rPr>
      <w:rFonts w:eastAsia="Times New Roman"/>
    </w:rPr>
  </w:style>
  <w:style w:type="paragraph" w:customStyle="1" w:styleId="pt-a-000128">
    <w:name w:val="pt-a-000128"/>
    <w:basedOn w:val="a"/>
    <w:rsid w:val="000954FE"/>
    <w:pPr>
      <w:suppressAutoHyphens/>
      <w:spacing w:before="100" w:after="100"/>
    </w:pPr>
    <w:rPr>
      <w:sz w:val="24"/>
      <w:lang w:eastAsia="zh-CN"/>
    </w:rPr>
  </w:style>
  <w:style w:type="character" w:customStyle="1" w:styleId="pt-a1-000010">
    <w:name w:val="pt-a1-000010"/>
    <w:rsid w:val="00FC0BAA"/>
    <w:rPr>
      <w:rFonts w:eastAsia="Times New Roman"/>
    </w:rPr>
  </w:style>
  <w:style w:type="character" w:customStyle="1" w:styleId="pt-a1-000130">
    <w:name w:val="pt-a1-000130"/>
    <w:rsid w:val="00FC0BAA"/>
    <w:rPr>
      <w:rFonts w:eastAsia="Times New Roman"/>
    </w:rPr>
  </w:style>
  <w:style w:type="paragraph" w:customStyle="1" w:styleId="pt-a-000127">
    <w:name w:val="pt-a-000127"/>
    <w:basedOn w:val="a"/>
    <w:rsid w:val="00FC0BAA"/>
    <w:pPr>
      <w:suppressAutoHyphens/>
      <w:spacing w:before="100" w:after="100"/>
    </w:pPr>
    <w:rPr>
      <w:sz w:val="24"/>
      <w:lang w:eastAsia="zh-CN"/>
    </w:rPr>
  </w:style>
  <w:style w:type="paragraph" w:styleId="ae">
    <w:name w:val="Balloon Text"/>
    <w:basedOn w:val="a"/>
    <w:link w:val="af"/>
    <w:uiPriority w:val="99"/>
    <w:semiHidden/>
    <w:unhideWhenUsed/>
    <w:rsid w:val="00BA79E0"/>
    <w:rPr>
      <w:rFonts w:ascii="Tahoma" w:hAnsi="Tahoma" w:cs="Tahoma"/>
      <w:sz w:val="16"/>
      <w:szCs w:val="16"/>
    </w:rPr>
  </w:style>
  <w:style w:type="character" w:customStyle="1" w:styleId="af">
    <w:name w:val="Текст выноски Знак"/>
    <w:basedOn w:val="a0"/>
    <w:link w:val="ae"/>
    <w:uiPriority w:val="99"/>
    <w:semiHidden/>
    <w:rsid w:val="00BA79E0"/>
    <w:rPr>
      <w:rFonts w:ascii="Tahoma" w:eastAsia="Times New Roman" w:hAnsi="Tahoma" w:cs="Tahoma"/>
      <w:sz w:val="16"/>
      <w:szCs w:val="16"/>
      <w:lang w:eastAsia="ru-RU"/>
    </w:rPr>
  </w:style>
  <w:style w:type="table" w:styleId="af0">
    <w:name w:val="Table Grid"/>
    <w:aliases w:val="Основной текст с отступом Знак1"/>
    <w:basedOn w:val="a1"/>
    <w:uiPriority w:val="99"/>
    <w:rsid w:val="00C001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5A5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A514F"/>
    <w:rPr>
      <w:rFonts w:ascii="Courier New" w:eastAsia="Times New Roman" w:hAnsi="Courier New" w:cs="Courier New"/>
      <w:sz w:val="20"/>
      <w:szCs w:val="20"/>
      <w:lang w:eastAsia="ru-RU"/>
    </w:rPr>
  </w:style>
  <w:style w:type="character" w:customStyle="1" w:styleId="11">
    <w:name w:val="Неразрешенное упоминание1"/>
    <w:basedOn w:val="a0"/>
    <w:uiPriority w:val="99"/>
    <w:semiHidden/>
    <w:unhideWhenUsed/>
    <w:rsid w:val="0028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consultantplus://offline/ref=95DD33E1D06984701CA3BE879C0AF2C411E5DECFF8888E7D682C72E4BE52506EF1CA6994852A0FA1EC9519D379837EBF4A648BF462E6D61C26K8L" TargetMode="External"/><Relationship Id="rId18" Type="http://schemas.openxmlformats.org/officeDocument/2006/relationships/hyperlink" Target="consultantplus://offline/ref=08D4DC47E0840D4BF4F6248E77C8C582686A074F4D327BDB6065EA349ADC514E559A8B90120DFE194CCEBD453440ECF95311AB1678E1y4B4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37zavadm@ivreg.ru" TargetMode="External"/><Relationship Id="rId7" Type="http://schemas.openxmlformats.org/officeDocument/2006/relationships/hyperlink" Target="file:///Y:\&#1041;&#1091;&#1093;&#1075;&#1072;&#1083;&#1090;&#1077;&#1088;&#1080;&#1103;\&#1060;&#1077;&#1089;&#1077;&#1085;&#1082;&#1086;\&#1088;&#1072;&#1079;&#1076;&#1077;&#1083;%20&#1087;&#1088;&#1080;&#1077;&#1084;&#1082;&#1072;.docx" TargetMode="External"/><Relationship Id="rId12" Type="http://schemas.openxmlformats.org/officeDocument/2006/relationships/hyperlink" Target="file:///Y:\&#1041;&#1091;&#1093;&#1075;&#1072;&#1083;&#1090;&#1077;&#1088;&#1080;&#1103;\&#1060;&#1077;&#1089;&#1077;&#1085;&#1082;&#1086;\&#1088;&#1072;&#1079;&#1076;&#1077;&#1083;%20&#1087;&#1088;&#1080;&#1077;&#1084;&#1082;&#1072;.docx" TargetMode="External"/><Relationship Id="rId17" Type="http://schemas.openxmlformats.org/officeDocument/2006/relationships/hyperlink" Target="consultantplus://offline/ref=152914F7B439FA1F822848DB836A2E0B299E5A54AC5C521EFBB6624FFFABD52F30FF80FAACE480B3LDLA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A29C4D900DE419AA7F65F8451523D601837D2B7D1C60DCDDE3505E8D7A783E3737A3E417965759172BA27C8B514583E6444B522629Y6sCK" TargetMode="External"/><Relationship Id="rId20" Type="http://schemas.openxmlformats.org/officeDocument/2006/relationships/hyperlink" Target="consultantplus://offline/ref=9F8E8197C1E3BAE0D63EB7FAFE369B608A69A4A8B13979A2DD98C0B758F4A70D3161AEB8F404B64DC673E2344890A9B1016C0F95AF6Cc5e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Y:\&#1041;&#1091;&#1093;&#1075;&#1072;&#1083;&#1090;&#1077;&#1088;&#1080;&#1103;\&#1060;&#1077;&#1089;&#1077;&#1085;&#1082;&#1086;\&#1088;&#1072;&#1079;&#1076;&#1077;&#1083;%20&#1087;&#1088;&#1080;&#1077;&#1084;&#1082;&#1072;.docx" TargetMode="External"/><Relationship Id="rId24" Type="http://schemas.openxmlformats.org/officeDocument/2006/relationships/hyperlink" Target="mailto:ooostroyr@mail.ru" TargetMode="External"/><Relationship Id="rId5" Type="http://schemas.openxmlformats.org/officeDocument/2006/relationships/footnotes" Target="footnotes.xml"/><Relationship Id="rId15" Type="http://schemas.openxmlformats.org/officeDocument/2006/relationships/hyperlink" Target="consultantplus://offline/ref=3490498B49F7194653FF8A46540A159C2028340E6521EAD5BC6E5A4CBFD425734B7826CFA2661723646E5468F9B906EC5CBA03989E33C16Ac3wDE" TargetMode="External"/><Relationship Id="rId23" Type="http://schemas.openxmlformats.org/officeDocument/2006/relationships/hyperlink" Target="mailto:37zavadm@ivreg.ru" TargetMode="External"/><Relationship Id="rId10" Type="http://schemas.openxmlformats.org/officeDocument/2006/relationships/hyperlink" Target="file:///Y:\&#1041;&#1091;&#1093;&#1075;&#1072;&#1083;&#1090;&#1077;&#1088;&#1080;&#1103;\&#1060;&#1077;&#1089;&#1077;&#1085;&#1082;&#1086;\&#1088;&#1072;&#1079;&#1076;&#1077;&#1083;%20&#1087;&#1088;&#1080;&#1077;&#1084;&#1082;&#1072;.docx" TargetMode="External"/><Relationship Id="rId19" Type="http://schemas.openxmlformats.org/officeDocument/2006/relationships/hyperlink" Target="consultantplus://offline/ref=9F8E8197C1E3BAE0D63EB7FAFE369B608A69A4A8B13979A2DD98C0B758F4A70D3161AEB8F505B7419629F23001C4A4AE01751190B16F5E51c7e4L" TargetMode="External"/><Relationship Id="rId4" Type="http://schemas.openxmlformats.org/officeDocument/2006/relationships/webSettings" Target="webSettings.xml"/><Relationship Id="rId9" Type="http://schemas.openxmlformats.org/officeDocument/2006/relationships/hyperlink" Target="file:///Y:\&#1041;&#1091;&#1093;&#1075;&#1072;&#1083;&#1090;&#1077;&#1088;&#1080;&#1103;\&#1060;&#1077;&#1089;&#1077;&#1085;&#1082;&#1086;\&#1088;&#1072;&#1079;&#1076;&#1077;&#1083;%20&#1087;&#1088;&#1080;&#1077;&#1084;&#1082;&#1072;.docx" TargetMode="External"/><Relationship Id="rId14" Type="http://schemas.openxmlformats.org/officeDocument/2006/relationships/hyperlink" Target="consultantplus://offline/ref=95DD33E1D06984701CA3BE879C0AF2C411E5DECFF8888E7D682C72E4BE52506EF1CA69978C2D0EA3B1CF09D730D573A24A7295FE7CE62DK4L" TargetMode="External"/><Relationship Id="rId22" Type="http://schemas.openxmlformats.org/officeDocument/2006/relationships/hyperlink" Target="consultantplus://offline/ref=CFD810FD9C92579EDEAB02623047CF59582CC4B61775A7767910EE88E698781FC92C29C8EBC1B86Du1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1</Pages>
  <Words>11688</Words>
  <Characters>66625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kontrol</dc:creator>
  <cp:lastModifiedBy>Владелец</cp:lastModifiedBy>
  <cp:revision>35</cp:revision>
  <cp:lastPrinted>2025-02-10T07:18:00Z</cp:lastPrinted>
  <dcterms:created xsi:type="dcterms:W3CDTF">2025-01-23T13:45:00Z</dcterms:created>
  <dcterms:modified xsi:type="dcterms:W3CDTF">2025-03-06T06:38:00Z</dcterms:modified>
</cp:coreProperties>
</file>