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1DD" w:rsidRDefault="001E51DD">
      <w:pPr>
        <w:jc w:val="right"/>
      </w:pPr>
      <w:r>
        <w:t xml:space="preserve">Утверждена приказом </w:t>
      </w:r>
    </w:p>
    <w:p w:rsidR="001E51DD" w:rsidRDefault="001E51DD">
      <w:pPr>
        <w:jc w:val="right"/>
      </w:pPr>
      <w:r>
        <w:t xml:space="preserve">              ректора ФГБОУ ВО           </w:t>
      </w:r>
    </w:p>
    <w:p w:rsidR="001E51DD" w:rsidRDefault="001E51DD">
      <w:pPr>
        <w:jc w:val="right"/>
        <w:rPr>
          <w:color w:val="FF0000"/>
        </w:rPr>
      </w:pPr>
      <w:r>
        <w:t xml:space="preserve">«ИГХТУ» № </w:t>
      </w:r>
      <w:r w:rsidR="00410D54">
        <w:t>88-ос от 25.04</w:t>
      </w:r>
      <w:r w:rsidRPr="00410D54">
        <w:t>.2024</w:t>
      </w:r>
    </w:p>
    <w:p w:rsidR="001E51DD" w:rsidRDefault="001E51DD">
      <w:pPr>
        <w:rPr>
          <w:color w:val="FF0000"/>
        </w:rPr>
      </w:pPr>
    </w:p>
    <w:p w:rsidR="001E51DD" w:rsidRDefault="001E51DD"/>
    <w:p w:rsidR="001E51DD" w:rsidRDefault="001E51DD"/>
    <w:p w:rsidR="001E51DD" w:rsidRDefault="001E51DD"/>
    <w:p w:rsidR="001E51DD" w:rsidRDefault="001E51DD">
      <w:pPr>
        <w:jc w:val="center"/>
      </w:pPr>
    </w:p>
    <w:p w:rsidR="001E51DD" w:rsidRDefault="001E51DD">
      <w:pPr>
        <w:spacing w:line="259" w:lineRule="auto"/>
        <w:ind w:left="658"/>
      </w:pPr>
      <w:r>
        <w:rPr>
          <w:sz w:val="52"/>
        </w:rPr>
        <w:t>ДОКУМЕНТАЦИЯ ОТКРЫТОГО</w:t>
      </w:r>
    </w:p>
    <w:p w:rsidR="001E51DD" w:rsidRDefault="001E51DD">
      <w:pPr>
        <w:spacing w:line="259" w:lineRule="auto"/>
        <w:ind w:right="178"/>
        <w:jc w:val="center"/>
      </w:pPr>
      <w:r>
        <w:rPr>
          <w:sz w:val="52"/>
        </w:rPr>
        <w:t>ЭЛЕКТРОННОГО АУКЦИОНА</w:t>
      </w:r>
    </w:p>
    <w:p w:rsidR="001E51DD" w:rsidRDefault="001E51DD">
      <w:pPr>
        <w:jc w:val="center"/>
        <w:rPr>
          <w:sz w:val="30"/>
        </w:rPr>
      </w:pPr>
      <w:r>
        <w:rPr>
          <w:sz w:val="30"/>
        </w:rPr>
        <w:t>на право заключения договора аренды федерального недвижимого</w:t>
      </w:r>
    </w:p>
    <w:p w:rsidR="001E51DD" w:rsidRDefault="001E51DD">
      <w:pPr>
        <w:jc w:val="center"/>
        <w:rPr>
          <w:sz w:val="30"/>
        </w:rPr>
      </w:pPr>
      <w:r>
        <w:rPr>
          <w:sz w:val="30"/>
        </w:rPr>
        <w:t xml:space="preserve">имущества </w:t>
      </w:r>
    </w:p>
    <w:p w:rsidR="001E51DD" w:rsidRDefault="001E51DD">
      <w:pPr>
        <w:jc w:val="center"/>
        <w:rPr>
          <w:sz w:val="30"/>
        </w:rPr>
      </w:pPr>
    </w:p>
    <w:p w:rsidR="001E51DD" w:rsidRDefault="001E51DD"/>
    <w:p w:rsidR="001E51DD" w:rsidRDefault="001E51DD">
      <w:pPr>
        <w:rPr>
          <w:b/>
          <w:sz w:val="30"/>
          <w:szCs w:val="30"/>
        </w:rPr>
      </w:pPr>
      <w:r>
        <w:rPr>
          <w:b/>
          <w:sz w:val="30"/>
          <w:szCs w:val="30"/>
        </w:rPr>
        <w:t xml:space="preserve">Организатор         </w:t>
      </w:r>
      <w:r>
        <w:rPr>
          <w:sz w:val="30"/>
          <w:szCs w:val="30"/>
        </w:rPr>
        <w:t>федеральное государственное   бюджетное</w:t>
      </w:r>
    </w:p>
    <w:p w:rsidR="001E51DD" w:rsidRDefault="001E51DD">
      <w:pPr>
        <w:tabs>
          <w:tab w:val="left" w:pos="2505"/>
        </w:tabs>
        <w:rPr>
          <w:sz w:val="30"/>
          <w:szCs w:val="30"/>
        </w:rPr>
      </w:pPr>
      <w:proofErr w:type="gramStart"/>
      <w:r>
        <w:rPr>
          <w:b/>
          <w:sz w:val="30"/>
          <w:szCs w:val="30"/>
        </w:rPr>
        <w:t xml:space="preserve">аукциона:   </w:t>
      </w:r>
      <w:proofErr w:type="gramEnd"/>
      <w:r>
        <w:rPr>
          <w:b/>
          <w:sz w:val="30"/>
          <w:szCs w:val="30"/>
        </w:rPr>
        <w:t xml:space="preserve">           </w:t>
      </w:r>
      <w:r>
        <w:rPr>
          <w:sz w:val="30"/>
          <w:szCs w:val="30"/>
        </w:rPr>
        <w:t>образовательное учреждение</w:t>
      </w:r>
    </w:p>
    <w:p w:rsidR="001E51DD" w:rsidRDefault="001E51DD">
      <w:pPr>
        <w:rPr>
          <w:sz w:val="30"/>
          <w:szCs w:val="30"/>
        </w:rPr>
      </w:pPr>
      <w:r>
        <w:rPr>
          <w:sz w:val="30"/>
          <w:szCs w:val="30"/>
        </w:rPr>
        <w:t xml:space="preserve">                                 высшего образования «Ивановский    </w:t>
      </w:r>
    </w:p>
    <w:p w:rsidR="001E51DD" w:rsidRDefault="001E51DD">
      <w:pPr>
        <w:rPr>
          <w:sz w:val="30"/>
          <w:szCs w:val="30"/>
        </w:rPr>
      </w:pPr>
      <w:r>
        <w:rPr>
          <w:sz w:val="30"/>
          <w:szCs w:val="30"/>
        </w:rPr>
        <w:t xml:space="preserve">                                 государственный химико-технологический </w:t>
      </w:r>
    </w:p>
    <w:p w:rsidR="001E51DD" w:rsidRDefault="001E51DD">
      <w:pPr>
        <w:rPr>
          <w:sz w:val="30"/>
          <w:szCs w:val="30"/>
        </w:rPr>
      </w:pPr>
      <w:r>
        <w:rPr>
          <w:sz w:val="30"/>
          <w:szCs w:val="30"/>
        </w:rPr>
        <w:t xml:space="preserve">                                 университет»                                                                                                         </w:t>
      </w:r>
    </w:p>
    <w:p w:rsidR="001E51DD" w:rsidRDefault="001E51DD">
      <w:r>
        <w:rPr>
          <w:sz w:val="30"/>
          <w:szCs w:val="30"/>
        </w:rPr>
        <w:t xml:space="preserve">                                                  </w:t>
      </w:r>
    </w:p>
    <w:p w:rsidR="001E51DD" w:rsidRDefault="001E51DD">
      <w:pPr>
        <w:rPr>
          <w:b/>
          <w:sz w:val="30"/>
          <w:szCs w:val="30"/>
        </w:rPr>
      </w:pPr>
      <w:proofErr w:type="gramStart"/>
      <w:r>
        <w:rPr>
          <w:b/>
          <w:sz w:val="30"/>
          <w:szCs w:val="30"/>
        </w:rPr>
        <w:t xml:space="preserve">Арендодатель:   </w:t>
      </w:r>
      <w:proofErr w:type="gramEnd"/>
      <w:r>
        <w:rPr>
          <w:b/>
          <w:sz w:val="30"/>
          <w:szCs w:val="30"/>
        </w:rPr>
        <w:t xml:space="preserve">   </w:t>
      </w:r>
      <w:r>
        <w:rPr>
          <w:sz w:val="30"/>
          <w:szCs w:val="30"/>
        </w:rPr>
        <w:t>федеральное государственное   бюджетное</w:t>
      </w:r>
    </w:p>
    <w:p w:rsidR="001E51DD" w:rsidRDefault="001E51DD">
      <w:pPr>
        <w:tabs>
          <w:tab w:val="left" w:pos="2505"/>
        </w:tabs>
        <w:rPr>
          <w:sz w:val="30"/>
          <w:szCs w:val="30"/>
        </w:rPr>
      </w:pPr>
      <w:r>
        <w:rPr>
          <w:sz w:val="30"/>
          <w:szCs w:val="30"/>
        </w:rPr>
        <w:t xml:space="preserve">                                 образовательное учреждение</w:t>
      </w:r>
    </w:p>
    <w:p w:rsidR="001E51DD" w:rsidRDefault="001E51DD">
      <w:pPr>
        <w:rPr>
          <w:sz w:val="30"/>
          <w:szCs w:val="30"/>
        </w:rPr>
      </w:pPr>
      <w:r>
        <w:rPr>
          <w:sz w:val="30"/>
          <w:szCs w:val="30"/>
        </w:rPr>
        <w:t xml:space="preserve">                                 высшего образования «Ивановский    </w:t>
      </w:r>
    </w:p>
    <w:p w:rsidR="001E51DD" w:rsidRDefault="001E51DD">
      <w:pPr>
        <w:rPr>
          <w:sz w:val="30"/>
          <w:szCs w:val="30"/>
        </w:rPr>
      </w:pPr>
      <w:r>
        <w:rPr>
          <w:sz w:val="30"/>
          <w:szCs w:val="30"/>
        </w:rPr>
        <w:t xml:space="preserve">                                 государственный химико-технологический </w:t>
      </w:r>
    </w:p>
    <w:p w:rsidR="001E51DD" w:rsidRDefault="001E51DD">
      <w:r>
        <w:rPr>
          <w:sz w:val="30"/>
          <w:szCs w:val="30"/>
        </w:rPr>
        <w:t xml:space="preserve">                                 университет»</w:t>
      </w:r>
    </w:p>
    <w:p w:rsidR="001E51DD" w:rsidRDefault="001E51DD"/>
    <w:p w:rsidR="001E51DD" w:rsidRDefault="001E51DD"/>
    <w:p w:rsidR="001E51DD" w:rsidRDefault="001E51DD"/>
    <w:p w:rsidR="001E51DD" w:rsidRDefault="001E51DD"/>
    <w:p w:rsidR="001E51DD" w:rsidRDefault="001E51DD"/>
    <w:p w:rsidR="001E51DD" w:rsidRDefault="001E51DD"/>
    <w:p w:rsidR="001E51DD" w:rsidRDefault="001E51DD"/>
    <w:p w:rsidR="001E51DD" w:rsidRDefault="001E51DD"/>
    <w:p w:rsidR="001E51DD" w:rsidRDefault="001E51DD"/>
    <w:p w:rsidR="001E51DD" w:rsidRDefault="001E51DD"/>
    <w:p w:rsidR="001E51DD" w:rsidRDefault="001E51DD"/>
    <w:p w:rsidR="001E51DD" w:rsidRDefault="001E51DD"/>
    <w:p w:rsidR="001E51DD" w:rsidRDefault="001E51DD"/>
    <w:p w:rsidR="001E51DD" w:rsidRDefault="001E51DD">
      <w:pPr>
        <w:jc w:val="center"/>
      </w:pPr>
    </w:p>
    <w:p w:rsidR="001E51DD" w:rsidRDefault="001E51DD"/>
    <w:p w:rsidR="001E51DD" w:rsidRDefault="001E51DD"/>
    <w:p w:rsidR="001E51DD" w:rsidRDefault="001E51DD"/>
    <w:p w:rsidR="001E51DD" w:rsidRDefault="001E51DD">
      <w:pPr>
        <w:jc w:val="center"/>
        <w:rPr>
          <w:b/>
        </w:rPr>
      </w:pPr>
      <w:r>
        <w:rPr>
          <w:b/>
          <w:sz w:val="30"/>
          <w:szCs w:val="30"/>
        </w:rPr>
        <w:t>2024 г.</w:t>
      </w: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spacing w:after="318" w:line="259" w:lineRule="auto"/>
        <w:ind w:left="29" w:right="86" w:hanging="10"/>
        <w:jc w:val="center"/>
      </w:pPr>
      <w:r>
        <w:rPr>
          <w:sz w:val="30"/>
        </w:rPr>
        <w:lastRenderedPageBreak/>
        <w:t>Содержание</w:t>
      </w:r>
    </w:p>
    <w:p w:rsidR="001E51DD" w:rsidRDefault="001E51DD">
      <w:pPr>
        <w:spacing w:after="15" w:line="248" w:lineRule="auto"/>
        <w:ind w:left="14" w:right="-141" w:hanging="10"/>
      </w:pPr>
      <w:r>
        <w:rPr>
          <w:sz w:val="28"/>
        </w:rPr>
        <w:t>1. Общие положения…………………………………………………………</w:t>
      </w:r>
      <w:proofErr w:type="gramStart"/>
      <w:r>
        <w:rPr>
          <w:sz w:val="28"/>
        </w:rPr>
        <w:t>…....</w:t>
      </w:r>
      <w:proofErr w:type="gramEnd"/>
      <w:r>
        <w:rPr>
          <w:sz w:val="28"/>
        </w:rPr>
        <w:t>3</w:t>
      </w:r>
    </w:p>
    <w:p w:rsidR="001E51DD" w:rsidRDefault="001E51DD">
      <w:pPr>
        <w:spacing w:after="15" w:line="248" w:lineRule="auto"/>
        <w:ind w:left="14" w:hanging="10"/>
      </w:pPr>
      <w:r>
        <w:rPr>
          <w:sz w:val="28"/>
        </w:rPr>
        <w:t>2. Разъяснение положений аукционной документации и внесение в нее изменений………………………………………………………………………… 4</w:t>
      </w:r>
    </w:p>
    <w:p w:rsidR="001E51DD" w:rsidRDefault="001E51DD">
      <w:pPr>
        <w:spacing w:after="15" w:line="248" w:lineRule="auto"/>
        <w:ind w:left="14" w:hanging="10"/>
      </w:pPr>
      <w:r>
        <w:rPr>
          <w:sz w:val="28"/>
        </w:rPr>
        <w:t xml:space="preserve">3. </w:t>
      </w:r>
      <w:r w:rsidRPr="00312943">
        <w:rPr>
          <w:sz w:val="28"/>
        </w:rPr>
        <w:t>Ф</w:t>
      </w:r>
      <w:r w:rsidR="00410D54">
        <w:rPr>
          <w:sz w:val="28"/>
        </w:rPr>
        <w:t>едеральное</w:t>
      </w:r>
      <w:r>
        <w:rPr>
          <w:sz w:val="28"/>
        </w:rPr>
        <w:t xml:space="preserve"> недвижимое имущество, в отношении которого проводится аукцион на право заключения договора аренды…………………</w:t>
      </w:r>
      <w:r w:rsidR="00410D54">
        <w:rPr>
          <w:sz w:val="28"/>
        </w:rPr>
        <w:t>………</w:t>
      </w:r>
      <w:proofErr w:type="gramStart"/>
      <w:r w:rsidR="00410D54">
        <w:rPr>
          <w:sz w:val="28"/>
        </w:rPr>
        <w:t>…….</w:t>
      </w:r>
      <w:proofErr w:type="gramEnd"/>
      <w:r w:rsidR="00410D54">
        <w:rPr>
          <w:sz w:val="28"/>
        </w:rPr>
        <w:t>.</w:t>
      </w:r>
      <w:r>
        <w:rPr>
          <w:sz w:val="28"/>
        </w:rPr>
        <w:t>4</w:t>
      </w:r>
    </w:p>
    <w:p w:rsidR="001E51DD" w:rsidRDefault="001E51DD">
      <w:pPr>
        <w:spacing w:after="15" w:line="248" w:lineRule="auto"/>
        <w:ind w:left="14" w:right="-141" w:hanging="10"/>
        <w:rPr>
          <w:sz w:val="28"/>
          <w:szCs w:val="28"/>
        </w:rPr>
      </w:pPr>
      <w:r>
        <w:rPr>
          <w:sz w:val="28"/>
          <w:szCs w:val="28"/>
        </w:rPr>
        <w:t>4. Требования к участникам аукциона…………………………………………...5</w:t>
      </w:r>
    </w:p>
    <w:p w:rsidR="001E51DD" w:rsidRDefault="001E51DD">
      <w:pPr>
        <w:spacing w:after="15" w:line="248" w:lineRule="auto"/>
        <w:ind w:left="14" w:hanging="10"/>
        <w:rPr>
          <w:sz w:val="28"/>
          <w:szCs w:val="28"/>
        </w:rPr>
      </w:pPr>
      <w:r>
        <w:rPr>
          <w:sz w:val="28"/>
          <w:szCs w:val="28"/>
        </w:rPr>
        <w:t>5. Условия допуска к участию в аукционе………………………………………6</w:t>
      </w:r>
    </w:p>
    <w:p w:rsidR="001E51DD" w:rsidRDefault="001E51DD">
      <w:pPr>
        <w:spacing w:after="15" w:line="248" w:lineRule="auto"/>
        <w:ind w:left="14" w:right="-141" w:hanging="10"/>
        <w:rPr>
          <w:sz w:val="28"/>
          <w:szCs w:val="28"/>
        </w:rPr>
      </w:pPr>
      <w:r>
        <w:rPr>
          <w:sz w:val="28"/>
          <w:szCs w:val="28"/>
        </w:rPr>
        <w:t xml:space="preserve">6. Порядок подачи </w:t>
      </w:r>
      <w:r w:rsidRPr="00410D54">
        <w:rPr>
          <w:sz w:val="28"/>
          <w:szCs w:val="28"/>
        </w:rPr>
        <w:t>и отзыва</w:t>
      </w:r>
      <w:r>
        <w:rPr>
          <w:b/>
        </w:rPr>
        <w:t xml:space="preserve"> </w:t>
      </w:r>
      <w:r>
        <w:rPr>
          <w:sz w:val="28"/>
          <w:szCs w:val="28"/>
        </w:rPr>
        <w:t>заявки н</w:t>
      </w:r>
      <w:r w:rsidR="00410D54">
        <w:rPr>
          <w:sz w:val="28"/>
          <w:szCs w:val="28"/>
        </w:rPr>
        <w:t>а участие в аукционе………………</w:t>
      </w:r>
      <w:proofErr w:type="gramStart"/>
      <w:r w:rsidR="00410D54">
        <w:rPr>
          <w:sz w:val="28"/>
          <w:szCs w:val="28"/>
        </w:rPr>
        <w:t>…….</w:t>
      </w:r>
      <w:proofErr w:type="gramEnd"/>
      <w:r>
        <w:rPr>
          <w:sz w:val="28"/>
          <w:szCs w:val="28"/>
        </w:rPr>
        <w:t>7</w:t>
      </w:r>
    </w:p>
    <w:p w:rsidR="001E51DD" w:rsidRDefault="001E51DD">
      <w:pPr>
        <w:spacing w:after="15" w:line="248" w:lineRule="auto"/>
        <w:ind w:left="14" w:hanging="10"/>
        <w:rPr>
          <w:sz w:val="28"/>
          <w:szCs w:val="28"/>
        </w:rPr>
      </w:pPr>
      <w:r>
        <w:rPr>
          <w:sz w:val="28"/>
          <w:szCs w:val="28"/>
        </w:rPr>
        <w:t>7. Требование о внесении задатка………………………………………………. 9</w:t>
      </w:r>
    </w:p>
    <w:p w:rsidR="001E51DD" w:rsidRDefault="001E51DD">
      <w:pPr>
        <w:spacing w:after="15" w:line="248" w:lineRule="auto"/>
        <w:ind w:left="14" w:right="-141" w:hanging="10"/>
        <w:rPr>
          <w:sz w:val="28"/>
          <w:szCs w:val="28"/>
        </w:rPr>
      </w:pPr>
      <w:r>
        <w:rPr>
          <w:sz w:val="28"/>
          <w:szCs w:val="28"/>
        </w:rPr>
        <w:t>8. Порядок рассмотрения заявок на участие в аукционе…………………</w:t>
      </w:r>
      <w:proofErr w:type="gramStart"/>
      <w:r>
        <w:rPr>
          <w:sz w:val="28"/>
          <w:szCs w:val="28"/>
        </w:rPr>
        <w:t>…….</w:t>
      </w:r>
      <w:proofErr w:type="gramEnd"/>
      <w:r>
        <w:rPr>
          <w:sz w:val="28"/>
          <w:szCs w:val="28"/>
        </w:rPr>
        <w:t>10</w:t>
      </w:r>
    </w:p>
    <w:p w:rsidR="001E51DD" w:rsidRDefault="001E51DD">
      <w:pPr>
        <w:spacing w:after="15" w:line="248" w:lineRule="auto"/>
        <w:ind w:left="14" w:right="-141" w:hanging="10"/>
        <w:rPr>
          <w:sz w:val="28"/>
          <w:szCs w:val="28"/>
        </w:rPr>
      </w:pPr>
      <w:r>
        <w:rPr>
          <w:sz w:val="28"/>
          <w:szCs w:val="28"/>
        </w:rPr>
        <w:t>9. Порядок проведения аукциона…………………………………………….......11</w:t>
      </w:r>
    </w:p>
    <w:p w:rsidR="001E51DD" w:rsidRDefault="001E51DD">
      <w:pPr>
        <w:spacing w:after="15" w:line="248" w:lineRule="auto"/>
        <w:ind w:left="14" w:right="-141" w:hanging="10"/>
        <w:rPr>
          <w:sz w:val="28"/>
          <w:szCs w:val="28"/>
        </w:rPr>
      </w:pPr>
      <w:r>
        <w:rPr>
          <w:sz w:val="28"/>
          <w:szCs w:val="28"/>
        </w:rPr>
        <w:t>10. Заключение договора аренды по результатам аукциона…………………...13</w:t>
      </w:r>
    </w:p>
    <w:p w:rsidR="001E51DD" w:rsidRDefault="001E51DD">
      <w:pPr>
        <w:spacing w:after="15" w:line="248" w:lineRule="auto"/>
        <w:ind w:left="14" w:right="-141" w:hanging="10"/>
        <w:rPr>
          <w:sz w:val="28"/>
          <w:szCs w:val="28"/>
        </w:rPr>
      </w:pPr>
      <w:r>
        <w:rPr>
          <w:sz w:val="28"/>
          <w:szCs w:val="28"/>
        </w:rPr>
        <w:t>11. Форма, сроки и порядок оплаты по договору аренды……………………...13</w:t>
      </w:r>
    </w:p>
    <w:p w:rsidR="001E51DD" w:rsidRDefault="001E51DD">
      <w:pPr>
        <w:spacing w:after="15" w:line="248" w:lineRule="auto"/>
        <w:ind w:left="14" w:right="-141" w:hanging="10"/>
        <w:rPr>
          <w:sz w:val="28"/>
          <w:szCs w:val="28"/>
        </w:rPr>
      </w:pPr>
      <w:r>
        <w:rPr>
          <w:sz w:val="28"/>
          <w:szCs w:val="28"/>
        </w:rPr>
        <w:t>Приложение 1………………………………………………………………</w:t>
      </w:r>
      <w:proofErr w:type="gramStart"/>
      <w:r>
        <w:rPr>
          <w:sz w:val="28"/>
          <w:szCs w:val="28"/>
        </w:rPr>
        <w:t>…….</w:t>
      </w:r>
      <w:proofErr w:type="gramEnd"/>
      <w:r>
        <w:rPr>
          <w:sz w:val="28"/>
          <w:szCs w:val="28"/>
        </w:rPr>
        <w:t>.15</w:t>
      </w:r>
    </w:p>
    <w:p w:rsidR="001E51DD" w:rsidRDefault="001E51DD">
      <w:pPr>
        <w:spacing w:after="15" w:line="248" w:lineRule="auto"/>
        <w:ind w:left="14" w:right="-141" w:hanging="10"/>
        <w:rPr>
          <w:sz w:val="28"/>
          <w:szCs w:val="28"/>
        </w:rPr>
      </w:pPr>
      <w:r>
        <w:rPr>
          <w:sz w:val="28"/>
          <w:szCs w:val="28"/>
        </w:rPr>
        <w:t>Приложение 2………………………………………………………………</w:t>
      </w:r>
      <w:proofErr w:type="gramStart"/>
      <w:r>
        <w:rPr>
          <w:sz w:val="28"/>
          <w:szCs w:val="28"/>
        </w:rPr>
        <w:t>…….</w:t>
      </w:r>
      <w:proofErr w:type="gramEnd"/>
      <w:r>
        <w:rPr>
          <w:sz w:val="28"/>
          <w:szCs w:val="28"/>
        </w:rPr>
        <w:t>.20</w:t>
      </w:r>
    </w:p>
    <w:p w:rsidR="001E51DD" w:rsidRDefault="001E51DD">
      <w:pPr>
        <w:spacing w:after="15" w:line="248" w:lineRule="auto"/>
        <w:ind w:left="14" w:right="-141" w:hanging="10"/>
        <w:rPr>
          <w:sz w:val="28"/>
          <w:szCs w:val="28"/>
        </w:rPr>
      </w:pPr>
      <w:r>
        <w:rPr>
          <w:sz w:val="28"/>
          <w:szCs w:val="28"/>
        </w:rPr>
        <w:t>Приложение 3………………………………………………………………</w:t>
      </w:r>
      <w:proofErr w:type="gramStart"/>
      <w:r>
        <w:rPr>
          <w:sz w:val="28"/>
          <w:szCs w:val="28"/>
        </w:rPr>
        <w:t>…….</w:t>
      </w:r>
      <w:proofErr w:type="gramEnd"/>
      <w:r>
        <w:rPr>
          <w:sz w:val="28"/>
          <w:szCs w:val="28"/>
        </w:rPr>
        <w:t>.21</w:t>
      </w:r>
    </w:p>
    <w:p w:rsidR="001E51DD" w:rsidRDefault="001E51DD">
      <w:pPr>
        <w:spacing w:after="15" w:line="248" w:lineRule="auto"/>
        <w:ind w:left="14" w:right="-141" w:hanging="10"/>
        <w:rPr>
          <w:sz w:val="28"/>
          <w:szCs w:val="28"/>
        </w:rPr>
      </w:pPr>
      <w:r>
        <w:rPr>
          <w:sz w:val="28"/>
          <w:szCs w:val="28"/>
        </w:rPr>
        <w:t>Приложение 4………………………………………………………………</w:t>
      </w:r>
      <w:proofErr w:type="gramStart"/>
      <w:r>
        <w:rPr>
          <w:sz w:val="28"/>
          <w:szCs w:val="28"/>
        </w:rPr>
        <w:t>…….</w:t>
      </w:r>
      <w:proofErr w:type="gramEnd"/>
      <w:r>
        <w:rPr>
          <w:sz w:val="28"/>
          <w:szCs w:val="28"/>
        </w:rPr>
        <w:t>.46</w:t>
      </w:r>
    </w:p>
    <w:p w:rsidR="001E51DD" w:rsidRDefault="001E51DD">
      <w:pPr>
        <w:ind w:right="-141"/>
        <w:rPr>
          <w:b/>
        </w:rPr>
      </w:pPr>
      <w:r>
        <w:rPr>
          <w:sz w:val="28"/>
          <w:szCs w:val="28"/>
        </w:rPr>
        <w:t>Приложение 5………………………………………………………………</w:t>
      </w:r>
      <w:proofErr w:type="gramStart"/>
      <w:r>
        <w:rPr>
          <w:sz w:val="28"/>
          <w:szCs w:val="28"/>
        </w:rPr>
        <w:t>…….</w:t>
      </w:r>
      <w:proofErr w:type="gramEnd"/>
      <w:r>
        <w:rPr>
          <w:sz w:val="28"/>
          <w:szCs w:val="28"/>
        </w:rPr>
        <w:t>.54</w:t>
      </w: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pStyle w:val="1"/>
        <w:ind w:left="1750" w:right="1716"/>
        <w:jc w:val="center"/>
        <w:rPr>
          <w:rFonts w:ascii="Times New Roman" w:hAnsi="Times New Roman"/>
          <w:b/>
          <w:color w:val="auto"/>
          <w:sz w:val="28"/>
          <w:szCs w:val="28"/>
          <w:lang w:val="ru-RU"/>
        </w:rPr>
      </w:pPr>
      <w:r>
        <w:rPr>
          <w:rFonts w:ascii="Times New Roman" w:hAnsi="Times New Roman"/>
          <w:b/>
          <w:color w:val="auto"/>
          <w:sz w:val="28"/>
          <w:szCs w:val="28"/>
          <w:lang w:val="ru-RU"/>
        </w:rPr>
        <w:lastRenderedPageBreak/>
        <w:t>1</w:t>
      </w:r>
      <w:r>
        <w:rPr>
          <w:rFonts w:ascii="Times New Roman" w:hAnsi="Times New Roman"/>
          <w:b/>
          <w:color w:val="auto"/>
          <w:sz w:val="24"/>
          <w:szCs w:val="24"/>
          <w:lang w:val="ru-RU"/>
        </w:rPr>
        <w:t>. Общие положения</w:t>
      </w:r>
    </w:p>
    <w:p w:rsidR="001E51DD" w:rsidRDefault="001E51DD">
      <w:pPr>
        <w:ind w:left="14" w:right="9"/>
        <w:jc w:val="both"/>
      </w:pPr>
      <w:r>
        <w:t xml:space="preserve">            1.1. Настоящая документация разработана в соответствии с Гражданским кодексом Российской Федерации (далее — ГК РФ), Федеральным законом от 26 июля 2006 года № 135-ФЗ «О защите конкуренции», 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утверждённым приказом Федеральной антимонопольной службы России от 21 марта 2023 года № 147/23 (далее - Порядок). </w:t>
      </w:r>
    </w:p>
    <w:p w:rsidR="001E51DD" w:rsidRDefault="001E51DD">
      <w:pPr>
        <w:ind w:left="14" w:right="9"/>
        <w:jc w:val="both"/>
      </w:pPr>
      <w:r>
        <w:t xml:space="preserve">            1.2. Предмет аукциона: право на заключение договора аренды федерального недвижимого имущества, принадлежащего на праве оперативного управления федеральному государственному бюджетному образовательному учреждению высшего образования «Ивановский государственный химико-технологический университет»</w:t>
      </w:r>
    </w:p>
    <w:p w:rsidR="001E51DD" w:rsidRDefault="001E51DD">
      <w:pPr>
        <w:ind w:left="77" w:right="9"/>
        <w:jc w:val="both"/>
      </w:pPr>
      <w:r>
        <w:t xml:space="preserve">           1.3. Аукцион является открытым по составу участников и форме подачи предложений о размере ежемесячной арендной платы (цене лота).</w:t>
      </w:r>
    </w:p>
    <w:p w:rsidR="001E51DD" w:rsidRDefault="000C6FE4">
      <w:pPr>
        <w:ind w:right="9"/>
        <w:jc w:val="both"/>
      </w:pPr>
      <w:r>
        <w:rPr>
          <w:noProof/>
        </w:rPr>
        <w:drawing>
          <wp:anchor distT="0" distB="0" distL="114300" distR="114300" simplePos="0" relativeHeight="251641856" behindDoc="0" locked="0" layoutInCell="1" allowOverlap="0">
            <wp:simplePos x="0" y="0"/>
            <wp:positionH relativeFrom="page">
              <wp:posOffset>7092950</wp:posOffset>
            </wp:positionH>
            <wp:positionV relativeFrom="page">
              <wp:posOffset>6265545</wp:posOffset>
            </wp:positionV>
            <wp:extent cx="3175" cy="3175"/>
            <wp:effectExtent l="0" t="0" r="0" b="0"/>
            <wp:wrapSquare wrapText="bothSides"/>
            <wp:docPr id="9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DD">
        <w:t xml:space="preserve">            1.4. Форма проведения аукциона - электронная, в сети «Интернет» на сайте </w:t>
      </w:r>
      <w:r>
        <w:rPr>
          <w:noProof/>
        </w:rPr>
        <w:drawing>
          <wp:inline distT="0" distB="0" distL="0" distR="0">
            <wp:extent cx="9525" cy="9525"/>
            <wp:effectExtent l="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E51DD">
        <w:t xml:space="preserve">электронной площадки </w:t>
      </w:r>
      <w:r w:rsidR="001E51DD">
        <w:rPr>
          <w:shd w:val="clear" w:color="auto" w:fill="FFFFFF"/>
        </w:rPr>
        <w:t>АО «Единая электронная торговая площадка»</w:t>
      </w:r>
      <w:r w:rsidR="001E51DD">
        <w:t xml:space="preserve"> https://www.roseltorg.ru/; место нахождения: </w:t>
      </w:r>
      <w:r w:rsidR="001E51DD">
        <w:rPr>
          <w:shd w:val="clear" w:color="auto" w:fill="FFFFFF"/>
        </w:rPr>
        <w:t>115114, Москва,</w:t>
      </w:r>
      <w:r w:rsidR="001E51DD">
        <w:br/>
      </w:r>
      <w:proofErr w:type="spellStart"/>
      <w:r w:rsidR="001E51DD">
        <w:rPr>
          <w:shd w:val="clear" w:color="auto" w:fill="FFFFFF"/>
        </w:rPr>
        <w:t>ул</w:t>
      </w:r>
      <w:proofErr w:type="spellEnd"/>
      <w:r w:rsidR="001E51DD">
        <w:rPr>
          <w:shd w:val="clear" w:color="auto" w:fill="FFFFFF"/>
        </w:rPr>
        <w:t> </w:t>
      </w:r>
      <w:proofErr w:type="spellStart"/>
      <w:r w:rsidR="001E51DD">
        <w:rPr>
          <w:shd w:val="clear" w:color="auto" w:fill="FFFFFF"/>
        </w:rPr>
        <w:t>Кожевническая</w:t>
      </w:r>
      <w:proofErr w:type="spellEnd"/>
      <w:r w:rsidR="001E51DD">
        <w:rPr>
          <w:shd w:val="clear" w:color="auto" w:fill="FFFFFF"/>
        </w:rPr>
        <w:t> 14, стр. 5</w:t>
      </w:r>
      <w:r w:rsidR="001E51DD">
        <w:t xml:space="preserve">, телефоны: </w:t>
      </w:r>
      <w:r w:rsidR="001E51DD">
        <w:rPr>
          <w:shd w:val="clear" w:color="auto" w:fill="FFFFFF"/>
        </w:rPr>
        <w:t>+7 495 150-20-20</w:t>
      </w:r>
      <w:r w:rsidR="001E51DD">
        <w:t xml:space="preserve">, факс </w:t>
      </w:r>
      <w:r w:rsidR="001E51DD">
        <w:rPr>
          <w:shd w:val="clear" w:color="auto" w:fill="FFFFFF"/>
        </w:rPr>
        <w:t>+7 495 730-59-07</w:t>
      </w:r>
      <w:r w:rsidR="001E51DD">
        <w:t>, E-</w:t>
      </w:r>
      <w:proofErr w:type="spellStart"/>
      <w:r w:rsidR="001E51DD">
        <w:t>mail</w:t>
      </w:r>
      <w:proofErr w:type="spellEnd"/>
      <w:r w:rsidR="001E51DD">
        <w:t xml:space="preserve">: </w:t>
      </w:r>
      <w:r w:rsidR="001E51DD">
        <w:rPr>
          <w:shd w:val="clear" w:color="auto" w:fill="FFFFFF"/>
        </w:rPr>
        <w:t>info@roseltorg.ru</w:t>
      </w:r>
      <w:r w:rsidR="001E51DD">
        <w:t xml:space="preserve"> (далее - оператор электронной площадки).</w:t>
      </w:r>
    </w:p>
    <w:p w:rsidR="001E51DD" w:rsidRDefault="001E51DD">
      <w:pPr>
        <w:ind w:left="82" w:right="9"/>
        <w:jc w:val="both"/>
      </w:pPr>
      <w:r>
        <w:t xml:space="preserve">           1.5. Организатор аукциона: федеральное государственное бюджетное образовательное учреждение высшего образования «Ивановский государственный химико-технологический университет», ФГБОУ ВО «ИГХТУ»;  ОГРН 1033700053606, ИНН 3728012818, КПП 370201001, адрес (место нахождения): 153000, Ивановская область, </w:t>
      </w:r>
      <w:r w:rsidR="000C6FE4">
        <w:rPr>
          <w:noProof/>
        </w:rPr>
        <w:drawing>
          <wp:inline distT="0" distB="0" distL="0" distR="0">
            <wp:extent cx="9525" cy="9525"/>
            <wp:effectExtent l="0" t="0" r="0"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roofErr w:type="spellStart"/>
      <w:r>
        <w:t>г.Иваново</w:t>
      </w:r>
      <w:proofErr w:type="spellEnd"/>
      <w:r>
        <w:t xml:space="preserve">, </w:t>
      </w:r>
      <w:proofErr w:type="spellStart"/>
      <w:r>
        <w:t>пр.Шереметевский</w:t>
      </w:r>
      <w:proofErr w:type="spellEnd"/>
      <w:r>
        <w:t xml:space="preserve">, д. 7; телефон (4932) 93-93-32; </w:t>
      </w:r>
      <w:r w:rsidR="000C6FE4">
        <w:rPr>
          <w:noProof/>
        </w:rPr>
        <w:drawing>
          <wp:inline distT="0" distB="0" distL="0" distR="0">
            <wp:extent cx="9525" cy="9525"/>
            <wp:effectExtent l="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E-</w:t>
      </w:r>
      <w:proofErr w:type="spellStart"/>
      <w:r>
        <w:t>mail</w:t>
      </w:r>
      <w:proofErr w:type="spellEnd"/>
      <w:r>
        <w:t>: babakhanian_em@isuct.ru.</w:t>
      </w:r>
    </w:p>
    <w:p w:rsidR="001E51DD" w:rsidRDefault="001E51DD">
      <w:pPr>
        <w:ind w:left="14" w:right="9"/>
        <w:jc w:val="both"/>
      </w:pPr>
      <w:r>
        <w:t xml:space="preserve">            1.6. Контактное лицо организатора аукциона: Бабаханян Екатерина Михайловна, </w:t>
      </w:r>
      <w:r w:rsidR="000C6FE4">
        <w:rPr>
          <w:noProof/>
        </w:rPr>
        <w:drawing>
          <wp:inline distT="0" distB="0" distL="0" distR="0">
            <wp:extent cx="9525" cy="9525"/>
            <wp:effectExtent l="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ведущий бухгалтер управления кадрово-правового обеспечения и управления имущественным комплексом ФГБОУ ВО «ИГХТУ», адрес (место нахождения): 153000, Ивановская область, </w:t>
      </w:r>
      <w:proofErr w:type="spellStart"/>
      <w:r>
        <w:t>г.Иваново</w:t>
      </w:r>
      <w:proofErr w:type="spellEnd"/>
      <w:r>
        <w:t xml:space="preserve">, </w:t>
      </w:r>
      <w:proofErr w:type="spellStart"/>
      <w:r>
        <w:t>пр.Шереметевский</w:t>
      </w:r>
      <w:proofErr w:type="spellEnd"/>
      <w:r>
        <w:t>, д. 7, кабинет 220, телефон (4932) 93-93-32, e-</w:t>
      </w:r>
      <w:proofErr w:type="spellStart"/>
      <w:r>
        <w:t>mail</w:t>
      </w:r>
      <w:proofErr w:type="spellEnd"/>
      <w:r>
        <w:t>: babakhanian_em@isuct.ru.</w:t>
      </w:r>
    </w:p>
    <w:p w:rsidR="001E51DD" w:rsidRDefault="001E51DD">
      <w:pPr>
        <w:spacing w:after="79"/>
        <w:ind w:left="14" w:right="9"/>
        <w:jc w:val="both"/>
      </w:pPr>
      <w:r>
        <w:t xml:space="preserve">            1.7. При заключении и исполнении договора аренды на стороне Арендодателя выступает федеральное государственное бюджетное образовательное учреждение высшего образования «Ивановский государственный химико-технологический университет», ФГБОУ ВО «ИГХТУ».</w:t>
      </w:r>
    </w:p>
    <w:p w:rsidR="001E51DD" w:rsidRDefault="000C6FE4">
      <w:pPr>
        <w:spacing w:after="15" w:line="248" w:lineRule="auto"/>
        <w:ind w:left="14" w:hanging="10"/>
        <w:jc w:val="both"/>
        <w:rPr>
          <w:b/>
          <w:sz w:val="30"/>
          <w:szCs w:val="30"/>
        </w:rPr>
      </w:pPr>
      <w:r>
        <w:rPr>
          <w:noProof/>
        </w:rPr>
        <w:drawing>
          <wp:inline distT="0" distB="0" distL="0" distR="0">
            <wp:extent cx="9525" cy="9525"/>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E51DD">
        <w:tab/>
        <w:t xml:space="preserve">1.8. Условия аукциона, порядок и условия заключения договора аренды с участником аукциона являются условиями публичной оферты в соответствии со статьёй 437 ГК РФ, а подача заявки на участие в аукционе является акцептом оферты в соответствии </w:t>
      </w:r>
      <w:r>
        <w:rPr>
          <w:noProof/>
        </w:rPr>
        <w:drawing>
          <wp:inline distT="0" distB="0" distL="0" distR="0">
            <wp:extent cx="9525" cy="9525"/>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E51DD">
        <w:t>со статьёй 438 ГК РФ.</w:t>
      </w:r>
    </w:p>
    <w:p w:rsidR="001E51DD" w:rsidRDefault="001E51DD">
      <w:pPr>
        <w:ind w:left="14" w:right="9"/>
        <w:jc w:val="both"/>
      </w:pPr>
      <w:r>
        <w:t xml:space="preserve">           1.9. Официальное извещение о проведении аукциона на право заключения договора аренды федерального имущества, вносимые в него изменения, извещение об отказе от </w:t>
      </w:r>
      <w:r w:rsidR="000C6FE4">
        <w:rPr>
          <w:noProof/>
        </w:rPr>
        <w:drawing>
          <wp:inline distT="0" distB="0" distL="0" distR="0">
            <wp:extent cx="9525" cy="9525"/>
            <wp:effectExtent l="0" t="0" r="0" b="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проведения аукциона, аукционная документация, разъяснения аукционной документации размещаются в сети «Интернет»:</w:t>
      </w:r>
    </w:p>
    <w:p w:rsidR="001E51DD" w:rsidRDefault="001E51DD">
      <w:pPr>
        <w:spacing w:after="11" w:line="251" w:lineRule="auto"/>
        <w:ind w:left="10" w:right="14" w:hanging="10"/>
        <w:jc w:val="both"/>
      </w:pPr>
      <w:r>
        <w:tab/>
      </w:r>
      <w:r>
        <w:tab/>
        <w:t>1.9.1. На официальном сайте торгов по адресу: http://www.torgi.gov.ru (далее- «официальный сайт»);</w:t>
      </w:r>
    </w:p>
    <w:p w:rsidR="001E51DD" w:rsidRDefault="001E51DD">
      <w:pPr>
        <w:ind w:right="9"/>
        <w:jc w:val="both"/>
      </w:pPr>
      <w:r>
        <w:tab/>
        <w:t>1.9.2. На сайте оператора электронной площадки по адресу: https://www.roseltorg.ru/.</w:t>
      </w:r>
    </w:p>
    <w:p w:rsidR="001E51DD" w:rsidRDefault="00312943">
      <w:pPr>
        <w:spacing w:after="396"/>
        <w:ind w:left="14" w:right="9"/>
        <w:jc w:val="both"/>
      </w:pPr>
      <w:r w:rsidRPr="008A21C5">
        <w:t xml:space="preserve">  </w:t>
      </w:r>
      <w:r w:rsidR="008A21C5">
        <w:t xml:space="preserve">         </w:t>
      </w:r>
      <w:r w:rsidR="001E51DD" w:rsidRPr="008A21C5">
        <w:t>1.10. Ор</w:t>
      </w:r>
      <w:r w:rsidR="001E51DD">
        <w:t xml:space="preserve">ганизатор аукциона вправе отказаться от проведения аукциона. Извещение об отказе от проведения аукциона размещается </w:t>
      </w:r>
      <w:r w:rsidR="001E51DD" w:rsidRPr="008A21C5">
        <w:t>на официальном сайте</w:t>
      </w:r>
      <w:r w:rsidR="001E51DD">
        <w:t xml:space="preserve"> не позднее чем за 5 (пять) дней до даты окончания срока подачи заявок на участие в аукционе.</w:t>
      </w:r>
    </w:p>
    <w:p w:rsidR="001E51DD" w:rsidRDefault="001E51DD">
      <w:pPr>
        <w:pStyle w:val="1"/>
        <w:ind w:left="0" w:right="-1" w:firstLine="0"/>
        <w:jc w:val="center"/>
        <w:rPr>
          <w:lang w:val="ru-RU"/>
        </w:rPr>
      </w:pPr>
      <w:r>
        <w:rPr>
          <w:rFonts w:ascii="Times New Roman" w:hAnsi="Times New Roman"/>
          <w:b/>
          <w:color w:val="auto"/>
          <w:sz w:val="24"/>
          <w:szCs w:val="24"/>
          <w:lang w:val="ru-RU"/>
        </w:rPr>
        <w:lastRenderedPageBreak/>
        <w:t>2. Разъяснение положений аукционной документации и внесение в нее изменений</w:t>
      </w:r>
    </w:p>
    <w:p w:rsidR="001E51DD" w:rsidRDefault="001E51DD">
      <w:pPr>
        <w:ind w:left="14" w:right="9"/>
        <w:jc w:val="both"/>
      </w:pPr>
      <w:r>
        <w:t xml:space="preserve">           2.1.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5.1 настоящей аукционной документации, с использованием программн</w:t>
      </w:r>
      <w:r w:rsidRPr="008A21C5">
        <w:t>о-а</w:t>
      </w:r>
      <w:r>
        <w:t xml:space="preserve">ппаратных средств электронной площадки не более чем 3 (три) запроса о разъяснении положений аукционной документации. Не позднее 1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2 (двух) рабочих дней с даты поступления указанного запроса, если указанный запрос поступил к нему не позднее чем за 3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1 (одного) часа с момента размещения разъяснения положений аукционной </w:t>
      </w:r>
      <w:r w:rsidR="000C6FE4">
        <w:rPr>
          <w:noProof/>
        </w:rPr>
        <w:drawing>
          <wp:inline distT="0" distB="0" distL="0" distR="0">
            <wp:extent cx="9525" cy="9525"/>
            <wp:effectExtent l="0" t="0" r="0" b="0"/>
            <wp:docPr id="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её суть.  </w:t>
      </w:r>
    </w:p>
    <w:p w:rsidR="001E51DD" w:rsidRDefault="001E51DD">
      <w:pPr>
        <w:ind w:left="14" w:right="9"/>
        <w:jc w:val="both"/>
      </w:pPr>
      <w:r>
        <w:t xml:space="preserve"> </w:t>
      </w:r>
      <w:r>
        <w:tab/>
        <w:t xml:space="preserve">Дата начала предоставления участникам аукциона разъяснений положений документации об аукционе - </w:t>
      </w:r>
      <w:r w:rsidRPr="008A21C5">
        <w:t>26 апреля 2024 г.</w:t>
      </w:r>
    </w:p>
    <w:p w:rsidR="001E51DD" w:rsidRDefault="001E51DD">
      <w:pPr>
        <w:ind w:left="14" w:right="9"/>
        <w:jc w:val="both"/>
      </w:pPr>
      <w:r>
        <w:tab/>
        <w:t xml:space="preserve">Дата окончания предоставления участникам аукциона разъяснений положений документации об аукционе - </w:t>
      </w:r>
      <w:r w:rsidRPr="008A21C5">
        <w:t>15 мая 2024 г.</w:t>
      </w:r>
    </w:p>
    <w:p w:rsidR="001E51DD" w:rsidRDefault="001E51DD">
      <w:pPr>
        <w:spacing w:after="286"/>
        <w:ind w:left="14" w:right="9"/>
        <w:jc w:val="both"/>
      </w:pPr>
      <w:r>
        <w:t xml:space="preserve">            2.2. 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5 (пять) дней до даты окончания подачи заявок на участие в аукционе. </w:t>
      </w:r>
      <w:r w:rsidR="000C6FE4">
        <w:rPr>
          <w:noProof/>
        </w:rPr>
        <w:drawing>
          <wp:inline distT="0" distB="0" distL="0" distR="0">
            <wp:extent cx="9525" cy="9525"/>
            <wp:effectExtent l="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Изменение предмета аукциона не допускается. В течение 1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w:t>
      </w:r>
      <w:r w:rsidR="000C6FE4">
        <w:rPr>
          <w:noProof/>
        </w:rPr>
        <w:drawing>
          <wp:inline distT="0" distB="0" distL="0" distR="0">
            <wp:extent cx="9525" cy="9525"/>
            <wp:effectExtent l="0" t="0" r="0"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установленном для размещения на официальном сайте извещения о проведении аукциона. В течение 1 (одного) часа с момента размещения изменений в документацию об аукционе </w:t>
      </w:r>
      <w:r w:rsidR="000C6FE4">
        <w:rPr>
          <w:noProof/>
        </w:rPr>
        <w:drawing>
          <wp:inline distT="0" distB="0" distL="0" distR="0">
            <wp:extent cx="9525" cy="9525"/>
            <wp:effectExtent l="0" t="0" r="0" b="0"/>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на официальном сайте оператор электронной площадки размещает соответствующие </w:t>
      </w:r>
      <w:r w:rsidR="000C6FE4">
        <w:rPr>
          <w:noProof/>
        </w:rPr>
        <w:drawing>
          <wp:inline distT="0" distB="0" distL="0" distR="0">
            <wp:extent cx="9525" cy="9525"/>
            <wp:effectExtent l="0" t="0" r="0" b="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w:t>
      </w:r>
      <w:r w:rsidR="000C6FE4">
        <w:rPr>
          <w:noProof/>
        </w:rPr>
        <w:drawing>
          <wp:inline distT="0" distB="0" distL="0" distR="0">
            <wp:extent cx="9525" cy="9525"/>
            <wp:effectExtent l="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размещения на официальном сайте торгов изменений, внесённых в документацию об аукционе, до даты окончания срока подачи заявок на участие в аукционе он составлял не менее 15 (пятнадцати) дней.</w:t>
      </w:r>
    </w:p>
    <w:p w:rsidR="001E51DD" w:rsidRDefault="001E51DD">
      <w:pPr>
        <w:pStyle w:val="1"/>
        <w:spacing w:after="13"/>
        <w:ind w:left="2088" w:hanging="1306"/>
        <w:jc w:val="center"/>
        <w:rPr>
          <w:rFonts w:ascii="Times New Roman" w:hAnsi="Times New Roman"/>
          <w:b/>
          <w:color w:val="auto"/>
          <w:sz w:val="24"/>
          <w:szCs w:val="24"/>
          <w:lang w:val="ru-RU"/>
        </w:rPr>
      </w:pPr>
      <w:r>
        <w:rPr>
          <w:rFonts w:ascii="Times New Roman" w:hAnsi="Times New Roman"/>
          <w:b/>
          <w:color w:val="auto"/>
          <w:sz w:val="24"/>
          <w:szCs w:val="24"/>
          <w:lang w:val="ru-RU"/>
        </w:rPr>
        <w:t>3. Федеральное недвижимое имущество, в отношении которого проводится аукцион на право заключения договора аренды</w:t>
      </w:r>
    </w:p>
    <w:p w:rsidR="001E51DD" w:rsidRDefault="001E51DD">
      <w:pPr>
        <w:jc w:val="both"/>
        <w:rPr>
          <w:b/>
          <w:sz w:val="30"/>
          <w:szCs w:val="30"/>
        </w:rPr>
      </w:pPr>
      <w:r>
        <w:t xml:space="preserve">            3.1.  Федеральное недвижимое имущество, в отношении которого проводится аукцион на право заключения договора аренды:</w:t>
      </w:r>
    </w:p>
    <w:p w:rsidR="001E51DD" w:rsidRDefault="001E51DD">
      <w:pPr>
        <w:jc w:val="both"/>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842"/>
        <w:gridCol w:w="1695"/>
        <w:gridCol w:w="1550"/>
        <w:gridCol w:w="1470"/>
        <w:gridCol w:w="1122"/>
      </w:tblGrid>
      <w:tr w:rsidR="001E51DD">
        <w:tc>
          <w:tcPr>
            <w:tcW w:w="630" w:type="dxa"/>
          </w:tcPr>
          <w:p w:rsidR="001E51DD" w:rsidRDefault="001E51DD">
            <w:pPr>
              <w:spacing w:after="60"/>
              <w:jc w:val="both"/>
              <w:rPr>
                <w:b/>
                <w:sz w:val="22"/>
              </w:rPr>
            </w:pPr>
            <w:r>
              <w:rPr>
                <w:b/>
                <w:sz w:val="22"/>
              </w:rPr>
              <w:t>№ лота</w:t>
            </w:r>
          </w:p>
        </w:tc>
        <w:tc>
          <w:tcPr>
            <w:tcW w:w="2909" w:type="dxa"/>
          </w:tcPr>
          <w:p w:rsidR="001E51DD" w:rsidRDefault="001E51DD">
            <w:pPr>
              <w:spacing w:after="60"/>
              <w:jc w:val="both"/>
              <w:rPr>
                <w:b/>
                <w:sz w:val="22"/>
              </w:rPr>
            </w:pPr>
            <w:r>
              <w:rPr>
                <w:b/>
                <w:sz w:val="22"/>
              </w:rPr>
              <w:t>Объект аренды</w:t>
            </w:r>
          </w:p>
        </w:tc>
        <w:tc>
          <w:tcPr>
            <w:tcW w:w="1701" w:type="dxa"/>
          </w:tcPr>
          <w:p w:rsidR="001E51DD" w:rsidRDefault="001E51DD">
            <w:pPr>
              <w:spacing w:after="60"/>
              <w:jc w:val="both"/>
              <w:rPr>
                <w:b/>
                <w:sz w:val="22"/>
              </w:rPr>
            </w:pPr>
            <w:r>
              <w:rPr>
                <w:b/>
                <w:sz w:val="22"/>
              </w:rPr>
              <w:t>Начальный (</w:t>
            </w:r>
            <w:proofErr w:type="spellStart"/>
            <w:r>
              <w:rPr>
                <w:b/>
                <w:sz w:val="22"/>
              </w:rPr>
              <w:t>минималь</w:t>
            </w:r>
            <w:proofErr w:type="spellEnd"/>
            <w:r>
              <w:rPr>
                <w:b/>
                <w:sz w:val="22"/>
              </w:rPr>
              <w:t>-</w:t>
            </w:r>
          </w:p>
          <w:p w:rsidR="001E51DD" w:rsidRDefault="001E51DD">
            <w:pPr>
              <w:spacing w:after="60"/>
              <w:jc w:val="both"/>
              <w:rPr>
                <w:b/>
                <w:sz w:val="22"/>
              </w:rPr>
            </w:pPr>
            <w:proofErr w:type="spellStart"/>
            <w:r>
              <w:rPr>
                <w:b/>
                <w:sz w:val="22"/>
              </w:rPr>
              <w:t>ный</w:t>
            </w:r>
            <w:proofErr w:type="spellEnd"/>
            <w:r>
              <w:rPr>
                <w:b/>
                <w:sz w:val="22"/>
              </w:rPr>
              <w:t xml:space="preserve">) размер ежемесячного платежа за право </w:t>
            </w:r>
            <w:proofErr w:type="spellStart"/>
            <w:r>
              <w:rPr>
                <w:b/>
                <w:sz w:val="22"/>
              </w:rPr>
              <w:t>вла-дения</w:t>
            </w:r>
            <w:proofErr w:type="spellEnd"/>
            <w:r>
              <w:rPr>
                <w:b/>
                <w:sz w:val="22"/>
              </w:rPr>
              <w:t xml:space="preserve"> </w:t>
            </w:r>
            <w:proofErr w:type="spellStart"/>
            <w:r>
              <w:rPr>
                <w:b/>
                <w:sz w:val="22"/>
              </w:rPr>
              <w:t>иму-ществом</w:t>
            </w:r>
            <w:proofErr w:type="spellEnd"/>
            <w:r>
              <w:rPr>
                <w:b/>
                <w:sz w:val="22"/>
              </w:rPr>
              <w:t xml:space="preserve"> (с учетом НДС, без комму-</w:t>
            </w:r>
            <w:proofErr w:type="spellStart"/>
            <w:r>
              <w:rPr>
                <w:b/>
                <w:sz w:val="22"/>
              </w:rPr>
              <w:t>нальных</w:t>
            </w:r>
            <w:proofErr w:type="spellEnd"/>
            <w:r>
              <w:rPr>
                <w:b/>
                <w:sz w:val="22"/>
              </w:rPr>
              <w:t xml:space="preserve"> </w:t>
            </w:r>
            <w:r>
              <w:rPr>
                <w:b/>
                <w:sz w:val="22"/>
              </w:rPr>
              <w:lastRenderedPageBreak/>
              <w:t>платежей), руб.</w:t>
            </w:r>
          </w:p>
        </w:tc>
        <w:tc>
          <w:tcPr>
            <w:tcW w:w="1559" w:type="dxa"/>
          </w:tcPr>
          <w:p w:rsidR="001E51DD" w:rsidRDefault="001E51DD">
            <w:pPr>
              <w:spacing w:after="60"/>
              <w:jc w:val="both"/>
              <w:rPr>
                <w:b/>
                <w:sz w:val="22"/>
              </w:rPr>
            </w:pPr>
            <w:r>
              <w:rPr>
                <w:b/>
                <w:sz w:val="22"/>
              </w:rPr>
              <w:lastRenderedPageBreak/>
              <w:t>Величина повышения начального размера (шаг аукциона), руб.</w:t>
            </w:r>
          </w:p>
        </w:tc>
        <w:tc>
          <w:tcPr>
            <w:tcW w:w="1486" w:type="dxa"/>
          </w:tcPr>
          <w:p w:rsidR="001E51DD" w:rsidRDefault="001E51DD">
            <w:pPr>
              <w:spacing w:after="60"/>
              <w:jc w:val="both"/>
              <w:rPr>
                <w:b/>
                <w:sz w:val="22"/>
                <w:highlight w:val="yellow"/>
              </w:rPr>
            </w:pPr>
            <w:r>
              <w:rPr>
                <w:b/>
                <w:sz w:val="22"/>
              </w:rPr>
              <w:t>Размер задатка за участие в аукционе, руб.</w:t>
            </w:r>
          </w:p>
        </w:tc>
        <w:tc>
          <w:tcPr>
            <w:tcW w:w="1060" w:type="dxa"/>
          </w:tcPr>
          <w:p w:rsidR="001E51DD" w:rsidRDefault="001E51DD">
            <w:pPr>
              <w:spacing w:after="60"/>
              <w:jc w:val="both"/>
              <w:rPr>
                <w:b/>
                <w:sz w:val="22"/>
              </w:rPr>
            </w:pPr>
            <w:r>
              <w:rPr>
                <w:b/>
                <w:sz w:val="22"/>
              </w:rPr>
              <w:t>Срок действия договора аренды, лет</w:t>
            </w:r>
          </w:p>
        </w:tc>
      </w:tr>
      <w:tr w:rsidR="001E51DD">
        <w:tc>
          <w:tcPr>
            <w:tcW w:w="630" w:type="dxa"/>
          </w:tcPr>
          <w:p w:rsidR="001E51DD" w:rsidRDefault="001E51DD">
            <w:pPr>
              <w:spacing w:after="60"/>
              <w:jc w:val="both"/>
              <w:rPr>
                <w:sz w:val="22"/>
              </w:rPr>
            </w:pPr>
            <w:r>
              <w:rPr>
                <w:sz w:val="22"/>
              </w:rPr>
              <w:lastRenderedPageBreak/>
              <w:t>1</w:t>
            </w:r>
          </w:p>
        </w:tc>
        <w:tc>
          <w:tcPr>
            <w:tcW w:w="2909" w:type="dxa"/>
          </w:tcPr>
          <w:p w:rsidR="001E51DD" w:rsidRDefault="001E51DD">
            <w:pPr>
              <w:spacing w:after="60"/>
              <w:jc w:val="both"/>
              <w:rPr>
                <w:sz w:val="22"/>
              </w:rPr>
            </w:pPr>
            <w:r>
              <w:rPr>
                <w:sz w:val="22"/>
              </w:rPr>
              <w:t xml:space="preserve">Лот №1 Нежилые помещения </w:t>
            </w:r>
            <w:r>
              <w:rPr>
                <w:bCs/>
                <w:sz w:val="22"/>
              </w:rPr>
              <w:t>№№</w:t>
            </w:r>
            <w:r>
              <w:rPr>
                <w:sz w:val="22"/>
              </w:rPr>
              <w:t xml:space="preserve"> 17-22 площадью 177,3 </w:t>
            </w:r>
            <w:proofErr w:type="spellStart"/>
            <w:r>
              <w:rPr>
                <w:sz w:val="22"/>
              </w:rPr>
              <w:t>кв.м</w:t>
            </w:r>
            <w:proofErr w:type="spellEnd"/>
            <w:r>
              <w:rPr>
                <w:sz w:val="22"/>
              </w:rPr>
              <w:t xml:space="preserve">, </w:t>
            </w:r>
            <w:r>
              <w:rPr>
                <w:bCs/>
                <w:sz w:val="22"/>
              </w:rPr>
              <w:t>расположенные на первом этаже нежилого здания учебно-лабораторного корпуса с к</w:t>
            </w:r>
            <w:r>
              <w:rPr>
                <w:sz w:val="22"/>
              </w:rPr>
              <w:t xml:space="preserve">адастровым номером </w:t>
            </w:r>
            <w:r>
              <w:rPr>
                <w:bCs/>
                <w:sz w:val="22"/>
              </w:rPr>
              <w:t xml:space="preserve">37:24:010113:7 общей площадью 14 720,4 </w:t>
            </w:r>
            <w:proofErr w:type="spellStart"/>
            <w:r>
              <w:rPr>
                <w:bCs/>
                <w:sz w:val="22"/>
              </w:rPr>
              <w:t>кв.м</w:t>
            </w:r>
            <w:proofErr w:type="spellEnd"/>
            <w:r>
              <w:rPr>
                <w:bCs/>
                <w:sz w:val="22"/>
              </w:rPr>
              <w:t xml:space="preserve">. по адресу: Ивановская область,  г. Иваново, </w:t>
            </w:r>
            <w:proofErr w:type="spellStart"/>
            <w:r>
              <w:rPr>
                <w:bCs/>
                <w:sz w:val="22"/>
              </w:rPr>
              <w:t>пр-кт</w:t>
            </w:r>
            <w:proofErr w:type="spellEnd"/>
            <w:r>
              <w:rPr>
                <w:bCs/>
                <w:sz w:val="22"/>
              </w:rPr>
              <w:t xml:space="preserve"> </w:t>
            </w:r>
            <w:proofErr w:type="spellStart"/>
            <w:r>
              <w:rPr>
                <w:bCs/>
                <w:sz w:val="22"/>
              </w:rPr>
              <w:t>Шереметевский</w:t>
            </w:r>
            <w:proofErr w:type="spellEnd"/>
            <w:r>
              <w:rPr>
                <w:bCs/>
                <w:sz w:val="22"/>
              </w:rPr>
              <w:t>, д. 10, РНФИ П12390000983.</w:t>
            </w:r>
          </w:p>
        </w:tc>
        <w:tc>
          <w:tcPr>
            <w:tcW w:w="1701" w:type="dxa"/>
          </w:tcPr>
          <w:p w:rsidR="001E51DD" w:rsidRDefault="001E51DD">
            <w:pPr>
              <w:spacing w:after="60"/>
              <w:jc w:val="both"/>
              <w:rPr>
                <w:sz w:val="22"/>
                <w:szCs w:val="22"/>
              </w:rPr>
            </w:pPr>
            <w:r>
              <w:rPr>
                <w:sz w:val="22"/>
                <w:szCs w:val="22"/>
              </w:rPr>
              <w:t>80 494,17</w:t>
            </w:r>
          </w:p>
        </w:tc>
        <w:tc>
          <w:tcPr>
            <w:tcW w:w="1559" w:type="dxa"/>
          </w:tcPr>
          <w:p w:rsidR="001E51DD" w:rsidRDefault="001E51DD">
            <w:pPr>
              <w:spacing w:after="60"/>
              <w:jc w:val="both"/>
              <w:rPr>
                <w:sz w:val="22"/>
              </w:rPr>
            </w:pPr>
            <w:r>
              <w:rPr>
                <w:sz w:val="22"/>
              </w:rPr>
              <w:t>4024,71</w:t>
            </w:r>
          </w:p>
        </w:tc>
        <w:tc>
          <w:tcPr>
            <w:tcW w:w="1486" w:type="dxa"/>
          </w:tcPr>
          <w:p w:rsidR="001E51DD" w:rsidRDefault="001E51DD">
            <w:pPr>
              <w:spacing w:after="60"/>
              <w:jc w:val="both"/>
              <w:rPr>
                <w:sz w:val="22"/>
                <w:highlight w:val="yellow"/>
              </w:rPr>
            </w:pPr>
            <w:r>
              <w:rPr>
                <w:sz w:val="22"/>
              </w:rPr>
              <w:t>16098,83</w:t>
            </w:r>
          </w:p>
        </w:tc>
        <w:tc>
          <w:tcPr>
            <w:tcW w:w="1060" w:type="dxa"/>
          </w:tcPr>
          <w:p w:rsidR="001E51DD" w:rsidRDefault="001E51DD">
            <w:pPr>
              <w:spacing w:after="60"/>
              <w:jc w:val="both"/>
              <w:rPr>
                <w:sz w:val="22"/>
              </w:rPr>
            </w:pPr>
            <w:r>
              <w:rPr>
                <w:sz w:val="22"/>
              </w:rPr>
              <w:t>5</w:t>
            </w:r>
          </w:p>
        </w:tc>
      </w:tr>
      <w:tr w:rsidR="001E51DD">
        <w:tc>
          <w:tcPr>
            <w:tcW w:w="630" w:type="dxa"/>
          </w:tcPr>
          <w:p w:rsidR="001E51DD" w:rsidRDefault="001E51DD">
            <w:pPr>
              <w:spacing w:after="60"/>
              <w:jc w:val="both"/>
              <w:rPr>
                <w:sz w:val="22"/>
              </w:rPr>
            </w:pPr>
            <w:r>
              <w:rPr>
                <w:sz w:val="22"/>
              </w:rPr>
              <w:t>2</w:t>
            </w:r>
          </w:p>
        </w:tc>
        <w:tc>
          <w:tcPr>
            <w:tcW w:w="2909" w:type="dxa"/>
          </w:tcPr>
          <w:p w:rsidR="001E51DD" w:rsidRDefault="001E51DD" w:rsidP="00F3700E">
            <w:pPr>
              <w:spacing w:after="60"/>
              <w:jc w:val="both"/>
              <w:rPr>
                <w:sz w:val="22"/>
              </w:rPr>
            </w:pPr>
            <w:r>
              <w:rPr>
                <w:sz w:val="22"/>
              </w:rPr>
              <w:t xml:space="preserve">Лот №2 Нежилые помещения №№ 1,2,4-16 площадью 259,1 </w:t>
            </w:r>
            <w:proofErr w:type="spellStart"/>
            <w:r>
              <w:rPr>
                <w:sz w:val="22"/>
              </w:rPr>
              <w:t>кв.м</w:t>
            </w:r>
            <w:proofErr w:type="spellEnd"/>
            <w:r>
              <w:rPr>
                <w:sz w:val="22"/>
              </w:rPr>
              <w:t xml:space="preserve">, расположенные на первом этаже нежилого здания с кадастровым </w:t>
            </w:r>
            <w:bookmarkStart w:id="0" w:name="_GoBack"/>
            <w:bookmarkEnd w:id="0"/>
            <w:r>
              <w:rPr>
                <w:sz w:val="22"/>
              </w:rPr>
              <w:t xml:space="preserve">номером </w:t>
            </w:r>
            <w:r>
              <w:rPr>
                <w:sz w:val="22"/>
                <w:szCs w:val="22"/>
                <w:shd w:val="clear" w:color="auto" w:fill="FFFFFF"/>
              </w:rPr>
              <w:t xml:space="preserve">37:24:010105:45 общей площадью 3355 </w:t>
            </w:r>
            <w:proofErr w:type="spellStart"/>
            <w:r>
              <w:rPr>
                <w:sz w:val="22"/>
                <w:szCs w:val="22"/>
                <w:shd w:val="clear" w:color="auto" w:fill="FFFFFF"/>
              </w:rPr>
              <w:t>кв.м</w:t>
            </w:r>
            <w:proofErr w:type="spellEnd"/>
            <w:r>
              <w:rPr>
                <w:sz w:val="22"/>
                <w:szCs w:val="22"/>
                <w:shd w:val="clear" w:color="auto" w:fill="FFFFFF"/>
              </w:rPr>
              <w:t>, по адресу: Ивановская область, г. Иваново, ул. Арсения, д. 25, РНФИ П12390000609</w:t>
            </w:r>
          </w:p>
        </w:tc>
        <w:tc>
          <w:tcPr>
            <w:tcW w:w="1701" w:type="dxa"/>
          </w:tcPr>
          <w:p w:rsidR="001E51DD" w:rsidRDefault="001E51DD">
            <w:pPr>
              <w:spacing w:after="60"/>
              <w:jc w:val="both"/>
              <w:rPr>
                <w:sz w:val="22"/>
                <w:szCs w:val="22"/>
              </w:rPr>
            </w:pPr>
            <w:r>
              <w:rPr>
                <w:sz w:val="22"/>
                <w:szCs w:val="22"/>
              </w:rPr>
              <w:t>128 254,5</w:t>
            </w:r>
          </w:p>
        </w:tc>
        <w:tc>
          <w:tcPr>
            <w:tcW w:w="1559" w:type="dxa"/>
          </w:tcPr>
          <w:p w:rsidR="001E51DD" w:rsidRDefault="001E51DD">
            <w:pPr>
              <w:spacing w:after="60"/>
              <w:jc w:val="both"/>
              <w:rPr>
                <w:sz w:val="22"/>
              </w:rPr>
            </w:pPr>
            <w:r>
              <w:rPr>
                <w:sz w:val="22"/>
              </w:rPr>
              <w:t>6412,73</w:t>
            </w:r>
          </w:p>
        </w:tc>
        <w:tc>
          <w:tcPr>
            <w:tcW w:w="1486" w:type="dxa"/>
          </w:tcPr>
          <w:p w:rsidR="001E51DD" w:rsidRDefault="001E51DD">
            <w:pPr>
              <w:spacing w:after="60"/>
              <w:jc w:val="both"/>
              <w:rPr>
                <w:sz w:val="22"/>
              </w:rPr>
            </w:pPr>
            <w:r>
              <w:rPr>
                <w:sz w:val="22"/>
              </w:rPr>
              <w:t>25650,9</w:t>
            </w:r>
          </w:p>
        </w:tc>
        <w:tc>
          <w:tcPr>
            <w:tcW w:w="1060" w:type="dxa"/>
          </w:tcPr>
          <w:p w:rsidR="001E51DD" w:rsidRDefault="001E51DD">
            <w:pPr>
              <w:spacing w:after="60"/>
              <w:jc w:val="both"/>
              <w:rPr>
                <w:sz w:val="22"/>
              </w:rPr>
            </w:pPr>
            <w:r>
              <w:rPr>
                <w:sz w:val="22"/>
              </w:rPr>
              <w:t>5</w:t>
            </w:r>
          </w:p>
        </w:tc>
      </w:tr>
    </w:tbl>
    <w:p w:rsidR="001E51DD" w:rsidRDefault="001E51DD">
      <w:pPr>
        <w:jc w:val="both"/>
        <w:rPr>
          <w:sz w:val="30"/>
          <w:szCs w:val="30"/>
        </w:rPr>
      </w:pPr>
    </w:p>
    <w:p w:rsidR="001E51DD" w:rsidRDefault="000C6FE4">
      <w:pPr>
        <w:ind w:left="142" w:right="9" w:hanging="709"/>
        <w:jc w:val="both"/>
      </w:pPr>
      <w:r>
        <w:rPr>
          <w:noProof/>
        </w:rPr>
        <w:drawing>
          <wp:anchor distT="0" distB="0" distL="114300" distR="114300" simplePos="0" relativeHeight="251642880" behindDoc="0" locked="0" layoutInCell="1" allowOverlap="0">
            <wp:simplePos x="0" y="0"/>
            <wp:positionH relativeFrom="page">
              <wp:posOffset>7034530</wp:posOffset>
            </wp:positionH>
            <wp:positionV relativeFrom="page">
              <wp:posOffset>1844675</wp:posOffset>
            </wp:positionV>
            <wp:extent cx="3175" cy="3175"/>
            <wp:effectExtent l="0" t="0" r="0" b="0"/>
            <wp:wrapSquare wrapText="bothSides"/>
            <wp:docPr id="9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DD">
        <w:tab/>
      </w:r>
      <w:r w:rsidR="001E51DD">
        <w:tab/>
        <w:t xml:space="preserve">3.2. Целевое назначение федерального </w:t>
      </w:r>
      <w:r w:rsidR="001E51DD" w:rsidRPr="008A21C5">
        <w:t>недвижимого</w:t>
      </w:r>
      <w:r w:rsidR="001E51DD">
        <w:t xml:space="preserve"> имущества, права на которое передаются по договору: </w:t>
      </w:r>
    </w:p>
    <w:p w:rsidR="001E51DD" w:rsidRDefault="001E51DD">
      <w:pPr>
        <w:ind w:left="142" w:right="9"/>
        <w:jc w:val="both"/>
      </w:pPr>
      <w:r>
        <w:t xml:space="preserve">Лот №1 для </w:t>
      </w:r>
      <w:r>
        <w:rPr>
          <w:shd w:val="clear" w:color="auto" w:fill="F9F9F9"/>
        </w:rPr>
        <w:t>организации торговли спортивным и музыкальным инвентарем и сопутствующими товарами</w:t>
      </w:r>
      <w:r>
        <w:t>.</w:t>
      </w:r>
    </w:p>
    <w:p w:rsidR="001E51DD" w:rsidRDefault="001E51DD">
      <w:pPr>
        <w:ind w:left="142" w:right="9"/>
        <w:jc w:val="both"/>
      </w:pPr>
      <w:r>
        <w:t xml:space="preserve">Лот №2 </w:t>
      </w:r>
      <w:r>
        <w:rPr>
          <w:shd w:val="clear" w:color="auto" w:fill="F9F9F9"/>
        </w:rPr>
        <w:t>для организации торговли учебной, научной, методической литературой, канцелярскими товарами, а также для оказания печатных, копировальных и полиграфических услуг</w:t>
      </w:r>
      <w:r w:rsidR="00180F12">
        <w:rPr>
          <w:shd w:val="clear" w:color="auto" w:fill="F9F9F9"/>
        </w:rPr>
        <w:t>.</w:t>
      </w:r>
    </w:p>
    <w:p w:rsidR="001E51DD" w:rsidRDefault="001E51DD">
      <w:pPr>
        <w:pStyle w:val="af3"/>
        <w:ind w:left="734" w:firstLine="0"/>
        <w:rPr>
          <w:sz w:val="30"/>
          <w:szCs w:val="30"/>
          <w:lang w:val="ru-RU"/>
        </w:rPr>
      </w:pPr>
      <w:r>
        <w:rPr>
          <w:lang w:val="ru-RU"/>
        </w:rPr>
        <w:t>3.3. График осмотра федерального недвижимого имущества:</w:t>
      </w:r>
    </w:p>
    <w:p w:rsidR="001E51DD" w:rsidRDefault="001E51DD">
      <w:pPr>
        <w:pStyle w:val="af3"/>
        <w:ind w:left="851" w:firstLine="0"/>
        <w:rPr>
          <w:sz w:val="30"/>
          <w:szCs w:val="3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5103"/>
        <w:gridCol w:w="3538"/>
      </w:tblGrid>
      <w:tr w:rsidR="001E51DD">
        <w:tc>
          <w:tcPr>
            <w:tcW w:w="704" w:type="dxa"/>
          </w:tcPr>
          <w:p w:rsidR="001E51DD" w:rsidRDefault="001E51DD">
            <w:pPr>
              <w:pStyle w:val="af3"/>
              <w:ind w:left="0" w:firstLine="0"/>
              <w:rPr>
                <w:b/>
                <w:sz w:val="30"/>
                <w:szCs w:val="30"/>
                <w:lang w:val="ru-RU"/>
              </w:rPr>
            </w:pPr>
            <w:r>
              <w:rPr>
                <w:b/>
                <w:sz w:val="22"/>
                <w:lang w:val="ru-RU"/>
              </w:rPr>
              <w:t>№ лота</w:t>
            </w:r>
          </w:p>
        </w:tc>
        <w:tc>
          <w:tcPr>
            <w:tcW w:w="5103" w:type="dxa"/>
          </w:tcPr>
          <w:p w:rsidR="001E51DD" w:rsidRDefault="001E51DD">
            <w:pPr>
              <w:pStyle w:val="af3"/>
              <w:ind w:left="0" w:firstLine="0"/>
              <w:rPr>
                <w:b/>
                <w:sz w:val="22"/>
                <w:lang w:val="ru-RU"/>
              </w:rPr>
            </w:pPr>
            <w:r>
              <w:rPr>
                <w:b/>
                <w:sz w:val="22"/>
                <w:lang w:val="ru-RU"/>
              </w:rPr>
              <w:t>Дата осмотра</w:t>
            </w:r>
          </w:p>
        </w:tc>
        <w:tc>
          <w:tcPr>
            <w:tcW w:w="3538" w:type="dxa"/>
          </w:tcPr>
          <w:p w:rsidR="001E51DD" w:rsidRDefault="001E51DD">
            <w:pPr>
              <w:pStyle w:val="af3"/>
              <w:ind w:left="0" w:firstLine="0"/>
              <w:rPr>
                <w:b/>
                <w:sz w:val="22"/>
                <w:lang w:val="ru-RU"/>
              </w:rPr>
            </w:pPr>
            <w:r>
              <w:rPr>
                <w:b/>
                <w:sz w:val="22"/>
                <w:lang w:val="ru-RU"/>
              </w:rPr>
              <w:t>Время осмотра</w:t>
            </w:r>
          </w:p>
        </w:tc>
      </w:tr>
      <w:tr w:rsidR="001E51DD">
        <w:tc>
          <w:tcPr>
            <w:tcW w:w="704" w:type="dxa"/>
          </w:tcPr>
          <w:p w:rsidR="001E51DD" w:rsidRDefault="001E51DD">
            <w:pPr>
              <w:pStyle w:val="af3"/>
              <w:ind w:left="0" w:firstLine="0"/>
              <w:rPr>
                <w:sz w:val="22"/>
                <w:lang w:val="ru-RU"/>
              </w:rPr>
            </w:pPr>
            <w:r>
              <w:rPr>
                <w:sz w:val="22"/>
                <w:lang w:val="ru-RU"/>
              </w:rPr>
              <w:t>1</w:t>
            </w:r>
          </w:p>
        </w:tc>
        <w:tc>
          <w:tcPr>
            <w:tcW w:w="5103" w:type="dxa"/>
          </w:tcPr>
          <w:p w:rsidR="001E51DD" w:rsidRDefault="001E51DD">
            <w:pPr>
              <w:pStyle w:val="af3"/>
              <w:ind w:left="0" w:firstLine="0"/>
              <w:rPr>
                <w:sz w:val="22"/>
                <w:lang w:val="ru-RU"/>
              </w:rPr>
            </w:pPr>
            <w:r>
              <w:rPr>
                <w:sz w:val="22"/>
                <w:lang w:val="ru-RU"/>
              </w:rPr>
              <w:t>03.05.2024</w:t>
            </w:r>
          </w:p>
        </w:tc>
        <w:tc>
          <w:tcPr>
            <w:tcW w:w="3538" w:type="dxa"/>
          </w:tcPr>
          <w:p w:rsidR="001E51DD" w:rsidRDefault="001E51DD">
            <w:pPr>
              <w:pStyle w:val="af3"/>
              <w:ind w:left="0" w:firstLine="0"/>
              <w:rPr>
                <w:sz w:val="22"/>
                <w:lang w:val="ru-RU"/>
              </w:rPr>
            </w:pPr>
            <w:r>
              <w:rPr>
                <w:sz w:val="22"/>
                <w:lang w:val="ru-RU"/>
              </w:rPr>
              <w:t>11часов 00 мин</w:t>
            </w:r>
          </w:p>
        </w:tc>
      </w:tr>
      <w:tr w:rsidR="001E51DD">
        <w:tc>
          <w:tcPr>
            <w:tcW w:w="704" w:type="dxa"/>
          </w:tcPr>
          <w:p w:rsidR="001E51DD" w:rsidRDefault="001E51DD">
            <w:pPr>
              <w:pStyle w:val="af3"/>
              <w:ind w:left="0" w:firstLine="0"/>
              <w:rPr>
                <w:sz w:val="22"/>
                <w:lang w:val="ru-RU"/>
              </w:rPr>
            </w:pPr>
            <w:r>
              <w:rPr>
                <w:sz w:val="22"/>
                <w:lang w:val="ru-RU"/>
              </w:rPr>
              <w:t>2</w:t>
            </w:r>
          </w:p>
        </w:tc>
        <w:tc>
          <w:tcPr>
            <w:tcW w:w="5103" w:type="dxa"/>
          </w:tcPr>
          <w:p w:rsidR="001E51DD" w:rsidRDefault="001E51DD">
            <w:pPr>
              <w:pStyle w:val="af3"/>
              <w:ind w:left="0" w:firstLine="0"/>
              <w:rPr>
                <w:sz w:val="22"/>
                <w:lang w:val="ru-RU"/>
              </w:rPr>
            </w:pPr>
            <w:r>
              <w:rPr>
                <w:sz w:val="22"/>
                <w:lang w:val="ru-RU"/>
              </w:rPr>
              <w:t>08.05.2024</w:t>
            </w:r>
          </w:p>
        </w:tc>
        <w:tc>
          <w:tcPr>
            <w:tcW w:w="3538" w:type="dxa"/>
          </w:tcPr>
          <w:p w:rsidR="001E51DD" w:rsidRDefault="001E51DD">
            <w:r>
              <w:rPr>
                <w:sz w:val="22"/>
              </w:rPr>
              <w:t xml:space="preserve">11часов </w:t>
            </w:r>
            <w:r>
              <w:rPr>
                <w:sz w:val="22"/>
                <w:szCs w:val="22"/>
              </w:rPr>
              <w:t>00</w:t>
            </w:r>
            <w:r>
              <w:rPr>
                <w:sz w:val="22"/>
              </w:rPr>
              <w:t xml:space="preserve"> мин</w:t>
            </w:r>
          </w:p>
        </w:tc>
      </w:tr>
      <w:tr w:rsidR="001E51DD">
        <w:tc>
          <w:tcPr>
            <w:tcW w:w="704" w:type="dxa"/>
          </w:tcPr>
          <w:p w:rsidR="001E51DD" w:rsidRDefault="001E51DD">
            <w:pPr>
              <w:pStyle w:val="af3"/>
              <w:ind w:left="0" w:firstLine="0"/>
              <w:rPr>
                <w:sz w:val="22"/>
                <w:lang w:val="ru-RU"/>
              </w:rPr>
            </w:pPr>
            <w:r>
              <w:rPr>
                <w:sz w:val="22"/>
                <w:lang w:val="ru-RU"/>
              </w:rPr>
              <w:t>3</w:t>
            </w:r>
          </w:p>
        </w:tc>
        <w:tc>
          <w:tcPr>
            <w:tcW w:w="5103" w:type="dxa"/>
          </w:tcPr>
          <w:p w:rsidR="001E51DD" w:rsidRDefault="001E51DD">
            <w:pPr>
              <w:pStyle w:val="af3"/>
              <w:ind w:left="0" w:firstLine="0"/>
              <w:rPr>
                <w:sz w:val="22"/>
                <w:lang w:val="ru-RU"/>
              </w:rPr>
            </w:pPr>
            <w:r>
              <w:rPr>
                <w:sz w:val="22"/>
                <w:lang w:val="ru-RU"/>
              </w:rPr>
              <w:t>16.05.2024</w:t>
            </w:r>
          </w:p>
        </w:tc>
        <w:tc>
          <w:tcPr>
            <w:tcW w:w="3538" w:type="dxa"/>
          </w:tcPr>
          <w:p w:rsidR="001E51DD" w:rsidRDefault="001E51DD">
            <w:r>
              <w:rPr>
                <w:sz w:val="22"/>
              </w:rPr>
              <w:t xml:space="preserve">11часов </w:t>
            </w:r>
            <w:r>
              <w:rPr>
                <w:sz w:val="22"/>
                <w:szCs w:val="22"/>
              </w:rPr>
              <w:t>00</w:t>
            </w:r>
            <w:r>
              <w:rPr>
                <w:sz w:val="22"/>
              </w:rPr>
              <w:t xml:space="preserve"> мин</w:t>
            </w:r>
          </w:p>
        </w:tc>
      </w:tr>
    </w:tbl>
    <w:p w:rsidR="001E51DD" w:rsidRDefault="001E51DD">
      <w:pPr>
        <w:pStyle w:val="af3"/>
        <w:ind w:left="0" w:firstLine="0"/>
        <w:rPr>
          <w:sz w:val="30"/>
          <w:szCs w:val="30"/>
          <w:lang w:val="ru-RU"/>
        </w:rPr>
      </w:pPr>
    </w:p>
    <w:p w:rsidR="001E51DD" w:rsidRDefault="001E51DD">
      <w:pPr>
        <w:ind w:left="14" w:right="9" w:firstLine="878"/>
        <w:jc w:val="both"/>
      </w:pPr>
      <w:r>
        <w:t>Проведение осмотра федерального недвижимого имущества осуществляется не реже чем через каждые 5 (пять) рабочих дней с даты размещения извещения о проведении аукциона на официальном сайте, но не позднее чем за 2 (два) рабочих дня до даты окончания срока подачи заявок.</w:t>
      </w:r>
      <w:r w:rsidR="000C6FE4">
        <w:rPr>
          <w:noProof/>
        </w:rPr>
        <w:drawing>
          <wp:inline distT="0" distB="0" distL="0" distR="0">
            <wp:extent cx="9525" cy="9525"/>
            <wp:effectExtent l="0" t="0" r="0" b="0"/>
            <wp:docPr id="1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ind w:left="14" w:right="9" w:firstLine="695"/>
        <w:jc w:val="both"/>
      </w:pPr>
      <w:r>
        <w:t xml:space="preserve">3.4. Осмотр федерального </w:t>
      </w:r>
      <w:r w:rsidRPr="008A21C5">
        <w:t>недвижимого</w:t>
      </w:r>
      <w:r>
        <w:t xml:space="preserve"> имущества проводится без взимания платы в заранее </w:t>
      </w:r>
      <w:r w:rsidR="000C6FE4">
        <w:rPr>
          <w:noProof/>
        </w:rPr>
        <w:drawing>
          <wp:inline distT="0" distB="0" distL="0" distR="0">
            <wp:extent cx="9525" cy="9525"/>
            <wp:effectExtent l="0" t="0" r="0" b="0"/>
            <wp:docPr id="1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согласованные с организатором аукциона дату и время из предложенных в п.3.3. аукционной документации. Согласование производится по телефону (4932) 93-93-32 или по электронной почте </w:t>
      </w:r>
      <w:hyperlink r:id="rId16" w:history="1">
        <w:r w:rsidR="008A21C5" w:rsidRPr="00243433">
          <w:rPr>
            <w:rStyle w:val="a3"/>
          </w:rPr>
          <w:t>babakhanian_em@isuct.ru</w:t>
        </w:r>
      </w:hyperlink>
      <w:r>
        <w:t>.</w:t>
      </w:r>
    </w:p>
    <w:p w:rsidR="008A21C5" w:rsidRDefault="008A21C5">
      <w:pPr>
        <w:ind w:left="14" w:right="9" w:firstLine="695"/>
        <w:jc w:val="both"/>
      </w:pPr>
    </w:p>
    <w:p w:rsidR="008A21C5" w:rsidRDefault="008A21C5">
      <w:pPr>
        <w:ind w:left="14" w:right="9" w:firstLine="695"/>
        <w:jc w:val="both"/>
      </w:pPr>
    </w:p>
    <w:p w:rsidR="001E51DD" w:rsidRDefault="001E51DD">
      <w:pPr>
        <w:ind w:right="-1"/>
        <w:jc w:val="both"/>
        <w:rPr>
          <w:b/>
        </w:rPr>
      </w:pPr>
    </w:p>
    <w:p w:rsidR="001E51DD" w:rsidRDefault="001E51DD">
      <w:pPr>
        <w:ind w:right="-1"/>
        <w:jc w:val="center"/>
        <w:rPr>
          <w:b/>
        </w:rPr>
      </w:pPr>
      <w:r>
        <w:rPr>
          <w:b/>
        </w:rPr>
        <w:lastRenderedPageBreak/>
        <w:t>4. Требования к участникам аукциона</w:t>
      </w:r>
    </w:p>
    <w:p w:rsidR="001E51DD" w:rsidRDefault="001E51DD">
      <w:pPr>
        <w:ind w:right="-1"/>
        <w:jc w:val="both"/>
      </w:pPr>
      <w:r>
        <w:tab/>
        <w:t xml:space="preserve">4.1. 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w:t>
      </w:r>
      <w:proofErr w:type="gramStart"/>
      <w:r>
        <w:t>числе  индивидуальный</w:t>
      </w:r>
      <w:proofErr w:type="gramEnd"/>
      <w:r>
        <w:t xml:space="preserve"> предприниматель, претендующие на заключение договора.</w:t>
      </w:r>
    </w:p>
    <w:p w:rsidR="001E51DD" w:rsidRDefault="001E51DD">
      <w:pPr>
        <w:ind w:right="-1"/>
        <w:jc w:val="both"/>
      </w:pPr>
      <w:r>
        <w:rPr>
          <w:b/>
        </w:rPr>
        <w:t xml:space="preserve">          </w:t>
      </w:r>
      <w:r>
        <w:t xml:space="preserve"> 4.2. Участник аукциона должен соответствовать требованиям, установленным законодательством Российской Федерации к таким участникам.</w:t>
      </w:r>
    </w:p>
    <w:p w:rsidR="001E51DD" w:rsidRDefault="001E51DD">
      <w:pPr>
        <w:autoSpaceDE w:val="0"/>
        <w:autoSpaceDN w:val="0"/>
        <w:adjustRightInd w:val="0"/>
        <w:jc w:val="both"/>
      </w:pPr>
      <w:r>
        <w:t xml:space="preserve">           К участникам аукциона устанавливаются следующие требования:</w:t>
      </w:r>
    </w:p>
    <w:p w:rsidR="001E51DD" w:rsidRDefault="001E51DD">
      <w:pPr>
        <w:autoSpaceDE w:val="0"/>
        <w:autoSpaceDN w:val="0"/>
        <w:adjustRightInd w:val="0"/>
        <w:ind w:firstLine="540"/>
        <w:jc w:val="both"/>
      </w:pPr>
      <w:r>
        <w:t>а) не проведение ликвидации участника аукциона - юридического лица или не прекращение физическим лицом деятельности в качестве индивидуального предпринимателя;</w:t>
      </w:r>
    </w:p>
    <w:p w:rsidR="001E51DD" w:rsidRDefault="001E51DD">
      <w:pPr>
        <w:autoSpaceDE w:val="0"/>
        <w:autoSpaceDN w:val="0"/>
        <w:adjustRightInd w:val="0"/>
        <w:ind w:firstLine="540"/>
        <w:jc w:val="both"/>
      </w:pPr>
      <w:r>
        <w:t>б) не проведение в отношении участника аукциона - юридического лица, индивидуального предпринимателя процедуры банкротства и не открытие конкурсного производства в отношении него;</w:t>
      </w:r>
    </w:p>
    <w:p w:rsidR="001E51DD" w:rsidRDefault="001E51DD">
      <w:pPr>
        <w:tabs>
          <w:tab w:val="left" w:pos="360"/>
        </w:tabs>
        <w:suppressAutoHyphens/>
        <w:ind w:firstLine="540"/>
        <w:jc w:val="both"/>
      </w:pPr>
      <w:r>
        <w:t>в) не приостановление деятельности участника аукциона в порядке,</w:t>
      </w:r>
      <w:r>
        <w:br/>
        <w:t>предусмотренном Кодексом Российской Федерации об административных правонарушениях, на день рассмотрения заявки на участие в конкурсе;</w:t>
      </w:r>
    </w:p>
    <w:p w:rsidR="001E51DD" w:rsidRDefault="001E51DD">
      <w:pPr>
        <w:ind w:right="-1"/>
        <w:jc w:val="both"/>
        <w:rPr>
          <w:b/>
        </w:rPr>
      </w:pPr>
      <w:r>
        <w:t xml:space="preserve">           4.3.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пункте 4.2. настоящей аукционной документации,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аукционе. При этом организатор аукциона, аукционная комиссия не вправе возлагать на участников аукционов обязанность подтверждать соответствие данным требованиям.</w:t>
      </w:r>
    </w:p>
    <w:p w:rsidR="001E51DD" w:rsidRDefault="001E51DD">
      <w:pPr>
        <w:ind w:right="-1"/>
        <w:jc w:val="both"/>
        <w:rPr>
          <w:b/>
        </w:rPr>
      </w:pPr>
      <w:r>
        <w:rPr>
          <w:b/>
        </w:rPr>
        <w:t xml:space="preserve">           </w:t>
      </w:r>
      <w:r>
        <w:t xml:space="preserve"> 4.4. Не допускаемся взимание с участников аукционов платы за участие в аукционе.</w:t>
      </w:r>
    </w:p>
    <w:p w:rsidR="001E51DD" w:rsidRDefault="001E51DD">
      <w:pPr>
        <w:pStyle w:val="af3"/>
        <w:spacing w:after="265"/>
        <w:ind w:left="0" w:right="11" w:firstLine="709"/>
        <w:rPr>
          <w:lang w:val="ru-RU"/>
        </w:rPr>
      </w:pPr>
      <w:r>
        <w:rPr>
          <w:lang w:val="ru-RU"/>
        </w:rPr>
        <w:t>4.5. Организатором аукциона установлено требование о внесении задатка. Размер задатка определен в п.3.1. аукционной документации.</w:t>
      </w:r>
    </w:p>
    <w:p w:rsidR="001E51DD" w:rsidRDefault="001E51DD">
      <w:pPr>
        <w:pStyle w:val="1"/>
        <w:ind w:left="0" w:right="-1" w:firstLine="0"/>
        <w:jc w:val="center"/>
        <w:rPr>
          <w:rFonts w:ascii="Times New Roman" w:hAnsi="Times New Roman"/>
          <w:b/>
          <w:color w:val="auto"/>
          <w:sz w:val="24"/>
          <w:szCs w:val="24"/>
          <w:lang w:val="ru-RU"/>
        </w:rPr>
      </w:pPr>
      <w:r>
        <w:rPr>
          <w:rFonts w:ascii="Times New Roman" w:hAnsi="Times New Roman"/>
          <w:b/>
          <w:color w:val="auto"/>
          <w:sz w:val="24"/>
          <w:szCs w:val="24"/>
          <w:lang w:val="ru-RU"/>
        </w:rPr>
        <w:t>5. Условия допуска к участию в аукционе</w:t>
      </w:r>
    </w:p>
    <w:p w:rsidR="001E51DD" w:rsidRDefault="000C6FE4">
      <w:pPr>
        <w:ind w:left="14" w:right="9"/>
        <w:jc w:val="both"/>
      </w:pPr>
      <w:r>
        <w:rPr>
          <w:noProof/>
        </w:rPr>
        <w:drawing>
          <wp:anchor distT="0" distB="0" distL="114300" distR="114300" simplePos="0" relativeHeight="251643904" behindDoc="0" locked="0" layoutInCell="1" allowOverlap="0">
            <wp:simplePos x="0" y="0"/>
            <wp:positionH relativeFrom="page">
              <wp:posOffset>7113905</wp:posOffset>
            </wp:positionH>
            <wp:positionV relativeFrom="page">
              <wp:posOffset>6695440</wp:posOffset>
            </wp:positionV>
            <wp:extent cx="3175" cy="3175"/>
            <wp:effectExtent l="0" t="0" r="0" b="0"/>
            <wp:wrapSquare wrapText="bothSides"/>
            <wp:docPr id="9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DD">
        <w:t xml:space="preserve">            5.1. Заявителем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w:t>
      </w:r>
      <w:proofErr w:type="gramStart"/>
      <w:r w:rsidR="001E51DD">
        <w:t>числе  индивидуальный</w:t>
      </w:r>
      <w:proofErr w:type="gramEnd"/>
      <w:r w:rsidR="001E51DD">
        <w:t xml:space="preserve"> предприниматель, претендующие на заключение договора и подавшие заявку на участие в аукционе (далее- заявитель).</w:t>
      </w:r>
    </w:p>
    <w:p w:rsidR="001E51DD" w:rsidRDefault="001E51DD">
      <w:pPr>
        <w:ind w:left="14" w:right="9"/>
        <w:jc w:val="both"/>
      </w:pPr>
      <w: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утверждённого приказом Федерального казначейства от 2 декабря 2021 </w:t>
      </w:r>
      <w:r w:rsidR="000C6FE4">
        <w:rPr>
          <w:noProof/>
        </w:rPr>
        <w:drawing>
          <wp:inline distT="0" distB="0" distL="0" distR="0">
            <wp:extent cx="9525" cy="66675"/>
            <wp:effectExtent l="0" t="0" r="0" b="0"/>
            <wp:docPr id="1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t>года № 38н.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1E51DD" w:rsidRDefault="001E51DD">
      <w:pPr>
        <w:ind w:left="14" w:right="9"/>
        <w:jc w:val="both"/>
      </w:pPr>
      <w:r>
        <w:t xml:space="preserve">            5.2. Аукционная комиссия принимает решение об отклонении заявки на участие в </w:t>
      </w:r>
      <w:r w:rsidR="000C6FE4">
        <w:rPr>
          <w:noProof/>
        </w:rPr>
        <w:drawing>
          <wp:inline distT="0" distB="0" distL="0" distR="0">
            <wp:extent cx="9525" cy="9525"/>
            <wp:effectExtent l="0" t="0" r="0" b="0"/>
            <wp:docPr id="1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аукционе в случаях:</w:t>
      </w:r>
    </w:p>
    <w:p w:rsidR="001E51DD" w:rsidRDefault="001E51DD">
      <w:pPr>
        <w:ind w:right="9" w:firstLine="729"/>
        <w:jc w:val="both"/>
      </w:pPr>
      <w:r>
        <w:t>1) непредставления документов и (или) сведений, определенных пунктом 6.2. настоящей аукционной документации, либо наличия в таких документах и (или) сведениях недостоверной информации;</w:t>
      </w:r>
    </w:p>
    <w:p w:rsidR="001E51DD" w:rsidRDefault="001E51DD">
      <w:pPr>
        <w:pStyle w:val="af3"/>
        <w:spacing w:after="0"/>
        <w:ind w:left="0" w:right="9" w:firstLine="709"/>
        <w:rPr>
          <w:lang w:val="ru-RU"/>
        </w:rPr>
      </w:pPr>
      <w:r>
        <w:rPr>
          <w:lang w:val="ru-RU"/>
        </w:rPr>
        <w:t xml:space="preserve">2) несоответствия требованиям, указанным в пункте 6.2. настоящей аукционной </w:t>
      </w:r>
      <w:r w:rsidR="000C6FE4">
        <w:rPr>
          <w:noProof/>
          <w:lang w:val="ru-RU" w:eastAsia="ru-RU"/>
        </w:rPr>
        <w:drawing>
          <wp:inline distT="0" distB="0" distL="0" distR="0">
            <wp:extent cx="9525" cy="19050"/>
            <wp:effectExtent l="0" t="0" r="0" b="0"/>
            <wp:docPr id="1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Pr>
          <w:lang w:val="ru-RU"/>
        </w:rPr>
        <w:t>документации;</w:t>
      </w:r>
    </w:p>
    <w:p w:rsidR="001E51DD" w:rsidRDefault="001E51DD">
      <w:pPr>
        <w:jc w:val="both"/>
      </w:pPr>
      <w:r>
        <w:t xml:space="preserve">            3</w:t>
      </w:r>
      <w:r w:rsidR="000C6FE4">
        <w:rPr>
          <w:noProof/>
        </w:rPr>
        <w:drawing>
          <wp:inline distT="0" distB="0" distL="0" distR="0">
            <wp:extent cx="9525" cy="9525"/>
            <wp:effectExtent l="0" t="0" r="0" b="0"/>
            <wp:docPr id="1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невнесения задатка;</w:t>
      </w:r>
      <w:r w:rsidR="000C6FE4">
        <w:rPr>
          <w:noProof/>
        </w:rPr>
        <w:drawing>
          <wp:inline distT="0" distB="0" distL="0" distR="0">
            <wp:extent cx="9525" cy="9525"/>
            <wp:effectExtent l="0" t="0" r="0" b="0"/>
            <wp:docPr id="2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ind w:right="9" w:firstLine="709"/>
        <w:jc w:val="both"/>
      </w:pPr>
      <w:r>
        <w:lastRenderedPageBreak/>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w:t>
      </w:r>
    </w:p>
    <w:p w:rsidR="001E51DD" w:rsidRDefault="001E51DD">
      <w:pPr>
        <w:ind w:right="9" w:firstLine="729"/>
        <w:jc w:val="both"/>
      </w:pPr>
      <w:r>
        <w:t>5) наличия решения о ликвидации заявителя - юридического лица или наличия решения арбитражного суда о признании заявителя -юридического лица, индивидуального предпринимателя банкротом и об открытии конкурсного производства;</w:t>
      </w:r>
    </w:p>
    <w:p w:rsidR="001E51DD" w:rsidRDefault="001E51DD">
      <w:pPr>
        <w:ind w:right="9" w:firstLine="729"/>
        <w:jc w:val="both"/>
      </w:pPr>
      <w: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rsidR="001E51DD" w:rsidRDefault="001E51DD">
      <w:pPr>
        <w:pStyle w:val="af3"/>
        <w:ind w:left="0" w:right="9" w:firstLine="0"/>
        <w:rPr>
          <w:lang w:val="ru-RU"/>
        </w:rPr>
      </w:pPr>
      <w:r>
        <w:rPr>
          <w:lang w:val="ru-RU"/>
        </w:rPr>
        <w:tab/>
        <w:t>5.3.  Отказ в допуске к участию в аукционе по иным основаниям, не предусмотренным пунктом 5.2. настоящей аукционной документации, не допускается.</w:t>
      </w:r>
    </w:p>
    <w:p w:rsidR="001E51DD" w:rsidRDefault="001E51DD">
      <w:pPr>
        <w:pStyle w:val="af3"/>
        <w:ind w:left="0" w:right="9" w:firstLine="0"/>
        <w:rPr>
          <w:lang w:val="ru-RU"/>
        </w:rPr>
      </w:pPr>
      <w:r>
        <w:rPr>
          <w:lang w:val="ru-RU"/>
        </w:rPr>
        <w:tab/>
        <w:t xml:space="preserve">5.4.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6.2.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w:t>
      </w:r>
      <w:r w:rsidR="000C6FE4">
        <w:rPr>
          <w:noProof/>
          <w:lang w:val="ru-RU" w:eastAsia="ru-RU"/>
        </w:rPr>
        <w:drawing>
          <wp:inline distT="0" distB="0" distL="0" distR="0">
            <wp:extent cx="9525" cy="9525"/>
            <wp:effectExtent l="0" t="0" r="0" b="0"/>
            <wp:docPr id="2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lang w:val="ru-RU"/>
        </w:rPr>
        <w:t xml:space="preserve">уполномоченного действовать от имени организатора аукциона, и размещается на электронной площадке в срок не позднее дня, следующего за днём принятия такого решения. При этом в протоколе указываются установленные факты недостоверных сведений. В течение 1 (одного) часа с момента размещения протокола об отстранении </w:t>
      </w:r>
      <w:r w:rsidR="000C6FE4">
        <w:rPr>
          <w:noProof/>
          <w:lang w:val="ru-RU" w:eastAsia="ru-RU"/>
        </w:rPr>
        <w:drawing>
          <wp:inline distT="0" distB="0" distL="0" distR="0">
            <wp:extent cx="9525" cy="9525"/>
            <wp:effectExtent l="0" t="0" r="0" b="0"/>
            <wp:docPr id="2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lang w:val="ru-RU"/>
        </w:rPr>
        <w:t>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1E51DD" w:rsidRDefault="001E51DD">
      <w:pPr>
        <w:pStyle w:val="1"/>
        <w:spacing w:after="13"/>
        <w:ind w:left="0" w:firstLine="0"/>
        <w:jc w:val="center"/>
        <w:rPr>
          <w:rFonts w:ascii="Times New Roman" w:hAnsi="Times New Roman"/>
          <w:b/>
          <w:sz w:val="24"/>
          <w:szCs w:val="24"/>
          <w:lang w:val="ru-RU"/>
        </w:rPr>
      </w:pPr>
      <w:r>
        <w:rPr>
          <w:rFonts w:ascii="Times New Roman" w:hAnsi="Times New Roman"/>
          <w:b/>
          <w:color w:val="auto"/>
          <w:sz w:val="24"/>
          <w:szCs w:val="24"/>
          <w:lang w:val="ru-RU"/>
        </w:rPr>
        <w:t>6. Порядок подачи и отзыва заявки на участие в аукционе</w:t>
      </w:r>
    </w:p>
    <w:p w:rsidR="001E51DD" w:rsidRDefault="001E51DD">
      <w:pPr>
        <w:ind w:left="14" w:right="9"/>
        <w:jc w:val="both"/>
      </w:pPr>
      <w:r>
        <w:t xml:space="preserve">            6.1. Заявка на участие в аукционе подаётся в срок и по форме, которые установлены настоящей аукционной документацией.</w:t>
      </w:r>
    </w:p>
    <w:p w:rsidR="001E51DD" w:rsidRDefault="000C6FE4">
      <w:pPr>
        <w:ind w:left="14" w:right="9"/>
        <w:jc w:val="both"/>
      </w:pPr>
      <w:r>
        <w:rPr>
          <w:noProof/>
        </w:rPr>
        <w:drawing>
          <wp:anchor distT="0" distB="0" distL="114300" distR="114300" simplePos="0" relativeHeight="251644928" behindDoc="0" locked="0" layoutInCell="1" allowOverlap="0">
            <wp:simplePos x="0" y="0"/>
            <wp:positionH relativeFrom="page">
              <wp:posOffset>1027430</wp:posOffset>
            </wp:positionH>
            <wp:positionV relativeFrom="page">
              <wp:posOffset>7939405</wp:posOffset>
            </wp:positionV>
            <wp:extent cx="3175" cy="3175"/>
            <wp:effectExtent l="0" t="0" r="0" b="0"/>
            <wp:wrapSquare wrapText="bothSides"/>
            <wp:docPr id="9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DD">
        <w:t xml:space="preserve">            6.2. Заявка на участие в аукционе </w:t>
      </w:r>
      <w:r w:rsidR="001E51DD" w:rsidRPr="008A21C5">
        <w:rPr>
          <w:b/>
        </w:rPr>
        <w:t>с 27 апреля 2024</w:t>
      </w:r>
      <w:r w:rsidR="001E51DD" w:rsidRPr="008A21C5">
        <w:t xml:space="preserve"> года</w:t>
      </w:r>
      <w:r w:rsidR="001E51DD">
        <w:t xml:space="preserve"> направляется оператору электронной площадки в форме электронного документа и подписывается усиленной квалифицированной подписью заявителя. Приём заявок на участие в аукционе </w:t>
      </w:r>
      <w:r>
        <w:rPr>
          <w:noProof/>
        </w:rPr>
        <w:drawing>
          <wp:inline distT="0" distB="0" distL="0" distR="0">
            <wp:extent cx="9525" cy="9525"/>
            <wp:effectExtent l="0" t="0" r="0" b="0"/>
            <wp:docPr id="2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E51DD">
        <w:t xml:space="preserve">прекращается </w:t>
      </w:r>
      <w:r w:rsidR="001E51DD">
        <w:rPr>
          <w:b/>
        </w:rPr>
        <w:t>20 мая 2024 года в 17 часов 00 минут</w:t>
      </w:r>
      <w:r w:rsidR="001E51DD">
        <w:t xml:space="preserve"> по московскому времени.</w:t>
      </w:r>
      <w:r>
        <w:rPr>
          <w:noProof/>
        </w:rPr>
        <w:drawing>
          <wp:inline distT="0" distB="0" distL="0" distR="0">
            <wp:extent cx="9525" cy="9525"/>
            <wp:effectExtent l="0" t="0" r="0" b="0"/>
            <wp:docPr id="2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ind w:left="14" w:right="9"/>
        <w:jc w:val="both"/>
      </w:pPr>
      <w:r>
        <w:t xml:space="preserve">Заявка на участие в аукционе должна содержать следующие документы и сведения: </w:t>
      </w:r>
      <w:r w:rsidR="000C6FE4">
        <w:rPr>
          <w:noProof/>
        </w:rPr>
        <w:drawing>
          <wp:inline distT="0" distB="0" distL="0" distR="0">
            <wp:extent cx="9525" cy="9525"/>
            <wp:effectExtent l="0" t="0" r="0" b="0"/>
            <wp:docPr id="2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   </w:t>
      </w:r>
    </w:p>
    <w:p w:rsidR="001E51DD" w:rsidRDefault="001E51DD">
      <w:pPr>
        <w:ind w:left="14" w:right="9"/>
        <w:jc w:val="both"/>
      </w:pPr>
      <w:r>
        <w:t xml:space="preserve">            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C6FE4">
        <w:rPr>
          <w:noProof/>
        </w:rPr>
        <w:drawing>
          <wp:inline distT="0" distB="0" distL="0" distR="0">
            <wp:extent cx="9525" cy="9525"/>
            <wp:effectExtent l="0" t="0" r="0" b="0"/>
            <wp:docPr id="2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spacing w:after="7"/>
        <w:ind w:left="14" w:right="9"/>
        <w:jc w:val="both"/>
      </w:pPr>
      <w:r>
        <w:t xml:space="preserve">            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w:t>
      </w:r>
      <w:r w:rsidR="000C6FE4">
        <w:rPr>
          <w:noProof/>
        </w:rPr>
        <w:drawing>
          <wp:inline distT="0" distB="0" distL="0" distR="0">
            <wp:extent cx="9525" cy="9525"/>
            <wp:effectExtent l="0" t="0" r="0" b="0"/>
            <wp:docPr id="2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w:t>
      </w:r>
      <w:r w:rsidR="000C6FE4">
        <w:rPr>
          <w:noProof/>
        </w:rPr>
        <w:drawing>
          <wp:inline distT="0" distB="0" distL="0" distR="0">
            <wp:extent cx="9525" cy="9525"/>
            <wp:effectExtent l="0" t="0" r="0" b="0"/>
            <wp:docPr id="2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w:t>
      </w:r>
      <w:r>
        <w:lastRenderedPageBreak/>
        <w:t>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1E51DD" w:rsidRDefault="001E51DD">
      <w:pPr>
        <w:spacing w:after="5"/>
        <w:ind w:left="14" w:right="9"/>
        <w:jc w:val="both"/>
      </w:pPr>
      <w:r>
        <w:t xml:space="preserve">            </w:t>
      </w:r>
      <w:r w:rsidR="000C6FE4">
        <w:rPr>
          <w:noProof/>
        </w:rPr>
        <w:drawing>
          <wp:inline distT="0" distB="0" distL="0" distR="0">
            <wp:extent cx="9525" cy="9525"/>
            <wp:effectExtent l="0" t="0" r="0" b="0"/>
            <wp:docPr id="2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E51DD" w:rsidRDefault="001E51DD">
      <w:pPr>
        <w:ind w:right="9" w:firstLine="729"/>
        <w:jc w:val="both"/>
      </w:pPr>
      <w:r>
        <w:t xml:space="preserve">4) </w:t>
      </w:r>
      <w:proofErr w:type="gramStart"/>
      <w:r>
        <w:t>надлежащим образом</w:t>
      </w:r>
      <w:proofErr w:type="gramEnd"/>
      <w: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E51DD" w:rsidRDefault="001E51DD">
      <w:pPr>
        <w:pStyle w:val="af3"/>
        <w:ind w:left="0" w:right="9" w:firstLine="709"/>
        <w:rPr>
          <w:lang w:val="ru-RU"/>
        </w:rPr>
      </w:pPr>
      <w:r>
        <w:rPr>
          <w:lang w:val="ru-RU"/>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r w:rsidR="000C6FE4">
        <w:rPr>
          <w:noProof/>
          <w:lang w:val="ru-RU" w:eastAsia="ru-RU"/>
        </w:rPr>
        <w:drawing>
          <wp:inline distT="0" distB="0" distL="0" distR="0">
            <wp:extent cx="9525" cy="9525"/>
            <wp:effectExtent l="0" t="0" r="0" b="0"/>
            <wp:docPr id="3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ind w:right="9" w:firstLine="729"/>
        <w:jc w:val="both"/>
      </w:pPr>
      <w: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па участие в аукционе должна содержать также документ, подтверждающий полномочия такого лица;</w:t>
      </w:r>
    </w:p>
    <w:p w:rsidR="001E51DD" w:rsidRDefault="000C6FE4">
      <w:pPr>
        <w:ind w:right="9" w:firstLine="729"/>
        <w:jc w:val="both"/>
      </w:pPr>
      <w:r>
        <w:rPr>
          <w:noProof/>
        </w:rPr>
        <w:drawing>
          <wp:anchor distT="0" distB="0" distL="114300" distR="114300" simplePos="0" relativeHeight="251645952" behindDoc="0" locked="0" layoutInCell="1" allowOverlap="0">
            <wp:simplePos x="0" y="0"/>
            <wp:positionH relativeFrom="page">
              <wp:posOffset>7059295</wp:posOffset>
            </wp:positionH>
            <wp:positionV relativeFrom="page">
              <wp:posOffset>2658745</wp:posOffset>
            </wp:positionV>
            <wp:extent cx="3175" cy="3175"/>
            <wp:effectExtent l="0" t="0" r="0" b="0"/>
            <wp:wrapSquare wrapText="bothSides"/>
            <wp:docPr id="9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0">
            <wp:simplePos x="0" y="0"/>
            <wp:positionH relativeFrom="page">
              <wp:posOffset>7062470</wp:posOffset>
            </wp:positionH>
            <wp:positionV relativeFrom="page">
              <wp:posOffset>2804795</wp:posOffset>
            </wp:positionV>
            <wp:extent cx="3175" cy="3175"/>
            <wp:effectExtent l="0" t="0" r="0" b="0"/>
            <wp:wrapSquare wrapText="bothSides"/>
            <wp:docPr id="9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0">
            <wp:simplePos x="0" y="0"/>
            <wp:positionH relativeFrom="page">
              <wp:posOffset>7068185</wp:posOffset>
            </wp:positionH>
            <wp:positionV relativeFrom="page">
              <wp:posOffset>1402715</wp:posOffset>
            </wp:positionV>
            <wp:extent cx="3175" cy="3175"/>
            <wp:effectExtent l="0" t="0" r="0" b="0"/>
            <wp:wrapSquare wrapText="bothSides"/>
            <wp:docPr id="9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0">
            <wp:simplePos x="0" y="0"/>
            <wp:positionH relativeFrom="page">
              <wp:posOffset>7065010</wp:posOffset>
            </wp:positionH>
            <wp:positionV relativeFrom="page">
              <wp:posOffset>2265045</wp:posOffset>
            </wp:positionV>
            <wp:extent cx="3175" cy="3175"/>
            <wp:effectExtent l="0" t="0" r="0" b="0"/>
            <wp:wrapSquare wrapText="bothSides"/>
            <wp:docPr id="9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0">
            <wp:simplePos x="0" y="0"/>
            <wp:positionH relativeFrom="page">
              <wp:posOffset>7062470</wp:posOffset>
            </wp:positionH>
            <wp:positionV relativeFrom="page">
              <wp:posOffset>3969385</wp:posOffset>
            </wp:positionV>
            <wp:extent cx="3175" cy="3175"/>
            <wp:effectExtent l="0" t="0" r="0" b="0"/>
            <wp:wrapSquare wrapText="bothSides"/>
            <wp:docPr id="8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0">
            <wp:simplePos x="0" y="0"/>
            <wp:positionH relativeFrom="page">
              <wp:posOffset>7065010</wp:posOffset>
            </wp:positionH>
            <wp:positionV relativeFrom="page">
              <wp:posOffset>4857115</wp:posOffset>
            </wp:positionV>
            <wp:extent cx="3175" cy="3175"/>
            <wp:effectExtent l="0" t="0" r="0" b="0"/>
            <wp:wrapSquare wrapText="bothSides"/>
            <wp:docPr id="8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0">
            <wp:simplePos x="0" y="0"/>
            <wp:positionH relativeFrom="page">
              <wp:posOffset>7068185</wp:posOffset>
            </wp:positionH>
            <wp:positionV relativeFrom="page">
              <wp:posOffset>7237730</wp:posOffset>
            </wp:positionV>
            <wp:extent cx="3175" cy="3175"/>
            <wp:effectExtent l="0" t="0" r="0" b="0"/>
            <wp:wrapSquare wrapText="bothSides"/>
            <wp:docPr id="8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0">
            <wp:simplePos x="0" y="0"/>
            <wp:positionH relativeFrom="page">
              <wp:posOffset>7065010</wp:posOffset>
            </wp:positionH>
            <wp:positionV relativeFrom="page">
              <wp:posOffset>8274685</wp:posOffset>
            </wp:positionV>
            <wp:extent cx="3175" cy="3175"/>
            <wp:effectExtent l="0" t="0" r="0" b="0"/>
            <wp:wrapSquare wrapText="bothSides"/>
            <wp:docPr id="8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0">
            <wp:simplePos x="0" y="0"/>
            <wp:positionH relativeFrom="page">
              <wp:posOffset>7065010</wp:posOffset>
            </wp:positionH>
            <wp:positionV relativeFrom="page">
              <wp:posOffset>8338820</wp:posOffset>
            </wp:positionV>
            <wp:extent cx="3175" cy="3175"/>
            <wp:effectExtent l="0" t="0" r="0" b="0"/>
            <wp:wrapSquare wrapText="bothSides"/>
            <wp:docPr id="8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DD">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E51DD" w:rsidRDefault="001E51DD">
      <w:pPr>
        <w:spacing w:after="3"/>
        <w:ind w:right="9" w:firstLine="729"/>
        <w:jc w:val="both"/>
      </w:pPr>
      <w:r>
        <w:t xml:space="preserve">8) информацию о </w:t>
      </w:r>
      <w:proofErr w:type="spellStart"/>
      <w:r>
        <w:t>непроведении</w:t>
      </w:r>
      <w:proofErr w:type="spellEnd"/>
      <w:r>
        <w:t xml:space="preserve"> ликвидации юридического лица, об отсутствии решения арбитражного суда о признании заявителя юридического лица или индивидуального предпринимателя несостоятельным (банкротом) и об открытии конкурсного производства;</w:t>
      </w:r>
    </w:p>
    <w:p w:rsidR="001E51DD" w:rsidRDefault="000C6FE4">
      <w:pPr>
        <w:ind w:left="715" w:right="9"/>
        <w:jc w:val="both"/>
      </w:pPr>
      <w:r>
        <w:rPr>
          <w:noProof/>
        </w:rPr>
        <w:drawing>
          <wp:inline distT="0" distB="0" distL="0" distR="0">
            <wp:extent cx="9525" cy="9525"/>
            <wp:effectExtent l="0" t="0" r="0" b="0"/>
            <wp:docPr id="3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E51DD">
        <w:t>9) документы или копии документов, подтверждающие внесение задатка.</w:t>
      </w:r>
      <w:r>
        <w:rPr>
          <w:noProof/>
        </w:rPr>
        <w:drawing>
          <wp:inline distT="0" distB="0" distL="0" distR="0">
            <wp:extent cx="9525" cy="9525"/>
            <wp:effectExtent l="0" t="0" r="0" b="0"/>
            <wp:docPr id="3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ind w:right="9" w:firstLine="729"/>
        <w:jc w:val="both"/>
      </w:pPr>
      <w:r>
        <w:t>6.3. Информация и документы, предусмотренные подпунктами 1 - 4 и 8 пункта 6.2. настоящей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путём информационного взаимодействия с официальным сайтом.</w:t>
      </w:r>
    </w:p>
    <w:p w:rsidR="001E51DD" w:rsidRDefault="001E51DD">
      <w:pPr>
        <w:ind w:right="9" w:firstLine="729"/>
        <w:jc w:val="both"/>
      </w:pPr>
      <w:r>
        <w:t>В случае внесения заявителем изменений в информацию и (или) документы, направление которых в соответствии с абзацем первым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внесённых изменений, новой информации и (или) документов на официальном сайте.</w:t>
      </w:r>
    </w:p>
    <w:p w:rsidR="001E51DD" w:rsidRDefault="001E51DD">
      <w:pPr>
        <w:ind w:right="9" w:firstLine="729"/>
        <w:jc w:val="both"/>
      </w:pPr>
      <w:r>
        <w:t>6.4. Перечень документов и сведений, предъявляемых к составу заявки на участие в аукционе в соответствии с пунктом 6.2. настоящей аукционной документации, является исчерпывающим.</w:t>
      </w:r>
    </w:p>
    <w:p w:rsidR="001E51DD" w:rsidRDefault="001E51DD">
      <w:pPr>
        <w:spacing w:after="6" w:line="259" w:lineRule="auto"/>
        <w:ind w:firstLine="754"/>
        <w:jc w:val="both"/>
      </w:pPr>
      <w:r>
        <w:t xml:space="preserve">6.5. При получении заявки на участие в аукционе оператор электронной площадки обязан направить заявителю уведомление о её получении в течение 1 (одного) часа с </w:t>
      </w:r>
      <w:r>
        <w:lastRenderedPageBreak/>
        <w:t>момента получения такой заявки. Заявитель вправе подать только 1 (одну) заявку в отношении предмета аукциона (лота).</w:t>
      </w:r>
    </w:p>
    <w:p w:rsidR="001E51DD" w:rsidRDefault="001E51DD">
      <w:pPr>
        <w:ind w:right="9" w:firstLine="729"/>
        <w:jc w:val="both"/>
      </w:pPr>
      <w:r>
        <w:t>6.6. Приём заявок на участие в аукционе осуществляется до даты и времени окончания срока подачи таких заявок.</w:t>
      </w:r>
    </w:p>
    <w:p w:rsidR="001E51DD" w:rsidRDefault="001E51DD">
      <w:pPr>
        <w:ind w:right="9" w:firstLine="729"/>
        <w:jc w:val="both"/>
      </w:pPr>
      <w:r>
        <w:t xml:space="preserve">6.7. Каждая заявка на участие в аукционе, поступившая в срок, указанный в извещении о проведении аукциона, регистрируется оператором электронной площадки с </w:t>
      </w:r>
      <w:r w:rsidR="000C6FE4">
        <w:rPr>
          <w:noProof/>
        </w:rPr>
        <w:drawing>
          <wp:inline distT="0" distB="0" distL="0" distR="0">
            <wp:extent cx="9525" cy="9525"/>
            <wp:effectExtent l="0" t="0" r="0" b="0"/>
            <wp:docPr id="3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указанием даты, времени её получения и порядкового номера заявки. В течение 1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1E51DD" w:rsidRDefault="001E51DD">
      <w:pPr>
        <w:ind w:right="9" w:firstLine="729"/>
        <w:jc w:val="both"/>
      </w:pPr>
      <w:r>
        <w:t>6.8. Полученные после окончания установленного срока приёма заявок на участие в аукционе заявки не рассматриваются и в тот же день возвращаются оператором электронной площадки заявителям.</w:t>
      </w:r>
    </w:p>
    <w:p w:rsidR="001E51DD" w:rsidRDefault="001E51DD">
      <w:pPr>
        <w:ind w:right="9" w:firstLine="729"/>
        <w:jc w:val="both"/>
      </w:pPr>
      <w:r>
        <w:t>6.9. Заявитель вправе отозвать заявку в любое время до установленных даты и времени окончания срока подачи заявок на участие в аукционе.</w:t>
      </w:r>
    </w:p>
    <w:p w:rsidR="001E51DD" w:rsidRDefault="001E51DD">
      <w:pPr>
        <w:ind w:right="9" w:firstLine="729"/>
        <w:jc w:val="both"/>
      </w:pPr>
      <w:r>
        <w:t>6.10. Заявка на участие в аукционе оформляется на русском языке ручным или машинописным способом. Не принимаются заявки, имеющие подчистки либо приписки, зачёркнутые слова, а также неоговоренные исправления. Тексты заявки и документов, включая надписи на оттисках печатей и штампов, должны быть читаемы.</w:t>
      </w:r>
      <w:r w:rsidR="000C6FE4">
        <w:rPr>
          <w:noProof/>
        </w:rPr>
        <w:drawing>
          <wp:inline distT="0" distB="0" distL="0" distR="0">
            <wp:extent cx="9525" cy="9525"/>
            <wp:effectExtent l="0" t="0" r="0" b="0"/>
            <wp:docPr id="3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spacing w:after="354"/>
        <w:ind w:right="9" w:firstLine="729"/>
        <w:jc w:val="both"/>
      </w:pPr>
      <w:r>
        <w:t>6.11. Подача заявки на участие в аукционе является акцептом оферты в соответствии со статьёй 438 ГК РФ.</w:t>
      </w:r>
    </w:p>
    <w:p w:rsidR="001E51DD" w:rsidRDefault="001E51DD">
      <w:pPr>
        <w:pStyle w:val="1"/>
        <w:ind w:left="0" w:right="866" w:firstLine="0"/>
        <w:jc w:val="center"/>
        <w:rPr>
          <w:rFonts w:ascii="Times New Roman" w:hAnsi="Times New Roman"/>
          <w:b/>
          <w:sz w:val="24"/>
          <w:szCs w:val="24"/>
          <w:lang w:val="ru-RU"/>
        </w:rPr>
      </w:pPr>
      <w:r>
        <w:rPr>
          <w:rFonts w:ascii="Times New Roman" w:hAnsi="Times New Roman"/>
          <w:b/>
          <w:color w:val="auto"/>
          <w:sz w:val="24"/>
          <w:szCs w:val="24"/>
          <w:lang w:val="ru-RU"/>
        </w:rPr>
        <w:t>7. Требование о внесении задатка</w:t>
      </w:r>
    </w:p>
    <w:p w:rsidR="001E51DD" w:rsidRDefault="001E51DD">
      <w:pPr>
        <w:ind w:left="14" w:right="9"/>
        <w:jc w:val="both"/>
      </w:pPr>
      <w:r>
        <w:t xml:space="preserve">           7.1. Для участия в аукционе заявитель должен внести задаток в размере, указанном в пункте 3.1. настоящей аукционной документации.</w:t>
      </w:r>
    </w:p>
    <w:p w:rsidR="001E51DD" w:rsidRDefault="001E51DD">
      <w:pPr>
        <w:ind w:left="14" w:right="9"/>
        <w:jc w:val="both"/>
      </w:pPr>
      <w:r>
        <w:t xml:space="preserve">           7.2. Задаток вносится в качестве обеспечения обязательства участника аукциона по заключению договора аренды.</w:t>
      </w:r>
    </w:p>
    <w:p w:rsidR="001E51DD" w:rsidRDefault="001E51DD">
      <w:pPr>
        <w:pStyle w:val="af3"/>
        <w:spacing w:after="0"/>
        <w:ind w:left="0" w:right="9" w:firstLine="709"/>
        <w:rPr>
          <w:lang w:val="ru-RU"/>
        </w:rPr>
      </w:pPr>
      <w:r>
        <w:rPr>
          <w:lang w:val="ru-RU"/>
        </w:rPr>
        <w:t xml:space="preserve">7.3. Денежные средства в качестве задатка для участия в аукционе вносятся в валюте Российской Федерации на счёт оператора электронной площадки по реквизитам, </w:t>
      </w:r>
      <w:r w:rsidR="000C6FE4">
        <w:rPr>
          <w:noProof/>
          <w:lang w:val="ru-RU" w:eastAsia="ru-RU"/>
        </w:rPr>
        <w:drawing>
          <wp:inline distT="0" distB="0" distL="0" distR="0">
            <wp:extent cx="9525" cy="9525"/>
            <wp:effectExtent l="0" t="0" r="0" b="0"/>
            <wp:docPr id="3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lang w:val="ru-RU"/>
        </w:rPr>
        <w:t>установленным оператором электронной площадки:</w:t>
      </w:r>
    </w:p>
    <w:p w:rsidR="001E51DD" w:rsidRDefault="001E51DD">
      <w:pPr>
        <w:ind w:right="9"/>
        <w:jc w:val="both"/>
      </w:pPr>
      <w:r>
        <w:t xml:space="preserve">Наименование получателя: Акционерное общество «Единая электронная торговая площадка» </w:t>
      </w:r>
    </w:p>
    <w:p w:rsidR="001E51DD" w:rsidRDefault="001E51DD">
      <w:pPr>
        <w:ind w:right="9"/>
        <w:jc w:val="both"/>
      </w:pPr>
      <w:r>
        <w:t xml:space="preserve">ИНН: 7707704692 </w:t>
      </w:r>
    </w:p>
    <w:p w:rsidR="001E51DD" w:rsidRDefault="001E51DD">
      <w:pPr>
        <w:ind w:right="9"/>
        <w:jc w:val="both"/>
      </w:pPr>
      <w:r>
        <w:t xml:space="preserve">КПП: 772501001 </w:t>
      </w:r>
    </w:p>
    <w:p w:rsidR="001E51DD" w:rsidRDefault="001E51DD">
      <w:pPr>
        <w:ind w:right="9"/>
        <w:jc w:val="both"/>
      </w:pPr>
      <w:r>
        <w:t xml:space="preserve">Наименование банка получателя: Филиал «Центральный» Банка ВТБ (ПАО) в г. Москве БИК банка получателя: 044525411 </w:t>
      </w:r>
    </w:p>
    <w:p w:rsidR="001E51DD" w:rsidRDefault="001E51DD">
      <w:pPr>
        <w:ind w:right="9"/>
        <w:jc w:val="both"/>
      </w:pPr>
      <w:r>
        <w:t xml:space="preserve">Расчетный счет: 40702810510050001273 </w:t>
      </w:r>
    </w:p>
    <w:p w:rsidR="001E51DD" w:rsidRDefault="001E51DD">
      <w:pPr>
        <w:ind w:right="9"/>
        <w:jc w:val="both"/>
      </w:pPr>
      <w:r>
        <w:t>Корреспондентский счет: 30101810145250000411</w:t>
      </w:r>
    </w:p>
    <w:p w:rsidR="001E51DD" w:rsidRDefault="001E51DD">
      <w:pPr>
        <w:ind w:right="9"/>
        <w:jc w:val="both"/>
      </w:pPr>
      <w:r>
        <w:t xml:space="preserve">Назначение платежа: Внесение гарантийного обеспечения по Соглашению о </w:t>
      </w:r>
      <w:r w:rsidR="000C6FE4">
        <w:rPr>
          <w:noProof/>
        </w:rPr>
        <w:drawing>
          <wp:inline distT="0" distB="0" distL="0" distR="0">
            <wp:extent cx="9525" cy="9525"/>
            <wp:effectExtent l="0" t="0" r="0" b="0"/>
            <wp:docPr id="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внесении гарантийного обеспечения, № аналитического счёта</w:t>
      </w:r>
      <w:r w:rsidR="000C6FE4">
        <w:rPr>
          <w:noProof/>
        </w:rPr>
        <w:drawing>
          <wp:inline distT="0" distB="0" distL="0" distR="0">
            <wp:extent cx="1114425" cy="104775"/>
            <wp:effectExtent l="0" t="0" r="0" b="0"/>
            <wp:docPr id="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104775"/>
                    </a:xfrm>
                    <a:prstGeom prst="rect">
                      <a:avLst/>
                    </a:prstGeom>
                    <a:noFill/>
                    <a:ln>
                      <a:noFill/>
                    </a:ln>
                  </pic:spPr>
                </pic:pic>
              </a:graphicData>
            </a:graphic>
          </wp:inline>
        </w:drawing>
      </w:r>
    </w:p>
    <w:p w:rsidR="001E51DD" w:rsidRDefault="001E51DD">
      <w:pPr>
        <w:spacing w:after="6"/>
        <w:ind w:left="14" w:right="9"/>
        <w:jc w:val="both"/>
      </w:pPr>
      <w:r>
        <w:t xml:space="preserve">            7.4. Если заявителем подана заявка на участие в аукционе в соответствии с </w:t>
      </w:r>
      <w:r w:rsidR="000C6FE4">
        <w:rPr>
          <w:noProof/>
        </w:rPr>
        <w:drawing>
          <wp:inline distT="0" distB="0" distL="0" distR="0">
            <wp:extent cx="9525" cy="9525"/>
            <wp:effectExtent l="0" t="0" r="0" b="0"/>
            <wp:docPr id="3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требованиями настоящей аукционной документации, соглашение о задатке между организатором аукциона и заявителем считается совершённым в письменной форме.</w:t>
      </w:r>
    </w:p>
    <w:p w:rsidR="001E51DD" w:rsidRDefault="001E51DD">
      <w:pPr>
        <w:ind w:left="14" w:right="9"/>
        <w:jc w:val="both"/>
      </w:pPr>
      <w:r>
        <w:t xml:space="preserve">            7.5. Задаток должен поступить оператору электронной площадки не позднее </w:t>
      </w:r>
      <w:r>
        <w:rPr>
          <w:b/>
        </w:rPr>
        <w:t>20 мая 2024 года 17 часов 00 минут</w:t>
      </w:r>
      <w:r>
        <w:t xml:space="preserve"> по московскому времени.</w:t>
      </w:r>
    </w:p>
    <w:p w:rsidR="001E51DD" w:rsidRDefault="001E51DD">
      <w:pPr>
        <w:ind w:left="706" w:right="9"/>
        <w:jc w:val="both"/>
      </w:pPr>
      <w:r>
        <w:t>7.6. Задаток возвращается:</w:t>
      </w:r>
    </w:p>
    <w:p w:rsidR="001E51DD" w:rsidRDefault="001E51DD">
      <w:pPr>
        <w:ind w:left="706" w:right="9"/>
        <w:jc w:val="both"/>
      </w:pPr>
      <w:r>
        <w:t>7.6.1. Заявителю:</w:t>
      </w:r>
    </w:p>
    <w:p w:rsidR="001E51DD" w:rsidRDefault="001E51DD">
      <w:pPr>
        <w:ind w:right="9" w:firstLine="729"/>
        <w:jc w:val="both"/>
      </w:pPr>
      <w:r>
        <w:t>1) чья заявка на участие в аукционе была получена после окончания установленного срока приёма заявок - в течение 5 (пяти) рабочих дней с даты окончания срока приёма заявок;</w:t>
      </w:r>
    </w:p>
    <w:p w:rsidR="001E51DD" w:rsidRDefault="001E51DD">
      <w:pPr>
        <w:ind w:right="9" w:firstLine="729"/>
        <w:jc w:val="both"/>
      </w:pPr>
      <w:r>
        <w:t>2) отозвавшему свою заявку на участие в аукционе - в течение 5 (пяти) рабочих дней с даты поступления организатору аукциона уведомления об отзыве заявки на участие в аукционе;</w:t>
      </w:r>
    </w:p>
    <w:p w:rsidR="001E51DD" w:rsidRDefault="008A21C5">
      <w:pPr>
        <w:spacing w:after="2"/>
        <w:ind w:left="14" w:right="9" w:firstLine="553"/>
        <w:jc w:val="both"/>
      </w:pPr>
      <w:r>
        <w:lastRenderedPageBreak/>
        <w:t xml:space="preserve">   </w:t>
      </w:r>
      <w:r w:rsidR="001E51DD" w:rsidRPr="008A21C5">
        <w:t xml:space="preserve">3) не </w:t>
      </w:r>
      <w:r w:rsidR="001E51DD">
        <w:t>допущенному к участию в аукционе - в течение 5 (пяти) рабочих дней с даты подписания протокола рассмотрения заявок на участие в аукционе;</w:t>
      </w:r>
    </w:p>
    <w:p w:rsidR="001E51DD" w:rsidRDefault="001E51DD">
      <w:pPr>
        <w:ind w:right="9" w:firstLine="729"/>
        <w:jc w:val="both"/>
      </w:pPr>
      <w:r>
        <w:t>4) в случае принятия решения об отказе от проведения аукциона - в течение 5 (пяти) рабочих дней с даты размещения извещения об отказе от проведения аукциона на официальном сайте;</w:t>
      </w:r>
      <w:r w:rsidR="000C6FE4">
        <w:rPr>
          <w:noProof/>
        </w:rPr>
        <w:drawing>
          <wp:inline distT="0" distB="0" distL="0" distR="0">
            <wp:extent cx="9525" cy="9525"/>
            <wp:effectExtent l="0" t="0" r="0" b="0"/>
            <wp:docPr id="3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spacing w:after="2"/>
        <w:ind w:right="9" w:firstLine="729"/>
        <w:jc w:val="both"/>
      </w:pPr>
      <w:r>
        <w:t>5) в случае признания аукциона несостоявшимся - в течение 5 (пяти) рабочих дней с даты размещения протокола проведения итогов аукциона на официальном сайте.</w:t>
      </w:r>
    </w:p>
    <w:p w:rsidR="001E51DD" w:rsidRDefault="001E51DD">
      <w:pPr>
        <w:ind w:right="11" w:firstLine="722"/>
        <w:jc w:val="both"/>
      </w:pPr>
      <w:r>
        <w:t xml:space="preserve">7.6.2. Участникам аукциона, за исключением победителя аукциона и участника аукциона, сделавшего предпоследнее предложение </w:t>
      </w:r>
      <w:r w:rsidR="008A21C5">
        <w:t>о цен</w:t>
      </w:r>
      <w:r w:rsidRPr="008A21C5">
        <w:t>е</w:t>
      </w:r>
      <w:r>
        <w:t xml:space="preserve"> договора, задаток возвращается в течение 5 (пяти) рабочих дней с даты размещения протокола проведения итогов аукциона на официальном сайте;</w:t>
      </w:r>
    </w:p>
    <w:p w:rsidR="001E51DD" w:rsidRDefault="001E51DD">
      <w:pPr>
        <w:spacing w:after="11" w:line="251" w:lineRule="auto"/>
        <w:ind w:left="14" w:right="9"/>
        <w:jc w:val="both"/>
      </w:pPr>
      <w:r>
        <w:t xml:space="preserve">           7.6.3. Участнику аукциона, который сделал предпоследнее предложение о цене лота в течение 5 (пяти) рабочих дней с даты подписания договора с победителем аукциона;</w:t>
      </w:r>
    </w:p>
    <w:p w:rsidR="001E51DD" w:rsidRDefault="001E51DD">
      <w:pPr>
        <w:ind w:left="14" w:right="9" w:firstLine="553"/>
        <w:jc w:val="both"/>
      </w:pPr>
      <w:r>
        <w:t xml:space="preserve">  7.6.4. Задаток победителя аукциона или участника аукциона, который сделал предпоследнее предложение о цене лота, перечисляется в счёт арендной платы по договору аренды;</w:t>
      </w:r>
    </w:p>
    <w:p w:rsidR="001E51DD" w:rsidRDefault="000C6FE4">
      <w:pPr>
        <w:ind w:left="14" w:right="9"/>
        <w:jc w:val="both"/>
      </w:pPr>
      <w:r>
        <w:rPr>
          <w:noProof/>
        </w:rPr>
        <w:drawing>
          <wp:anchor distT="0" distB="0" distL="114300" distR="114300" simplePos="0" relativeHeight="251655168" behindDoc="0" locked="0" layoutInCell="1" allowOverlap="0">
            <wp:simplePos x="0" y="0"/>
            <wp:positionH relativeFrom="page">
              <wp:posOffset>7089775</wp:posOffset>
            </wp:positionH>
            <wp:positionV relativeFrom="page">
              <wp:posOffset>9192260</wp:posOffset>
            </wp:positionV>
            <wp:extent cx="3175" cy="3175"/>
            <wp:effectExtent l="0" t="0" r="0" b="0"/>
            <wp:wrapSquare wrapText="bothSides"/>
            <wp:docPr id="8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DD">
        <w:t xml:space="preserve">           7.7. Задаток не возвращается в случае уклонения победителя аукциона или участника аукциона, который сделал предпоследнее предложение о цене лота, от заключения договора аренды.</w:t>
      </w:r>
    </w:p>
    <w:p w:rsidR="001E51DD" w:rsidRDefault="001E51DD">
      <w:pPr>
        <w:spacing w:after="305"/>
        <w:ind w:left="14" w:right="9"/>
        <w:jc w:val="both"/>
      </w:pPr>
      <w:r>
        <w:t xml:space="preserve">           7.8. Заявитель несёт риск несвоевременного поступления (не поступления) </w:t>
      </w:r>
      <w:r w:rsidR="000C6FE4">
        <w:rPr>
          <w:noProof/>
        </w:rPr>
        <w:drawing>
          <wp:inline distT="0" distB="0" distL="0" distR="0">
            <wp:extent cx="9525" cy="9525"/>
            <wp:effectExtent l="0" t="0" r="0" b="0"/>
            <wp:docPr id="4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денежных средств в оплату задатка.</w:t>
      </w:r>
    </w:p>
    <w:p w:rsidR="001E51DD" w:rsidRDefault="001E51DD">
      <w:pPr>
        <w:pStyle w:val="1"/>
        <w:spacing w:after="13"/>
        <w:ind w:left="0" w:firstLine="0"/>
        <w:jc w:val="center"/>
        <w:rPr>
          <w:rFonts w:ascii="Times New Roman" w:hAnsi="Times New Roman"/>
          <w:b/>
          <w:sz w:val="24"/>
          <w:szCs w:val="24"/>
          <w:lang w:val="ru-RU"/>
        </w:rPr>
      </w:pPr>
      <w:r>
        <w:rPr>
          <w:rFonts w:ascii="Times New Roman" w:hAnsi="Times New Roman"/>
          <w:b/>
          <w:color w:val="auto"/>
          <w:sz w:val="24"/>
          <w:szCs w:val="24"/>
          <w:lang w:val="ru-RU"/>
        </w:rPr>
        <w:t>8. Порядок рассмотрения заявок на участие в аукционе</w:t>
      </w:r>
    </w:p>
    <w:p w:rsidR="001E51DD" w:rsidRDefault="001E51DD">
      <w:pPr>
        <w:ind w:left="14" w:right="9"/>
        <w:jc w:val="both"/>
      </w:pPr>
      <w:r>
        <w:t xml:space="preserve">           8.1. Аукционная комиссия </w:t>
      </w:r>
      <w:r>
        <w:rPr>
          <w:b/>
        </w:rPr>
        <w:t>21 мая 2024 года с 09 часов 00 минут</w:t>
      </w:r>
      <w:r>
        <w:t xml:space="preserve"> по московскому времени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4.2. настоящей аукционной документации. Срок рассмотрения заявок на участие в аукционе не может превышать 2 (двух) дней с даты окончания срока подачи заявок.</w:t>
      </w:r>
    </w:p>
    <w:p w:rsidR="001E51DD" w:rsidRDefault="001E51DD">
      <w:pPr>
        <w:ind w:left="14" w:right="9"/>
        <w:jc w:val="both"/>
      </w:pPr>
      <w:r>
        <w:t xml:space="preserve">           8.2.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1E51DD" w:rsidRDefault="001E51DD">
      <w:pPr>
        <w:ind w:left="14" w:right="9"/>
        <w:jc w:val="both"/>
      </w:pPr>
      <w:r>
        <w:t xml:space="preserve">           </w:t>
      </w:r>
      <w:r w:rsidR="000C6FE4">
        <w:rPr>
          <w:noProof/>
        </w:rPr>
        <w:drawing>
          <wp:inline distT="0" distB="0" distL="0" distR="0">
            <wp:extent cx="9525" cy="9525"/>
            <wp:effectExtent l="0" t="0" r="0" b="0"/>
            <wp:docPr id="4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8.3.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5.2. настоящей аукционной документации, которое оформляется протоколом рассмотрения заявок на участие в аукционе.</w:t>
      </w:r>
    </w:p>
    <w:p w:rsidR="001E51DD" w:rsidRDefault="001E51DD">
      <w:pPr>
        <w:spacing w:after="54"/>
        <w:ind w:left="14" w:right="9"/>
        <w:jc w:val="both"/>
      </w:pPr>
      <w:r>
        <w:t xml:space="preserve">           8.4. Протокол рассмотрения заявок на участие в аукционе должен содержать сведения о заявителях, решение о допуске заявителя к участию в аукционе в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w:t>
      </w:r>
      <w:r w:rsidR="000C6FE4">
        <w:rPr>
          <w:noProof/>
        </w:rPr>
        <w:drawing>
          <wp:inline distT="0" distB="0" distL="0" distR="0">
            <wp:extent cx="9525" cy="9525"/>
            <wp:effectExtent l="0" t="0" r="0" b="0"/>
            <wp:docPr id="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rsidR="001E51DD" w:rsidRDefault="001E51DD">
      <w:pPr>
        <w:spacing w:after="62"/>
        <w:ind w:left="14" w:right="9" w:firstLine="859"/>
        <w:jc w:val="both"/>
      </w:pPr>
      <w:r>
        <w:t>В случае, если по окончании срока подачи заявок на участие в аукционе подана только 1 (одна) заявка или не подано ни одной заявки, в указанный протокол вносится информация о признании аукциона несостоявшимся.</w:t>
      </w:r>
    </w:p>
    <w:p w:rsidR="001E51DD" w:rsidRDefault="001E51DD">
      <w:pPr>
        <w:ind w:left="14" w:right="9"/>
        <w:jc w:val="both"/>
      </w:pPr>
      <w:r>
        <w:t xml:space="preserve">           8.5. В день оформления протокола рассмотрения заявок на участие в аукционе информация о заявителях, которым было отказано в допуске к участию в аукционе, </w:t>
      </w:r>
      <w:r w:rsidR="000C6FE4">
        <w:rPr>
          <w:noProof/>
        </w:rPr>
        <w:drawing>
          <wp:inline distT="0" distB="0" distL="0" distR="0">
            <wp:extent cx="9525" cy="9525"/>
            <wp:effectExtent l="0" t="0" r="0" b="0"/>
            <wp:docPr id="4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подписывается усиленной квалифицированной подписью лица, уполномоченного </w:t>
      </w:r>
      <w:r>
        <w:lastRenderedPageBreak/>
        <w:t xml:space="preserve">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w:t>
      </w:r>
      <w:r w:rsidR="000C6FE4">
        <w:rPr>
          <w:noProof/>
        </w:rPr>
        <w:drawing>
          <wp:inline distT="0" distB="0" distL="0" distR="0">
            <wp:extent cx="9525" cy="9525"/>
            <wp:effectExtent l="0" t="0" r="0" b="0"/>
            <wp:docPr id="4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течение одного часа с момента её размещения на электронной площадке размещается оператором электронной площадки на официальном сайте.</w:t>
      </w:r>
    </w:p>
    <w:p w:rsidR="001E51DD" w:rsidRDefault="001E51DD">
      <w:pPr>
        <w:ind w:left="14" w:right="9"/>
        <w:jc w:val="both"/>
      </w:pPr>
      <w: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1E51DD" w:rsidRDefault="001E51DD">
      <w:pPr>
        <w:ind w:left="14" w:right="9"/>
        <w:jc w:val="both"/>
      </w:pPr>
      <w:r>
        <w:t xml:space="preserve">          8.6. В случае, если по окончании срока подачи заявок на участие в аукционе подана только 1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признаётся несостоявшимся.</w:t>
      </w:r>
      <w:r w:rsidR="000C6FE4">
        <w:rPr>
          <w:noProof/>
        </w:rPr>
        <w:drawing>
          <wp:inline distT="0" distB="0" distL="0" distR="0">
            <wp:extent cx="9525" cy="9525"/>
            <wp:effectExtent l="0" t="0" r="0" b="0"/>
            <wp:docPr id="4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ind w:left="14" w:right="9" w:firstLine="874"/>
        <w:jc w:val="both"/>
      </w:pPr>
      <w: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1E51DD" w:rsidRDefault="001E51DD">
      <w:pPr>
        <w:ind w:left="14" w:right="9" w:firstLine="864"/>
        <w:jc w:val="both"/>
      </w:pPr>
      <w:r>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днём </w:t>
      </w:r>
      <w:r w:rsidR="000C6FE4">
        <w:rPr>
          <w:noProof/>
        </w:rPr>
        <w:drawing>
          <wp:inline distT="0" distB="0" distL="0" distR="0">
            <wp:extent cx="9525" cy="9525"/>
            <wp:effectExtent l="0" t="0" r="0" b="0"/>
            <wp:docPr id="4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1E51DD" w:rsidRDefault="001E51DD">
      <w:pPr>
        <w:spacing w:after="311"/>
        <w:ind w:left="14" w:right="9"/>
        <w:jc w:val="both"/>
      </w:pPr>
      <w:r>
        <w:t xml:space="preserve">           8.7.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w:t>
      </w:r>
      <w:r w:rsidRPr="008A21C5">
        <w:t>е</w:t>
      </w:r>
      <w:r>
        <w:t xml:space="preserve">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w:t>
      </w:r>
      <w:r w:rsidR="000C6FE4">
        <w:rPr>
          <w:noProof/>
        </w:rPr>
        <w:drawing>
          <wp:inline distT="0" distB="0" distL="0" distR="0">
            <wp:extent cx="9525" cy="9525"/>
            <wp:effectExtent l="0" t="0" r="0" b="0"/>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1E51DD" w:rsidRDefault="001E51DD">
      <w:pPr>
        <w:pStyle w:val="1"/>
        <w:tabs>
          <w:tab w:val="left" w:pos="8080"/>
        </w:tabs>
        <w:ind w:left="0" w:right="-1" w:firstLine="0"/>
        <w:jc w:val="center"/>
        <w:rPr>
          <w:rFonts w:ascii="Times New Roman" w:hAnsi="Times New Roman"/>
          <w:b/>
          <w:color w:val="auto"/>
          <w:sz w:val="24"/>
          <w:szCs w:val="24"/>
          <w:lang w:val="ru-RU"/>
        </w:rPr>
      </w:pPr>
      <w:r>
        <w:rPr>
          <w:rFonts w:ascii="Times New Roman" w:hAnsi="Times New Roman"/>
          <w:b/>
          <w:color w:val="auto"/>
          <w:sz w:val="24"/>
          <w:szCs w:val="24"/>
          <w:lang w:val="ru-RU"/>
        </w:rPr>
        <w:t>9. Порядок проведения аукциона</w:t>
      </w:r>
    </w:p>
    <w:p w:rsidR="001E51DD" w:rsidRDefault="001E51DD">
      <w:pPr>
        <w:ind w:right="9" w:firstLine="729"/>
        <w:jc w:val="both"/>
      </w:pPr>
      <w:r>
        <w:t>9. В аукционе могут участвовать только заявители, признанные участниками аукциона.</w:t>
      </w:r>
    </w:p>
    <w:p w:rsidR="001E51DD" w:rsidRDefault="001E51DD">
      <w:pPr>
        <w:ind w:right="11" w:firstLine="722"/>
        <w:jc w:val="both"/>
      </w:pPr>
      <w:r>
        <w:t xml:space="preserve">9.1. Аукцион проводится </w:t>
      </w:r>
      <w:r>
        <w:rPr>
          <w:b/>
        </w:rPr>
        <w:t>22 мая 2024 года в 10 часов 00 минут</w:t>
      </w:r>
      <w:r>
        <w:t xml:space="preserve"> по московскому времени на электронной площадке путём повышения начальной (минимальной) цены договора (цены лота), указанной в извещении о проведении аукциона, на «шаг аукциона». </w:t>
      </w:r>
      <w:r>
        <w:tab/>
      </w:r>
    </w:p>
    <w:p w:rsidR="001E51DD" w:rsidRDefault="001E51DD" w:rsidP="008A21C5">
      <w:pPr>
        <w:ind w:right="11" w:firstLine="722"/>
        <w:jc w:val="both"/>
      </w:pPr>
      <w:r>
        <w:t xml:space="preserve">9.2. «Шаг аукциона» устанавливается в размере 5 (пяти) процентов </w:t>
      </w:r>
      <w:r w:rsidRPr="008A21C5">
        <w:t>начальной</w:t>
      </w:r>
      <w:r w:rsidR="008A21C5">
        <w:t xml:space="preserve"> </w:t>
      </w:r>
      <w:r w:rsidRPr="008A21C5">
        <w:t>(минимальной)</w:t>
      </w:r>
      <w:r>
        <w:t xml:space="preserve"> цены договора (цены лота), указанной в извещении о проведении аукциона.</w:t>
      </w:r>
    </w:p>
    <w:p w:rsidR="001E51DD" w:rsidRDefault="001E51DD">
      <w:pPr>
        <w:ind w:right="9" w:firstLine="10"/>
        <w:jc w:val="both"/>
      </w:pPr>
      <w:r>
        <w:t xml:space="preserve">            9.3. При проведении аукциона устанавливается время приёма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1E51DD" w:rsidRDefault="001E51DD">
      <w:pPr>
        <w:ind w:left="14" w:right="9" w:firstLine="874"/>
        <w:jc w:val="both"/>
      </w:pPr>
      <w:r>
        <w:t xml:space="preserve">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w:t>
      </w:r>
      <w:r>
        <w:lastRenderedPageBreak/>
        <w:t>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1E51DD" w:rsidRDefault="001E51DD">
      <w:pPr>
        <w:spacing w:after="4"/>
        <w:ind w:right="9" w:firstLine="709"/>
        <w:jc w:val="both"/>
      </w:pPr>
      <w:r>
        <w:t>9.4.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r w:rsidR="000C6FE4">
        <w:rPr>
          <w:noProof/>
        </w:rPr>
        <w:drawing>
          <wp:inline distT="0" distB="0" distL="0" distR="0">
            <wp:extent cx="9525" cy="9525"/>
            <wp:effectExtent l="0" t="0" r="0" b="0"/>
            <wp:docPr id="4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ind w:right="9" w:firstLine="729"/>
        <w:jc w:val="both"/>
      </w:pPr>
      <w:r>
        <w:t>9.5. Победителем аукциона признаётся лицо, предложившее наиболее высокую цену договора.</w:t>
      </w:r>
    </w:p>
    <w:p w:rsidR="001E51DD" w:rsidRDefault="000C6FE4">
      <w:pPr>
        <w:spacing w:after="34" w:line="248" w:lineRule="auto"/>
        <w:ind w:right="9" w:firstLine="729"/>
        <w:jc w:val="both"/>
      </w:pPr>
      <w:r>
        <w:rPr>
          <w:noProof/>
        </w:rPr>
        <w:drawing>
          <wp:anchor distT="0" distB="0" distL="114300" distR="114300" simplePos="0" relativeHeight="251656192" behindDoc="0" locked="0" layoutInCell="1" allowOverlap="0">
            <wp:simplePos x="0" y="0"/>
            <wp:positionH relativeFrom="page">
              <wp:posOffset>7056120</wp:posOffset>
            </wp:positionH>
            <wp:positionV relativeFrom="page">
              <wp:posOffset>1146175</wp:posOffset>
            </wp:positionV>
            <wp:extent cx="3175" cy="3175"/>
            <wp:effectExtent l="0" t="0" r="0" b="0"/>
            <wp:wrapSquare wrapText="bothSides"/>
            <wp:docPr id="8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0">
            <wp:simplePos x="0" y="0"/>
            <wp:positionH relativeFrom="page">
              <wp:posOffset>7019290</wp:posOffset>
            </wp:positionH>
            <wp:positionV relativeFrom="page">
              <wp:posOffset>9777730</wp:posOffset>
            </wp:positionV>
            <wp:extent cx="3175" cy="3175"/>
            <wp:effectExtent l="0" t="0" r="0" b="0"/>
            <wp:wrapSquare wrapText="bothSides"/>
            <wp:docPr id="8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DD">
        <w:t>9.6. Ход проведения аукциона фиксируется оператором электронной площадки в электронном журнале, который направляется организатору аукциона в течение 1 (одного) часа с момента завершения приёма предложений о цене договора для подведения итогов аукциона.</w:t>
      </w:r>
    </w:p>
    <w:p w:rsidR="001E51DD" w:rsidRDefault="001E51DD">
      <w:pPr>
        <w:spacing w:after="8"/>
        <w:ind w:right="9" w:firstLine="729"/>
        <w:jc w:val="both"/>
      </w:pPr>
      <w:r>
        <w:t>9.7.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1E51DD" w:rsidRDefault="001E51DD">
      <w:pPr>
        <w:ind w:left="709" w:right="11"/>
        <w:jc w:val="both"/>
      </w:pPr>
      <w:r>
        <w:t>1) дата и время проведения аукциона;</w:t>
      </w:r>
    </w:p>
    <w:p w:rsidR="001E51DD" w:rsidRDefault="001E51DD" w:rsidP="008A21C5">
      <w:pPr>
        <w:spacing w:after="11" w:line="251" w:lineRule="auto"/>
        <w:ind w:right="11" w:firstLine="660"/>
        <w:jc w:val="both"/>
      </w:pPr>
      <w:r>
        <w:t xml:space="preserve"> 2) полные наименования (для юридических лиц), фамилии, имена, </w:t>
      </w:r>
      <w:r w:rsidRPr="008A21C5">
        <w:t>отчества</w:t>
      </w:r>
      <w:r w:rsidR="008A21C5">
        <w:t xml:space="preserve"> </w:t>
      </w:r>
      <w:r w:rsidRPr="008A21C5">
        <w:t>(при наличии)</w:t>
      </w:r>
      <w:r>
        <w:t xml:space="preserve"> (для физических лиц) участников аукциона;</w:t>
      </w:r>
    </w:p>
    <w:p w:rsidR="001E51DD" w:rsidRDefault="001E51DD">
      <w:pPr>
        <w:ind w:left="14" w:right="9"/>
        <w:jc w:val="both"/>
      </w:pPr>
      <w:r>
        <w:t xml:space="preserve">          3) начальная (минимальная) цена договора </w:t>
      </w:r>
      <w:proofErr w:type="gramStart"/>
      <w:r>
        <w:t>( цена</w:t>
      </w:r>
      <w:proofErr w:type="gramEnd"/>
      <w:r>
        <w:t xml:space="preserve"> лота ), последнее и предпоследнее предложения о цене договора;</w:t>
      </w:r>
    </w:p>
    <w:p w:rsidR="001E51DD" w:rsidRDefault="001E51DD">
      <w:pPr>
        <w:ind w:left="14" w:right="9"/>
        <w:jc w:val="both"/>
      </w:pPr>
      <w:r>
        <w:t xml:space="preserve">          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1E51DD" w:rsidRDefault="001E51DD">
      <w:pPr>
        <w:spacing w:after="54"/>
        <w:ind w:left="14" w:right="110"/>
        <w:jc w:val="both"/>
      </w:pPr>
      <w:r>
        <w:t xml:space="preserve">          9.8. Протокол подведения итогов аукциона подписывается усиленной </w:t>
      </w:r>
      <w:r w:rsidR="000C6FE4">
        <w:rPr>
          <w:noProof/>
        </w:rPr>
        <w:drawing>
          <wp:inline distT="0" distB="0" distL="0" distR="0">
            <wp:extent cx="9525" cy="9525"/>
            <wp:effectExtent l="0" t="0" r="0" b="0"/>
            <wp:docPr id="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днём подписания указанного протокола. В течение 1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w:t>
      </w:r>
      <w:r w:rsidRPr="008A21C5">
        <w:t>на официальном сайте</w:t>
      </w:r>
      <w:r>
        <w:t>.</w:t>
      </w:r>
    </w:p>
    <w:p w:rsidR="001E51DD" w:rsidRDefault="001E51DD">
      <w:pPr>
        <w:spacing w:after="63"/>
        <w:ind w:left="14" w:right="120"/>
        <w:jc w:val="both"/>
      </w:pPr>
      <w:r>
        <w:t xml:space="preserve">           9.9. Организатор аукциона направляет победителю аукциона уведомление о принятом аукционной комиссией решении не позднее дня, следующего после дня </w:t>
      </w:r>
      <w:r w:rsidR="000C6FE4">
        <w:rPr>
          <w:noProof/>
        </w:rPr>
        <w:drawing>
          <wp:inline distT="0" distB="0" distL="0" distR="0">
            <wp:extent cx="9525" cy="9525"/>
            <wp:effectExtent l="0" t="0" r="0" b="0"/>
            <wp:docPr id="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подписания указанного протокола.</w:t>
      </w:r>
    </w:p>
    <w:p w:rsidR="001E51DD" w:rsidRDefault="001E51DD">
      <w:pPr>
        <w:spacing w:after="78"/>
        <w:ind w:left="14" w:right="9" w:firstLine="14"/>
        <w:jc w:val="both"/>
      </w:pPr>
      <w:r>
        <w:t xml:space="preserve">           9.10.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признаётся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1E51DD" w:rsidRDefault="001E51DD">
      <w:pPr>
        <w:ind w:left="14" w:right="9" w:firstLine="869"/>
        <w:jc w:val="both"/>
      </w:pPr>
      <w:r>
        <w:t xml:space="preserve">Указанный протокол в день его подписания размещается организатором аукциона па электронной площадке. В течение 1 (одного) часа с момента размещения протокола о признании аукциона несостоявшимся па электронной площадке указанный протокол размещается оператором электронной площадки </w:t>
      </w:r>
      <w:r w:rsidRPr="008A21C5">
        <w:t>на официальном сайте.</w:t>
      </w:r>
      <w:r w:rsidR="000C6FE4" w:rsidRPr="008A21C5">
        <w:rPr>
          <w:noProof/>
        </w:rPr>
        <w:drawing>
          <wp:inline distT="0" distB="0" distL="0" distR="0">
            <wp:extent cx="9525" cy="9525"/>
            <wp:effectExtent l="0" t="0" r="0" b="0"/>
            <wp:docPr id="5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spacing w:after="298"/>
        <w:ind w:left="14" w:right="86"/>
        <w:jc w:val="both"/>
      </w:pPr>
      <w:r>
        <w:t xml:space="preserve">           9.11.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E51DD" w:rsidRDefault="001E51DD">
      <w:pPr>
        <w:pStyle w:val="1"/>
        <w:spacing w:after="47"/>
        <w:ind w:left="0" w:firstLine="0"/>
        <w:jc w:val="center"/>
        <w:rPr>
          <w:rFonts w:ascii="Times New Roman" w:hAnsi="Times New Roman"/>
          <w:b/>
          <w:sz w:val="24"/>
          <w:szCs w:val="24"/>
          <w:lang w:val="ru-RU"/>
        </w:rPr>
      </w:pPr>
      <w:r>
        <w:rPr>
          <w:rFonts w:ascii="Times New Roman" w:hAnsi="Times New Roman"/>
          <w:b/>
          <w:color w:val="auto"/>
          <w:sz w:val="24"/>
          <w:szCs w:val="24"/>
          <w:lang w:val="ru-RU"/>
        </w:rPr>
        <w:lastRenderedPageBreak/>
        <w:t>10. Заключение договора аренды по результатам аукциона</w:t>
      </w:r>
    </w:p>
    <w:p w:rsidR="001E51DD" w:rsidRDefault="001E51DD">
      <w:pPr>
        <w:ind w:left="14" w:right="9"/>
        <w:jc w:val="both"/>
      </w:pPr>
      <w:r>
        <w:t xml:space="preserve">            10.1. Срок, в течение которого должен быть подписан проект договора аренды федерального </w:t>
      </w:r>
      <w:r w:rsidRPr="008A21C5">
        <w:t>недвижимого</w:t>
      </w:r>
      <w:r>
        <w:t xml:space="preserve"> имущества, составляет не менее 10 (десяти) и не более 15 (пятнадцати)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1E51DD" w:rsidRDefault="001E51DD">
      <w:pPr>
        <w:ind w:left="14" w:right="9"/>
        <w:jc w:val="both"/>
      </w:pPr>
      <w:r>
        <w:t xml:space="preserve">            10.2. В срок, предусмотренный для заключения договора аренды,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 недостоверности сведений, содержащихся в документах, представленных указанными лицами в соответствии с пунктом 6.2. настоящей аукционной документации.</w:t>
      </w:r>
      <w:r w:rsidR="000C6FE4">
        <w:rPr>
          <w:noProof/>
        </w:rPr>
        <w:drawing>
          <wp:inline distT="0" distB="0" distL="0" distR="0">
            <wp:extent cx="9525" cy="9525"/>
            <wp:effectExtent l="0" t="0" r="0" b="0"/>
            <wp:docPr id="5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ind w:right="9" w:firstLine="729"/>
        <w:jc w:val="both"/>
      </w:pPr>
      <w:r>
        <w:t>10.3. В случае отказа от заключения договора аренды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6.2. настоящей аукционной документации, составляется протокол об отказе от заключения договора аренды, в котором должны содержаться сведения о месте, дате и времени его составления, о лице, с которым организатор аукциона отказывается заключить договор аренды, сведения о фактах, являющихся основанием для отказа от заключения договора аренды, а также реквизиты документов, подтверждающих такие факты.</w:t>
      </w:r>
    </w:p>
    <w:p w:rsidR="001E51DD" w:rsidRDefault="001E51DD">
      <w:pPr>
        <w:ind w:left="91" w:right="9" w:firstLine="618"/>
        <w:jc w:val="both"/>
      </w:pPr>
      <w:r>
        <w:t xml:space="preserve">Указанный протокол размещается организатором аукциона </w:t>
      </w:r>
      <w:r w:rsidRPr="008A21C5">
        <w:t>на официальном сайте</w:t>
      </w:r>
      <w:r>
        <w:t xml:space="preserve"> в течение дня, следующего после дня его подписания.</w:t>
      </w:r>
      <w:r w:rsidR="000C6FE4">
        <w:rPr>
          <w:noProof/>
        </w:rPr>
        <w:drawing>
          <wp:inline distT="0" distB="0" distL="0" distR="0">
            <wp:extent cx="9525" cy="19050"/>
            <wp:effectExtent l="0" t="0" r="0" b="0"/>
            <wp:docPr id="5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1E51DD" w:rsidRDefault="001E51DD">
      <w:pPr>
        <w:ind w:right="9" w:firstLine="729"/>
        <w:jc w:val="both"/>
      </w:pPr>
      <w:r>
        <w:t xml:space="preserve">10.4. В случае если победитель аукциона или участник аукциона, который сделал предпоследнее предложение о цене лота, в срок, указанный в пункте 10.1. настоящей аукционной документации, не подписал договор аренды, победитель аукциона или участник аукциона, который сделал предпоследнее предложение о цене лота, признаётся </w:t>
      </w:r>
      <w:r w:rsidR="000C6FE4">
        <w:rPr>
          <w:noProof/>
        </w:rPr>
        <w:drawing>
          <wp:inline distT="0" distB="0" distL="0" distR="0">
            <wp:extent cx="9525" cy="9525"/>
            <wp:effectExtent l="0" t="0" r="0" b="0"/>
            <wp:docPr id="5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уклонившимся от заключения договора аренды.</w:t>
      </w:r>
    </w:p>
    <w:p w:rsidR="001E51DD" w:rsidRDefault="001E51DD">
      <w:pPr>
        <w:ind w:right="9" w:firstLine="729"/>
        <w:jc w:val="both"/>
      </w:pPr>
      <w:r>
        <w:t>10.5. Договор аренды заключается на условиях, указанных в настоящей документации.</w:t>
      </w:r>
      <w:r w:rsidR="000C6FE4">
        <w:rPr>
          <w:noProof/>
        </w:rPr>
        <w:drawing>
          <wp:inline distT="0" distB="0" distL="0" distR="0">
            <wp:extent cx="9525" cy="9525"/>
            <wp:effectExtent l="0" t="0" r="0" b="0"/>
            <wp:docPr id="5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E51DD" w:rsidRDefault="001E51DD">
      <w:pPr>
        <w:ind w:right="9" w:firstLine="729"/>
        <w:jc w:val="both"/>
      </w:pPr>
      <w:r>
        <w:t xml:space="preserve">10.6. При заключении и исполнении договора аренды изменение условий договора, указанных в настоящей документации, по соглашению сторон и в одностороннем порядке </w:t>
      </w:r>
      <w:r w:rsidR="000C6FE4">
        <w:rPr>
          <w:noProof/>
        </w:rPr>
        <w:drawing>
          <wp:inline distT="0" distB="0" distL="0" distR="0">
            <wp:extent cx="9525" cy="9525"/>
            <wp:effectExtent l="0" t="0" r="0" b="0"/>
            <wp:docPr id="5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не допускается.</w:t>
      </w:r>
    </w:p>
    <w:p w:rsidR="001E51DD" w:rsidRDefault="001E51DD">
      <w:pPr>
        <w:ind w:right="9" w:firstLine="729"/>
        <w:jc w:val="both"/>
      </w:pPr>
      <w:r>
        <w:t>10.7. Предоставление лицом, с которым заключается договор аренды, прав в отношении федерального недвижимого имущества третьим лицам, не допускается.</w:t>
      </w:r>
    </w:p>
    <w:p w:rsidR="001E51DD" w:rsidRDefault="001E51DD">
      <w:pPr>
        <w:ind w:right="9" w:firstLine="729"/>
        <w:jc w:val="both"/>
      </w:pPr>
      <w:r>
        <w:t>10.8. По истечении срока действия договора аренды, а также при досрочном его расторжении Арендатор обязан в течение срока, указанного в проекте договора аренды, возвратить нежилое помещение арендодателю по передаточному акту в состоянии не хуже, чем в котором Арендатор его получил, с учётом нормального износа, со всеми неотделимыми улучшениями без возмещения со стороны Арендодателя расходов на их осуществление.</w:t>
      </w:r>
    </w:p>
    <w:p w:rsidR="001E51DD" w:rsidRDefault="001E51DD">
      <w:pPr>
        <w:pStyle w:val="1"/>
        <w:spacing w:after="13"/>
        <w:ind w:left="0" w:firstLine="0"/>
        <w:jc w:val="center"/>
        <w:rPr>
          <w:rFonts w:ascii="Times New Roman" w:hAnsi="Times New Roman"/>
          <w:b/>
          <w:sz w:val="24"/>
          <w:szCs w:val="24"/>
          <w:lang w:val="ru-RU"/>
        </w:rPr>
      </w:pPr>
      <w:r>
        <w:rPr>
          <w:rFonts w:ascii="Times New Roman" w:hAnsi="Times New Roman"/>
          <w:b/>
          <w:color w:val="auto"/>
          <w:sz w:val="24"/>
          <w:szCs w:val="24"/>
          <w:lang w:val="ru-RU"/>
        </w:rPr>
        <w:t>11. Форма, сроки и порядок оплаты по договору аренды</w:t>
      </w:r>
    </w:p>
    <w:p w:rsidR="001E51DD" w:rsidRDefault="001E51DD">
      <w:pPr>
        <w:ind w:left="14" w:right="9"/>
        <w:jc w:val="both"/>
      </w:pPr>
      <w:r>
        <w:t xml:space="preserve">            11.1. Арендная плата за пользование федеральным недвижимым имуществом перечисляется в денежной форме, в сроки и в порядке, согласно прилагаемому к настоящей аукционной документации проекту договора аренды.</w:t>
      </w:r>
    </w:p>
    <w:p w:rsidR="001E51DD" w:rsidRDefault="001E51DD">
      <w:pPr>
        <w:ind w:left="14" w:right="9"/>
        <w:jc w:val="both"/>
      </w:pPr>
      <w:r>
        <w:t xml:space="preserve">            11.2. Размер арендной платы ежегодно изменяется в одностороннем порядке Арендодателем на размер уровня инфляции, установленный в федеральном законе о федеральном бюджете на очередной финансовый год и плановый период, начиная с начала года, следующего за годом, в котором заключен договор.  Размер арендной платы также может быть изменен в одностороннем порядке Арендодателем в связи с изменением ее рыночной стоимости, определенной на основании отчета об оценке рыночной стоимости арендной платы, но не чаще чем 1 (один) раз в год.</w:t>
      </w:r>
    </w:p>
    <w:p w:rsidR="001E51DD" w:rsidRDefault="001E51DD">
      <w:pPr>
        <w:ind w:left="14" w:right="9"/>
        <w:jc w:val="both"/>
      </w:pPr>
      <w:r>
        <w:lastRenderedPageBreak/>
        <w:t xml:space="preserve">            11.3. Уведомление об установлении нового размера арендной платы и порядка ее оплаты составляется Арендодателем в двух экземплярах (по одному для каждой из Сторон) и является неотъемлемой частью договора аренды. Новый размер арендной платы и порядок ее оплаты, указанные в уведомлении, подлежат обязательному исполнению Арендатором.</w:t>
      </w:r>
    </w:p>
    <w:p w:rsidR="001E51DD" w:rsidRDefault="001E51DD">
      <w:pPr>
        <w:pStyle w:val="af3"/>
        <w:ind w:left="0" w:firstLine="0"/>
        <w:rPr>
          <w:sz w:val="30"/>
          <w:szCs w:val="30"/>
          <w:lang w:val="ru-RU"/>
        </w:rPr>
      </w:pPr>
      <w:r>
        <w:rPr>
          <w:lang w:val="ru-RU"/>
        </w:rPr>
        <w:tab/>
        <w:t xml:space="preserve">11.4. </w:t>
      </w:r>
      <w:proofErr w:type="gramStart"/>
      <w:r>
        <w:rPr>
          <w:lang w:val="ru-RU"/>
        </w:rPr>
        <w:t>Размер  арендной</w:t>
      </w:r>
      <w:proofErr w:type="gramEnd"/>
      <w:r>
        <w:rPr>
          <w:lang w:val="ru-RU"/>
        </w:rPr>
        <w:t xml:space="preserve"> платы не может быть пересмотрен сторонами в сторону уменьшения.</w:t>
      </w: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right"/>
      </w:pPr>
      <w:r>
        <w:lastRenderedPageBreak/>
        <w:t>Приложение 1</w:t>
      </w:r>
    </w:p>
    <w:p w:rsidR="001E51DD" w:rsidRDefault="001E51DD">
      <w:pPr>
        <w:jc w:val="right"/>
      </w:pPr>
      <w:r>
        <w:t>к аукционной документации</w:t>
      </w:r>
    </w:p>
    <w:p w:rsidR="001E51DD" w:rsidRDefault="001E51DD">
      <w:pPr>
        <w:jc w:val="both"/>
      </w:pPr>
    </w:p>
    <w:p w:rsidR="001E51DD" w:rsidRDefault="001E51DD">
      <w:pPr>
        <w:pStyle w:val="1"/>
        <w:spacing w:before="0"/>
        <w:ind w:left="0" w:right="408" w:firstLine="0"/>
        <w:jc w:val="center"/>
        <w:rPr>
          <w:rFonts w:ascii="Times New Roman" w:hAnsi="Times New Roman"/>
          <w:b/>
          <w:color w:val="auto"/>
          <w:sz w:val="24"/>
          <w:szCs w:val="24"/>
          <w:lang w:val="ru-RU"/>
        </w:rPr>
      </w:pPr>
      <w:r>
        <w:rPr>
          <w:rFonts w:ascii="Times New Roman" w:hAnsi="Times New Roman"/>
          <w:b/>
          <w:color w:val="auto"/>
          <w:sz w:val="24"/>
          <w:szCs w:val="24"/>
          <w:lang w:val="ru-RU"/>
        </w:rPr>
        <w:t>ЗАЯВКА НА УЧАСТИЕ В</w:t>
      </w:r>
    </w:p>
    <w:p w:rsidR="001E51DD" w:rsidRDefault="001E51DD">
      <w:pPr>
        <w:pStyle w:val="1"/>
        <w:spacing w:before="0"/>
        <w:ind w:left="0" w:right="408" w:firstLine="0"/>
        <w:jc w:val="center"/>
        <w:rPr>
          <w:rFonts w:ascii="Times New Roman" w:hAnsi="Times New Roman"/>
          <w:b/>
          <w:color w:val="auto"/>
          <w:sz w:val="24"/>
          <w:szCs w:val="24"/>
          <w:lang w:val="ru-RU"/>
        </w:rPr>
      </w:pPr>
      <w:r>
        <w:rPr>
          <w:rFonts w:ascii="Times New Roman" w:hAnsi="Times New Roman"/>
          <w:b/>
          <w:color w:val="auto"/>
          <w:sz w:val="24"/>
          <w:szCs w:val="24"/>
          <w:lang w:val="ru-RU"/>
        </w:rPr>
        <w:t>ОТКРЫТОМ ЭЛЕКТРОННОМ АУКЦИОНЕ</w:t>
      </w:r>
    </w:p>
    <w:p w:rsidR="001E51DD" w:rsidRDefault="001E51DD">
      <w:pPr>
        <w:pStyle w:val="1"/>
        <w:spacing w:before="0"/>
        <w:ind w:left="0" w:right="408" w:firstLine="0"/>
        <w:jc w:val="center"/>
        <w:rPr>
          <w:rFonts w:ascii="Times New Roman" w:hAnsi="Times New Roman"/>
          <w:b/>
          <w:color w:val="auto"/>
          <w:sz w:val="24"/>
          <w:szCs w:val="24"/>
          <w:lang w:val="ru-RU"/>
        </w:rPr>
      </w:pPr>
      <w:r>
        <w:rPr>
          <w:rFonts w:ascii="Times New Roman" w:hAnsi="Times New Roman"/>
          <w:b/>
          <w:color w:val="auto"/>
          <w:sz w:val="24"/>
          <w:szCs w:val="24"/>
          <w:lang w:val="ru-RU"/>
        </w:rPr>
        <w:t>на право заключения договора аренды федерального недвижимого имущества</w:t>
      </w:r>
    </w:p>
    <w:p w:rsidR="001E51DD" w:rsidRDefault="001E51DD">
      <w:pPr>
        <w:jc w:val="both"/>
      </w:pPr>
    </w:p>
    <w:p w:rsidR="001E51DD" w:rsidRDefault="001E51DD">
      <w:pPr>
        <w:spacing w:after="2" w:line="254" w:lineRule="auto"/>
        <w:ind w:left="67" w:right="206" w:firstLine="168"/>
        <w:jc w:val="both"/>
      </w:pPr>
      <w:r>
        <w:t xml:space="preserve">В федеральное государственное бюджетное образовательное учреждение высшего образования «Ивановский государственный химико-технологический университет» </w:t>
      </w:r>
    </w:p>
    <w:p w:rsidR="001E51DD" w:rsidRDefault="001E51DD">
      <w:pPr>
        <w:ind w:left="14" w:right="9"/>
        <w:jc w:val="both"/>
        <w:rPr>
          <w:b/>
        </w:rPr>
      </w:pPr>
    </w:p>
    <w:p w:rsidR="001E51DD" w:rsidRDefault="001E51DD">
      <w:pPr>
        <w:ind w:left="14" w:right="9"/>
        <w:jc w:val="both"/>
        <w:rPr>
          <w:b/>
        </w:rPr>
      </w:pPr>
      <w:r>
        <w:rPr>
          <w:b/>
        </w:rPr>
        <w:t>Заявитель____________________________________________________________________</w:t>
      </w:r>
    </w:p>
    <w:p w:rsidR="001E51DD" w:rsidRDefault="001E51DD">
      <w:pPr>
        <w:spacing w:line="227" w:lineRule="auto"/>
        <w:ind w:left="34" w:right="130" w:firstLine="24"/>
        <w:jc w:val="both"/>
        <w:rPr>
          <w:sz w:val="18"/>
          <w:szCs w:val="18"/>
        </w:rPr>
      </w:pPr>
      <w:r>
        <w:rPr>
          <w:sz w:val="18"/>
          <w:szCs w:val="18"/>
        </w:rPr>
        <w:t>(Ф.И.О для физического лица/ИП, наименование для юридического лица с указанием организационно-правовой формы)</w:t>
      </w:r>
    </w:p>
    <w:p w:rsidR="001E51DD" w:rsidRDefault="001E51DD">
      <w:pPr>
        <w:spacing w:line="227" w:lineRule="auto"/>
        <w:ind w:left="34" w:right="90" w:firstLine="24"/>
        <w:jc w:val="both"/>
        <w:rPr>
          <w:b/>
        </w:rPr>
      </w:pPr>
      <w:r>
        <w:rPr>
          <w:b/>
        </w:rPr>
        <w:t>в лице________________________________________________________________________</w:t>
      </w:r>
    </w:p>
    <w:p w:rsidR="001E51DD" w:rsidRDefault="001E51DD">
      <w:pPr>
        <w:spacing w:after="41" w:line="227" w:lineRule="auto"/>
        <w:ind w:left="19" w:right="1810" w:firstLine="3029"/>
        <w:jc w:val="both"/>
        <w:rPr>
          <w:sz w:val="18"/>
          <w:szCs w:val="18"/>
        </w:rPr>
      </w:pPr>
      <w:r>
        <w:rPr>
          <w:sz w:val="18"/>
          <w:szCs w:val="18"/>
        </w:rPr>
        <w:t>(Ф.И.О. руководителя юридического лица)</w:t>
      </w:r>
    </w:p>
    <w:p w:rsidR="001E51DD" w:rsidRDefault="001E51DD">
      <w:pPr>
        <w:spacing w:after="41" w:line="227" w:lineRule="auto"/>
        <w:ind w:left="19" w:right="90" w:hanging="19"/>
        <w:jc w:val="both"/>
        <w:rPr>
          <w:b/>
        </w:rPr>
      </w:pPr>
      <w:r>
        <w:rPr>
          <w:b/>
        </w:rPr>
        <w:t>Действующего на основании ____________________________________________________________________________</w:t>
      </w:r>
    </w:p>
    <w:p w:rsidR="001E51DD" w:rsidRDefault="001E51DD">
      <w:pPr>
        <w:spacing w:after="111" w:line="269" w:lineRule="auto"/>
        <w:ind w:left="2324" w:right="2506" w:hanging="10"/>
        <w:jc w:val="both"/>
        <w:rPr>
          <w:sz w:val="18"/>
          <w:szCs w:val="18"/>
        </w:rPr>
      </w:pPr>
      <w:r>
        <w:rPr>
          <w:sz w:val="18"/>
          <w:szCs w:val="18"/>
        </w:rPr>
        <w:t>(Устав, Положение и т.д.)</w:t>
      </w:r>
    </w:p>
    <w:p w:rsidR="001E51DD" w:rsidRDefault="001E51DD">
      <w:pPr>
        <w:spacing w:after="32" w:line="254" w:lineRule="auto"/>
        <w:ind w:left="67" w:right="141"/>
        <w:jc w:val="both"/>
        <w:rPr>
          <w:b/>
        </w:rPr>
      </w:pPr>
      <w:r>
        <w:rPr>
          <w:b/>
        </w:rPr>
        <w:t>(Заполняется физическим лицом/индивидуальным предпринимателем):</w:t>
      </w:r>
    </w:p>
    <w:p w:rsidR="001E51DD" w:rsidRDefault="001E51DD">
      <w:pPr>
        <w:spacing w:after="32" w:line="254" w:lineRule="auto"/>
        <w:ind w:right="141"/>
        <w:jc w:val="both"/>
      </w:pPr>
      <w:r>
        <w:t xml:space="preserve"> Паспортные данные: серия ________</w:t>
      </w:r>
      <w:proofErr w:type="gramStart"/>
      <w:r>
        <w:t>_  №</w:t>
      </w:r>
      <w:proofErr w:type="gramEnd"/>
      <w:r>
        <w:t>_________________</w:t>
      </w:r>
      <w:r>
        <w:tab/>
        <w:t xml:space="preserve">               </w:t>
      </w:r>
    </w:p>
    <w:p w:rsidR="001E51DD" w:rsidRDefault="001E51DD">
      <w:pPr>
        <w:spacing w:after="32" w:line="254" w:lineRule="auto"/>
        <w:ind w:right="141"/>
        <w:jc w:val="both"/>
        <w:rPr>
          <w:b/>
        </w:rPr>
      </w:pPr>
      <w:r>
        <w:t>дата выдачи _______________        кем выдан _____________________________________</w:t>
      </w:r>
    </w:p>
    <w:p w:rsidR="001E51DD" w:rsidRDefault="001E51DD">
      <w:pPr>
        <w:spacing w:after="10" w:line="268" w:lineRule="auto"/>
        <w:ind w:left="72" w:hanging="10"/>
        <w:jc w:val="both"/>
      </w:pPr>
      <w:r>
        <w:t>Адрес регистрации по месту жительства _________________________________________</w:t>
      </w:r>
    </w:p>
    <w:p w:rsidR="001E51DD" w:rsidRDefault="001E51DD">
      <w:pPr>
        <w:spacing w:after="10" w:line="268" w:lineRule="auto"/>
        <w:ind w:left="72" w:hanging="10"/>
        <w:jc w:val="both"/>
      </w:pPr>
      <w:r>
        <w:t>Адрес регистрации по месту пребывания _________________________________________</w:t>
      </w:r>
    </w:p>
    <w:p w:rsidR="001E51DD" w:rsidRDefault="001E51DD">
      <w:pPr>
        <w:spacing w:after="10" w:line="268" w:lineRule="auto"/>
        <w:ind w:left="72" w:hanging="10"/>
        <w:jc w:val="both"/>
      </w:pPr>
      <w:r>
        <w:t xml:space="preserve">Контактный </w:t>
      </w:r>
      <w:proofErr w:type="gramStart"/>
      <w:r>
        <w:t>телефон  _</w:t>
      </w:r>
      <w:proofErr w:type="gramEnd"/>
      <w:r>
        <w:t>________________________________________________________</w:t>
      </w:r>
    </w:p>
    <w:p w:rsidR="001E51DD" w:rsidRDefault="001E51DD">
      <w:pPr>
        <w:spacing w:after="266" w:line="268" w:lineRule="auto"/>
        <w:ind w:left="72" w:hanging="10"/>
        <w:jc w:val="both"/>
      </w:pPr>
      <w:r>
        <w:t>ОГРНИП (для индивидуального предпринимателя) ________________________________</w:t>
      </w:r>
    </w:p>
    <w:p w:rsidR="001E51DD" w:rsidRDefault="001E51DD">
      <w:pPr>
        <w:spacing w:after="266" w:line="268" w:lineRule="auto"/>
        <w:ind w:left="72" w:hanging="10"/>
        <w:jc w:val="both"/>
        <w:rPr>
          <w:b/>
        </w:rPr>
      </w:pPr>
      <w:r>
        <w:rPr>
          <w:b/>
        </w:rPr>
        <w:t>(Заполняется юридическим лицом):</w:t>
      </w:r>
    </w:p>
    <w:p w:rsidR="001E51DD" w:rsidRDefault="001E51DD">
      <w:pPr>
        <w:spacing w:after="10" w:line="268" w:lineRule="auto"/>
        <w:ind w:left="72" w:hanging="10"/>
        <w:jc w:val="both"/>
      </w:pPr>
      <w:r>
        <w:t>Место нахождения ___________________________________________________________</w:t>
      </w:r>
    </w:p>
    <w:p w:rsidR="001E51DD" w:rsidRDefault="001E51DD">
      <w:pPr>
        <w:spacing w:after="10" w:line="268" w:lineRule="auto"/>
        <w:ind w:left="72" w:hanging="10"/>
        <w:jc w:val="both"/>
      </w:pPr>
      <w:r>
        <w:t xml:space="preserve">Почтовый </w:t>
      </w:r>
      <w:proofErr w:type="gramStart"/>
      <w:r>
        <w:t>адрес  _</w:t>
      </w:r>
      <w:proofErr w:type="gramEnd"/>
      <w:r>
        <w:t>____________________________________________________________</w:t>
      </w:r>
    </w:p>
    <w:p w:rsidR="001E51DD" w:rsidRDefault="001E51DD">
      <w:pPr>
        <w:spacing w:after="10" w:line="268" w:lineRule="auto"/>
        <w:ind w:left="72" w:hanging="10"/>
        <w:jc w:val="both"/>
      </w:pPr>
      <w:r>
        <w:t xml:space="preserve">Контактный </w:t>
      </w:r>
      <w:proofErr w:type="gramStart"/>
      <w:r>
        <w:t>телефон  _</w:t>
      </w:r>
      <w:proofErr w:type="gramEnd"/>
      <w:r>
        <w:t>________________________________________________________</w:t>
      </w:r>
    </w:p>
    <w:p w:rsidR="001E51DD" w:rsidRDefault="001E51DD">
      <w:pPr>
        <w:pStyle w:val="2"/>
        <w:spacing w:after="126"/>
        <w:ind w:left="0" w:firstLine="0"/>
        <w:rPr>
          <w:rFonts w:ascii="Times New Roman" w:hAnsi="Times New Roman"/>
          <w:sz w:val="24"/>
          <w:szCs w:val="24"/>
          <w:lang w:val="ru-RU"/>
        </w:rPr>
      </w:pPr>
      <w:r>
        <w:rPr>
          <w:rFonts w:ascii="Times New Roman" w:hAnsi="Times New Roman"/>
          <w:color w:val="auto"/>
          <w:sz w:val="24"/>
          <w:szCs w:val="24"/>
          <w:lang w:val="ru-RU"/>
        </w:rPr>
        <w:t xml:space="preserve"> ИНН / КПП / </w:t>
      </w:r>
      <w:proofErr w:type="gramStart"/>
      <w:r>
        <w:rPr>
          <w:rFonts w:ascii="Times New Roman" w:hAnsi="Times New Roman"/>
          <w:color w:val="auto"/>
          <w:sz w:val="24"/>
          <w:szCs w:val="24"/>
          <w:lang w:val="ru-RU"/>
        </w:rPr>
        <w:t>ОГРН  _</w:t>
      </w:r>
      <w:proofErr w:type="gramEnd"/>
      <w:r>
        <w:rPr>
          <w:rFonts w:ascii="Times New Roman" w:hAnsi="Times New Roman"/>
          <w:color w:val="auto"/>
          <w:sz w:val="24"/>
          <w:szCs w:val="24"/>
          <w:lang w:val="ru-RU"/>
        </w:rPr>
        <w:t>__________________________________________________________</w:t>
      </w:r>
    </w:p>
    <w:p w:rsidR="001E51DD" w:rsidRDefault="001E51DD">
      <w:pPr>
        <w:spacing w:after="2" w:line="254" w:lineRule="auto"/>
        <w:ind w:left="67" w:right="-52"/>
        <w:jc w:val="both"/>
        <w:rPr>
          <w:b/>
        </w:rPr>
      </w:pPr>
      <w:r>
        <w:rPr>
          <w:b/>
        </w:rPr>
        <w:t>Представитель Заявителя___________________________________________________________________</w:t>
      </w:r>
    </w:p>
    <w:p w:rsidR="001E51DD" w:rsidRDefault="001E51DD">
      <w:pPr>
        <w:spacing w:after="57" w:line="259" w:lineRule="auto"/>
        <w:ind w:left="158"/>
        <w:jc w:val="both"/>
        <w:rPr>
          <w:sz w:val="18"/>
          <w:szCs w:val="18"/>
        </w:rPr>
      </w:pPr>
      <w:r>
        <w:rPr>
          <w:sz w:val="18"/>
          <w:szCs w:val="18"/>
        </w:rPr>
        <w:t>(Ф.И.О.)</w:t>
      </w:r>
    </w:p>
    <w:p w:rsidR="001E51DD" w:rsidRDefault="001E51DD">
      <w:pPr>
        <w:spacing w:after="60" w:line="268" w:lineRule="auto"/>
        <w:ind w:left="72" w:hanging="10"/>
        <w:jc w:val="both"/>
      </w:pPr>
      <w:r>
        <w:t xml:space="preserve">Действует на основании доверенности от __________________ </w:t>
      </w:r>
      <w:proofErr w:type="gramStart"/>
      <w:r>
        <w:t>№  _</w:t>
      </w:r>
      <w:proofErr w:type="gramEnd"/>
      <w:r>
        <w:t>___________</w:t>
      </w:r>
    </w:p>
    <w:p w:rsidR="001E51DD" w:rsidRDefault="001E51DD">
      <w:pPr>
        <w:spacing w:line="268" w:lineRule="auto"/>
        <w:ind w:left="72" w:hanging="10"/>
        <w:jc w:val="both"/>
      </w:pPr>
      <w:r>
        <w:t>Паспортные данные представителя: серия _____ № ____________, дата выдачи _________</w:t>
      </w:r>
    </w:p>
    <w:p w:rsidR="001E51DD" w:rsidRDefault="001E51DD">
      <w:pPr>
        <w:pStyle w:val="2"/>
        <w:ind w:left="72" w:firstLine="0"/>
        <w:rPr>
          <w:rFonts w:ascii="Times New Roman" w:hAnsi="Times New Roman"/>
          <w:color w:val="auto"/>
          <w:sz w:val="24"/>
          <w:szCs w:val="24"/>
          <w:lang w:val="ru-RU"/>
        </w:rPr>
      </w:pPr>
      <w:r>
        <w:rPr>
          <w:rFonts w:ascii="Times New Roman" w:hAnsi="Times New Roman"/>
          <w:color w:val="auto"/>
          <w:sz w:val="24"/>
          <w:szCs w:val="24"/>
          <w:lang w:val="ru-RU"/>
        </w:rPr>
        <w:t>кем выдан ____________________________________________________________________</w:t>
      </w:r>
    </w:p>
    <w:p w:rsidR="001E51DD" w:rsidRDefault="001E51DD">
      <w:pPr>
        <w:pStyle w:val="2"/>
        <w:ind w:left="72" w:firstLine="0"/>
        <w:rPr>
          <w:rFonts w:ascii="Times New Roman" w:hAnsi="Times New Roman"/>
          <w:color w:val="auto"/>
          <w:sz w:val="24"/>
          <w:szCs w:val="24"/>
          <w:lang w:val="ru-RU"/>
        </w:rPr>
      </w:pPr>
      <w:r>
        <w:rPr>
          <w:rFonts w:ascii="Times New Roman" w:hAnsi="Times New Roman"/>
          <w:color w:val="auto"/>
          <w:sz w:val="24"/>
          <w:szCs w:val="24"/>
          <w:lang w:val="ru-RU"/>
        </w:rPr>
        <w:t>Адрес регистрации по месту жительства __________________________________________</w:t>
      </w:r>
    </w:p>
    <w:p w:rsidR="001E51DD" w:rsidRDefault="001E51DD">
      <w:pPr>
        <w:pStyle w:val="2"/>
        <w:ind w:left="72" w:firstLine="0"/>
        <w:rPr>
          <w:rFonts w:ascii="Times New Roman" w:hAnsi="Times New Roman"/>
          <w:color w:val="auto"/>
          <w:sz w:val="24"/>
          <w:szCs w:val="24"/>
          <w:lang w:val="ru-RU"/>
        </w:rPr>
      </w:pPr>
      <w:r>
        <w:rPr>
          <w:rFonts w:ascii="Times New Roman" w:hAnsi="Times New Roman"/>
          <w:color w:val="auto"/>
          <w:sz w:val="24"/>
          <w:szCs w:val="24"/>
          <w:lang w:val="ru-RU"/>
        </w:rPr>
        <w:t>Адрес регистрации по месту пребывания __________________________________________</w:t>
      </w:r>
    </w:p>
    <w:p w:rsidR="001E51DD" w:rsidRDefault="001E51DD">
      <w:pPr>
        <w:pStyle w:val="2"/>
        <w:ind w:left="72" w:firstLine="0"/>
        <w:rPr>
          <w:rFonts w:ascii="Times New Roman" w:hAnsi="Times New Roman"/>
          <w:color w:val="auto"/>
          <w:sz w:val="24"/>
          <w:szCs w:val="24"/>
          <w:lang w:val="ru-RU"/>
        </w:rPr>
      </w:pPr>
      <w:r>
        <w:rPr>
          <w:rFonts w:ascii="Times New Roman" w:hAnsi="Times New Roman"/>
          <w:color w:val="auto"/>
          <w:sz w:val="24"/>
          <w:szCs w:val="24"/>
          <w:lang w:val="ru-RU"/>
        </w:rPr>
        <w:t>Контактный телефон(ы) ________________________________________________________</w:t>
      </w:r>
    </w:p>
    <w:p w:rsidR="001E51DD" w:rsidRDefault="001E51DD">
      <w:pPr>
        <w:jc w:val="both"/>
      </w:pPr>
    </w:p>
    <w:p w:rsidR="001E51DD" w:rsidRDefault="001E51DD">
      <w:pPr>
        <w:spacing w:after="179" w:line="254" w:lineRule="auto"/>
        <w:ind w:right="206"/>
        <w:jc w:val="both"/>
        <w:rPr>
          <w:b/>
        </w:rPr>
      </w:pPr>
      <w:r>
        <w:t xml:space="preserve"> </w:t>
      </w:r>
      <w:r>
        <w:rPr>
          <w:b/>
        </w:rPr>
        <w:t>принял решение об участии в открытом электронном аукционе на право заключения договора аренды Объекта (лота) аукциона:</w:t>
      </w:r>
    </w:p>
    <w:p w:rsidR="001E51DD" w:rsidRDefault="001E51DD">
      <w:pPr>
        <w:pStyle w:val="2"/>
        <w:ind w:left="72" w:firstLine="0"/>
        <w:rPr>
          <w:rFonts w:ascii="Times New Roman" w:hAnsi="Times New Roman"/>
          <w:color w:val="auto"/>
          <w:sz w:val="24"/>
          <w:szCs w:val="24"/>
          <w:lang w:val="ru-RU"/>
        </w:rPr>
      </w:pPr>
      <w:r>
        <w:rPr>
          <w:rFonts w:ascii="Times New Roman" w:hAnsi="Times New Roman"/>
          <w:color w:val="auto"/>
          <w:sz w:val="24"/>
          <w:szCs w:val="24"/>
          <w:lang w:val="ru-RU"/>
        </w:rPr>
        <w:lastRenderedPageBreak/>
        <w:t xml:space="preserve">Дата аукциона в электронной форме: 22.05.2024 в 10 час. 00 мин.  </w:t>
      </w:r>
    </w:p>
    <w:p w:rsidR="001E51DD" w:rsidRDefault="001E51DD">
      <w:pPr>
        <w:pStyle w:val="2"/>
        <w:ind w:left="72" w:firstLine="0"/>
        <w:rPr>
          <w:rFonts w:ascii="Times New Roman" w:hAnsi="Times New Roman"/>
          <w:b/>
          <w:color w:val="auto"/>
          <w:sz w:val="24"/>
          <w:szCs w:val="24"/>
          <w:lang w:val="ru-RU"/>
        </w:rPr>
      </w:pPr>
      <w:r>
        <w:rPr>
          <w:rFonts w:ascii="Times New Roman" w:hAnsi="Times New Roman"/>
          <w:b/>
          <w:color w:val="auto"/>
          <w:sz w:val="24"/>
          <w:szCs w:val="24"/>
          <w:lang w:val="ru-RU"/>
        </w:rPr>
        <w:t>Наименование Объекта (лота №1) аукциона</w:t>
      </w:r>
      <w:r>
        <w:rPr>
          <w:rFonts w:ascii="Times New Roman" w:hAnsi="Times New Roman"/>
          <w:color w:val="auto"/>
          <w:sz w:val="24"/>
          <w:szCs w:val="24"/>
          <w:lang w:val="ru-RU"/>
        </w:rPr>
        <w:t>: нежил</w:t>
      </w:r>
      <w:r w:rsidR="00312943" w:rsidRPr="00312943">
        <w:rPr>
          <w:rFonts w:ascii="Times New Roman" w:hAnsi="Times New Roman"/>
          <w:color w:val="auto"/>
          <w:sz w:val="24"/>
          <w:szCs w:val="24"/>
          <w:lang w:val="ru-RU"/>
        </w:rPr>
        <w:t>ые</w:t>
      </w:r>
      <w:r>
        <w:rPr>
          <w:rFonts w:ascii="Times New Roman" w:hAnsi="Times New Roman"/>
          <w:color w:val="auto"/>
          <w:sz w:val="24"/>
          <w:szCs w:val="24"/>
          <w:lang w:val="ru-RU"/>
        </w:rPr>
        <w:t xml:space="preserve"> помещен</w:t>
      </w:r>
      <w:r w:rsidR="00312943" w:rsidRPr="00312943">
        <w:rPr>
          <w:rFonts w:ascii="Times New Roman" w:hAnsi="Times New Roman"/>
          <w:color w:val="auto"/>
          <w:sz w:val="24"/>
          <w:szCs w:val="24"/>
          <w:lang w:val="ru-RU"/>
        </w:rPr>
        <w:t>ия</w:t>
      </w:r>
      <w:r>
        <w:rPr>
          <w:rFonts w:ascii="Times New Roman" w:hAnsi="Times New Roman"/>
          <w:color w:val="auto"/>
          <w:sz w:val="24"/>
          <w:szCs w:val="24"/>
          <w:lang w:val="ru-RU"/>
        </w:rPr>
        <w:t xml:space="preserve"> </w:t>
      </w:r>
      <w:r>
        <w:rPr>
          <w:rFonts w:ascii="Times New Roman" w:hAnsi="Times New Roman"/>
          <w:bCs/>
          <w:color w:val="auto"/>
          <w:sz w:val="24"/>
          <w:szCs w:val="24"/>
          <w:lang w:val="ru-RU"/>
        </w:rPr>
        <w:t>№№</w:t>
      </w:r>
      <w:r>
        <w:rPr>
          <w:rFonts w:ascii="Times New Roman" w:hAnsi="Times New Roman"/>
          <w:color w:val="auto"/>
          <w:sz w:val="24"/>
          <w:szCs w:val="24"/>
          <w:lang w:val="ru-RU"/>
        </w:rPr>
        <w:t xml:space="preserve"> 17-22 площадью 177,3 </w:t>
      </w:r>
      <w:proofErr w:type="spellStart"/>
      <w:proofErr w:type="gramStart"/>
      <w:r>
        <w:rPr>
          <w:rFonts w:ascii="Times New Roman" w:hAnsi="Times New Roman"/>
          <w:color w:val="auto"/>
          <w:sz w:val="24"/>
          <w:szCs w:val="24"/>
          <w:lang w:val="ru-RU"/>
        </w:rPr>
        <w:t>кв.м</w:t>
      </w:r>
      <w:proofErr w:type="spellEnd"/>
      <w:proofErr w:type="gramEnd"/>
      <w:r>
        <w:rPr>
          <w:rFonts w:ascii="Times New Roman" w:hAnsi="Times New Roman"/>
          <w:color w:val="auto"/>
          <w:sz w:val="24"/>
          <w:szCs w:val="24"/>
          <w:lang w:val="ru-RU"/>
        </w:rPr>
        <w:t xml:space="preserve">, </w:t>
      </w:r>
      <w:r>
        <w:rPr>
          <w:rFonts w:ascii="Times New Roman" w:hAnsi="Times New Roman"/>
          <w:bCs/>
          <w:color w:val="auto"/>
          <w:sz w:val="24"/>
          <w:szCs w:val="24"/>
          <w:lang w:val="ru-RU"/>
        </w:rPr>
        <w:t>расположенн</w:t>
      </w:r>
      <w:r w:rsidR="00312943" w:rsidRPr="00312943">
        <w:rPr>
          <w:rFonts w:ascii="Times New Roman" w:hAnsi="Times New Roman"/>
          <w:bCs/>
          <w:color w:val="auto"/>
          <w:sz w:val="24"/>
          <w:szCs w:val="24"/>
          <w:lang w:val="ru-RU"/>
        </w:rPr>
        <w:t>ые</w:t>
      </w:r>
      <w:r>
        <w:rPr>
          <w:rFonts w:ascii="Times New Roman" w:hAnsi="Times New Roman"/>
          <w:bCs/>
          <w:color w:val="auto"/>
          <w:sz w:val="24"/>
          <w:szCs w:val="24"/>
          <w:lang w:val="ru-RU"/>
        </w:rPr>
        <w:t xml:space="preserve"> на первом этаже нежилого здания учебно-лабораторного корпуса с к</w:t>
      </w:r>
      <w:r>
        <w:rPr>
          <w:rFonts w:ascii="Times New Roman" w:hAnsi="Times New Roman"/>
          <w:color w:val="auto"/>
          <w:sz w:val="24"/>
          <w:szCs w:val="24"/>
          <w:lang w:val="ru-RU"/>
        </w:rPr>
        <w:t xml:space="preserve">адастровым номером </w:t>
      </w:r>
      <w:r>
        <w:rPr>
          <w:rFonts w:ascii="Times New Roman" w:hAnsi="Times New Roman"/>
          <w:bCs/>
          <w:color w:val="auto"/>
          <w:sz w:val="24"/>
          <w:szCs w:val="24"/>
          <w:lang w:val="ru-RU"/>
        </w:rPr>
        <w:t xml:space="preserve">37:24:010113:7 общей площадью 14 720,4 </w:t>
      </w:r>
      <w:proofErr w:type="spellStart"/>
      <w:r>
        <w:rPr>
          <w:rFonts w:ascii="Times New Roman" w:hAnsi="Times New Roman"/>
          <w:bCs/>
          <w:color w:val="auto"/>
          <w:sz w:val="24"/>
          <w:szCs w:val="24"/>
          <w:lang w:val="ru-RU"/>
        </w:rPr>
        <w:t>кв.м</w:t>
      </w:r>
      <w:proofErr w:type="spellEnd"/>
      <w:r>
        <w:rPr>
          <w:rFonts w:ascii="Times New Roman" w:hAnsi="Times New Roman"/>
          <w:bCs/>
          <w:color w:val="auto"/>
          <w:sz w:val="24"/>
          <w:szCs w:val="24"/>
          <w:lang w:val="ru-RU"/>
        </w:rPr>
        <w:t xml:space="preserve">. по адресу: Ивановская область,  г. Иваново, </w:t>
      </w:r>
      <w:proofErr w:type="spellStart"/>
      <w:r>
        <w:rPr>
          <w:rFonts w:ascii="Times New Roman" w:hAnsi="Times New Roman"/>
          <w:bCs/>
          <w:color w:val="auto"/>
          <w:sz w:val="24"/>
          <w:szCs w:val="24"/>
          <w:lang w:val="ru-RU"/>
        </w:rPr>
        <w:t>пр-кт</w:t>
      </w:r>
      <w:proofErr w:type="spellEnd"/>
      <w:r>
        <w:rPr>
          <w:rFonts w:ascii="Times New Roman" w:hAnsi="Times New Roman"/>
          <w:bCs/>
          <w:color w:val="auto"/>
          <w:sz w:val="24"/>
          <w:szCs w:val="24"/>
          <w:lang w:val="ru-RU"/>
        </w:rPr>
        <w:t xml:space="preserve"> </w:t>
      </w:r>
      <w:proofErr w:type="spellStart"/>
      <w:r>
        <w:rPr>
          <w:rFonts w:ascii="Times New Roman" w:hAnsi="Times New Roman"/>
          <w:bCs/>
          <w:color w:val="auto"/>
          <w:sz w:val="24"/>
          <w:szCs w:val="24"/>
          <w:lang w:val="ru-RU"/>
        </w:rPr>
        <w:t>Шереметевский</w:t>
      </w:r>
      <w:proofErr w:type="spellEnd"/>
      <w:r>
        <w:rPr>
          <w:rFonts w:ascii="Times New Roman" w:hAnsi="Times New Roman"/>
          <w:bCs/>
          <w:color w:val="auto"/>
          <w:sz w:val="24"/>
          <w:szCs w:val="24"/>
          <w:lang w:val="ru-RU"/>
        </w:rPr>
        <w:t>, д. 10, РНФИ П12390000983</w:t>
      </w:r>
    </w:p>
    <w:p w:rsidR="001E51DD" w:rsidRDefault="001E51DD">
      <w:pPr>
        <w:pStyle w:val="2"/>
        <w:ind w:left="72" w:firstLine="0"/>
        <w:rPr>
          <w:rFonts w:ascii="Times New Roman" w:hAnsi="Times New Roman"/>
          <w:b/>
          <w:color w:val="auto"/>
          <w:sz w:val="24"/>
          <w:szCs w:val="24"/>
          <w:lang w:val="ru-RU"/>
        </w:rPr>
      </w:pPr>
      <w:r>
        <w:rPr>
          <w:rFonts w:ascii="Times New Roman" w:hAnsi="Times New Roman"/>
          <w:bCs/>
          <w:color w:val="auto"/>
          <w:sz w:val="22"/>
          <w:szCs w:val="22"/>
          <w:lang w:val="ru-RU"/>
        </w:rPr>
        <w:t xml:space="preserve"> </w:t>
      </w:r>
      <w:r>
        <w:rPr>
          <w:rFonts w:ascii="Times New Roman" w:hAnsi="Times New Roman"/>
          <w:color w:val="auto"/>
          <w:sz w:val="22"/>
          <w:szCs w:val="22"/>
          <w:lang w:val="ru-RU"/>
        </w:rPr>
        <w:t xml:space="preserve"> </w:t>
      </w:r>
      <w:r>
        <w:rPr>
          <w:rFonts w:ascii="Times New Roman" w:hAnsi="Times New Roman"/>
          <w:b/>
          <w:color w:val="auto"/>
          <w:sz w:val="24"/>
          <w:szCs w:val="24"/>
          <w:lang w:val="ru-RU"/>
        </w:rPr>
        <w:t>и обязуется обеспечить поступление задатка в размере 16</w:t>
      </w:r>
      <w:r>
        <w:rPr>
          <w:rFonts w:ascii="Times New Roman" w:hAnsi="Times New Roman"/>
          <w:b/>
          <w:color w:val="auto"/>
          <w:sz w:val="24"/>
          <w:szCs w:val="24"/>
        </w:rPr>
        <w:t> </w:t>
      </w:r>
      <w:r>
        <w:rPr>
          <w:rFonts w:ascii="Times New Roman" w:hAnsi="Times New Roman"/>
          <w:b/>
          <w:color w:val="auto"/>
          <w:sz w:val="24"/>
          <w:szCs w:val="24"/>
          <w:lang w:val="ru-RU"/>
        </w:rPr>
        <w:t>098 (шестнадцать тысяч девяносто восемь) рублей 83 коп. в сроки и в порядке, установленные в Извещении о проведении аукциона в электронной форме, Документации об аукционе в электронной форме на указанный Объект (лот) в электронной форме.</w:t>
      </w:r>
    </w:p>
    <w:p w:rsidR="001E51DD" w:rsidRDefault="001E51DD">
      <w:pPr>
        <w:pStyle w:val="2"/>
        <w:ind w:left="72" w:firstLine="0"/>
        <w:rPr>
          <w:rFonts w:ascii="Times New Roman" w:hAnsi="Times New Roman"/>
          <w:b/>
          <w:color w:val="auto"/>
          <w:sz w:val="24"/>
          <w:szCs w:val="24"/>
          <w:lang w:val="ru-RU"/>
        </w:rPr>
      </w:pPr>
      <w:r>
        <w:rPr>
          <w:rFonts w:ascii="Times New Roman" w:hAnsi="Times New Roman"/>
          <w:b/>
          <w:color w:val="auto"/>
          <w:sz w:val="24"/>
          <w:szCs w:val="24"/>
          <w:lang w:val="ru-RU"/>
        </w:rPr>
        <w:t>Наименование Объекта (лота №2) аукциона</w:t>
      </w:r>
      <w:r>
        <w:rPr>
          <w:rFonts w:ascii="Times New Roman" w:hAnsi="Times New Roman"/>
          <w:color w:val="auto"/>
          <w:sz w:val="24"/>
          <w:szCs w:val="24"/>
          <w:lang w:val="ru-RU"/>
        </w:rPr>
        <w:t>: нежил</w:t>
      </w:r>
      <w:r w:rsidR="008A21C5">
        <w:rPr>
          <w:rFonts w:ascii="Times New Roman" w:hAnsi="Times New Roman"/>
          <w:color w:val="auto"/>
          <w:sz w:val="24"/>
          <w:szCs w:val="24"/>
          <w:lang w:val="ru-RU"/>
        </w:rPr>
        <w:t>ые</w:t>
      </w:r>
      <w:r>
        <w:rPr>
          <w:rFonts w:ascii="Times New Roman" w:hAnsi="Times New Roman"/>
          <w:color w:val="auto"/>
          <w:sz w:val="24"/>
          <w:szCs w:val="24"/>
          <w:lang w:val="ru-RU"/>
        </w:rPr>
        <w:t xml:space="preserve"> помещен</w:t>
      </w:r>
      <w:r w:rsidR="008A21C5">
        <w:rPr>
          <w:rFonts w:ascii="Times New Roman" w:hAnsi="Times New Roman"/>
          <w:color w:val="auto"/>
          <w:sz w:val="24"/>
          <w:szCs w:val="24"/>
          <w:lang w:val="ru-RU"/>
        </w:rPr>
        <w:t>ия</w:t>
      </w:r>
      <w:r>
        <w:rPr>
          <w:rFonts w:ascii="Times New Roman" w:hAnsi="Times New Roman"/>
          <w:color w:val="auto"/>
          <w:sz w:val="24"/>
          <w:szCs w:val="24"/>
          <w:lang w:val="ru-RU"/>
        </w:rPr>
        <w:t xml:space="preserve"> №№ 1,2,4-16 площадью 259,1 </w:t>
      </w:r>
      <w:proofErr w:type="spellStart"/>
      <w:proofErr w:type="gramStart"/>
      <w:r>
        <w:rPr>
          <w:rFonts w:ascii="Times New Roman" w:hAnsi="Times New Roman"/>
          <w:color w:val="auto"/>
          <w:sz w:val="24"/>
          <w:szCs w:val="24"/>
          <w:lang w:val="ru-RU"/>
        </w:rPr>
        <w:t>кв.м</w:t>
      </w:r>
      <w:proofErr w:type="spellEnd"/>
      <w:proofErr w:type="gramEnd"/>
      <w:r>
        <w:rPr>
          <w:rFonts w:ascii="Times New Roman" w:hAnsi="Times New Roman"/>
          <w:color w:val="auto"/>
          <w:sz w:val="24"/>
          <w:szCs w:val="24"/>
          <w:lang w:val="ru-RU"/>
        </w:rPr>
        <w:t xml:space="preserve">, </w:t>
      </w:r>
      <w:r>
        <w:rPr>
          <w:rFonts w:ascii="Times New Roman" w:hAnsi="Times New Roman"/>
          <w:bCs/>
          <w:color w:val="auto"/>
          <w:sz w:val="24"/>
          <w:szCs w:val="24"/>
          <w:lang w:val="ru-RU"/>
        </w:rPr>
        <w:t>расположенн</w:t>
      </w:r>
      <w:r w:rsidR="008A21C5">
        <w:rPr>
          <w:rFonts w:ascii="Times New Roman" w:hAnsi="Times New Roman"/>
          <w:bCs/>
          <w:color w:val="auto"/>
          <w:sz w:val="24"/>
          <w:szCs w:val="24"/>
          <w:lang w:val="ru-RU"/>
        </w:rPr>
        <w:t>ые</w:t>
      </w:r>
      <w:r>
        <w:rPr>
          <w:rFonts w:ascii="Times New Roman" w:hAnsi="Times New Roman"/>
          <w:bCs/>
          <w:color w:val="auto"/>
          <w:sz w:val="24"/>
          <w:szCs w:val="24"/>
          <w:lang w:val="ru-RU"/>
        </w:rPr>
        <w:t xml:space="preserve"> на первом этаже нежилого здания </w:t>
      </w:r>
      <w:r>
        <w:rPr>
          <w:rFonts w:ascii="Times New Roman" w:hAnsi="Times New Roman"/>
          <w:color w:val="auto"/>
          <w:sz w:val="24"/>
          <w:szCs w:val="24"/>
          <w:lang w:val="ru-RU"/>
        </w:rPr>
        <w:t xml:space="preserve">с кадастровым номером </w:t>
      </w:r>
      <w:r>
        <w:rPr>
          <w:rFonts w:ascii="Times New Roman" w:hAnsi="Times New Roman"/>
          <w:color w:val="auto"/>
          <w:sz w:val="24"/>
          <w:szCs w:val="24"/>
          <w:shd w:val="clear" w:color="auto" w:fill="FFFFFF"/>
          <w:lang w:val="ru-RU"/>
        </w:rPr>
        <w:t xml:space="preserve">37:24:010105:45 общей площадью 3355 </w:t>
      </w:r>
      <w:proofErr w:type="spellStart"/>
      <w:r>
        <w:rPr>
          <w:rFonts w:ascii="Times New Roman" w:hAnsi="Times New Roman"/>
          <w:color w:val="auto"/>
          <w:sz w:val="24"/>
          <w:szCs w:val="24"/>
          <w:shd w:val="clear" w:color="auto" w:fill="FFFFFF"/>
          <w:lang w:val="ru-RU"/>
        </w:rPr>
        <w:t>кв.м</w:t>
      </w:r>
      <w:proofErr w:type="spellEnd"/>
      <w:r>
        <w:rPr>
          <w:rFonts w:ascii="Times New Roman" w:hAnsi="Times New Roman"/>
          <w:color w:val="auto"/>
          <w:sz w:val="24"/>
          <w:szCs w:val="24"/>
          <w:shd w:val="clear" w:color="auto" w:fill="FFFFFF"/>
          <w:lang w:val="ru-RU"/>
        </w:rPr>
        <w:t>, по адресу: Ивановская область, г. Иваново, ул. Арсения, д. 25, РНФИ П12390000609</w:t>
      </w:r>
    </w:p>
    <w:p w:rsidR="001E51DD" w:rsidRDefault="001E51DD">
      <w:pPr>
        <w:jc w:val="both"/>
        <w:rPr>
          <w:lang w:eastAsia="en-US"/>
        </w:rPr>
      </w:pPr>
      <w:r>
        <w:rPr>
          <w:bCs/>
        </w:rPr>
        <w:t xml:space="preserve">  </w:t>
      </w:r>
      <w:r>
        <w:t xml:space="preserve"> </w:t>
      </w:r>
      <w:r>
        <w:rPr>
          <w:b/>
        </w:rPr>
        <w:t>и обязуется обеспечить поступление задатка в размере 25 650 (двадцать пять тысяч шестьсот пятьдесят) рублей 90 коп. в сроки и в порядке, установленные в Извещении о проведении аукциона в электронной форме, Документации об аукционе в электронной форме на указанный Объект (лот) в электронной форме.</w:t>
      </w:r>
    </w:p>
    <w:p w:rsidR="001E51DD" w:rsidRDefault="001E51DD">
      <w:pPr>
        <w:spacing w:after="41" w:line="227" w:lineRule="auto"/>
        <w:ind w:left="855"/>
        <w:jc w:val="both"/>
        <w:rPr>
          <w:highlight w:val="yellow"/>
          <w:lang w:eastAsia="en-US"/>
        </w:rPr>
      </w:pPr>
    </w:p>
    <w:p w:rsidR="001E51DD" w:rsidRDefault="001E51DD">
      <w:pPr>
        <w:spacing w:after="41" w:line="227" w:lineRule="auto"/>
        <w:jc w:val="both"/>
        <w:rPr>
          <w:sz w:val="22"/>
        </w:rPr>
      </w:pPr>
      <w:r>
        <w:rPr>
          <w:sz w:val="22"/>
        </w:rPr>
        <w:t>1. Заявитель обязуется:</w:t>
      </w:r>
    </w:p>
    <w:p w:rsidR="001E51DD" w:rsidRDefault="001E51DD">
      <w:pPr>
        <w:spacing w:after="13" w:line="227" w:lineRule="auto"/>
        <w:ind w:hanging="855"/>
        <w:jc w:val="both"/>
        <w:rPr>
          <w:sz w:val="22"/>
        </w:rPr>
      </w:pPr>
      <w:r>
        <w:rPr>
          <w:sz w:val="22"/>
        </w:rPr>
        <w:tab/>
        <w:t>1.1. Соблюдать условия и порядок проведения аукциона в электронной форме, содержащиеся в Извещении о проведении аукциона в электронной форме, Документации об аукционе в электронной форме.</w:t>
      </w:r>
    </w:p>
    <w:p w:rsidR="001E51DD" w:rsidRDefault="001E51DD">
      <w:pPr>
        <w:spacing w:after="8" w:line="227" w:lineRule="auto"/>
        <w:ind w:hanging="855"/>
        <w:jc w:val="both"/>
        <w:rPr>
          <w:sz w:val="22"/>
        </w:rPr>
      </w:pPr>
      <w:r>
        <w:rPr>
          <w:sz w:val="22"/>
        </w:rPr>
        <w:t xml:space="preserve"> </w:t>
      </w:r>
      <w:r>
        <w:rPr>
          <w:sz w:val="22"/>
        </w:rPr>
        <w:tab/>
        <w:t xml:space="preserve"> 1.2. В случае признания Победителем аукциона в электронной форме (Единственным участником аукциона в электронной форме; Участником аукциона в электронной форме, сделавшим предпоследнее предложение о цене договора аренды), заключить договор аренды с Арендодателем, подписать акт приема-передачи в соответствии с порядком, сроками и требованиями, установленными Документацией об аукционе в электронной форме и договором аренды.</w:t>
      </w:r>
    </w:p>
    <w:p w:rsidR="001E51DD" w:rsidRDefault="001E51DD">
      <w:pPr>
        <w:spacing w:after="41" w:line="227" w:lineRule="auto"/>
        <w:jc w:val="both"/>
        <w:rPr>
          <w:sz w:val="22"/>
        </w:rPr>
      </w:pPr>
      <w:r>
        <w:rPr>
          <w:sz w:val="22"/>
        </w:rPr>
        <w:t xml:space="preserve">  1.3. Использовать Объект (лот) аукциона в электронной форме в соответствии с целевым назначением, указанным в Извещении о проведении аукциона в электронной форме и договоре аренды.</w:t>
      </w:r>
    </w:p>
    <w:p w:rsidR="001E51DD" w:rsidRDefault="001E51DD">
      <w:pPr>
        <w:spacing w:after="9" w:line="227" w:lineRule="auto"/>
        <w:ind w:firstLine="142"/>
        <w:jc w:val="both"/>
        <w:rPr>
          <w:sz w:val="22"/>
        </w:rPr>
      </w:pPr>
      <w:r>
        <w:rPr>
          <w:sz w:val="22"/>
        </w:rPr>
        <w:t xml:space="preserve">2. Заявителю понятны все требования и положения Извещения о проведении аукциона в электронной форме и Документации об аукционе в электронной форме. Заявителю известно фактическое состояние и технические характеристики Объекта (лота) аукциона в </w:t>
      </w:r>
      <w:proofErr w:type="gramStart"/>
      <w:r>
        <w:rPr>
          <w:sz w:val="22"/>
        </w:rPr>
        <w:t>электронной форме</w:t>
      </w:r>
      <w:proofErr w:type="gramEnd"/>
      <w:r>
        <w:rPr>
          <w:sz w:val="22"/>
        </w:rPr>
        <w:t xml:space="preserve"> и он не имеет претензий к ним.</w:t>
      </w:r>
    </w:p>
    <w:p w:rsidR="001E51DD" w:rsidRDefault="001E51DD">
      <w:pPr>
        <w:spacing w:after="41" w:line="227" w:lineRule="auto"/>
        <w:jc w:val="both"/>
        <w:rPr>
          <w:sz w:val="22"/>
        </w:rPr>
      </w:pPr>
      <w:r>
        <w:rPr>
          <w:sz w:val="22"/>
        </w:rPr>
        <w:t xml:space="preserve">   3. Заявитель извещён о том, что он вправе отозвать Заявку в любое время до установленных даты и времени окончания подачи заявок на участие в аукционе в электронной форме, в порядке, установленном в Извещении о проведении аукциона в электронной форме и Документации об аукционе в электронной форме.</w:t>
      </w:r>
    </w:p>
    <w:p w:rsidR="001E51DD" w:rsidRDefault="001E51DD">
      <w:pPr>
        <w:spacing w:after="41" w:line="227" w:lineRule="auto"/>
        <w:jc w:val="both"/>
        <w:rPr>
          <w:sz w:val="22"/>
        </w:rPr>
      </w:pPr>
      <w:r>
        <w:rPr>
          <w:sz w:val="22"/>
        </w:rPr>
        <w:t xml:space="preserve">   4. Изменение целевого назначения Объекта (лота) аукциона в электронной форме, переданного в аренду по результатам аукциона в электронной форме, в течение срока действия договора аренды не допускается, если иное не предусмотрено Извещением о проведении аукциона в электронной форме, Документацией об аукционе в электронной форме.</w:t>
      </w:r>
    </w:p>
    <w:p w:rsidR="001E51DD" w:rsidRDefault="001E51DD">
      <w:pPr>
        <w:spacing w:after="41" w:line="227" w:lineRule="auto"/>
        <w:jc w:val="both"/>
        <w:rPr>
          <w:sz w:val="22"/>
        </w:rPr>
      </w:pPr>
      <w:r>
        <w:rPr>
          <w:sz w:val="22"/>
        </w:rPr>
        <w:t xml:space="preserve">   5. Ответственность за достоверность представленных документов и информации несет Заявитель.</w:t>
      </w:r>
    </w:p>
    <w:p w:rsidR="001E51DD" w:rsidRDefault="001E51DD">
      <w:pPr>
        <w:spacing w:after="41" w:line="227" w:lineRule="auto"/>
        <w:ind w:firstLine="142"/>
        <w:jc w:val="both"/>
        <w:rPr>
          <w:sz w:val="22"/>
        </w:rPr>
      </w:pPr>
      <w:r>
        <w:rPr>
          <w:sz w:val="22"/>
        </w:rPr>
        <w:t>6. Заявитель подтверждает, что на дату подписания настоящей Заявки ознакомлен с порядком проведения аукциона в электронной форме, порядком внесения задатка, Извещением о проведении аукциона в электронной форме, Документацией об аукционе в электронной форме и проектом договора аренды, и они ему понятны. Заявитель подтверждает, что надлежащим образом идентифицировал и ознакомлен с реальным состоянием выставляемого на аукцион Объекта (лота) аукциона в электронной форме в результате осмотра, который осуществляется по адресу местонахождения Объекта (лота) аукциона в электронной форме.</w:t>
      </w:r>
    </w:p>
    <w:p w:rsidR="001E51DD" w:rsidRDefault="001E51DD">
      <w:pPr>
        <w:spacing w:after="41" w:line="227" w:lineRule="auto"/>
        <w:ind w:firstLine="142"/>
        <w:jc w:val="both"/>
        <w:rPr>
          <w:sz w:val="22"/>
        </w:rPr>
      </w:pPr>
      <w:r>
        <w:rPr>
          <w:sz w:val="22"/>
        </w:rPr>
        <w:t>7. Заявитель осведомлен и согласен с тем, что Организатор аукциона в электронной форме и Арендодатель не несут ответственности за ущерб, который может быть причинен Заявителю внесением изменений в Извещение о проведении аукциона в электронной форме, Документацию об аукционе в электронной форме или отменой аукциона в электронной форме по Объекту (лоту) аукциона в электронной форме, а также приостановлением организации и проведения аукциона в электронной форме.</w:t>
      </w:r>
    </w:p>
    <w:p w:rsidR="001E51DD" w:rsidRDefault="001E51DD">
      <w:pPr>
        <w:spacing w:after="41" w:line="227" w:lineRule="auto"/>
        <w:ind w:firstLine="142"/>
        <w:jc w:val="both"/>
        <w:rPr>
          <w:sz w:val="22"/>
        </w:rPr>
      </w:pPr>
      <w:r>
        <w:rPr>
          <w:sz w:val="22"/>
        </w:rPr>
        <w:lastRenderedPageBreak/>
        <w:t>8. Условия аукциона в электронной форме по данному Объекту (лоту)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а подача Заявки на участие в аукционе является акцептом такой оферты.</w:t>
      </w:r>
    </w:p>
    <w:p w:rsidR="001E51DD" w:rsidRDefault="001E51DD">
      <w:pPr>
        <w:spacing w:after="368" w:line="227" w:lineRule="auto"/>
        <w:ind w:firstLine="142"/>
        <w:jc w:val="both"/>
        <w:rPr>
          <w:sz w:val="18"/>
        </w:rPr>
      </w:pPr>
      <w:r>
        <w:rPr>
          <w:sz w:val="22"/>
        </w:rPr>
        <w:t>9. 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p>
    <w:p w:rsidR="001E51DD" w:rsidRDefault="001E51DD">
      <w:pPr>
        <w:spacing w:line="248" w:lineRule="auto"/>
        <w:ind w:left="284" w:hanging="10"/>
        <w:jc w:val="both"/>
        <w:rPr>
          <w:b/>
        </w:rPr>
      </w:pPr>
      <w:r>
        <w:rPr>
          <w:b/>
        </w:rPr>
        <w:t>Платежные реквизиты Заявителя:</w:t>
      </w:r>
    </w:p>
    <w:p w:rsidR="001E51DD" w:rsidRDefault="001E51DD">
      <w:pPr>
        <w:spacing w:line="248" w:lineRule="auto"/>
        <w:ind w:left="284" w:hanging="10"/>
        <w:jc w:val="both"/>
        <w:rPr>
          <w:b/>
        </w:rPr>
      </w:pPr>
    </w:p>
    <w:p w:rsidR="001E51DD" w:rsidRDefault="001E51DD">
      <w:pPr>
        <w:spacing w:line="248" w:lineRule="auto"/>
        <w:ind w:left="284" w:hanging="10"/>
        <w:jc w:val="both"/>
      </w:pPr>
      <w:r>
        <w:t>___________________________________________________________________________</w:t>
      </w:r>
    </w:p>
    <w:p w:rsidR="001E51DD" w:rsidRDefault="001E51DD">
      <w:pPr>
        <w:spacing w:after="37" w:line="265" w:lineRule="auto"/>
        <w:ind w:left="1599" w:hanging="10"/>
        <w:jc w:val="both"/>
        <w:rPr>
          <w:sz w:val="18"/>
          <w:szCs w:val="18"/>
        </w:rPr>
      </w:pPr>
      <w:r>
        <w:rPr>
          <w:sz w:val="20"/>
        </w:rPr>
        <w:t xml:space="preserve"> </w:t>
      </w:r>
      <w:r>
        <w:rPr>
          <w:sz w:val="18"/>
          <w:szCs w:val="18"/>
        </w:rPr>
        <w:t>(Ф.И.О. для физического лица или ИП, наименование для юридического лица)</w:t>
      </w:r>
    </w:p>
    <w:p w:rsidR="001E51DD" w:rsidRDefault="001E51DD">
      <w:pPr>
        <w:tabs>
          <w:tab w:val="center" w:pos="7469"/>
        </w:tabs>
        <w:spacing w:after="83" w:line="265" w:lineRule="auto"/>
        <w:ind w:left="-15"/>
        <w:jc w:val="both"/>
        <w:rPr>
          <w:sz w:val="22"/>
        </w:rPr>
      </w:pPr>
      <w:r>
        <w:rPr>
          <w:sz w:val="22"/>
        </w:rPr>
        <w:t>ИНН</w:t>
      </w:r>
      <w:r>
        <w:rPr>
          <w:sz w:val="22"/>
          <w:vertAlign w:val="superscript"/>
        </w:rPr>
        <w:t xml:space="preserve"> </w:t>
      </w:r>
      <w:r>
        <w:rPr>
          <w:sz w:val="22"/>
        </w:rPr>
        <w:t>Заявителя</w:t>
      </w:r>
      <w:r>
        <w:rPr>
          <w:sz w:val="22"/>
        </w:rPr>
        <w:tab/>
      </w:r>
    </w:p>
    <w:p w:rsidR="001E51DD" w:rsidRDefault="001E51DD">
      <w:pPr>
        <w:spacing w:line="265" w:lineRule="auto"/>
        <w:ind w:left="-5" w:hanging="10"/>
        <w:jc w:val="both"/>
        <w:rPr>
          <w:sz w:val="20"/>
        </w:rPr>
      </w:pPr>
      <w:r>
        <w:rPr>
          <w:sz w:val="22"/>
        </w:rPr>
        <w:t>КПП</w:t>
      </w:r>
      <w:r>
        <w:rPr>
          <w:sz w:val="22"/>
          <w:vertAlign w:val="superscript"/>
        </w:rPr>
        <w:t xml:space="preserve"> </w:t>
      </w:r>
      <w:r>
        <w:rPr>
          <w:sz w:val="22"/>
        </w:rPr>
        <w:t>Заявителя</w:t>
      </w:r>
    </w:p>
    <w:p w:rsidR="001E51DD" w:rsidRDefault="001E51DD">
      <w:pPr>
        <w:spacing w:line="265" w:lineRule="auto"/>
        <w:ind w:left="-5" w:hanging="10"/>
        <w:jc w:val="both"/>
        <w:rPr>
          <w:sz w:val="20"/>
        </w:rPr>
      </w:pPr>
    </w:p>
    <w:p w:rsidR="001E51DD" w:rsidRDefault="001E51DD">
      <w:pPr>
        <w:spacing w:line="265" w:lineRule="auto"/>
        <w:jc w:val="both"/>
        <w:rPr>
          <w:sz w:val="20"/>
        </w:rPr>
      </w:pPr>
      <w:r>
        <w:rPr>
          <w:sz w:val="20"/>
        </w:rPr>
        <w:t xml:space="preserve">     ___________________________________________________________________________________________</w:t>
      </w:r>
    </w:p>
    <w:p w:rsidR="001E51DD" w:rsidRDefault="001E51DD">
      <w:pPr>
        <w:spacing w:line="265" w:lineRule="auto"/>
        <w:ind w:left="-5" w:hanging="10"/>
        <w:jc w:val="both"/>
        <w:rPr>
          <w:sz w:val="18"/>
          <w:szCs w:val="18"/>
        </w:rPr>
      </w:pPr>
      <w:r>
        <w:rPr>
          <w:sz w:val="20"/>
        </w:rPr>
        <w:t xml:space="preserve">                 </w:t>
      </w:r>
      <w:r>
        <w:rPr>
          <w:sz w:val="18"/>
          <w:szCs w:val="18"/>
        </w:rPr>
        <w:t>(Наименование Банка, в котором у Заявителя открыт счет; название города, где находится банк)</w:t>
      </w:r>
    </w:p>
    <w:p w:rsidR="001E51DD" w:rsidRDefault="001E51DD">
      <w:pPr>
        <w:jc w:val="both"/>
      </w:pPr>
    </w:p>
    <w:p w:rsidR="001E51DD" w:rsidRDefault="001E51DD">
      <w:pPr>
        <w:spacing w:line="326" w:lineRule="auto"/>
        <w:ind w:left="96" w:hanging="10"/>
        <w:jc w:val="both"/>
        <w:rPr>
          <w:sz w:val="22"/>
        </w:rPr>
      </w:pPr>
      <w:r>
        <w:rPr>
          <w:sz w:val="22"/>
        </w:rPr>
        <w:t xml:space="preserve">р/с или (л/с) </w:t>
      </w:r>
    </w:p>
    <w:p w:rsidR="001E51DD" w:rsidRDefault="001E51DD">
      <w:pPr>
        <w:spacing w:line="326" w:lineRule="auto"/>
        <w:ind w:left="96" w:hanging="10"/>
        <w:jc w:val="both"/>
        <w:rPr>
          <w:sz w:val="22"/>
        </w:rPr>
      </w:pPr>
      <w:r>
        <w:rPr>
          <w:sz w:val="22"/>
        </w:rPr>
        <w:t>к/с</w:t>
      </w:r>
    </w:p>
    <w:p w:rsidR="001E51DD" w:rsidRDefault="001E51DD">
      <w:pPr>
        <w:spacing w:line="326" w:lineRule="auto"/>
        <w:ind w:left="96" w:hanging="10"/>
        <w:jc w:val="both"/>
        <w:rPr>
          <w:sz w:val="22"/>
        </w:rPr>
      </w:pPr>
      <w:r>
        <w:rPr>
          <w:sz w:val="22"/>
        </w:rPr>
        <w:t>ИНН</w:t>
      </w:r>
    </w:p>
    <w:p w:rsidR="001E51DD" w:rsidRDefault="001E51DD">
      <w:pPr>
        <w:spacing w:line="227" w:lineRule="auto"/>
        <w:jc w:val="both"/>
        <w:rPr>
          <w:sz w:val="22"/>
        </w:rPr>
      </w:pPr>
      <w:r>
        <w:rPr>
          <w:sz w:val="22"/>
        </w:rPr>
        <w:t xml:space="preserve">  БИК</w:t>
      </w:r>
    </w:p>
    <w:p w:rsidR="001E51DD" w:rsidRDefault="001E51DD">
      <w:pPr>
        <w:spacing w:line="227" w:lineRule="auto"/>
        <w:jc w:val="both"/>
        <w:rPr>
          <w:sz w:val="22"/>
        </w:rPr>
      </w:pPr>
      <w:r>
        <w:rPr>
          <w:sz w:val="22"/>
        </w:rPr>
        <w:t xml:space="preserve">  КПП</w:t>
      </w:r>
    </w:p>
    <w:p w:rsidR="001E51DD" w:rsidRDefault="001E51DD">
      <w:pPr>
        <w:spacing w:line="227" w:lineRule="auto"/>
        <w:jc w:val="both"/>
      </w:pPr>
    </w:p>
    <w:p w:rsidR="001E51DD" w:rsidRDefault="001E51DD">
      <w:pPr>
        <w:spacing w:line="227" w:lineRule="auto"/>
        <w:jc w:val="both"/>
      </w:pPr>
    </w:p>
    <w:p w:rsidR="001E51DD" w:rsidRDefault="001E51DD">
      <w:pPr>
        <w:spacing w:line="227" w:lineRule="auto"/>
        <w:jc w:val="both"/>
      </w:pPr>
    </w:p>
    <w:p w:rsidR="001E51DD" w:rsidRDefault="001E51DD">
      <w:pPr>
        <w:ind w:left="14" w:right="9"/>
        <w:jc w:val="both"/>
      </w:pPr>
      <w:r>
        <w:t>Заявитель:</w:t>
      </w:r>
    </w:p>
    <w:p w:rsidR="001E51DD" w:rsidRDefault="001E51DD">
      <w:pPr>
        <w:ind w:left="14" w:right="9"/>
        <w:jc w:val="both"/>
      </w:pPr>
      <w:r>
        <w:t>____________________        _________________           _________________________</w:t>
      </w:r>
    </w:p>
    <w:tbl>
      <w:tblPr>
        <w:tblW w:w="8837" w:type="dxa"/>
        <w:tblInd w:w="62" w:type="dxa"/>
        <w:tblCellMar>
          <w:left w:w="0" w:type="dxa"/>
          <w:right w:w="0" w:type="dxa"/>
        </w:tblCellMar>
        <w:tblLook w:val="0000" w:firstRow="0" w:lastRow="0" w:firstColumn="0" w:lastColumn="0" w:noHBand="0" w:noVBand="0"/>
      </w:tblPr>
      <w:tblGrid>
        <w:gridCol w:w="2347"/>
        <w:gridCol w:w="3130"/>
        <w:gridCol w:w="3360"/>
      </w:tblGrid>
      <w:tr w:rsidR="001E51DD">
        <w:trPr>
          <w:trHeight w:val="268"/>
        </w:trPr>
        <w:tc>
          <w:tcPr>
            <w:tcW w:w="2347" w:type="dxa"/>
            <w:tcBorders>
              <w:top w:val="nil"/>
              <w:left w:val="nil"/>
              <w:bottom w:val="nil"/>
              <w:right w:val="nil"/>
            </w:tcBorders>
          </w:tcPr>
          <w:p w:rsidR="001E51DD" w:rsidRDefault="001E51DD">
            <w:pPr>
              <w:spacing w:line="259" w:lineRule="auto"/>
              <w:jc w:val="both"/>
              <w:rPr>
                <w:sz w:val="20"/>
                <w:szCs w:val="20"/>
              </w:rPr>
            </w:pPr>
            <w:r>
              <w:rPr>
                <w:sz w:val="20"/>
                <w:szCs w:val="20"/>
              </w:rPr>
              <w:t>Наименование</w:t>
            </w:r>
          </w:p>
        </w:tc>
        <w:tc>
          <w:tcPr>
            <w:tcW w:w="3130" w:type="dxa"/>
            <w:tcBorders>
              <w:top w:val="nil"/>
              <w:left w:val="nil"/>
              <w:bottom w:val="nil"/>
              <w:right w:val="nil"/>
            </w:tcBorders>
          </w:tcPr>
          <w:p w:rsidR="001E51DD" w:rsidRDefault="001E51DD">
            <w:pPr>
              <w:spacing w:line="259" w:lineRule="auto"/>
              <w:ind w:left="557"/>
              <w:jc w:val="both"/>
              <w:rPr>
                <w:sz w:val="20"/>
                <w:szCs w:val="20"/>
              </w:rPr>
            </w:pPr>
            <w:r>
              <w:rPr>
                <w:sz w:val="20"/>
                <w:szCs w:val="20"/>
              </w:rPr>
              <w:t xml:space="preserve">           (подпись)</w:t>
            </w:r>
          </w:p>
        </w:tc>
        <w:tc>
          <w:tcPr>
            <w:tcW w:w="3360" w:type="dxa"/>
            <w:tcBorders>
              <w:top w:val="nil"/>
              <w:left w:val="nil"/>
              <w:bottom w:val="nil"/>
              <w:right w:val="nil"/>
            </w:tcBorders>
          </w:tcPr>
          <w:p w:rsidR="001E51DD" w:rsidRDefault="001E51DD">
            <w:pPr>
              <w:spacing w:line="259" w:lineRule="auto"/>
              <w:jc w:val="both"/>
              <w:rPr>
                <w:sz w:val="20"/>
                <w:szCs w:val="20"/>
              </w:rPr>
            </w:pPr>
            <w:r>
              <w:rPr>
                <w:sz w:val="20"/>
                <w:szCs w:val="20"/>
              </w:rPr>
              <w:t>(фамилия, имя, отчество</w:t>
            </w:r>
          </w:p>
        </w:tc>
      </w:tr>
      <w:tr w:rsidR="001E51DD">
        <w:trPr>
          <w:trHeight w:val="1086"/>
        </w:trPr>
        <w:tc>
          <w:tcPr>
            <w:tcW w:w="2347" w:type="dxa"/>
            <w:tcBorders>
              <w:top w:val="nil"/>
              <w:left w:val="nil"/>
              <w:bottom w:val="nil"/>
              <w:right w:val="nil"/>
            </w:tcBorders>
          </w:tcPr>
          <w:p w:rsidR="001E51DD" w:rsidRDefault="001E51DD">
            <w:pPr>
              <w:spacing w:line="259" w:lineRule="auto"/>
              <w:ind w:left="19"/>
              <w:jc w:val="both"/>
              <w:rPr>
                <w:sz w:val="20"/>
                <w:szCs w:val="20"/>
              </w:rPr>
            </w:pPr>
            <w:r>
              <w:rPr>
                <w:sz w:val="20"/>
                <w:szCs w:val="20"/>
              </w:rPr>
              <w:t>(Ф. И. О.) заявителя</w:t>
            </w:r>
          </w:p>
        </w:tc>
        <w:tc>
          <w:tcPr>
            <w:tcW w:w="3130" w:type="dxa"/>
            <w:tcBorders>
              <w:top w:val="nil"/>
              <w:left w:val="nil"/>
              <w:bottom w:val="nil"/>
              <w:right w:val="nil"/>
            </w:tcBorders>
          </w:tcPr>
          <w:p w:rsidR="001E51DD" w:rsidRDefault="001E51DD">
            <w:pPr>
              <w:spacing w:after="160" w:line="259" w:lineRule="auto"/>
              <w:jc w:val="both"/>
              <w:rPr>
                <w:sz w:val="20"/>
                <w:szCs w:val="20"/>
              </w:rPr>
            </w:pPr>
          </w:p>
        </w:tc>
        <w:tc>
          <w:tcPr>
            <w:tcW w:w="3360" w:type="dxa"/>
            <w:tcBorders>
              <w:top w:val="nil"/>
              <w:left w:val="nil"/>
              <w:bottom w:val="nil"/>
              <w:right w:val="nil"/>
            </w:tcBorders>
          </w:tcPr>
          <w:p w:rsidR="001E51DD" w:rsidRDefault="001E51DD">
            <w:pPr>
              <w:spacing w:after="5"/>
              <w:jc w:val="both"/>
              <w:rPr>
                <w:sz w:val="20"/>
                <w:szCs w:val="20"/>
              </w:rPr>
            </w:pPr>
            <w:r>
              <w:rPr>
                <w:sz w:val="20"/>
                <w:szCs w:val="20"/>
              </w:rPr>
              <w:t>руководителя или                  уполномоченного лица, действующего по    доверенности)</w:t>
            </w:r>
          </w:p>
        </w:tc>
      </w:tr>
    </w:tbl>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pStyle w:val="1"/>
        <w:spacing w:before="0" w:after="13"/>
        <w:ind w:left="0" w:right="-1" w:firstLine="0"/>
        <w:jc w:val="right"/>
        <w:rPr>
          <w:rFonts w:ascii="Times New Roman" w:hAnsi="Times New Roman"/>
          <w:color w:val="auto"/>
          <w:sz w:val="22"/>
          <w:szCs w:val="22"/>
          <w:lang w:val="ru-RU"/>
        </w:rPr>
      </w:pPr>
      <w:r>
        <w:rPr>
          <w:rFonts w:ascii="Times New Roman" w:hAnsi="Times New Roman"/>
          <w:color w:val="auto"/>
          <w:sz w:val="22"/>
          <w:szCs w:val="22"/>
          <w:lang w:val="ru-RU"/>
        </w:rPr>
        <w:t>Приложение 1</w:t>
      </w:r>
    </w:p>
    <w:p w:rsidR="001E51DD" w:rsidRDefault="001E51DD">
      <w:pPr>
        <w:jc w:val="right"/>
        <w:rPr>
          <w:sz w:val="22"/>
          <w:szCs w:val="22"/>
        </w:rPr>
      </w:pPr>
      <w:r>
        <w:rPr>
          <w:sz w:val="22"/>
          <w:szCs w:val="22"/>
        </w:rPr>
        <w:t>к заявке на участие в аукционе</w:t>
      </w:r>
    </w:p>
    <w:p w:rsidR="001E51DD" w:rsidRDefault="001E51DD">
      <w:pPr>
        <w:pStyle w:val="1"/>
        <w:spacing w:before="0" w:after="13"/>
        <w:ind w:left="0" w:right="1507" w:firstLine="0"/>
        <w:jc w:val="center"/>
        <w:rPr>
          <w:rFonts w:ascii="Times New Roman" w:hAnsi="Times New Roman"/>
          <w:b/>
          <w:color w:val="auto"/>
          <w:sz w:val="24"/>
          <w:szCs w:val="24"/>
          <w:lang w:val="ru-RU"/>
        </w:rPr>
      </w:pPr>
      <w:r>
        <w:rPr>
          <w:rFonts w:ascii="Times New Roman" w:hAnsi="Times New Roman"/>
          <w:b/>
          <w:color w:val="auto"/>
          <w:sz w:val="24"/>
          <w:szCs w:val="24"/>
          <w:lang w:val="ru-RU"/>
        </w:rPr>
        <w:lastRenderedPageBreak/>
        <w:t>Опись</w:t>
      </w:r>
    </w:p>
    <w:p w:rsidR="001E51DD" w:rsidRDefault="001E51DD">
      <w:pPr>
        <w:pStyle w:val="1"/>
        <w:spacing w:before="0" w:after="13"/>
        <w:ind w:left="0" w:right="1507" w:firstLine="0"/>
        <w:jc w:val="center"/>
        <w:rPr>
          <w:rFonts w:ascii="Times New Roman" w:hAnsi="Times New Roman"/>
          <w:b/>
          <w:color w:val="auto"/>
          <w:sz w:val="24"/>
          <w:szCs w:val="24"/>
          <w:lang w:val="ru-RU"/>
        </w:rPr>
      </w:pPr>
      <w:r>
        <w:rPr>
          <w:rFonts w:ascii="Times New Roman" w:hAnsi="Times New Roman"/>
          <w:b/>
          <w:color w:val="auto"/>
          <w:sz w:val="24"/>
          <w:szCs w:val="24"/>
          <w:lang w:val="ru-RU"/>
        </w:rPr>
        <w:t>документов, прилагаемых к заявке на участие в аукционе</w:t>
      </w:r>
    </w:p>
    <w:p w:rsidR="001E51DD" w:rsidRDefault="001E51DD">
      <w:pPr>
        <w:jc w:val="both"/>
      </w:pPr>
    </w:p>
    <w:tbl>
      <w:tblPr>
        <w:tblW w:w="9997" w:type="dxa"/>
        <w:tblCellMar>
          <w:top w:w="29" w:type="dxa"/>
          <w:left w:w="101" w:type="dxa"/>
          <w:right w:w="75" w:type="dxa"/>
        </w:tblCellMar>
        <w:tblLook w:val="0000" w:firstRow="0" w:lastRow="0" w:firstColumn="0" w:lastColumn="0" w:noHBand="0" w:noVBand="0"/>
      </w:tblPr>
      <w:tblGrid>
        <w:gridCol w:w="510"/>
        <w:gridCol w:w="8066"/>
        <w:gridCol w:w="1421"/>
      </w:tblGrid>
      <w:tr w:rsidR="001E51DD">
        <w:trPr>
          <w:trHeight w:val="840"/>
        </w:trPr>
        <w:tc>
          <w:tcPr>
            <w:tcW w:w="510" w:type="dxa"/>
            <w:tcBorders>
              <w:top w:val="single" w:sz="2" w:space="0" w:color="000000"/>
              <w:left w:val="single" w:sz="2" w:space="0" w:color="000000"/>
              <w:bottom w:val="single" w:sz="2" w:space="0" w:color="000000"/>
              <w:right w:val="single" w:sz="2" w:space="0" w:color="000000"/>
            </w:tcBorders>
            <w:vAlign w:val="bottom"/>
          </w:tcPr>
          <w:p w:rsidR="001E51DD" w:rsidRDefault="001E51DD">
            <w:pPr>
              <w:spacing w:line="259" w:lineRule="auto"/>
              <w:ind w:left="8"/>
              <w:jc w:val="both"/>
            </w:pPr>
            <w:r>
              <w:t>п/п</w:t>
            </w:r>
          </w:p>
        </w:tc>
        <w:tc>
          <w:tcPr>
            <w:tcW w:w="8066" w:type="dxa"/>
            <w:tcBorders>
              <w:top w:val="single" w:sz="2" w:space="0" w:color="000000"/>
              <w:left w:val="single" w:sz="2" w:space="0" w:color="000000"/>
              <w:bottom w:val="single" w:sz="2" w:space="0" w:color="000000"/>
              <w:right w:val="single" w:sz="2" w:space="0" w:color="000000"/>
            </w:tcBorders>
            <w:vAlign w:val="center"/>
          </w:tcPr>
          <w:p w:rsidR="001E51DD" w:rsidRDefault="001E51DD">
            <w:pPr>
              <w:spacing w:line="259" w:lineRule="auto"/>
              <w:ind w:left="2368"/>
              <w:jc w:val="both"/>
            </w:pPr>
            <w:r>
              <w:t>Наименование и реквизиты документов</w:t>
            </w: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250" w:hanging="250"/>
              <w:jc w:val="both"/>
            </w:pPr>
            <w:r>
              <w:t>Количество листов</w:t>
            </w:r>
          </w:p>
        </w:tc>
      </w:tr>
      <w:tr w:rsidR="001E51DD">
        <w:trPr>
          <w:trHeight w:val="293"/>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17"/>
              <w:jc w:val="both"/>
            </w:pPr>
            <w:r>
              <w:t>1.</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r w:rsidR="001E51DD">
        <w:trPr>
          <w:trHeight w:val="286"/>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75"/>
              <w:jc w:val="both"/>
            </w:pPr>
            <w:r>
              <w:t>2.</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r w:rsidR="001E51DD">
        <w:trPr>
          <w:trHeight w:val="283"/>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right="2"/>
              <w:jc w:val="both"/>
            </w:pPr>
            <w:r>
              <w:t>3.</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r w:rsidR="001E51DD">
        <w:trPr>
          <w:trHeight w:val="283"/>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70"/>
              <w:jc w:val="both"/>
            </w:pPr>
            <w:r>
              <w:t>4.</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r w:rsidR="001E51DD">
        <w:trPr>
          <w:trHeight w:val="283"/>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3"/>
              <w:jc w:val="both"/>
            </w:pPr>
            <w:r>
              <w:rPr>
                <w:sz w:val="26"/>
              </w:rPr>
              <w:t>5.</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r w:rsidR="001E51DD">
        <w:trPr>
          <w:trHeight w:val="285"/>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8"/>
              <w:jc w:val="both"/>
            </w:pPr>
            <w:r>
              <w:t>6.</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r w:rsidR="001E51DD">
        <w:trPr>
          <w:trHeight w:val="283"/>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75"/>
              <w:jc w:val="both"/>
            </w:pPr>
            <w:r>
              <w:t>7.</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r w:rsidR="001E51DD">
        <w:trPr>
          <w:trHeight w:val="283"/>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13"/>
              <w:jc w:val="both"/>
            </w:pPr>
            <w:r>
              <w:t>8.</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r w:rsidR="001E51DD">
        <w:trPr>
          <w:trHeight w:val="283"/>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13"/>
              <w:jc w:val="both"/>
            </w:pPr>
            <w:r>
              <w:t>9.</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r w:rsidR="001E51DD">
        <w:trPr>
          <w:trHeight w:val="283"/>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13"/>
              <w:jc w:val="both"/>
            </w:pPr>
            <w:r>
              <w:t>10.</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r w:rsidR="001E51DD">
        <w:trPr>
          <w:trHeight w:val="283"/>
        </w:trPr>
        <w:tc>
          <w:tcPr>
            <w:tcW w:w="510" w:type="dxa"/>
            <w:tcBorders>
              <w:top w:val="single" w:sz="2" w:space="0" w:color="000000"/>
              <w:left w:val="single" w:sz="2" w:space="0" w:color="000000"/>
              <w:bottom w:val="single" w:sz="2" w:space="0" w:color="000000"/>
              <w:right w:val="single" w:sz="2" w:space="0" w:color="000000"/>
            </w:tcBorders>
          </w:tcPr>
          <w:p w:rsidR="001E51DD" w:rsidRDefault="001E51DD">
            <w:pPr>
              <w:spacing w:line="259" w:lineRule="auto"/>
              <w:ind w:left="13"/>
              <w:jc w:val="both"/>
            </w:pPr>
            <w:r>
              <w:t>11.</w:t>
            </w:r>
          </w:p>
        </w:tc>
        <w:tc>
          <w:tcPr>
            <w:tcW w:w="8066"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c>
          <w:tcPr>
            <w:tcW w:w="1421" w:type="dxa"/>
            <w:tcBorders>
              <w:top w:val="single" w:sz="2" w:space="0" w:color="000000"/>
              <w:left w:val="single" w:sz="2" w:space="0" w:color="000000"/>
              <w:bottom w:val="single" w:sz="2" w:space="0" w:color="000000"/>
              <w:right w:val="single" w:sz="2" w:space="0" w:color="000000"/>
            </w:tcBorders>
          </w:tcPr>
          <w:p w:rsidR="001E51DD" w:rsidRDefault="001E51DD">
            <w:pPr>
              <w:spacing w:after="160" w:line="259" w:lineRule="auto"/>
              <w:jc w:val="both"/>
            </w:pPr>
          </w:p>
        </w:tc>
      </w:tr>
    </w:tbl>
    <w:p w:rsidR="001E51DD" w:rsidRDefault="001E51DD">
      <w:pPr>
        <w:jc w:val="both"/>
      </w:pPr>
    </w:p>
    <w:p w:rsidR="001E51DD" w:rsidRDefault="001E51DD">
      <w:pPr>
        <w:jc w:val="both"/>
      </w:pPr>
    </w:p>
    <w:p w:rsidR="001E51DD" w:rsidRDefault="001E51DD">
      <w:pPr>
        <w:jc w:val="both"/>
      </w:pPr>
      <w:r>
        <w:t>Заявитель:</w:t>
      </w:r>
    </w:p>
    <w:p w:rsidR="001E51DD" w:rsidRDefault="001E51DD">
      <w:pPr>
        <w:jc w:val="both"/>
      </w:pPr>
      <w:r>
        <w:t>________________________            ___________________       ______________________</w:t>
      </w:r>
    </w:p>
    <w:p w:rsidR="001E51DD" w:rsidRDefault="001E51DD">
      <w:pPr>
        <w:jc w:val="both"/>
        <w:rPr>
          <w:sz w:val="20"/>
          <w:szCs w:val="20"/>
        </w:rPr>
      </w:pPr>
      <w:r>
        <w:rPr>
          <w:sz w:val="20"/>
          <w:szCs w:val="20"/>
        </w:rPr>
        <w:t xml:space="preserve">(наименование (Ф.И.О.) заявителя                        </w:t>
      </w:r>
      <w:proofErr w:type="gramStart"/>
      <w:r>
        <w:rPr>
          <w:sz w:val="20"/>
          <w:szCs w:val="20"/>
        </w:rPr>
        <w:t xml:space="preserve">   (</w:t>
      </w:r>
      <w:proofErr w:type="gramEnd"/>
      <w:r>
        <w:rPr>
          <w:sz w:val="20"/>
          <w:szCs w:val="20"/>
        </w:rPr>
        <w:t xml:space="preserve">подпись)                          (Ф.И.О. руководителя или   </w:t>
      </w:r>
    </w:p>
    <w:p w:rsidR="001E51DD" w:rsidRDefault="001E51DD">
      <w:pPr>
        <w:jc w:val="both"/>
        <w:rPr>
          <w:sz w:val="20"/>
          <w:szCs w:val="20"/>
        </w:rPr>
      </w:pPr>
      <w:r>
        <w:rPr>
          <w:sz w:val="20"/>
          <w:szCs w:val="20"/>
        </w:rPr>
        <w:t xml:space="preserve">                                                                                                                                уполномоченного лица, </w:t>
      </w:r>
    </w:p>
    <w:p w:rsidR="001E51DD" w:rsidRDefault="001E51DD">
      <w:pPr>
        <w:jc w:val="both"/>
        <w:rPr>
          <w:sz w:val="20"/>
          <w:szCs w:val="20"/>
        </w:rPr>
      </w:pPr>
      <w:r>
        <w:rPr>
          <w:sz w:val="20"/>
          <w:szCs w:val="20"/>
        </w:rPr>
        <w:t xml:space="preserve">                                                                                                                              действующего по доверенности)</w:t>
      </w: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spacing w:after="73" w:line="259" w:lineRule="auto"/>
        <w:ind w:left="29" w:hanging="10"/>
        <w:jc w:val="center"/>
        <w:rPr>
          <w:b/>
        </w:rPr>
      </w:pPr>
    </w:p>
    <w:p w:rsidR="001E51DD" w:rsidRDefault="001E51DD">
      <w:pPr>
        <w:spacing w:after="73" w:line="259" w:lineRule="auto"/>
        <w:ind w:left="29" w:hanging="10"/>
        <w:jc w:val="center"/>
        <w:rPr>
          <w:b/>
        </w:rPr>
      </w:pPr>
      <w:r>
        <w:rPr>
          <w:b/>
        </w:rPr>
        <w:lastRenderedPageBreak/>
        <w:t>ИНСТРУКЦИЯ ПО ЗАПОЛНЕНИЮ ЗАЯВКИ</w:t>
      </w:r>
    </w:p>
    <w:p w:rsidR="001E51DD" w:rsidRDefault="001E51DD">
      <w:pPr>
        <w:spacing w:after="108" w:line="248" w:lineRule="auto"/>
        <w:ind w:left="4" w:firstLine="864"/>
        <w:jc w:val="both"/>
      </w:pPr>
      <w:r>
        <w:t>Заявка и документы, являющиеся обязательным приложением к заявке, подаются и размещаются заявителем на электронной площадке в форме электронных документов либо электронных образов документов (документы на бумажном носителе, преобразованные в электронно-цифровую форму путем сканирования с сохранением их реквизитов), заверенные усиленной квалифицированной электронной подписью заявителя или представителя заявителя, в случае подачи заявки представителем заявителя.</w:t>
      </w:r>
    </w:p>
    <w:p w:rsidR="001E51DD" w:rsidRDefault="001E51DD">
      <w:pPr>
        <w:spacing w:after="94" w:line="248" w:lineRule="auto"/>
        <w:ind w:left="4" w:firstLine="854"/>
        <w:jc w:val="both"/>
      </w:pPr>
      <w:r>
        <w:t>Наличие электронной подписи означает, что документы и сведения, поданные в форме электронных документов, направлены от имени заявителя и заявитель несет ответственность за подлинность и достоверность таких документов и сведений.</w:t>
      </w:r>
    </w:p>
    <w:p w:rsidR="001E51DD" w:rsidRDefault="001E51DD">
      <w:pPr>
        <w:spacing w:after="122" w:line="248" w:lineRule="auto"/>
        <w:ind w:left="4" w:firstLine="859"/>
        <w:jc w:val="both"/>
      </w:pPr>
      <w:r>
        <w:t>Заявка должна быть составлена на русском языке. Все документы, входящие в состав заявки на участие в электронном аукционе, должны открываться и иметь четко читаемый текст.</w:t>
      </w:r>
    </w:p>
    <w:p w:rsidR="001E51DD" w:rsidRDefault="001E51DD">
      <w:pPr>
        <w:spacing w:after="118" w:line="248" w:lineRule="auto"/>
        <w:ind w:left="4" w:firstLine="859"/>
        <w:jc w:val="both"/>
      </w:pPr>
      <w:r>
        <w:t xml:space="preserve">Документы, представленные иностранными юридическими лицами, должны быть легализованы на территории Российской Федерации и иметь </w:t>
      </w:r>
      <w:proofErr w:type="gramStart"/>
      <w:r>
        <w:t>надлежащим образом</w:t>
      </w:r>
      <w:proofErr w:type="gramEnd"/>
      <w:r>
        <w:t xml:space="preserve"> заверенный перевод на русский язык (</w:t>
      </w:r>
      <w:proofErr w:type="spellStart"/>
      <w:r>
        <w:t>апостиль</w:t>
      </w:r>
      <w:proofErr w:type="spellEnd"/>
      <w:r>
        <w:t>).</w:t>
      </w:r>
    </w:p>
    <w:p w:rsidR="001E51DD" w:rsidRDefault="001E51DD">
      <w:pPr>
        <w:jc w:val="both"/>
        <w:rPr>
          <w:sz w:val="28"/>
        </w:rPr>
      </w:pPr>
      <w:r>
        <w:t>Не допускается внесение корректировок (изменение, удаление пунктов) в заявке на участие в аукционе.</w:t>
      </w: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right"/>
        <w:rPr>
          <w:sz w:val="22"/>
          <w:szCs w:val="22"/>
        </w:rPr>
      </w:pPr>
      <w:r>
        <w:rPr>
          <w:sz w:val="22"/>
          <w:szCs w:val="22"/>
        </w:rPr>
        <w:t>Приложение 2</w:t>
      </w:r>
    </w:p>
    <w:p w:rsidR="001E51DD" w:rsidRDefault="001E51DD">
      <w:pPr>
        <w:jc w:val="right"/>
        <w:rPr>
          <w:sz w:val="22"/>
          <w:szCs w:val="22"/>
        </w:rPr>
      </w:pPr>
      <w:r>
        <w:rPr>
          <w:sz w:val="22"/>
          <w:szCs w:val="22"/>
        </w:rPr>
        <w:lastRenderedPageBreak/>
        <w:t>к аукционной документации</w:t>
      </w:r>
    </w:p>
    <w:p w:rsidR="001E51DD" w:rsidRDefault="001E51DD">
      <w:pPr>
        <w:jc w:val="both"/>
        <w:rPr>
          <w:sz w:val="20"/>
          <w:szCs w:val="20"/>
        </w:rPr>
      </w:pPr>
    </w:p>
    <w:p w:rsidR="001E51DD" w:rsidRDefault="001E51DD">
      <w:pPr>
        <w:pStyle w:val="1"/>
        <w:spacing w:after="176"/>
        <w:ind w:left="0" w:right="694" w:firstLine="0"/>
        <w:jc w:val="center"/>
        <w:rPr>
          <w:rFonts w:ascii="Times New Roman" w:hAnsi="Times New Roman"/>
          <w:b/>
          <w:sz w:val="24"/>
          <w:szCs w:val="24"/>
          <w:lang w:val="ru-RU"/>
        </w:rPr>
      </w:pPr>
      <w:r>
        <w:rPr>
          <w:rFonts w:ascii="Times New Roman" w:hAnsi="Times New Roman"/>
          <w:b/>
          <w:color w:val="auto"/>
          <w:sz w:val="24"/>
          <w:szCs w:val="24"/>
          <w:lang w:val="ru-RU"/>
        </w:rPr>
        <w:t>ФОРМА ЗАЯВЛЕНИЯ</w:t>
      </w:r>
    </w:p>
    <w:p w:rsidR="001E51DD" w:rsidRDefault="001E51DD">
      <w:pPr>
        <w:spacing w:after="549"/>
        <w:jc w:val="both"/>
        <w:rPr>
          <w:b/>
        </w:rPr>
      </w:pPr>
      <w:r>
        <w:rPr>
          <w:b/>
        </w:rPr>
        <w:t>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1E51DD" w:rsidRDefault="001E51DD">
      <w:pPr>
        <w:spacing w:line="251" w:lineRule="auto"/>
        <w:ind w:left="5132" w:right="14" w:hanging="10"/>
        <w:jc w:val="both"/>
      </w:pPr>
      <w:r>
        <w:t>В федеральное государственное бюджетное образовательное учреждение высшего образования</w:t>
      </w:r>
    </w:p>
    <w:p w:rsidR="001E51DD" w:rsidRDefault="001E51DD">
      <w:pPr>
        <w:spacing w:line="251" w:lineRule="auto"/>
        <w:ind w:left="5132" w:right="14" w:hanging="10"/>
        <w:jc w:val="both"/>
      </w:pPr>
      <w:r>
        <w:t>«Ивановский государственный химико-технологический университет»</w:t>
      </w:r>
    </w:p>
    <w:p w:rsidR="001E51DD" w:rsidRDefault="001E51DD">
      <w:pPr>
        <w:spacing w:line="251" w:lineRule="auto"/>
        <w:ind w:left="5132" w:right="14" w:hanging="10"/>
        <w:jc w:val="both"/>
      </w:pPr>
    </w:p>
    <w:p w:rsidR="001E51DD" w:rsidRDefault="001E51DD">
      <w:pPr>
        <w:spacing w:after="233" w:line="259" w:lineRule="auto"/>
        <w:ind w:left="72" w:right="77" w:hanging="10"/>
        <w:jc w:val="center"/>
      </w:pPr>
      <w:r>
        <w:t>ЗАЯВЛЕНИЕ</w:t>
      </w:r>
    </w:p>
    <w:p w:rsidR="001E51DD" w:rsidRDefault="000C6FE4">
      <w:pPr>
        <w:ind w:left="142" w:right="9"/>
        <w:jc w:val="both"/>
      </w:pPr>
      <w:r>
        <w:rPr>
          <w:noProof/>
        </w:rPr>
        <w:drawing>
          <wp:anchor distT="0" distB="0" distL="114300" distR="114300" simplePos="0" relativeHeight="251658240" behindDoc="0" locked="0" layoutInCell="1" allowOverlap="0">
            <wp:simplePos x="0" y="0"/>
            <wp:positionH relativeFrom="page">
              <wp:posOffset>6991985</wp:posOffset>
            </wp:positionH>
            <wp:positionV relativeFrom="page">
              <wp:posOffset>3375025</wp:posOffset>
            </wp:positionV>
            <wp:extent cx="3175" cy="3175"/>
            <wp:effectExtent l="0" t="0" r="0" b="0"/>
            <wp:wrapSquare wrapText="bothSides"/>
            <wp:docPr id="8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0">
            <wp:simplePos x="0" y="0"/>
            <wp:positionH relativeFrom="page">
              <wp:posOffset>6595745</wp:posOffset>
            </wp:positionH>
            <wp:positionV relativeFrom="page">
              <wp:posOffset>9171305</wp:posOffset>
            </wp:positionV>
            <wp:extent cx="3175" cy="3175"/>
            <wp:effectExtent l="0" t="0" r="0" b="0"/>
            <wp:wrapSquare wrapText="bothSides"/>
            <wp:docPr id="8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0">
            <wp:simplePos x="0" y="0"/>
            <wp:positionH relativeFrom="page">
              <wp:posOffset>6602095</wp:posOffset>
            </wp:positionH>
            <wp:positionV relativeFrom="page">
              <wp:posOffset>9177020</wp:posOffset>
            </wp:positionV>
            <wp:extent cx="3175" cy="3175"/>
            <wp:effectExtent l="0" t="0" r="0" b="0"/>
            <wp:wrapSquare wrapText="bothSides"/>
            <wp:docPr id="7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DD">
        <w:t>Настоящим _________________________________________________________________</w:t>
      </w:r>
    </w:p>
    <w:p w:rsidR="001E51DD" w:rsidRDefault="001E51DD">
      <w:pPr>
        <w:ind w:left="142" w:right="9"/>
        <w:jc w:val="both"/>
      </w:pPr>
      <w:r>
        <w:t>___________________________________________________________________________</w:t>
      </w:r>
    </w:p>
    <w:p w:rsidR="001E51DD" w:rsidRDefault="001E51DD">
      <w:pPr>
        <w:ind w:left="864" w:right="-1" w:hanging="374"/>
        <w:jc w:val="both"/>
      </w:pPr>
      <w:r>
        <w:rPr>
          <w:sz w:val="20"/>
          <w:szCs w:val="20"/>
        </w:rPr>
        <w:t>(полностью фамилия, имя, отчество физического лица, фирменное наименование (наименование) юридического лица — заявителя)</w:t>
      </w:r>
    </w:p>
    <w:p w:rsidR="001E51DD" w:rsidRDefault="001E51DD">
      <w:pPr>
        <w:ind w:right="-1"/>
        <w:jc w:val="both"/>
      </w:pPr>
      <w:r>
        <w:t xml:space="preserve">   в лице_____________________________________________________________________</w:t>
      </w:r>
    </w:p>
    <w:p w:rsidR="001E51DD" w:rsidRDefault="001E51DD">
      <w:pPr>
        <w:ind w:right="-1"/>
        <w:jc w:val="both"/>
      </w:pPr>
      <w:r>
        <w:t>____________________________________________________________________________</w:t>
      </w:r>
    </w:p>
    <w:p w:rsidR="001E51DD" w:rsidRDefault="001E51DD">
      <w:pPr>
        <w:ind w:left="859" w:right="797" w:hanging="86"/>
        <w:jc w:val="both"/>
      </w:pPr>
      <w:r>
        <w:rPr>
          <w:sz w:val="20"/>
          <w:szCs w:val="20"/>
        </w:rPr>
        <w:t>(должность, фамилия, имя, отчество руководителя юридического лица или уполномоченного лица)</w:t>
      </w:r>
    </w:p>
    <w:p w:rsidR="001E51DD" w:rsidRDefault="001E51DD">
      <w:pPr>
        <w:ind w:right="-1"/>
        <w:jc w:val="both"/>
      </w:pPr>
      <w:r>
        <w:t xml:space="preserve">  заявляет об отсутствии в отношении____________________________________________</w:t>
      </w:r>
    </w:p>
    <w:p w:rsidR="001E51DD" w:rsidRDefault="001E51DD">
      <w:pPr>
        <w:ind w:right="-1"/>
        <w:jc w:val="both"/>
      </w:pPr>
      <w:r>
        <w:t>____________________________________________________________________________</w:t>
      </w:r>
    </w:p>
    <w:p w:rsidR="001E51DD" w:rsidRDefault="001E51DD">
      <w:pPr>
        <w:spacing w:after="229"/>
        <w:ind w:left="2232" w:right="9" w:hanging="1747"/>
        <w:jc w:val="both"/>
        <w:rPr>
          <w:sz w:val="20"/>
          <w:szCs w:val="20"/>
        </w:rPr>
      </w:pPr>
      <w:r>
        <w:rPr>
          <w:sz w:val="20"/>
          <w:szCs w:val="20"/>
        </w:rPr>
        <w:t>(полностью фамилия, имя, отчество физического лица, фирменное наименование (наименование) юридического лица - заявителя)</w:t>
      </w:r>
    </w:p>
    <w:p w:rsidR="001E51DD" w:rsidRDefault="001E51DD">
      <w:pPr>
        <w:jc w:val="both"/>
        <w:rPr>
          <w:sz w:val="20"/>
          <w:szCs w:val="20"/>
        </w:rPr>
      </w:pPr>
      <w:r>
        <w:t>решения о ликвидации, решения арбитражного суда о признании банкротом и об открытии конкурсного производства, решения о приостановлении деятельности в порядке, предусмотренном Кодексом Российской Федерации об административных правонарушениях.</w:t>
      </w:r>
    </w:p>
    <w:p w:rsidR="001E51DD" w:rsidRDefault="001E51DD">
      <w:pPr>
        <w:jc w:val="both"/>
        <w:rPr>
          <w:sz w:val="20"/>
          <w:szCs w:val="20"/>
        </w:rPr>
      </w:pPr>
    </w:p>
    <w:p w:rsidR="001E51DD" w:rsidRDefault="001E51DD">
      <w:pPr>
        <w:jc w:val="both"/>
        <w:rPr>
          <w:sz w:val="20"/>
          <w:szCs w:val="20"/>
        </w:rPr>
      </w:pPr>
    </w:p>
    <w:p w:rsidR="001E51DD" w:rsidRDefault="001E51DD">
      <w:pPr>
        <w:jc w:val="both"/>
        <w:rPr>
          <w:sz w:val="20"/>
          <w:szCs w:val="20"/>
        </w:rPr>
      </w:pPr>
    </w:p>
    <w:p w:rsidR="001E51DD" w:rsidRDefault="001E51DD">
      <w:pPr>
        <w:jc w:val="both"/>
      </w:pPr>
      <w:r>
        <w:t>Заявитель:</w:t>
      </w:r>
    </w:p>
    <w:p w:rsidR="001E51DD" w:rsidRDefault="001E51DD">
      <w:pPr>
        <w:jc w:val="both"/>
      </w:pPr>
      <w:r>
        <w:t>________________________            ___________________       ______________________</w:t>
      </w:r>
    </w:p>
    <w:p w:rsidR="001E51DD" w:rsidRDefault="001E51DD">
      <w:pPr>
        <w:jc w:val="both"/>
        <w:rPr>
          <w:sz w:val="20"/>
          <w:szCs w:val="20"/>
        </w:rPr>
      </w:pPr>
      <w:r>
        <w:rPr>
          <w:sz w:val="20"/>
          <w:szCs w:val="20"/>
        </w:rPr>
        <w:t xml:space="preserve">(наименование (Ф.И.О.) заявителя                        </w:t>
      </w:r>
      <w:proofErr w:type="gramStart"/>
      <w:r>
        <w:rPr>
          <w:sz w:val="20"/>
          <w:szCs w:val="20"/>
        </w:rPr>
        <w:t xml:space="preserve">   (</w:t>
      </w:r>
      <w:proofErr w:type="gramEnd"/>
      <w:r>
        <w:rPr>
          <w:sz w:val="20"/>
          <w:szCs w:val="20"/>
        </w:rPr>
        <w:t xml:space="preserve">подпись)                          (Ф.И.О. руководителя или   </w:t>
      </w:r>
    </w:p>
    <w:p w:rsidR="001E51DD" w:rsidRDefault="001E51DD">
      <w:pPr>
        <w:jc w:val="both"/>
        <w:rPr>
          <w:sz w:val="20"/>
          <w:szCs w:val="20"/>
        </w:rPr>
      </w:pPr>
      <w:r>
        <w:rPr>
          <w:sz w:val="20"/>
          <w:szCs w:val="20"/>
        </w:rPr>
        <w:t xml:space="preserve">                                                                                                                                уполномоченного лица, </w:t>
      </w:r>
    </w:p>
    <w:p w:rsidR="001E51DD" w:rsidRDefault="001E51DD">
      <w:pPr>
        <w:jc w:val="both"/>
        <w:rPr>
          <w:b/>
        </w:rPr>
      </w:pPr>
      <w:r>
        <w:rPr>
          <w:sz w:val="20"/>
          <w:szCs w:val="20"/>
        </w:rPr>
        <w:t xml:space="preserve">                                                                                                                              действующего по доверенности)</w:t>
      </w: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b/>
        </w:rPr>
      </w:pPr>
    </w:p>
    <w:p w:rsidR="001E51DD" w:rsidRDefault="001E51DD">
      <w:pPr>
        <w:jc w:val="right"/>
        <w:rPr>
          <w:sz w:val="22"/>
          <w:szCs w:val="22"/>
        </w:rPr>
      </w:pPr>
    </w:p>
    <w:p w:rsidR="001E51DD" w:rsidRDefault="001E51DD">
      <w:pPr>
        <w:jc w:val="right"/>
        <w:rPr>
          <w:sz w:val="22"/>
          <w:szCs w:val="22"/>
        </w:rPr>
      </w:pPr>
      <w:r>
        <w:rPr>
          <w:sz w:val="22"/>
          <w:szCs w:val="22"/>
        </w:rPr>
        <w:t>Приложение 3</w:t>
      </w:r>
    </w:p>
    <w:p w:rsidR="001E51DD" w:rsidRDefault="001E51DD">
      <w:pPr>
        <w:jc w:val="right"/>
        <w:rPr>
          <w:b/>
          <w:sz w:val="22"/>
          <w:szCs w:val="22"/>
        </w:rPr>
      </w:pPr>
      <w:r>
        <w:rPr>
          <w:sz w:val="22"/>
          <w:szCs w:val="22"/>
        </w:rPr>
        <w:lastRenderedPageBreak/>
        <w:t>к аукционной документации</w:t>
      </w:r>
    </w:p>
    <w:p w:rsidR="001E51DD" w:rsidRDefault="001E51DD">
      <w:pPr>
        <w:jc w:val="right"/>
        <w:rPr>
          <w:b/>
        </w:rPr>
      </w:pPr>
    </w:p>
    <w:p w:rsidR="001E51DD" w:rsidRDefault="001E51DD">
      <w:pPr>
        <w:jc w:val="right"/>
        <w:rPr>
          <w:b/>
        </w:rPr>
      </w:pPr>
      <w:r>
        <w:rPr>
          <w:b/>
        </w:rPr>
        <w:t>ПРОЕКТ</w:t>
      </w:r>
    </w:p>
    <w:p w:rsidR="001E51DD" w:rsidRDefault="001E51DD">
      <w:pPr>
        <w:jc w:val="center"/>
        <w:rPr>
          <w:b/>
        </w:rPr>
      </w:pPr>
      <w:r>
        <w:rPr>
          <w:b/>
        </w:rPr>
        <w:t>(ЛОТ №</w:t>
      </w:r>
      <w:proofErr w:type="gramStart"/>
      <w:r>
        <w:rPr>
          <w:b/>
        </w:rPr>
        <w:t>1 )ДОГОВОР</w:t>
      </w:r>
      <w:proofErr w:type="gramEnd"/>
      <w:r>
        <w:rPr>
          <w:b/>
        </w:rPr>
        <w:t xml:space="preserve"> № __________</w:t>
      </w:r>
    </w:p>
    <w:p w:rsidR="001E51DD" w:rsidRDefault="001E51DD">
      <w:pPr>
        <w:pStyle w:val="ConsPlusNormal"/>
        <w:jc w:val="center"/>
        <w:rPr>
          <w:rFonts w:ascii="Times New Roman" w:hAnsi="Times New Roman" w:cs="Times New Roman"/>
          <w:b/>
          <w:bCs/>
          <w:sz w:val="24"/>
          <w:szCs w:val="24"/>
        </w:rPr>
      </w:pPr>
      <w:r>
        <w:rPr>
          <w:rFonts w:ascii="Times New Roman" w:hAnsi="Times New Roman" w:cs="Times New Roman"/>
          <w:b/>
          <w:sz w:val="24"/>
          <w:szCs w:val="24"/>
        </w:rPr>
        <w:t>аренды федерального недвижимого имущества</w:t>
      </w:r>
    </w:p>
    <w:p w:rsidR="001E51DD" w:rsidRDefault="001E51DD">
      <w:pPr>
        <w:shd w:val="clear" w:color="auto" w:fill="FFFFFF"/>
        <w:jc w:val="both"/>
      </w:pPr>
    </w:p>
    <w:tbl>
      <w:tblPr>
        <w:tblW w:w="0" w:type="auto"/>
        <w:tblLook w:val="0000" w:firstRow="0" w:lastRow="0" w:firstColumn="0" w:lastColumn="0" w:noHBand="0" w:noVBand="0"/>
      </w:tblPr>
      <w:tblGrid>
        <w:gridCol w:w="4652"/>
        <w:gridCol w:w="4705"/>
      </w:tblGrid>
      <w:tr w:rsidR="001E51DD">
        <w:trPr>
          <w:trHeight w:val="305"/>
        </w:trPr>
        <w:tc>
          <w:tcPr>
            <w:tcW w:w="4781" w:type="dxa"/>
          </w:tcPr>
          <w:p w:rsidR="001E51DD" w:rsidRDefault="001E51DD">
            <w:pPr>
              <w:jc w:val="both"/>
            </w:pPr>
            <w:r>
              <w:t>г. Иваново</w:t>
            </w:r>
          </w:p>
        </w:tc>
        <w:tc>
          <w:tcPr>
            <w:tcW w:w="4790" w:type="dxa"/>
          </w:tcPr>
          <w:p w:rsidR="001E51DD" w:rsidRDefault="001E51DD">
            <w:pPr>
              <w:jc w:val="right"/>
              <w:rPr>
                <w:spacing w:val="1"/>
              </w:rPr>
            </w:pPr>
            <w:r>
              <w:rPr>
                <w:spacing w:val="6"/>
              </w:rPr>
              <w:t xml:space="preserve">_____ _________________ </w:t>
            </w:r>
            <w:r>
              <w:rPr>
                <w:spacing w:val="1"/>
              </w:rPr>
              <w:t>202__ года</w:t>
            </w:r>
          </w:p>
        </w:tc>
      </w:tr>
    </w:tbl>
    <w:p w:rsidR="001E51DD" w:rsidRDefault="001E51DD">
      <w:pPr>
        <w:jc w:val="both"/>
        <w:rPr>
          <w:b/>
          <w:bCs/>
        </w:rPr>
      </w:pPr>
    </w:p>
    <w:p w:rsidR="001E51DD" w:rsidRDefault="001E51DD">
      <w:pPr>
        <w:jc w:val="both"/>
        <w:rPr>
          <w:b/>
          <w:bCs/>
        </w:rPr>
      </w:pPr>
      <w:r>
        <w:rPr>
          <w:b/>
          <w:bCs/>
        </w:rPr>
        <w:tab/>
      </w:r>
    </w:p>
    <w:p w:rsidR="001E51DD" w:rsidRDefault="001E51DD">
      <w:pPr>
        <w:jc w:val="both"/>
      </w:pPr>
      <w:r>
        <w:rPr>
          <w:b/>
          <w:bCs/>
        </w:rPr>
        <w:tab/>
        <w:t xml:space="preserve">Федеральное государственное бюджетное образовательное учреждение высшего образования </w:t>
      </w:r>
      <w:r>
        <w:rPr>
          <w:b/>
        </w:rPr>
        <w:t>«Ивановский государственный химико-технологический университет» (ИГХТУ)</w:t>
      </w:r>
      <w:r>
        <w:t xml:space="preserve">, именуемое в дальнейшем </w:t>
      </w:r>
      <w:r>
        <w:rPr>
          <w:b/>
          <w:bCs/>
        </w:rPr>
        <w:t xml:space="preserve">«Арендодатель», </w:t>
      </w:r>
      <w:r>
        <w:t xml:space="preserve">в лице ректора </w:t>
      </w:r>
      <w:proofErr w:type="spellStart"/>
      <w:r>
        <w:t>Гординой</w:t>
      </w:r>
      <w:proofErr w:type="spellEnd"/>
      <w:r>
        <w:t xml:space="preserve"> Натальи Евгеньевны, действующей на основании Устава, с одной стороны, и</w:t>
      </w:r>
    </w:p>
    <w:p w:rsidR="001E51DD" w:rsidRDefault="001E51DD">
      <w:pPr>
        <w:jc w:val="both"/>
      </w:pPr>
      <w:r>
        <w:rPr>
          <w:b/>
        </w:rPr>
        <w:t>______________________________________________________</w:t>
      </w:r>
      <w:r>
        <w:t xml:space="preserve">, именуемое в дальнейшем </w:t>
      </w:r>
      <w:r>
        <w:rPr>
          <w:bCs/>
        </w:rPr>
        <w:t>«</w:t>
      </w:r>
      <w:r>
        <w:rPr>
          <w:b/>
          <w:bCs/>
        </w:rPr>
        <w:t>Арендатор</w:t>
      </w:r>
      <w:r>
        <w:rPr>
          <w:bCs/>
        </w:rPr>
        <w:t>»,</w:t>
      </w:r>
      <w:r>
        <w:t xml:space="preserve"> в лице ________________________________________, действующего на основании ____________________________________, с другой стороны, и именуемые в дальнейшем Стороны, заключили настоящий договор (далее - Договор) о нижеследующем:</w:t>
      </w:r>
    </w:p>
    <w:p w:rsidR="001E51DD" w:rsidRDefault="001E51DD">
      <w:pPr>
        <w:shd w:val="clear" w:color="auto" w:fill="FFFFFF"/>
        <w:ind w:firstLine="708"/>
        <w:jc w:val="both"/>
        <w:rPr>
          <w:spacing w:val="-2"/>
        </w:rPr>
      </w:pPr>
    </w:p>
    <w:p w:rsidR="001E51DD" w:rsidRDefault="001E51DD">
      <w:pPr>
        <w:ind w:firstLine="708"/>
        <w:jc w:val="center"/>
        <w:rPr>
          <w:b/>
          <w:spacing w:val="-3"/>
        </w:rPr>
      </w:pPr>
      <w:r>
        <w:rPr>
          <w:b/>
          <w:spacing w:val="-3"/>
        </w:rPr>
        <w:t>1. Предмет Договора</w:t>
      </w:r>
    </w:p>
    <w:p w:rsidR="001E51DD" w:rsidRDefault="001E51DD">
      <w:pPr>
        <w:ind w:firstLine="708"/>
        <w:jc w:val="both"/>
        <w:rPr>
          <w:spacing w:val="-6"/>
        </w:rPr>
      </w:pPr>
      <w:r>
        <w:rPr>
          <w:spacing w:val="-3"/>
        </w:rPr>
        <w:t xml:space="preserve">1.1. </w:t>
      </w:r>
      <w:r>
        <w:t xml:space="preserve">Арендодатель передает, а Арендатор принимает во временное владение и пользование (в аренду) федеральное недвижимое имущество, расположенное по адресу: </w:t>
      </w:r>
      <w:r>
        <w:rPr>
          <w:spacing w:val="-6"/>
        </w:rPr>
        <w:t xml:space="preserve">Ивановская область, </w:t>
      </w:r>
      <w:proofErr w:type="gramStart"/>
      <w:r>
        <w:rPr>
          <w:spacing w:val="-6"/>
        </w:rPr>
        <w:t>город  Иваново</w:t>
      </w:r>
      <w:proofErr w:type="gramEnd"/>
      <w:r>
        <w:rPr>
          <w:spacing w:val="-6"/>
        </w:rPr>
        <w:t xml:space="preserve">, проспект </w:t>
      </w:r>
      <w:proofErr w:type="spellStart"/>
      <w:r>
        <w:rPr>
          <w:spacing w:val="-6"/>
        </w:rPr>
        <w:t>Шереметевский</w:t>
      </w:r>
      <w:proofErr w:type="spellEnd"/>
      <w:r>
        <w:rPr>
          <w:spacing w:val="-6"/>
        </w:rPr>
        <w:t xml:space="preserve">, дом 10, этаж-1, нежилые помещения №№ </w:t>
      </w:r>
      <w:r>
        <w:t>17-22</w:t>
      </w:r>
      <w:r>
        <w:rPr>
          <w:spacing w:val="-6"/>
        </w:rPr>
        <w:t xml:space="preserve"> с целью</w:t>
      </w:r>
      <w:r>
        <w:rPr>
          <w:shd w:val="clear" w:color="auto" w:fill="F9F9F9"/>
        </w:rPr>
        <w:t xml:space="preserve"> организации торговли спортивным и музыкальным инвентарем и сопутствующими товарами</w:t>
      </w:r>
      <w:r>
        <w:rPr>
          <w:spacing w:val="-6"/>
        </w:rPr>
        <w:t xml:space="preserve"> (далее – Объект). </w:t>
      </w:r>
    </w:p>
    <w:p w:rsidR="001E51DD" w:rsidRDefault="001E51DD">
      <w:pPr>
        <w:ind w:firstLine="708"/>
        <w:jc w:val="both"/>
      </w:pPr>
      <w:r>
        <w:rPr>
          <w:spacing w:val="3"/>
        </w:rPr>
        <w:t>Состав Объекта, передаваемого во временное владение и пользование (в аренду), предусмотрен в приложении № 1 к Договору.</w:t>
      </w:r>
    </w:p>
    <w:p w:rsidR="001E51DD" w:rsidRDefault="001E51DD">
      <w:pPr>
        <w:ind w:firstLine="708"/>
        <w:jc w:val="both"/>
      </w:pPr>
      <w:r>
        <w:t xml:space="preserve">Площадь передаваемого </w:t>
      </w:r>
      <w:r>
        <w:rPr>
          <w:spacing w:val="3"/>
        </w:rPr>
        <w:t xml:space="preserve">во временное владение и пользование (в аренду) </w:t>
      </w:r>
      <w:r>
        <w:t>Объекта –  177,3</w:t>
      </w:r>
      <w:r>
        <w:rPr>
          <w:spacing w:val="-6"/>
        </w:rPr>
        <w:t xml:space="preserve"> м</w:t>
      </w:r>
      <w:r>
        <w:rPr>
          <w:spacing w:val="-6"/>
          <w:vertAlign w:val="superscript"/>
        </w:rPr>
        <w:t>2</w:t>
      </w:r>
      <w:r>
        <w:t>.</w:t>
      </w:r>
    </w:p>
    <w:p w:rsidR="001E51DD" w:rsidRDefault="001E51DD">
      <w:pPr>
        <w:ind w:firstLine="708"/>
        <w:jc w:val="both"/>
        <w:rPr>
          <w:spacing w:val="-4"/>
        </w:rPr>
      </w:pPr>
      <w:r>
        <w:rPr>
          <w:spacing w:val="-4"/>
        </w:rPr>
        <w:t>1.2. Объект передается Арендатору по Акту приема-передачи (приложение № 2 к Договору), составленному и подписанному Арендодателем и Арендатором в трех экземплярах (по одному для каждой из Сторон и регистрирующего органа), который должен содержать сведения о техническом состоянии помещения на момент его передачи. Акт приема – передачи подписывается Сторонами в течение 5 дней с даты подписания Договора.</w:t>
      </w:r>
    </w:p>
    <w:p w:rsidR="001E51DD" w:rsidRDefault="001E51DD">
      <w:pPr>
        <w:ind w:firstLine="708"/>
        <w:jc w:val="both"/>
        <w:rPr>
          <w:spacing w:val="-4"/>
        </w:rPr>
      </w:pPr>
      <w:r>
        <w:rPr>
          <w:spacing w:val="-4"/>
        </w:rPr>
        <w:t>1.3. Сведения об Объекте, передаваемом во временное владение и пользование (в аренду), предусмотренные Договором и приложениями к нему, являются достаточными для надлежащего использования Объекта в соответствии с целями, указанными в пункте 1.1 Договора.</w:t>
      </w:r>
    </w:p>
    <w:p w:rsidR="001E51DD" w:rsidRDefault="001E51DD">
      <w:pPr>
        <w:ind w:firstLine="708"/>
        <w:jc w:val="both"/>
      </w:pPr>
      <w:r>
        <w:t>1.4. На момент заключения Договора Объект не отчужден, не передан в доверительное управление, не заложен, в споре или под арестом не состоит, правами третьих лиц не обременен.</w:t>
      </w:r>
    </w:p>
    <w:p w:rsidR="001E51DD" w:rsidRDefault="001E51DD">
      <w:pPr>
        <w:ind w:firstLine="708"/>
        <w:jc w:val="both"/>
      </w:pPr>
      <w:r>
        <w:t>1.5. Передача во временное владение и пользование (в аренду) Объекта не влечет передачу прав собственности на него и не является основанием для дальнейшего выкупа Объекта Арендатором.</w:t>
      </w:r>
    </w:p>
    <w:p w:rsidR="001E51DD" w:rsidRDefault="001E51DD">
      <w:pPr>
        <w:ind w:firstLine="708"/>
        <w:jc w:val="both"/>
      </w:pPr>
    </w:p>
    <w:p w:rsidR="001E51DD" w:rsidRDefault="001E51DD">
      <w:pPr>
        <w:ind w:firstLine="708"/>
        <w:jc w:val="center"/>
        <w:rPr>
          <w:b/>
          <w:spacing w:val="-3"/>
        </w:rPr>
      </w:pPr>
      <w:r>
        <w:rPr>
          <w:b/>
          <w:spacing w:val="-3"/>
        </w:rPr>
        <w:t>2. Срок Договора</w:t>
      </w:r>
    </w:p>
    <w:p w:rsidR="001E51DD" w:rsidRDefault="001E51DD">
      <w:pPr>
        <w:ind w:firstLine="708"/>
        <w:jc w:val="both"/>
      </w:pPr>
      <w:r>
        <w:t xml:space="preserve">2.1. Договор заключен сроком на 5 лет, а именно до __________________ </w:t>
      </w:r>
      <w:proofErr w:type="gramStart"/>
      <w:r>
        <w:t>года  включительно</w:t>
      </w:r>
      <w:proofErr w:type="gramEnd"/>
      <w:r>
        <w:t>.</w:t>
      </w:r>
    </w:p>
    <w:p w:rsidR="001E51DD" w:rsidRDefault="001E51DD">
      <w:pPr>
        <w:ind w:firstLine="708"/>
        <w:jc w:val="both"/>
      </w:pPr>
      <w:r>
        <w:t>2.2. Договор вступает в силу с момента государственной регистрации.</w:t>
      </w:r>
    </w:p>
    <w:p w:rsidR="001E51DD" w:rsidRDefault="001E51DD">
      <w:pPr>
        <w:ind w:firstLine="708"/>
        <w:jc w:val="center"/>
        <w:rPr>
          <w:b/>
        </w:rPr>
      </w:pPr>
    </w:p>
    <w:p w:rsidR="00410D54" w:rsidRDefault="00410D54">
      <w:pPr>
        <w:ind w:firstLine="708"/>
        <w:jc w:val="center"/>
        <w:rPr>
          <w:b/>
        </w:rPr>
      </w:pPr>
    </w:p>
    <w:p w:rsidR="001E51DD" w:rsidRDefault="001E51DD">
      <w:pPr>
        <w:ind w:firstLine="708"/>
        <w:jc w:val="center"/>
        <w:rPr>
          <w:b/>
        </w:rPr>
      </w:pPr>
    </w:p>
    <w:p w:rsidR="001E51DD" w:rsidRDefault="001E51DD">
      <w:pPr>
        <w:ind w:firstLine="708"/>
        <w:jc w:val="center"/>
        <w:rPr>
          <w:b/>
        </w:rPr>
      </w:pPr>
      <w:r>
        <w:rPr>
          <w:b/>
        </w:rPr>
        <w:t>3. Права и обязанности Арендодателя и Арендатора</w:t>
      </w:r>
    </w:p>
    <w:p w:rsidR="001E51DD" w:rsidRDefault="001E51DD">
      <w:pPr>
        <w:ind w:firstLine="708"/>
        <w:jc w:val="both"/>
      </w:pPr>
      <w:r>
        <w:t>3.1. Арендодатель обязуется:</w:t>
      </w:r>
    </w:p>
    <w:p w:rsidR="001E51DD" w:rsidRDefault="001E51DD">
      <w:pPr>
        <w:ind w:firstLine="708"/>
        <w:jc w:val="both"/>
        <w:rPr>
          <w:spacing w:val="-8"/>
        </w:rPr>
      </w:pPr>
      <w:r>
        <w:rPr>
          <w:spacing w:val="-3"/>
        </w:rPr>
        <w:lastRenderedPageBreak/>
        <w:t xml:space="preserve">3.1.1. В пятидневный срок </w:t>
      </w:r>
      <w:r>
        <w:t>с даты подписания Договора в соответствии с пунктом 1.2. Договора, заключить</w:t>
      </w:r>
      <w:r>
        <w:rPr>
          <w:spacing w:val="-8"/>
        </w:rPr>
        <w:t xml:space="preserve"> с Арендатором  Договор на возмещение всех расходов, связанных с содержанием этого имущества (коммунальных, эксплуатационных и административно- хозяйственных услуг) (в дальнейшем – Договор на возмещение расходов) на срок, установленный пунктом 2.1. Договора, предусмотрев  обязанность Арендатора по возмещению коммунальных, эксплуатационных и административно-хозяйственных расходов с даты подписания Акта приёма-передачи, предусмотренного пунктом 1.2. Договора.</w:t>
      </w:r>
    </w:p>
    <w:p w:rsidR="001E51DD" w:rsidRDefault="001E51DD">
      <w:pPr>
        <w:ind w:firstLine="708"/>
        <w:jc w:val="both"/>
        <w:rPr>
          <w:spacing w:val="-3"/>
        </w:rPr>
      </w:pPr>
      <w:r>
        <w:rPr>
          <w:spacing w:val="-3"/>
        </w:rPr>
        <w:t xml:space="preserve">3.1.2. Создавать Арендатору необходимые условия для использования Объекта в соответствии с целевым назначением, указанным в письме </w:t>
      </w:r>
      <w:proofErr w:type="spellStart"/>
      <w:r>
        <w:rPr>
          <w:spacing w:val="-3"/>
        </w:rPr>
        <w:t>Минобрнауки</w:t>
      </w:r>
      <w:proofErr w:type="spellEnd"/>
      <w:r>
        <w:rPr>
          <w:spacing w:val="-3"/>
        </w:rPr>
        <w:t xml:space="preserve"> России от 05.04.2024 № МН-21/892-АГ о согласовании передачи объекта недвижимости в аренду.</w:t>
      </w:r>
    </w:p>
    <w:p w:rsidR="001E51DD" w:rsidRDefault="001E51DD">
      <w:pPr>
        <w:ind w:firstLine="708"/>
        <w:jc w:val="both"/>
      </w:pPr>
      <w:r>
        <w:t>3.1.3. В случае аварии или иных обстоятельств, произошедших не по вине Арендатора, нанесших ущерб Объекту, оказывать ему необходимое содействие в устранении нанесенного Объекту ущерба.</w:t>
      </w:r>
    </w:p>
    <w:p w:rsidR="001E51DD" w:rsidRDefault="001E51DD">
      <w:pPr>
        <w:ind w:firstLine="708"/>
        <w:jc w:val="both"/>
        <w:rPr>
          <w:spacing w:val="-3"/>
        </w:rPr>
      </w:pPr>
      <w:r>
        <w:rPr>
          <w:spacing w:val="-3"/>
        </w:rPr>
        <w:t xml:space="preserve">3.1.4. Контролировать выполнение Арендатором </w:t>
      </w:r>
      <w:r>
        <w:t>обязательств по Договору</w:t>
      </w:r>
      <w:r>
        <w:rPr>
          <w:spacing w:val="-3"/>
        </w:rPr>
        <w:t>.</w:t>
      </w:r>
    </w:p>
    <w:p w:rsidR="001E51DD" w:rsidRDefault="001E51DD">
      <w:pPr>
        <w:jc w:val="both"/>
      </w:pPr>
      <w:r>
        <w:tab/>
        <w:t>3.1.5. Не допускать досрочного освобождения Арендатором Объекта без заключения соответствующего соглашения и оформления Акта приема-передачи, в соответствии с пунктами 3.1.7, 3.3.14. Договора, в порядке, предусмотренном разделом 4 Договора.</w:t>
      </w:r>
    </w:p>
    <w:p w:rsidR="001E51DD" w:rsidRDefault="001E51DD">
      <w:pPr>
        <w:ind w:firstLine="708"/>
        <w:jc w:val="both"/>
      </w:pPr>
      <w:r>
        <w:t>3.1.6. В случае расторжения договора аренды провести сверку своевременности и полноты внесения арендной платы, расходов, связанных с содержанием имущества (коммунальных, эксплуатационных и иных расходов), и неустойки (если таковая имеется) и обеспечить возврат помещений по итогам сверки по акту приёма-передачи, который должен содержать сведения о техническом состоянии помещений на момент их передачи.</w:t>
      </w:r>
    </w:p>
    <w:p w:rsidR="001E51DD" w:rsidRDefault="001E51DD">
      <w:pPr>
        <w:ind w:firstLine="708"/>
        <w:jc w:val="both"/>
      </w:pPr>
      <w:r>
        <w:t xml:space="preserve"> 3.1.7. В течение дня, следующего за днем окончания срока аренды, установленного Договором либо уведомлением Арендодателя, принять от Арендатора Объект, указанный в приложении № 1 к Договору, по Акту приема-передачи, который составляется и подписывается Арендодателем и Арендатором в трех экземплярах (по одному для каждой из Сторон и регистрирующего органа) и должен содержать сведения о техническом состоянии Объекта на момент его передачи Арендодателю.</w:t>
      </w:r>
    </w:p>
    <w:p w:rsidR="001E51DD" w:rsidRDefault="001E51DD">
      <w:pPr>
        <w:ind w:firstLine="708"/>
        <w:jc w:val="both"/>
      </w:pPr>
      <w:r>
        <w:t>3.2. Арендодатель вправе:</w:t>
      </w:r>
    </w:p>
    <w:p w:rsidR="001E51DD" w:rsidRDefault="001E51DD">
      <w:pPr>
        <w:ind w:firstLine="708"/>
        <w:jc w:val="both"/>
      </w:pPr>
      <w:r>
        <w:t>3.2.1. Требовать от Арендатора своевременного и надлежащего исполнения обязательства по перечислению арендной платы за пользование Объектом в соответствии с условиями Договора.</w:t>
      </w:r>
    </w:p>
    <w:p w:rsidR="001E51DD" w:rsidRDefault="001E51DD">
      <w:pPr>
        <w:ind w:firstLine="708"/>
        <w:jc w:val="both"/>
      </w:pPr>
      <w:r>
        <w:t>3.2.2. По окончании срока аренды требовать от Арендатора своевременного возврата Объекта в состоянии не хуже, чем в котором Арендатор его получил, с учетом нормального износа.</w:t>
      </w:r>
    </w:p>
    <w:p w:rsidR="001E51DD" w:rsidRDefault="001E51DD">
      <w:pPr>
        <w:ind w:firstLine="708"/>
        <w:jc w:val="both"/>
      </w:pPr>
      <w:r>
        <w:t>3.3. Арендатор обязуется:</w:t>
      </w:r>
    </w:p>
    <w:p w:rsidR="001E51DD" w:rsidRDefault="001E51DD">
      <w:pPr>
        <w:ind w:firstLine="708"/>
        <w:jc w:val="both"/>
      </w:pPr>
      <w:r>
        <w:t xml:space="preserve">3.3.1. </w:t>
      </w:r>
      <w:r>
        <w:rPr>
          <w:spacing w:val="-3"/>
        </w:rPr>
        <w:t xml:space="preserve">В пятидневный срок </w:t>
      </w:r>
      <w:r>
        <w:t xml:space="preserve">с даты подписания Договора аренды заключить с Арендодателем Договор </w:t>
      </w:r>
      <w:r>
        <w:rPr>
          <w:spacing w:val="-8"/>
        </w:rPr>
        <w:t>на возмещение всех расходов, связанных с содержанием объекта недвижимости (коммунальных, эксплуатационных и административно-хозяйственных услуг) (в дальнейшем – Договор на возмещение расходов) на срок, установленный пунктом 2.1. Договора, в котором предусмотрена обязанность Арендатора по возмещению коммунальных, эксплуатационных и административно-хозяйственных расходов.</w:t>
      </w:r>
    </w:p>
    <w:p w:rsidR="001E51DD" w:rsidRDefault="001E51DD">
      <w:pPr>
        <w:ind w:firstLine="708"/>
        <w:jc w:val="both"/>
      </w:pPr>
      <w:r>
        <w:t xml:space="preserve">3.3.2. Использовать Объект в соответствии с целевым назначением, указанным в письме </w:t>
      </w:r>
      <w:proofErr w:type="spellStart"/>
      <w:r>
        <w:t>Минобрнауки</w:t>
      </w:r>
      <w:proofErr w:type="spellEnd"/>
      <w:r>
        <w:t xml:space="preserve"> России от 05.04.2024 № МН-21/892-АГ о согласовании передачи объекта недвижимости в аренду, законодательством Российской Федерации, нормами и правилами использования зданий (помещений), в том числе санитарными нормами и правилами пожарной безопасности,</w:t>
      </w:r>
      <w:r>
        <w:rPr>
          <w:spacing w:val="2"/>
        </w:rPr>
        <w:t xml:space="preserve"> условиями настоящего Договора.</w:t>
      </w:r>
    </w:p>
    <w:p w:rsidR="001E51DD" w:rsidRDefault="001E51DD">
      <w:pPr>
        <w:ind w:firstLine="708"/>
        <w:jc w:val="both"/>
        <w:rPr>
          <w:spacing w:val="-3"/>
        </w:rPr>
      </w:pPr>
      <w:r>
        <w:t>3.3.3. Своевременно и в полном объеме вносить арендную плату, установленную Договором или уведомлением Арендодателя.</w:t>
      </w:r>
      <w:r>
        <w:rPr>
          <w:spacing w:val="-3"/>
        </w:rPr>
        <w:t xml:space="preserve"> </w:t>
      </w:r>
    </w:p>
    <w:p w:rsidR="001E51DD" w:rsidRDefault="001E51DD">
      <w:pPr>
        <w:ind w:firstLine="708"/>
        <w:jc w:val="both"/>
      </w:pPr>
      <w:r>
        <w:t>3.3.4. Возмещать коммунальные, эксплуатационные и административно-хозяйственные расходы в соответствии с условиями Договора на возмещение расходов.</w:t>
      </w:r>
    </w:p>
    <w:p w:rsidR="001E51DD" w:rsidRDefault="001E51DD">
      <w:pPr>
        <w:ind w:firstLine="708"/>
        <w:jc w:val="both"/>
      </w:pPr>
      <w:r>
        <w:t xml:space="preserve">3.3.5. В течение 24 часов извещать </w:t>
      </w:r>
      <w:r>
        <w:rPr>
          <w:bCs/>
        </w:rPr>
        <w:t>Арендодателя</w:t>
      </w:r>
      <w:r>
        <w:t xml:space="preserve"> о ставшем известным ему повреждении, аварии или ином обстоятельстве, нанесшем или могущем нанести ущерб </w:t>
      </w:r>
      <w:r>
        <w:lastRenderedPageBreak/>
        <w:t>Объекту, и безотлагательно принимать меры для предотвращения его дальнейшего разрушения или повреждения, а также к устранению нанесенного Объекту ущерба.</w:t>
      </w:r>
    </w:p>
    <w:p w:rsidR="001E51DD" w:rsidRDefault="001E51DD">
      <w:pPr>
        <w:ind w:firstLine="708"/>
        <w:jc w:val="both"/>
      </w:pPr>
      <w:r>
        <w:t>3.3.6. Соблюдать в помещениях требования органов пожарного и санитарно-эпидемиологического надзора, нормативные правовые акты, регулирующие порядок осуществления соответствующего вида деятельности Арендатора в помещениях Объекта и правила содержания таких помещений, а также технику безопасности.</w:t>
      </w:r>
    </w:p>
    <w:p w:rsidR="001E51DD" w:rsidRDefault="001E51DD">
      <w:pPr>
        <w:ind w:firstLine="708"/>
        <w:jc w:val="both"/>
      </w:pPr>
      <w:r>
        <w:t>3.3.7. Обеспечивать сохранность Объекта и его инженерных коммуникаций и оборудования, нести расходы на их содержание и поддержание в надлежащем техническом, санитарном и противопожарном состоянии, за свой счёт проводить текущий ремонт объекта недвижимости.</w:t>
      </w:r>
    </w:p>
    <w:p w:rsidR="001E51DD" w:rsidRDefault="001E51DD">
      <w:pPr>
        <w:jc w:val="both"/>
      </w:pPr>
      <w:r>
        <w:tab/>
        <w:t xml:space="preserve">3.3.8. Не производить переустройство и (или) перепланировку Объекта, требующих внесения изменений в техническую документацию, а также неотделимые улучшения Объекта без предварительного письменного разрешения Арендодателя, Министерства науки и высшего образования Российской Федерации и </w:t>
      </w:r>
      <w:proofErr w:type="spellStart"/>
      <w:r>
        <w:t>Росимущества</w:t>
      </w:r>
      <w:proofErr w:type="spellEnd"/>
      <w:r>
        <w:t>.</w:t>
      </w:r>
    </w:p>
    <w:p w:rsidR="001E51DD" w:rsidRDefault="001E51DD">
      <w:pPr>
        <w:ind w:firstLine="708"/>
        <w:jc w:val="both"/>
        <w:rPr>
          <w:spacing w:val="-4"/>
        </w:rPr>
      </w:pPr>
      <w:r>
        <w:rPr>
          <w:spacing w:val="-4"/>
        </w:rPr>
        <w:t>3.3.9. Не передавать объект недвижимости в субаренду (поднаем) или в безвозмездное пользование (ссуду), осуществлять другие действия, влекущие какие-либо обременения предоставленных Арендатору имущественных прав, а также передавать свои права и обязанности по Договору аренды другому лицу (перенаем).</w:t>
      </w:r>
    </w:p>
    <w:p w:rsidR="001E51DD" w:rsidRDefault="001E51DD">
      <w:pPr>
        <w:ind w:firstLine="708"/>
        <w:jc w:val="both"/>
      </w:pPr>
      <w:r>
        <w:t>3.3.10. Принимать долевое (пропорционально площади занимаемых помещений) участие в финансировании капитального ремонта здания, в котором находятся арендуемые помещения, производимого арендодателем в установленном законодательством Российской Федерации порядке.</w:t>
      </w:r>
    </w:p>
    <w:p w:rsidR="001E51DD" w:rsidRDefault="001E51DD">
      <w:pPr>
        <w:ind w:firstLine="708"/>
        <w:jc w:val="both"/>
      </w:pPr>
      <w:r>
        <w:t>3.3.11. Не передавать право временного владения и пользования (аренды) Объектом в качестве предмета залога или вклада в уставной капитал (фонд) других организаций.</w:t>
      </w:r>
    </w:p>
    <w:p w:rsidR="001E51DD" w:rsidRDefault="001E51DD">
      <w:pPr>
        <w:ind w:firstLine="708"/>
        <w:jc w:val="both"/>
      </w:pPr>
      <w:r>
        <w:t xml:space="preserve">3.3.12. Обеспечивать беспрепятственный доступ в арендуемое помещение представителей Арендодателя, </w:t>
      </w:r>
      <w:proofErr w:type="spellStart"/>
      <w:r>
        <w:t>Минобрнауки</w:t>
      </w:r>
      <w:proofErr w:type="spellEnd"/>
      <w:r>
        <w:t xml:space="preserve"> РФ и </w:t>
      </w:r>
      <w:proofErr w:type="spellStart"/>
      <w:r>
        <w:t>Росимущества</w:t>
      </w:r>
      <w:proofErr w:type="spellEnd"/>
      <w:r>
        <w:t xml:space="preserve"> для осуществления проверки порядка его использования.</w:t>
      </w:r>
    </w:p>
    <w:p w:rsidR="001E51DD" w:rsidRDefault="001E51DD">
      <w:pPr>
        <w:tabs>
          <w:tab w:val="left" w:pos="3119"/>
        </w:tabs>
        <w:ind w:firstLine="708"/>
        <w:jc w:val="both"/>
        <w:rPr>
          <w:spacing w:val="8"/>
        </w:rPr>
      </w:pPr>
      <w:r>
        <w:t xml:space="preserve">3.3.13. Арендатор обязан в месячный срок со дня заключения договора аренды застраховать имущественные интересы, связанные с риском наступления ответственности за </w:t>
      </w:r>
      <w:r>
        <w:rPr>
          <w:spacing w:val="8"/>
        </w:rPr>
        <w:t xml:space="preserve">причинение вреда жизни, здоровью или имуществу третьих лиц на весь срок действия договора аренды (страхование гражданской ответственности), а также </w:t>
      </w:r>
      <w:r>
        <w:t xml:space="preserve">застраховать имущественные интересы, связанные с риском </w:t>
      </w:r>
      <w:r>
        <w:rPr>
          <w:spacing w:val="8"/>
        </w:rPr>
        <w:t>утраты (гибели), недостачи или повреждения объекта недвижимости в пользу Арендодателя на весь срок действия договора аренды (страхование</w:t>
      </w:r>
      <w:r>
        <w:t xml:space="preserve"> </w:t>
      </w:r>
      <w:r>
        <w:rPr>
          <w:spacing w:val="8"/>
        </w:rPr>
        <w:t>имущества), и представлять Арендодателю информацию о заключённых договорах страхования, вносимых в них изменениях и (или) их расторжении, путём направления уведомления заказным письмом в месячный срок со дня их заключения, изменения и (или) расторжения.</w:t>
      </w:r>
    </w:p>
    <w:p w:rsidR="001E51DD" w:rsidRDefault="001E51DD">
      <w:pPr>
        <w:ind w:firstLine="708"/>
        <w:jc w:val="both"/>
      </w:pPr>
      <w:r>
        <w:t>3.3.14. В течение дня, следующего за днем окончания срока аренды, установленного Договором, сдать Арендодателю Объект по Акту приема-передачи, который составляется и подписывается Арендодателем и Арендатором в трех экземплярах (по одному для каждой из Сторон и регистрирующего органа) и должен содержать сведения о техническом состоянии Объекта на момент его передачи Арендодателю.</w:t>
      </w:r>
    </w:p>
    <w:p w:rsidR="001E51DD" w:rsidRDefault="001E51DD">
      <w:pPr>
        <w:ind w:firstLine="708"/>
        <w:jc w:val="both"/>
      </w:pPr>
      <w:r>
        <w:t>3.3.15. В случае необходимости досрочного расторжения Договора, не менее чем за 30 дней уведомить об этом Арендодателя, за исключением случаев, предусмотренных пунктом 7.4.2 Договора.</w:t>
      </w:r>
    </w:p>
    <w:p w:rsidR="001E51DD" w:rsidRDefault="001E51DD">
      <w:pPr>
        <w:ind w:firstLine="708"/>
        <w:jc w:val="both"/>
      </w:pPr>
      <w:r>
        <w:t>3.3.16. В случае досрочного расторжения Договора вернуть Арендодателю Объект по Акту приема-передачи в состоянии не хуже, чем в котором его получил, с учетом нормального износа в порядке, предусмотренном разделом 4 Договора.</w:t>
      </w:r>
    </w:p>
    <w:p w:rsidR="001E51DD" w:rsidRDefault="001E51DD">
      <w:pPr>
        <w:ind w:firstLine="708"/>
        <w:jc w:val="both"/>
        <w:rPr>
          <w:spacing w:val="-8"/>
        </w:rPr>
      </w:pPr>
      <w:r>
        <w:t xml:space="preserve">3.3.17. </w:t>
      </w:r>
      <w:r>
        <w:rPr>
          <w:spacing w:val="-8"/>
        </w:rPr>
        <w:t xml:space="preserve">В случае расторжения договора аренды провести сверку своевременности и полноты внесения арендной оплаты, расходов, связанных с содержанием имущества (коммунальных, эксплуатационных и иных расходов) и неустойки (если таковая имеется) и обеспечить возврат объекта недвижимости по итогам сверки по акту приема-передачи, который должен содержать сведения о техническом состоянии Объекта на момент его передачи. </w:t>
      </w:r>
    </w:p>
    <w:p w:rsidR="001E51DD" w:rsidRDefault="001E51DD">
      <w:pPr>
        <w:ind w:firstLine="708"/>
        <w:jc w:val="both"/>
        <w:rPr>
          <w:spacing w:val="-4"/>
        </w:rPr>
      </w:pPr>
      <w:r>
        <w:rPr>
          <w:spacing w:val="-4"/>
        </w:rPr>
        <w:lastRenderedPageBreak/>
        <w:t>3.3.18. До 15 числа месяца, следующего за месяцем, в котором вступил в силу Договор, перечислить на расчетный счет Арендодателя, указанный в пункте 5.2 Договора, арендную плату, в размере, установленном пунктом 5.1 Договора или уведомлением Арендодателя, за все время фактического пользования Объектом с даты подписания Акта приема-передачи, в соответствии с п. 1.2 Договора, и до момента вступления в силу Договора.</w:t>
      </w:r>
    </w:p>
    <w:p w:rsidR="001E51DD" w:rsidRDefault="001E51DD">
      <w:pPr>
        <w:ind w:firstLine="708"/>
        <w:jc w:val="both"/>
      </w:pPr>
      <w:r>
        <w:t xml:space="preserve">3.3.19. Обеспечить за свой счет в месячный </w:t>
      </w:r>
      <w:proofErr w:type="gramStart"/>
      <w:r>
        <w:t>срок  со</w:t>
      </w:r>
      <w:proofErr w:type="gramEnd"/>
      <w:r>
        <w:t xml:space="preserve"> дня заключения договора аренды его государственную регистрацию в территориальном органе федерального органа исполнительной власти, уполномоченного в области государственной регистрации прав на недвижимое имущество и сделок с ним.</w:t>
      </w:r>
    </w:p>
    <w:p w:rsidR="001E51DD" w:rsidRDefault="001E51DD">
      <w:pPr>
        <w:ind w:firstLine="708"/>
        <w:jc w:val="both"/>
      </w:pPr>
      <w:r>
        <w:t>3.4. Арендатор вправе:</w:t>
      </w:r>
    </w:p>
    <w:p w:rsidR="001E51DD" w:rsidRDefault="001E51DD">
      <w:pPr>
        <w:ind w:firstLine="708"/>
        <w:jc w:val="both"/>
        <w:rPr>
          <w:color w:val="FF0000"/>
        </w:rPr>
      </w:pPr>
      <w:r>
        <w:t>3.4.1. Требовать от Арендодателя передачи Объекта во временное владение и пользование (в аренду) в техническом состоянии, пригодном для надлежащего использования Объекта в соответствии с целями, указанными в пункте 1.1 Договора.</w:t>
      </w:r>
    </w:p>
    <w:p w:rsidR="001E51DD" w:rsidRDefault="001E51DD">
      <w:pPr>
        <w:ind w:firstLine="708"/>
        <w:jc w:val="both"/>
      </w:pPr>
      <w:r>
        <w:t xml:space="preserve">3.4.2. Беспрепятственно использовать Объект в соответствии с целевым назначением, указанным в письме </w:t>
      </w:r>
      <w:proofErr w:type="spellStart"/>
      <w:r>
        <w:t>Минобрнауки</w:t>
      </w:r>
      <w:proofErr w:type="spellEnd"/>
      <w:r>
        <w:t xml:space="preserve"> России от 05.04.2024 № МН-21/892-АГ о согласовании передачи объекта недвижимости в аренду, в течение срока аренды, установленного Договором.</w:t>
      </w:r>
    </w:p>
    <w:p w:rsidR="001E51DD" w:rsidRDefault="001E51DD">
      <w:pPr>
        <w:ind w:firstLine="708"/>
        <w:jc w:val="center"/>
        <w:rPr>
          <w:b/>
          <w:bCs/>
        </w:rPr>
      </w:pPr>
    </w:p>
    <w:p w:rsidR="001E51DD" w:rsidRDefault="001E51DD">
      <w:pPr>
        <w:ind w:firstLine="708"/>
        <w:jc w:val="center"/>
        <w:rPr>
          <w:b/>
          <w:bCs/>
        </w:rPr>
      </w:pPr>
      <w:r>
        <w:rPr>
          <w:b/>
          <w:bCs/>
        </w:rPr>
        <w:t xml:space="preserve">4. Порядок возврата </w:t>
      </w:r>
      <w:r>
        <w:rPr>
          <w:b/>
        </w:rPr>
        <w:t>Объекта Арендодателю</w:t>
      </w:r>
    </w:p>
    <w:p w:rsidR="001E51DD" w:rsidRDefault="001E51DD">
      <w:pPr>
        <w:ind w:firstLine="708"/>
        <w:jc w:val="both"/>
      </w:pPr>
      <w:r>
        <w:t>4.1. До дня подписания Сторонами Акта приема-передачи, в соответствии с пунктами 3.1.7, 3.3.14 Договора, Арендатор обязан:</w:t>
      </w:r>
    </w:p>
    <w:p w:rsidR="001E51DD" w:rsidRDefault="001E51DD">
      <w:pPr>
        <w:ind w:firstLine="708"/>
        <w:jc w:val="both"/>
      </w:pPr>
      <w:r>
        <w:t xml:space="preserve">4.1.1. Совместно с Арендодателем составить и подписать акт сверки </w:t>
      </w:r>
      <w:r>
        <w:rPr>
          <w:bCs/>
        </w:rPr>
        <w:t>своевременности и полноты оплаты арендной платы и неустойки (если таковая имеется) по</w:t>
      </w:r>
      <w:r>
        <w:rPr>
          <w:bCs/>
          <w:spacing w:val="7"/>
        </w:rPr>
        <w:t xml:space="preserve"> Договору</w:t>
      </w:r>
      <w:r>
        <w:t>.</w:t>
      </w:r>
    </w:p>
    <w:p w:rsidR="001E51DD" w:rsidRDefault="001E51DD">
      <w:pPr>
        <w:ind w:firstLine="708"/>
        <w:jc w:val="both"/>
      </w:pPr>
      <w:r>
        <w:t>В случае установления наличия задолженности у Арендатора по арендной плате и/или неустойке Стороны Договора в обязательном порядке подписывают соглашение, предусматривающее обязательство Арендатора погасить указанную задолженность в срок, согласованный с Арендодателем.</w:t>
      </w:r>
    </w:p>
    <w:p w:rsidR="001E51DD" w:rsidRDefault="001E51DD">
      <w:pPr>
        <w:ind w:firstLine="708"/>
        <w:jc w:val="both"/>
      </w:pPr>
      <w:r>
        <w:t>4.1.2. Освободить помещения Объекта и подготовить Объект к передаче Арендодателю не позднее дня окончания срока аренды.</w:t>
      </w:r>
    </w:p>
    <w:p w:rsidR="001E51DD" w:rsidRDefault="001E51DD">
      <w:pPr>
        <w:ind w:firstLine="708"/>
        <w:jc w:val="both"/>
      </w:pPr>
    </w:p>
    <w:p w:rsidR="001E51DD" w:rsidRDefault="001E51DD">
      <w:pPr>
        <w:ind w:firstLine="708"/>
        <w:jc w:val="center"/>
        <w:rPr>
          <w:b/>
        </w:rPr>
      </w:pPr>
      <w:r>
        <w:rPr>
          <w:b/>
        </w:rPr>
        <w:t>5. Платежи и расчеты по Договору</w:t>
      </w:r>
    </w:p>
    <w:p w:rsidR="001E51DD" w:rsidRDefault="001E51DD">
      <w:pPr>
        <w:tabs>
          <w:tab w:val="left" w:pos="851"/>
        </w:tabs>
        <w:ind w:right="-16"/>
        <w:jc w:val="both"/>
      </w:pPr>
      <w:r>
        <w:rPr>
          <w:color w:val="FF0000"/>
        </w:rPr>
        <w:tab/>
      </w:r>
      <w:r>
        <w:t xml:space="preserve">5.1. Размеры арендной платы определяются на основании расчета, произведенного независимым оценщиком, а </w:t>
      </w:r>
      <w:proofErr w:type="gramStart"/>
      <w:r>
        <w:t>также  в</w:t>
      </w:r>
      <w:proofErr w:type="gramEnd"/>
      <w:r>
        <w:t xml:space="preserve"> соответствии с результатами аукциона на право заключения договора аренды объекта недвижимости, находящегося в федеральной собственности (протокол аукционной комиссии от ______________).</w:t>
      </w:r>
    </w:p>
    <w:p w:rsidR="001E51DD" w:rsidRDefault="001E51DD">
      <w:pPr>
        <w:tabs>
          <w:tab w:val="left" w:pos="851"/>
        </w:tabs>
        <w:ind w:right="-16"/>
        <w:jc w:val="both"/>
      </w:pPr>
      <w:r>
        <w:t xml:space="preserve"> </w:t>
      </w:r>
      <w:r>
        <w:tab/>
        <w:t xml:space="preserve">В соответствии с отчетом об оценке от 24.11.2023 № 447/11-23А, сумма ежемесячной арендной платы, включая налог на добавленную стоимость 20 % за право временного владения и пользования (аренды) Объекта, указанного в приложении № 1 к Договору, составляет </w:t>
      </w:r>
      <w:r>
        <w:rPr>
          <w:b/>
        </w:rPr>
        <w:t>80 494 (Восемьдесят тысяч четыреста девяносто четыре) руб. 17 к.</w:t>
      </w:r>
      <w:r>
        <w:t xml:space="preserve"> В сумму ежемесячной арендной платы за аренду имущества также включается плата за пользование земельным участком, на котором он расположен.</w:t>
      </w:r>
    </w:p>
    <w:p w:rsidR="001E51DD" w:rsidRDefault="001E51DD">
      <w:pPr>
        <w:ind w:firstLine="708"/>
        <w:jc w:val="both"/>
        <w:rPr>
          <w:spacing w:val="-4"/>
        </w:rPr>
      </w:pPr>
      <w:r>
        <w:rPr>
          <w:spacing w:val="-4"/>
        </w:rPr>
        <w:t xml:space="preserve">5.2. Арендная плата, включая налог на добавленную стоимость, установленная пунктом 5.1 Договора или уведомлением Арендодателя, в полном объеме в установленном законом порядке перечисляется Арендатором на расчетный счет Арендодателя </w:t>
      </w:r>
      <w:r>
        <w:rPr>
          <w:b/>
          <w:spacing w:val="-4"/>
        </w:rPr>
        <w:t>№ 03214643000000013300</w:t>
      </w:r>
      <w:r>
        <w:rPr>
          <w:spacing w:val="-4"/>
        </w:rPr>
        <w:t xml:space="preserve"> и в доходах федерального бюджета не учитывается.</w:t>
      </w:r>
    </w:p>
    <w:p w:rsidR="001E51DD" w:rsidRDefault="001E51DD">
      <w:pPr>
        <w:ind w:firstLine="708"/>
        <w:jc w:val="both"/>
      </w:pPr>
      <w:r>
        <w:t>В назначении платежа обязательно указываются номер и дата Договора.</w:t>
      </w:r>
    </w:p>
    <w:p w:rsidR="001E51DD" w:rsidRDefault="001E51DD">
      <w:pPr>
        <w:ind w:firstLine="708"/>
        <w:jc w:val="both"/>
      </w:pPr>
      <w:r>
        <w:t>Внесение арендной платы производится за каждый месяц вперед по 25 число оплачиваемого месяца включительно.</w:t>
      </w:r>
    </w:p>
    <w:p w:rsidR="001E51DD" w:rsidRDefault="001E51DD">
      <w:pPr>
        <w:ind w:firstLine="708"/>
        <w:jc w:val="both"/>
      </w:pPr>
      <w:r>
        <w:t>Первое внесение арендной платы Арендатор производит в течение 15 (пятнадцать) календарных дней после вступления в силу Договора.</w:t>
      </w:r>
    </w:p>
    <w:p w:rsidR="001E51DD" w:rsidRDefault="001E51DD">
      <w:pPr>
        <w:ind w:firstLine="708"/>
        <w:jc w:val="both"/>
        <w:rPr>
          <w:spacing w:val="-4"/>
        </w:rPr>
      </w:pPr>
      <w:r>
        <w:rPr>
          <w:spacing w:val="-4"/>
        </w:rPr>
        <w:t xml:space="preserve">Обязательство по оплате арендной платы, установленной пунктом 5.1 Договора или уведомлением Арендодателя, возникает у Арендатора с момента подписания Арендодателем и </w:t>
      </w:r>
      <w:r>
        <w:rPr>
          <w:spacing w:val="-4"/>
        </w:rPr>
        <w:lastRenderedPageBreak/>
        <w:t>Арендатором Акта приема-передачи Объекта, в соответствии с пунктом 1.3 Договора, и прекращается с момента возврата Арендатором Объекта, оформленного соответствующим Актом приема-передачи, в соответствии с пунктами 3.1.7 и 3.3.15 Договора.</w:t>
      </w:r>
    </w:p>
    <w:p w:rsidR="001E51DD" w:rsidRDefault="001E51DD">
      <w:pPr>
        <w:ind w:firstLine="708"/>
        <w:jc w:val="both"/>
        <w:rPr>
          <w:b/>
        </w:rPr>
      </w:pPr>
      <w:r>
        <w:t>5.3. Неустойка (штраф, пени) по Договору в полном объеме перечисляется Арендатором на расчетный счет Арендодателя и в доходах федерального бюджета не учитывается.</w:t>
      </w:r>
    </w:p>
    <w:p w:rsidR="001E51DD" w:rsidRDefault="001E51DD">
      <w:pPr>
        <w:ind w:firstLine="708"/>
        <w:jc w:val="both"/>
      </w:pPr>
      <w:r>
        <w:t xml:space="preserve">В назначении платежа обязательно указываются номер и дата Договора. </w:t>
      </w:r>
    </w:p>
    <w:p w:rsidR="001E51DD" w:rsidRDefault="001E51DD">
      <w:pPr>
        <w:ind w:firstLine="708"/>
        <w:jc w:val="both"/>
      </w:pPr>
      <w:r>
        <w:t>5.4. Размер арендной платы, установленной пунктом 5.1 Договора, ежегодно изменяется в одностороннем порядке Арендодателем на размер уровня инфляции, установленный в федеральном законе о федеральном бюджете на очередной финансовый год и плановый период, начиная с начала года, следующего за годом, в котором заключён договор.</w:t>
      </w:r>
    </w:p>
    <w:p w:rsidR="001E51DD" w:rsidRDefault="001E51DD">
      <w:pPr>
        <w:ind w:firstLine="708"/>
        <w:jc w:val="both"/>
      </w:pPr>
      <w:r>
        <w:t>5.4.1. Размер арендной платы также может быть изменён в одностороннем порядке Арендодателем в связи с изменением рыночной стоимости, определённой на основании отчёта об оценке рыночной стоимости арендной платы, но не чаще чем 1 раз в год.</w:t>
      </w:r>
    </w:p>
    <w:p w:rsidR="001E51DD" w:rsidRDefault="001E51DD">
      <w:pPr>
        <w:ind w:firstLine="708"/>
        <w:jc w:val="both"/>
      </w:pPr>
      <w:r>
        <w:t>5.4.2. Уведомление об установлении нового размера арендной платы и порядка ее оплаты составляется Арендодателем в двух экземплярах (по одному для каждой из Сторон) и является неотъемлемой частью Договора.</w:t>
      </w:r>
    </w:p>
    <w:p w:rsidR="001E51DD" w:rsidRDefault="001E51DD">
      <w:pPr>
        <w:ind w:firstLine="708"/>
        <w:jc w:val="both"/>
      </w:pPr>
      <w:r>
        <w:t>5.4.3. Новый размер арендной платы, новые реквизиты и порядок ее оплаты, указанные в уведомлении, устанавливаются и подлежат обязательному исполнению Арендатором.</w:t>
      </w:r>
    </w:p>
    <w:p w:rsidR="001E51DD" w:rsidRDefault="001E51DD">
      <w:pPr>
        <w:ind w:firstLine="708"/>
        <w:jc w:val="both"/>
      </w:pPr>
      <w:r>
        <w:t>5.4.4. Размер арендной платы не может быть изменён в сторону уменьшения.</w:t>
      </w:r>
    </w:p>
    <w:p w:rsidR="001E51DD" w:rsidRDefault="001E51DD">
      <w:pPr>
        <w:ind w:firstLine="708"/>
        <w:jc w:val="both"/>
      </w:pPr>
      <w:r>
        <w:t>5.5. Расходы Арендатора на возмещение коммунальных, эксплуатационных и административно-хозяйственных расходов, предусмотренные Договорами на возмещение расходов, не включаются в установленную Договором сумму арендной платы.</w:t>
      </w:r>
    </w:p>
    <w:p w:rsidR="001E51DD" w:rsidRDefault="001E51DD">
      <w:pPr>
        <w:ind w:firstLine="708"/>
        <w:jc w:val="both"/>
      </w:pPr>
      <w:r>
        <w:t>5.6. Обязательства по возмещению коммунальных, эксплуатационных и</w:t>
      </w:r>
      <w:r>
        <w:br/>
        <w:t>административно-хозяйственных расходов, предусмотренные Договором на возмещение расходов, возникают у Арендатора с момента подписания Арендодателем и Арендатором Акта приема-передачи Объекта, указанного в приложении № 1 к Договору, в соответствии с пунктом 1.2 Договора.</w:t>
      </w:r>
    </w:p>
    <w:p w:rsidR="001E51DD" w:rsidRDefault="001E51DD">
      <w:pPr>
        <w:ind w:firstLine="708"/>
        <w:jc w:val="both"/>
      </w:pPr>
    </w:p>
    <w:p w:rsidR="001E51DD" w:rsidRDefault="001E51DD">
      <w:pPr>
        <w:ind w:firstLine="708"/>
        <w:jc w:val="center"/>
        <w:rPr>
          <w:b/>
        </w:rPr>
      </w:pPr>
      <w:r>
        <w:rPr>
          <w:b/>
        </w:rPr>
        <w:t>6. Ответственность Арендодателя и Арендатора</w:t>
      </w:r>
    </w:p>
    <w:p w:rsidR="001E51DD" w:rsidRDefault="001E51DD">
      <w:pPr>
        <w:ind w:firstLine="708"/>
        <w:jc w:val="both"/>
      </w:pPr>
      <w:r>
        <w:t>6.1. Ответственность Арендодателя:</w:t>
      </w:r>
    </w:p>
    <w:p w:rsidR="001E51DD" w:rsidRDefault="001E51DD">
      <w:pPr>
        <w:ind w:firstLine="708"/>
        <w:jc w:val="both"/>
      </w:pPr>
      <w:r>
        <w:t xml:space="preserve">6.1.1. Арендодатель несет ответственность за неисполнение или ненадлежащее исполнение своих обязательств по Договору в соответствии с законодательством Российской Федерации. </w:t>
      </w:r>
    </w:p>
    <w:p w:rsidR="001E51DD" w:rsidRDefault="001E51DD">
      <w:pPr>
        <w:ind w:firstLine="708"/>
        <w:jc w:val="both"/>
        <w:rPr>
          <w:spacing w:val="-3"/>
        </w:rPr>
      </w:pPr>
      <w:r>
        <w:t>6.2. Ответственность Арендатора:</w:t>
      </w:r>
    </w:p>
    <w:p w:rsidR="001E51DD" w:rsidRDefault="001E51DD">
      <w:pPr>
        <w:ind w:firstLine="708"/>
        <w:jc w:val="both"/>
      </w:pPr>
      <w:r>
        <w:t xml:space="preserve">6.2.1. За неисполнение обязательства, предусмотренного пунктом 3.3.8 Договора, Арендатор обязан перечислить на расчетный счет Арендодателя штраф в размере трехкратной ежемесячной арендной платы, </w:t>
      </w:r>
      <w:r>
        <w:rPr>
          <w:spacing w:val="-2"/>
        </w:rPr>
        <w:t>установленной Договором или уведомлением Арендодателя</w:t>
      </w:r>
      <w:r>
        <w:rPr>
          <w:spacing w:val="-3"/>
        </w:rPr>
        <w:t>.</w:t>
      </w:r>
    </w:p>
    <w:p w:rsidR="001E51DD" w:rsidRDefault="001E51DD">
      <w:pPr>
        <w:ind w:firstLine="708"/>
        <w:jc w:val="both"/>
      </w:pPr>
      <w:r>
        <w:t>6.2.2. За неисполнение обязательства, предусмотренного пунктом 3.3.9 Договора, Арендатор обязан перечислить на расчетный счет Арендодателя</w:t>
      </w:r>
      <w:r>
        <w:rPr>
          <w:spacing w:val="-2"/>
        </w:rPr>
        <w:t xml:space="preserve"> </w:t>
      </w:r>
      <w:r>
        <w:t xml:space="preserve">штраф в размере четырехкратной арендной платы, </w:t>
      </w:r>
      <w:r>
        <w:rPr>
          <w:spacing w:val="-2"/>
        </w:rPr>
        <w:t>установленной Договором или уведомлением Арендодателя, за каждый случай нарушения</w:t>
      </w:r>
      <w:r>
        <w:rPr>
          <w:spacing w:val="-3"/>
        </w:rPr>
        <w:t>.</w:t>
      </w:r>
    </w:p>
    <w:p w:rsidR="001E51DD" w:rsidRDefault="001E51DD">
      <w:pPr>
        <w:ind w:firstLine="708"/>
        <w:jc w:val="both"/>
        <w:rPr>
          <w:spacing w:val="-4"/>
        </w:rPr>
      </w:pPr>
      <w:r>
        <w:rPr>
          <w:spacing w:val="-4"/>
        </w:rPr>
        <w:t>6.2.3. В случае досрочного освобождения Арендатором Объекта, указанного в приложении № 1 к Договору, до прекращения в установленном порядке действия Договора Арендатор не освобождается от обязанности по перечислению на расчетный счет Арендодателя арендной платы, установленной Договором или уведомлением Арендодателя.</w:t>
      </w:r>
    </w:p>
    <w:p w:rsidR="001E51DD" w:rsidRDefault="001E51DD">
      <w:pPr>
        <w:ind w:firstLine="708"/>
        <w:jc w:val="both"/>
        <w:rPr>
          <w:spacing w:val="-4"/>
        </w:rPr>
      </w:pPr>
      <w:r>
        <w:rPr>
          <w:spacing w:val="-4"/>
        </w:rPr>
        <w:t xml:space="preserve">6.3. Если Объект становится по вине Арендатора непригодным для использования по назначению ранее полного амортизационного срока службы, Арендатор обязан перечислить на расчетный счет Арендодателя недовнесенную арендную плату, а также возместить иные убытки в соответствии с законодательством Российской Федерации за период с момента, когда </w:t>
      </w:r>
      <w:r>
        <w:rPr>
          <w:spacing w:val="-4"/>
        </w:rPr>
        <w:lastRenderedPageBreak/>
        <w:t>Объект стал непригодным для использования, подтвержденного соответствующими документами, до дня окончания срока аренды, установленного Договором.</w:t>
      </w:r>
    </w:p>
    <w:p w:rsidR="001E51DD" w:rsidRDefault="001E51DD">
      <w:pPr>
        <w:ind w:firstLine="708"/>
        <w:jc w:val="both"/>
      </w:pPr>
      <w:r>
        <w:rPr>
          <w:spacing w:val="-4"/>
        </w:rPr>
        <w:t xml:space="preserve">6.4. </w:t>
      </w:r>
      <w:r>
        <w:t>За нанесение ущерба Объекту, причиненного неисполнением или ненадлежащим исполнением обязательств Арендатора, предусмотренных Договором, Арендатор обязан возместить Арендодателю убытки, в том числе возместить расходы на ремонтно-восстановительные работы по устранению нанесенного ущерба, рассчитанные в установленном порядке.</w:t>
      </w:r>
    </w:p>
    <w:p w:rsidR="001E51DD" w:rsidRDefault="001E51DD">
      <w:pPr>
        <w:ind w:firstLine="708"/>
        <w:jc w:val="both"/>
        <w:rPr>
          <w:spacing w:val="-3"/>
        </w:rPr>
      </w:pPr>
      <w:r>
        <w:rPr>
          <w:spacing w:val="-3"/>
        </w:rPr>
        <w:t xml:space="preserve">6.5. </w:t>
      </w:r>
      <w:r>
        <w:t xml:space="preserve">Оплата неустойки (штрафа и пени), установленной Договором, не </w:t>
      </w:r>
      <w:r>
        <w:rPr>
          <w:spacing w:val="1"/>
        </w:rPr>
        <w:t xml:space="preserve">освобождает Арендатора от выполнения возложенных на него обязательств или </w:t>
      </w:r>
      <w:r>
        <w:rPr>
          <w:spacing w:val="-2"/>
        </w:rPr>
        <w:t xml:space="preserve">устранения нарушений, а также от возмещения убытков, причиненных неисполнением или </w:t>
      </w:r>
      <w:r>
        <w:rPr>
          <w:spacing w:val="-3"/>
        </w:rPr>
        <w:t>ненадлежащим исполнением обязательств, предусмотренных Договором.</w:t>
      </w:r>
    </w:p>
    <w:p w:rsidR="001E51DD" w:rsidRDefault="001E51DD">
      <w:pPr>
        <w:ind w:firstLine="708"/>
        <w:jc w:val="both"/>
        <w:rPr>
          <w:color w:val="FF0000"/>
          <w:spacing w:val="-3"/>
        </w:rPr>
      </w:pPr>
    </w:p>
    <w:p w:rsidR="001E51DD" w:rsidRDefault="001E51DD">
      <w:pPr>
        <w:ind w:firstLine="708"/>
        <w:jc w:val="center"/>
        <w:rPr>
          <w:b/>
        </w:rPr>
      </w:pPr>
      <w:r>
        <w:rPr>
          <w:b/>
        </w:rPr>
        <w:t>7. Порядок изменения, досрочного расторжения Договора</w:t>
      </w:r>
    </w:p>
    <w:p w:rsidR="001E51DD" w:rsidRDefault="001E51DD">
      <w:pPr>
        <w:ind w:firstLine="708"/>
        <w:jc w:val="both"/>
        <w:rPr>
          <w:spacing w:val="-4"/>
        </w:rPr>
      </w:pPr>
      <w:r>
        <w:rPr>
          <w:spacing w:val="-4"/>
        </w:rPr>
        <w:t>7.1. Изменение условий Договора, за исключением условий, предусмотренных пунктами 7.2, 7.3 и 7.4 Договора, и его досрочное расторжение, допускаются по соглашению Сторон.</w:t>
      </w:r>
    </w:p>
    <w:p w:rsidR="001E51DD" w:rsidRDefault="001E51DD">
      <w:pPr>
        <w:ind w:firstLine="708"/>
        <w:jc w:val="both"/>
        <w:rPr>
          <w:spacing w:val="-10"/>
        </w:rPr>
      </w:pPr>
      <w:r>
        <w:rPr>
          <w:spacing w:val="-10"/>
        </w:rPr>
        <w:t>Предложения по изменению условий Договора и его досрочному расторжению рассматриваются Сторонами в тридцатидневный срок и оформляются дополнительным соглашением.</w:t>
      </w:r>
    </w:p>
    <w:p w:rsidR="001E51DD" w:rsidRDefault="001E51DD">
      <w:pPr>
        <w:ind w:firstLine="708"/>
        <w:jc w:val="both"/>
      </w:pPr>
      <w:r>
        <w:t>7.2. Договор подлежит досрочному расторжению судом по требованию одной из Сторон в случаях, предусмотренных Договором и законодательством РФ.</w:t>
      </w:r>
    </w:p>
    <w:p w:rsidR="001E51DD" w:rsidRDefault="001E51DD">
      <w:pPr>
        <w:shd w:val="clear" w:color="auto" w:fill="FFFFFF"/>
        <w:ind w:firstLine="708"/>
        <w:jc w:val="both"/>
        <w:rPr>
          <w:spacing w:val="-6"/>
        </w:rPr>
      </w:pPr>
      <w:r>
        <w:rPr>
          <w:spacing w:val="-6"/>
        </w:rPr>
        <w:t>7.3. Договор подлежит досрочному расторжению судом по требованию Арендодателя или Межрегионального территориального управления при невыполнении Арендатором обязательств, предусмотренных пунктами 3.3.1, 3.3.3, 3.3.5, 3.3.6, 3.3.12, 3.3.13 Договора.</w:t>
      </w:r>
    </w:p>
    <w:p w:rsidR="001E51DD" w:rsidRDefault="001E51DD">
      <w:pPr>
        <w:shd w:val="clear" w:color="auto" w:fill="FFFFFF"/>
        <w:ind w:firstLine="708"/>
        <w:jc w:val="both"/>
        <w:rPr>
          <w:spacing w:val="-8"/>
        </w:rPr>
      </w:pPr>
      <w:r>
        <w:rPr>
          <w:spacing w:val="-8"/>
        </w:rPr>
        <w:t>Расторжение Договора по основаниям, предусмотренным данным пунктом, не освобождает Арендатора от необходимости погашения задолженности по арендной плате и неустойке.</w:t>
      </w:r>
    </w:p>
    <w:p w:rsidR="001E51DD" w:rsidRDefault="001E51DD">
      <w:pPr>
        <w:ind w:firstLine="708"/>
        <w:jc w:val="both"/>
      </w:pPr>
      <w:r>
        <w:t>7.4. Арендодатель вправе в одностороннем порядке без обращения в суд полностью отказаться от исполнения обязательств по Договору в следующих случаях:</w:t>
      </w:r>
    </w:p>
    <w:p w:rsidR="001E51DD" w:rsidRDefault="001E51DD">
      <w:pPr>
        <w:jc w:val="both"/>
      </w:pPr>
      <w:r>
        <w:tab/>
        <w:t>7.4.1. При невыполнении Арендатором обязательств, предусмотренных</w:t>
      </w:r>
      <w:r>
        <w:rPr>
          <w:color w:val="FF0000"/>
        </w:rPr>
        <w:t xml:space="preserve"> </w:t>
      </w:r>
      <w:r>
        <w:t>пунктами 3.3.2,</w:t>
      </w:r>
      <w:r>
        <w:rPr>
          <w:color w:val="FF0000"/>
        </w:rPr>
        <w:t xml:space="preserve"> </w:t>
      </w:r>
      <w:r>
        <w:t>3.3.7,</w:t>
      </w:r>
      <w:r>
        <w:rPr>
          <w:color w:val="FF0000"/>
        </w:rPr>
        <w:t xml:space="preserve"> </w:t>
      </w:r>
      <w:hyperlink r:id="rId33" w:anchor="P60" w:history="1">
        <w:r>
          <w:rPr>
            <w:rStyle w:val="a3"/>
            <w:color w:val="auto"/>
            <w:u w:val="none"/>
          </w:rPr>
          <w:t>3.3.8</w:t>
        </w:r>
      </w:hyperlink>
      <w:r>
        <w:t xml:space="preserve">, </w:t>
      </w:r>
      <w:hyperlink r:id="rId34" w:anchor="P61" w:history="1">
        <w:r>
          <w:rPr>
            <w:rStyle w:val="a3"/>
            <w:color w:val="auto"/>
            <w:u w:val="none"/>
          </w:rPr>
          <w:t>3.3.9</w:t>
        </w:r>
      </w:hyperlink>
      <w:r>
        <w:t xml:space="preserve">, </w:t>
      </w:r>
      <w:hyperlink r:id="rId35" w:anchor="P62" w:history="1">
        <w:r>
          <w:rPr>
            <w:rStyle w:val="a3"/>
            <w:color w:val="auto"/>
            <w:u w:val="none"/>
          </w:rPr>
          <w:t>3.3.10</w:t>
        </w:r>
      </w:hyperlink>
      <w:r>
        <w:t xml:space="preserve">, </w:t>
      </w:r>
      <w:hyperlink r:id="rId36" w:anchor="P63" w:history="1">
        <w:r>
          <w:rPr>
            <w:rStyle w:val="a3"/>
            <w:color w:val="auto"/>
            <w:u w:val="none"/>
          </w:rPr>
          <w:t>3.3.11</w:t>
        </w:r>
      </w:hyperlink>
      <w:r>
        <w:t xml:space="preserve">, 3.3.18., </w:t>
      </w:r>
      <w:hyperlink r:id="rId37" w:anchor="P73" w:history="1">
        <w:r>
          <w:rPr>
            <w:rStyle w:val="a3"/>
            <w:color w:val="auto"/>
            <w:u w:val="none"/>
          </w:rPr>
          <w:t>3.3.</w:t>
        </w:r>
      </w:hyperlink>
      <w:r>
        <w:t>19.</w:t>
      </w:r>
      <w:r>
        <w:rPr>
          <w:color w:val="FF0000"/>
        </w:rPr>
        <w:t xml:space="preserve"> </w:t>
      </w:r>
      <w:r>
        <w:t xml:space="preserve">и </w:t>
      </w:r>
      <w:hyperlink r:id="rId38" w:anchor="P101" w:history="1">
        <w:r>
          <w:rPr>
            <w:rStyle w:val="a3"/>
            <w:color w:val="auto"/>
            <w:u w:val="none"/>
          </w:rPr>
          <w:t>5.4.3</w:t>
        </w:r>
      </w:hyperlink>
      <w:r>
        <w:t xml:space="preserve"> Договора, в том числе при невнесении арендной платы более двух раз подряд, а также в случаях необходимости размещения органов государственной власти и управления на объекте аренды в установленном законодательством Российской Федерации.</w:t>
      </w:r>
    </w:p>
    <w:p w:rsidR="001E51DD" w:rsidRDefault="001E51DD">
      <w:pPr>
        <w:ind w:firstLine="708"/>
        <w:jc w:val="both"/>
      </w:pPr>
      <w:r>
        <w:t xml:space="preserve">7.4.2. Если собственником Объекта, указанного в пункте 1.1 Договора, в установленном порядке принято решение о его сносе или использовании для федеральных нужд. При этом Арендодатель обязан письменно уведомить Арендатора о досрочном расторжении Договора не менее чем за три месяца. </w:t>
      </w:r>
    </w:p>
    <w:p w:rsidR="001E51DD" w:rsidRDefault="001E51DD">
      <w:pPr>
        <w:ind w:firstLine="708"/>
        <w:jc w:val="both"/>
      </w:pPr>
      <w:r>
        <w:t xml:space="preserve">7.5. Досрочное </w:t>
      </w:r>
      <w:r>
        <w:rPr>
          <w:spacing w:val="6"/>
        </w:rPr>
        <w:t xml:space="preserve">расторжение Договора по основаниям, предусмотренным </w:t>
      </w:r>
      <w:r>
        <w:t>пунктами 7.4.1-7.4.2 Договора, не освобождает Арендатора от оплаты задолженности по арендной плате и неустойке, а также исполнения других обязательств по Договору.</w:t>
      </w:r>
    </w:p>
    <w:p w:rsidR="001E51DD" w:rsidRDefault="001E51DD">
      <w:pPr>
        <w:ind w:firstLine="708"/>
        <w:jc w:val="both"/>
        <w:rPr>
          <w:spacing w:val="-12"/>
        </w:rPr>
      </w:pPr>
      <w:r>
        <w:rPr>
          <w:spacing w:val="-12"/>
        </w:rPr>
        <w:t>7.6. Уведомление об отказе от исполнения обязательств по Договору по основаниям, предусмотренным пунктом 7.4 Договора, составляется Арендодателем в трех экземплярах (по одному для каждой из Сторон и регистрирующего органа) и является неотъемлемой частью Договора.</w:t>
      </w:r>
    </w:p>
    <w:p w:rsidR="001E51DD" w:rsidRDefault="001E51DD">
      <w:pPr>
        <w:ind w:firstLine="708"/>
        <w:jc w:val="both"/>
      </w:pPr>
      <w:r>
        <w:t>Договор считается расторгнутым по истечении срока, установленного в соответствующем уведомлении.</w:t>
      </w:r>
    </w:p>
    <w:p w:rsidR="001E51DD" w:rsidRDefault="001E51DD">
      <w:pPr>
        <w:ind w:firstLine="708"/>
        <w:jc w:val="center"/>
        <w:rPr>
          <w:b/>
          <w:spacing w:val="-3"/>
        </w:rPr>
      </w:pPr>
      <w:r>
        <w:rPr>
          <w:b/>
          <w:spacing w:val="-3"/>
        </w:rPr>
        <w:t>8. Порядок разрешения споров</w:t>
      </w:r>
    </w:p>
    <w:p w:rsidR="001E51DD" w:rsidRDefault="001E51DD">
      <w:pPr>
        <w:ind w:firstLine="708"/>
        <w:jc w:val="both"/>
      </w:pPr>
      <w:r>
        <w:t xml:space="preserve">8.1. Все споры или разногласия, возникающие между Сторонами Договора, разрешаются путем переговоров. </w:t>
      </w:r>
    </w:p>
    <w:p w:rsidR="001E51DD" w:rsidRDefault="001E51DD">
      <w:pPr>
        <w:ind w:firstLine="708"/>
        <w:jc w:val="both"/>
      </w:pPr>
      <w:r>
        <w:t>8.2. В случае невозможности разрешения споров или разногласий путем переговоров они подлежат рассмотрению в суде в порядке, установленном законодательством Российской Федерации.</w:t>
      </w:r>
    </w:p>
    <w:p w:rsidR="001E51DD" w:rsidRDefault="001E51DD">
      <w:pPr>
        <w:ind w:firstLine="708"/>
        <w:jc w:val="center"/>
        <w:rPr>
          <w:b/>
        </w:rPr>
      </w:pPr>
    </w:p>
    <w:p w:rsidR="001E51DD" w:rsidRDefault="001E51DD">
      <w:pPr>
        <w:ind w:firstLine="708"/>
        <w:jc w:val="center"/>
        <w:rPr>
          <w:b/>
        </w:rPr>
      </w:pPr>
      <w:r>
        <w:rPr>
          <w:b/>
        </w:rPr>
        <w:lastRenderedPageBreak/>
        <w:t>9. Прочие условия</w:t>
      </w:r>
    </w:p>
    <w:p w:rsidR="001E51DD" w:rsidRDefault="001E51DD">
      <w:pPr>
        <w:ind w:firstLine="708"/>
        <w:jc w:val="both"/>
        <w:rPr>
          <w:spacing w:val="-3"/>
        </w:rPr>
      </w:pPr>
      <w:r>
        <w:t xml:space="preserve">9.1. Приложения №№ 1 - 5 </w:t>
      </w:r>
      <w:r>
        <w:rPr>
          <w:spacing w:val="-3"/>
        </w:rPr>
        <w:t xml:space="preserve">являются неотъемлемой частью </w:t>
      </w:r>
      <w:r>
        <w:t>Договора</w:t>
      </w:r>
      <w:r>
        <w:rPr>
          <w:spacing w:val="-3"/>
        </w:rPr>
        <w:t>.</w:t>
      </w:r>
    </w:p>
    <w:p w:rsidR="001E51DD" w:rsidRDefault="001E51DD">
      <w:pPr>
        <w:shd w:val="clear" w:color="auto" w:fill="FFFFFF"/>
        <w:ind w:firstLine="708"/>
        <w:jc w:val="both"/>
        <w:rPr>
          <w:spacing w:val="-4"/>
        </w:rPr>
      </w:pPr>
      <w:r>
        <w:t>9.2. Стоимость неотделимых улучшений Объекта, произведенных Арендатором</w:t>
      </w:r>
      <w:r>
        <w:rPr>
          <w:spacing w:val="-2"/>
        </w:rPr>
        <w:t xml:space="preserve"> </w:t>
      </w:r>
      <w:r>
        <w:rPr>
          <w:spacing w:val="6"/>
        </w:rPr>
        <w:t xml:space="preserve">с согласия </w:t>
      </w:r>
      <w:r>
        <w:t>Арендодателя</w:t>
      </w:r>
      <w:r>
        <w:rPr>
          <w:spacing w:val="-2"/>
        </w:rPr>
        <w:t xml:space="preserve"> и </w:t>
      </w:r>
      <w:proofErr w:type="spellStart"/>
      <w:r>
        <w:rPr>
          <w:spacing w:val="-2"/>
        </w:rPr>
        <w:t>Росимущества</w:t>
      </w:r>
      <w:proofErr w:type="spellEnd"/>
      <w:r>
        <w:rPr>
          <w:spacing w:val="-2"/>
        </w:rPr>
        <w:t xml:space="preserve">, возмещению </w:t>
      </w:r>
      <w:r>
        <w:rPr>
          <w:spacing w:val="-4"/>
        </w:rPr>
        <w:t>не подлежит.</w:t>
      </w:r>
    </w:p>
    <w:p w:rsidR="001E51DD" w:rsidRDefault="001E51DD">
      <w:pPr>
        <w:ind w:firstLine="708"/>
        <w:jc w:val="both"/>
        <w:rPr>
          <w:spacing w:val="-14"/>
        </w:rPr>
      </w:pPr>
      <w:r>
        <w:rPr>
          <w:spacing w:val="-14"/>
        </w:rPr>
        <w:t>9.3. Реорганизация Арендодателя, а также переход права собственности, оперативного управления на Объект к другому лицу не являются основанием для изменения или расторжения Договора.</w:t>
      </w:r>
    </w:p>
    <w:p w:rsidR="001E51DD" w:rsidRDefault="001E51DD">
      <w:pPr>
        <w:ind w:firstLine="708"/>
        <w:jc w:val="both"/>
      </w:pPr>
      <w:r>
        <w:t>9.4. При изменении наименования, местонахождения, банковских реквизитов или реорганизации одной из Сторон, данная сторона обязана письменно в двухнедельный срок после произошедших изменений сообщить другой стороне о произошедших изменениях, кроме случаев, когда изменение наименования и реорганизация Сторон произошли на основании Указа Президента Российской Федерации или нормативных правовых актов РФ.</w:t>
      </w:r>
    </w:p>
    <w:p w:rsidR="001E51DD" w:rsidRDefault="001E51DD">
      <w:pPr>
        <w:ind w:firstLine="708"/>
        <w:jc w:val="both"/>
      </w:pPr>
      <w:r>
        <w:t>9.5. Взаимоотношения Сторон, не урегулированные Договором, регулируются законодательством Российской Федерации.</w:t>
      </w:r>
    </w:p>
    <w:p w:rsidR="001E51DD" w:rsidRDefault="001E51DD">
      <w:pPr>
        <w:ind w:firstLine="708"/>
        <w:jc w:val="both"/>
      </w:pPr>
      <w:r>
        <w:t>9.6. Дополнительные соглашения к договору аренды подлежат согласованию в порядке, установленном законодательством Российской Федерации.</w:t>
      </w:r>
    </w:p>
    <w:p w:rsidR="001E51DD" w:rsidRDefault="001E51DD">
      <w:pPr>
        <w:ind w:firstLine="708"/>
        <w:jc w:val="both"/>
      </w:pPr>
      <w:r>
        <w:t>9.7. Договор составлен в трех экземплярах (по одному для каждой из Сторон и регистрирующего органа), имеющих одинаковую юридическую силу.</w:t>
      </w:r>
    </w:p>
    <w:p w:rsidR="001E51DD" w:rsidRDefault="001E51DD">
      <w:pPr>
        <w:ind w:firstLine="708"/>
        <w:jc w:val="both"/>
      </w:pPr>
      <w:r>
        <w:t>9.8. Договор прекращает своё действие по окончанию срока, указанного в договоре и возобновлению на неопределённый срок в соответствии с пунктом 2 статьи 621 Гражданского кодекса Российской Федерации, а также автоматическому продлению на тот же срок не подлежит. После истечения срока действия договора Арендатор не имеет преимущественного права на заключение договора на новый срок.</w:t>
      </w:r>
    </w:p>
    <w:p w:rsidR="001E51DD" w:rsidRDefault="001E51DD">
      <w:pPr>
        <w:ind w:firstLine="708"/>
        <w:jc w:val="both"/>
      </w:pPr>
    </w:p>
    <w:p w:rsidR="001E51DD" w:rsidRDefault="001E51DD">
      <w:pPr>
        <w:ind w:firstLine="708"/>
        <w:jc w:val="center"/>
      </w:pPr>
      <w:r>
        <w:rPr>
          <w:b/>
        </w:rPr>
        <w:t>10. Адреса и банковские реквизиты Арендодателя и Арендатора:</w:t>
      </w:r>
    </w:p>
    <w:tbl>
      <w:tblPr>
        <w:tblW w:w="0" w:type="auto"/>
        <w:tblLayout w:type="fixed"/>
        <w:tblLook w:val="0000" w:firstRow="0" w:lastRow="0" w:firstColumn="0" w:lastColumn="0" w:noHBand="0" w:noVBand="0"/>
      </w:tblPr>
      <w:tblGrid>
        <w:gridCol w:w="5495"/>
        <w:gridCol w:w="3973"/>
      </w:tblGrid>
      <w:tr w:rsidR="001E51DD">
        <w:tc>
          <w:tcPr>
            <w:tcW w:w="5495" w:type="dxa"/>
          </w:tcPr>
          <w:p w:rsidR="001E51DD" w:rsidRDefault="001E51DD">
            <w:pPr>
              <w:jc w:val="center"/>
              <w:rPr>
                <w:b/>
              </w:rPr>
            </w:pPr>
            <w:r>
              <w:rPr>
                <w:b/>
              </w:rPr>
              <w:t>Арендодатель: ИГХТУ</w:t>
            </w:r>
          </w:p>
          <w:p w:rsidR="001E51DD" w:rsidRDefault="001E51DD">
            <w:pPr>
              <w:tabs>
                <w:tab w:val="left" w:pos="3119"/>
              </w:tabs>
              <w:rPr>
                <w:sz w:val="20"/>
                <w:szCs w:val="20"/>
              </w:rPr>
            </w:pPr>
            <w:r>
              <w:rPr>
                <w:spacing w:val="8"/>
                <w:sz w:val="20"/>
                <w:szCs w:val="20"/>
              </w:rPr>
              <w:t xml:space="preserve">адрес: </w:t>
            </w:r>
            <w:r>
              <w:rPr>
                <w:color w:val="000000"/>
                <w:sz w:val="20"/>
                <w:szCs w:val="20"/>
              </w:rPr>
              <w:t xml:space="preserve">Российская Федерация, </w:t>
            </w:r>
            <w:r>
              <w:rPr>
                <w:spacing w:val="8"/>
                <w:sz w:val="20"/>
                <w:szCs w:val="20"/>
              </w:rPr>
              <w:t xml:space="preserve">153000, Ивановская область, г. Иваново, </w:t>
            </w:r>
            <w:proofErr w:type="spellStart"/>
            <w:r>
              <w:rPr>
                <w:spacing w:val="8"/>
                <w:sz w:val="20"/>
                <w:szCs w:val="20"/>
              </w:rPr>
              <w:t>Шереметевский</w:t>
            </w:r>
            <w:proofErr w:type="spellEnd"/>
            <w:r>
              <w:rPr>
                <w:spacing w:val="8"/>
                <w:sz w:val="20"/>
                <w:szCs w:val="20"/>
              </w:rPr>
              <w:t xml:space="preserve"> проспект, дом.7</w:t>
            </w:r>
          </w:p>
          <w:p w:rsidR="001E51DD" w:rsidRDefault="001E51DD">
            <w:pPr>
              <w:tabs>
                <w:tab w:val="left" w:pos="3119"/>
              </w:tabs>
              <w:rPr>
                <w:sz w:val="20"/>
                <w:szCs w:val="20"/>
              </w:rPr>
            </w:pPr>
            <w:r>
              <w:rPr>
                <w:spacing w:val="8"/>
                <w:sz w:val="20"/>
                <w:szCs w:val="20"/>
              </w:rPr>
              <w:t>ИНН 3728012818 КПП 370201001</w:t>
            </w:r>
          </w:p>
          <w:p w:rsidR="001E51DD" w:rsidRDefault="001E51DD">
            <w:pPr>
              <w:rPr>
                <w:sz w:val="20"/>
                <w:szCs w:val="20"/>
              </w:rPr>
            </w:pPr>
            <w:r>
              <w:rPr>
                <w:b/>
                <w:sz w:val="20"/>
                <w:szCs w:val="20"/>
              </w:rPr>
              <w:t>Получатель:</w:t>
            </w:r>
          </w:p>
          <w:p w:rsidR="001E51DD" w:rsidRDefault="001E51DD">
            <w:pPr>
              <w:ind w:firstLine="35"/>
              <w:rPr>
                <w:sz w:val="20"/>
                <w:szCs w:val="20"/>
              </w:rPr>
            </w:pPr>
            <w:r>
              <w:rPr>
                <w:sz w:val="20"/>
                <w:szCs w:val="20"/>
              </w:rPr>
              <w:t>УФК по Ивановской области (ФГБОУ ВО «ИГХТ У»,</w:t>
            </w:r>
          </w:p>
          <w:p w:rsidR="001E51DD" w:rsidRDefault="001E51DD">
            <w:pPr>
              <w:tabs>
                <w:tab w:val="left" w:pos="3119"/>
              </w:tabs>
              <w:rPr>
                <w:sz w:val="20"/>
                <w:szCs w:val="20"/>
              </w:rPr>
            </w:pPr>
            <w:r>
              <w:rPr>
                <w:sz w:val="20"/>
                <w:szCs w:val="20"/>
              </w:rPr>
              <w:t xml:space="preserve"> л/с 20336Х39120)</w:t>
            </w:r>
          </w:p>
          <w:p w:rsidR="001E51DD" w:rsidRDefault="001E51DD">
            <w:pPr>
              <w:rPr>
                <w:sz w:val="20"/>
                <w:szCs w:val="20"/>
              </w:rPr>
            </w:pPr>
            <w:r>
              <w:rPr>
                <w:sz w:val="20"/>
                <w:szCs w:val="20"/>
              </w:rPr>
              <w:t xml:space="preserve">№ банковского счета, открытого УФК </w:t>
            </w:r>
          </w:p>
          <w:p w:rsidR="001E51DD" w:rsidRDefault="001E51DD">
            <w:pPr>
              <w:rPr>
                <w:sz w:val="20"/>
                <w:szCs w:val="20"/>
              </w:rPr>
            </w:pPr>
            <w:r>
              <w:rPr>
                <w:sz w:val="20"/>
                <w:szCs w:val="20"/>
              </w:rPr>
              <w:t xml:space="preserve">по Ивановской области, входящего в состав </w:t>
            </w:r>
          </w:p>
          <w:p w:rsidR="001E51DD" w:rsidRDefault="001E51DD">
            <w:pPr>
              <w:rPr>
                <w:sz w:val="20"/>
                <w:szCs w:val="20"/>
              </w:rPr>
            </w:pPr>
            <w:r>
              <w:rPr>
                <w:sz w:val="20"/>
                <w:szCs w:val="20"/>
              </w:rPr>
              <w:t>единого казначейского счета (</w:t>
            </w:r>
            <w:proofErr w:type="spellStart"/>
            <w:proofErr w:type="gramStart"/>
            <w:r>
              <w:rPr>
                <w:sz w:val="20"/>
                <w:szCs w:val="20"/>
              </w:rPr>
              <w:t>кор.счет</w:t>
            </w:r>
            <w:proofErr w:type="spellEnd"/>
            <w:proofErr w:type="gramEnd"/>
            <w:r>
              <w:rPr>
                <w:sz w:val="20"/>
                <w:szCs w:val="20"/>
              </w:rPr>
              <w:t>) 40102810645370000025</w:t>
            </w:r>
          </w:p>
          <w:p w:rsidR="001E51DD" w:rsidRDefault="001E51DD">
            <w:pPr>
              <w:tabs>
                <w:tab w:val="left" w:pos="3119"/>
              </w:tabs>
              <w:rPr>
                <w:sz w:val="20"/>
                <w:szCs w:val="20"/>
              </w:rPr>
            </w:pPr>
            <w:r>
              <w:rPr>
                <w:sz w:val="20"/>
                <w:szCs w:val="20"/>
              </w:rPr>
              <w:t>Казначейский счет (р/счет) 03214643000000013300</w:t>
            </w:r>
          </w:p>
          <w:p w:rsidR="001E51DD" w:rsidRDefault="001E51DD">
            <w:pPr>
              <w:tabs>
                <w:tab w:val="left" w:pos="3119"/>
              </w:tabs>
              <w:rPr>
                <w:sz w:val="20"/>
                <w:szCs w:val="20"/>
              </w:rPr>
            </w:pPr>
            <w:r>
              <w:rPr>
                <w:sz w:val="20"/>
                <w:szCs w:val="20"/>
              </w:rPr>
              <w:t>БИК 012406500   ОКТМО 24701000</w:t>
            </w:r>
          </w:p>
          <w:p w:rsidR="001E51DD" w:rsidRDefault="001E51DD">
            <w:pPr>
              <w:tabs>
                <w:tab w:val="left" w:pos="3119"/>
              </w:tabs>
              <w:rPr>
                <w:sz w:val="20"/>
                <w:szCs w:val="20"/>
              </w:rPr>
            </w:pPr>
            <w:r>
              <w:rPr>
                <w:sz w:val="20"/>
                <w:szCs w:val="20"/>
              </w:rPr>
              <w:t xml:space="preserve">Отделение Иваново//УФК по Ивановской области  </w:t>
            </w:r>
          </w:p>
          <w:p w:rsidR="001E51DD" w:rsidRDefault="001E51DD">
            <w:pPr>
              <w:tabs>
                <w:tab w:val="left" w:pos="3119"/>
              </w:tabs>
              <w:rPr>
                <w:sz w:val="20"/>
                <w:szCs w:val="20"/>
              </w:rPr>
            </w:pPr>
            <w:r>
              <w:rPr>
                <w:sz w:val="20"/>
                <w:szCs w:val="20"/>
              </w:rPr>
              <w:t>г. Иваново КБК 00000000000000000130</w:t>
            </w:r>
          </w:p>
          <w:p w:rsidR="001E51DD" w:rsidRDefault="001E51DD">
            <w:pPr>
              <w:tabs>
                <w:tab w:val="left" w:pos="3119"/>
              </w:tabs>
              <w:rPr>
                <w:sz w:val="20"/>
                <w:szCs w:val="20"/>
              </w:rPr>
            </w:pPr>
            <w:r>
              <w:rPr>
                <w:sz w:val="20"/>
                <w:szCs w:val="20"/>
              </w:rPr>
              <w:t xml:space="preserve">т.: (4932)939332 </w:t>
            </w:r>
            <w:r>
              <w:rPr>
                <w:sz w:val="20"/>
                <w:szCs w:val="20"/>
                <w:lang w:val="en-US"/>
              </w:rPr>
              <w:t>E</w:t>
            </w:r>
            <w:r>
              <w:rPr>
                <w:sz w:val="20"/>
                <w:szCs w:val="20"/>
              </w:rPr>
              <w:t>-</w:t>
            </w:r>
            <w:r>
              <w:rPr>
                <w:sz w:val="20"/>
                <w:szCs w:val="20"/>
                <w:lang w:val="en-US"/>
              </w:rPr>
              <w:t>mail</w:t>
            </w:r>
            <w:r>
              <w:rPr>
                <w:sz w:val="20"/>
                <w:szCs w:val="20"/>
              </w:rPr>
              <w:t xml:space="preserve">: </w:t>
            </w:r>
            <w:r>
              <w:rPr>
                <w:sz w:val="20"/>
                <w:szCs w:val="20"/>
                <w:lang w:val="en-US"/>
              </w:rPr>
              <w:t>rector</w:t>
            </w:r>
            <w:r>
              <w:rPr>
                <w:sz w:val="20"/>
                <w:szCs w:val="20"/>
              </w:rPr>
              <w:t>@</w:t>
            </w:r>
            <w:proofErr w:type="spellStart"/>
            <w:r>
              <w:rPr>
                <w:sz w:val="20"/>
                <w:szCs w:val="20"/>
                <w:lang w:val="en-US"/>
              </w:rPr>
              <w:t>isuct</w:t>
            </w:r>
            <w:proofErr w:type="spellEnd"/>
            <w:r>
              <w:rPr>
                <w:sz w:val="20"/>
                <w:szCs w:val="20"/>
              </w:rPr>
              <w:t>.</w:t>
            </w:r>
            <w:proofErr w:type="spellStart"/>
            <w:r>
              <w:rPr>
                <w:sz w:val="20"/>
                <w:szCs w:val="20"/>
                <w:lang w:val="en-US"/>
              </w:rPr>
              <w:t>ru</w:t>
            </w:r>
            <w:proofErr w:type="spellEnd"/>
          </w:p>
        </w:tc>
        <w:tc>
          <w:tcPr>
            <w:tcW w:w="3973" w:type="dxa"/>
          </w:tcPr>
          <w:p w:rsidR="001E51DD" w:rsidRDefault="001E51DD">
            <w:pPr>
              <w:jc w:val="center"/>
              <w:rPr>
                <w:b/>
              </w:rPr>
            </w:pPr>
            <w:r>
              <w:rPr>
                <w:b/>
              </w:rPr>
              <w:t>Арендатор:</w:t>
            </w:r>
          </w:p>
          <w:p w:rsidR="001E51DD" w:rsidRDefault="001E51DD">
            <w:pPr>
              <w:jc w:val="center"/>
              <w:rPr>
                <w:b/>
              </w:rPr>
            </w:pPr>
          </w:p>
        </w:tc>
      </w:tr>
    </w:tbl>
    <w:p w:rsidR="001E51DD" w:rsidRDefault="001E51DD">
      <w:pPr>
        <w:jc w:val="both"/>
        <w:rPr>
          <w:b/>
        </w:rPr>
      </w:pPr>
    </w:p>
    <w:p w:rsidR="001E51DD" w:rsidRDefault="001E51DD">
      <w:pPr>
        <w:jc w:val="both"/>
      </w:pPr>
      <w:r>
        <w:rPr>
          <w:b/>
        </w:rPr>
        <w:t>Адрес</w:t>
      </w:r>
      <w:r>
        <w:t xml:space="preserve"> Межрегионального территориального управления (</w:t>
      </w:r>
      <w:proofErr w:type="spellStart"/>
      <w:r>
        <w:t>Росимущества</w:t>
      </w:r>
      <w:proofErr w:type="spellEnd"/>
      <w:r>
        <w:t xml:space="preserve">): </w:t>
      </w:r>
      <w:proofErr w:type="gramStart"/>
      <w:r>
        <w:t>600000,  г.</w:t>
      </w:r>
      <w:proofErr w:type="gramEnd"/>
      <w:r>
        <w:t xml:space="preserve"> Владимир, ул. Большая Московская, д. 68.</w:t>
      </w: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center"/>
        <w:rPr>
          <w:b/>
          <w:spacing w:val="8"/>
        </w:rPr>
      </w:pPr>
      <w:r>
        <w:rPr>
          <w:b/>
          <w:spacing w:val="8"/>
        </w:rPr>
        <w:t>К Договору прилагаются:</w:t>
      </w:r>
    </w:p>
    <w:p w:rsidR="001E51DD" w:rsidRDefault="001E51DD">
      <w:pPr>
        <w:ind w:firstLine="708"/>
        <w:jc w:val="both"/>
      </w:pPr>
    </w:p>
    <w:p w:rsidR="001E51DD" w:rsidRDefault="001E51DD">
      <w:pPr>
        <w:ind w:firstLine="708"/>
        <w:jc w:val="both"/>
      </w:pPr>
      <w:r>
        <w:rPr>
          <w:spacing w:val="-9"/>
        </w:rPr>
        <w:t xml:space="preserve">а) </w:t>
      </w:r>
      <w:r>
        <w:rPr>
          <w:spacing w:val="-1"/>
        </w:rPr>
        <w:t>приложение № 1 (</w:t>
      </w:r>
      <w:r>
        <w:rPr>
          <w:bCs/>
        </w:rPr>
        <w:t xml:space="preserve">состав </w:t>
      </w:r>
      <w:r>
        <w:rPr>
          <w:spacing w:val="3"/>
        </w:rPr>
        <w:t>передаваемого во временное владение и пользование (в аренду) Объекта</w:t>
      </w:r>
      <w:r>
        <w:t>);</w:t>
      </w:r>
    </w:p>
    <w:p w:rsidR="001E51DD" w:rsidRDefault="001E51DD">
      <w:pPr>
        <w:ind w:firstLine="708"/>
        <w:jc w:val="both"/>
      </w:pPr>
      <w:r>
        <w:rPr>
          <w:spacing w:val="-1"/>
        </w:rPr>
        <w:t xml:space="preserve">б) приложение № 2 </w:t>
      </w:r>
      <w:r>
        <w:t>(акт приема-передачи Объекта);</w:t>
      </w:r>
    </w:p>
    <w:p w:rsidR="001E51DD" w:rsidRDefault="001E51DD">
      <w:pPr>
        <w:jc w:val="both"/>
      </w:pPr>
      <w:r>
        <w:tab/>
        <w:t>в)</w:t>
      </w:r>
      <w:r>
        <w:rPr>
          <w:spacing w:val="-1"/>
        </w:rPr>
        <w:t xml:space="preserve"> приложение № 3 (</w:t>
      </w:r>
      <w:r>
        <w:t>расчет арендной платы, произведенный независимым оценщиком);</w:t>
      </w:r>
    </w:p>
    <w:p w:rsidR="001E51DD" w:rsidRDefault="001E51DD">
      <w:pPr>
        <w:jc w:val="both"/>
      </w:pPr>
      <w:r>
        <w:lastRenderedPageBreak/>
        <w:tab/>
        <w:t xml:space="preserve">г) </w:t>
      </w:r>
      <w:r>
        <w:rPr>
          <w:spacing w:val="-1"/>
        </w:rPr>
        <w:t>приложение № 4 (размер</w:t>
      </w:r>
      <w:r>
        <w:t xml:space="preserve"> арендной платы за право временного владения и пользования Объектом);</w:t>
      </w:r>
    </w:p>
    <w:p w:rsidR="001E51DD" w:rsidRDefault="001E51DD">
      <w:pPr>
        <w:jc w:val="both"/>
      </w:pPr>
      <w:r>
        <w:tab/>
        <w:t xml:space="preserve">д) </w:t>
      </w:r>
      <w:r>
        <w:rPr>
          <w:spacing w:val="-1"/>
        </w:rPr>
        <w:t>приложение № 5 (</w:t>
      </w:r>
      <w:r>
        <w:t>копия плана расположения арендуемых помещений).</w:t>
      </w:r>
    </w:p>
    <w:p w:rsidR="001E51DD" w:rsidRDefault="001E51DD">
      <w:pPr>
        <w:jc w:val="both"/>
      </w:pPr>
    </w:p>
    <w:p w:rsidR="001E51DD" w:rsidRDefault="001E51DD">
      <w:pPr>
        <w:jc w:val="center"/>
        <w:rPr>
          <w:b/>
        </w:rPr>
      </w:pPr>
      <w:r>
        <w:rPr>
          <w:b/>
        </w:rPr>
        <w:t>Подписи Сторон:</w:t>
      </w:r>
    </w:p>
    <w:tbl>
      <w:tblPr>
        <w:tblW w:w="0" w:type="auto"/>
        <w:tblLayout w:type="fixed"/>
        <w:tblLook w:val="0000" w:firstRow="0" w:lastRow="0" w:firstColumn="0" w:lastColumn="0" w:noHBand="0" w:noVBand="0"/>
      </w:tblPr>
      <w:tblGrid>
        <w:gridCol w:w="5353"/>
        <w:gridCol w:w="4423"/>
      </w:tblGrid>
      <w:tr w:rsidR="001E51DD">
        <w:tc>
          <w:tcPr>
            <w:tcW w:w="5353" w:type="dxa"/>
          </w:tcPr>
          <w:p w:rsidR="001E51DD" w:rsidRDefault="001E51DD">
            <w:pPr>
              <w:jc w:val="both"/>
              <w:rPr>
                <w:b/>
              </w:rPr>
            </w:pPr>
            <w:r>
              <w:rPr>
                <w:b/>
              </w:rPr>
              <w:t>От Арендодателя:</w:t>
            </w:r>
          </w:p>
          <w:p w:rsidR="001E51DD" w:rsidRDefault="001E51DD">
            <w:pPr>
              <w:jc w:val="both"/>
              <w:rPr>
                <w:b/>
              </w:rPr>
            </w:pPr>
            <w:r>
              <w:rPr>
                <w:b/>
              </w:rPr>
              <w:t>ФГБОУ ВО «ИГХТУ»</w:t>
            </w:r>
          </w:p>
          <w:p w:rsidR="001E51DD" w:rsidRDefault="001E51DD">
            <w:pPr>
              <w:jc w:val="both"/>
              <w:rPr>
                <w:b/>
              </w:rPr>
            </w:pPr>
          </w:p>
          <w:p w:rsidR="001E51DD" w:rsidRDefault="001E51DD">
            <w:pPr>
              <w:jc w:val="both"/>
            </w:pPr>
            <w:r>
              <w:t>Ректор</w:t>
            </w:r>
          </w:p>
          <w:p w:rsidR="001E51DD" w:rsidRDefault="001E51DD">
            <w:pPr>
              <w:jc w:val="both"/>
            </w:pPr>
            <w:r>
              <w:t xml:space="preserve">__________________ Н.Е. </w:t>
            </w:r>
            <w:proofErr w:type="spellStart"/>
            <w:r>
              <w:t>Гордина</w:t>
            </w:r>
            <w:proofErr w:type="spellEnd"/>
          </w:p>
          <w:p w:rsidR="001E51DD" w:rsidRDefault="001E51DD">
            <w:pPr>
              <w:jc w:val="both"/>
            </w:pPr>
            <w:r>
              <w:t>М.П.</w:t>
            </w:r>
          </w:p>
        </w:tc>
        <w:tc>
          <w:tcPr>
            <w:tcW w:w="4423" w:type="dxa"/>
          </w:tcPr>
          <w:p w:rsidR="001E51DD" w:rsidRDefault="001E51DD">
            <w:pPr>
              <w:jc w:val="both"/>
              <w:rPr>
                <w:b/>
              </w:rPr>
            </w:pPr>
            <w:r>
              <w:rPr>
                <w:b/>
              </w:rPr>
              <w:t>От Арендатора:</w:t>
            </w:r>
          </w:p>
          <w:p w:rsidR="001E51DD" w:rsidRDefault="001E51DD">
            <w:pPr>
              <w:pStyle w:val="ConsPlusNonformat"/>
              <w:jc w:val="both"/>
              <w:rPr>
                <w:rFonts w:ascii="Times New Roman" w:hAnsi="Times New Roman" w:cs="Times New Roman"/>
                <w:b/>
                <w:sz w:val="24"/>
                <w:szCs w:val="24"/>
              </w:rPr>
            </w:pPr>
          </w:p>
          <w:p w:rsidR="001E51DD" w:rsidRDefault="001E51DD">
            <w:pPr>
              <w:pStyle w:val="ConsPlusNonformat"/>
              <w:jc w:val="both"/>
            </w:pPr>
          </w:p>
          <w:p w:rsidR="001E51DD" w:rsidRDefault="001E51DD">
            <w:pPr>
              <w:pStyle w:val="ConsPlusNonformat"/>
              <w:jc w:val="both"/>
            </w:pPr>
          </w:p>
          <w:p w:rsidR="001E51DD" w:rsidRDefault="001E51DD">
            <w:pPr>
              <w:pStyle w:val="ConsPlusNonformat"/>
              <w:jc w:val="both"/>
            </w:pPr>
          </w:p>
          <w:p w:rsidR="001E51DD" w:rsidRDefault="001E51DD">
            <w:pPr>
              <w:pStyle w:val="ConsPlusNonformat"/>
              <w:jc w:val="both"/>
              <w:rPr>
                <w:rFonts w:ascii="Times New Roman" w:hAnsi="Times New Roman" w:cs="Times New Roman"/>
                <w:sz w:val="24"/>
                <w:szCs w:val="24"/>
              </w:rPr>
            </w:pPr>
            <w:r>
              <w:t xml:space="preserve">_____________ </w:t>
            </w:r>
          </w:p>
          <w:p w:rsidR="001E51DD" w:rsidRDefault="001E51DD">
            <w:pPr>
              <w:jc w:val="both"/>
            </w:pPr>
            <w:r>
              <w:t>М.П.</w:t>
            </w:r>
          </w:p>
        </w:tc>
      </w:tr>
    </w:tbl>
    <w:p w:rsidR="001E51DD" w:rsidRDefault="001E51DD">
      <w:pPr>
        <w:pStyle w:val="ac"/>
        <w:keepNext/>
        <w:tabs>
          <w:tab w:val="left" w:pos="3119"/>
        </w:tabs>
        <w:ind w:left="-567"/>
        <w:rPr>
          <w:sz w:val="24"/>
        </w:rPr>
      </w:pPr>
    </w:p>
    <w:p w:rsidR="001E51DD" w:rsidRDefault="001E51DD">
      <w:pPr>
        <w:pStyle w:val="ac"/>
        <w:keepNext/>
        <w:tabs>
          <w:tab w:val="left" w:pos="3119"/>
        </w:tabs>
        <w:ind w:left="-567"/>
        <w:rPr>
          <w:b w:val="0"/>
          <w:sz w:val="24"/>
        </w:rPr>
      </w:pPr>
    </w:p>
    <w:p w:rsidR="001E51DD" w:rsidRDefault="001E51DD">
      <w:pPr>
        <w:pStyle w:val="ac"/>
        <w:keepNext/>
        <w:tabs>
          <w:tab w:val="left" w:pos="3119"/>
        </w:tabs>
        <w:ind w:left="-567"/>
        <w:rPr>
          <w:b w:val="0"/>
          <w:sz w:val="24"/>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right"/>
        <w:rPr>
          <w:b/>
        </w:rPr>
      </w:pPr>
      <w:r>
        <w:rPr>
          <w:b/>
        </w:rPr>
        <w:t xml:space="preserve">Приложение № 1 </w:t>
      </w:r>
    </w:p>
    <w:p w:rsidR="001E51DD" w:rsidRDefault="001E51DD">
      <w:pPr>
        <w:jc w:val="right"/>
      </w:pPr>
      <w:r>
        <w:rPr>
          <w:b/>
        </w:rPr>
        <w:t>к Договору аренды федерального недвижимого имущества</w:t>
      </w:r>
    </w:p>
    <w:p w:rsidR="001E51DD" w:rsidRDefault="001E51DD">
      <w:pPr>
        <w:pStyle w:val="ac"/>
        <w:keepNext/>
        <w:tabs>
          <w:tab w:val="left" w:pos="3119"/>
        </w:tabs>
        <w:spacing w:before="0"/>
        <w:ind w:left="-567"/>
        <w:jc w:val="right"/>
        <w:rPr>
          <w:rFonts w:ascii="Times New Roman" w:hAnsi="Times New Roman" w:cs="Times New Roman"/>
          <w:sz w:val="24"/>
        </w:rPr>
      </w:pPr>
      <w:r>
        <w:rPr>
          <w:rFonts w:ascii="Times New Roman" w:hAnsi="Times New Roman" w:cs="Times New Roman"/>
          <w:sz w:val="24"/>
        </w:rPr>
        <w:t>№ ____ от ___ _______________ 202___ года</w:t>
      </w:r>
    </w:p>
    <w:p w:rsidR="001E51DD" w:rsidRDefault="001E51DD">
      <w:pPr>
        <w:tabs>
          <w:tab w:val="left" w:pos="3119"/>
        </w:tabs>
        <w:ind w:left="-567"/>
        <w:jc w:val="both"/>
        <w:rPr>
          <w:b/>
          <w:bCs/>
        </w:rPr>
      </w:pPr>
    </w:p>
    <w:p w:rsidR="001E51DD" w:rsidRDefault="001E51DD">
      <w:pPr>
        <w:tabs>
          <w:tab w:val="left" w:pos="3119"/>
        </w:tabs>
        <w:ind w:left="-567"/>
        <w:jc w:val="both"/>
      </w:pPr>
      <w:r>
        <w:rPr>
          <w:b/>
          <w:bCs/>
        </w:rPr>
        <w:t xml:space="preserve">            Федеральное государственное бюджетное образовательное учреждение высшего образования </w:t>
      </w:r>
      <w:r>
        <w:rPr>
          <w:b/>
        </w:rPr>
        <w:t xml:space="preserve">«Ивановский государственный химико-технологический университет» </w:t>
      </w:r>
      <w:r>
        <w:rPr>
          <w:b/>
        </w:rPr>
        <w:lastRenderedPageBreak/>
        <w:t>(ИГХТУ),</w:t>
      </w:r>
      <w:r>
        <w:t xml:space="preserve"> именуемое в дальнейшем </w:t>
      </w:r>
      <w:r>
        <w:rPr>
          <w:b/>
          <w:bCs/>
        </w:rPr>
        <w:t xml:space="preserve">«Арендодатель», </w:t>
      </w:r>
      <w:r>
        <w:t xml:space="preserve">в лице ректора </w:t>
      </w:r>
      <w:proofErr w:type="spellStart"/>
      <w:r>
        <w:t>Гординой</w:t>
      </w:r>
      <w:proofErr w:type="spellEnd"/>
      <w:r>
        <w:t xml:space="preserve"> Натальи Евгеньевны, действующей на основании Устава, с одной стороны, и</w:t>
      </w:r>
    </w:p>
    <w:p w:rsidR="001E51DD" w:rsidRDefault="001E51DD">
      <w:pPr>
        <w:tabs>
          <w:tab w:val="left" w:pos="3119"/>
        </w:tabs>
        <w:ind w:left="-567"/>
        <w:jc w:val="both"/>
        <w:rPr>
          <w:b/>
        </w:rPr>
      </w:pPr>
      <w:r>
        <w:rPr>
          <w:b/>
        </w:rPr>
        <w:t xml:space="preserve">             </w:t>
      </w:r>
      <w:r>
        <w:t xml:space="preserve">дальнейшем </w:t>
      </w:r>
      <w:r>
        <w:rPr>
          <w:b/>
          <w:bCs/>
        </w:rPr>
        <w:t xml:space="preserve">«Арендатор», </w:t>
      </w:r>
      <w:r>
        <w:rPr>
          <w:color w:val="000000"/>
        </w:rPr>
        <w:t>в лице ______________________________________</w:t>
      </w:r>
      <w:r>
        <w:t>, действующего на основании ___________________________,</w:t>
      </w:r>
      <w:r>
        <w:rPr>
          <w:b/>
        </w:rPr>
        <w:t xml:space="preserve"> </w:t>
      </w:r>
      <w:r>
        <w:t xml:space="preserve">с другой </w:t>
      </w:r>
      <w:proofErr w:type="gramStart"/>
      <w:r>
        <w:t>стороны,  именуемые</w:t>
      </w:r>
      <w:proofErr w:type="gramEnd"/>
      <w:r>
        <w:t xml:space="preserve"> в дальнейшем «Стороны», </w:t>
      </w:r>
      <w:r>
        <w:rPr>
          <w:spacing w:val="-2"/>
        </w:rPr>
        <w:t xml:space="preserve">подписали настоящее приложение к </w:t>
      </w:r>
      <w:r>
        <w:t>Договору аренды федерального недвижимого имущества № _____ от ___ ________________ 202__ года (далее – Договор)</w:t>
      </w:r>
      <w:r>
        <w:rPr>
          <w:spacing w:val="-2"/>
        </w:rPr>
        <w:t xml:space="preserve"> о нижеследующем:</w:t>
      </w:r>
    </w:p>
    <w:p w:rsidR="001E51DD" w:rsidRDefault="001E51DD">
      <w:pPr>
        <w:tabs>
          <w:tab w:val="left" w:pos="3119"/>
        </w:tabs>
        <w:spacing w:line="240" w:lineRule="atLeast"/>
        <w:ind w:left="-567" w:firstLine="709"/>
        <w:jc w:val="both"/>
      </w:pPr>
      <w:r>
        <w:rPr>
          <w:spacing w:val="3"/>
        </w:rPr>
        <w:t xml:space="preserve">Во исполнение п. 1.1 Договора Стороны утверждают состав </w:t>
      </w:r>
      <w:r>
        <w:t xml:space="preserve">федерального недвижимого имущества, расположенного по адресу: </w:t>
      </w:r>
      <w:r>
        <w:rPr>
          <w:spacing w:val="-6"/>
        </w:rPr>
        <w:t xml:space="preserve">Ивановская область, </w:t>
      </w:r>
      <w:proofErr w:type="gramStart"/>
      <w:r>
        <w:rPr>
          <w:spacing w:val="-6"/>
        </w:rPr>
        <w:t>город  Иваново</w:t>
      </w:r>
      <w:proofErr w:type="gramEnd"/>
      <w:r>
        <w:rPr>
          <w:spacing w:val="-6"/>
        </w:rPr>
        <w:t xml:space="preserve">, проспект </w:t>
      </w:r>
      <w:proofErr w:type="spellStart"/>
      <w:r>
        <w:rPr>
          <w:spacing w:val="-6"/>
        </w:rPr>
        <w:t>Шереметевский</w:t>
      </w:r>
      <w:proofErr w:type="spellEnd"/>
      <w:r>
        <w:rPr>
          <w:spacing w:val="-6"/>
        </w:rPr>
        <w:t xml:space="preserve">, дом 10, этаж-1, </w:t>
      </w:r>
      <w:r>
        <w:t>общей площадью 177,3 м</w:t>
      </w:r>
      <w:r>
        <w:rPr>
          <w:vertAlign w:val="superscript"/>
        </w:rPr>
        <w:t>2</w:t>
      </w:r>
      <w:r>
        <w:rPr>
          <w:spacing w:val="-6"/>
        </w:rPr>
        <w:t xml:space="preserve">, с целью </w:t>
      </w:r>
      <w:r>
        <w:rPr>
          <w:shd w:val="clear" w:color="auto" w:fill="F9F9F9"/>
        </w:rPr>
        <w:t>организации торговли спортивным и музыкальным инвентарем и сопутствующими товарами</w:t>
      </w:r>
      <w:r>
        <w:rPr>
          <w:spacing w:val="-6"/>
        </w:rPr>
        <w:t xml:space="preserve"> </w:t>
      </w:r>
      <w:r>
        <w:t>(далее – Объект)</w:t>
      </w:r>
      <w:r>
        <w:rPr>
          <w:spacing w:val="3"/>
        </w:rPr>
        <w:t>, передаваемого во временное владение и пользование (в аренду).</w:t>
      </w:r>
    </w:p>
    <w:p w:rsidR="001E51DD" w:rsidRDefault="001E51DD">
      <w:pPr>
        <w:tabs>
          <w:tab w:val="left" w:pos="3119"/>
        </w:tabs>
        <w:spacing w:line="240" w:lineRule="atLeast"/>
        <w:ind w:left="-567" w:firstLine="709"/>
        <w:jc w:val="both"/>
      </w:pPr>
    </w:p>
    <w:p w:rsidR="001E51DD" w:rsidRDefault="001E51DD">
      <w:pPr>
        <w:keepNext/>
        <w:tabs>
          <w:tab w:val="left" w:pos="3119"/>
        </w:tabs>
        <w:spacing w:line="240" w:lineRule="atLeast"/>
        <w:jc w:val="center"/>
        <w:rPr>
          <w:b/>
        </w:rPr>
      </w:pPr>
      <w:r>
        <w:rPr>
          <w:b/>
        </w:rPr>
        <w:t>СОСТАВ ОБЪЕКТА (перечень)</w:t>
      </w:r>
    </w:p>
    <w:p w:rsidR="001E51DD" w:rsidRDefault="001E51DD">
      <w:pPr>
        <w:keepNext/>
        <w:tabs>
          <w:tab w:val="left" w:pos="3119"/>
        </w:tabs>
        <w:spacing w:line="240" w:lineRule="atLeast"/>
        <w:jc w:val="center"/>
        <w:rPr>
          <w:b/>
        </w:rPr>
      </w:pPr>
    </w:p>
    <w:tbl>
      <w:tblPr>
        <w:tblW w:w="9405" w:type="dxa"/>
        <w:tblInd w:w="84" w:type="dxa"/>
        <w:tblCellMar>
          <w:left w:w="75" w:type="dxa"/>
          <w:right w:w="75" w:type="dxa"/>
        </w:tblCellMar>
        <w:tblLook w:val="0000" w:firstRow="0" w:lastRow="0" w:firstColumn="0" w:lastColumn="0" w:noHBand="0" w:noVBand="0"/>
      </w:tblPr>
      <w:tblGrid>
        <w:gridCol w:w="474"/>
        <w:gridCol w:w="904"/>
        <w:gridCol w:w="1316"/>
        <w:gridCol w:w="1127"/>
        <w:gridCol w:w="1692"/>
        <w:gridCol w:w="1711"/>
        <w:gridCol w:w="2181"/>
      </w:tblGrid>
      <w:tr w:rsidR="001E51DD">
        <w:trPr>
          <w:trHeight w:val="600"/>
        </w:trPr>
        <w:tc>
          <w:tcPr>
            <w:tcW w:w="474" w:type="dxa"/>
            <w:tcBorders>
              <w:top w:val="single" w:sz="8" w:space="0" w:color="000000"/>
              <w:left w:val="single" w:sz="8" w:space="0" w:color="000000"/>
              <w:bottom w:val="single" w:sz="8" w:space="0" w:color="000000"/>
              <w:right w:val="single" w:sz="8" w:space="0" w:color="000000"/>
            </w:tcBorders>
            <w:vAlign w:val="center"/>
          </w:tcPr>
          <w:p w:rsidR="001E51DD" w:rsidRDefault="001E51DD">
            <w:pPr>
              <w:widowControl w:val="0"/>
              <w:jc w:val="center"/>
            </w:pPr>
            <w:r>
              <w:t>№</w:t>
            </w:r>
          </w:p>
          <w:p w:rsidR="001E51DD" w:rsidRDefault="001E51DD">
            <w:pPr>
              <w:widowControl w:val="0"/>
              <w:jc w:val="center"/>
            </w:pPr>
            <w:r>
              <w:t>п</w:t>
            </w:r>
            <w:r>
              <w:rPr>
                <w:lang w:val="en-US"/>
              </w:rPr>
              <w:t>/</w:t>
            </w:r>
            <w:r>
              <w:t>п</w:t>
            </w:r>
          </w:p>
        </w:tc>
        <w:tc>
          <w:tcPr>
            <w:tcW w:w="904" w:type="dxa"/>
            <w:tcBorders>
              <w:top w:val="single" w:sz="8" w:space="0" w:color="000000"/>
              <w:left w:val="single" w:sz="8" w:space="0" w:color="000000"/>
              <w:bottom w:val="single" w:sz="8" w:space="0" w:color="000000"/>
              <w:right w:val="single" w:sz="8" w:space="0" w:color="000000"/>
            </w:tcBorders>
            <w:vAlign w:val="center"/>
          </w:tcPr>
          <w:p w:rsidR="001E51DD" w:rsidRDefault="001E51DD">
            <w:pPr>
              <w:widowControl w:val="0"/>
              <w:jc w:val="center"/>
            </w:pPr>
            <w:r>
              <w:t>Номер этажа</w:t>
            </w:r>
          </w:p>
        </w:tc>
        <w:tc>
          <w:tcPr>
            <w:tcW w:w="1316" w:type="dxa"/>
            <w:tcBorders>
              <w:top w:val="single" w:sz="8" w:space="0" w:color="000000"/>
              <w:left w:val="single" w:sz="8" w:space="0" w:color="000000"/>
              <w:bottom w:val="single" w:sz="8" w:space="0" w:color="000000"/>
              <w:right w:val="single" w:sz="8" w:space="0" w:color="000000"/>
            </w:tcBorders>
            <w:vAlign w:val="center"/>
          </w:tcPr>
          <w:p w:rsidR="001E51DD" w:rsidRDefault="001E51DD">
            <w:pPr>
              <w:widowControl w:val="0"/>
              <w:jc w:val="center"/>
            </w:pPr>
            <w:r>
              <w:t>Номер</w:t>
            </w:r>
          </w:p>
          <w:p w:rsidR="001E51DD" w:rsidRDefault="001E51DD">
            <w:pPr>
              <w:widowControl w:val="0"/>
              <w:jc w:val="center"/>
            </w:pPr>
            <w:r>
              <w:t>помещения</w:t>
            </w:r>
          </w:p>
        </w:tc>
        <w:tc>
          <w:tcPr>
            <w:tcW w:w="1127" w:type="dxa"/>
            <w:tcBorders>
              <w:top w:val="single" w:sz="8" w:space="0" w:color="000000"/>
              <w:left w:val="single" w:sz="8" w:space="0" w:color="000000"/>
              <w:bottom w:val="single" w:sz="8" w:space="0" w:color="000000"/>
              <w:right w:val="single" w:sz="8" w:space="0" w:color="000000"/>
            </w:tcBorders>
            <w:vAlign w:val="center"/>
          </w:tcPr>
          <w:p w:rsidR="001E51DD" w:rsidRDefault="001E51DD">
            <w:pPr>
              <w:widowControl w:val="0"/>
              <w:jc w:val="center"/>
            </w:pPr>
            <w:r>
              <w:t xml:space="preserve">Номер комнаты </w:t>
            </w:r>
          </w:p>
        </w:tc>
        <w:tc>
          <w:tcPr>
            <w:tcW w:w="1692" w:type="dxa"/>
            <w:tcBorders>
              <w:top w:val="single" w:sz="8" w:space="0" w:color="000000"/>
              <w:left w:val="single" w:sz="8" w:space="0" w:color="000000"/>
              <w:bottom w:val="single" w:sz="8" w:space="0" w:color="000000"/>
              <w:right w:val="single" w:sz="8" w:space="0" w:color="000000"/>
            </w:tcBorders>
            <w:vAlign w:val="center"/>
          </w:tcPr>
          <w:p w:rsidR="001E51DD" w:rsidRDefault="001E51DD">
            <w:pPr>
              <w:widowControl w:val="0"/>
              <w:jc w:val="center"/>
            </w:pPr>
            <w:r>
              <w:t>Назначение</w:t>
            </w:r>
          </w:p>
          <w:p w:rsidR="001E51DD" w:rsidRDefault="001E51DD">
            <w:pPr>
              <w:widowControl w:val="0"/>
              <w:jc w:val="center"/>
            </w:pPr>
            <w:r>
              <w:t>помещения</w:t>
            </w:r>
          </w:p>
          <w:p w:rsidR="001E51DD" w:rsidRDefault="001E51DD">
            <w:pPr>
              <w:widowControl w:val="0"/>
              <w:jc w:val="center"/>
            </w:pPr>
            <w:r>
              <w:t>(комнаты)</w:t>
            </w:r>
          </w:p>
        </w:tc>
        <w:tc>
          <w:tcPr>
            <w:tcW w:w="1711" w:type="dxa"/>
            <w:tcBorders>
              <w:top w:val="single" w:sz="8" w:space="0" w:color="000000"/>
              <w:left w:val="single" w:sz="8" w:space="0" w:color="000000"/>
              <w:bottom w:val="single" w:sz="8" w:space="0" w:color="000000"/>
              <w:right w:val="single" w:sz="8" w:space="0" w:color="000000"/>
            </w:tcBorders>
            <w:vAlign w:val="center"/>
          </w:tcPr>
          <w:p w:rsidR="001E51DD" w:rsidRDefault="001E51DD">
            <w:pPr>
              <w:widowControl w:val="0"/>
              <w:jc w:val="center"/>
            </w:pPr>
            <w:r>
              <w:t>Состояние помещения, необходимость осуществления ремонта</w:t>
            </w:r>
          </w:p>
        </w:tc>
        <w:tc>
          <w:tcPr>
            <w:tcW w:w="2181" w:type="dxa"/>
            <w:tcBorders>
              <w:top w:val="single" w:sz="8" w:space="0" w:color="000000"/>
              <w:left w:val="single" w:sz="8" w:space="0" w:color="000000"/>
              <w:bottom w:val="single" w:sz="8" w:space="0" w:color="000000"/>
              <w:right w:val="single" w:sz="8" w:space="0" w:color="000000"/>
            </w:tcBorders>
            <w:vAlign w:val="center"/>
          </w:tcPr>
          <w:p w:rsidR="001E51DD" w:rsidRDefault="001E51DD">
            <w:pPr>
              <w:widowControl w:val="0"/>
              <w:jc w:val="center"/>
            </w:pPr>
            <w:r>
              <w:t>Общая площадь (кв. м)</w:t>
            </w:r>
          </w:p>
        </w:tc>
      </w:tr>
      <w:tr w:rsidR="001E51DD">
        <w:tc>
          <w:tcPr>
            <w:tcW w:w="47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90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16"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17</w:t>
            </w:r>
          </w:p>
        </w:tc>
        <w:tc>
          <w:tcPr>
            <w:tcW w:w="1127"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17</w:t>
            </w:r>
          </w:p>
        </w:tc>
        <w:tc>
          <w:tcPr>
            <w:tcW w:w="1692" w:type="dxa"/>
            <w:tcBorders>
              <w:left w:val="single" w:sz="8" w:space="0" w:color="000000"/>
              <w:bottom w:val="single" w:sz="8" w:space="0" w:color="000000"/>
              <w:right w:val="single" w:sz="8" w:space="0" w:color="000000"/>
            </w:tcBorders>
            <w:vAlign w:val="center"/>
          </w:tcPr>
          <w:p w:rsidR="001E51DD" w:rsidRDefault="001E51DD">
            <w:pPr>
              <w:widowControl w:val="0"/>
              <w:jc w:val="center"/>
            </w:pPr>
            <w:r>
              <w:t>торговое</w:t>
            </w:r>
          </w:p>
        </w:tc>
        <w:tc>
          <w:tcPr>
            <w:tcW w:w="1711" w:type="dxa"/>
            <w:tcBorders>
              <w:left w:val="single" w:sz="8" w:space="0" w:color="000000"/>
              <w:bottom w:val="single" w:sz="8" w:space="0" w:color="000000"/>
              <w:right w:val="single" w:sz="8" w:space="0" w:color="000000"/>
            </w:tcBorders>
            <w:vAlign w:val="center"/>
          </w:tcPr>
          <w:p w:rsidR="001E51DD" w:rsidRDefault="001E51DD">
            <w:pPr>
              <w:widowControl w:val="0"/>
              <w:jc w:val="center"/>
            </w:pPr>
            <w:r>
              <w:t>хорошее, ремонт не требуется</w:t>
            </w:r>
          </w:p>
        </w:tc>
        <w:tc>
          <w:tcPr>
            <w:tcW w:w="2181" w:type="dxa"/>
            <w:tcBorders>
              <w:left w:val="single" w:sz="8" w:space="0" w:color="000000"/>
              <w:bottom w:val="single" w:sz="8" w:space="0" w:color="000000"/>
              <w:right w:val="single" w:sz="8" w:space="0" w:color="000000"/>
            </w:tcBorders>
            <w:vAlign w:val="center"/>
          </w:tcPr>
          <w:p w:rsidR="001E51DD" w:rsidRDefault="001E51DD">
            <w:pPr>
              <w:widowControl w:val="0"/>
              <w:jc w:val="center"/>
            </w:pPr>
            <w:r>
              <w:t>66,6</w:t>
            </w:r>
          </w:p>
        </w:tc>
      </w:tr>
      <w:tr w:rsidR="001E51DD">
        <w:tc>
          <w:tcPr>
            <w:tcW w:w="47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2</w:t>
            </w:r>
          </w:p>
        </w:tc>
        <w:tc>
          <w:tcPr>
            <w:tcW w:w="90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16"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18</w:t>
            </w:r>
          </w:p>
        </w:tc>
        <w:tc>
          <w:tcPr>
            <w:tcW w:w="1127"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18</w:t>
            </w:r>
          </w:p>
        </w:tc>
        <w:tc>
          <w:tcPr>
            <w:tcW w:w="1692" w:type="dxa"/>
            <w:tcBorders>
              <w:left w:val="single" w:sz="8" w:space="0" w:color="000000"/>
              <w:bottom w:val="single" w:sz="8" w:space="0" w:color="000000"/>
              <w:right w:val="single" w:sz="8" w:space="0" w:color="000000"/>
            </w:tcBorders>
            <w:vAlign w:val="center"/>
          </w:tcPr>
          <w:p w:rsidR="001E51DD" w:rsidRDefault="001E51DD">
            <w:pPr>
              <w:widowControl w:val="0"/>
              <w:jc w:val="center"/>
            </w:pPr>
            <w:r>
              <w:t>шкаф</w:t>
            </w:r>
          </w:p>
        </w:tc>
        <w:tc>
          <w:tcPr>
            <w:tcW w:w="1711" w:type="dxa"/>
            <w:tcBorders>
              <w:left w:val="single" w:sz="8" w:space="0" w:color="000000"/>
              <w:bottom w:val="single" w:sz="8" w:space="0" w:color="000000"/>
              <w:right w:val="single" w:sz="8" w:space="0" w:color="000000"/>
            </w:tcBorders>
          </w:tcPr>
          <w:p w:rsidR="001E51DD" w:rsidRDefault="001E51DD">
            <w:pPr>
              <w:jc w:val="center"/>
            </w:pPr>
            <w:r>
              <w:t>хорошее, ремонт не требуется</w:t>
            </w:r>
          </w:p>
        </w:tc>
        <w:tc>
          <w:tcPr>
            <w:tcW w:w="2181" w:type="dxa"/>
            <w:tcBorders>
              <w:left w:val="single" w:sz="8" w:space="0" w:color="000000"/>
              <w:bottom w:val="single" w:sz="8" w:space="0" w:color="000000"/>
              <w:right w:val="single" w:sz="8" w:space="0" w:color="000000"/>
            </w:tcBorders>
            <w:vAlign w:val="center"/>
          </w:tcPr>
          <w:p w:rsidR="001E51DD" w:rsidRDefault="001E51DD">
            <w:pPr>
              <w:widowControl w:val="0"/>
              <w:jc w:val="center"/>
            </w:pPr>
            <w:r>
              <w:t>7,2</w:t>
            </w:r>
          </w:p>
        </w:tc>
      </w:tr>
      <w:tr w:rsidR="001E51DD">
        <w:tc>
          <w:tcPr>
            <w:tcW w:w="47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3</w:t>
            </w:r>
          </w:p>
        </w:tc>
        <w:tc>
          <w:tcPr>
            <w:tcW w:w="90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16"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19</w:t>
            </w:r>
          </w:p>
        </w:tc>
        <w:tc>
          <w:tcPr>
            <w:tcW w:w="1127"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19</w:t>
            </w:r>
          </w:p>
        </w:tc>
        <w:tc>
          <w:tcPr>
            <w:tcW w:w="1692" w:type="dxa"/>
            <w:tcBorders>
              <w:left w:val="single" w:sz="8" w:space="0" w:color="000000"/>
              <w:bottom w:val="single" w:sz="8" w:space="0" w:color="000000"/>
              <w:right w:val="single" w:sz="8" w:space="0" w:color="000000"/>
            </w:tcBorders>
            <w:vAlign w:val="center"/>
          </w:tcPr>
          <w:p w:rsidR="001E51DD" w:rsidRDefault="001E51DD">
            <w:pPr>
              <w:widowControl w:val="0"/>
              <w:jc w:val="center"/>
            </w:pPr>
            <w:r>
              <w:t>торговое</w:t>
            </w:r>
          </w:p>
        </w:tc>
        <w:tc>
          <w:tcPr>
            <w:tcW w:w="1711" w:type="dxa"/>
            <w:tcBorders>
              <w:left w:val="single" w:sz="8" w:space="0" w:color="000000"/>
              <w:bottom w:val="single" w:sz="8" w:space="0" w:color="000000"/>
              <w:right w:val="single" w:sz="8" w:space="0" w:color="000000"/>
            </w:tcBorders>
          </w:tcPr>
          <w:p w:rsidR="001E51DD" w:rsidRDefault="001E51DD">
            <w:pPr>
              <w:jc w:val="center"/>
            </w:pPr>
            <w:r>
              <w:t>хорошее, ремонт не требуется</w:t>
            </w:r>
          </w:p>
        </w:tc>
        <w:tc>
          <w:tcPr>
            <w:tcW w:w="2181" w:type="dxa"/>
            <w:tcBorders>
              <w:left w:val="single" w:sz="8" w:space="0" w:color="000000"/>
              <w:bottom w:val="single" w:sz="8" w:space="0" w:color="000000"/>
              <w:right w:val="single" w:sz="8" w:space="0" w:color="000000"/>
            </w:tcBorders>
            <w:vAlign w:val="center"/>
          </w:tcPr>
          <w:p w:rsidR="001E51DD" w:rsidRDefault="001E51DD">
            <w:pPr>
              <w:widowControl w:val="0"/>
              <w:jc w:val="center"/>
            </w:pPr>
            <w:r>
              <w:t>74,9</w:t>
            </w:r>
          </w:p>
        </w:tc>
      </w:tr>
      <w:tr w:rsidR="001E51DD">
        <w:tc>
          <w:tcPr>
            <w:tcW w:w="47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4</w:t>
            </w:r>
          </w:p>
        </w:tc>
        <w:tc>
          <w:tcPr>
            <w:tcW w:w="90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16" w:type="dxa"/>
            <w:tcBorders>
              <w:left w:val="single" w:sz="8" w:space="0" w:color="000000"/>
              <w:bottom w:val="single" w:sz="8" w:space="0" w:color="000000"/>
              <w:right w:val="single" w:sz="8" w:space="0" w:color="000000"/>
            </w:tcBorders>
            <w:vAlign w:val="center"/>
          </w:tcPr>
          <w:p w:rsidR="001E51DD" w:rsidRDefault="001E51DD">
            <w:pPr>
              <w:widowControl w:val="0"/>
              <w:jc w:val="center"/>
            </w:pPr>
            <w:r>
              <w:t>20</w:t>
            </w:r>
          </w:p>
        </w:tc>
        <w:tc>
          <w:tcPr>
            <w:tcW w:w="1127" w:type="dxa"/>
            <w:tcBorders>
              <w:left w:val="single" w:sz="8" w:space="0" w:color="000000"/>
              <w:bottom w:val="single" w:sz="8" w:space="0" w:color="000000"/>
              <w:right w:val="single" w:sz="8" w:space="0" w:color="000000"/>
            </w:tcBorders>
            <w:vAlign w:val="center"/>
          </w:tcPr>
          <w:p w:rsidR="001E51DD" w:rsidRDefault="001E51DD">
            <w:pPr>
              <w:widowControl w:val="0"/>
              <w:jc w:val="center"/>
            </w:pPr>
            <w:r>
              <w:t>20</w:t>
            </w:r>
          </w:p>
        </w:tc>
        <w:tc>
          <w:tcPr>
            <w:tcW w:w="1692" w:type="dxa"/>
            <w:tcBorders>
              <w:left w:val="single" w:sz="8" w:space="0" w:color="000000"/>
              <w:bottom w:val="single" w:sz="8" w:space="0" w:color="000000"/>
              <w:right w:val="single" w:sz="8" w:space="0" w:color="000000"/>
            </w:tcBorders>
            <w:vAlign w:val="center"/>
          </w:tcPr>
          <w:p w:rsidR="001E51DD" w:rsidRDefault="001E51DD">
            <w:pPr>
              <w:widowControl w:val="0"/>
              <w:jc w:val="center"/>
            </w:pPr>
            <w:r>
              <w:t>подсобное</w:t>
            </w:r>
          </w:p>
        </w:tc>
        <w:tc>
          <w:tcPr>
            <w:tcW w:w="1711" w:type="dxa"/>
            <w:tcBorders>
              <w:left w:val="single" w:sz="8" w:space="0" w:color="000000"/>
              <w:bottom w:val="single" w:sz="8" w:space="0" w:color="000000"/>
              <w:right w:val="single" w:sz="8" w:space="0" w:color="000000"/>
            </w:tcBorders>
          </w:tcPr>
          <w:p w:rsidR="001E51DD" w:rsidRDefault="001E51DD">
            <w:pPr>
              <w:jc w:val="center"/>
            </w:pPr>
            <w:r>
              <w:t>хорошее, ремонт не требуется</w:t>
            </w:r>
          </w:p>
        </w:tc>
        <w:tc>
          <w:tcPr>
            <w:tcW w:w="2181"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14,9</w:t>
            </w:r>
          </w:p>
        </w:tc>
      </w:tr>
      <w:tr w:rsidR="001E51DD">
        <w:tc>
          <w:tcPr>
            <w:tcW w:w="47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5</w:t>
            </w:r>
          </w:p>
        </w:tc>
        <w:tc>
          <w:tcPr>
            <w:tcW w:w="90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16" w:type="dxa"/>
            <w:tcBorders>
              <w:left w:val="single" w:sz="8" w:space="0" w:color="000000"/>
              <w:bottom w:val="single" w:sz="8" w:space="0" w:color="000000"/>
              <w:right w:val="single" w:sz="8" w:space="0" w:color="000000"/>
            </w:tcBorders>
            <w:vAlign w:val="center"/>
          </w:tcPr>
          <w:p w:rsidR="001E51DD" w:rsidRDefault="001E51DD">
            <w:pPr>
              <w:widowControl w:val="0"/>
              <w:jc w:val="center"/>
            </w:pPr>
            <w:r>
              <w:t>21</w:t>
            </w:r>
          </w:p>
        </w:tc>
        <w:tc>
          <w:tcPr>
            <w:tcW w:w="1127" w:type="dxa"/>
            <w:tcBorders>
              <w:left w:val="single" w:sz="8" w:space="0" w:color="000000"/>
              <w:bottom w:val="single" w:sz="8" w:space="0" w:color="000000"/>
              <w:right w:val="single" w:sz="8" w:space="0" w:color="000000"/>
            </w:tcBorders>
            <w:vAlign w:val="center"/>
          </w:tcPr>
          <w:p w:rsidR="001E51DD" w:rsidRDefault="001E51DD">
            <w:pPr>
              <w:widowControl w:val="0"/>
              <w:jc w:val="center"/>
            </w:pPr>
            <w:r>
              <w:t>21</w:t>
            </w:r>
          </w:p>
        </w:tc>
        <w:tc>
          <w:tcPr>
            <w:tcW w:w="1692" w:type="dxa"/>
            <w:tcBorders>
              <w:left w:val="single" w:sz="8" w:space="0" w:color="000000"/>
              <w:bottom w:val="single" w:sz="8" w:space="0" w:color="000000"/>
              <w:right w:val="single" w:sz="8" w:space="0" w:color="000000"/>
            </w:tcBorders>
            <w:vAlign w:val="center"/>
          </w:tcPr>
          <w:p w:rsidR="001E51DD" w:rsidRDefault="001E51DD">
            <w:pPr>
              <w:widowControl w:val="0"/>
              <w:jc w:val="center"/>
            </w:pPr>
            <w:r>
              <w:t>коридор</w:t>
            </w:r>
          </w:p>
        </w:tc>
        <w:tc>
          <w:tcPr>
            <w:tcW w:w="1711" w:type="dxa"/>
            <w:tcBorders>
              <w:left w:val="single" w:sz="8" w:space="0" w:color="000000"/>
              <w:bottom w:val="single" w:sz="8" w:space="0" w:color="000000"/>
              <w:right w:val="single" w:sz="8" w:space="0" w:color="000000"/>
            </w:tcBorders>
          </w:tcPr>
          <w:p w:rsidR="001E51DD" w:rsidRDefault="001E51DD">
            <w:pPr>
              <w:jc w:val="center"/>
            </w:pPr>
            <w:r>
              <w:t>хорошее, ремонт не требуется</w:t>
            </w:r>
          </w:p>
        </w:tc>
        <w:tc>
          <w:tcPr>
            <w:tcW w:w="2181" w:type="dxa"/>
            <w:tcBorders>
              <w:left w:val="single" w:sz="8" w:space="0" w:color="000000"/>
              <w:bottom w:val="single" w:sz="8" w:space="0" w:color="000000"/>
              <w:right w:val="single" w:sz="8" w:space="0" w:color="000000"/>
            </w:tcBorders>
            <w:vAlign w:val="center"/>
          </w:tcPr>
          <w:p w:rsidR="001E51DD" w:rsidRDefault="001E51DD">
            <w:pPr>
              <w:widowControl w:val="0"/>
              <w:jc w:val="center"/>
            </w:pPr>
            <w:r>
              <w:t>3,4</w:t>
            </w:r>
          </w:p>
        </w:tc>
      </w:tr>
      <w:tr w:rsidR="001E51DD">
        <w:tc>
          <w:tcPr>
            <w:tcW w:w="47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6</w:t>
            </w:r>
          </w:p>
        </w:tc>
        <w:tc>
          <w:tcPr>
            <w:tcW w:w="904"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16" w:type="dxa"/>
            <w:tcBorders>
              <w:left w:val="single" w:sz="8" w:space="0" w:color="000000"/>
              <w:bottom w:val="single" w:sz="8" w:space="0" w:color="000000"/>
              <w:right w:val="single" w:sz="8" w:space="0" w:color="000000"/>
            </w:tcBorders>
            <w:vAlign w:val="center"/>
          </w:tcPr>
          <w:p w:rsidR="001E51DD" w:rsidRDefault="001E51DD">
            <w:pPr>
              <w:widowControl w:val="0"/>
              <w:jc w:val="center"/>
            </w:pPr>
            <w:r>
              <w:t>22</w:t>
            </w:r>
          </w:p>
        </w:tc>
        <w:tc>
          <w:tcPr>
            <w:tcW w:w="1127" w:type="dxa"/>
            <w:tcBorders>
              <w:left w:val="single" w:sz="8" w:space="0" w:color="000000"/>
              <w:bottom w:val="single" w:sz="8" w:space="0" w:color="000000"/>
              <w:right w:val="single" w:sz="8" w:space="0" w:color="000000"/>
            </w:tcBorders>
            <w:vAlign w:val="center"/>
          </w:tcPr>
          <w:p w:rsidR="001E51DD" w:rsidRDefault="001E51DD">
            <w:pPr>
              <w:widowControl w:val="0"/>
              <w:jc w:val="center"/>
            </w:pPr>
            <w:r>
              <w:t>22</w:t>
            </w:r>
          </w:p>
        </w:tc>
        <w:tc>
          <w:tcPr>
            <w:tcW w:w="1692" w:type="dxa"/>
            <w:tcBorders>
              <w:left w:val="single" w:sz="8" w:space="0" w:color="000000"/>
              <w:bottom w:val="single" w:sz="8" w:space="0" w:color="000000"/>
              <w:right w:val="single" w:sz="8" w:space="0" w:color="000000"/>
            </w:tcBorders>
            <w:vAlign w:val="center"/>
          </w:tcPr>
          <w:p w:rsidR="001E51DD" w:rsidRDefault="001E51DD">
            <w:pPr>
              <w:widowControl w:val="0"/>
              <w:jc w:val="center"/>
            </w:pPr>
            <w:r>
              <w:t>кабинет</w:t>
            </w:r>
          </w:p>
        </w:tc>
        <w:tc>
          <w:tcPr>
            <w:tcW w:w="1711" w:type="dxa"/>
            <w:tcBorders>
              <w:left w:val="single" w:sz="8" w:space="0" w:color="000000"/>
              <w:bottom w:val="single" w:sz="8" w:space="0" w:color="000000"/>
              <w:right w:val="single" w:sz="8" w:space="0" w:color="000000"/>
            </w:tcBorders>
          </w:tcPr>
          <w:p w:rsidR="001E51DD" w:rsidRDefault="001E51DD">
            <w:pPr>
              <w:jc w:val="center"/>
            </w:pPr>
            <w:r>
              <w:t>хорошее, ремонт не требуется</w:t>
            </w:r>
          </w:p>
        </w:tc>
        <w:tc>
          <w:tcPr>
            <w:tcW w:w="2181"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10,3</w:t>
            </w:r>
          </w:p>
        </w:tc>
      </w:tr>
      <w:tr w:rsidR="001E51DD">
        <w:tc>
          <w:tcPr>
            <w:tcW w:w="7224" w:type="dxa"/>
            <w:gridSpan w:val="6"/>
            <w:tcBorders>
              <w:left w:val="single" w:sz="8" w:space="0" w:color="000000"/>
              <w:bottom w:val="single" w:sz="8" w:space="0" w:color="000000"/>
              <w:right w:val="single" w:sz="8" w:space="0" w:color="000000"/>
            </w:tcBorders>
          </w:tcPr>
          <w:p w:rsidR="001E51DD" w:rsidRDefault="001E51DD">
            <w:pPr>
              <w:widowControl w:val="0"/>
              <w:jc w:val="right"/>
            </w:pPr>
            <w:r>
              <w:t>ИТОГО</w:t>
            </w:r>
          </w:p>
        </w:tc>
        <w:tc>
          <w:tcPr>
            <w:tcW w:w="2181" w:type="dxa"/>
            <w:tcBorders>
              <w:left w:val="single" w:sz="8" w:space="0" w:color="000000"/>
              <w:bottom w:val="single" w:sz="8" w:space="0" w:color="000000"/>
              <w:right w:val="single" w:sz="8" w:space="0" w:color="000000"/>
            </w:tcBorders>
            <w:vAlign w:val="center"/>
          </w:tcPr>
          <w:p w:rsidR="001E51DD" w:rsidRDefault="001E51DD">
            <w:pPr>
              <w:widowControl w:val="0"/>
              <w:jc w:val="center"/>
            </w:pPr>
            <w:r>
              <w:t>177,3</w:t>
            </w:r>
          </w:p>
        </w:tc>
      </w:tr>
    </w:tbl>
    <w:p w:rsidR="001E51DD" w:rsidRDefault="001E51DD">
      <w:pPr>
        <w:keepNext/>
        <w:tabs>
          <w:tab w:val="left" w:pos="3119"/>
        </w:tabs>
        <w:spacing w:line="240" w:lineRule="atLeast"/>
        <w:jc w:val="center"/>
        <w:rPr>
          <w:b/>
        </w:rPr>
      </w:pPr>
    </w:p>
    <w:p w:rsidR="001E51DD" w:rsidRDefault="001E51DD">
      <w:pPr>
        <w:tabs>
          <w:tab w:val="left" w:pos="3119"/>
        </w:tabs>
        <w:spacing w:line="240" w:lineRule="atLeast"/>
        <w:jc w:val="center"/>
        <w:rPr>
          <w:b/>
        </w:rPr>
      </w:pPr>
      <w:r>
        <w:rPr>
          <w:b/>
        </w:rPr>
        <w:t>Подписи Сторон:</w:t>
      </w:r>
    </w:p>
    <w:p w:rsidR="001E51DD" w:rsidRDefault="001E51DD">
      <w:pPr>
        <w:tabs>
          <w:tab w:val="left" w:pos="3119"/>
        </w:tabs>
        <w:spacing w:line="240" w:lineRule="atLeast"/>
        <w:jc w:val="center"/>
        <w:rPr>
          <w:b/>
        </w:rPr>
      </w:pPr>
    </w:p>
    <w:p w:rsidR="001E51DD" w:rsidRDefault="001E51DD">
      <w:pPr>
        <w:tabs>
          <w:tab w:val="left" w:pos="3119"/>
        </w:tabs>
        <w:spacing w:line="240" w:lineRule="atLeast"/>
        <w:jc w:val="center"/>
        <w:rPr>
          <w:b/>
        </w:rPr>
      </w:pPr>
    </w:p>
    <w:tbl>
      <w:tblPr>
        <w:tblW w:w="9606" w:type="dxa"/>
        <w:tblLook w:val="0000" w:firstRow="0" w:lastRow="0" w:firstColumn="0" w:lastColumn="0" w:noHBand="0" w:noVBand="0"/>
      </w:tblPr>
      <w:tblGrid>
        <w:gridCol w:w="5353"/>
        <w:gridCol w:w="4253"/>
      </w:tblGrid>
      <w:tr w:rsidR="001E51DD">
        <w:tc>
          <w:tcPr>
            <w:tcW w:w="5352" w:type="dxa"/>
          </w:tcPr>
          <w:p w:rsidR="001E51DD" w:rsidRDefault="001E51DD">
            <w:pPr>
              <w:tabs>
                <w:tab w:val="left" w:pos="3119"/>
              </w:tabs>
              <w:spacing w:line="240" w:lineRule="atLeast"/>
              <w:jc w:val="both"/>
              <w:rPr>
                <w:b/>
              </w:rPr>
            </w:pPr>
            <w:r>
              <w:rPr>
                <w:b/>
              </w:rPr>
              <w:t>От Арендодателя:</w:t>
            </w:r>
          </w:p>
          <w:p w:rsidR="001E51DD" w:rsidRDefault="001E51DD">
            <w:pPr>
              <w:tabs>
                <w:tab w:val="left" w:pos="3119"/>
              </w:tabs>
              <w:spacing w:line="240" w:lineRule="atLeast"/>
              <w:jc w:val="both"/>
            </w:pPr>
            <w:r>
              <w:t xml:space="preserve">____________________ Н.Е. </w:t>
            </w:r>
            <w:proofErr w:type="spellStart"/>
            <w:r>
              <w:t>Гордина</w:t>
            </w:r>
            <w:proofErr w:type="spellEnd"/>
          </w:p>
          <w:p w:rsidR="001E51DD" w:rsidRDefault="001E51DD">
            <w:pPr>
              <w:tabs>
                <w:tab w:val="left" w:pos="3119"/>
              </w:tabs>
              <w:spacing w:line="240" w:lineRule="atLeast"/>
              <w:jc w:val="both"/>
            </w:pPr>
            <w:r>
              <w:t>М.П.</w:t>
            </w:r>
          </w:p>
        </w:tc>
        <w:tc>
          <w:tcPr>
            <w:tcW w:w="4253" w:type="dxa"/>
          </w:tcPr>
          <w:p w:rsidR="001E51DD" w:rsidRDefault="001E51DD">
            <w:pPr>
              <w:tabs>
                <w:tab w:val="left" w:pos="3119"/>
              </w:tabs>
              <w:spacing w:line="240" w:lineRule="atLeast"/>
              <w:jc w:val="both"/>
              <w:rPr>
                <w:b/>
              </w:rPr>
            </w:pPr>
            <w:r>
              <w:rPr>
                <w:b/>
              </w:rPr>
              <w:t>От Арендатора:</w:t>
            </w:r>
          </w:p>
          <w:p w:rsidR="001E51DD" w:rsidRDefault="001E51DD">
            <w:pPr>
              <w:tabs>
                <w:tab w:val="left" w:pos="3119"/>
              </w:tabs>
              <w:spacing w:line="240" w:lineRule="atLeast"/>
              <w:jc w:val="both"/>
            </w:pPr>
            <w:r>
              <w:t xml:space="preserve">_______________  </w:t>
            </w:r>
          </w:p>
          <w:p w:rsidR="001E51DD" w:rsidRDefault="001E51DD">
            <w:pPr>
              <w:tabs>
                <w:tab w:val="left" w:pos="3119"/>
              </w:tabs>
              <w:spacing w:line="240" w:lineRule="atLeast"/>
              <w:jc w:val="both"/>
            </w:pPr>
            <w:r>
              <w:t>М.П.</w:t>
            </w:r>
          </w:p>
        </w:tc>
      </w:tr>
    </w:tbl>
    <w:p w:rsidR="001E51DD" w:rsidRDefault="001E51DD">
      <w:pPr>
        <w:shd w:val="clear" w:color="auto" w:fill="FFFFFF"/>
        <w:tabs>
          <w:tab w:val="left" w:pos="3119"/>
          <w:tab w:val="left" w:pos="3542"/>
        </w:tabs>
        <w:jc w:val="right"/>
        <w:rPr>
          <w:b/>
        </w:rPr>
      </w:pPr>
      <w:r>
        <w:rPr>
          <w:b/>
        </w:rPr>
        <w:t>приложение № 2</w:t>
      </w:r>
    </w:p>
    <w:p w:rsidR="001E51DD" w:rsidRDefault="001E51DD">
      <w:pPr>
        <w:shd w:val="clear" w:color="auto" w:fill="FFFFFF"/>
        <w:tabs>
          <w:tab w:val="left" w:pos="3119"/>
          <w:tab w:val="left" w:pos="3542"/>
        </w:tabs>
        <w:jc w:val="right"/>
        <w:rPr>
          <w:b/>
        </w:rPr>
      </w:pPr>
      <w:r>
        <w:rPr>
          <w:b/>
        </w:rPr>
        <w:t>к Договору аренды федерального недвижимого имущества</w:t>
      </w:r>
    </w:p>
    <w:p w:rsidR="001E51DD" w:rsidRDefault="001E51DD">
      <w:pPr>
        <w:shd w:val="clear" w:color="auto" w:fill="FFFFFF"/>
        <w:tabs>
          <w:tab w:val="left" w:pos="3119"/>
          <w:tab w:val="left" w:pos="3542"/>
        </w:tabs>
        <w:jc w:val="right"/>
        <w:rPr>
          <w:b/>
        </w:rPr>
      </w:pPr>
      <w:r>
        <w:rPr>
          <w:b/>
        </w:rPr>
        <w:t xml:space="preserve">№ _____ от ___ ____________ 202_____ года </w:t>
      </w:r>
    </w:p>
    <w:p w:rsidR="001E51DD" w:rsidRDefault="001E51DD">
      <w:pPr>
        <w:shd w:val="clear" w:color="auto" w:fill="FFFFFF"/>
        <w:tabs>
          <w:tab w:val="left" w:pos="3119"/>
          <w:tab w:val="left" w:pos="3542"/>
        </w:tabs>
        <w:jc w:val="center"/>
        <w:rPr>
          <w:b/>
        </w:rPr>
      </w:pPr>
    </w:p>
    <w:p w:rsidR="001E51DD" w:rsidRDefault="001E51DD">
      <w:pPr>
        <w:shd w:val="clear" w:color="auto" w:fill="FFFFFF"/>
        <w:tabs>
          <w:tab w:val="left" w:pos="3119"/>
          <w:tab w:val="left" w:pos="3542"/>
        </w:tabs>
        <w:jc w:val="center"/>
        <w:rPr>
          <w:b/>
        </w:rPr>
      </w:pPr>
    </w:p>
    <w:p w:rsidR="001E51DD" w:rsidRDefault="001E51DD">
      <w:pPr>
        <w:shd w:val="clear" w:color="auto" w:fill="FFFFFF"/>
        <w:tabs>
          <w:tab w:val="left" w:pos="3119"/>
          <w:tab w:val="left" w:pos="3542"/>
        </w:tabs>
        <w:jc w:val="center"/>
        <w:rPr>
          <w:b/>
        </w:rPr>
      </w:pPr>
    </w:p>
    <w:p w:rsidR="001E51DD" w:rsidRDefault="001E51DD">
      <w:pPr>
        <w:shd w:val="clear" w:color="auto" w:fill="FFFFFF"/>
        <w:tabs>
          <w:tab w:val="left" w:pos="3119"/>
          <w:tab w:val="left" w:pos="3542"/>
        </w:tabs>
        <w:jc w:val="center"/>
        <w:rPr>
          <w:b/>
        </w:rPr>
      </w:pPr>
    </w:p>
    <w:p w:rsidR="001E51DD" w:rsidRDefault="001E51DD">
      <w:pPr>
        <w:shd w:val="clear" w:color="auto" w:fill="FFFFFF"/>
        <w:tabs>
          <w:tab w:val="left" w:pos="3119"/>
          <w:tab w:val="left" w:pos="3542"/>
        </w:tabs>
        <w:jc w:val="center"/>
        <w:rPr>
          <w:b/>
        </w:rPr>
      </w:pPr>
      <w:r>
        <w:rPr>
          <w:b/>
        </w:rPr>
        <w:lastRenderedPageBreak/>
        <w:t xml:space="preserve">АКТ </w:t>
      </w:r>
    </w:p>
    <w:p w:rsidR="001E51DD" w:rsidRDefault="001E51DD">
      <w:pPr>
        <w:shd w:val="clear" w:color="auto" w:fill="FFFFFF"/>
        <w:tabs>
          <w:tab w:val="left" w:pos="3119"/>
          <w:tab w:val="left" w:pos="3542"/>
        </w:tabs>
        <w:jc w:val="center"/>
        <w:rPr>
          <w:b/>
        </w:rPr>
      </w:pPr>
      <w:r>
        <w:rPr>
          <w:b/>
        </w:rPr>
        <w:t>ПРИЕМА-ПЕРЕДАЧИ</w:t>
      </w:r>
    </w:p>
    <w:p w:rsidR="001E51DD" w:rsidRDefault="001E51DD">
      <w:pPr>
        <w:shd w:val="clear" w:color="auto" w:fill="FFFFFF"/>
        <w:tabs>
          <w:tab w:val="left" w:pos="3119"/>
          <w:tab w:val="left" w:pos="3542"/>
        </w:tabs>
        <w:jc w:val="center"/>
      </w:pPr>
    </w:p>
    <w:p w:rsidR="001E51DD" w:rsidRDefault="001E51DD">
      <w:pPr>
        <w:shd w:val="clear" w:color="auto" w:fill="FFFFFF"/>
        <w:tabs>
          <w:tab w:val="left" w:pos="3119"/>
          <w:tab w:val="left" w:pos="3542"/>
        </w:tabs>
      </w:pPr>
      <w:r>
        <w:t>г. Иваново                                                                                        ___ ___________202___ года</w:t>
      </w:r>
    </w:p>
    <w:p w:rsidR="001E51DD" w:rsidRDefault="001E51DD">
      <w:pPr>
        <w:shd w:val="clear" w:color="auto" w:fill="FFFFFF"/>
        <w:tabs>
          <w:tab w:val="left" w:pos="3119"/>
          <w:tab w:val="left" w:pos="3542"/>
        </w:tabs>
      </w:pPr>
    </w:p>
    <w:p w:rsidR="001E51DD" w:rsidRDefault="001E51DD">
      <w:pPr>
        <w:shd w:val="clear" w:color="auto" w:fill="FFFFFF"/>
        <w:tabs>
          <w:tab w:val="left" w:pos="3119"/>
          <w:tab w:val="left" w:pos="3542"/>
        </w:tabs>
      </w:pPr>
    </w:p>
    <w:p w:rsidR="001E51DD" w:rsidRDefault="001E51DD">
      <w:pPr>
        <w:pStyle w:val="af2"/>
        <w:jc w:val="both"/>
      </w:pPr>
      <w:r>
        <w:t xml:space="preserve">             Настоящим федеральное государственное бюджетное образовательное учреждение высшего образования «Ивановский государственный химико-технологический университет», именуемое в дальнейшем </w:t>
      </w:r>
      <w:r>
        <w:rPr>
          <w:b/>
          <w:bCs/>
        </w:rPr>
        <w:t>«Арендодатель»</w:t>
      </w:r>
      <w:r>
        <w:rPr>
          <w:bCs/>
        </w:rPr>
        <w:t>,</w:t>
      </w:r>
      <w:r>
        <w:t xml:space="preserve">  в лице ректора </w:t>
      </w:r>
      <w:proofErr w:type="spellStart"/>
      <w:r>
        <w:t>Гординой</w:t>
      </w:r>
      <w:proofErr w:type="spellEnd"/>
      <w:r>
        <w:t xml:space="preserve"> Натальи Евгеньевны, действующей на основании Устава,</w:t>
      </w:r>
      <w:r>
        <w:rPr>
          <w:b/>
        </w:rPr>
        <w:t xml:space="preserve"> </w:t>
      </w:r>
      <w:r>
        <w:rPr>
          <w:b/>
          <w:bCs/>
        </w:rPr>
        <w:t>передает</w:t>
      </w:r>
      <w:r>
        <w:t>, а __________________________________</w:t>
      </w:r>
      <w:r>
        <w:rPr>
          <w:b/>
          <w:color w:val="000000"/>
        </w:rPr>
        <w:t xml:space="preserve">, </w:t>
      </w:r>
      <w:r>
        <w:t xml:space="preserve">именуемое в дальнейшем </w:t>
      </w:r>
      <w:r>
        <w:rPr>
          <w:b/>
          <w:bCs/>
        </w:rPr>
        <w:t xml:space="preserve">«Арендатор», </w:t>
      </w:r>
      <w:r>
        <w:rPr>
          <w:color w:val="000000"/>
        </w:rPr>
        <w:t>в лице __________________________________</w:t>
      </w:r>
      <w:r>
        <w:t xml:space="preserve">, действующего на основании ___________________________, </w:t>
      </w:r>
      <w:r>
        <w:rPr>
          <w:b/>
          <w:bCs/>
        </w:rPr>
        <w:t>принимает</w:t>
      </w:r>
      <w:r>
        <w:t xml:space="preserve"> нежилые помещения </w:t>
      </w:r>
      <w:r>
        <w:rPr>
          <w:spacing w:val="-6"/>
        </w:rPr>
        <w:t xml:space="preserve">№№ </w:t>
      </w:r>
      <w:r>
        <w:t>17-22, этаж – 1,</w:t>
      </w:r>
      <w:r>
        <w:rPr>
          <w:spacing w:val="-6"/>
        </w:rPr>
        <w:t xml:space="preserve"> </w:t>
      </w:r>
      <w:r>
        <w:t>общей площадью 177,3 м</w:t>
      </w:r>
      <w:r>
        <w:rPr>
          <w:vertAlign w:val="superscript"/>
        </w:rPr>
        <w:t>2</w:t>
      </w:r>
      <w:r>
        <w:t xml:space="preserve">,  расположенные в здании по адресу: </w:t>
      </w:r>
      <w:r>
        <w:rPr>
          <w:spacing w:val="-6"/>
        </w:rPr>
        <w:t xml:space="preserve">Ивановская область, город  Иваново, проспект </w:t>
      </w:r>
      <w:proofErr w:type="spellStart"/>
      <w:r>
        <w:rPr>
          <w:spacing w:val="-6"/>
        </w:rPr>
        <w:t>Шереметевский</w:t>
      </w:r>
      <w:proofErr w:type="spellEnd"/>
      <w:r>
        <w:rPr>
          <w:spacing w:val="-6"/>
        </w:rPr>
        <w:t>, дом 10:</w:t>
      </w:r>
    </w:p>
    <w:p w:rsidR="001E51DD" w:rsidRDefault="001E51DD">
      <w:pPr>
        <w:pStyle w:val="af2"/>
        <w:jc w:val="both"/>
      </w:pPr>
    </w:p>
    <w:p w:rsidR="001E51DD" w:rsidRDefault="001E51DD">
      <w:pPr>
        <w:shd w:val="clear" w:color="auto" w:fill="FFFFFF"/>
        <w:tabs>
          <w:tab w:val="left" w:pos="3119"/>
          <w:tab w:val="left" w:pos="3542"/>
        </w:tabs>
        <w:ind w:left="720"/>
      </w:pPr>
      <w:r>
        <w:t>1. Техническое состояние помещения: ______________________________________</w:t>
      </w:r>
    </w:p>
    <w:p w:rsidR="001E51DD" w:rsidRDefault="001E51DD">
      <w:pPr>
        <w:shd w:val="clear" w:color="auto" w:fill="FFFFFF"/>
        <w:tabs>
          <w:tab w:val="left" w:pos="3119"/>
          <w:tab w:val="left" w:pos="3542"/>
        </w:tabs>
        <w:ind w:left="720"/>
      </w:pPr>
      <w:r>
        <w:t>2. Перечень оборудования, находящегося в помещении: _______________________.</w:t>
      </w:r>
    </w:p>
    <w:p w:rsidR="001E51DD" w:rsidRDefault="001E51DD">
      <w:pPr>
        <w:shd w:val="clear" w:color="auto" w:fill="FFFFFF"/>
        <w:tabs>
          <w:tab w:val="left" w:pos="3119"/>
          <w:tab w:val="left" w:pos="3542"/>
        </w:tabs>
        <w:ind w:left="720"/>
      </w:pPr>
      <w:r>
        <w:t>3. Недостатки сдаваемого помещения: ______________________________________.</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rPr>
          <w:b/>
        </w:rPr>
      </w:pPr>
      <w:proofErr w:type="gramStart"/>
      <w:r>
        <w:rPr>
          <w:b/>
        </w:rPr>
        <w:t xml:space="preserve">СДАЛ:   </w:t>
      </w:r>
      <w:proofErr w:type="gramEnd"/>
      <w:r>
        <w:rPr>
          <w:b/>
        </w:rPr>
        <w:t xml:space="preserve">                                                                                           ПРИНЯЛ:</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rPr>
          <w:b/>
        </w:rPr>
      </w:pPr>
      <w:proofErr w:type="gramStart"/>
      <w:r>
        <w:rPr>
          <w:b/>
        </w:rPr>
        <w:t xml:space="preserve">Арендодатель:   </w:t>
      </w:r>
      <w:proofErr w:type="gramEnd"/>
      <w:r>
        <w:rPr>
          <w:b/>
        </w:rPr>
        <w:t xml:space="preserve">                                                                              Арендатор:</w:t>
      </w:r>
    </w:p>
    <w:p w:rsidR="001E51DD" w:rsidRDefault="001E51DD">
      <w:pPr>
        <w:shd w:val="clear" w:color="auto" w:fill="FFFFFF"/>
        <w:tabs>
          <w:tab w:val="left" w:pos="3119"/>
          <w:tab w:val="left" w:pos="3542"/>
        </w:tabs>
        <w:ind w:left="720"/>
      </w:pPr>
      <w:r>
        <w:rPr>
          <w:b/>
        </w:rPr>
        <w:t xml:space="preserve">ФГБОУ ВО «ИГХТУ»                                            </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r>
        <w:t xml:space="preserve">Ректор   </w:t>
      </w:r>
    </w:p>
    <w:p w:rsidR="001E51DD" w:rsidRDefault="001E51DD">
      <w:pPr>
        <w:shd w:val="clear" w:color="auto" w:fill="FFFFFF"/>
        <w:tabs>
          <w:tab w:val="left" w:pos="3119"/>
          <w:tab w:val="left" w:pos="3542"/>
        </w:tabs>
        <w:ind w:left="720"/>
      </w:pPr>
      <w:r>
        <w:t xml:space="preserve">                                                                               </w:t>
      </w:r>
    </w:p>
    <w:p w:rsidR="001E51DD" w:rsidRDefault="001E51DD">
      <w:pPr>
        <w:shd w:val="clear" w:color="auto" w:fill="FFFFFF"/>
        <w:tabs>
          <w:tab w:val="left" w:pos="3119"/>
          <w:tab w:val="left" w:pos="3542"/>
        </w:tabs>
        <w:ind w:left="720"/>
        <w:rPr>
          <w:color w:val="000000"/>
        </w:rPr>
      </w:pPr>
      <w:r>
        <w:t xml:space="preserve">____________ Н.Е. </w:t>
      </w:r>
      <w:proofErr w:type="spellStart"/>
      <w:r>
        <w:t>Гордина</w:t>
      </w:r>
      <w:proofErr w:type="spellEnd"/>
      <w:r>
        <w:t xml:space="preserve">                                                      __________ </w:t>
      </w:r>
    </w:p>
    <w:p w:rsidR="001E51DD" w:rsidRDefault="001E51DD">
      <w:pPr>
        <w:shd w:val="clear" w:color="auto" w:fill="FFFFFF"/>
        <w:tabs>
          <w:tab w:val="left" w:pos="3119"/>
          <w:tab w:val="left" w:pos="3542"/>
        </w:tabs>
        <w:ind w:left="720"/>
        <w:rPr>
          <w:color w:val="000000"/>
        </w:rPr>
      </w:pPr>
      <w:r>
        <w:rPr>
          <w:color w:val="000000"/>
        </w:rPr>
        <w:t xml:space="preserve">     </w:t>
      </w: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jc w:val="right"/>
        <w:rPr>
          <w:color w:val="000000"/>
        </w:rPr>
      </w:pPr>
    </w:p>
    <w:p w:rsidR="001E51DD" w:rsidRDefault="001E51DD">
      <w:pPr>
        <w:shd w:val="clear" w:color="auto" w:fill="FFFFFF"/>
        <w:tabs>
          <w:tab w:val="left" w:pos="3119"/>
          <w:tab w:val="left" w:pos="3542"/>
        </w:tabs>
        <w:ind w:left="720"/>
        <w:jc w:val="right"/>
        <w:rPr>
          <w:color w:val="000000"/>
        </w:rPr>
      </w:pPr>
    </w:p>
    <w:p w:rsidR="001E51DD" w:rsidRDefault="001E51DD">
      <w:pPr>
        <w:shd w:val="clear" w:color="auto" w:fill="FFFFFF"/>
        <w:tabs>
          <w:tab w:val="left" w:pos="3119"/>
          <w:tab w:val="left" w:pos="3542"/>
        </w:tabs>
        <w:ind w:left="720"/>
        <w:jc w:val="right"/>
        <w:rPr>
          <w:sz w:val="22"/>
          <w:szCs w:val="22"/>
        </w:rPr>
      </w:pPr>
    </w:p>
    <w:p w:rsidR="001E51DD" w:rsidRDefault="001E51DD">
      <w:pPr>
        <w:shd w:val="clear" w:color="auto" w:fill="FFFFFF"/>
        <w:tabs>
          <w:tab w:val="left" w:pos="3119"/>
          <w:tab w:val="left" w:pos="3542"/>
        </w:tabs>
        <w:ind w:left="720"/>
        <w:jc w:val="right"/>
        <w:rPr>
          <w:sz w:val="22"/>
          <w:szCs w:val="22"/>
        </w:rPr>
      </w:pPr>
    </w:p>
    <w:p w:rsidR="001E51DD" w:rsidRDefault="001E51DD">
      <w:pPr>
        <w:shd w:val="clear" w:color="auto" w:fill="FFFFFF"/>
        <w:tabs>
          <w:tab w:val="left" w:pos="3119"/>
          <w:tab w:val="left" w:pos="3542"/>
        </w:tabs>
        <w:ind w:left="720"/>
        <w:jc w:val="right"/>
        <w:rPr>
          <w:b/>
          <w:sz w:val="20"/>
          <w:szCs w:val="20"/>
        </w:rPr>
      </w:pPr>
    </w:p>
    <w:p w:rsidR="001E51DD" w:rsidRDefault="001E51DD">
      <w:pPr>
        <w:shd w:val="clear" w:color="auto" w:fill="FFFFFF"/>
        <w:tabs>
          <w:tab w:val="left" w:pos="3119"/>
          <w:tab w:val="left" w:pos="3542"/>
        </w:tabs>
        <w:ind w:left="720"/>
        <w:jc w:val="right"/>
        <w:rPr>
          <w:b/>
        </w:rPr>
      </w:pPr>
      <w:r>
        <w:rPr>
          <w:b/>
        </w:rPr>
        <w:t xml:space="preserve">приложение № 3 </w:t>
      </w:r>
    </w:p>
    <w:p w:rsidR="001E51DD" w:rsidRDefault="001E51DD">
      <w:pPr>
        <w:shd w:val="clear" w:color="auto" w:fill="FFFFFF"/>
        <w:tabs>
          <w:tab w:val="left" w:pos="3119"/>
          <w:tab w:val="left" w:pos="3542"/>
        </w:tabs>
        <w:ind w:left="720"/>
        <w:jc w:val="right"/>
        <w:rPr>
          <w:b/>
          <w:sz w:val="20"/>
          <w:szCs w:val="20"/>
        </w:rPr>
      </w:pPr>
      <w:r>
        <w:rPr>
          <w:b/>
        </w:rPr>
        <w:t>к Договору аренды федерального недвижимого имущества</w:t>
      </w:r>
    </w:p>
    <w:p w:rsidR="001E51DD" w:rsidRDefault="001E51DD">
      <w:pPr>
        <w:shd w:val="clear" w:color="auto" w:fill="FFFFFF"/>
        <w:tabs>
          <w:tab w:val="left" w:pos="3119"/>
          <w:tab w:val="left" w:pos="3542"/>
        </w:tabs>
        <w:ind w:left="720"/>
        <w:jc w:val="right"/>
        <w:rPr>
          <w:b/>
        </w:rPr>
      </w:pPr>
      <w:r>
        <w:rPr>
          <w:b/>
        </w:rPr>
        <w:t>№ ________ от ____ ______________ 202___</w:t>
      </w:r>
      <w:proofErr w:type="gramStart"/>
      <w:r>
        <w:rPr>
          <w:b/>
        </w:rPr>
        <w:t>_  года</w:t>
      </w:r>
      <w:proofErr w:type="gramEnd"/>
    </w:p>
    <w:p w:rsidR="001E51DD" w:rsidRDefault="001E51DD">
      <w:pPr>
        <w:shd w:val="clear" w:color="auto" w:fill="FFFFFF"/>
        <w:tabs>
          <w:tab w:val="left" w:pos="3119"/>
          <w:tab w:val="left" w:pos="3542"/>
        </w:tabs>
        <w:ind w:left="720"/>
        <w:jc w:val="right"/>
        <w:rPr>
          <w:sz w:val="22"/>
          <w:szCs w:val="22"/>
        </w:rPr>
      </w:pPr>
    </w:p>
    <w:p w:rsidR="001E51DD" w:rsidRDefault="001E51DD">
      <w:pPr>
        <w:pStyle w:val="a6"/>
        <w:keepNext/>
        <w:jc w:val="center"/>
        <w:rPr>
          <w:rFonts w:ascii="Times New Roman" w:hAnsi="Times New Roman"/>
        </w:rPr>
      </w:pPr>
      <w:r>
        <w:rPr>
          <w:rFonts w:ascii="Times New Roman" w:hAnsi="Times New Roman"/>
        </w:rPr>
        <w:t>Таблица. Итоговая величина стоимости объекта недвижимости площадью                              177,3 кв. м</w:t>
      </w:r>
    </w:p>
    <w:p w:rsidR="001E51DD" w:rsidRDefault="001E51DD"/>
    <w:tbl>
      <w:tblPr>
        <w:tblW w:w="5000" w:type="pct"/>
        <w:tblLook w:val="0000" w:firstRow="0" w:lastRow="0" w:firstColumn="0" w:lastColumn="0" w:noHBand="0" w:noVBand="0"/>
      </w:tblPr>
      <w:tblGrid>
        <w:gridCol w:w="6101"/>
        <w:gridCol w:w="3246"/>
      </w:tblGrid>
      <w:tr w:rsidR="001E51DD">
        <w:trPr>
          <w:trHeight w:val="20"/>
          <w:tblHeader/>
        </w:trPr>
        <w:tc>
          <w:tcPr>
            <w:tcW w:w="6258" w:type="dxa"/>
            <w:tcBorders>
              <w:top w:val="single" w:sz="4" w:space="0" w:color="000000"/>
              <w:left w:val="single" w:sz="4" w:space="0" w:color="000000"/>
              <w:bottom w:val="single" w:sz="4" w:space="0" w:color="000000"/>
              <w:right w:val="single" w:sz="4" w:space="0" w:color="000000"/>
            </w:tcBorders>
          </w:tcPr>
          <w:p w:rsidR="001E51DD" w:rsidRDefault="001E51DD">
            <w:pPr>
              <w:tabs>
                <w:tab w:val="left" w:pos="2494"/>
              </w:tabs>
              <w:spacing w:line="360" w:lineRule="auto"/>
              <w:jc w:val="center"/>
              <w:rPr>
                <w:rFonts w:cs="Times New Roman CYR"/>
                <w:b/>
                <w:bCs/>
              </w:rPr>
            </w:pPr>
            <w:r>
              <w:rPr>
                <w:rFonts w:cs="Times New Roman CYR"/>
                <w:b/>
                <w:bCs/>
                <w:sz w:val="22"/>
                <w:szCs w:val="22"/>
              </w:rPr>
              <w:lastRenderedPageBreak/>
              <w:t>Объекты оценки</w:t>
            </w:r>
          </w:p>
        </w:tc>
        <w:tc>
          <w:tcPr>
            <w:tcW w:w="3315" w:type="dxa"/>
            <w:tcBorders>
              <w:top w:val="single" w:sz="4" w:space="0" w:color="000000"/>
              <w:left w:val="single" w:sz="4" w:space="0" w:color="000000"/>
              <w:bottom w:val="single" w:sz="4" w:space="0" w:color="000000"/>
              <w:right w:val="single" w:sz="4" w:space="0" w:color="000000"/>
            </w:tcBorders>
          </w:tcPr>
          <w:p w:rsidR="001E51DD" w:rsidRDefault="001E51DD">
            <w:pPr>
              <w:tabs>
                <w:tab w:val="left" w:pos="2494"/>
              </w:tabs>
              <w:jc w:val="center"/>
              <w:rPr>
                <w:rFonts w:cs="Times New Roman CYR"/>
                <w:b/>
                <w:bCs/>
              </w:rPr>
            </w:pPr>
            <w:r>
              <w:rPr>
                <w:rFonts w:cs="Times New Roman CYR"/>
                <w:b/>
                <w:bCs/>
                <w:sz w:val="22"/>
                <w:szCs w:val="22"/>
              </w:rPr>
              <w:t>Рыночная стоимость объекта, руб.,</w:t>
            </w:r>
            <w:r>
              <w:rPr>
                <w:b/>
                <w:sz w:val="22"/>
                <w:szCs w:val="22"/>
              </w:rPr>
              <w:t xml:space="preserve"> с НДС</w:t>
            </w:r>
          </w:p>
        </w:tc>
      </w:tr>
      <w:tr w:rsidR="001E51DD">
        <w:trPr>
          <w:trHeight w:val="20"/>
        </w:trPr>
        <w:tc>
          <w:tcPr>
            <w:tcW w:w="6258" w:type="dxa"/>
            <w:tcBorders>
              <w:top w:val="single" w:sz="4" w:space="0" w:color="000000"/>
              <w:left w:val="single" w:sz="4" w:space="0" w:color="000000"/>
              <w:bottom w:val="single" w:sz="4" w:space="0" w:color="000000"/>
              <w:right w:val="single" w:sz="4" w:space="0" w:color="000000"/>
            </w:tcBorders>
          </w:tcPr>
          <w:p w:rsidR="001E51DD" w:rsidRDefault="001E51DD">
            <w:pPr>
              <w:jc w:val="both"/>
              <w:rPr>
                <w:rFonts w:eastAsia="Calibri"/>
              </w:rPr>
            </w:pPr>
            <w:r>
              <w:rPr>
                <w:rFonts w:eastAsia="Calibri"/>
                <w:sz w:val="22"/>
                <w:szCs w:val="22"/>
              </w:rPr>
              <w:t>Рыночная стоимость права временного пользования и владения на условиях договора аренды нежилыми помещениями общей площадью 177,3 кв. м, на поэтажном плане этаж- 1, №№17-22, в год, с НДС без коммунальных платежей</w:t>
            </w:r>
            <w:r>
              <w:rPr>
                <w:sz w:val="22"/>
                <w:szCs w:val="22"/>
              </w:rPr>
              <w:t xml:space="preserve">, </w:t>
            </w:r>
            <w:r>
              <w:rPr>
                <w:rFonts w:eastAsia="Calibri"/>
                <w:sz w:val="22"/>
                <w:szCs w:val="22"/>
              </w:rPr>
              <w:t xml:space="preserve">расположенных в здании с </w:t>
            </w:r>
            <w:r>
              <w:rPr>
                <w:sz w:val="22"/>
                <w:szCs w:val="22"/>
              </w:rPr>
              <w:t xml:space="preserve">кадастровым номером </w:t>
            </w:r>
            <w:r>
              <w:rPr>
                <w:rFonts w:eastAsia="Calibri"/>
                <w:sz w:val="22"/>
                <w:szCs w:val="22"/>
              </w:rPr>
              <w:t xml:space="preserve">37:24:010113:7 по адресу: </w:t>
            </w:r>
            <w:r>
              <w:rPr>
                <w:sz w:val="22"/>
                <w:szCs w:val="22"/>
              </w:rPr>
              <w:t xml:space="preserve">Ивановская область, г. </w:t>
            </w:r>
            <w:r>
              <w:rPr>
                <w:rFonts w:eastAsia="Calibri"/>
                <w:sz w:val="22"/>
                <w:szCs w:val="22"/>
              </w:rPr>
              <w:t xml:space="preserve">Иваново, пр-т </w:t>
            </w:r>
            <w:proofErr w:type="spellStart"/>
            <w:r>
              <w:rPr>
                <w:rFonts w:eastAsia="Calibri"/>
                <w:sz w:val="22"/>
                <w:szCs w:val="22"/>
              </w:rPr>
              <w:t>Шереметевский</w:t>
            </w:r>
            <w:proofErr w:type="spellEnd"/>
            <w:r>
              <w:rPr>
                <w:rFonts w:eastAsia="Calibri"/>
                <w:sz w:val="22"/>
                <w:szCs w:val="22"/>
              </w:rPr>
              <w:t>, д.10</w:t>
            </w:r>
            <w:r>
              <w:rPr>
                <w:sz w:val="22"/>
                <w:szCs w:val="22"/>
              </w:rPr>
              <w:t>.</w:t>
            </w:r>
          </w:p>
        </w:tc>
        <w:tc>
          <w:tcPr>
            <w:tcW w:w="3315" w:type="dxa"/>
            <w:tcBorders>
              <w:top w:val="single" w:sz="4" w:space="0" w:color="000000"/>
              <w:left w:val="single" w:sz="4" w:space="0" w:color="000000"/>
              <w:bottom w:val="single" w:sz="4" w:space="0" w:color="000000"/>
              <w:right w:val="single" w:sz="4" w:space="0" w:color="000000"/>
            </w:tcBorders>
          </w:tcPr>
          <w:p w:rsidR="001E51DD" w:rsidRDefault="001E51DD">
            <w:pPr>
              <w:tabs>
                <w:tab w:val="left" w:pos="851"/>
              </w:tabs>
              <w:jc w:val="center"/>
              <w:rPr>
                <w:b/>
              </w:rPr>
            </w:pPr>
          </w:p>
          <w:p w:rsidR="001E51DD" w:rsidRDefault="001E51DD">
            <w:pPr>
              <w:tabs>
                <w:tab w:val="left" w:pos="851"/>
              </w:tabs>
              <w:jc w:val="center"/>
              <w:rPr>
                <w:b/>
              </w:rPr>
            </w:pPr>
          </w:p>
          <w:p w:rsidR="001E51DD" w:rsidRDefault="001E51DD">
            <w:pPr>
              <w:tabs>
                <w:tab w:val="left" w:pos="851"/>
              </w:tabs>
              <w:jc w:val="center"/>
              <w:rPr>
                <w:b/>
                <w:sz w:val="22"/>
                <w:szCs w:val="22"/>
              </w:rPr>
            </w:pPr>
            <w:r>
              <w:rPr>
                <w:b/>
                <w:sz w:val="22"/>
                <w:szCs w:val="22"/>
              </w:rPr>
              <w:t>965 930 (девятьсот шестьдесят пять тысяч девятьсот тридцать) рублей.</w:t>
            </w:r>
          </w:p>
          <w:p w:rsidR="001E51DD" w:rsidRDefault="001E51DD">
            <w:pPr>
              <w:pStyle w:val="aa"/>
              <w:ind w:firstLine="176"/>
              <w:jc w:val="center"/>
              <w:rPr>
                <w:b/>
                <w:color w:val="FF0000"/>
              </w:rPr>
            </w:pPr>
          </w:p>
        </w:tc>
      </w:tr>
      <w:tr w:rsidR="001E51DD">
        <w:trPr>
          <w:trHeight w:val="20"/>
        </w:trPr>
        <w:tc>
          <w:tcPr>
            <w:tcW w:w="6258" w:type="dxa"/>
            <w:tcBorders>
              <w:top w:val="single" w:sz="4" w:space="0" w:color="000000"/>
              <w:left w:val="single" w:sz="4" w:space="0" w:color="000000"/>
              <w:bottom w:val="single" w:sz="4" w:space="0" w:color="000000"/>
              <w:right w:val="single" w:sz="4" w:space="0" w:color="000000"/>
            </w:tcBorders>
          </w:tcPr>
          <w:p w:rsidR="001E51DD" w:rsidRDefault="001E51DD">
            <w:pPr>
              <w:ind w:firstLine="123"/>
              <w:jc w:val="both"/>
              <w:rPr>
                <w:rFonts w:eastAsia="Calibri"/>
                <w:b/>
              </w:rPr>
            </w:pPr>
            <w:r>
              <w:rPr>
                <w:rFonts w:eastAsia="Calibri"/>
                <w:b/>
                <w:sz w:val="22"/>
                <w:szCs w:val="22"/>
              </w:rPr>
              <w:t>Справочные показатели:</w:t>
            </w:r>
          </w:p>
        </w:tc>
        <w:tc>
          <w:tcPr>
            <w:tcW w:w="3315" w:type="dxa"/>
            <w:tcBorders>
              <w:top w:val="single" w:sz="4" w:space="0" w:color="000000"/>
              <w:left w:val="single" w:sz="4" w:space="0" w:color="000000"/>
              <w:bottom w:val="single" w:sz="4" w:space="0" w:color="000000"/>
              <w:right w:val="single" w:sz="4" w:space="0" w:color="000000"/>
            </w:tcBorders>
          </w:tcPr>
          <w:p w:rsidR="001E51DD" w:rsidRDefault="001E51DD">
            <w:pPr>
              <w:tabs>
                <w:tab w:val="left" w:pos="851"/>
              </w:tabs>
              <w:jc w:val="center"/>
              <w:rPr>
                <w:b/>
                <w:highlight w:val="yellow"/>
              </w:rPr>
            </w:pPr>
          </w:p>
        </w:tc>
      </w:tr>
      <w:tr w:rsidR="001E51DD">
        <w:trPr>
          <w:trHeight w:val="1217"/>
        </w:trPr>
        <w:tc>
          <w:tcPr>
            <w:tcW w:w="6258" w:type="dxa"/>
            <w:tcBorders>
              <w:top w:val="single" w:sz="4" w:space="0" w:color="000000"/>
              <w:left w:val="single" w:sz="4" w:space="0" w:color="000000"/>
              <w:bottom w:val="single" w:sz="4" w:space="0" w:color="000000"/>
              <w:right w:val="single" w:sz="4" w:space="0" w:color="000000"/>
            </w:tcBorders>
          </w:tcPr>
          <w:p w:rsidR="001E51DD" w:rsidRDefault="001E51DD">
            <w:pPr>
              <w:jc w:val="both"/>
              <w:rPr>
                <w:rFonts w:eastAsia="Calibri"/>
              </w:rPr>
            </w:pPr>
            <w:r>
              <w:rPr>
                <w:rFonts w:eastAsia="Calibri"/>
                <w:sz w:val="22"/>
                <w:szCs w:val="22"/>
              </w:rPr>
              <w:t xml:space="preserve">Рыночная стоимость права временного пользования и владения на условиях договора аренды 1 кв. м в год с НДС, без коммунальных платежей нежилыми помещениями общей площадью 177,3 кв. м, на поэтажном плане этаж- 1, №№17-22, расположенных в здании с </w:t>
            </w:r>
            <w:r>
              <w:rPr>
                <w:sz w:val="22"/>
                <w:szCs w:val="22"/>
              </w:rPr>
              <w:t xml:space="preserve">кадастровым номером </w:t>
            </w:r>
            <w:r>
              <w:rPr>
                <w:rFonts w:eastAsia="Calibri"/>
                <w:sz w:val="22"/>
                <w:szCs w:val="22"/>
              </w:rPr>
              <w:t xml:space="preserve">37:24:010113:7 по адресу: </w:t>
            </w:r>
            <w:r>
              <w:rPr>
                <w:sz w:val="22"/>
                <w:szCs w:val="22"/>
              </w:rPr>
              <w:t xml:space="preserve">Ивановская область, г. </w:t>
            </w:r>
            <w:r>
              <w:rPr>
                <w:rFonts w:eastAsia="Calibri"/>
                <w:sz w:val="22"/>
                <w:szCs w:val="22"/>
              </w:rPr>
              <w:t xml:space="preserve">Иваново, пр-т </w:t>
            </w:r>
            <w:proofErr w:type="spellStart"/>
            <w:r>
              <w:rPr>
                <w:rFonts w:eastAsia="Calibri"/>
                <w:sz w:val="22"/>
                <w:szCs w:val="22"/>
              </w:rPr>
              <w:t>Шереметевский</w:t>
            </w:r>
            <w:proofErr w:type="spellEnd"/>
            <w:r>
              <w:rPr>
                <w:rFonts w:eastAsia="Calibri"/>
                <w:sz w:val="22"/>
                <w:szCs w:val="22"/>
              </w:rPr>
              <w:t>, д.10</w:t>
            </w:r>
            <w:r>
              <w:rPr>
                <w:sz w:val="22"/>
                <w:szCs w:val="22"/>
              </w:rPr>
              <w:t>.</w:t>
            </w:r>
          </w:p>
        </w:tc>
        <w:tc>
          <w:tcPr>
            <w:tcW w:w="3315" w:type="dxa"/>
            <w:tcBorders>
              <w:top w:val="single" w:sz="4" w:space="0" w:color="000000"/>
              <w:left w:val="single" w:sz="4" w:space="0" w:color="000000"/>
              <w:bottom w:val="single" w:sz="4" w:space="0" w:color="000000"/>
              <w:right w:val="single" w:sz="4" w:space="0" w:color="000000"/>
            </w:tcBorders>
          </w:tcPr>
          <w:p w:rsidR="001E51DD" w:rsidRDefault="001E51DD">
            <w:pPr>
              <w:tabs>
                <w:tab w:val="left" w:pos="851"/>
              </w:tabs>
              <w:ind w:right="-16"/>
              <w:jc w:val="center"/>
              <w:rPr>
                <w:b/>
                <w:highlight w:val="yellow"/>
              </w:rPr>
            </w:pPr>
          </w:p>
          <w:p w:rsidR="001E51DD" w:rsidRDefault="001E51DD">
            <w:pPr>
              <w:tabs>
                <w:tab w:val="left" w:pos="851"/>
              </w:tabs>
              <w:ind w:right="-16"/>
              <w:jc w:val="center"/>
              <w:rPr>
                <w:b/>
                <w:highlight w:val="yellow"/>
              </w:rPr>
            </w:pPr>
          </w:p>
          <w:p w:rsidR="001E51DD" w:rsidRDefault="001E51DD">
            <w:pPr>
              <w:tabs>
                <w:tab w:val="left" w:pos="851"/>
              </w:tabs>
              <w:ind w:right="-16"/>
              <w:jc w:val="center"/>
              <w:rPr>
                <w:b/>
              </w:rPr>
            </w:pPr>
            <w:r>
              <w:rPr>
                <w:b/>
              </w:rPr>
              <w:t xml:space="preserve">5 448 (Пять тысяч четыреста сорок восемь) рублей </w:t>
            </w:r>
          </w:p>
          <w:p w:rsidR="001E51DD" w:rsidRDefault="001E51DD">
            <w:pPr>
              <w:tabs>
                <w:tab w:val="left" w:pos="851"/>
              </w:tabs>
              <w:ind w:right="-16"/>
              <w:jc w:val="center"/>
              <w:rPr>
                <w:b/>
              </w:rPr>
            </w:pPr>
          </w:p>
          <w:p w:rsidR="001E51DD" w:rsidRDefault="001E51DD">
            <w:pPr>
              <w:tabs>
                <w:tab w:val="left" w:pos="851"/>
              </w:tabs>
              <w:ind w:right="-16"/>
              <w:jc w:val="center"/>
              <w:rPr>
                <w:b/>
                <w:color w:val="FF0000"/>
                <w:highlight w:val="yellow"/>
              </w:rPr>
            </w:pPr>
          </w:p>
        </w:tc>
      </w:tr>
    </w:tbl>
    <w:p w:rsidR="001E51DD" w:rsidRDefault="001E51DD">
      <w:pPr>
        <w:keepNext/>
        <w:keepLines/>
        <w:tabs>
          <w:tab w:val="left" w:pos="2494"/>
        </w:tabs>
        <w:jc w:val="right"/>
        <w:rPr>
          <w:b/>
          <w:caps/>
        </w:rPr>
      </w:pPr>
    </w:p>
    <w:p w:rsidR="001E51DD" w:rsidRDefault="001E51DD">
      <w:pPr>
        <w:keepNext/>
        <w:keepLines/>
        <w:tabs>
          <w:tab w:val="left" w:pos="2494"/>
        </w:tabs>
        <w:jc w:val="right"/>
        <w:rPr>
          <w:b/>
          <w:caps/>
        </w:rPr>
      </w:pPr>
    </w:p>
    <w:p w:rsidR="001E51DD" w:rsidRDefault="001E51DD">
      <w:pPr>
        <w:shd w:val="clear" w:color="auto" w:fill="FFFFFF"/>
        <w:tabs>
          <w:tab w:val="left" w:pos="3119"/>
          <w:tab w:val="left" w:pos="3542"/>
        </w:tabs>
        <w:ind w:left="720"/>
        <w:jc w:val="right"/>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rPr>
          <w:b/>
        </w:rPr>
      </w:pPr>
      <w:r>
        <w:rPr>
          <w:b/>
        </w:rPr>
        <w:t>1.5. ОГРАНИЧЕНИЯ И ПРЕДЕЛЫ ПРИМЕНЕНИЯ ПОЛУЧЕННОЙ ИТОГОВОЙ СТОИМОСТИ</w:t>
      </w:r>
    </w:p>
    <w:p w:rsidR="001E51DD" w:rsidRDefault="001E51DD">
      <w:pPr>
        <w:shd w:val="clear" w:color="auto" w:fill="FFFFFF"/>
        <w:tabs>
          <w:tab w:val="left" w:pos="3119"/>
          <w:tab w:val="left" w:pos="3542"/>
        </w:tabs>
        <w:ind w:left="720"/>
        <w:rPr>
          <w:b/>
        </w:rPr>
      </w:pPr>
    </w:p>
    <w:p w:rsidR="001E51DD" w:rsidRDefault="001E51DD">
      <w:pPr>
        <w:shd w:val="clear" w:color="auto" w:fill="FFFFFF"/>
        <w:tabs>
          <w:tab w:val="left" w:pos="3119"/>
          <w:tab w:val="left" w:pos="3542"/>
        </w:tabs>
        <w:ind w:left="720"/>
        <w:jc w:val="both"/>
      </w:pPr>
      <w:r>
        <w:rPr>
          <w:b/>
        </w:rPr>
        <w:t xml:space="preserve">          </w:t>
      </w:r>
      <w:r>
        <w:t>Итоговая величина стоимости объекта является действительной исключительно на дату определения стоимости объекта (дату проведения оценки).</w:t>
      </w:r>
    </w:p>
    <w:p w:rsidR="001E51DD" w:rsidRDefault="001E51DD">
      <w:pPr>
        <w:shd w:val="clear" w:color="auto" w:fill="FFFFFF"/>
        <w:tabs>
          <w:tab w:val="left" w:pos="3119"/>
          <w:tab w:val="left" w:pos="3542"/>
        </w:tabs>
        <w:ind w:left="720"/>
        <w:jc w:val="both"/>
      </w:pPr>
      <w:r>
        <w:t xml:space="preserve">          Предполагаемое использование результатов оценки и связанные с этим ограничения: определение рыночной стоимости объекта оценки для заключения договора аренды. </w:t>
      </w:r>
    </w:p>
    <w:p w:rsidR="001E51DD" w:rsidRDefault="001E51DD">
      <w:pPr>
        <w:shd w:val="clear" w:color="auto" w:fill="FFFFFF"/>
        <w:tabs>
          <w:tab w:val="left" w:pos="3119"/>
          <w:tab w:val="left" w:pos="3542"/>
        </w:tabs>
        <w:ind w:left="720"/>
        <w:jc w:val="both"/>
      </w:pPr>
      <w:r>
        <w:t>Недопустимо иное использование результатов оценки, в том числе итоговой величины стоимости объекта оценки, а также любых промежуточных результатов, полученных в ходе настоящей оценки. Настоящий отчет достоверен исключительно в полном объеме и может использоваться только в соответствии с целями оценки, отдельные части отчета не могут являться самостоятельными документами.</w:t>
      </w:r>
    </w:p>
    <w:p w:rsidR="001E51DD" w:rsidRDefault="001E51DD">
      <w:pPr>
        <w:shd w:val="clear" w:color="auto" w:fill="FFFFFF"/>
        <w:tabs>
          <w:tab w:val="left" w:pos="3119"/>
          <w:tab w:val="left" w:pos="3542"/>
        </w:tabs>
        <w:ind w:left="720"/>
        <w:jc w:val="right"/>
        <w:rPr>
          <w:sz w:val="20"/>
          <w:szCs w:val="20"/>
        </w:rPr>
      </w:pPr>
      <w:r>
        <w:rPr>
          <w:sz w:val="20"/>
          <w:szCs w:val="20"/>
        </w:rPr>
        <w:t xml:space="preserve">                                                                                                                        </w:t>
      </w: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pPr>
      <w:r>
        <w:rPr>
          <w:b/>
        </w:rPr>
        <w:t>Приложение № 4</w:t>
      </w:r>
    </w:p>
    <w:p w:rsidR="001E51DD" w:rsidRDefault="001E51DD">
      <w:pPr>
        <w:shd w:val="clear" w:color="auto" w:fill="FFFFFF"/>
        <w:tabs>
          <w:tab w:val="left" w:pos="3119"/>
          <w:tab w:val="left" w:pos="3542"/>
        </w:tabs>
        <w:ind w:left="720"/>
        <w:jc w:val="right"/>
        <w:rPr>
          <w:b/>
        </w:rPr>
      </w:pPr>
      <w:r>
        <w:rPr>
          <w:b/>
        </w:rPr>
        <w:t>к Договору аренды федерального недвижимого имущества</w:t>
      </w:r>
    </w:p>
    <w:p w:rsidR="001E51DD" w:rsidRDefault="001E51DD">
      <w:pPr>
        <w:shd w:val="clear" w:color="auto" w:fill="FFFFFF"/>
        <w:tabs>
          <w:tab w:val="left" w:pos="3119"/>
          <w:tab w:val="left" w:pos="3542"/>
        </w:tabs>
        <w:ind w:left="720"/>
        <w:jc w:val="right"/>
        <w:rPr>
          <w:b/>
          <w:sz w:val="20"/>
          <w:szCs w:val="20"/>
        </w:rPr>
      </w:pPr>
      <w:r>
        <w:rPr>
          <w:b/>
        </w:rPr>
        <w:t>№ ___ от ___ ___________ 202____ года</w:t>
      </w:r>
    </w:p>
    <w:p w:rsidR="001E51DD" w:rsidRDefault="001E51DD">
      <w:pPr>
        <w:shd w:val="clear" w:color="auto" w:fill="FFFFFF"/>
        <w:tabs>
          <w:tab w:val="left" w:pos="3119"/>
          <w:tab w:val="left" w:pos="3542"/>
        </w:tabs>
        <w:ind w:left="720"/>
        <w:jc w:val="right"/>
        <w:rPr>
          <w:sz w:val="22"/>
          <w:szCs w:val="22"/>
        </w:rPr>
      </w:pPr>
    </w:p>
    <w:p w:rsidR="001E51DD" w:rsidRDefault="001E51DD">
      <w:pPr>
        <w:shd w:val="clear" w:color="auto" w:fill="FFFFFF"/>
        <w:tabs>
          <w:tab w:val="left" w:pos="3119"/>
          <w:tab w:val="left" w:pos="3542"/>
        </w:tabs>
        <w:ind w:left="720"/>
        <w:jc w:val="right"/>
        <w:rPr>
          <w:sz w:val="22"/>
          <w:szCs w:val="22"/>
        </w:rPr>
      </w:pPr>
    </w:p>
    <w:p w:rsidR="001E51DD" w:rsidRDefault="001E51DD">
      <w:pPr>
        <w:shd w:val="clear" w:color="auto" w:fill="FFFFFF"/>
        <w:tabs>
          <w:tab w:val="left" w:pos="3119"/>
          <w:tab w:val="left" w:pos="3542"/>
        </w:tabs>
        <w:ind w:left="720"/>
        <w:jc w:val="right"/>
      </w:pPr>
    </w:p>
    <w:p w:rsidR="001E51DD" w:rsidRDefault="001E51DD">
      <w:pPr>
        <w:shd w:val="clear" w:color="auto" w:fill="FFFFFF"/>
        <w:tabs>
          <w:tab w:val="left" w:pos="3119"/>
          <w:tab w:val="left" w:pos="3542"/>
        </w:tabs>
        <w:ind w:left="720"/>
        <w:jc w:val="right"/>
      </w:pPr>
    </w:p>
    <w:p w:rsidR="001E51DD" w:rsidRDefault="001E51DD">
      <w:pPr>
        <w:shd w:val="clear" w:color="auto" w:fill="FFFFFF"/>
        <w:tabs>
          <w:tab w:val="left" w:pos="3119"/>
          <w:tab w:val="left" w:pos="3542"/>
        </w:tabs>
        <w:ind w:left="720"/>
        <w:jc w:val="center"/>
        <w:rPr>
          <w:b/>
        </w:rPr>
      </w:pPr>
      <w:r>
        <w:rPr>
          <w:b/>
          <w:spacing w:val="-1"/>
        </w:rPr>
        <w:t>Размер</w:t>
      </w:r>
      <w:r>
        <w:rPr>
          <w:b/>
        </w:rPr>
        <w:t xml:space="preserve"> арендной платы за</w:t>
      </w:r>
    </w:p>
    <w:p w:rsidR="001E51DD" w:rsidRDefault="001E51DD">
      <w:pPr>
        <w:shd w:val="clear" w:color="auto" w:fill="FFFFFF"/>
        <w:tabs>
          <w:tab w:val="left" w:pos="3119"/>
          <w:tab w:val="left" w:pos="3542"/>
        </w:tabs>
        <w:ind w:left="720"/>
        <w:jc w:val="center"/>
        <w:rPr>
          <w:b/>
        </w:rPr>
      </w:pPr>
      <w:r>
        <w:rPr>
          <w:b/>
        </w:rPr>
        <w:lastRenderedPageBreak/>
        <w:t xml:space="preserve">право временного владения и пользования Объектом </w:t>
      </w:r>
    </w:p>
    <w:p w:rsidR="001E51DD" w:rsidRDefault="001E51DD">
      <w:pPr>
        <w:shd w:val="clear" w:color="auto" w:fill="FFFFFF"/>
        <w:tabs>
          <w:tab w:val="left" w:pos="3119"/>
          <w:tab w:val="left" w:pos="3542"/>
        </w:tabs>
        <w:ind w:left="1080"/>
        <w:jc w:val="both"/>
      </w:pPr>
    </w:p>
    <w:p w:rsidR="001E51DD" w:rsidRDefault="001E51DD">
      <w:pPr>
        <w:shd w:val="clear" w:color="auto" w:fill="FFFFFF"/>
        <w:tabs>
          <w:tab w:val="left" w:pos="3119"/>
          <w:tab w:val="left" w:pos="3542"/>
        </w:tabs>
        <w:ind w:left="1080"/>
        <w:jc w:val="both"/>
      </w:pPr>
    </w:p>
    <w:p w:rsidR="001E51DD" w:rsidRDefault="001E51DD">
      <w:pPr>
        <w:shd w:val="clear" w:color="auto" w:fill="FFFFFF"/>
        <w:tabs>
          <w:tab w:val="left" w:pos="3119"/>
          <w:tab w:val="left" w:pos="3542"/>
        </w:tabs>
        <w:ind w:left="1080"/>
        <w:jc w:val="both"/>
      </w:pPr>
    </w:p>
    <w:p w:rsidR="001E51DD" w:rsidRDefault="001E51DD">
      <w:pPr>
        <w:tabs>
          <w:tab w:val="left" w:pos="851"/>
        </w:tabs>
        <w:ind w:right="-16"/>
        <w:jc w:val="both"/>
      </w:pPr>
      <w:r>
        <w:tab/>
        <w:t xml:space="preserve">1. Величина арендной платы согласно отчёта об оценке рыночной стоимости арендной платы составляет </w:t>
      </w:r>
      <w:r>
        <w:rPr>
          <w:b/>
        </w:rPr>
        <w:t xml:space="preserve">5 448 (Пять тысяч четыреста сорок восемь) рублей </w:t>
      </w:r>
      <w:r>
        <w:t>за 1 кв. м в год с учётом НДС.</w:t>
      </w:r>
    </w:p>
    <w:p w:rsidR="001E51DD" w:rsidRDefault="001E51DD">
      <w:pPr>
        <w:tabs>
          <w:tab w:val="left" w:pos="851"/>
        </w:tabs>
        <w:ind w:right="-16"/>
        <w:jc w:val="both"/>
      </w:pPr>
    </w:p>
    <w:p w:rsidR="001E51DD" w:rsidRDefault="001E51DD">
      <w:pPr>
        <w:ind w:right="-16"/>
        <w:jc w:val="both"/>
      </w:pPr>
      <w:r>
        <w:tab/>
        <w:t xml:space="preserve">  2. Общая площадь помещения – 177,</w:t>
      </w:r>
      <w:proofErr w:type="gramStart"/>
      <w:r>
        <w:t>3</w:t>
      </w:r>
      <w:r>
        <w:rPr>
          <w:sz w:val="22"/>
          <w:szCs w:val="22"/>
        </w:rPr>
        <w:t xml:space="preserve"> </w:t>
      </w:r>
      <w:r>
        <w:t xml:space="preserve"> </w:t>
      </w:r>
      <w:proofErr w:type="spellStart"/>
      <w:r>
        <w:t>кв.м</w:t>
      </w:r>
      <w:proofErr w:type="spellEnd"/>
      <w:r>
        <w:t>.</w:t>
      </w:r>
      <w:proofErr w:type="gramEnd"/>
    </w:p>
    <w:p w:rsidR="001E51DD" w:rsidRDefault="001E51DD">
      <w:pPr>
        <w:shd w:val="clear" w:color="auto" w:fill="FFFFFF"/>
        <w:tabs>
          <w:tab w:val="left" w:pos="3119"/>
          <w:tab w:val="left" w:pos="3542"/>
        </w:tabs>
        <w:ind w:left="1080"/>
        <w:jc w:val="both"/>
      </w:pPr>
    </w:p>
    <w:p w:rsidR="001E51DD" w:rsidRDefault="001E51DD">
      <w:pPr>
        <w:tabs>
          <w:tab w:val="left" w:pos="851"/>
        </w:tabs>
        <w:jc w:val="both"/>
      </w:pPr>
      <w:r>
        <w:tab/>
        <w:t xml:space="preserve">3. Начальный (минимальный) размер ежемесячной арендной платы в соответствии с аукционной документацией </w:t>
      </w:r>
      <w:proofErr w:type="gramStart"/>
      <w:r>
        <w:t xml:space="preserve">составляет  </w:t>
      </w:r>
      <w:r>
        <w:rPr>
          <w:b/>
        </w:rPr>
        <w:t>80</w:t>
      </w:r>
      <w:proofErr w:type="gramEnd"/>
      <w:r>
        <w:rPr>
          <w:b/>
        </w:rPr>
        <w:t xml:space="preserve"> 494 (Восемьдесят тысяч четыреста девяносто четыре) руб. 17 к. </w:t>
      </w:r>
      <w:r>
        <w:t xml:space="preserve"> с учётом НДС.</w:t>
      </w:r>
    </w:p>
    <w:p w:rsidR="001E51DD" w:rsidRDefault="001E51DD">
      <w:pPr>
        <w:tabs>
          <w:tab w:val="left" w:pos="851"/>
        </w:tabs>
        <w:jc w:val="both"/>
      </w:pPr>
    </w:p>
    <w:p w:rsidR="001E51DD" w:rsidRDefault="001E51DD">
      <w:pPr>
        <w:tabs>
          <w:tab w:val="left" w:pos="851"/>
        </w:tabs>
        <w:jc w:val="both"/>
        <w:rPr>
          <w:b/>
        </w:rPr>
      </w:pPr>
      <w:r>
        <w:tab/>
        <w:t>4. Размер ежемесячной арендной платы по результатам аукциона, с учетом НДС, составляет _______________ руб.</w:t>
      </w:r>
    </w:p>
    <w:p w:rsidR="001E51DD" w:rsidRDefault="001E51DD">
      <w:pPr>
        <w:shd w:val="clear" w:color="auto" w:fill="FFFFFF"/>
        <w:tabs>
          <w:tab w:val="left" w:pos="3119"/>
          <w:tab w:val="left" w:pos="3542"/>
        </w:tabs>
        <w:ind w:left="142" w:firstLine="938"/>
        <w:jc w:val="both"/>
      </w:pPr>
    </w:p>
    <w:p w:rsidR="001E51DD" w:rsidRDefault="001E51DD">
      <w:pPr>
        <w:shd w:val="clear" w:color="auto" w:fill="FFFFFF"/>
        <w:tabs>
          <w:tab w:val="left" w:pos="3119"/>
          <w:tab w:val="left" w:pos="3542"/>
        </w:tabs>
        <w:ind w:left="142" w:firstLine="851"/>
        <w:jc w:val="both"/>
      </w:pPr>
      <w:r>
        <w:t xml:space="preserve">5. Размер ежемесячной арендной платы, с учетом НДС, составляет _____________________ руб. </w:t>
      </w:r>
    </w:p>
    <w:p w:rsidR="001E51DD" w:rsidRDefault="001E51DD">
      <w:pPr>
        <w:tabs>
          <w:tab w:val="left" w:pos="851"/>
        </w:tabs>
        <w:ind w:right="-16"/>
        <w:jc w:val="both"/>
        <w:rPr>
          <w:b/>
        </w:rPr>
      </w:pPr>
    </w:p>
    <w:p w:rsidR="001E51DD" w:rsidRDefault="001E51DD">
      <w:pPr>
        <w:shd w:val="clear" w:color="auto" w:fill="FFFFFF"/>
        <w:tabs>
          <w:tab w:val="left" w:pos="3119"/>
          <w:tab w:val="left" w:pos="3542"/>
        </w:tabs>
        <w:ind w:left="1080"/>
        <w:jc w:val="both"/>
      </w:pPr>
    </w:p>
    <w:p w:rsidR="001E51DD" w:rsidRDefault="001E51DD">
      <w:pPr>
        <w:shd w:val="clear" w:color="auto" w:fill="FFFFFF"/>
        <w:tabs>
          <w:tab w:val="left" w:pos="3119"/>
          <w:tab w:val="left" w:pos="3542"/>
        </w:tabs>
        <w:ind w:left="1080"/>
        <w:jc w:val="both"/>
      </w:pPr>
    </w:p>
    <w:p w:rsidR="001E51DD" w:rsidRDefault="001E51DD">
      <w:pPr>
        <w:shd w:val="clear" w:color="auto" w:fill="FFFFFF"/>
        <w:tabs>
          <w:tab w:val="left" w:pos="3119"/>
          <w:tab w:val="left" w:pos="3542"/>
        </w:tabs>
        <w:ind w:left="1080"/>
        <w:jc w:val="both"/>
        <w:rPr>
          <w:sz w:val="22"/>
          <w:szCs w:val="22"/>
        </w:rPr>
      </w:pPr>
    </w:p>
    <w:p w:rsidR="001E51DD" w:rsidRDefault="001E51DD">
      <w:pPr>
        <w:shd w:val="clear" w:color="auto" w:fill="FFFFFF"/>
        <w:tabs>
          <w:tab w:val="left" w:pos="3119"/>
          <w:tab w:val="left" w:pos="3542"/>
        </w:tabs>
        <w:ind w:left="1080"/>
        <w:rPr>
          <w:sz w:val="22"/>
          <w:szCs w:val="22"/>
        </w:rPr>
      </w:pPr>
    </w:p>
    <w:p w:rsidR="001E51DD" w:rsidRDefault="001E51DD">
      <w:pPr>
        <w:shd w:val="clear" w:color="auto" w:fill="FFFFFF"/>
        <w:tabs>
          <w:tab w:val="left" w:pos="3119"/>
          <w:tab w:val="left" w:pos="3542"/>
        </w:tabs>
        <w:ind w:left="1080"/>
        <w:jc w:val="center"/>
        <w:rPr>
          <w:b/>
        </w:rPr>
      </w:pPr>
      <w:r>
        <w:rPr>
          <w:b/>
        </w:rPr>
        <w:t>Подписи сторон:</w:t>
      </w:r>
    </w:p>
    <w:p w:rsidR="001E51DD" w:rsidRDefault="001E51DD">
      <w:pPr>
        <w:shd w:val="clear" w:color="auto" w:fill="FFFFFF"/>
        <w:tabs>
          <w:tab w:val="left" w:pos="3119"/>
          <w:tab w:val="left" w:pos="3542"/>
        </w:tabs>
        <w:ind w:left="1080"/>
        <w:jc w:val="center"/>
      </w:pPr>
    </w:p>
    <w:p w:rsidR="001E51DD" w:rsidRDefault="001E51DD">
      <w:pPr>
        <w:shd w:val="clear" w:color="auto" w:fill="FFFFFF"/>
        <w:tabs>
          <w:tab w:val="left" w:pos="3119"/>
          <w:tab w:val="left" w:pos="3542"/>
        </w:tabs>
        <w:ind w:left="1080"/>
      </w:pPr>
    </w:p>
    <w:p w:rsidR="001E51DD" w:rsidRDefault="001E51DD">
      <w:pPr>
        <w:shd w:val="clear" w:color="auto" w:fill="FFFFFF"/>
        <w:tabs>
          <w:tab w:val="left" w:pos="3119"/>
          <w:tab w:val="left" w:pos="3542"/>
        </w:tabs>
        <w:ind w:left="720"/>
        <w:rPr>
          <w:b/>
        </w:rPr>
      </w:pPr>
      <w:proofErr w:type="gramStart"/>
      <w:r>
        <w:rPr>
          <w:b/>
        </w:rPr>
        <w:t xml:space="preserve">Арендодатель:   </w:t>
      </w:r>
      <w:proofErr w:type="gramEnd"/>
      <w:r>
        <w:rPr>
          <w:b/>
        </w:rPr>
        <w:t xml:space="preserve">                                                                              Арендатор:</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r>
        <w:rPr>
          <w:b/>
        </w:rPr>
        <w:t xml:space="preserve">ФГБОУ ВО «ИГХТУ»                                            </w:t>
      </w:r>
    </w:p>
    <w:p w:rsidR="001E51DD" w:rsidRDefault="001E51DD">
      <w:pPr>
        <w:shd w:val="clear" w:color="auto" w:fill="FFFFFF"/>
        <w:tabs>
          <w:tab w:val="left" w:pos="3119"/>
          <w:tab w:val="left" w:pos="3542"/>
        </w:tabs>
        <w:ind w:left="720"/>
      </w:pPr>
      <w:r>
        <w:t xml:space="preserve">Ректор </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r>
        <w:t xml:space="preserve">                                                                                           </w:t>
      </w:r>
    </w:p>
    <w:p w:rsidR="001E51DD" w:rsidRDefault="001E51DD">
      <w:pPr>
        <w:shd w:val="clear" w:color="auto" w:fill="FFFFFF"/>
        <w:tabs>
          <w:tab w:val="left" w:pos="3119"/>
          <w:tab w:val="left" w:pos="3542"/>
        </w:tabs>
        <w:ind w:left="720"/>
      </w:pPr>
      <w:r>
        <w:t xml:space="preserve">____________ Н.Е. </w:t>
      </w:r>
      <w:proofErr w:type="spellStart"/>
      <w:r>
        <w:t>Гордина</w:t>
      </w:r>
      <w:proofErr w:type="spellEnd"/>
      <w:r>
        <w:t xml:space="preserve">                                       ______________ </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jc w:val="right"/>
        <w:rPr>
          <w:b/>
        </w:rPr>
      </w:pPr>
      <w:r>
        <w:rPr>
          <w:b/>
        </w:rPr>
        <w:t>ПРОЕКТ</w:t>
      </w:r>
    </w:p>
    <w:p w:rsidR="001E51DD" w:rsidRDefault="001E51DD">
      <w:pPr>
        <w:jc w:val="center"/>
        <w:rPr>
          <w:b/>
        </w:rPr>
      </w:pPr>
      <w:r>
        <w:rPr>
          <w:b/>
        </w:rPr>
        <w:t>(ЛОТ №2) ДОГОВОР № __________</w:t>
      </w:r>
    </w:p>
    <w:p w:rsidR="001E51DD" w:rsidRDefault="001E51DD">
      <w:pPr>
        <w:pStyle w:val="ConsPlusNormal"/>
        <w:jc w:val="center"/>
        <w:rPr>
          <w:rFonts w:ascii="Times New Roman" w:hAnsi="Times New Roman" w:cs="Times New Roman"/>
          <w:b/>
          <w:bCs/>
          <w:sz w:val="24"/>
          <w:szCs w:val="24"/>
        </w:rPr>
      </w:pPr>
      <w:r>
        <w:rPr>
          <w:rFonts w:ascii="Times New Roman" w:hAnsi="Times New Roman" w:cs="Times New Roman"/>
          <w:b/>
          <w:sz w:val="24"/>
          <w:szCs w:val="24"/>
        </w:rPr>
        <w:t>аренды федерального недвижимого имущества</w:t>
      </w:r>
    </w:p>
    <w:p w:rsidR="001E51DD" w:rsidRDefault="001E51DD">
      <w:pPr>
        <w:shd w:val="clear" w:color="auto" w:fill="FFFFFF"/>
        <w:jc w:val="both"/>
      </w:pPr>
    </w:p>
    <w:tbl>
      <w:tblPr>
        <w:tblW w:w="0" w:type="auto"/>
        <w:tblLook w:val="0000" w:firstRow="0" w:lastRow="0" w:firstColumn="0" w:lastColumn="0" w:noHBand="0" w:noVBand="0"/>
      </w:tblPr>
      <w:tblGrid>
        <w:gridCol w:w="4652"/>
        <w:gridCol w:w="4705"/>
      </w:tblGrid>
      <w:tr w:rsidR="001E51DD">
        <w:trPr>
          <w:trHeight w:val="305"/>
        </w:trPr>
        <w:tc>
          <w:tcPr>
            <w:tcW w:w="4781" w:type="dxa"/>
          </w:tcPr>
          <w:p w:rsidR="001E51DD" w:rsidRDefault="001E51DD">
            <w:pPr>
              <w:jc w:val="both"/>
            </w:pPr>
            <w:r>
              <w:t>г. Иваново</w:t>
            </w:r>
          </w:p>
        </w:tc>
        <w:tc>
          <w:tcPr>
            <w:tcW w:w="4790" w:type="dxa"/>
          </w:tcPr>
          <w:p w:rsidR="001E51DD" w:rsidRDefault="001E51DD">
            <w:pPr>
              <w:jc w:val="right"/>
              <w:rPr>
                <w:spacing w:val="1"/>
              </w:rPr>
            </w:pPr>
            <w:r>
              <w:rPr>
                <w:spacing w:val="6"/>
              </w:rPr>
              <w:t xml:space="preserve">_____ _________________ </w:t>
            </w:r>
            <w:r>
              <w:rPr>
                <w:spacing w:val="1"/>
              </w:rPr>
              <w:t>202__ года</w:t>
            </w:r>
          </w:p>
        </w:tc>
      </w:tr>
    </w:tbl>
    <w:p w:rsidR="001E51DD" w:rsidRDefault="001E51DD">
      <w:pPr>
        <w:jc w:val="both"/>
        <w:rPr>
          <w:b/>
          <w:bCs/>
        </w:rPr>
      </w:pPr>
    </w:p>
    <w:p w:rsidR="001E51DD" w:rsidRDefault="001E51DD">
      <w:pPr>
        <w:jc w:val="both"/>
        <w:rPr>
          <w:b/>
          <w:bCs/>
        </w:rPr>
      </w:pPr>
      <w:r>
        <w:rPr>
          <w:b/>
          <w:bCs/>
        </w:rPr>
        <w:tab/>
      </w:r>
    </w:p>
    <w:p w:rsidR="001E51DD" w:rsidRDefault="001E51DD">
      <w:pPr>
        <w:jc w:val="both"/>
      </w:pPr>
      <w:r>
        <w:rPr>
          <w:b/>
          <w:bCs/>
        </w:rPr>
        <w:lastRenderedPageBreak/>
        <w:tab/>
        <w:t xml:space="preserve">Федеральное государственное бюджетное образовательное учреждение высшего образования </w:t>
      </w:r>
      <w:r>
        <w:rPr>
          <w:b/>
        </w:rPr>
        <w:t>«Ивановский государственный химико-технологический университет» (ИГХТУ)</w:t>
      </w:r>
      <w:r>
        <w:t xml:space="preserve">, именуемое в дальнейшем </w:t>
      </w:r>
      <w:r>
        <w:rPr>
          <w:b/>
          <w:bCs/>
        </w:rPr>
        <w:t xml:space="preserve">«Арендодатель», </w:t>
      </w:r>
      <w:r>
        <w:t xml:space="preserve">в лице ректора </w:t>
      </w:r>
      <w:proofErr w:type="spellStart"/>
      <w:r>
        <w:t>Гординой</w:t>
      </w:r>
      <w:proofErr w:type="spellEnd"/>
      <w:r>
        <w:t xml:space="preserve"> Натальи Евгеньевны, действующей на основании Устава, с одной стороны, и</w:t>
      </w:r>
    </w:p>
    <w:p w:rsidR="001E51DD" w:rsidRDefault="001E51DD">
      <w:pPr>
        <w:jc w:val="both"/>
      </w:pPr>
      <w:r>
        <w:rPr>
          <w:b/>
        </w:rPr>
        <w:t>______________________________________________________</w:t>
      </w:r>
      <w:r>
        <w:t xml:space="preserve">, именуемое в дальнейшем </w:t>
      </w:r>
      <w:r>
        <w:rPr>
          <w:bCs/>
        </w:rPr>
        <w:t>«</w:t>
      </w:r>
      <w:r>
        <w:rPr>
          <w:b/>
          <w:bCs/>
        </w:rPr>
        <w:t>Арендатор</w:t>
      </w:r>
      <w:r>
        <w:rPr>
          <w:bCs/>
        </w:rPr>
        <w:t>»,</w:t>
      </w:r>
      <w:r>
        <w:t xml:space="preserve"> в лице ________________________________________, действующего на основании ____________________________________, с другой стороны, и именуемые в дальнейшем Стороны, заключили настоящий договор (далее - Договор) о нижеследующем:</w:t>
      </w:r>
    </w:p>
    <w:p w:rsidR="001E51DD" w:rsidRDefault="001E51DD">
      <w:pPr>
        <w:shd w:val="clear" w:color="auto" w:fill="FFFFFF"/>
        <w:ind w:firstLine="708"/>
        <w:jc w:val="both"/>
        <w:rPr>
          <w:spacing w:val="-2"/>
        </w:rPr>
      </w:pPr>
    </w:p>
    <w:p w:rsidR="001E51DD" w:rsidRDefault="001E51DD">
      <w:pPr>
        <w:ind w:firstLine="708"/>
        <w:jc w:val="center"/>
        <w:rPr>
          <w:b/>
          <w:spacing w:val="-3"/>
        </w:rPr>
      </w:pPr>
      <w:r>
        <w:rPr>
          <w:b/>
          <w:spacing w:val="-3"/>
        </w:rPr>
        <w:t>1. Предмет Договора</w:t>
      </w:r>
    </w:p>
    <w:p w:rsidR="001E51DD" w:rsidRDefault="001E51DD">
      <w:pPr>
        <w:ind w:firstLine="708"/>
        <w:jc w:val="both"/>
        <w:rPr>
          <w:spacing w:val="-6"/>
        </w:rPr>
      </w:pPr>
      <w:r>
        <w:rPr>
          <w:spacing w:val="-3"/>
        </w:rPr>
        <w:t xml:space="preserve">1.1. </w:t>
      </w:r>
      <w:r>
        <w:t xml:space="preserve">Арендодатель передает, а Арендатор принимает во временное владение и пользование (в аренду) федеральное недвижимое имущество, расположенное по адресу: </w:t>
      </w:r>
      <w:r>
        <w:rPr>
          <w:spacing w:val="-6"/>
        </w:rPr>
        <w:t xml:space="preserve">Ивановская область, </w:t>
      </w:r>
      <w:proofErr w:type="gramStart"/>
      <w:r>
        <w:rPr>
          <w:spacing w:val="-6"/>
        </w:rPr>
        <w:t>город  Иваново</w:t>
      </w:r>
      <w:proofErr w:type="gramEnd"/>
      <w:r>
        <w:rPr>
          <w:spacing w:val="-6"/>
        </w:rPr>
        <w:t>, улица Арсения, дом 25, этаж-1, нежилые помещения № №№ 1,2,4-16 с целью</w:t>
      </w:r>
      <w:r>
        <w:rPr>
          <w:shd w:val="clear" w:color="auto" w:fill="F9F9F9"/>
        </w:rPr>
        <w:t xml:space="preserve"> организации торговли учебной, научной, методической литературой, канцелярскими товарами, а также для оказания печатных, копировальных и полиграфических услуг</w:t>
      </w:r>
      <w:r>
        <w:rPr>
          <w:spacing w:val="-6"/>
        </w:rPr>
        <w:t xml:space="preserve"> (далее – Объект). </w:t>
      </w:r>
    </w:p>
    <w:p w:rsidR="001E51DD" w:rsidRDefault="001E51DD">
      <w:pPr>
        <w:ind w:firstLine="708"/>
        <w:jc w:val="both"/>
      </w:pPr>
      <w:r>
        <w:rPr>
          <w:spacing w:val="3"/>
        </w:rPr>
        <w:t>Состав Объекта, передаваемого во временное владение и пользование (в аренду), предусмотрен в приложении № 1 к Договору.</w:t>
      </w:r>
    </w:p>
    <w:p w:rsidR="001E51DD" w:rsidRDefault="001E51DD">
      <w:pPr>
        <w:ind w:firstLine="708"/>
        <w:jc w:val="both"/>
      </w:pPr>
      <w:r>
        <w:t xml:space="preserve">Площадь передаваемого </w:t>
      </w:r>
      <w:r>
        <w:rPr>
          <w:spacing w:val="3"/>
        </w:rPr>
        <w:t xml:space="preserve">во временное владение и пользование (в аренду) </w:t>
      </w:r>
      <w:r>
        <w:t>Объекта –  259,1</w:t>
      </w:r>
      <w:r>
        <w:rPr>
          <w:spacing w:val="-6"/>
        </w:rPr>
        <w:t xml:space="preserve"> м</w:t>
      </w:r>
      <w:r>
        <w:rPr>
          <w:spacing w:val="-6"/>
          <w:vertAlign w:val="superscript"/>
        </w:rPr>
        <w:t>2</w:t>
      </w:r>
      <w:r>
        <w:t>.</w:t>
      </w:r>
    </w:p>
    <w:p w:rsidR="001E51DD" w:rsidRDefault="001E51DD">
      <w:pPr>
        <w:ind w:firstLine="708"/>
        <w:jc w:val="both"/>
        <w:rPr>
          <w:spacing w:val="-4"/>
        </w:rPr>
      </w:pPr>
      <w:r>
        <w:rPr>
          <w:spacing w:val="-4"/>
        </w:rPr>
        <w:t>1.2. Объект передается Арендатору по Акту приема-передачи (приложение № 2 к Договору), составленному и подписанному Арендодателем и Арендатором в трех экземплярах (по одному для каждой из Сторон и регистрирующего органа), который должен содержать сведения о техническом состоянии помещения на момент его передачи. Акт приема – передачи подписывается Сторонами в течение 5 дней с даты подписания Договора.</w:t>
      </w:r>
    </w:p>
    <w:p w:rsidR="001E51DD" w:rsidRDefault="001E51DD">
      <w:pPr>
        <w:ind w:firstLine="708"/>
        <w:jc w:val="both"/>
        <w:rPr>
          <w:spacing w:val="-4"/>
        </w:rPr>
      </w:pPr>
      <w:r>
        <w:rPr>
          <w:spacing w:val="-4"/>
        </w:rPr>
        <w:t>1.3. Сведения об Объекте, передаваемом во временное владение и пользование (в аренду), предусмотренные Договором и приложениями к нему, являются достаточными для надлежащего использования Объекта в соответствии с целями, указанными в пункте 1.1 Договора.</w:t>
      </w:r>
    </w:p>
    <w:p w:rsidR="001E51DD" w:rsidRDefault="001E51DD">
      <w:pPr>
        <w:ind w:firstLine="708"/>
        <w:jc w:val="both"/>
      </w:pPr>
      <w:r>
        <w:t>1.4. На момент заключения Договора Объект не отчужден, не передан в доверительное управление, не заложен, в споре или под арестом не состоит, правами третьих лиц не обременен.</w:t>
      </w:r>
    </w:p>
    <w:p w:rsidR="001E51DD" w:rsidRDefault="001E51DD">
      <w:pPr>
        <w:ind w:firstLine="708"/>
        <w:jc w:val="both"/>
      </w:pPr>
      <w:r>
        <w:t>1.5. Передача во временное владение и пользование (в аренду) Объекта не влечет передачу прав собственности на него и не является основанием для дальнейшего выкупа Объекта Арендатором.</w:t>
      </w:r>
    </w:p>
    <w:p w:rsidR="001E51DD" w:rsidRDefault="001E51DD">
      <w:pPr>
        <w:ind w:firstLine="708"/>
        <w:jc w:val="both"/>
      </w:pPr>
    </w:p>
    <w:p w:rsidR="001E51DD" w:rsidRDefault="001E51DD">
      <w:pPr>
        <w:ind w:firstLine="708"/>
        <w:jc w:val="center"/>
        <w:rPr>
          <w:b/>
          <w:spacing w:val="-3"/>
        </w:rPr>
      </w:pPr>
      <w:r>
        <w:rPr>
          <w:b/>
          <w:spacing w:val="-3"/>
        </w:rPr>
        <w:t>2. Срок Договора</w:t>
      </w:r>
    </w:p>
    <w:p w:rsidR="001E51DD" w:rsidRDefault="001E51DD">
      <w:pPr>
        <w:ind w:firstLine="708"/>
        <w:jc w:val="both"/>
      </w:pPr>
      <w:r>
        <w:t xml:space="preserve">2.1. Договор заключен сроком на 5 лет, а именно до __________________ </w:t>
      </w:r>
      <w:proofErr w:type="gramStart"/>
      <w:r>
        <w:t>года  включительно</w:t>
      </w:r>
      <w:proofErr w:type="gramEnd"/>
      <w:r>
        <w:t>.</w:t>
      </w:r>
    </w:p>
    <w:p w:rsidR="001E51DD" w:rsidRDefault="001E51DD">
      <w:pPr>
        <w:ind w:firstLine="708"/>
        <w:jc w:val="both"/>
      </w:pPr>
      <w:r>
        <w:t>2.2. Договор вступает в силу с момента государственной регистрации.</w:t>
      </w:r>
    </w:p>
    <w:p w:rsidR="001E51DD" w:rsidRDefault="001E51DD">
      <w:pPr>
        <w:ind w:firstLine="708"/>
        <w:jc w:val="center"/>
        <w:rPr>
          <w:b/>
        </w:rPr>
      </w:pPr>
    </w:p>
    <w:p w:rsidR="001E51DD" w:rsidRDefault="001E51DD">
      <w:pPr>
        <w:ind w:firstLine="708"/>
        <w:jc w:val="center"/>
        <w:rPr>
          <w:b/>
        </w:rPr>
      </w:pPr>
    </w:p>
    <w:p w:rsidR="001E51DD" w:rsidRDefault="001E51DD">
      <w:pPr>
        <w:ind w:firstLine="708"/>
        <w:jc w:val="center"/>
        <w:rPr>
          <w:b/>
        </w:rPr>
      </w:pPr>
      <w:r>
        <w:rPr>
          <w:b/>
        </w:rPr>
        <w:t>3. Права и обязанности Арендодателя и Арендатора</w:t>
      </w:r>
    </w:p>
    <w:p w:rsidR="001E51DD" w:rsidRDefault="001E51DD">
      <w:pPr>
        <w:ind w:firstLine="708"/>
        <w:jc w:val="both"/>
      </w:pPr>
      <w:r>
        <w:t>3.1. Арендодатель обязуется:</w:t>
      </w:r>
    </w:p>
    <w:p w:rsidR="001E51DD" w:rsidRDefault="001E51DD">
      <w:pPr>
        <w:ind w:firstLine="708"/>
        <w:jc w:val="both"/>
        <w:rPr>
          <w:spacing w:val="-8"/>
        </w:rPr>
      </w:pPr>
      <w:r>
        <w:rPr>
          <w:spacing w:val="-3"/>
        </w:rPr>
        <w:t xml:space="preserve">3.1.1. В пятидневный срок </w:t>
      </w:r>
      <w:r>
        <w:t>с даты подписания Договора в соответствии с пунктом 1.2. Договора, заключить</w:t>
      </w:r>
      <w:r>
        <w:rPr>
          <w:spacing w:val="-8"/>
        </w:rPr>
        <w:t xml:space="preserve"> с Арендатором  Договор на возмещение всех расходов, связанных с содержанием этого имущества (коммунальных, эксплуатационных и административно- хозяйственных услуг) (в дальнейшем – Договор на возмещение расходов) на срок, установленный пунктом 2.1. Договора, предусмотрев  обязанность Арендатора по возмещению коммунальных, эксплуатационных и административно-хозяйственных расходов с даты подписания Акта приёма-передачи, предусмотренного пунктом 1.2. Договора.</w:t>
      </w:r>
    </w:p>
    <w:p w:rsidR="001E51DD" w:rsidRDefault="001E51DD">
      <w:pPr>
        <w:ind w:firstLine="708"/>
        <w:jc w:val="both"/>
        <w:rPr>
          <w:spacing w:val="-3"/>
        </w:rPr>
      </w:pPr>
      <w:r>
        <w:rPr>
          <w:spacing w:val="-3"/>
        </w:rPr>
        <w:lastRenderedPageBreak/>
        <w:t xml:space="preserve">3.1.2. Создавать Арендатору необходимые условия для использования Объекта в соответствии с целевым назначением, указанным в письме </w:t>
      </w:r>
      <w:proofErr w:type="spellStart"/>
      <w:r>
        <w:rPr>
          <w:spacing w:val="-3"/>
        </w:rPr>
        <w:t>Минобрнауки</w:t>
      </w:r>
      <w:proofErr w:type="spellEnd"/>
      <w:r>
        <w:rPr>
          <w:spacing w:val="-3"/>
        </w:rPr>
        <w:t xml:space="preserve"> России от </w:t>
      </w:r>
      <w:r>
        <w:t>05.04.2024 № МН-21/892-АГ</w:t>
      </w:r>
      <w:r>
        <w:rPr>
          <w:spacing w:val="-3"/>
        </w:rPr>
        <w:t xml:space="preserve"> о согласовании передачи объекта недвижимости в аренду.</w:t>
      </w:r>
    </w:p>
    <w:p w:rsidR="001E51DD" w:rsidRDefault="001E51DD">
      <w:pPr>
        <w:ind w:firstLine="708"/>
        <w:jc w:val="both"/>
      </w:pPr>
      <w:r>
        <w:t>3.1.3. В случае аварии или иных обстоятельств, произошедших не по вине Арендатора, нанесших ущерб Объекту, оказывать ему необходимое содействие в устранении нанесенного Объекту ущерба.</w:t>
      </w:r>
    </w:p>
    <w:p w:rsidR="001E51DD" w:rsidRDefault="001E51DD">
      <w:pPr>
        <w:ind w:firstLine="708"/>
        <w:jc w:val="both"/>
        <w:rPr>
          <w:spacing w:val="-3"/>
        </w:rPr>
      </w:pPr>
      <w:r>
        <w:rPr>
          <w:spacing w:val="-3"/>
        </w:rPr>
        <w:t xml:space="preserve">3.1.4. Контролировать выполнение Арендатором </w:t>
      </w:r>
      <w:r>
        <w:t>обязательств по Договору</w:t>
      </w:r>
      <w:r>
        <w:rPr>
          <w:spacing w:val="-3"/>
        </w:rPr>
        <w:t>.</w:t>
      </w:r>
    </w:p>
    <w:p w:rsidR="001E51DD" w:rsidRDefault="001E51DD">
      <w:pPr>
        <w:jc w:val="both"/>
      </w:pPr>
      <w:r>
        <w:tab/>
        <w:t>3.1.5. Не допускать досрочного освобождения Арендатором Объекта без заключения соответствующего соглашения и оформления Акта приема-передачи, в соответствии с пунктами 3.1.7, 3.3.14. Договора, в порядке, предусмотренном разделом 4 Договора.</w:t>
      </w:r>
    </w:p>
    <w:p w:rsidR="001E51DD" w:rsidRDefault="001E51DD">
      <w:pPr>
        <w:ind w:firstLine="708"/>
        <w:jc w:val="both"/>
      </w:pPr>
      <w:r>
        <w:t>3.1.6. В случае расторжения договора аренды провести сверку своевременности и полноты внесения арендной платы, расходов, связанных с содержанием имущества (коммунальных, эксплуатационных и иных расходов), и неустойки (если таковая имеется) и обеспечить возврат помещений по итогам сверки по акту приёма-передачи, который должен содержать сведения о техническом состоянии помещений на момент их передачи.</w:t>
      </w:r>
    </w:p>
    <w:p w:rsidR="001E51DD" w:rsidRDefault="001E51DD">
      <w:pPr>
        <w:ind w:firstLine="708"/>
        <w:jc w:val="both"/>
      </w:pPr>
      <w:r>
        <w:t xml:space="preserve"> 3.1.7. В течение дня, следующего за днем окончания срока аренды, установленного Договором либо уведомлением Арендодателя, принять от Арендатора Объект, указанный в приложении № 1 к Договору, по Акту приема-передачи, который составляется и подписывается Арендодателем и Арендатором в трех экземплярах (по одному для каждой из Сторон и регистрирующего органа) и должен содержать сведения о техническом состоянии Объекта на момент его передачи Арендодателю.</w:t>
      </w:r>
    </w:p>
    <w:p w:rsidR="001E51DD" w:rsidRDefault="001E51DD">
      <w:pPr>
        <w:ind w:firstLine="708"/>
        <w:jc w:val="both"/>
      </w:pPr>
      <w:r>
        <w:t>3.2. Арендодатель вправе:</w:t>
      </w:r>
    </w:p>
    <w:p w:rsidR="001E51DD" w:rsidRDefault="001E51DD">
      <w:pPr>
        <w:ind w:firstLine="708"/>
        <w:jc w:val="both"/>
      </w:pPr>
      <w:r>
        <w:t>3.2.1. Требовать от Арендатора своевременного и надлежащего исполнения обязательства по перечислению арендной платы за пользование Объектом в соответствии с условиями Договора.</w:t>
      </w:r>
    </w:p>
    <w:p w:rsidR="001E51DD" w:rsidRDefault="001E51DD">
      <w:pPr>
        <w:ind w:firstLine="708"/>
        <w:jc w:val="both"/>
      </w:pPr>
      <w:r>
        <w:t>3.2.2. По окончании срока аренды требовать от Арендатора своевременного возврата Объекта в состоянии не хуже, чем в котором Арендатор его получил, с учетом нормального износа.</w:t>
      </w:r>
    </w:p>
    <w:p w:rsidR="001E51DD" w:rsidRDefault="001E51DD">
      <w:pPr>
        <w:ind w:firstLine="708"/>
        <w:jc w:val="both"/>
      </w:pPr>
      <w:r>
        <w:t>3.3. Арендатор обязуется:</w:t>
      </w:r>
    </w:p>
    <w:p w:rsidR="001E51DD" w:rsidRDefault="001E51DD">
      <w:pPr>
        <w:ind w:firstLine="708"/>
        <w:jc w:val="both"/>
      </w:pPr>
      <w:r>
        <w:t xml:space="preserve">3.3.1. </w:t>
      </w:r>
      <w:r>
        <w:rPr>
          <w:spacing w:val="-3"/>
        </w:rPr>
        <w:t xml:space="preserve">В пятидневный срок </w:t>
      </w:r>
      <w:r>
        <w:t xml:space="preserve">с даты подписания Договора аренды заключить с Арендодателем Договор </w:t>
      </w:r>
      <w:r>
        <w:rPr>
          <w:spacing w:val="-8"/>
        </w:rPr>
        <w:t>на возмещение всех расходов, связанных с содержанием объекта недвижимости (коммунальных, эксплуатационных и административно-хозяйственных услуг) (в дальнейшем – Договор на возмещение расходов) на срок, установленный пунктом 2.1. Договора, в котором предусмотрена обязанность Арендатора по возмещению коммунальных, эксплуатационных и административно-хозяйственных расходов.</w:t>
      </w:r>
    </w:p>
    <w:p w:rsidR="001E51DD" w:rsidRDefault="001E51DD">
      <w:pPr>
        <w:ind w:firstLine="708"/>
        <w:jc w:val="both"/>
      </w:pPr>
      <w:r>
        <w:t xml:space="preserve">3.3.2. Использовать Объект в соответствии с целевым назначением, указанным в письме </w:t>
      </w:r>
      <w:proofErr w:type="spellStart"/>
      <w:r>
        <w:t>Минобрнауки</w:t>
      </w:r>
      <w:proofErr w:type="spellEnd"/>
      <w:r>
        <w:t xml:space="preserve"> России от 05.04.2024 № МН-21/892-АГ о согласовании передачи объекта недвижимости в аренду, законодательством Российской Федерации, нормами и правилами использования зданий (помещений), в том числе санитарными нормами и правилами пожарной безопасности,</w:t>
      </w:r>
      <w:r>
        <w:rPr>
          <w:spacing w:val="2"/>
        </w:rPr>
        <w:t xml:space="preserve"> условиями настоящего Договора.</w:t>
      </w:r>
    </w:p>
    <w:p w:rsidR="001E51DD" w:rsidRDefault="001E51DD">
      <w:pPr>
        <w:ind w:firstLine="708"/>
        <w:jc w:val="both"/>
        <w:rPr>
          <w:spacing w:val="-3"/>
        </w:rPr>
      </w:pPr>
      <w:r>
        <w:t>3.3.3. Своевременно и в полном объеме вносить арендную плату, установленную Договором или уведомлением Арендодателя.</w:t>
      </w:r>
      <w:r>
        <w:rPr>
          <w:spacing w:val="-3"/>
        </w:rPr>
        <w:t xml:space="preserve"> </w:t>
      </w:r>
    </w:p>
    <w:p w:rsidR="001E51DD" w:rsidRDefault="001E51DD">
      <w:pPr>
        <w:ind w:firstLine="708"/>
        <w:jc w:val="both"/>
      </w:pPr>
      <w:r>
        <w:t>3.3.4. Возмещать коммунальные, эксплуатационные и административно-хозяйственные расходы в соответствии с условиями Договора на возмещение расходов.</w:t>
      </w:r>
    </w:p>
    <w:p w:rsidR="001E51DD" w:rsidRDefault="001E51DD">
      <w:pPr>
        <w:ind w:firstLine="708"/>
        <w:jc w:val="both"/>
      </w:pPr>
      <w:r>
        <w:t xml:space="preserve">3.3.5. В течение 24 часов извещать </w:t>
      </w:r>
      <w:r>
        <w:rPr>
          <w:bCs/>
        </w:rPr>
        <w:t>Арендодателя</w:t>
      </w:r>
      <w:r>
        <w:t xml:space="preserve"> о ставшем известным ему повреждении, аварии или ином обстоятельстве, нанесшем или могущем нанести ущерб Объекту, и безотлагательно принимать меры для предотвращения его дальнейшего разрушения или повреждения, а также к устранению нанесенного Объекту ущерба.</w:t>
      </w:r>
    </w:p>
    <w:p w:rsidR="001E51DD" w:rsidRDefault="001E51DD">
      <w:pPr>
        <w:ind w:firstLine="708"/>
        <w:jc w:val="both"/>
      </w:pPr>
      <w:r>
        <w:t>3.3.6. Соблюдать в помещениях требования органов пожарного и санитарно-эпидемиологического надзора, нормативные правовые акты, регулирующие порядок осуществления соответствующего вида деятельности Арендатора в помещениях Объекта и правила содержания таких помещений, а также технику безопасности.</w:t>
      </w:r>
    </w:p>
    <w:p w:rsidR="001E51DD" w:rsidRDefault="001E51DD">
      <w:pPr>
        <w:ind w:firstLine="708"/>
        <w:jc w:val="both"/>
      </w:pPr>
      <w:r>
        <w:lastRenderedPageBreak/>
        <w:t>3.3.7. Обеспечивать сохранность Объекта и его инженерных коммуникаций и оборудования, нести расходы на их содержание и поддержание в надлежащем техническом, санитарном и противопожарном состоянии, за свой счёт проводить текущий ремонт объекта недвижимости.</w:t>
      </w:r>
    </w:p>
    <w:p w:rsidR="001E51DD" w:rsidRDefault="001E51DD">
      <w:pPr>
        <w:jc w:val="both"/>
      </w:pPr>
      <w:r>
        <w:tab/>
        <w:t xml:space="preserve">3.3.8. Не производить переустройство и (или) перепланировку Объекта, требующих внесения изменений в техническую документацию, а также неотделимые улучшения Объекта без предварительного письменного разрешения Арендодателя, Министерства науки и высшего образования Российской Федерации и </w:t>
      </w:r>
      <w:proofErr w:type="spellStart"/>
      <w:r>
        <w:t>Росимущества</w:t>
      </w:r>
      <w:proofErr w:type="spellEnd"/>
      <w:r>
        <w:t>.</w:t>
      </w:r>
    </w:p>
    <w:p w:rsidR="001E51DD" w:rsidRDefault="001E51DD">
      <w:pPr>
        <w:ind w:firstLine="708"/>
        <w:jc w:val="both"/>
        <w:rPr>
          <w:spacing w:val="-4"/>
        </w:rPr>
      </w:pPr>
      <w:r>
        <w:rPr>
          <w:spacing w:val="-4"/>
        </w:rPr>
        <w:t>3.3.9. Не передавать объект недвижимости в субаренду (поднаем) или в безвозмездное пользование (ссуду), осуществлять другие действия, влекущие какие-либо обременения предоставленных Арендатору имущественных прав, а также передавать свои права и обязанности по Договору аренды другому лицу (перенаем).</w:t>
      </w:r>
    </w:p>
    <w:p w:rsidR="001E51DD" w:rsidRDefault="001E51DD">
      <w:pPr>
        <w:ind w:firstLine="708"/>
        <w:jc w:val="both"/>
      </w:pPr>
      <w:r>
        <w:t>3.3.10. Принимать долевое (пропорционально площади занимаемых помещений) участие в финансировании капитального ремонта здания, в котором находятся арендуемые помещения, производимого арендодателем в установленном законодательством Российской Федерации порядке.</w:t>
      </w:r>
    </w:p>
    <w:p w:rsidR="001E51DD" w:rsidRDefault="001E51DD">
      <w:pPr>
        <w:ind w:firstLine="708"/>
        <w:jc w:val="both"/>
      </w:pPr>
      <w:r>
        <w:t>3.3.11. Не передавать право временного владения и пользования (аренды) Объектом в качестве предмета залога или вклада в уставной капитал (фонд) других организаций.</w:t>
      </w:r>
    </w:p>
    <w:p w:rsidR="001E51DD" w:rsidRDefault="001E51DD">
      <w:pPr>
        <w:ind w:firstLine="708"/>
        <w:jc w:val="both"/>
      </w:pPr>
      <w:r>
        <w:t xml:space="preserve">3.3.12. Обеспечивать беспрепятственный доступ в арендуемое помещение представителей Арендодателя, </w:t>
      </w:r>
      <w:proofErr w:type="spellStart"/>
      <w:r>
        <w:t>Минобрнауки</w:t>
      </w:r>
      <w:proofErr w:type="spellEnd"/>
      <w:r>
        <w:t xml:space="preserve"> РФ и </w:t>
      </w:r>
      <w:proofErr w:type="spellStart"/>
      <w:r>
        <w:t>Росимущества</w:t>
      </w:r>
      <w:proofErr w:type="spellEnd"/>
      <w:r>
        <w:t xml:space="preserve"> для осуществления проверки порядка его использования.</w:t>
      </w:r>
    </w:p>
    <w:p w:rsidR="001E51DD" w:rsidRDefault="001E51DD">
      <w:pPr>
        <w:tabs>
          <w:tab w:val="left" w:pos="3119"/>
        </w:tabs>
        <w:ind w:firstLine="708"/>
        <w:jc w:val="both"/>
        <w:rPr>
          <w:spacing w:val="8"/>
        </w:rPr>
      </w:pPr>
      <w:r>
        <w:t xml:space="preserve">3.3.13. Арендатор обязан в месячный срок со дня заключения договора аренды застраховать имущественные интересы, связанные с риском наступления ответственности за </w:t>
      </w:r>
      <w:r>
        <w:rPr>
          <w:spacing w:val="8"/>
        </w:rPr>
        <w:t xml:space="preserve">причинение вреда жизни, здоровью или имуществу третьих лиц на весь срок действия договора аренды (страхование гражданской ответственности), а также </w:t>
      </w:r>
      <w:r>
        <w:t xml:space="preserve">застраховать имущественные интересы, связанные с риском </w:t>
      </w:r>
      <w:r>
        <w:rPr>
          <w:spacing w:val="8"/>
        </w:rPr>
        <w:t>утраты (гибели), недостачи или повреждения объекта недвижимости в пользу Арендодателя на весь срок действия договора аренды (страхование</w:t>
      </w:r>
      <w:r>
        <w:t xml:space="preserve"> </w:t>
      </w:r>
      <w:r>
        <w:rPr>
          <w:spacing w:val="8"/>
        </w:rPr>
        <w:t>имущества), и представлять Арендодателю информацию о заключённых договорах страхования, вносимых в них изменениях и (или) их расторжении, путём направления уведомления заказным письмом в месячный срок со дня их заключения, изменения и (или) расторжения.</w:t>
      </w:r>
    </w:p>
    <w:p w:rsidR="001E51DD" w:rsidRDefault="001E51DD">
      <w:pPr>
        <w:ind w:firstLine="708"/>
        <w:jc w:val="both"/>
      </w:pPr>
      <w:r>
        <w:t>3.3.14. В течение дня, следующего за днем окончания срока аренды, установленного Договором, сдать Арендодателю Объект по Акту приема-передачи, который составляется и подписывается Арендодателем и Арендатором в трех экземплярах (по одному для каждой из Сторон и регистрирующего органа) и должен содержать сведения о техническом состоянии Объекта на момент его передачи Арендодателю.</w:t>
      </w:r>
    </w:p>
    <w:p w:rsidR="001E51DD" w:rsidRDefault="001E51DD">
      <w:pPr>
        <w:ind w:firstLine="708"/>
        <w:jc w:val="both"/>
      </w:pPr>
      <w:r>
        <w:t>3.3.15. В случае необходимости досрочного расторжения Договора, не менее чем за 30 дней уведомить об этом Арендодателя, за исключением случаев, предусмотренных пунктом 7.4.2 Договора.</w:t>
      </w:r>
    </w:p>
    <w:p w:rsidR="001E51DD" w:rsidRDefault="001E51DD">
      <w:pPr>
        <w:ind w:firstLine="708"/>
        <w:jc w:val="both"/>
      </w:pPr>
      <w:r>
        <w:t>3.3.16. В случае досрочного расторжения Договора вернуть Арендодателю Объект по Акту приема-передачи в состоянии не хуже, чем в котором его получил, с учетом нормального износа в порядке, предусмотренном разделом 4 Договора.</w:t>
      </w:r>
    </w:p>
    <w:p w:rsidR="001E51DD" w:rsidRDefault="001E51DD">
      <w:pPr>
        <w:ind w:firstLine="708"/>
        <w:jc w:val="both"/>
        <w:rPr>
          <w:spacing w:val="-8"/>
        </w:rPr>
      </w:pPr>
      <w:r>
        <w:t xml:space="preserve">3.3.17. </w:t>
      </w:r>
      <w:r>
        <w:rPr>
          <w:spacing w:val="-8"/>
        </w:rPr>
        <w:t xml:space="preserve">В случае расторжения договора аренды провести сверку своевременности и полноты внесения арендной оплаты, расходов, связанных с содержанием имущества (коммунальных, эксплуатационных и иных расходов) и неустойки (если таковая имеется) и обеспечить возврат объекта недвижимости по итогам сверки по акту приема-передачи, который должен содержать сведения о техническом состоянии Объекта на момент его передачи. </w:t>
      </w:r>
    </w:p>
    <w:p w:rsidR="001E51DD" w:rsidRDefault="001E51DD">
      <w:pPr>
        <w:ind w:firstLine="708"/>
        <w:jc w:val="both"/>
        <w:rPr>
          <w:spacing w:val="-4"/>
        </w:rPr>
      </w:pPr>
      <w:r>
        <w:rPr>
          <w:spacing w:val="-4"/>
        </w:rPr>
        <w:t>3.3.18. До 15 числа месяца, следующего за месяцем, в котором вступил в силу Договор, перечислить на расчетный счет Арендодателя, указанный в пункте 5.2 Договора, арендную плату, в размере, установленном пунктом 5.1 Договора или уведомлением Арендодателя, за все время фактического пользования Объектом с даты подписания Акта приема-передачи, в соответствии с п. 1.2 Договора, и до момента вступления в силу Договора.</w:t>
      </w:r>
    </w:p>
    <w:p w:rsidR="001E51DD" w:rsidRDefault="001E51DD">
      <w:pPr>
        <w:ind w:firstLine="708"/>
        <w:jc w:val="both"/>
      </w:pPr>
      <w:r>
        <w:lastRenderedPageBreak/>
        <w:t xml:space="preserve">3.3.19. Обеспечить за свой счет в месячный </w:t>
      </w:r>
      <w:proofErr w:type="gramStart"/>
      <w:r>
        <w:t>срок  со</w:t>
      </w:r>
      <w:proofErr w:type="gramEnd"/>
      <w:r>
        <w:t xml:space="preserve"> дня заключения договора аренды его государственную регистрацию в территориальном органе федерального органа исполнительной власти, уполномоченного в области государственной регистрации прав на недвижимое имущество и сделок с ним.</w:t>
      </w:r>
    </w:p>
    <w:p w:rsidR="001E51DD" w:rsidRDefault="001E51DD">
      <w:pPr>
        <w:ind w:firstLine="708"/>
        <w:jc w:val="both"/>
      </w:pPr>
      <w:r>
        <w:t>3.4. Арендатор вправе:</w:t>
      </w:r>
    </w:p>
    <w:p w:rsidR="001E51DD" w:rsidRDefault="001E51DD">
      <w:pPr>
        <w:ind w:firstLine="708"/>
        <w:jc w:val="both"/>
        <w:rPr>
          <w:color w:val="FF0000"/>
        </w:rPr>
      </w:pPr>
      <w:r>
        <w:t>3.4.1. Требовать от Арендодателя передачи Объекта во временное владение и пользование (в аренду) в техническом состоянии, пригодном для надлежащего использования Объекта в соответствии с целями, указанными в пункте 1.1 Договора.</w:t>
      </w:r>
    </w:p>
    <w:p w:rsidR="001E51DD" w:rsidRDefault="001E51DD">
      <w:pPr>
        <w:ind w:firstLine="708"/>
        <w:jc w:val="both"/>
      </w:pPr>
      <w:r>
        <w:t xml:space="preserve">3.4.2. Беспрепятственно использовать Объект в соответствии с целевым назначением, указанным в письме </w:t>
      </w:r>
      <w:proofErr w:type="spellStart"/>
      <w:r>
        <w:t>Минобрнауки</w:t>
      </w:r>
      <w:proofErr w:type="spellEnd"/>
      <w:r>
        <w:t xml:space="preserve"> России 05.04.2024 № МН-21/892-АГ о согласовании передачи объекта недвижимости в аренду, в течение срока аренды, установленного Договором.</w:t>
      </w:r>
    </w:p>
    <w:p w:rsidR="001E51DD" w:rsidRDefault="001E51DD">
      <w:pPr>
        <w:ind w:firstLine="708"/>
        <w:jc w:val="center"/>
        <w:rPr>
          <w:b/>
          <w:bCs/>
        </w:rPr>
      </w:pPr>
    </w:p>
    <w:p w:rsidR="001E51DD" w:rsidRDefault="001E51DD">
      <w:pPr>
        <w:ind w:firstLine="708"/>
        <w:jc w:val="center"/>
        <w:rPr>
          <w:b/>
          <w:bCs/>
        </w:rPr>
      </w:pPr>
      <w:r>
        <w:rPr>
          <w:b/>
          <w:bCs/>
        </w:rPr>
        <w:t xml:space="preserve">4. Порядок возврата </w:t>
      </w:r>
      <w:r>
        <w:rPr>
          <w:b/>
        </w:rPr>
        <w:t>Объекта Арендодателю</w:t>
      </w:r>
    </w:p>
    <w:p w:rsidR="001E51DD" w:rsidRDefault="001E51DD">
      <w:pPr>
        <w:ind w:firstLine="708"/>
        <w:jc w:val="both"/>
      </w:pPr>
      <w:r>
        <w:t>4.1. До дня подписания Сторонами Акта приема-передачи, в соответствии с пунктами 3.1.7, 3.3.14 Договора, Арендатор обязан:</w:t>
      </w:r>
    </w:p>
    <w:p w:rsidR="001E51DD" w:rsidRDefault="001E51DD">
      <w:pPr>
        <w:ind w:firstLine="708"/>
        <w:jc w:val="both"/>
      </w:pPr>
      <w:r>
        <w:t xml:space="preserve">4.1.1. Совместно с Арендодателем составить и подписать акт сверки </w:t>
      </w:r>
      <w:r>
        <w:rPr>
          <w:bCs/>
        </w:rPr>
        <w:t>своевременности и полноты оплаты арендной платы и неустойки (если таковая имеется) по</w:t>
      </w:r>
      <w:r>
        <w:rPr>
          <w:bCs/>
          <w:spacing w:val="7"/>
        </w:rPr>
        <w:t xml:space="preserve"> Договору</w:t>
      </w:r>
      <w:r>
        <w:t>.</w:t>
      </w:r>
    </w:p>
    <w:p w:rsidR="001E51DD" w:rsidRDefault="001E51DD">
      <w:pPr>
        <w:ind w:firstLine="708"/>
        <w:jc w:val="both"/>
      </w:pPr>
      <w:r>
        <w:t>В случае установления наличия задолженности у Арендатора по арендной плате и/или неустойке Стороны Договора в обязательном порядке подписывают соглашение, предусматривающее обязательство Арендатора погасить указанную задолженность в срок, согласованный с Арендодателем.</w:t>
      </w:r>
    </w:p>
    <w:p w:rsidR="001E51DD" w:rsidRDefault="001E51DD">
      <w:pPr>
        <w:ind w:firstLine="708"/>
        <w:jc w:val="both"/>
      </w:pPr>
      <w:r>
        <w:t>4.1.2. Освободить помещения Объекта и подготовить Объект к передаче Арендодателю не позднее дня окончания срока аренды.</w:t>
      </w:r>
    </w:p>
    <w:p w:rsidR="001E51DD" w:rsidRDefault="001E51DD">
      <w:pPr>
        <w:ind w:firstLine="708"/>
        <w:jc w:val="both"/>
      </w:pPr>
    </w:p>
    <w:p w:rsidR="001E51DD" w:rsidRDefault="001E51DD">
      <w:pPr>
        <w:ind w:firstLine="708"/>
        <w:jc w:val="center"/>
        <w:rPr>
          <w:b/>
        </w:rPr>
      </w:pPr>
      <w:r>
        <w:rPr>
          <w:b/>
        </w:rPr>
        <w:t>5. Платежи и расчеты по Договору</w:t>
      </w:r>
    </w:p>
    <w:p w:rsidR="001E51DD" w:rsidRDefault="001E51DD">
      <w:pPr>
        <w:tabs>
          <w:tab w:val="left" w:pos="851"/>
        </w:tabs>
        <w:ind w:right="-16"/>
        <w:jc w:val="both"/>
      </w:pPr>
      <w:r>
        <w:rPr>
          <w:color w:val="FF0000"/>
        </w:rPr>
        <w:tab/>
      </w:r>
      <w:r>
        <w:t xml:space="preserve">5.1. Размеры арендной платы определяются на основании расчета, произведенного независимым оценщиком, а </w:t>
      </w:r>
      <w:proofErr w:type="gramStart"/>
      <w:r>
        <w:t>также  в</w:t>
      </w:r>
      <w:proofErr w:type="gramEnd"/>
      <w:r>
        <w:t xml:space="preserve"> соответствии с результатами аукциона на право заключения договора аренды объекта недвижимости, находящегося в федеральной собственности (протокол аукционной комиссии от ______________).</w:t>
      </w:r>
    </w:p>
    <w:p w:rsidR="001E51DD" w:rsidRDefault="001E51DD">
      <w:pPr>
        <w:tabs>
          <w:tab w:val="left" w:pos="851"/>
        </w:tabs>
        <w:ind w:right="-16"/>
        <w:jc w:val="both"/>
      </w:pPr>
      <w:r>
        <w:t xml:space="preserve"> </w:t>
      </w:r>
      <w:r>
        <w:tab/>
        <w:t xml:space="preserve">В соответствии с отчетом об оценке от 24.11.2023 № 448/11-23А, сумма ежемесячной арендной платы, включая налог на добавленную стоимость 20 % за право временного владения и пользования (аренды) Объекта, указанного в приложении № 1 к Договору, составляет </w:t>
      </w:r>
      <w:r>
        <w:rPr>
          <w:b/>
        </w:rPr>
        <w:t>128 254 (Сто двадцать восемь тысяч двести пятьдесят четыре) руб. 50 к.</w:t>
      </w:r>
      <w:r>
        <w:t xml:space="preserve"> В сумму ежемесячной арендной платы за аренду имущества также включается плата за пользование земельным участком, на котором он расположен.</w:t>
      </w:r>
    </w:p>
    <w:p w:rsidR="001E51DD" w:rsidRDefault="001E51DD">
      <w:pPr>
        <w:ind w:firstLine="708"/>
        <w:jc w:val="both"/>
        <w:rPr>
          <w:spacing w:val="-4"/>
        </w:rPr>
      </w:pPr>
      <w:r>
        <w:rPr>
          <w:spacing w:val="-4"/>
        </w:rPr>
        <w:t xml:space="preserve">5.2. Арендная плата, включая налог на добавленную стоимость, установленная пунктом 5.1 Договора или уведомлением Арендодателя, в полном объеме в установленном законом порядке перечисляется Арендатором на расчетный счет Арендодателя </w:t>
      </w:r>
      <w:r>
        <w:rPr>
          <w:b/>
          <w:spacing w:val="-4"/>
        </w:rPr>
        <w:t>№ 03214643000000013300</w:t>
      </w:r>
      <w:r>
        <w:rPr>
          <w:spacing w:val="-4"/>
        </w:rPr>
        <w:t xml:space="preserve"> и в доходах федерального бюджета не учитывается.</w:t>
      </w:r>
    </w:p>
    <w:p w:rsidR="001E51DD" w:rsidRDefault="001E51DD">
      <w:pPr>
        <w:ind w:firstLine="708"/>
        <w:jc w:val="both"/>
      </w:pPr>
      <w:r>
        <w:t>В назначении платежа обязательно указываются номер и дата Договора.</w:t>
      </w:r>
    </w:p>
    <w:p w:rsidR="001E51DD" w:rsidRDefault="001E51DD">
      <w:pPr>
        <w:ind w:firstLine="708"/>
        <w:jc w:val="both"/>
      </w:pPr>
      <w:r>
        <w:t>Внесение арендной платы производится за каждый месяц вперед по 25 число оплачиваемого месяца включительно.</w:t>
      </w:r>
    </w:p>
    <w:p w:rsidR="001E51DD" w:rsidRDefault="001E51DD">
      <w:pPr>
        <w:ind w:firstLine="708"/>
        <w:jc w:val="both"/>
      </w:pPr>
      <w:r>
        <w:t>Первое внесение арендной платы Арендатор производит в течение 15 (пятнадцать) календарных дней после вступления в силу Договора.</w:t>
      </w:r>
    </w:p>
    <w:p w:rsidR="001E51DD" w:rsidRDefault="001E51DD">
      <w:pPr>
        <w:ind w:firstLine="708"/>
        <w:jc w:val="both"/>
        <w:rPr>
          <w:spacing w:val="-4"/>
        </w:rPr>
      </w:pPr>
      <w:r>
        <w:rPr>
          <w:spacing w:val="-4"/>
        </w:rPr>
        <w:t>Обязательство по оплате арендной платы, установленной пунктом 5.1 Договора или уведомлением Арендодателя, возникает у Арендатора с момента подписания Арендодателем и Арендатором Акта приема-передачи Объекта, в соответствии с пунктом 1.3 Договора, и прекращается с момента возврата Арендатором Объекта, оформленного соответствующим Актом приема-передачи, в соответствии с пунктами 3.1.7 и 3.3.15 Договора.</w:t>
      </w:r>
    </w:p>
    <w:p w:rsidR="001E51DD" w:rsidRDefault="001E51DD">
      <w:pPr>
        <w:ind w:firstLine="708"/>
        <w:jc w:val="both"/>
        <w:rPr>
          <w:b/>
        </w:rPr>
      </w:pPr>
      <w:r>
        <w:lastRenderedPageBreak/>
        <w:t>5.3. Неустойка (штраф, пени) по Договору в полном объеме перечисляется Арендатором на расчетный счет Арендодателя и в доходах федерального бюджета не учитывается.</w:t>
      </w:r>
    </w:p>
    <w:p w:rsidR="001E51DD" w:rsidRDefault="001E51DD">
      <w:pPr>
        <w:ind w:firstLine="708"/>
        <w:jc w:val="both"/>
      </w:pPr>
      <w:r>
        <w:t xml:space="preserve">В назначении платежа обязательно указываются номер и дата Договора. </w:t>
      </w:r>
    </w:p>
    <w:p w:rsidR="001E51DD" w:rsidRDefault="001E51DD">
      <w:pPr>
        <w:ind w:firstLine="708"/>
        <w:jc w:val="both"/>
      </w:pPr>
      <w:r>
        <w:t>5.4. Размер арендной платы, установленной пунктом 5.1 Договора, ежегодно изменяется в одностороннем порядке Арендодателем на размер уровня инфляции, установленный в федеральном законе о федеральном бюджете на очередной финансовый год и плановый период, начиная с начала года, следующего за годом, в котором заключён договор.</w:t>
      </w:r>
    </w:p>
    <w:p w:rsidR="001E51DD" w:rsidRDefault="001E51DD">
      <w:pPr>
        <w:ind w:firstLine="708"/>
        <w:jc w:val="both"/>
      </w:pPr>
      <w:r>
        <w:t>5.4.1. Размер арендной платы также может быть изменён в одностороннем порядке Арендодателем в связи с изменением рыночной стоимости, определённой на основании отчёта об оценке рыночной стоимости арендной платы, но не чаще чем 1 раз в год.</w:t>
      </w:r>
    </w:p>
    <w:p w:rsidR="001E51DD" w:rsidRDefault="001E51DD">
      <w:pPr>
        <w:ind w:firstLine="708"/>
        <w:jc w:val="both"/>
      </w:pPr>
      <w:r>
        <w:t>5.4.2. Уведомление об установлении нового размера арендной платы и порядка ее оплаты составляется Арендодателем в двух экземплярах (по одному для каждой из Сторон) и является неотъемлемой частью Договора.</w:t>
      </w:r>
    </w:p>
    <w:p w:rsidR="001E51DD" w:rsidRDefault="001E51DD">
      <w:pPr>
        <w:ind w:firstLine="708"/>
        <w:jc w:val="both"/>
      </w:pPr>
      <w:r>
        <w:t>5.4.3. Новый размер арендной платы, новые реквизиты и порядок ее оплаты, указанные в уведомлении, устанавливаются и подлежат обязательному исполнению Арендатором.</w:t>
      </w:r>
    </w:p>
    <w:p w:rsidR="001E51DD" w:rsidRDefault="001E51DD">
      <w:pPr>
        <w:ind w:firstLine="708"/>
        <w:jc w:val="both"/>
      </w:pPr>
      <w:r>
        <w:t>5.4.4. Размер арендной платы не может быть изменён в сторону уменьшения.</w:t>
      </w:r>
    </w:p>
    <w:p w:rsidR="001E51DD" w:rsidRDefault="001E51DD">
      <w:pPr>
        <w:ind w:firstLine="708"/>
        <w:jc w:val="both"/>
      </w:pPr>
      <w:r>
        <w:t>5.5. Расходы Арендатора на возмещение коммунальных, эксплуатационных и административно-хозяйственных расходов, предусмотренные Договорами на возмещение расходов, не включаются в установленную Договором сумму арендной платы.</w:t>
      </w:r>
    </w:p>
    <w:p w:rsidR="001E51DD" w:rsidRDefault="001E51DD">
      <w:pPr>
        <w:ind w:firstLine="708"/>
        <w:jc w:val="both"/>
      </w:pPr>
      <w:r>
        <w:t>5.6. Обязательства по возмещению коммунальных, эксплуатационных и</w:t>
      </w:r>
      <w:r>
        <w:br/>
        <w:t>административно-хозяйственных расходов, предусмотренные Договором на возмещение расходов, возникают у Арендатора с момента подписания Арендодателем и Арендатором Акта приема-передачи Объекта, указанного в приложении № 1 к Договору, в соответствии с пунктом 1.2 Договора.</w:t>
      </w:r>
    </w:p>
    <w:p w:rsidR="001E51DD" w:rsidRDefault="001E51DD">
      <w:pPr>
        <w:ind w:firstLine="708"/>
        <w:jc w:val="both"/>
      </w:pPr>
    </w:p>
    <w:p w:rsidR="001E51DD" w:rsidRDefault="001E51DD">
      <w:pPr>
        <w:ind w:firstLine="708"/>
        <w:jc w:val="center"/>
        <w:rPr>
          <w:b/>
        </w:rPr>
      </w:pPr>
      <w:r>
        <w:rPr>
          <w:b/>
        </w:rPr>
        <w:t>6. Ответственность Арендодателя и Арендатора</w:t>
      </w:r>
    </w:p>
    <w:p w:rsidR="001E51DD" w:rsidRDefault="001E51DD">
      <w:pPr>
        <w:ind w:firstLine="708"/>
        <w:jc w:val="both"/>
      </w:pPr>
      <w:r>
        <w:t>6.1. Ответственность Арендодателя:</w:t>
      </w:r>
    </w:p>
    <w:p w:rsidR="001E51DD" w:rsidRDefault="001E51DD">
      <w:pPr>
        <w:ind w:firstLine="708"/>
        <w:jc w:val="both"/>
      </w:pPr>
      <w:r>
        <w:t xml:space="preserve">6.1.1. Арендодатель несет ответственность за неисполнение или ненадлежащее исполнение своих обязательств по Договору в соответствии с законодательством Российской Федерации. </w:t>
      </w:r>
    </w:p>
    <w:p w:rsidR="001E51DD" w:rsidRDefault="001E51DD">
      <w:pPr>
        <w:ind w:firstLine="708"/>
        <w:jc w:val="both"/>
        <w:rPr>
          <w:spacing w:val="-3"/>
        </w:rPr>
      </w:pPr>
      <w:r>
        <w:t>6.2. Ответственность Арендатора:</w:t>
      </w:r>
    </w:p>
    <w:p w:rsidR="001E51DD" w:rsidRDefault="001E51DD">
      <w:pPr>
        <w:ind w:firstLine="708"/>
        <w:jc w:val="both"/>
      </w:pPr>
      <w:r>
        <w:t xml:space="preserve">6.2.1. За неисполнение обязательства, предусмотренного пунктом 3.3.8 Договора, Арендатор обязан перечислить на расчетный счет Арендодателя штраф в размере трехкратной ежемесячной арендной платы, </w:t>
      </w:r>
      <w:r>
        <w:rPr>
          <w:spacing w:val="-2"/>
        </w:rPr>
        <w:t>установленной Договором или уведомлением Арендодателя</w:t>
      </w:r>
      <w:r>
        <w:rPr>
          <w:spacing w:val="-3"/>
        </w:rPr>
        <w:t>.</w:t>
      </w:r>
    </w:p>
    <w:p w:rsidR="001E51DD" w:rsidRDefault="001E51DD">
      <w:pPr>
        <w:ind w:firstLine="708"/>
        <w:jc w:val="both"/>
      </w:pPr>
      <w:r>
        <w:t>6.2.2. За неисполнение обязательства, предусмотренного пунктом 3.3.9 Договора, Арендатор обязан перечислить на расчетный счет Арендодателя</w:t>
      </w:r>
      <w:r>
        <w:rPr>
          <w:spacing w:val="-2"/>
        </w:rPr>
        <w:t xml:space="preserve"> </w:t>
      </w:r>
      <w:r>
        <w:t xml:space="preserve">штраф в размере четырехкратной арендной платы, </w:t>
      </w:r>
      <w:r>
        <w:rPr>
          <w:spacing w:val="-2"/>
        </w:rPr>
        <w:t>установленной Договором или уведомлением Арендодателя, за каждый случай нарушения</w:t>
      </w:r>
      <w:r>
        <w:rPr>
          <w:spacing w:val="-3"/>
        </w:rPr>
        <w:t>.</w:t>
      </w:r>
    </w:p>
    <w:p w:rsidR="001E51DD" w:rsidRDefault="001E51DD">
      <w:pPr>
        <w:ind w:firstLine="708"/>
        <w:jc w:val="both"/>
        <w:rPr>
          <w:spacing w:val="-4"/>
        </w:rPr>
      </w:pPr>
      <w:r>
        <w:rPr>
          <w:spacing w:val="-4"/>
        </w:rPr>
        <w:t>6.2.3. В случае досрочного освобождения Арендатором Объекта, указанного в приложении № 1 к Договору, до прекращения в установленном порядке действия Договора Арендатор не освобождается от обязанности по перечислению на расчетный счет Арендодателя арендной платы, установленной Договором или уведомлением Арендодателя.</w:t>
      </w:r>
    </w:p>
    <w:p w:rsidR="001E51DD" w:rsidRDefault="001E51DD">
      <w:pPr>
        <w:ind w:firstLine="708"/>
        <w:jc w:val="both"/>
        <w:rPr>
          <w:spacing w:val="-4"/>
        </w:rPr>
      </w:pPr>
      <w:r>
        <w:rPr>
          <w:spacing w:val="-4"/>
        </w:rPr>
        <w:t>6.3. Если Объект становится по вине Арендатора непригодным для использования по назначению ранее полного амортизационного срока службы, Арендатор обязан перечислить на расчетный счет Арендодателя недовнесенную арендную плату, а также возместить иные убытки в соответствии с законодательством Российской Федерации за период с момента, когда Объект стал непригодным для использования, подтвержденного соответствующими документами, до дня окончания срока аренды, установленного Договором.</w:t>
      </w:r>
    </w:p>
    <w:p w:rsidR="001E51DD" w:rsidRDefault="001E51DD">
      <w:pPr>
        <w:ind w:firstLine="708"/>
        <w:jc w:val="both"/>
      </w:pPr>
      <w:r>
        <w:rPr>
          <w:spacing w:val="-4"/>
        </w:rPr>
        <w:lastRenderedPageBreak/>
        <w:t xml:space="preserve">6.4. </w:t>
      </w:r>
      <w:r>
        <w:t>За нанесение ущерба Объекту, причиненного неисполнением или ненадлежащим исполнением обязательств Арендатора, предусмотренных Договором, Арендатор обязан возместить Арендодателю убытки, в том числе возместить расходы на ремонтно-восстановительные работы по устранению нанесенного ущерба, рассчитанные в установленном порядке.</w:t>
      </w:r>
    </w:p>
    <w:p w:rsidR="001E51DD" w:rsidRDefault="001E51DD">
      <w:pPr>
        <w:ind w:firstLine="708"/>
        <w:jc w:val="both"/>
        <w:rPr>
          <w:spacing w:val="-3"/>
        </w:rPr>
      </w:pPr>
      <w:r>
        <w:rPr>
          <w:spacing w:val="-3"/>
        </w:rPr>
        <w:t xml:space="preserve">6.5. </w:t>
      </w:r>
      <w:r>
        <w:t xml:space="preserve">Оплата неустойки (штрафа и пени), установленной Договором, не </w:t>
      </w:r>
      <w:r>
        <w:rPr>
          <w:spacing w:val="1"/>
        </w:rPr>
        <w:t xml:space="preserve">освобождает Арендатора от выполнения возложенных на него обязательств или </w:t>
      </w:r>
      <w:r>
        <w:rPr>
          <w:spacing w:val="-2"/>
        </w:rPr>
        <w:t xml:space="preserve">устранения нарушений, а также от возмещения убытков, причиненных неисполнением или </w:t>
      </w:r>
      <w:r>
        <w:rPr>
          <w:spacing w:val="-3"/>
        </w:rPr>
        <w:t>ненадлежащим исполнением обязательств, предусмотренных Договором.</w:t>
      </w:r>
    </w:p>
    <w:p w:rsidR="001E51DD" w:rsidRDefault="001E51DD">
      <w:pPr>
        <w:ind w:firstLine="708"/>
        <w:jc w:val="both"/>
        <w:rPr>
          <w:color w:val="FF0000"/>
          <w:spacing w:val="-3"/>
        </w:rPr>
      </w:pPr>
    </w:p>
    <w:p w:rsidR="001E51DD" w:rsidRDefault="001E51DD">
      <w:pPr>
        <w:ind w:firstLine="708"/>
        <w:jc w:val="center"/>
        <w:rPr>
          <w:b/>
        </w:rPr>
      </w:pPr>
      <w:r>
        <w:rPr>
          <w:b/>
        </w:rPr>
        <w:t>7. Порядок изменения, досрочного расторжения Договора</w:t>
      </w:r>
    </w:p>
    <w:p w:rsidR="001E51DD" w:rsidRDefault="001E51DD">
      <w:pPr>
        <w:ind w:firstLine="708"/>
        <w:jc w:val="both"/>
        <w:rPr>
          <w:spacing w:val="-4"/>
        </w:rPr>
      </w:pPr>
      <w:r>
        <w:rPr>
          <w:spacing w:val="-4"/>
        </w:rPr>
        <w:t>7.1. Изменение условий Договора, за исключением условий, предусмотренных пунктами 7.2, 7.3 и 7.4 Договора, и его досрочное расторжение, допускаются по соглашению Сторон.</w:t>
      </w:r>
    </w:p>
    <w:p w:rsidR="001E51DD" w:rsidRDefault="001E51DD">
      <w:pPr>
        <w:ind w:firstLine="708"/>
        <w:jc w:val="both"/>
        <w:rPr>
          <w:spacing w:val="-10"/>
        </w:rPr>
      </w:pPr>
      <w:r>
        <w:rPr>
          <w:spacing w:val="-10"/>
        </w:rPr>
        <w:t>Предложения по изменению условий Договора и его досрочному расторжению рассматриваются Сторонами в тридцатидневный срок и оформляются дополнительным соглашением.</w:t>
      </w:r>
    </w:p>
    <w:p w:rsidR="001E51DD" w:rsidRDefault="001E51DD">
      <w:pPr>
        <w:ind w:firstLine="708"/>
        <w:jc w:val="both"/>
      </w:pPr>
      <w:r>
        <w:t>7.2. Договор подлежит досрочному расторжению судом по требованию одной из Сторон в случаях, предусмотренных Договором и законодательством РФ.</w:t>
      </w:r>
    </w:p>
    <w:p w:rsidR="001E51DD" w:rsidRDefault="001E51DD">
      <w:pPr>
        <w:shd w:val="clear" w:color="auto" w:fill="FFFFFF"/>
        <w:ind w:firstLine="708"/>
        <w:jc w:val="both"/>
        <w:rPr>
          <w:spacing w:val="-6"/>
        </w:rPr>
      </w:pPr>
      <w:r>
        <w:rPr>
          <w:spacing w:val="-6"/>
        </w:rPr>
        <w:t>7.3. Договор подлежит досрочному расторжению судом по требованию Арендодателя или Межрегионального территориального управления при невыполнении Арендатором обязательств, предусмотренных пунктами 3.3.1, 3.3.3, 3.3.5, 3.3.6, 3.3.12, 3.3.13 Договора.</w:t>
      </w:r>
    </w:p>
    <w:p w:rsidR="001E51DD" w:rsidRDefault="001E51DD">
      <w:pPr>
        <w:shd w:val="clear" w:color="auto" w:fill="FFFFFF"/>
        <w:ind w:firstLine="708"/>
        <w:jc w:val="both"/>
        <w:rPr>
          <w:spacing w:val="-8"/>
        </w:rPr>
      </w:pPr>
      <w:r>
        <w:rPr>
          <w:spacing w:val="-8"/>
        </w:rPr>
        <w:t>Расторжение Договора по основаниям, предусмотренным данным пунктом, не освобождает Арендатора от необходимости погашения задолженности по арендной плате и неустойке.</w:t>
      </w:r>
    </w:p>
    <w:p w:rsidR="001E51DD" w:rsidRDefault="001E51DD">
      <w:pPr>
        <w:ind w:firstLine="708"/>
        <w:jc w:val="both"/>
      </w:pPr>
      <w:r>
        <w:t>7.4. Арендодатель вправе в одностороннем порядке без обращения в суд полностью отказаться от исполнения обязательств по Договору в следующих случаях:</w:t>
      </w:r>
    </w:p>
    <w:p w:rsidR="001E51DD" w:rsidRDefault="001E51DD">
      <w:pPr>
        <w:jc w:val="both"/>
      </w:pPr>
      <w:r>
        <w:tab/>
        <w:t>7.4.1. При невыполнении Арендатором обязательств, предусмотренных</w:t>
      </w:r>
      <w:r>
        <w:rPr>
          <w:color w:val="FF0000"/>
        </w:rPr>
        <w:t xml:space="preserve"> </w:t>
      </w:r>
      <w:r>
        <w:t>пунктами 3.3.2,</w:t>
      </w:r>
      <w:r>
        <w:rPr>
          <w:color w:val="FF0000"/>
        </w:rPr>
        <w:t xml:space="preserve"> </w:t>
      </w:r>
      <w:r>
        <w:t>3.3.7,</w:t>
      </w:r>
      <w:r>
        <w:rPr>
          <w:color w:val="FF0000"/>
        </w:rPr>
        <w:t xml:space="preserve"> </w:t>
      </w:r>
      <w:hyperlink r:id="rId39" w:anchor="P60" w:history="1">
        <w:r>
          <w:rPr>
            <w:rStyle w:val="a3"/>
            <w:color w:val="auto"/>
            <w:u w:val="none"/>
          </w:rPr>
          <w:t>3.3.8</w:t>
        </w:r>
      </w:hyperlink>
      <w:r>
        <w:t xml:space="preserve">, </w:t>
      </w:r>
      <w:hyperlink r:id="rId40" w:anchor="P61" w:history="1">
        <w:r>
          <w:rPr>
            <w:rStyle w:val="a3"/>
            <w:color w:val="auto"/>
            <w:u w:val="none"/>
          </w:rPr>
          <w:t>3.3.9</w:t>
        </w:r>
      </w:hyperlink>
      <w:r>
        <w:t xml:space="preserve">, </w:t>
      </w:r>
      <w:hyperlink r:id="rId41" w:anchor="P62" w:history="1">
        <w:r>
          <w:rPr>
            <w:rStyle w:val="a3"/>
            <w:color w:val="auto"/>
            <w:u w:val="none"/>
          </w:rPr>
          <w:t>3.3.10</w:t>
        </w:r>
      </w:hyperlink>
      <w:r>
        <w:t xml:space="preserve">, </w:t>
      </w:r>
      <w:hyperlink r:id="rId42" w:anchor="P63" w:history="1">
        <w:r>
          <w:rPr>
            <w:rStyle w:val="a3"/>
            <w:color w:val="auto"/>
            <w:u w:val="none"/>
          </w:rPr>
          <w:t>3.3.11</w:t>
        </w:r>
      </w:hyperlink>
      <w:r>
        <w:t xml:space="preserve">, 3.3.18., </w:t>
      </w:r>
      <w:hyperlink r:id="rId43" w:anchor="P73" w:history="1">
        <w:r>
          <w:rPr>
            <w:rStyle w:val="a3"/>
            <w:color w:val="auto"/>
            <w:u w:val="none"/>
          </w:rPr>
          <w:t>3.3.</w:t>
        </w:r>
      </w:hyperlink>
      <w:r>
        <w:t>19.</w:t>
      </w:r>
      <w:r>
        <w:rPr>
          <w:color w:val="FF0000"/>
        </w:rPr>
        <w:t xml:space="preserve"> </w:t>
      </w:r>
      <w:r>
        <w:t xml:space="preserve">и </w:t>
      </w:r>
      <w:hyperlink r:id="rId44" w:anchor="P101" w:history="1">
        <w:r>
          <w:rPr>
            <w:rStyle w:val="a3"/>
            <w:color w:val="auto"/>
            <w:u w:val="none"/>
          </w:rPr>
          <w:t>5.4.3</w:t>
        </w:r>
      </w:hyperlink>
      <w:r>
        <w:t xml:space="preserve"> Договора, в том числе при невнесении арендной платы более двух раз подряд, а также в случаях необходимости размещения органов государственной власти и управления на объекте аренды в установленном законодательством Российской Федерации.</w:t>
      </w:r>
    </w:p>
    <w:p w:rsidR="001E51DD" w:rsidRDefault="001E51DD">
      <w:pPr>
        <w:ind w:firstLine="708"/>
        <w:jc w:val="both"/>
      </w:pPr>
      <w:r>
        <w:t xml:space="preserve">7.4.2. Если собственником Объекта, указанного в пункте 1.1 Договора, в установленном порядке принято решение о его сносе или использовании для федеральных нужд. При этом Арендодатель обязан письменно уведомить Арендатора о досрочном расторжении Договора не менее чем за три месяца. </w:t>
      </w:r>
    </w:p>
    <w:p w:rsidR="001E51DD" w:rsidRDefault="001E51DD">
      <w:pPr>
        <w:ind w:firstLine="708"/>
        <w:jc w:val="both"/>
      </w:pPr>
      <w:r>
        <w:t xml:space="preserve">7.5. Досрочное </w:t>
      </w:r>
      <w:r>
        <w:rPr>
          <w:spacing w:val="6"/>
        </w:rPr>
        <w:t xml:space="preserve">расторжение Договора по основаниям, предусмотренным </w:t>
      </w:r>
      <w:r>
        <w:t>пунктами 7.4.1-7.4.2 Договора, не освобождает Арендатора от оплаты задолженности по арендной плате и неустойке, а также исполнения других обязательств по Договору.</w:t>
      </w:r>
    </w:p>
    <w:p w:rsidR="001E51DD" w:rsidRDefault="001E51DD">
      <w:pPr>
        <w:ind w:firstLine="708"/>
        <w:jc w:val="both"/>
        <w:rPr>
          <w:spacing w:val="-12"/>
        </w:rPr>
      </w:pPr>
      <w:r>
        <w:rPr>
          <w:spacing w:val="-12"/>
        </w:rPr>
        <w:t>7.6. Уведомление об отказе от исполнения обязательств по Договору по основаниям, предусмотренным пунктом 7.4 Договора, составляется Арендодателем в трех экземплярах (по одному для каждой из Сторон и регистрирующего органа) и является неотъемлемой частью Договора.</w:t>
      </w:r>
    </w:p>
    <w:p w:rsidR="001E51DD" w:rsidRDefault="001E51DD">
      <w:pPr>
        <w:ind w:firstLine="708"/>
        <w:jc w:val="both"/>
      </w:pPr>
      <w:r>
        <w:t>Договор считается расторгнутым по истечении срока, установленного в соответствующем уведомлении.</w:t>
      </w:r>
    </w:p>
    <w:p w:rsidR="001E51DD" w:rsidRDefault="001E51DD">
      <w:pPr>
        <w:ind w:firstLine="708"/>
        <w:jc w:val="both"/>
      </w:pPr>
    </w:p>
    <w:p w:rsidR="001E51DD" w:rsidRDefault="001E51DD">
      <w:pPr>
        <w:ind w:firstLine="708"/>
        <w:jc w:val="both"/>
      </w:pPr>
    </w:p>
    <w:p w:rsidR="001E51DD" w:rsidRDefault="001E51DD">
      <w:pPr>
        <w:ind w:firstLine="708"/>
        <w:jc w:val="center"/>
        <w:rPr>
          <w:b/>
          <w:spacing w:val="-3"/>
        </w:rPr>
      </w:pPr>
      <w:r>
        <w:rPr>
          <w:b/>
          <w:spacing w:val="-3"/>
        </w:rPr>
        <w:t>8. Порядок разрешения споров</w:t>
      </w:r>
    </w:p>
    <w:p w:rsidR="001E51DD" w:rsidRDefault="001E51DD">
      <w:pPr>
        <w:ind w:firstLine="708"/>
        <w:jc w:val="both"/>
      </w:pPr>
      <w:r>
        <w:t xml:space="preserve">8.1. Все споры или разногласия, возникающие между Сторонами Договора, разрешаются путем переговоров. </w:t>
      </w:r>
    </w:p>
    <w:p w:rsidR="001E51DD" w:rsidRDefault="001E51DD">
      <w:pPr>
        <w:ind w:firstLine="708"/>
        <w:jc w:val="both"/>
      </w:pPr>
      <w:r>
        <w:t>8.2. В случае невозможности разрешения споров или разногласий путем переговоров они подлежат рассмотрению в суде в порядке, установленном законодательством Российской Федерации.</w:t>
      </w:r>
    </w:p>
    <w:p w:rsidR="001E51DD" w:rsidRDefault="001E51DD">
      <w:pPr>
        <w:ind w:firstLine="708"/>
        <w:jc w:val="center"/>
        <w:rPr>
          <w:b/>
        </w:rPr>
      </w:pPr>
    </w:p>
    <w:p w:rsidR="001E51DD" w:rsidRDefault="001E51DD">
      <w:pPr>
        <w:ind w:firstLine="708"/>
        <w:jc w:val="center"/>
        <w:rPr>
          <w:b/>
        </w:rPr>
      </w:pPr>
      <w:r>
        <w:rPr>
          <w:b/>
        </w:rPr>
        <w:lastRenderedPageBreak/>
        <w:t>9. Прочие условия</w:t>
      </w:r>
    </w:p>
    <w:p w:rsidR="001E51DD" w:rsidRDefault="001E51DD">
      <w:pPr>
        <w:ind w:firstLine="708"/>
        <w:jc w:val="both"/>
        <w:rPr>
          <w:spacing w:val="-3"/>
        </w:rPr>
      </w:pPr>
      <w:r>
        <w:t xml:space="preserve">9.1. Приложения №№ 1 - 5 </w:t>
      </w:r>
      <w:r>
        <w:rPr>
          <w:spacing w:val="-3"/>
        </w:rPr>
        <w:t xml:space="preserve">являются неотъемлемой частью </w:t>
      </w:r>
      <w:r>
        <w:t>Договора</w:t>
      </w:r>
      <w:r>
        <w:rPr>
          <w:spacing w:val="-3"/>
        </w:rPr>
        <w:t>.</w:t>
      </w:r>
    </w:p>
    <w:p w:rsidR="001E51DD" w:rsidRDefault="001E51DD">
      <w:pPr>
        <w:shd w:val="clear" w:color="auto" w:fill="FFFFFF"/>
        <w:ind w:firstLine="708"/>
        <w:jc w:val="both"/>
        <w:rPr>
          <w:spacing w:val="-4"/>
        </w:rPr>
      </w:pPr>
      <w:r>
        <w:t>9.2. Стоимость неотделимых улучшений Объекта, произведенных Арендатором</w:t>
      </w:r>
      <w:r>
        <w:rPr>
          <w:spacing w:val="-2"/>
        </w:rPr>
        <w:t xml:space="preserve"> </w:t>
      </w:r>
      <w:r>
        <w:rPr>
          <w:spacing w:val="6"/>
        </w:rPr>
        <w:t xml:space="preserve">с согласия </w:t>
      </w:r>
      <w:r>
        <w:t>Арендодателя</w:t>
      </w:r>
      <w:r>
        <w:rPr>
          <w:spacing w:val="-2"/>
        </w:rPr>
        <w:t xml:space="preserve"> и </w:t>
      </w:r>
      <w:proofErr w:type="spellStart"/>
      <w:r>
        <w:rPr>
          <w:spacing w:val="-2"/>
        </w:rPr>
        <w:t>Росимущества</w:t>
      </w:r>
      <w:proofErr w:type="spellEnd"/>
      <w:r>
        <w:rPr>
          <w:spacing w:val="-2"/>
        </w:rPr>
        <w:t xml:space="preserve">, возмещению </w:t>
      </w:r>
      <w:r>
        <w:rPr>
          <w:spacing w:val="-4"/>
        </w:rPr>
        <w:t>не подлежит.</w:t>
      </w:r>
    </w:p>
    <w:p w:rsidR="001E51DD" w:rsidRDefault="001E51DD">
      <w:pPr>
        <w:ind w:firstLine="708"/>
        <w:jc w:val="both"/>
        <w:rPr>
          <w:spacing w:val="-14"/>
        </w:rPr>
      </w:pPr>
      <w:r>
        <w:rPr>
          <w:spacing w:val="-14"/>
        </w:rPr>
        <w:t>9.3. Реорганизация Арендодателя, а также переход права собственности, оперативного управления на Объект к другому лицу не являются основанием для изменения или расторжения Договора.</w:t>
      </w:r>
    </w:p>
    <w:p w:rsidR="001E51DD" w:rsidRDefault="001E51DD">
      <w:pPr>
        <w:ind w:firstLine="708"/>
        <w:jc w:val="both"/>
      </w:pPr>
      <w:r>
        <w:t>9.4. При изменении наименования, местонахождения, банковских реквизитов или реорганизации одной из Сторон, данная сторона обязана письменно в двухнедельный срок после произошедших изменений сообщить другой стороне о произошедших изменениях, кроме случаев, когда изменение наименования и реорганизация Сторон произошли на основании Указа Президента Российской Федерации или нормативных правовых актов РФ.</w:t>
      </w:r>
    </w:p>
    <w:p w:rsidR="001E51DD" w:rsidRDefault="001E51DD">
      <w:pPr>
        <w:ind w:firstLine="708"/>
        <w:jc w:val="both"/>
      </w:pPr>
      <w:r>
        <w:t>9.5. Взаимоотношения Сторон, не урегулированные Договором, регулируются законодательством Российской Федерации.</w:t>
      </w:r>
    </w:p>
    <w:p w:rsidR="001E51DD" w:rsidRDefault="001E51DD">
      <w:pPr>
        <w:ind w:firstLine="708"/>
        <w:jc w:val="both"/>
      </w:pPr>
      <w:r>
        <w:t>9.6. Дополнительные соглашения к договору аренды подлежат согласованию в порядке, установленном законодательством Российской Федерации.</w:t>
      </w:r>
    </w:p>
    <w:p w:rsidR="001E51DD" w:rsidRDefault="001E51DD">
      <w:pPr>
        <w:ind w:firstLine="708"/>
        <w:jc w:val="both"/>
      </w:pPr>
      <w:r>
        <w:t>9.7. Договор составлен в трех экземплярах (по одному для каждой из Сторон и регистрирующего органа), имеющих одинаковую юридическую силу.</w:t>
      </w:r>
    </w:p>
    <w:p w:rsidR="001E51DD" w:rsidRDefault="001E51DD">
      <w:pPr>
        <w:ind w:firstLine="708"/>
        <w:jc w:val="both"/>
      </w:pPr>
      <w:r>
        <w:t>9.8. Договор прекращает своё действие по окончанию срока, указанного в договоре и возобновлению на неопределённый срок в соответствии с пунктом 2 статьи 621 Гражданского кодекса Российской Федерации, а также автоматическому продлению на тот же срок не подлежит. После истечения срока действия договора Арендатор не имеет преимущественного права на заключение договора на новый срок.</w:t>
      </w:r>
    </w:p>
    <w:p w:rsidR="001E51DD" w:rsidRDefault="001E51DD">
      <w:pPr>
        <w:ind w:firstLine="708"/>
        <w:jc w:val="both"/>
      </w:pPr>
    </w:p>
    <w:p w:rsidR="001E51DD" w:rsidRDefault="001E51DD">
      <w:pPr>
        <w:ind w:firstLine="708"/>
        <w:jc w:val="center"/>
      </w:pPr>
      <w:r>
        <w:rPr>
          <w:b/>
        </w:rPr>
        <w:t>10. Адреса и банковские реквизиты Арендодателя и Арендатора:</w:t>
      </w:r>
    </w:p>
    <w:tbl>
      <w:tblPr>
        <w:tblW w:w="0" w:type="auto"/>
        <w:tblLayout w:type="fixed"/>
        <w:tblLook w:val="0000" w:firstRow="0" w:lastRow="0" w:firstColumn="0" w:lastColumn="0" w:noHBand="0" w:noVBand="0"/>
      </w:tblPr>
      <w:tblGrid>
        <w:gridCol w:w="5495"/>
        <w:gridCol w:w="3973"/>
      </w:tblGrid>
      <w:tr w:rsidR="001E51DD">
        <w:tc>
          <w:tcPr>
            <w:tcW w:w="5495" w:type="dxa"/>
          </w:tcPr>
          <w:p w:rsidR="001E51DD" w:rsidRDefault="001E51DD">
            <w:pPr>
              <w:jc w:val="center"/>
              <w:rPr>
                <w:b/>
              </w:rPr>
            </w:pPr>
            <w:r>
              <w:rPr>
                <w:b/>
              </w:rPr>
              <w:t>Арендодатель: ИГХТУ</w:t>
            </w:r>
          </w:p>
          <w:p w:rsidR="001E51DD" w:rsidRDefault="001E51DD">
            <w:pPr>
              <w:tabs>
                <w:tab w:val="left" w:pos="3119"/>
              </w:tabs>
              <w:rPr>
                <w:sz w:val="20"/>
                <w:szCs w:val="20"/>
              </w:rPr>
            </w:pPr>
            <w:r>
              <w:rPr>
                <w:spacing w:val="8"/>
                <w:sz w:val="20"/>
                <w:szCs w:val="20"/>
              </w:rPr>
              <w:t xml:space="preserve">адрес: </w:t>
            </w:r>
            <w:r>
              <w:rPr>
                <w:color w:val="000000"/>
                <w:sz w:val="20"/>
                <w:szCs w:val="20"/>
              </w:rPr>
              <w:t xml:space="preserve">Российская Федерация, </w:t>
            </w:r>
            <w:r>
              <w:rPr>
                <w:spacing w:val="8"/>
                <w:sz w:val="20"/>
                <w:szCs w:val="20"/>
              </w:rPr>
              <w:t xml:space="preserve">153000, Ивановская область, г. Иваново, </w:t>
            </w:r>
            <w:proofErr w:type="spellStart"/>
            <w:r>
              <w:rPr>
                <w:spacing w:val="8"/>
                <w:sz w:val="20"/>
                <w:szCs w:val="20"/>
              </w:rPr>
              <w:t>Шереметевский</w:t>
            </w:r>
            <w:proofErr w:type="spellEnd"/>
            <w:r>
              <w:rPr>
                <w:spacing w:val="8"/>
                <w:sz w:val="20"/>
                <w:szCs w:val="20"/>
              </w:rPr>
              <w:t xml:space="preserve"> проспект, дом.7</w:t>
            </w:r>
          </w:p>
          <w:p w:rsidR="001E51DD" w:rsidRDefault="001E51DD">
            <w:pPr>
              <w:tabs>
                <w:tab w:val="left" w:pos="3119"/>
              </w:tabs>
              <w:rPr>
                <w:sz w:val="20"/>
                <w:szCs w:val="20"/>
              </w:rPr>
            </w:pPr>
            <w:r>
              <w:rPr>
                <w:spacing w:val="8"/>
                <w:sz w:val="20"/>
                <w:szCs w:val="20"/>
              </w:rPr>
              <w:t>ИНН 3728012818 КПП 370201001</w:t>
            </w:r>
          </w:p>
          <w:p w:rsidR="001E51DD" w:rsidRDefault="001E51DD">
            <w:pPr>
              <w:rPr>
                <w:sz w:val="20"/>
                <w:szCs w:val="20"/>
              </w:rPr>
            </w:pPr>
            <w:r>
              <w:rPr>
                <w:b/>
                <w:sz w:val="20"/>
                <w:szCs w:val="20"/>
              </w:rPr>
              <w:t>Получатель:</w:t>
            </w:r>
          </w:p>
          <w:p w:rsidR="001E51DD" w:rsidRDefault="001E51DD">
            <w:pPr>
              <w:ind w:firstLine="35"/>
              <w:rPr>
                <w:sz w:val="20"/>
                <w:szCs w:val="20"/>
              </w:rPr>
            </w:pPr>
            <w:r>
              <w:rPr>
                <w:sz w:val="20"/>
                <w:szCs w:val="20"/>
              </w:rPr>
              <w:t>УФК по Ивановской области (ФГБОУ ВО «ИГХТ У»,</w:t>
            </w:r>
          </w:p>
          <w:p w:rsidR="001E51DD" w:rsidRDefault="001E51DD">
            <w:pPr>
              <w:tabs>
                <w:tab w:val="left" w:pos="3119"/>
              </w:tabs>
              <w:rPr>
                <w:sz w:val="20"/>
                <w:szCs w:val="20"/>
              </w:rPr>
            </w:pPr>
            <w:r>
              <w:rPr>
                <w:sz w:val="20"/>
                <w:szCs w:val="20"/>
              </w:rPr>
              <w:t xml:space="preserve"> л/с 20336Х39120)</w:t>
            </w:r>
          </w:p>
          <w:p w:rsidR="001E51DD" w:rsidRDefault="001E51DD">
            <w:pPr>
              <w:rPr>
                <w:sz w:val="20"/>
                <w:szCs w:val="20"/>
              </w:rPr>
            </w:pPr>
            <w:r>
              <w:rPr>
                <w:sz w:val="20"/>
                <w:szCs w:val="20"/>
              </w:rPr>
              <w:t xml:space="preserve">№ банковского счета, открытого УФК </w:t>
            </w:r>
          </w:p>
          <w:p w:rsidR="001E51DD" w:rsidRDefault="001E51DD">
            <w:pPr>
              <w:rPr>
                <w:sz w:val="20"/>
                <w:szCs w:val="20"/>
              </w:rPr>
            </w:pPr>
            <w:r>
              <w:rPr>
                <w:sz w:val="20"/>
                <w:szCs w:val="20"/>
              </w:rPr>
              <w:t xml:space="preserve">по Ивановской области, входящего в состав </w:t>
            </w:r>
          </w:p>
          <w:p w:rsidR="001E51DD" w:rsidRDefault="001E51DD">
            <w:pPr>
              <w:rPr>
                <w:sz w:val="20"/>
                <w:szCs w:val="20"/>
              </w:rPr>
            </w:pPr>
            <w:r>
              <w:rPr>
                <w:sz w:val="20"/>
                <w:szCs w:val="20"/>
              </w:rPr>
              <w:t>единого казначейского счета (</w:t>
            </w:r>
            <w:proofErr w:type="spellStart"/>
            <w:proofErr w:type="gramStart"/>
            <w:r>
              <w:rPr>
                <w:sz w:val="20"/>
                <w:szCs w:val="20"/>
              </w:rPr>
              <w:t>кор.счет</w:t>
            </w:r>
            <w:proofErr w:type="spellEnd"/>
            <w:proofErr w:type="gramEnd"/>
            <w:r>
              <w:rPr>
                <w:sz w:val="20"/>
                <w:szCs w:val="20"/>
              </w:rPr>
              <w:t>) 40102810645370000025</w:t>
            </w:r>
          </w:p>
          <w:p w:rsidR="001E51DD" w:rsidRDefault="001E51DD">
            <w:pPr>
              <w:tabs>
                <w:tab w:val="left" w:pos="3119"/>
              </w:tabs>
              <w:rPr>
                <w:sz w:val="20"/>
                <w:szCs w:val="20"/>
              </w:rPr>
            </w:pPr>
            <w:r>
              <w:rPr>
                <w:sz w:val="20"/>
                <w:szCs w:val="20"/>
              </w:rPr>
              <w:t>Казначейский счет (р/счет) 03214643000000013300</w:t>
            </w:r>
          </w:p>
          <w:p w:rsidR="001E51DD" w:rsidRDefault="001E51DD">
            <w:pPr>
              <w:tabs>
                <w:tab w:val="left" w:pos="3119"/>
              </w:tabs>
              <w:rPr>
                <w:sz w:val="20"/>
                <w:szCs w:val="20"/>
              </w:rPr>
            </w:pPr>
            <w:r>
              <w:rPr>
                <w:sz w:val="20"/>
                <w:szCs w:val="20"/>
              </w:rPr>
              <w:t>БИК 012406500   ОКТМО 24701000</w:t>
            </w:r>
          </w:p>
          <w:p w:rsidR="001E51DD" w:rsidRDefault="001E51DD">
            <w:pPr>
              <w:tabs>
                <w:tab w:val="left" w:pos="3119"/>
              </w:tabs>
              <w:rPr>
                <w:sz w:val="20"/>
                <w:szCs w:val="20"/>
              </w:rPr>
            </w:pPr>
            <w:r>
              <w:rPr>
                <w:sz w:val="20"/>
                <w:szCs w:val="20"/>
              </w:rPr>
              <w:t xml:space="preserve">Отделение Иваново//УФК по Ивановской области  </w:t>
            </w:r>
          </w:p>
          <w:p w:rsidR="001E51DD" w:rsidRDefault="001E51DD">
            <w:pPr>
              <w:tabs>
                <w:tab w:val="left" w:pos="3119"/>
              </w:tabs>
              <w:rPr>
                <w:sz w:val="20"/>
                <w:szCs w:val="20"/>
              </w:rPr>
            </w:pPr>
            <w:r>
              <w:rPr>
                <w:sz w:val="20"/>
                <w:szCs w:val="20"/>
              </w:rPr>
              <w:t>г. Иваново КБК 00000000000000000130</w:t>
            </w:r>
          </w:p>
          <w:p w:rsidR="001E51DD" w:rsidRDefault="001E51DD">
            <w:pPr>
              <w:tabs>
                <w:tab w:val="left" w:pos="3119"/>
              </w:tabs>
              <w:rPr>
                <w:sz w:val="20"/>
                <w:szCs w:val="20"/>
              </w:rPr>
            </w:pPr>
            <w:r>
              <w:rPr>
                <w:sz w:val="20"/>
                <w:szCs w:val="20"/>
              </w:rPr>
              <w:t xml:space="preserve">т.: (4932)939332 </w:t>
            </w:r>
            <w:r>
              <w:rPr>
                <w:sz w:val="20"/>
                <w:szCs w:val="20"/>
                <w:lang w:val="en-US"/>
              </w:rPr>
              <w:t>E</w:t>
            </w:r>
            <w:r>
              <w:rPr>
                <w:sz w:val="20"/>
                <w:szCs w:val="20"/>
              </w:rPr>
              <w:t>-</w:t>
            </w:r>
            <w:r>
              <w:rPr>
                <w:sz w:val="20"/>
                <w:szCs w:val="20"/>
                <w:lang w:val="en-US"/>
              </w:rPr>
              <w:t>mail</w:t>
            </w:r>
            <w:r>
              <w:rPr>
                <w:sz w:val="20"/>
                <w:szCs w:val="20"/>
              </w:rPr>
              <w:t xml:space="preserve">: </w:t>
            </w:r>
            <w:r>
              <w:rPr>
                <w:sz w:val="20"/>
                <w:szCs w:val="20"/>
                <w:lang w:val="en-US"/>
              </w:rPr>
              <w:t>rector</w:t>
            </w:r>
            <w:r>
              <w:rPr>
                <w:sz w:val="20"/>
                <w:szCs w:val="20"/>
              </w:rPr>
              <w:t>@</w:t>
            </w:r>
            <w:proofErr w:type="spellStart"/>
            <w:r>
              <w:rPr>
                <w:sz w:val="20"/>
                <w:szCs w:val="20"/>
                <w:lang w:val="en-US"/>
              </w:rPr>
              <w:t>isuct</w:t>
            </w:r>
            <w:proofErr w:type="spellEnd"/>
            <w:r>
              <w:rPr>
                <w:sz w:val="20"/>
                <w:szCs w:val="20"/>
              </w:rPr>
              <w:t>.</w:t>
            </w:r>
            <w:proofErr w:type="spellStart"/>
            <w:r>
              <w:rPr>
                <w:sz w:val="20"/>
                <w:szCs w:val="20"/>
                <w:lang w:val="en-US"/>
              </w:rPr>
              <w:t>ru</w:t>
            </w:r>
            <w:proofErr w:type="spellEnd"/>
          </w:p>
        </w:tc>
        <w:tc>
          <w:tcPr>
            <w:tcW w:w="3973" w:type="dxa"/>
          </w:tcPr>
          <w:p w:rsidR="001E51DD" w:rsidRDefault="001E51DD">
            <w:pPr>
              <w:jc w:val="center"/>
              <w:rPr>
                <w:b/>
              </w:rPr>
            </w:pPr>
            <w:r>
              <w:rPr>
                <w:b/>
              </w:rPr>
              <w:t>Арендатор:</w:t>
            </w:r>
          </w:p>
          <w:p w:rsidR="001E51DD" w:rsidRDefault="001E51DD">
            <w:pPr>
              <w:jc w:val="center"/>
              <w:rPr>
                <w:b/>
              </w:rPr>
            </w:pPr>
          </w:p>
        </w:tc>
      </w:tr>
    </w:tbl>
    <w:p w:rsidR="001E51DD" w:rsidRDefault="001E51DD">
      <w:pPr>
        <w:jc w:val="both"/>
        <w:rPr>
          <w:b/>
        </w:rPr>
      </w:pPr>
    </w:p>
    <w:p w:rsidR="001E51DD" w:rsidRDefault="001E51DD">
      <w:pPr>
        <w:jc w:val="both"/>
      </w:pPr>
      <w:r>
        <w:rPr>
          <w:b/>
        </w:rPr>
        <w:t>Адрес</w:t>
      </w:r>
      <w:r>
        <w:t xml:space="preserve"> Межрегионального территориального управления (</w:t>
      </w:r>
      <w:proofErr w:type="spellStart"/>
      <w:r>
        <w:t>Росимущества</w:t>
      </w:r>
      <w:proofErr w:type="spellEnd"/>
      <w:r>
        <w:t xml:space="preserve">): </w:t>
      </w:r>
      <w:proofErr w:type="gramStart"/>
      <w:r>
        <w:t>600000,  г.</w:t>
      </w:r>
      <w:proofErr w:type="gramEnd"/>
      <w:r>
        <w:t xml:space="preserve"> Владимир, ул. Большая Московская, д. 68.</w:t>
      </w:r>
    </w:p>
    <w:p w:rsidR="001E51DD" w:rsidRDefault="001E51DD">
      <w:pPr>
        <w:jc w:val="both"/>
      </w:pPr>
    </w:p>
    <w:p w:rsidR="001E51DD" w:rsidRDefault="001E51DD">
      <w:pPr>
        <w:jc w:val="both"/>
      </w:pPr>
    </w:p>
    <w:p w:rsidR="001E51DD" w:rsidRDefault="001E51DD">
      <w:pPr>
        <w:jc w:val="both"/>
      </w:pPr>
    </w:p>
    <w:p w:rsidR="001E51DD" w:rsidRDefault="001E51DD">
      <w:pPr>
        <w:jc w:val="both"/>
      </w:pPr>
    </w:p>
    <w:p w:rsidR="001E51DD" w:rsidRDefault="001E51DD">
      <w:pPr>
        <w:jc w:val="center"/>
        <w:rPr>
          <w:b/>
          <w:spacing w:val="8"/>
        </w:rPr>
      </w:pPr>
      <w:r>
        <w:rPr>
          <w:b/>
          <w:spacing w:val="8"/>
        </w:rPr>
        <w:t>К Договору прилагаются:</w:t>
      </w:r>
    </w:p>
    <w:p w:rsidR="001E51DD" w:rsidRDefault="001E51DD">
      <w:pPr>
        <w:ind w:firstLine="708"/>
        <w:jc w:val="both"/>
      </w:pPr>
    </w:p>
    <w:p w:rsidR="001E51DD" w:rsidRDefault="001E51DD">
      <w:pPr>
        <w:ind w:firstLine="708"/>
        <w:jc w:val="both"/>
      </w:pPr>
      <w:r>
        <w:rPr>
          <w:spacing w:val="-9"/>
        </w:rPr>
        <w:t xml:space="preserve">а) </w:t>
      </w:r>
      <w:r>
        <w:rPr>
          <w:spacing w:val="-1"/>
        </w:rPr>
        <w:t>приложение № 1 (</w:t>
      </w:r>
      <w:r>
        <w:rPr>
          <w:bCs/>
        </w:rPr>
        <w:t xml:space="preserve">состав </w:t>
      </w:r>
      <w:r>
        <w:rPr>
          <w:spacing w:val="3"/>
        </w:rPr>
        <w:t>передаваемого во временное владение и пользование (в аренду) Объекта</w:t>
      </w:r>
      <w:r>
        <w:t>);</w:t>
      </w:r>
    </w:p>
    <w:p w:rsidR="001E51DD" w:rsidRDefault="001E51DD">
      <w:pPr>
        <w:ind w:firstLine="708"/>
        <w:jc w:val="both"/>
      </w:pPr>
      <w:r>
        <w:rPr>
          <w:spacing w:val="-1"/>
        </w:rPr>
        <w:t xml:space="preserve">б) приложение № 2 </w:t>
      </w:r>
      <w:r>
        <w:t>(акт приема-передачи Объекта);</w:t>
      </w:r>
    </w:p>
    <w:p w:rsidR="001E51DD" w:rsidRDefault="001E51DD">
      <w:pPr>
        <w:jc w:val="both"/>
      </w:pPr>
      <w:r>
        <w:tab/>
        <w:t>в)</w:t>
      </w:r>
      <w:r>
        <w:rPr>
          <w:spacing w:val="-1"/>
        </w:rPr>
        <w:t xml:space="preserve"> приложение № 3 (</w:t>
      </w:r>
      <w:r>
        <w:t>расчет арендной платы, произведенный независимым оценщиком);</w:t>
      </w:r>
    </w:p>
    <w:p w:rsidR="001E51DD" w:rsidRDefault="001E51DD">
      <w:pPr>
        <w:jc w:val="both"/>
      </w:pPr>
      <w:r>
        <w:lastRenderedPageBreak/>
        <w:tab/>
        <w:t xml:space="preserve">г) </w:t>
      </w:r>
      <w:r>
        <w:rPr>
          <w:spacing w:val="-1"/>
        </w:rPr>
        <w:t>приложение № 4 (размер</w:t>
      </w:r>
      <w:r>
        <w:t xml:space="preserve"> арендной платы за право временного владения и пользования Объектом);</w:t>
      </w:r>
    </w:p>
    <w:p w:rsidR="001E51DD" w:rsidRDefault="001E51DD">
      <w:pPr>
        <w:jc w:val="both"/>
      </w:pPr>
      <w:r>
        <w:tab/>
        <w:t xml:space="preserve">д) </w:t>
      </w:r>
      <w:r>
        <w:rPr>
          <w:spacing w:val="-1"/>
        </w:rPr>
        <w:t>приложение № 5 (</w:t>
      </w:r>
      <w:r>
        <w:t>копия плана расположения арендуемых помещений).</w:t>
      </w:r>
    </w:p>
    <w:p w:rsidR="001E51DD" w:rsidRDefault="001E51DD">
      <w:pPr>
        <w:jc w:val="both"/>
      </w:pPr>
    </w:p>
    <w:p w:rsidR="001E51DD" w:rsidRDefault="001E51DD">
      <w:pPr>
        <w:jc w:val="center"/>
        <w:rPr>
          <w:b/>
        </w:rPr>
      </w:pPr>
      <w:r>
        <w:rPr>
          <w:b/>
        </w:rPr>
        <w:t>Подписи Сторон:</w:t>
      </w:r>
    </w:p>
    <w:tbl>
      <w:tblPr>
        <w:tblW w:w="0" w:type="auto"/>
        <w:tblLayout w:type="fixed"/>
        <w:tblLook w:val="0000" w:firstRow="0" w:lastRow="0" w:firstColumn="0" w:lastColumn="0" w:noHBand="0" w:noVBand="0"/>
      </w:tblPr>
      <w:tblGrid>
        <w:gridCol w:w="5353"/>
        <w:gridCol w:w="4423"/>
      </w:tblGrid>
      <w:tr w:rsidR="001E51DD">
        <w:tc>
          <w:tcPr>
            <w:tcW w:w="5353" w:type="dxa"/>
          </w:tcPr>
          <w:p w:rsidR="001E51DD" w:rsidRDefault="001E51DD">
            <w:pPr>
              <w:jc w:val="both"/>
              <w:rPr>
                <w:b/>
              </w:rPr>
            </w:pPr>
            <w:r>
              <w:rPr>
                <w:b/>
              </w:rPr>
              <w:t>От Арендодателя:</w:t>
            </w:r>
          </w:p>
          <w:p w:rsidR="001E51DD" w:rsidRDefault="001E51DD">
            <w:pPr>
              <w:jc w:val="both"/>
              <w:rPr>
                <w:b/>
              </w:rPr>
            </w:pPr>
            <w:r>
              <w:rPr>
                <w:b/>
              </w:rPr>
              <w:t>ФГБОУ ВО «ИГХТУ»</w:t>
            </w:r>
          </w:p>
          <w:p w:rsidR="001E51DD" w:rsidRDefault="001E51DD">
            <w:pPr>
              <w:jc w:val="both"/>
              <w:rPr>
                <w:b/>
              </w:rPr>
            </w:pPr>
          </w:p>
          <w:p w:rsidR="001E51DD" w:rsidRDefault="001E51DD">
            <w:pPr>
              <w:jc w:val="both"/>
            </w:pPr>
            <w:r>
              <w:t>Ректор</w:t>
            </w:r>
          </w:p>
          <w:p w:rsidR="001E51DD" w:rsidRDefault="001E51DD">
            <w:pPr>
              <w:jc w:val="both"/>
            </w:pPr>
            <w:r>
              <w:t xml:space="preserve">__________________ Н.Е. </w:t>
            </w:r>
            <w:proofErr w:type="spellStart"/>
            <w:r>
              <w:t>Гордина</w:t>
            </w:r>
            <w:proofErr w:type="spellEnd"/>
          </w:p>
          <w:p w:rsidR="001E51DD" w:rsidRDefault="001E51DD">
            <w:pPr>
              <w:jc w:val="both"/>
            </w:pPr>
            <w:r>
              <w:t>М.П.</w:t>
            </w:r>
          </w:p>
        </w:tc>
        <w:tc>
          <w:tcPr>
            <w:tcW w:w="4423" w:type="dxa"/>
          </w:tcPr>
          <w:p w:rsidR="001E51DD" w:rsidRDefault="001E51DD">
            <w:pPr>
              <w:jc w:val="both"/>
              <w:rPr>
                <w:b/>
              </w:rPr>
            </w:pPr>
            <w:r>
              <w:rPr>
                <w:b/>
              </w:rPr>
              <w:t>От Арендатора:</w:t>
            </w:r>
          </w:p>
          <w:p w:rsidR="001E51DD" w:rsidRDefault="001E51DD">
            <w:pPr>
              <w:pStyle w:val="ConsPlusNonformat"/>
              <w:jc w:val="both"/>
              <w:rPr>
                <w:rFonts w:ascii="Times New Roman" w:hAnsi="Times New Roman" w:cs="Times New Roman"/>
                <w:b/>
                <w:sz w:val="24"/>
                <w:szCs w:val="24"/>
              </w:rPr>
            </w:pPr>
          </w:p>
          <w:p w:rsidR="001E51DD" w:rsidRDefault="001E51DD">
            <w:pPr>
              <w:pStyle w:val="ConsPlusNonformat"/>
              <w:jc w:val="both"/>
            </w:pPr>
          </w:p>
          <w:p w:rsidR="001E51DD" w:rsidRDefault="001E51DD">
            <w:pPr>
              <w:pStyle w:val="ConsPlusNonformat"/>
              <w:jc w:val="both"/>
            </w:pPr>
          </w:p>
          <w:p w:rsidR="001E51DD" w:rsidRDefault="001E51DD">
            <w:pPr>
              <w:pStyle w:val="ConsPlusNonformat"/>
              <w:jc w:val="both"/>
            </w:pPr>
          </w:p>
          <w:p w:rsidR="001E51DD" w:rsidRDefault="001E51DD">
            <w:pPr>
              <w:pStyle w:val="ConsPlusNonformat"/>
              <w:jc w:val="both"/>
              <w:rPr>
                <w:rFonts w:ascii="Times New Roman" w:hAnsi="Times New Roman" w:cs="Times New Roman"/>
                <w:sz w:val="24"/>
                <w:szCs w:val="24"/>
              </w:rPr>
            </w:pPr>
            <w:r>
              <w:t xml:space="preserve">_____________ </w:t>
            </w:r>
          </w:p>
          <w:p w:rsidR="001E51DD" w:rsidRDefault="001E51DD">
            <w:pPr>
              <w:jc w:val="both"/>
            </w:pPr>
            <w:r>
              <w:t>М.П.</w:t>
            </w:r>
          </w:p>
        </w:tc>
      </w:tr>
    </w:tbl>
    <w:p w:rsidR="001E51DD" w:rsidRDefault="001E51DD">
      <w:pPr>
        <w:pStyle w:val="ac"/>
        <w:keepNext/>
        <w:tabs>
          <w:tab w:val="left" w:pos="3119"/>
        </w:tabs>
        <w:ind w:left="-567"/>
        <w:rPr>
          <w:sz w:val="24"/>
        </w:rPr>
      </w:pPr>
    </w:p>
    <w:p w:rsidR="001E51DD" w:rsidRDefault="001E51DD">
      <w:pPr>
        <w:pStyle w:val="ac"/>
        <w:keepNext/>
        <w:tabs>
          <w:tab w:val="left" w:pos="3119"/>
        </w:tabs>
        <w:ind w:left="-567"/>
        <w:rPr>
          <w:b w:val="0"/>
          <w:sz w:val="24"/>
        </w:rPr>
      </w:pPr>
    </w:p>
    <w:p w:rsidR="001E51DD" w:rsidRDefault="001E51DD">
      <w:pPr>
        <w:pStyle w:val="ac"/>
        <w:keepNext/>
        <w:tabs>
          <w:tab w:val="left" w:pos="3119"/>
        </w:tabs>
        <w:ind w:left="-567"/>
        <w:rPr>
          <w:b w:val="0"/>
          <w:sz w:val="24"/>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both"/>
        <w:rPr>
          <w:b/>
        </w:rPr>
      </w:pPr>
    </w:p>
    <w:p w:rsidR="001E51DD" w:rsidRDefault="001E51DD">
      <w:pPr>
        <w:jc w:val="right"/>
        <w:rPr>
          <w:b/>
        </w:rPr>
      </w:pPr>
      <w:r>
        <w:rPr>
          <w:b/>
        </w:rPr>
        <w:t xml:space="preserve">Приложение № 1 </w:t>
      </w:r>
    </w:p>
    <w:p w:rsidR="001E51DD" w:rsidRDefault="001E51DD">
      <w:pPr>
        <w:jc w:val="right"/>
      </w:pPr>
      <w:r>
        <w:rPr>
          <w:b/>
        </w:rPr>
        <w:t>к Договору аренды федерального недвижимого имущества</w:t>
      </w:r>
    </w:p>
    <w:p w:rsidR="001E51DD" w:rsidRDefault="001E51DD">
      <w:pPr>
        <w:pStyle w:val="ac"/>
        <w:keepNext/>
        <w:tabs>
          <w:tab w:val="left" w:pos="3119"/>
        </w:tabs>
        <w:spacing w:before="0"/>
        <w:ind w:left="-567"/>
        <w:jc w:val="right"/>
        <w:rPr>
          <w:rFonts w:ascii="Times New Roman" w:hAnsi="Times New Roman" w:cs="Times New Roman"/>
          <w:sz w:val="24"/>
        </w:rPr>
      </w:pPr>
      <w:r>
        <w:rPr>
          <w:rFonts w:ascii="Times New Roman" w:hAnsi="Times New Roman" w:cs="Times New Roman"/>
          <w:sz w:val="24"/>
        </w:rPr>
        <w:t>№ ____ от ___ _______________ 202___ года</w:t>
      </w:r>
    </w:p>
    <w:p w:rsidR="001E51DD" w:rsidRDefault="001E51DD">
      <w:pPr>
        <w:tabs>
          <w:tab w:val="left" w:pos="3119"/>
        </w:tabs>
        <w:ind w:left="-567"/>
        <w:jc w:val="both"/>
        <w:rPr>
          <w:b/>
          <w:bCs/>
        </w:rPr>
      </w:pPr>
    </w:p>
    <w:p w:rsidR="001E51DD" w:rsidRDefault="001E51DD">
      <w:pPr>
        <w:tabs>
          <w:tab w:val="left" w:pos="3119"/>
        </w:tabs>
        <w:ind w:left="-567"/>
        <w:jc w:val="both"/>
      </w:pPr>
      <w:r>
        <w:rPr>
          <w:b/>
          <w:bCs/>
        </w:rPr>
        <w:t xml:space="preserve">            Федеральное государственное бюджетное образовательное учреждение высшего образования </w:t>
      </w:r>
      <w:r>
        <w:rPr>
          <w:b/>
        </w:rPr>
        <w:t xml:space="preserve">«Ивановский государственный химико-технологический университет» </w:t>
      </w:r>
      <w:r>
        <w:rPr>
          <w:b/>
        </w:rPr>
        <w:lastRenderedPageBreak/>
        <w:t>(ИГХТУ),</w:t>
      </w:r>
      <w:r>
        <w:t xml:space="preserve"> именуемое в дальнейшем </w:t>
      </w:r>
      <w:r>
        <w:rPr>
          <w:b/>
          <w:bCs/>
        </w:rPr>
        <w:t xml:space="preserve">«Арендодатель», </w:t>
      </w:r>
      <w:r>
        <w:t xml:space="preserve">в лице ректора </w:t>
      </w:r>
      <w:proofErr w:type="spellStart"/>
      <w:r>
        <w:t>Гординой</w:t>
      </w:r>
      <w:proofErr w:type="spellEnd"/>
      <w:r>
        <w:t xml:space="preserve"> Натальи Евгеньевны, действующей на основании Устава, с одной стороны, и</w:t>
      </w:r>
    </w:p>
    <w:p w:rsidR="001E51DD" w:rsidRDefault="001E51DD">
      <w:pPr>
        <w:tabs>
          <w:tab w:val="left" w:pos="3119"/>
        </w:tabs>
        <w:ind w:left="-567"/>
        <w:jc w:val="both"/>
        <w:rPr>
          <w:b/>
        </w:rPr>
      </w:pPr>
      <w:r>
        <w:rPr>
          <w:b/>
        </w:rPr>
        <w:t xml:space="preserve">             </w:t>
      </w:r>
      <w:r>
        <w:t xml:space="preserve">дальнейшем </w:t>
      </w:r>
      <w:r>
        <w:rPr>
          <w:b/>
          <w:bCs/>
        </w:rPr>
        <w:t xml:space="preserve">«Арендатор», </w:t>
      </w:r>
      <w:r>
        <w:rPr>
          <w:color w:val="000000"/>
        </w:rPr>
        <w:t>в лице ______________________________________</w:t>
      </w:r>
      <w:r>
        <w:t>, действующего на основании ___________________________,</w:t>
      </w:r>
      <w:r>
        <w:rPr>
          <w:b/>
        </w:rPr>
        <w:t xml:space="preserve"> </w:t>
      </w:r>
      <w:r>
        <w:t xml:space="preserve">с другой </w:t>
      </w:r>
      <w:proofErr w:type="gramStart"/>
      <w:r>
        <w:t>стороны,  именуемые</w:t>
      </w:r>
      <w:proofErr w:type="gramEnd"/>
      <w:r>
        <w:t xml:space="preserve"> в дальнейшем «Стороны», </w:t>
      </w:r>
      <w:r>
        <w:rPr>
          <w:spacing w:val="-2"/>
        </w:rPr>
        <w:t xml:space="preserve">подписали настоящее приложение к </w:t>
      </w:r>
      <w:r>
        <w:t>Договору аренды федерального недвижимого имущества № _____ от ___ ________________ 202__ года (далее – Договор)</w:t>
      </w:r>
      <w:r>
        <w:rPr>
          <w:spacing w:val="-2"/>
        </w:rPr>
        <w:t xml:space="preserve"> о нижеследующем:</w:t>
      </w:r>
    </w:p>
    <w:p w:rsidR="001E51DD" w:rsidRDefault="001E51DD">
      <w:pPr>
        <w:tabs>
          <w:tab w:val="left" w:pos="3119"/>
        </w:tabs>
        <w:spacing w:line="240" w:lineRule="atLeast"/>
        <w:ind w:left="-567" w:firstLine="709"/>
        <w:jc w:val="both"/>
      </w:pPr>
      <w:r>
        <w:rPr>
          <w:spacing w:val="3"/>
        </w:rPr>
        <w:t xml:space="preserve">Во исполнение п. 1.1 Договора Стороны утверждают состав </w:t>
      </w:r>
      <w:r>
        <w:t xml:space="preserve">федерального недвижимого имущества, расположенного по адресу: </w:t>
      </w:r>
      <w:r>
        <w:rPr>
          <w:spacing w:val="-6"/>
        </w:rPr>
        <w:t xml:space="preserve">Ивановская область, </w:t>
      </w:r>
      <w:proofErr w:type="gramStart"/>
      <w:r>
        <w:rPr>
          <w:spacing w:val="-6"/>
        </w:rPr>
        <w:t>город  Иваново</w:t>
      </w:r>
      <w:proofErr w:type="gramEnd"/>
      <w:r>
        <w:rPr>
          <w:spacing w:val="-6"/>
        </w:rPr>
        <w:t xml:space="preserve">, улица Арсения, дом 25, этаж-1, </w:t>
      </w:r>
      <w:r>
        <w:t>общей площадью 259,1 м</w:t>
      </w:r>
      <w:r>
        <w:rPr>
          <w:vertAlign w:val="superscript"/>
        </w:rPr>
        <w:t>2</w:t>
      </w:r>
      <w:r>
        <w:rPr>
          <w:spacing w:val="-6"/>
        </w:rPr>
        <w:t xml:space="preserve">, с целью </w:t>
      </w:r>
      <w:r>
        <w:rPr>
          <w:shd w:val="clear" w:color="auto" w:fill="F9F9F9"/>
        </w:rPr>
        <w:t>организации торговли учебной, научной, методической литературой, канцелярскими товарами, а также для оказания печатных, копировальных и полиграфических услуг</w:t>
      </w:r>
      <w:r>
        <w:rPr>
          <w:spacing w:val="-6"/>
        </w:rPr>
        <w:t xml:space="preserve"> </w:t>
      </w:r>
      <w:r>
        <w:t>(далее – Объект)</w:t>
      </w:r>
      <w:r>
        <w:rPr>
          <w:spacing w:val="3"/>
        </w:rPr>
        <w:t>, передаваемого во временное владение и пользование (в аренду).</w:t>
      </w:r>
    </w:p>
    <w:p w:rsidR="001E51DD" w:rsidRDefault="001E51DD">
      <w:pPr>
        <w:tabs>
          <w:tab w:val="left" w:pos="3119"/>
        </w:tabs>
        <w:spacing w:line="240" w:lineRule="atLeast"/>
        <w:ind w:left="-567" w:firstLine="709"/>
        <w:jc w:val="both"/>
      </w:pPr>
    </w:p>
    <w:p w:rsidR="001E51DD" w:rsidRDefault="001E51DD">
      <w:pPr>
        <w:keepNext/>
        <w:tabs>
          <w:tab w:val="left" w:pos="3119"/>
        </w:tabs>
        <w:spacing w:line="240" w:lineRule="atLeast"/>
        <w:jc w:val="center"/>
        <w:rPr>
          <w:b/>
        </w:rPr>
      </w:pPr>
      <w:r>
        <w:rPr>
          <w:b/>
        </w:rPr>
        <w:t>СОСТАВ ОБЪЕКТА (перечень)</w:t>
      </w:r>
    </w:p>
    <w:p w:rsidR="001E51DD" w:rsidRDefault="001E51DD">
      <w:pPr>
        <w:keepNext/>
        <w:tabs>
          <w:tab w:val="left" w:pos="3119"/>
        </w:tabs>
        <w:spacing w:line="240" w:lineRule="atLeast"/>
        <w:jc w:val="center"/>
        <w:rPr>
          <w:b/>
        </w:rPr>
      </w:pPr>
    </w:p>
    <w:tbl>
      <w:tblPr>
        <w:tblW w:w="9971" w:type="dxa"/>
        <w:tblInd w:w="84" w:type="dxa"/>
        <w:tblCellMar>
          <w:left w:w="75" w:type="dxa"/>
          <w:right w:w="75" w:type="dxa"/>
        </w:tblCellMar>
        <w:tblLook w:val="0000" w:firstRow="0" w:lastRow="0" w:firstColumn="0" w:lastColumn="0" w:noHBand="0" w:noVBand="0"/>
      </w:tblPr>
      <w:tblGrid>
        <w:gridCol w:w="430"/>
        <w:gridCol w:w="810"/>
        <w:gridCol w:w="1394"/>
        <w:gridCol w:w="1136"/>
        <w:gridCol w:w="1806"/>
        <w:gridCol w:w="3110"/>
        <w:gridCol w:w="1285"/>
      </w:tblGrid>
      <w:tr w:rsidR="001E51DD">
        <w:trPr>
          <w:trHeight w:val="600"/>
        </w:trPr>
        <w:tc>
          <w:tcPr>
            <w:tcW w:w="430" w:type="dxa"/>
            <w:tcBorders>
              <w:top w:val="single" w:sz="8" w:space="0" w:color="000000"/>
              <w:left w:val="single" w:sz="8" w:space="0" w:color="000000"/>
              <w:bottom w:val="single" w:sz="8" w:space="0" w:color="000000"/>
              <w:right w:val="single" w:sz="8" w:space="0" w:color="000000"/>
            </w:tcBorders>
            <w:vAlign w:val="center"/>
          </w:tcPr>
          <w:p w:rsidR="001E51DD" w:rsidRDefault="001E51DD">
            <w:pPr>
              <w:jc w:val="center"/>
              <w:rPr>
                <w:b/>
                <w:bCs/>
              </w:rPr>
            </w:pPr>
            <w:r>
              <w:rPr>
                <w:b/>
                <w:bCs/>
              </w:rPr>
              <w:t>№</w:t>
            </w:r>
          </w:p>
        </w:tc>
        <w:tc>
          <w:tcPr>
            <w:tcW w:w="810" w:type="dxa"/>
            <w:tcBorders>
              <w:top w:val="single" w:sz="8" w:space="0" w:color="000000"/>
              <w:left w:val="single" w:sz="8" w:space="0" w:color="000000"/>
              <w:bottom w:val="single" w:sz="8" w:space="0" w:color="000000"/>
              <w:right w:val="single" w:sz="8" w:space="0" w:color="000000"/>
            </w:tcBorders>
            <w:vAlign w:val="center"/>
          </w:tcPr>
          <w:p w:rsidR="001E51DD" w:rsidRDefault="001E51DD">
            <w:pPr>
              <w:jc w:val="center"/>
              <w:rPr>
                <w:b/>
                <w:bCs/>
              </w:rPr>
            </w:pPr>
            <w:r>
              <w:rPr>
                <w:b/>
                <w:bCs/>
              </w:rPr>
              <w:t>Этаж</w:t>
            </w:r>
          </w:p>
        </w:tc>
        <w:tc>
          <w:tcPr>
            <w:tcW w:w="1394" w:type="dxa"/>
            <w:tcBorders>
              <w:top w:val="single" w:sz="8" w:space="0" w:color="000000"/>
              <w:left w:val="single" w:sz="8" w:space="0" w:color="000000"/>
              <w:bottom w:val="single" w:sz="8" w:space="0" w:color="000000"/>
              <w:right w:val="single" w:sz="8" w:space="0" w:color="000000"/>
            </w:tcBorders>
            <w:vAlign w:val="center"/>
          </w:tcPr>
          <w:p w:rsidR="001E51DD" w:rsidRDefault="001E51DD">
            <w:pPr>
              <w:jc w:val="center"/>
              <w:rPr>
                <w:b/>
                <w:bCs/>
              </w:rPr>
            </w:pPr>
            <w:r>
              <w:rPr>
                <w:b/>
                <w:bCs/>
              </w:rPr>
              <w:t>Номер помещения</w:t>
            </w:r>
          </w:p>
        </w:tc>
        <w:tc>
          <w:tcPr>
            <w:tcW w:w="1136" w:type="dxa"/>
            <w:tcBorders>
              <w:top w:val="single" w:sz="8" w:space="0" w:color="000000"/>
              <w:left w:val="single" w:sz="8" w:space="0" w:color="000000"/>
              <w:bottom w:val="single" w:sz="8" w:space="0" w:color="000000"/>
              <w:right w:val="single" w:sz="8" w:space="0" w:color="000000"/>
            </w:tcBorders>
            <w:vAlign w:val="center"/>
          </w:tcPr>
          <w:p w:rsidR="001E51DD" w:rsidRDefault="001E51DD">
            <w:pPr>
              <w:jc w:val="center"/>
              <w:rPr>
                <w:b/>
                <w:bCs/>
              </w:rPr>
            </w:pPr>
            <w:r>
              <w:rPr>
                <w:b/>
                <w:bCs/>
              </w:rPr>
              <w:t>Номер комнаты по плану</w:t>
            </w:r>
          </w:p>
        </w:tc>
        <w:tc>
          <w:tcPr>
            <w:tcW w:w="1806" w:type="dxa"/>
            <w:tcBorders>
              <w:top w:val="single" w:sz="8" w:space="0" w:color="000000"/>
              <w:left w:val="single" w:sz="8" w:space="0" w:color="000000"/>
              <w:bottom w:val="single" w:sz="8" w:space="0" w:color="000000"/>
              <w:right w:val="single" w:sz="8" w:space="0" w:color="000000"/>
            </w:tcBorders>
            <w:vAlign w:val="center"/>
          </w:tcPr>
          <w:p w:rsidR="001E51DD" w:rsidRDefault="001E51DD">
            <w:pPr>
              <w:jc w:val="center"/>
              <w:rPr>
                <w:b/>
                <w:bCs/>
              </w:rPr>
            </w:pPr>
            <w:r>
              <w:rPr>
                <w:b/>
                <w:bCs/>
              </w:rPr>
              <w:t>Назначение помещения (комнаты):</w:t>
            </w:r>
          </w:p>
        </w:tc>
        <w:tc>
          <w:tcPr>
            <w:tcW w:w="3110" w:type="dxa"/>
            <w:tcBorders>
              <w:top w:val="single" w:sz="8" w:space="0" w:color="000000"/>
              <w:left w:val="single" w:sz="8" w:space="0" w:color="000000"/>
              <w:bottom w:val="single" w:sz="8" w:space="0" w:color="000000"/>
              <w:right w:val="single" w:sz="8" w:space="0" w:color="000000"/>
            </w:tcBorders>
            <w:vAlign w:val="center"/>
          </w:tcPr>
          <w:p w:rsidR="001E51DD" w:rsidRDefault="001E51DD">
            <w:pPr>
              <w:jc w:val="center"/>
              <w:rPr>
                <w:b/>
                <w:bCs/>
              </w:rPr>
            </w:pPr>
            <w:r>
              <w:rPr>
                <w:b/>
                <w:bCs/>
              </w:rPr>
              <w:t>Состояние помещения, необходимость осуществления ремонта</w:t>
            </w:r>
          </w:p>
        </w:tc>
        <w:tc>
          <w:tcPr>
            <w:tcW w:w="1285" w:type="dxa"/>
            <w:tcBorders>
              <w:top w:val="single" w:sz="8" w:space="0" w:color="000000"/>
              <w:left w:val="single" w:sz="8" w:space="0" w:color="000000"/>
              <w:bottom w:val="single" w:sz="8" w:space="0" w:color="000000"/>
              <w:right w:val="single" w:sz="8" w:space="0" w:color="000000"/>
            </w:tcBorders>
            <w:vAlign w:val="center"/>
          </w:tcPr>
          <w:p w:rsidR="001E51DD" w:rsidRDefault="001E51DD">
            <w:pPr>
              <w:jc w:val="center"/>
              <w:rPr>
                <w:b/>
                <w:bCs/>
              </w:rPr>
            </w:pPr>
            <w:r>
              <w:rPr>
                <w:b/>
                <w:bCs/>
              </w:rPr>
              <w:t>Общая площадь (</w:t>
            </w:r>
            <w:proofErr w:type="spellStart"/>
            <w:r>
              <w:rPr>
                <w:b/>
                <w:bCs/>
              </w:rPr>
              <w:t>кв.м</w:t>
            </w:r>
            <w:proofErr w:type="spellEnd"/>
            <w:r>
              <w:rPr>
                <w:b/>
                <w:bCs/>
              </w:rPr>
              <w:t>)</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rPr>
                <w:lang w:eastAsia="en-US"/>
              </w:rPr>
            </w:pPr>
            <w:r>
              <w:t>1</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коридор</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9,0</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2</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2</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2</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 xml:space="preserve">торговый зал </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109,1</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3</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4</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4</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кабинет</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9,8</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4</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5</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5</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коридор</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3,2</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5</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6</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6</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кабинет</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6,3</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6</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7</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7</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склад</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17,0</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7</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8</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8</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подсобное</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7,2</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8</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9</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9</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сортировочная</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12,1</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9</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10</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10</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торговый зал</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widowControl w:val="0"/>
              <w:jc w:val="center"/>
            </w:pPr>
            <w:r>
              <w:t>Ремонт не требуется</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32,0</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10</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11</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11</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кабинет</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13,6</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11</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12</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12</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кабинет</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11,5</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lastRenderedPageBreak/>
              <w:t>12</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13</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13</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туалет</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1,8</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13</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14</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14</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туалет</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5,2</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14</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15</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15</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коридор</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10,9</w:t>
            </w:r>
          </w:p>
        </w:tc>
      </w:tr>
      <w:tr w:rsidR="001E51DD">
        <w:tc>
          <w:tcPr>
            <w:tcW w:w="43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15</w:t>
            </w:r>
          </w:p>
        </w:tc>
        <w:tc>
          <w:tcPr>
            <w:tcW w:w="810"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w:t>
            </w:r>
          </w:p>
        </w:tc>
        <w:tc>
          <w:tcPr>
            <w:tcW w:w="1394"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16</w:t>
            </w:r>
          </w:p>
        </w:tc>
        <w:tc>
          <w:tcPr>
            <w:tcW w:w="113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16</w:t>
            </w:r>
          </w:p>
        </w:tc>
        <w:tc>
          <w:tcPr>
            <w:tcW w:w="1806"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коридор</w:t>
            </w:r>
          </w:p>
        </w:tc>
        <w:tc>
          <w:tcPr>
            <w:tcW w:w="3110" w:type="dxa"/>
            <w:tcBorders>
              <w:top w:val="nil"/>
              <w:left w:val="single" w:sz="8" w:space="0" w:color="000000"/>
              <w:bottom w:val="single" w:sz="8" w:space="0" w:color="000000"/>
              <w:right w:val="single" w:sz="8" w:space="0" w:color="000000"/>
            </w:tcBorders>
            <w:vAlign w:val="center"/>
          </w:tcPr>
          <w:p w:rsidR="001E51DD" w:rsidRDefault="001E51DD">
            <w:pPr>
              <w:pStyle w:val="af0"/>
            </w:pPr>
            <w:r>
              <w:t xml:space="preserve">Хорошее состояние </w:t>
            </w:r>
          </w:p>
          <w:p w:rsidR="001E51DD" w:rsidRDefault="001E51DD">
            <w:pPr>
              <w:pStyle w:val="af0"/>
            </w:pPr>
            <w:r>
              <w:t xml:space="preserve">Ремонт не требуется </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10,4</w:t>
            </w:r>
          </w:p>
        </w:tc>
      </w:tr>
      <w:tr w:rsidR="001E51DD">
        <w:tc>
          <w:tcPr>
            <w:tcW w:w="8686" w:type="dxa"/>
            <w:gridSpan w:val="6"/>
            <w:tcBorders>
              <w:top w:val="nil"/>
              <w:left w:val="single" w:sz="8" w:space="0" w:color="000000"/>
              <w:bottom w:val="single" w:sz="8" w:space="0" w:color="000000"/>
              <w:right w:val="single" w:sz="8" w:space="0" w:color="000000"/>
            </w:tcBorders>
          </w:tcPr>
          <w:p w:rsidR="001E51DD" w:rsidRDefault="001E51DD">
            <w:pPr>
              <w:widowControl w:val="0"/>
              <w:jc w:val="right"/>
            </w:pPr>
            <w:r>
              <w:t>ИТОГО</w:t>
            </w:r>
          </w:p>
        </w:tc>
        <w:tc>
          <w:tcPr>
            <w:tcW w:w="1285" w:type="dxa"/>
            <w:tcBorders>
              <w:top w:val="nil"/>
              <w:left w:val="single" w:sz="8" w:space="0" w:color="000000"/>
              <w:bottom w:val="single" w:sz="8" w:space="0" w:color="000000"/>
              <w:right w:val="single" w:sz="8" w:space="0" w:color="000000"/>
            </w:tcBorders>
            <w:vAlign w:val="center"/>
          </w:tcPr>
          <w:p w:rsidR="001E51DD" w:rsidRDefault="001E51DD">
            <w:pPr>
              <w:widowControl w:val="0"/>
              <w:jc w:val="center"/>
            </w:pPr>
            <w:r>
              <w:t>259,1</w:t>
            </w:r>
          </w:p>
        </w:tc>
      </w:tr>
    </w:tbl>
    <w:p w:rsidR="001E51DD" w:rsidRDefault="001E51DD">
      <w:pPr>
        <w:keepNext/>
        <w:tabs>
          <w:tab w:val="left" w:pos="3119"/>
        </w:tabs>
        <w:spacing w:line="240" w:lineRule="atLeast"/>
        <w:jc w:val="center"/>
        <w:rPr>
          <w:b/>
        </w:rPr>
      </w:pPr>
    </w:p>
    <w:p w:rsidR="001E51DD" w:rsidRDefault="001E51DD">
      <w:pPr>
        <w:tabs>
          <w:tab w:val="left" w:pos="3119"/>
        </w:tabs>
        <w:spacing w:line="240" w:lineRule="atLeast"/>
        <w:jc w:val="center"/>
        <w:rPr>
          <w:b/>
        </w:rPr>
      </w:pPr>
      <w:r>
        <w:rPr>
          <w:b/>
        </w:rPr>
        <w:t>Подписи Сторон:</w:t>
      </w:r>
    </w:p>
    <w:p w:rsidR="001E51DD" w:rsidRDefault="001E51DD">
      <w:pPr>
        <w:tabs>
          <w:tab w:val="left" w:pos="3119"/>
        </w:tabs>
        <w:spacing w:line="240" w:lineRule="atLeast"/>
        <w:jc w:val="center"/>
        <w:rPr>
          <w:b/>
        </w:rPr>
      </w:pPr>
    </w:p>
    <w:p w:rsidR="001E51DD" w:rsidRDefault="001E51DD">
      <w:pPr>
        <w:tabs>
          <w:tab w:val="left" w:pos="3119"/>
        </w:tabs>
        <w:spacing w:line="240" w:lineRule="atLeast"/>
        <w:jc w:val="center"/>
        <w:rPr>
          <w:b/>
        </w:rPr>
      </w:pPr>
    </w:p>
    <w:tbl>
      <w:tblPr>
        <w:tblW w:w="9606" w:type="dxa"/>
        <w:tblLook w:val="0000" w:firstRow="0" w:lastRow="0" w:firstColumn="0" w:lastColumn="0" w:noHBand="0" w:noVBand="0"/>
      </w:tblPr>
      <w:tblGrid>
        <w:gridCol w:w="5353"/>
        <w:gridCol w:w="4253"/>
      </w:tblGrid>
      <w:tr w:rsidR="001E51DD">
        <w:tc>
          <w:tcPr>
            <w:tcW w:w="5352" w:type="dxa"/>
          </w:tcPr>
          <w:p w:rsidR="001E51DD" w:rsidRDefault="001E51DD">
            <w:pPr>
              <w:tabs>
                <w:tab w:val="left" w:pos="3119"/>
              </w:tabs>
              <w:spacing w:line="240" w:lineRule="atLeast"/>
              <w:jc w:val="both"/>
              <w:rPr>
                <w:b/>
              </w:rPr>
            </w:pPr>
            <w:r>
              <w:rPr>
                <w:b/>
              </w:rPr>
              <w:t>От Арендодателя:</w:t>
            </w:r>
          </w:p>
          <w:p w:rsidR="001E51DD" w:rsidRDefault="001E51DD">
            <w:pPr>
              <w:tabs>
                <w:tab w:val="left" w:pos="3119"/>
              </w:tabs>
              <w:spacing w:line="240" w:lineRule="atLeast"/>
              <w:jc w:val="both"/>
            </w:pPr>
            <w:r>
              <w:t xml:space="preserve">____________________ Н.Е. </w:t>
            </w:r>
            <w:proofErr w:type="spellStart"/>
            <w:r>
              <w:t>Гордина</w:t>
            </w:r>
            <w:proofErr w:type="spellEnd"/>
          </w:p>
          <w:p w:rsidR="001E51DD" w:rsidRDefault="001E51DD">
            <w:pPr>
              <w:tabs>
                <w:tab w:val="left" w:pos="3119"/>
              </w:tabs>
              <w:spacing w:line="240" w:lineRule="atLeast"/>
              <w:jc w:val="both"/>
            </w:pPr>
            <w:r>
              <w:t>М.П.</w:t>
            </w:r>
          </w:p>
        </w:tc>
        <w:tc>
          <w:tcPr>
            <w:tcW w:w="4253" w:type="dxa"/>
          </w:tcPr>
          <w:p w:rsidR="001E51DD" w:rsidRDefault="001E51DD">
            <w:pPr>
              <w:tabs>
                <w:tab w:val="left" w:pos="3119"/>
              </w:tabs>
              <w:spacing w:line="240" w:lineRule="atLeast"/>
              <w:jc w:val="both"/>
              <w:rPr>
                <w:b/>
              </w:rPr>
            </w:pPr>
            <w:r>
              <w:rPr>
                <w:b/>
              </w:rPr>
              <w:t>От Арендатора:</w:t>
            </w:r>
          </w:p>
          <w:p w:rsidR="001E51DD" w:rsidRDefault="001E51DD">
            <w:pPr>
              <w:tabs>
                <w:tab w:val="left" w:pos="3119"/>
              </w:tabs>
              <w:spacing w:line="240" w:lineRule="atLeast"/>
              <w:jc w:val="both"/>
            </w:pPr>
            <w:r>
              <w:t xml:space="preserve">_______________  </w:t>
            </w:r>
          </w:p>
          <w:p w:rsidR="001E51DD" w:rsidRDefault="001E51DD">
            <w:pPr>
              <w:tabs>
                <w:tab w:val="left" w:pos="3119"/>
              </w:tabs>
              <w:spacing w:line="240" w:lineRule="atLeast"/>
              <w:jc w:val="both"/>
            </w:pPr>
            <w:r>
              <w:t>М.П.</w:t>
            </w:r>
          </w:p>
        </w:tc>
      </w:tr>
    </w:tbl>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p>
    <w:p w:rsidR="001E51DD" w:rsidRDefault="001E51DD">
      <w:pPr>
        <w:shd w:val="clear" w:color="auto" w:fill="FFFFFF"/>
        <w:tabs>
          <w:tab w:val="left" w:pos="3119"/>
          <w:tab w:val="left" w:pos="3542"/>
        </w:tabs>
        <w:jc w:val="right"/>
        <w:rPr>
          <w:b/>
        </w:rPr>
      </w:pPr>
      <w:r>
        <w:rPr>
          <w:b/>
        </w:rPr>
        <w:t>приложение № 2</w:t>
      </w:r>
    </w:p>
    <w:p w:rsidR="001E51DD" w:rsidRDefault="001E51DD">
      <w:pPr>
        <w:shd w:val="clear" w:color="auto" w:fill="FFFFFF"/>
        <w:tabs>
          <w:tab w:val="left" w:pos="3119"/>
          <w:tab w:val="left" w:pos="3542"/>
        </w:tabs>
        <w:jc w:val="right"/>
        <w:rPr>
          <w:b/>
        </w:rPr>
      </w:pPr>
      <w:r>
        <w:rPr>
          <w:b/>
        </w:rPr>
        <w:t>к Договору аренды федерального недвижимого имущества</w:t>
      </w:r>
    </w:p>
    <w:p w:rsidR="001E51DD" w:rsidRDefault="001E51DD">
      <w:pPr>
        <w:shd w:val="clear" w:color="auto" w:fill="FFFFFF"/>
        <w:tabs>
          <w:tab w:val="left" w:pos="3119"/>
          <w:tab w:val="left" w:pos="3542"/>
        </w:tabs>
        <w:jc w:val="right"/>
        <w:rPr>
          <w:b/>
        </w:rPr>
      </w:pPr>
      <w:r>
        <w:rPr>
          <w:b/>
        </w:rPr>
        <w:t xml:space="preserve">№ _____ от ___ ____________ 202_____ года </w:t>
      </w:r>
    </w:p>
    <w:p w:rsidR="001E51DD" w:rsidRDefault="001E51DD">
      <w:pPr>
        <w:shd w:val="clear" w:color="auto" w:fill="FFFFFF"/>
        <w:tabs>
          <w:tab w:val="left" w:pos="3119"/>
          <w:tab w:val="left" w:pos="3542"/>
        </w:tabs>
        <w:jc w:val="center"/>
        <w:rPr>
          <w:b/>
        </w:rPr>
      </w:pPr>
    </w:p>
    <w:p w:rsidR="001E51DD" w:rsidRDefault="001E51DD">
      <w:pPr>
        <w:shd w:val="clear" w:color="auto" w:fill="FFFFFF"/>
        <w:tabs>
          <w:tab w:val="left" w:pos="3119"/>
          <w:tab w:val="left" w:pos="3542"/>
        </w:tabs>
        <w:jc w:val="center"/>
        <w:rPr>
          <w:b/>
        </w:rPr>
      </w:pPr>
      <w:r>
        <w:rPr>
          <w:b/>
        </w:rPr>
        <w:t xml:space="preserve">АКТ </w:t>
      </w:r>
    </w:p>
    <w:p w:rsidR="001E51DD" w:rsidRDefault="001E51DD">
      <w:pPr>
        <w:shd w:val="clear" w:color="auto" w:fill="FFFFFF"/>
        <w:tabs>
          <w:tab w:val="left" w:pos="3119"/>
          <w:tab w:val="left" w:pos="3542"/>
        </w:tabs>
        <w:jc w:val="center"/>
        <w:rPr>
          <w:b/>
        </w:rPr>
      </w:pPr>
      <w:r>
        <w:rPr>
          <w:b/>
        </w:rPr>
        <w:t>ПРИЕМА-ПЕРЕДАЧИ</w:t>
      </w:r>
    </w:p>
    <w:p w:rsidR="001E51DD" w:rsidRDefault="001E51DD">
      <w:pPr>
        <w:shd w:val="clear" w:color="auto" w:fill="FFFFFF"/>
        <w:tabs>
          <w:tab w:val="left" w:pos="3119"/>
          <w:tab w:val="left" w:pos="3542"/>
        </w:tabs>
        <w:jc w:val="center"/>
      </w:pPr>
    </w:p>
    <w:p w:rsidR="001E51DD" w:rsidRDefault="001E51DD">
      <w:pPr>
        <w:shd w:val="clear" w:color="auto" w:fill="FFFFFF"/>
        <w:tabs>
          <w:tab w:val="left" w:pos="3119"/>
          <w:tab w:val="left" w:pos="3542"/>
        </w:tabs>
      </w:pPr>
      <w:r>
        <w:t>г. Иваново                                                                                        ___ ___________202___ года</w:t>
      </w:r>
    </w:p>
    <w:p w:rsidR="001E51DD" w:rsidRDefault="001E51DD">
      <w:pPr>
        <w:shd w:val="clear" w:color="auto" w:fill="FFFFFF"/>
        <w:tabs>
          <w:tab w:val="left" w:pos="3119"/>
          <w:tab w:val="left" w:pos="3542"/>
        </w:tabs>
      </w:pPr>
    </w:p>
    <w:p w:rsidR="001E51DD" w:rsidRDefault="001E51DD">
      <w:pPr>
        <w:shd w:val="clear" w:color="auto" w:fill="FFFFFF"/>
        <w:tabs>
          <w:tab w:val="left" w:pos="3119"/>
          <w:tab w:val="left" w:pos="3542"/>
        </w:tabs>
      </w:pPr>
    </w:p>
    <w:p w:rsidR="001E51DD" w:rsidRDefault="001E51DD">
      <w:pPr>
        <w:pStyle w:val="af2"/>
        <w:jc w:val="both"/>
      </w:pPr>
      <w:r>
        <w:t xml:space="preserve">             Настоящим федеральное государственное бюджетное образовательное учреждение высшего образования «Ивановский государственный химико-технологический университет», именуемое в дальнейшем </w:t>
      </w:r>
      <w:r>
        <w:rPr>
          <w:b/>
          <w:bCs/>
        </w:rPr>
        <w:t>«Арендодатель»</w:t>
      </w:r>
      <w:r>
        <w:rPr>
          <w:bCs/>
        </w:rPr>
        <w:t>,</w:t>
      </w:r>
      <w:r>
        <w:t xml:space="preserve">  в лице ректора </w:t>
      </w:r>
      <w:proofErr w:type="spellStart"/>
      <w:r>
        <w:t>Гординой</w:t>
      </w:r>
      <w:proofErr w:type="spellEnd"/>
      <w:r>
        <w:t xml:space="preserve"> Натальи Евгеньевны, действующей на основании Устава,</w:t>
      </w:r>
      <w:r>
        <w:rPr>
          <w:b/>
        </w:rPr>
        <w:t xml:space="preserve"> </w:t>
      </w:r>
      <w:r>
        <w:rPr>
          <w:b/>
          <w:bCs/>
        </w:rPr>
        <w:t>передает</w:t>
      </w:r>
      <w:r>
        <w:t>, а __________________________________</w:t>
      </w:r>
      <w:r>
        <w:rPr>
          <w:b/>
          <w:color w:val="000000"/>
        </w:rPr>
        <w:t xml:space="preserve">, </w:t>
      </w:r>
      <w:r>
        <w:t xml:space="preserve">именуемое в дальнейшем </w:t>
      </w:r>
      <w:r>
        <w:rPr>
          <w:b/>
          <w:bCs/>
        </w:rPr>
        <w:t xml:space="preserve">«Арендатор», </w:t>
      </w:r>
      <w:r>
        <w:rPr>
          <w:color w:val="000000"/>
        </w:rPr>
        <w:t>в лице __________________________________</w:t>
      </w:r>
      <w:r>
        <w:t xml:space="preserve">, действующего на основании ___________________________, </w:t>
      </w:r>
      <w:r>
        <w:rPr>
          <w:b/>
          <w:bCs/>
        </w:rPr>
        <w:t>принимает</w:t>
      </w:r>
      <w:r>
        <w:t xml:space="preserve"> нежилые помещения </w:t>
      </w:r>
      <w:r>
        <w:rPr>
          <w:spacing w:val="-6"/>
        </w:rPr>
        <w:t>№№ 1,2,4-16</w:t>
      </w:r>
      <w:r>
        <w:t>, этаж – 1,</w:t>
      </w:r>
      <w:r>
        <w:rPr>
          <w:spacing w:val="-6"/>
        </w:rPr>
        <w:t xml:space="preserve"> </w:t>
      </w:r>
      <w:r>
        <w:t>общей площадью 259,1 м</w:t>
      </w:r>
      <w:r>
        <w:rPr>
          <w:vertAlign w:val="superscript"/>
        </w:rPr>
        <w:t>2</w:t>
      </w:r>
      <w:r>
        <w:t xml:space="preserve">,  расположенные в здании по адресу: </w:t>
      </w:r>
      <w:r>
        <w:rPr>
          <w:spacing w:val="-6"/>
        </w:rPr>
        <w:t>Ивановская область, город  Иваново, улица Арсения, дом 25:</w:t>
      </w:r>
    </w:p>
    <w:p w:rsidR="001E51DD" w:rsidRDefault="001E51DD">
      <w:pPr>
        <w:pStyle w:val="af2"/>
        <w:jc w:val="both"/>
      </w:pPr>
    </w:p>
    <w:p w:rsidR="001E51DD" w:rsidRDefault="001E51DD">
      <w:pPr>
        <w:shd w:val="clear" w:color="auto" w:fill="FFFFFF"/>
        <w:tabs>
          <w:tab w:val="left" w:pos="3119"/>
          <w:tab w:val="left" w:pos="3542"/>
        </w:tabs>
        <w:ind w:left="720"/>
      </w:pPr>
      <w:r>
        <w:t>1. Техническое состояние помещения: ______________________________________</w:t>
      </w:r>
    </w:p>
    <w:p w:rsidR="001E51DD" w:rsidRDefault="001E51DD">
      <w:pPr>
        <w:shd w:val="clear" w:color="auto" w:fill="FFFFFF"/>
        <w:tabs>
          <w:tab w:val="left" w:pos="3119"/>
          <w:tab w:val="left" w:pos="3542"/>
        </w:tabs>
        <w:ind w:left="720"/>
      </w:pPr>
      <w:r>
        <w:t>2. Перечень оборудования, находящегося в помещении: _______________________.</w:t>
      </w:r>
    </w:p>
    <w:p w:rsidR="001E51DD" w:rsidRDefault="001E51DD">
      <w:pPr>
        <w:shd w:val="clear" w:color="auto" w:fill="FFFFFF"/>
        <w:tabs>
          <w:tab w:val="left" w:pos="3119"/>
          <w:tab w:val="left" w:pos="3542"/>
        </w:tabs>
        <w:ind w:left="720"/>
      </w:pPr>
      <w:r>
        <w:t>3. Недостатки сдаваемого помещения: ______________________________________.</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rPr>
          <w:b/>
        </w:rPr>
      </w:pPr>
      <w:proofErr w:type="gramStart"/>
      <w:r>
        <w:rPr>
          <w:b/>
        </w:rPr>
        <w:t xml:space="preserve">СДАЛ:   </w:t>
      </w:r>
      <w:proofErr w:type="gramEnd"/>
      <w:r>
        <w:rPr>
          <w:b/>
        </w:rPr>
        <w:t xml:space="preserve">                                                                                           ПРИНЯЛ:</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rPr>
          <w:b/>
        </w:rPr>
      </w:pPr>
      <w:proofErr w:type="gramStart"/>
      <w:r>
        <w:rPr>
          <w:b/>
        </w:rPr>
        <w:t xml:space="preserve">Арендодатель:   </w:t>
      </w:r>
      <w:proofErr w:type="gramEnd"/>
      <w:r>
        <w:rPr>
          <w:b/>
        </w:rPr>
        <w:t xml:space="preserve">                                                                              Арендатор:</w:t>
      </w:r>
    </w:p>
    <w:p w:rsidR="001E51DD" w:rsidRDefault="001E51DD">
      <w:pPr>
        <w:shd w:val="clear" w:color="auto" w:fill="FFFFFF"/>
        <w:tabs>
          <w:tab w:val="left" w:pos="3119"/>
          <w:tab w:val="left" w:pos="3542"/>
        </w:tabs>
        <w:ind w:left="720"/>
      </w:pPr>
      <w:r>
        <w:rPr>
          <w:b/>
        </w:rPr>
        <w:t xml:space="preserve">ФГБОУ ВО «ИГХТУ»                                            </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r>
        <w:t xml:space="preserve">Ректор   </w:t>
      </w:r>
    </w:p>
    <w:p w:rsidR="001E51DD" w:rsidRDefault="001E51DD">
      <w:pPr>
        <w:shd w:val="clear" w:color="auto" w:fill="FFFFFF"/>
        <w:tabs>
          <w:tab w:val="left" w:pos="3119"/>
          <w:tab w:val="left" w:pos="3542"/>
        </w:tabs>
        <w:ind w:left="720"/>
      </w:pPr>
      <w:r>
        <w:t xml:space="preserve">                                                                               </w:t>
      </w:r>
    </w:p>
    <w:p w:rsidR="001E51DD" w:rsidRDefault="001E51DD">
      <w:pPr>
        <w:shd w:val="clear" w:color="auto" w:fill="FFFFFF"/>
        <w:tabs>
          <w:tab w:val="left" w:pos="3119"/>
          <w:tab w:val="left" w:pos="3542"/>
        </w:tabs>
        <w:ind w:left="720"/>
        <w:rPr>
          <w:color w:val="000000"/>
        </w:rPr>
      </w:pPr>
      <w:r>
        <w:t xml:space="preserve">____________ Н.Е. </w:t>
      </w:r>
      <w:proofErr w:type="spellStart"/>
      <w:r>
        <w:t>Гордина</w:t>
      </w:r>
      <w:proofErr w:type="spellEnd"/>
      <w:r>
        <w:t xml:space="preserve">                                                      __________ </w:t>
      </w:r>
    </w:p>
    <w:p w:rsidR="001E51DD" w:rsidRDefault="001E51DD">
      <w:pPr>
        <w:shd w:val="clear" w:color="auto" w:fill="FFFFFF"/>
        <w:tabs>
          <w:tab w:val="left" w:pos="3119"/>
          <w:tab w:val="left" w:pos="3542"/>
        </w:tabs>
        <w:ind w:left="720"/>
        <w:rPr>
          <w:color w:val="000000"/>
        </w:rPr>
      </w:pPr>
      <w:r>
        <w:rPr>
          <w:color w:val="000000"/>
        </w:rPr>
        <w:t xml:space="preserve">     </w:t>
      </w: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rPr>
          <w:color w:val="000000"/>
        </w:rPr>
      </w:pPr>
    </w:p>
    <w:p w:rsidR="001E51DD" w:rsidRDefault="001E51DD">
      <w:pPr>
        <w:shd w:val="clear" w:color="auto" w:fill="FFFFFF"/>
        <w:tabs>
          <w:tab w:val="left" w:pos="3119"/>
          <w:tab w:val="left" w:pos="3542"/>
        </w:tabs>
        <w:ind w:left="720"/>
        <w:jc w:val="right"/>
        <w:rPr>
          <w:color w:val="000000"/>
        </w:rPr>
      </w:pPr>
    </w:p>
    <w:p w:rsidR="001E51DD" w:rsidRDefault="001E51DD">
      <w:pPr>
        <w:shd w:val="clear" w:color="auto" w:fill="FFFFFF"/>
        <w:tabs>
          <w:tab w:val="left" w:pos="3119"/>
          <w:tab w:val="left" w:pos="3542"/>
        </w:tabs>
        <w:ind w:left="720"/>
        <w:jc w:val="right"/>
        <w:rPr>
          <w:color w:val="000000"/>
        </w:rPr>
      </w:pPr>
    </w:p>
    <w:p w:rsidR="001E51DD" w:rsidRDefault="001E51DD">
      <w:pPr>
        <w:shd w:val="clear" w:color="auto" w:fill="FFFFFF"/>
        <w:tabs>
          <w:tab w:val="left" w:pos="3119"/>
          <w:tab w:val="left" w:pos="3542"/>
        </w:tabs>
        <w:ind w:left="720"/>
        <w:jc w:val="right"/>
        <w:rPr>
          <w:color w:val="000000"/>
        </w:rPr>
      </w:pPr>
    </w:p>
    <w:p w:rsidR="001E51DD" w:rsidRDefault="001E51DD">
      <w:pPr>
        <w:shd w:val="clear" w:color="auto" w:fill="FFFFFF"/>
        <w:tabs>
          <w:tab w:val="left" w:pos="3119"/>
          <w:tab w:val="left" w:pos="3542"/>
        </w:tabs>
        <w:ind w:left="720"/>
        <w:jc w:val="right"/>
        <w:rPr>
          <w:color w:val="000000"/>
        </w:rPr>
      </w:pPr>
    </w:p>
    <w:p w:rsidR="001E51DD" w:rsidRDefault="001E51DD">
      <w:pPr>
        <w:shd w:val="clear" w:color="auto" w:fill="FFFFFF"/>
        <w:tabs>
          <w:tab w:val="left" w:pos="3119"/>
          <w:tab w:val="left" w:pos="3542"/>
        </w:tabs>
        <w:ind w:left="720"/>
        <w:jc w:val="right"/>
        <w:rPr>
          <w:color w:val="000000"/>
        </w:rPr>
      </w:pPr>
    </w:p>
    <w:p w:rsidR="001E51DD" w:rsidRDefault="001E51DD">
      <w:pPr>
        <w:shd w:val="clear" w:color="auto" w:fill="FFFFFF"/>
        <w:tabs>
          <w:tab w:val="left" w:pos="3119"/>
          <w:tab w:val="left" w:pos="3542"/>
        </w:tabs>
        <w:ind w:left="720"/>
        <w:jc w:val="right"/>
        <w:rPr>
          <w:color w:val="000000"/>
        </w:rPr>
      </w:pPr>
    </w:p>
    <w:p w:rsidR="001E51DD" w:rsidRDefault="001E51DD">
      <w:pPr>
        <w:shd w:val="clear" w:color="auto" w:fill="FFFFFF"/>
        <w:tabs>
          <w:tab w:val="left" w:pos="3119"/>
          <w:tab w:val="left" w:pos="3542"/>
        </w:tabs>
        <w:ind w:left="720"/>
        <w:jc w:val="right"/>
        <w:rPr>
          <w:color w:val="000000"/>
        </w:rPr>
      </w:pPr>
    </w:p>
    <w:p w:rsidR="001E51DD" w:rsidRDefault="001E51DD">
      <w:pPr>
        <w:shd w:val="clear" w:color="auto" w:fill="FFFFFF"/>
        <w:tabs>
          <w:tab w:val="left" w:pos="3119"/>
          <w:tab w:val="left" w:pos="3542"/>
        </w:tabs>
        <w:ind w:left="720"/>
        <w:jc w:val="right"/>
        <w:rPr>
          <w:b/>
        </w:rPr>
      </w:pPr>
      <w:r>
        <w:rPr>
          <w:b/>
        </w:rPr>
        <w:t xml:space="preserve">приложение № 3 </w:t>
      </w:r>
    </w:p>
    <w:p w:rsidR="001E51DD" w:rsidRDefault="001E51DD">
      <w:pPr>
        <w:shd w:val="clear" w:color="auto" w:fill="FFFFFF"/>
        <w:tabs>
          <w:tab w:val="left" w:pos="3119"/>
          <w:tab w:val="left" w:pos="3542"/>
        </w:tabs>
        <w:ind w:left="720"/>
        <w:jc w:val="right"/>
        <w:rPr>
          <w:b/>
          <w:sz w:val="20"/>
          <w:szCs w:val="20"/>
        </w:rPr>
      </w:pPr>
      <w:r>
        <w:rPr>
          <w:b/>
        </w:rPr>
        <w:t>к Договору аренды федерального недвижимого имущества</w:t>
      </w:r>
    </w:p>
    <w:p w:rsidR="001E51DD" w:rsidRDefault="001E51DD">
      <w:pPr>
        <w:shd w:val="clear" w:color="auto" w:fill="FFFFFF"/>
        <w:tabs>
          <w:tab w:val="left" w:pos="3119"/>
          <w:tab w:val="left" w:pos="3542"/>
        </w:tabs>
        <w:ind w:left="720"/>
        <w:jc w:val="right"/>
        <w:rPr>
          <w:b/>
        </w:rPr>
      </w:pPr>
      <w:r>
        <w:rPr>
          <w:b/>
        </w:rPr>
        <w:t>№ ________ от ____ ______________ 202___</w:t>
      </w:r>
      <w:proofErr w:type="gramStart"/>
      <w:r>
        <w:rPr>
          <w:b/>
        </w:rPr>
        <w:t>_  года</w:t>
      </w:r>
      <w:proofErr w:type="gramEnd"/>
    </w:p>
    <w:p w:rsidR="001E51DD" w:rsidRDefault="001E51DD">
      <w:pPr>
        <w:shd w:val="clear" w:color="auto" w:fill="FFFFFF"/>
        <w:tabs>
          <w:tab w:val="left" w:pos="3119"/>
          <w:tab w:val="left" w:pos="3542"/>
        </w:tabs>
        <w:ind w:left="720"/>
        <w:jc w:val="right"/>
        <w:rPr>
          <w:sz w:val="22"/>
          <w:szCs w:val="22"/>
        </w:rPr>
      </w:pPr>
    </w:p>
    <w:p w:rsidR="001E51DD" w:rsidRDefault="001E51DD">
      <w:pPr>
        <w:pStyle w:val="a6"/>
        <w:keepNext/>
        <w:jc w:val="center"/>
        <w:rPr>
          <w:rFonts w:ascii="Times New Roman" w:hAnsi="Times New Roman"/>
        </w:rPr>
      </w:pPr>
      <w:r>
        <w:rPr>
          <w:rFonts w:ascii="Times New Roman" w:hAnsi="Times New Roman"/>
        </w:rPr>
        <w:lastRenderedPageBreak/>
        <w:t>Таблица. Итоговая величина стоимости объекта недвижимости площадью                              259,1 кв. м</w:t>
      </w:r>
    </w:p>
    <w:p w:rsidR="001E51DD" w:rsidRDefault="001E51DD"/>
    <w:tbl>
      <w:tblPr>
        <w:tblW w:w="5000" w:type="pct"/>
        <w:tblLook w:val="0000" w:firstRow="0" w:lastRow="0" w:firstColumn="0" w:lastColumn="0" w:noHBand="0" w:noVBand="0"/>
      </w:tblPr>
      <w:tblGrid>
        <w:gridCol w:w="6103"/>
        <w:gridCol w:w="3244"/>
      </w:tblGrid>
      <w:tr w:rsidR="001E51DD">
        <w:trPr>
          <w:trHeight w:val="20"/>
          <w:tblHeader/>
        </w:trPr>
        <w:tc>
          <w:tcPr>
            <w:tcW w:w="6258" w:type="dxa"/>
            <w:tcBorders>
              <w:top w:val="single" w:sz="4" w:space="0" w:color="000000"/>
              <w:left w:val="single" w:sz="4" w:space="0" w:color="000000"/>
              <w:bottom w:val="single" w:sz="4" w:space="0" w:color="000000"/>
              <w:right w:val="single" w:sz="4" w:space="0" w:color="000000"/>
            </w:tcBorders>
          </w:tcPr>
          <w:p w:rsidR="001E51DD" w:rsidRDefault="001E51DD">
            <w:pPr>
              <w:tabs>
                <w:tab w:val="left" w:pos="2494"/>
              </w:tabs>
              <w:spacing w:line="360" w:lineRule="auto"/>
              <w:jc w:val="center"/>
              <w:rPr>
                <w:rFonts w:cs="Times New Roman CYR"/>
                <w:b/>
                <w:bCs/>
              </w:rPr>
            </w:pPr>
            <w:r>
              <w:rPr>
                <w:rFonts w:cs="Times New Roman CYR"/>
                <w:b/>
                <w:bCs/>
                <w:sz w:val="22"/>
                <w:szCs w:val="22"/>
              </w:rPr>
              <w:t>Объекты оценки</w:t>
            </w:r>
          </w:p>
        </w:tc>
        <w:tc>
          <w:tcPr>
            <w:tcW w:w="3315" w:type="dxa"/>
            <w:tcBorders>
              <w:top w:val="single" w:sz="4" w:space="0" w:color="000000"/>
              <w:left w:val="single" w:sz="4" w:space="0" w:color="000000"/>
              <w:bottom w:val="single" w:sz="4" w:space="0" w:color="000000"/>
              <w:right w:val="single" w:sz="4" w:space="0" w:color="000000"/>
            </w:tcBorders>
          </w:tcPr>
          <w:p w:rsidR="001E51DD" w:rsidRDefault="001E51DD">
            <w:pPr>
              <w:tabs>
                <w:tab w:val="left" w:pos="2494"/>
              </w:tabs>
              <w:jc w:val="center"/>
              <w:rPr>
                <w:rFonts w:cs="Times New Roman CYR"/>
                <w:b/>
                <w:bCs/>
              </w:rPr>
            </w:pPr>
            <w:r>
              <w:rPr>
                <w:rFonts w:cs="Times New Roman CYR"/>
                <w:b/>
                <w:bCs/>
                <w:sz w:val="22"/>
                <w:szCs w:val="22"/>
              </w:rPr>
              <w:t>Рыночная стоимость объекта, руб.,</w:t>
            </w:r>
            <w:r>
              <w:rPr>
                <w:b/>
                <w:sz w:val="22"/>
                <w:szCs w:val="22"/>
              </w:rPr>
              <w:t xml:space="preserve"> с НДС</w:t>
            </w:r>
          </w:p>
        </w:tc>
      </w:tr>
      <w:tr w:rsidR="001E51DD">
        <w:trPr>
          <w:trHeight w:val="20"/>
        </w:trPr>
        <w:tc>
          <w:tcPr>
            <w:tcW w:w="6258" w:type="dxa"/>
            <w:tcBorders>
              <w:top w:val="single" w:sz="4" w:space="0" w:color="000000"/>
              <w:left w:val="single" w:sz="4" w:space="0" w:color="000000"/>
              <w:bottom w:val="single" w:sz="4" w:space="0" w:color="000000"/>
              <w:right w:val="single" w:sz="4" w:space="0" w:color="000000"/>
            </w:tcBorders>
          </w:tcPr>
          <w:p w:rsidR="001E51DD" w:rsidRDefault="001E51DD">
            <w:pPr>
              <w:jc w:val="both"/>
              <w:rPr>
                <w:rFonts w:eastAsia="Calibri"/>
              </w:rPr>
            </w:pPr>
            <w:r>
              <w:rPr>
                <w:rFonts w:eastAsia="Calibri"/>
                <w:sz w:val="22"/>
                <w:szCs w:val="22"/>
              </w:rPr>
              <w:t xml:space="preserve">Рыночная стоимость права временного пользования и владения на условиях договора аренды нежилыми помещениями общей площадью 259,1 кв. м, на поэтажном плане этаж- 1, </w:t>
            </w:r>
            <w:r>
              <w:rPr>
                <w:spacing w:val="-6"/>
                <w:sz w:val="22"/>
                <w:szCs w:val="22"/>
              </w:rPr>
              <w:t>№№ 1,2,4-16</w:t>
            </w:r>
            <w:r>
              <w:rPr>
                <w:rFonts w:eastAsia="Calibri"/>
                <w:sz w:val="22"/>
                <w:szCs w:val="22"/>
              </w:rPr>
              <w:t>, в год, с НДС без коммунальных платежей</w:t>
            </w:r>
            <w:r>
              <w:rPr>
                <w:sz w:val="22"/>
                <w:szCs w:val="22"/>
              </w:rPr>
              <w:t xml:space="preserve">, </w:t>
            </w:r>
            <w:r>
              <w:rPr>
                <w:rFonts w:eastAsia="Calibri"/>
                <w:sz w:val="22"/>
                <w:szCs w:val="22"/>
              </w:rPr>
              <w:t xml:space="preserve">расположенных в здании с </w:t>
            </w:r>
            <w:r>
              <w:rPr>
                <w:sz w:val="22"/>
                <w:szCs w:val="22"/>
              </w:rPr>
              <w:t xml:space="preserve">кадастровым номером </w:t>
            </w:r>
            <w:r>
              <w:rPr>
                <w:rFonts w:eastAsia="Calibri"/>
                <w:sz w:val="22"/>
                <w:szCs w:val="22"/>
              </w:rPr>
              <w:t xml:space="preserve">37:24:010105:45 по адресу: </w:t>
            </w:r>
            <w:r>
              <w:rPr>
                <w:sz w:val="22"/>
                <w:szCs w:val="22"/>
              </w:rPr>
              <w:t xml:space="preserve">Ивановская область, г. </w:t>
            </w:r>
            <w:r>
              <w:rPr>
                <w:rFonts w:eastAsia="Calibri"/>
                <w:sz w:val="22"/>
                <w:szCs w:val="22"/>
              </w:rPr>
              <w:t>Иваново, ул. Арсения, д.25</w:t>
            </w:r>
            <w:r>
              <w:rPr>
                <w:sz w:val="22"/>
                <w:szCs w:val="22"/>
              </w:rPr>
              <w:t>.</w:t>
            </w:r>
          </w:p>
        </w:tc>
        <w:tc>
          <w:tcPr>
            <w:tcW w:w="3315" w:type="dxa"/>
            <w:tcBorders>
              <w:top w:val="single" w:sz="4" w:space="0" w:color="000000"/>
              <w:left w:val="single" w:sz="4" w:space="0" w:color="000000"/>
              <w:bottom w:val="single" w:sz="4" w:space="0" w:color="000000"/>
              <w:right w:val="single" w:sz="4" w:space="0" w:color="000000"/>
            </w:tcBorders>
          </w:tcPr>
          <w:p w:rsidR="001E51DD" w:rsidRDefault="001E51DD">
            <w:pPr>
              <w:tabs>
                <w:tab w:val="left" w:pos="851"/>
              </w:tabs>
              <w:jc w:val="center"/>
              <w:rPr>
                <w:b/>
              </w:rPr>
            </w:pPr>
          </w:p>
          <w:p w:rsidR="001E51DD" w:rsidRDefault="001E51DD">
            <w:pPr>
              <w:tabs>
                <w:tab w:val="left" w:pos="851"/>
              </w:tabs>
              <w:jc w:val="center"/>
              <w:rPr>
                <w:b/>
              </w:rPr>
            </w:pPr>
          </w:p>
          <w:p w:rsidR="001E51DD" w:rsidRDefault="001E51DD">
            <w:pPr>
              <w:tabs>
                <w:tab w:val="left" w:pos="851"/>
              </w:tabs>
              <w:jc w:val="center"/>
              <w:rPr>
                <w:b/>
                <w:sz w:val="22"/>
                <w:szCs w:val="22"/>
              </w:rPr>
            </w:pPr>
            <w:r>
              <w:rPr>
                <w:b/>
                <w:sz w:val="22"/>
                <w:szCs w:val="22"/>
              </w:rPr>
              <w:t>1 539 054 (один миллион пятьсот тридцать девять тысяч пятьдесят четыре</w:t>
            </w:r>
            <w:r>
              <w:t>)</w:t>
            </w:r>
            <w:r>
              <w:rPr>
                <w:b/>
                <w:sz w:val="22"/>
                <w:szCs w:val="22"/>
              </w:rPr>
              <w:t xml:space="preserve"> рублей.</w:t>
            </w:r>
          </w:p>
          <w:p w:rsidR="001E51DD" w:rsidRDefault="001E51DD">
            <w:pPr>
              <w:pStyle w:val="aa"/>
              <w:ind w:firstLine="176"/>
              <w:jc w:val="center"/>
              <w:rPr>
                <w:b/>
                <w:color w:val="FF0000"/>
              </w:rPr>
            </w:pPr>
          </w:p>
        </w:tc>
      </w:tr>
      <w:tr w:rsidR="001E51DD">
        <w:trPr>
          <w:trHeight w:val="20"/>
        </w:trPr>
        <w:tc>
          <w:tcPr>
            <w:tcW w:w="6258" w:type="dxa"/>
            <w:tcBorders>
              <w:top w:val="single" w:sz="4" w:space="0" w:color="000000"/>
              <w:left w:val="single" w:sz="4" w:space="0" w:color="000000"/>
              <w:bottom w:val="single" w:sz="4" w:space="0" w:color="000000"/>
              <w:right w:val="single" w:sz="4" w:space="0" w:color="000000"/>
            </w:tcBorders>
          </w:tcPr>
          <w:p w:rsidR="001E51DD" w:rsidRDefault="001E51DD">
            <w:pPr>
              <w:ind w:firstLine="123"/>
              <w:jc w:val="both"/>
              <w:rPr>
                <w:rFonts w:eastAsia="Calibri"/>
                <w:b/>
              </w:rPr>
            </w:pPr>
            <w:r>
              <w:rPr>
                <w:rFonts w:eastAsia="Calibri"/>
                <w:b/>
                <w:sz w:val="22"/>
                <w:szCs w:val="22"/>
              </w:rPr>
              <w:t>Справочные показатели:</w:t>
            </w:r>
          </w:p>
        </w:tc>
        <w:tc>
          <w:tcPr>
            <w:tcW w:w="3315" w:type="dxa"/>
            <w:tcBorders>
              <w:top w:val="single" w:sz="4" w:space="0" w:color="000000"/>
              <w:left w:val="single" w:sz="4" w:space="0" w:color="000000"/>
              <w:bottom w:val="single" w:sz="4" w:space="0" w:color="000000"/>
              <w:right w:val="single" w:sz="4" w:space="0" w:color="000000"/>
            </w:tcBorders>
          </w:tcPr>
          <w:p w:rsidR="001E51DD" w:rsidRDefault="001E51DD">
            <w:pPr>
              <w:tabs>
                <w:tab w:val="left" w:pos="851"/>
              </w:tabs>
              <w:jc w:val="center"/>
              <w:rPr>
                <w:b/>
                <w:highlight w:val="yellow"/>
              </w:rPr>
            </w:pPr>
          </w:p>
        </w:tc>
      </w:tr>
      <w:tr w:rsidR="001E51DD">
        <w:trPr>
          <w:trHeight w:val="1217"/>
        </w:trPr>
        <w:tc>
          <w:tcPr>
            <w:tcW w:w="6258" w:type="dxa"/>
            <w:tcBorders>
              <w:top w:val="single" w:sz="4" w:space="0" w:color="000000"/>
              <w:left w:val="single" w:sz="4" w:space="0" w:color="000000"/>
              <w:bottom w:val="single" w:sz="4" w:space="0" w:color="000000"/>
              <w:right w:val="single" w:sz="4" w:space="0" w:color="000000"/>
            </w:tcBorders>
          </w:tcPr>
          <w:p w:rsidR="001E51DD" w:rsidRDefault="001E51DD">
            <w:pPr>
              <w:jc w:val="both"/>
              <w:rPr>
                <w:rFonts w:eastAsia="Calibri"/>
              </w:rPr>
            </w:pPr>
            <w:r>
              <w:rPr>
                <w:rFonts w:eastAsia="Calibri"/>
                <w:sz w:val="22"/>
                <w:szCs w:val="22"/>
              </w:rPr>
              <w:t xml:space="preserve">Рыночная стоимость права временного пользования и владения на условиях договора аренды 1 кв. м в год с НДС, без коммунальных платежей нежилыми помещениями общей площадью 259,1 кв. м, на поэтажном плане этаж- 1, </w:t>
            </w:r>
            <w:r>
              <w:rPr>
                <w:spacing w:val="-6"/>
                <w:sz w:val="22"/>
                <w:szCs w:val="22"/>
              </w:rPr>
              <w:t>№№ 1,2,4-16</w:t>
            </w:r>
            <w:r>
              <w:rPr>
                <w:rFonts w:eastAsia="Calibri"/>
                <w:sz w:val="22"/>
                <w:szCs w:val="22"/>
              </w:rPr>
              <w:t xml:space="preserve">, расположенных в здании с </w:t>
            </w:r>
            <w:r>
              <w:rPr>
                <w:sz w:val="22"/>
                <w:szCs w:val="22"/>
              </w:rPr>
              <w:t xml:space="preserve">кадастровым номером </w:t>
            </w:r>
            <w:r>
              <w:rPr>
                <w:rFonts w:eastAsia="Calibri"/>
                <w:sz w:val="22"/>
                <w:szCs w:val="22"/>
              </w:rPr>
              <w:t xml:space="preserve">37:24:010105:45 по адресу: </w:t>
            </w:r>
            <w:r>
              <w:rPr>
                <w:sz w:val="22"/>
                <w:szCs w:val="22"/>
              </w:rPr>
              <w:t xml:space="preserve">Ивановская область, г. </w:t>
            </w:r>
            <w:r>
              <w:rPr>
                <w:rFonts w:eastAsia="Calibri"/>
                <w:sz w:val="22"/>
                <w:szCs w:val="22"/>
              </w:rPr>
              <w:t>Иваново, ул. Арсения, д.25</w:t>
            </w:r>
            <w:r>
              <w:rPr>
                <w:sz w:val="22"/>
                <w:szCs w:val="22"/>
              </w:rPr>
              <w:t>.</w:t>
            </w:r>
          </w:p>
        </w:tc>
        <w:tc>
          <w:tcPr>
            <w:tcW w:w="3315" w:type="dxa"/>
            <w:tcBorders>
              <w:top w:val="single" w:sz="4" w:space="0" w:color="000000"/>
              <w:left w:val="single" w:sz="4" w:space="0" w:color="000000"/>
              <w:bottom w:val="single" w:sz="4" w:space="0" w:color="000000"/>
              <w:right w:val="single" w:sz="4" w:space="0" w:color="000000"/>
            </w:tcBorders>
          </w:tcPr>
          <w:p w:rsidR="001E51DD" w:rsidRDefault="001E51DD">
            <w:pPr>
              <w:tabs>
                <w:tab w:val="left" w:pos="851"/>
              </w:tabs>
              <w:ind w:right="-16"/>
              <w:jc w:val="center"/>
              <w:rPr>
                <w:b/>
                <w:highlight w:val="yellow"/>
              </w:rPr>
            </w:pPr>
          </w:p>
          <w:p w:rsidR="001E51DD" w:rsidRDefault="001E51DD">
            <w:pPr>
              <w:tabs>
                <w:tab w:val="left" w:pos="851"/>
              </w:tabs>
              <w:ind w:right="-16"/>
              <w:jc w:val="center"/>
              <w:rPr>
                <w:b/>
                <w:highlight w:val="yellow"/>
              </w:rPr>
            </w:pPr>
          </w:p>
          <w:p w:rsidR="001E51DD" w:rsidRDefault="001E51DD">
            <w:pPr>
              <w:tabs>
                <w:tab w:val="left" w:pos="851"/>
              </w:tabs>
              <w:ind w:right="-16"/>
              <w:jc w:val="center"/>
              <w:rPr>
                <w:b/>
                <w:sz w:val="22"/>
                <w:szCs w:val="22"/>
              </w:rPr>
            </w:pPr>
            <w:r>
              <w:rPr>
                <w:b/>
                <w:sz w:val="22"/>
                <w:szCs w:val="22"/>
              </w:rPr>
              <w:t xml:space="preserve">5 940 (Пять тысяч девятьсот сорок) рублей </w:t>
            </w:r>
          </w:p>
          <w:p w:rsidR="001E51DD" w:rsidRDefault="001E51DD">
            <w:pPr>
              <w:tabs>
                <w:tab w:val="left" w:pos="851"/>
              </w:tabs>
              <w:ind w:right="-16"/>
              <w:jc w:val="center"/>
              <w:rPr>
                <w:b/>
              </w:rPr>
            </w:pPr>
          </w:p>
          <w:p w:rsidR="001E51DD" w:rsidRDefault="001E51DD">
            <w:pPr>
              <w:tabs>
                <w:tab w:val="left" w:pos="851"/>
              </w:tabs>
              <w:ind w:right="-16"/>
              <w:jc w:val="center"/>
              <w:rPr>
                <w:b/>
                <w:color w:val="FF0000"/>
                <w:highlight w:val="yellow"/>
              </w:rPr>
            </w:pPr>
          </w:p>
        </w:tc>
      </w:tr>
    </w:tbl>
    <w:p w:rsidR="001E51DD" w:rsidRDefault="001E51DD">
      <w:pPr>
        <w:keepNext/>
        <w:keepLines/>
        <w:tabs>
          <w:tab w:val="left" w:pos="2494"/>
        </w:tabs>
        <w:jc w:val="right"/>
        <w:rPr>
          <w:b/>
          <w:caps/>
        </w:rPr>
      </w:pPr>
    </w:p>
    <w:p w:rsidR="001E51DD" w:rsidRDefault="001E51DD">
      <w:pPr>
        <w:keepNext/>
        <w:keepLines/>
        <w:tabs>
          <w:tab w:val="left" w:pos="2494"/>
        </w:tabs>
        <w:jc w:val="right"/>
        <w:rPr>
          <w:b/>
          <w:caps/>
        </w:rPr>
      </w:pPr>
    </w:p>
    <w:p w:rsidR="001E51DD" w:rsidRDefault="001E51DD">
      <w:pPr>
        <w:shd w:val="clear" w:color="auto" w:fill="FFFFFF"/>
        <w:tabs>
          <w:tab w:val="left" w:pos="3119"/>
          <w:tab w:val="left" w:pos="3542"/>
        </w:tabs>
        <w:ind w:left="720"/>
        <w:jc w:val="right"/>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rPr>
          <w:b/>
        </w:rPr>
      </w:pPr>
      <w:r>
        <w:rPr>
          <w:b/>
        </w:rPr>
        <w:t>1.5. ОГРАНИЧЕНИЯ И ПРЕДЕЛЫ ПРИМЕНЕНИЯ ПОЛУЧЕННОЙ ИТОГОВОЙ СТОИМОСТИ</w:t>
      </w:r>
    </w:p>
    <w:p w:rsidR="001E51DD" w:rsidRDefault="001E51DD">
      <w:pPr>
        <w:shd w:val="clear" w:color="auto" w:fill="FFFFFF"/>
        <w:tabs>
          <w:tab w:val="left" w:pos="3119"/>
          <w:tab w:val="left" w:pos="3542"/>
        </w:tabs>
        <w:ind w:left="720"/>
        <w:rPr>
          <w:b/>
        </w:rPr>
      </w:pPr>
    </w:p>
    <w:p w:rsidR="001E51DD" w:rsidRDefault="001E51DD">
      <w:pPr>
        <w:shd w:val="clear" w:color="auto" w:fill="FFFFFF"/>
        <w:tabs>
          <w:tab w:val="left" w:pos="3119"/>
          <w:tab w:val="left" w:pos="3542"/>
        </w:tabs>
        <w:ind w:left="720"/>
        <w:jc w:val="both"/>
      </w:pPr>
      <w:r>
        <w:rPr>
          <w:b/>
        </w:rPr>
        <w:t xml:space="preserve">          </w:t>
      </w:r>
      <w:r>
        <w:t>Итоговая величина стоимости объекта является действительной исключительно на дату определения стоимости объекта (дату проведения оценки).</w:t>
      </w:r>
    </w:p>
    <w:p w:rsidR="001E51DD" w:rsidRDefault="001E51DD">
      <w:pPr>
        <w:shd w:val="clear" w:color="auto" w:fill="FFFFFF"/>
        <w:tabs>
          <w:tab w:val="left" w:pos="3119"/>
          <w:tab w:val="left" w:pos="3542"/>
        </w:tabs>
        <w:ind w:left="720"/>
        <w:jc w:val="both"/>
      </w:pPr>
      <w:r>
        <w:t xml:space="preserve">          Предполагаемое использование результатов оценки и связанные с этим ограничения: определение рыночной стоимости объекта оценки для заключения договора аренды. </w:t>
      </w:r>
    </w:p>
    <w:p w:rsidR="001E51DD" w:rsidRDefault="001E51DD">
      <w:pPr>
        <w:shd w:val="clear" w:color="auto" w:fill="FFFFFF"/>
        <w:tabs>
          <w:tab w:val="left" w:pos="3119"/>
          <w:tab w:val="left" w:pos="3542"/>
        </w:tabs>
        <w:ind w:left="720"/>
        <w:jc w:val="both"/>
      </w:pPr>
      <w:r>
        <w:t>Недопустимо иное использование результатов оценки, в том числе итоговой величины стоимости объекта оценки, а также любых промежуточных результатов, полученных в ходе настоящей оценки. Настоящий отчет достоверен исключительно в полном объеме и может использоваться только в соответствии с целями оценки, отдельные части отчета не могут являться самостоятельными документами.</w:t>
      </w:r>
    </w:p>
    <w:p w:rsidR="001E51DD" w:rsidRDefault="001E51DD">
      <w:pPr>
        <w:shd w:val="clear" w:color="auto" w:fill="FFFFFF"/>
        <w:tabs>
          <w:tab w:val="left" w:pos="3119"/>
          <w:tab w:val="left" w:pos="3542"/>
        </w:tabs>
        <w:ind w:left="720"/>
        <w:jc w:val="right"/>
        <w:rPr>
          <w:sz w:val="20"/>
          <w:szCs w:val="20"/>
        </w:rPr>
      </w:pPr>
      <w:r>
        <w:rPr>
          <w:sz w:val="20"/>
          <w:szCs w:val="20"/>
        </w:rPr>
        <w:t xml:space="preserve">                                                                                                                        </w:t>
      </w: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rPr>
          <w:sz w:val="20"/>
          <w:szCs w:val="20"/>
        </w:rPr>
      </w:pPr>
    </w:p>
    <w:p w:rsidR="001E51DD" w:rsidRDefault="001E51DD">
      <w:pPr>
        <w:shd w:val="clear" w:color="auto" w:fill="FFFFFF"/>
        <w:tabs>
          <w:tab w:val="left" w:pos="3119"/>
          <w:tab w:val="left" w:pos="3542"/>
        </w:tabs>
        <w:ind w:left="720"/>
        <w:jc w:val="right"/>
      </w:pPr>
      <w:r>
        <w:rPr>
          <w:b/>
        </w:rPr>
        <w:t>Приложение № 4</w:t>
      </w:r>
    </w:p>
    <w:p w:rsidR="001E51DD" w:rsidRDefault="001E51DD">
      <w:pPr>
        <w:shd w:val="clear" w:color="auto" w:fill="FFFFFF"/>
        <w:tabs>
          <w:tab w:val="left" w:pos="3119"/>
          <w:tab w:val="left" w:pos="3542"/>
        </w:tabs>
        <w:ind w:left="720"/>
        <w:jc w:val="right"/>
        <w:rPr>
          <w:b/>
        </w:rPr>
      </w:pPr>
      <w:r>
        <w:rPr>
          <w:b/>
        </w:rPr>
        <w:t>к Договору аренды федерального недвижимого имущества</w:t>
      </w:r>
    </w:p>
    <w:p w:rsidR="001E51DD" w:rsidRDefault="001E51DD">
      <w:pPr>
        <w:shd w:val="clear" w:color="auto" w:fill="FFFFFF"/>
        <w:tabs>
          <w:tab w:val="left" w:pos="3119"/>
          <w:tab w:val="left" w:pos="3542"/>
        </w:tabs>
        <w:ind w:left="720"/>
        <w:jc w:val="right"/>
        <w:rPr>
          <w:b/>
          <w:sz w:val="20"/>
          <w:szCs w:val="20"/>
        </w:rPr>
      </w:pPr>
      <w:r>
        <w:rPr>
          <w:b/>
        </w:rPr>
        <w:t>№ ___ от ___ ___________ 202____ года</w:t>
      </w:r>
    </w:p>
    <w:p w:rsidR="001E51DD" w:rsidRDefault="001E51DD">
      <w:pPr>
        <w:shd w:val="clear" w:color="auto" w:fill="FFFFFF"/>
        <w:tabs>
          <w:tab w:val="left" w:pos="3119"/>
          <w:tab w:val="left" w:pos="3542"/>
        </w:tabs>
        <w:ind w:left="720"/>
        <w:jc w:val="right"/>
        <w:rPr>
          <w:sz w:val="22"/>
          <w:szCs w:val="22"/>
        </w:rPr>
      </w:pPr>
    </w:p>
    <w:p w:rsidR="001E51DD" w:rsidRDefault="001E51DD">
      <w:pPr>
        <w:shd w:val="clear" w:color="auto" w:fill="FFFFFF"/>
        <w:tabs>
          <w:tab w:val="left" w:pos="3119"/>
          <w:tab w:val="left" w:pos="3542"/>
        </w:tabs>
        <w:ind w:left="720"/>
        <w:jc w:val="right"/>
        <w:rPr>
          <w:sz w:val="22"/>
          <w:szCs w:val="22"/>
        </w:rPr>
      </w:pPr>
    </w:p>
    <w:p w:rsidR="001E51DD" w:rsidRDefault="001E51DD">
      <w:pPr>
        <w:shd w:val="clear" w:color="auto" w:fill="FFFFFF"/>
        <w:tabs>
          <w:tab w:val="left" w:pos="3119"/>
          <w:tab w:val="left" w:pos="3542"/>
        </w:tabs>
        <w:ind w:left="720"/>
        <w:jc w:val="right"/>
      </w:pPr>
    </w:p>
    <w:p w:rsidR="001E51DD" w:rsidRDefault="001E51DD">
      <w:pPr>
        <w:shd w:val="clear" w:color="auto" w:fill="FFFFFF"/>
        <w:tabs>
          <w:tab w:val="left" w:pos="3119"/>
          <w:tab w:val="left" w:pos="3542"/>
        </w:tabs>
        <w:ind w:left="720"/>
        <w:jc w:val="right"/>
      </w:pPr>
    </w:p>
    <w:p w:rsidR="001E51DD" w:rsidRDefault="001E51DD">
      <w:pPr>
        <w:shd w:val="clear" w:color="auto" w:fill="FFFFFF"/>
        <w:tabs>
          <w:tab w:val="left" w:pos="3119"/>
          <w:tab w:val="left" w:pos="3542"/>
        </w:tabs>
        <w:ind w:left="720"/>
        <w:jc w:val="center"/>
        <w:rPr>
          <w:b/>
        </w:rPr>
      </w:pPr>
      <w:r>
        <w:rPr>
          <w:b/>
          <w:spacing w:val="-1"/>
        </w:rPr>
        <w:t>Размер</w:t>
      </w:r>
      <w:r>
        <w:rPr>
          <w:b/>
        </w:rPr>
        <w:t xml:space="preserve"> арендной платы за</w:t>
      </w:r>
    </w:p>
    <w:p w:rsidR="001E51DD" w:rsidRDefault="001E51DD">
      <w:pPr>
        <w:shd w:val="clear" w:color="auto" w:fill="FFFFFF"/>
        <w:tabs>
          <w:tab w:val="left" w:pos="3119"/>
          <w:tab w:val="left" w:pos="3542"/>
        </w:tabs>
        <w:ind w:left="720"/>
        <w:jc w:val="center"/>
        <w:rPr>
          <w:b/>
        </w:rPr>
      </w:pPr>
      <w:r>
        <w:rPr>
          <w:b/>
        </w:rPr>
        <w:t xml:space="preserve">право временного владения и пользования Объектом </w:t>
      </w:r>
    </w:p>
    <w:p w:rsidR="001E51DD" w:rsidRDefault="001E51DD">
      <w:pPr>
        <w:shd w:val="clear" w:color="auto" w:fill="FFFFFF"/>
        <w:tabs>
          <w:tab w:val="left" w:pos="3119"/>
          <w:tab w:val="left" w:pos="3542"/>
        </w:tabs>
        <w:ind w:left="1080"/>
        <w:jc w:val="both"/>
      </w:pPr>
    </w:p>
    <w:p w:rsidR="001E51DD" w:rsidRDefault="001E51DD">
      <w:pPr>
        <w:shd w:val="clear" w:color="auto" w:fill="FFFFFF"/>
        <w:tabs>
          <w:tab w:val="left" w:pos="3119"/>
          <w:tab w:val="left" w:pos="3542"/>
        </w:tabs>
        <w:ind w:left="1080"/>
        <w:jc w:val="both"/>
      </w:pPr>
    </w:p>
    <w:p w:rsidR="001E51DD" w:rsidRDefault="001E51DD">
      <w:pPr>
        <w:shd w:val="clear" w:color="auto" w:fill="FFFFFF"/>
        <w:tabs>
          <w:tab w:val="left" w:pos="3119"/>
          <w:tab w:val="left" w:pos="3542"/>
        </w:tabs>
        <w:ind w:left="1080"/>
        <w:jc w:val="both"/>
      </w:pPr>
    </w:p>
    <w:p w:rsidR="001E51DD" w:rsidRDefault="001E51DD">
      <w:pPr>
        <w:tabs>
          <w:tab w:val="left" w:pos="851"/>
        </w:tabs>
        <w:ind w:right="-16"/>
        <w:jc w:val="both"/>
      </w:pPr>
      <w:r>
        <w:tab/>
        <w:t xml:space="preserve">1. Величина арендной платы согласно отчёта об оценке рыночной стоимости арендной платы составляет </w:t>
      </w:r>
      <w:r>
        <w:rPr>
          <w:b/>
        </w:rPr>
        <w:t xml:space="preserve">5 940 (Пять тысяч девятьсот сорок) рублей </w:t>
      </w:r>
      <w:r>
        <w:t>за 1 кв. м в год с учётом НДС.</w:t>
      </w:r>
    </w:p>
    <w:p w:rsidR="001E51DD" w:rsidRDefault="001E51DD">
      <w:pPr>
        <w:tabs>
          <w:tab w:val="left" w:pos="851"/>
        </w:tabs>
        <w:ind w:right="-16"/>
        <w:jc w:val="both"/>
      </w:pPr>
    </w:p>
    <w:p w:rsidR="001E51DD" w:rsidRDefault="001E51DD">
      <w:pPr>
        <w:ind w:right="-16"/>
        <w:jc w:val="both"/>
      </w:pPr>
      <w:r>
        <w:tab/>
        <w:t xml:space="preserve">  2. Общая площадь помещения – 259,</w:t>
      </w:r>
      <w:proofErr w:type="gramStart"/>
      <w:r>
        <w:t>1</w:t>
      </w:r>
      <w:r>
        <w:rPr>
          <w:sz w:val="22"/>
          <w:szCs w:val="22"/>
        </w:rPr>
        <w:t xml:space="preserve"> </w:t>
      </w:r>
      <w:r>
        <w:t xml:space="preserve"> </w:t>
      </w:r>
      <w:proofErr w:type="spellStart"/>
      <w:r>
        <w:t>кв.м</w:t>
      </w:r>
      <w:proofErr w:type="spellEnd"/>
      <w:r>
        <w:t>.</w:t>
      </w:r>
      <w:proofErr w:type="gramEnd"/>
    </w:p>
    <w:p w:rsidR="001E51DD" w:rsidRDefault="001E51DD">
      <w:pPr>
        <w:shd w:val="clear" w:color="auto" w:fill="FFFFFF"/>
        <w:tabs>
          <w:tab w:val="left" w:pos="3119"/>
          <w:tab w:val="left" w:pos="3542"/>
        </w:tabs>
        <w:ind w:left="1080"/>
        <w:jc w:val="both"/>
      </w:pPr>
    </w:p>
    <w:p w:rsidR="001E51DD" w:rsidRDefault="001E51DD">
      <w:pPr>
        <w:tabs>
          <w:tab w:val="left" w:pos="851"/>
        </w:tabs>
        <w:jc w:val="both"/>
      </w:pPr>
      <w:r>
        <w:tab/>
        <w:t xml:space="preserve">3. Начальный (минимальный) размер ежемесячной арендной платы в соответствии с аукционной документацией </w:t>
      </w:r>
      <w:proofErr w:type="gramStart"/>
      <w:r>
        <w:t xml:space="preserve">составляет  </w:t>
      </w:r>
      <w:r>
        <w:rPr>
          <w:b/>
        </w:rPr>
        <w:t>128</w:t>
      </w:r>
      <w:proofErr w:type="gramEnd"/>
      <w:r>
        <w:rPr>
          <w:b/>
        </w:rPr>
        <w:t xml:space="preserve"> 254 (Сто двадцать восемь тысяч двести пятьдесят четыре) руб. 50 к. </w:t>
      </w:r>
      <w:r>
        <w:t xml:space="preserve"> с учётом НДС.</w:t>
      </w:r>
    </w:p>
    <w:p w:rsidR="001E51DD" w:rsidRDefault="001E51DD">
      <w:pPr>
        <w:tabs>
          <w:tab w:val="left" w:pos="851"/>
        </w:tabs>
        <w:jc w:val="both"/>
      </w:pPr>
    </w:p>
    <w:p w:rsidR="001E51DD" w:rsidRDefault="001E51DD">
      <w:pPr>
        <w:tabs>
          <w:tab w:val="left" w:pos="851"/>
        </w:tabs>
        <w:jc w:val="both"/>
        <w:rPr>
          <w:b/>
        </w:rPr>
      </w:pPr>
      <w:r>
        <w:tab/>
        <w:t>4. Размер ежемесячной арендной платы по результатам аукциона, с учетом НДС, составляет _______________ руб.</w:t>
      </w:r>
    </w:p>
    <w:p w:rsidR="001E51DD" w:rsidRDefault="001E51DD">
      <w:pPr>
        <w:shd w:val="clear" w:color="auto" w:fill="FFFFFF"/>
        <w:tabs>
          <w:tab w:val="left" w:pos="3119"/>
          <w:tab w:val="left" w:pos="3542"/>
        </w:tabs>
        <w:ind w:left="142" w:firstLine="938"/>
        <w:jc w:val="both"/>
      </w:pPr>
    </w:p>
    <w:p w:rsidR="001E51DD" w:rsidRDefault="001E51DD">
      <w:pPr>
        <w:shd w:val="clear" w:color="auto" w:fill="FFFFFF"/>
        <w:tabs>
          <w:tab w:val="left" w:pos="3119"/>
          <w:tab w:val="left" w:pos="3542"/>
        </w:tabs>
        <w:ind w:left="142" w:firstLine="851"/>
        <w:jc w:val="both"/>
      </w:pPr>
      <w:r>
        <w:t xml:space="preserve">5. Размер ежемесячной арендной платы, с учетом НДС, составляет _____________________ руб. </w:t>
      </w:r>
    </w:p>
    <w:p w:rsidR="001E51DD" w:rsidRDefault="001E51DD">
      <w:pPr>
        <w:tabs>
          <w:tab w:val="left" w:pos="851"/>
        </w:tabs>
        <w:ind w:right="-16"/>
        <w:jc w:val="both"/>
        <w:rPr>
          <w:b/>
        </w:rPr>
      </w:pPr>
    </w:p>
    <w:p w:rsidR="001E51DD" w:rsidRDefault="001E51DD">
      <w:pPr>
        <w:shd w:val="clear" w:color="auto" w:fill="FFFFFF"/>
        <w:tabs>
          <w:tab w:val="left" w:pos="3119"/>
          <w:tab w:val="left" w:pos="3542"/>
        </w:tabs>
        <w:ind w:left="1080"/>
        <w:jc w:val="both"/>
      </w:pPr>
    </w:p>
    <w:p w:rsidR="001E51DD" w:rsidRDefault="001E51DD">
      <w:pPr>
        <w:shd w:val="clear" w:color="auto" w:fill="FFFFFF"/>
        <w:tabs>
          <w:tab w:val="left" w:pos="3119"/>
          <w:tab w:val="left" w:pos="3542"/>
        </w:tabs>
        <w:ind w:left="1080"/>
        <w:jc w:val="both"/>
      </w:pPr>
    </w:p>
    <w:p w:rsidR="001E51DD" w:rsidRDefault="001E51DD">
      <w:pPr>
        <w:shd w:val="clear" w:color="auto" w:fill="FFFFFF"/>
        <w:tabs>
          <w:tab w:val="left" w:pos="3119"/>
          <w:tab w:val="left" w:pos="3542"/>
        </w:tabs>
        <w:ind w:left="1080"/>
        <w:jc w:val="both"/>
        <w:rPr>
          <w:sz w:val="22"/>
          <w:szCs w:val="22"/>
        </w:rPr>
      </w:pPr>
    </w:p>
    <w:p w:rsidR="001E51DD" w:rsidRDefault="001E51DD">
      <w:pPr>
        <w:shd w:val="clear" w:color="auto" w:fill="FFFFFF"/>
        <w:tabs>
          <w:tab w:val="left" w:pos="3119"/>
          <w:tab w:val="left" w:pos="3542"/>
        </w:tabs>
        <w:ind w:left="1080"/>
        <w:rPr>
          <w:sz w:val="22"/>
          <w:szCs w:val="22"/>
        </w:rPr>
      </w:pPr>
    </w:p>
    <w:p w:rsidR="001E51DD" w:rsidRDefault="001E51DD">
      <w:pPr>
        <w:shd w:val="clear" w:color="auto" w:fill="FFFFFF"/>
        <w:tabs>
          <w:tab w:val="left" w:pos="3119"/>
          <w:tab w:val="left" w:pos="3542"/>
        </w:tabs>
        <w:ind w:left="1080"/>
        <w:jc w:val="center"/>
        <w:rPr>
          <w:b/>
        </w:rPr>
      </w:pPr>
      <w:r>
        <w:rPr>
          <w:b/>
        </w:rPr>
        <w:t>Подписи сторон:</w:t>
      </w:r>
    </w:p>
    <w:p w:rsidR="001E51DD" w:rsidRDefault="001E51DD">
      <w:pPr>
        <w:shd w:val="clear" w:color="auto" w:fill="FFFFFF"/>
        <w:tabs>
          <w:tab w:val="left" w:pos="3119"/>
          <w:tab w:val="left" w:pos="3542"/>
        </w:tabs>
        <w:ind w:left="1080"/>
        <w:jc w:val="center"/>
      </w:pPr>
    </w:p>
    <w:p w:rsidR="001E51DD" w:rsidRDefault="001E51DD">
      <w:pPr>
        <w:shd w:val="clear" w:color="auto" w:fill="FFFFFF"/>
        <w:tabs>
          <w:tab w:val="left" w:pos="3119"/>
          <w:tab w:val="left" w:pos="3542"/>
        </w:tabs>
        <w:ind w:left="1080"/>
      </w:pPr>
    </w:p>
    <w:p w:rsidR="001E51DD" w:rsidRDefault="001E51DD">
      <w:pPr>
        <w:shd w:val="clear" w:color="auto" w:fill="FFFFFF"/>
        <w:tabs>
          <w:tab w:val="left" w:pos="3119"/>
          <w:tab w:val="left" w:pos="3542"/>
        </w:tabs>
        <w:ind w:left="720"/>
        <w:rPr>
          <w:b/>
        </w:rPr>
      </w:pPr>
      <w:proofErr w:type="gramStart"/>
      <w:r>
        <w:rPr>
          <w:b/>
        </w:rPr>
        <w:t xml:space="preserve">Арендодатель:   </w:t>
      </w:r>
      <w:proofErr w:type="gramEnd"/>
      <w:r>
        <w:rPr>
          <w:b/>
        </w:rPr>
        <w:t xml:space="preserve">                                                                              Арендатор:</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r>
        <w:rPr>
          <w:b/>
        </w:rPr>
        <w:t xml:space="preserve">ФГБОУ ВО «ИГХТУ»                                            </w:t>
      </w:r>
    </w:p>
    <w:p w:rsidR="001E51DD" w:rsidRDefault="001E51DD">
      <w:pPr>
        <w:shd w:val="clear" w:color="auto" w:fill="FFFFFF"/>
        <w:tabs>
          <w:tab w:val="left" w:pos="3119"/>
          <w:tab w:val="left" w:pos="3542"/>
        </w:tabs>
        <w:ind w:left="720"/>
      </w:pPr>
      <w:r>
        <w:t xml:space="preserve">Ректор </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r>
        <w:t xml:space="preserve">                                                                                           </w:t>
      </w:r>
    </w:p>
    <w:p w:rsidR="001E51DD" w:rsidRDefault="001E51DD">
      <w:pPr>
        <w:shd w:val="clear" w:color="auto" w:fill="FFFFFF"/>
        <w:tabs>
          <w:tab w:val="left" w:pos="3119"/>
          <w:tab w:val="left" w:pos="3542"/>
        </w:tabs>
        <w:ind w:left="720"/>
      </w:pPr>
      <w:r>
        <w:t xml:space="preserve">____________ Н.Е. </w:t>
      </w:r>
      <w:proofErr w:type="spellStart"/>
      <w:r>
        <w:t>Гордина</w:t>
      </w:r>
      <w:proofErr w:type="spellEnd"/>
      <w:r>
        <w:t xml:space="preserve">                                       ______________ </w:t>
      </w: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410D54" w:rsidRDefault="00410D54">
      <w:pPr>
        <w:shd w:val="clear" w:color="auto" w:fill="FFFFFF"/>
        <w:tabs>
          <w:tab w:val="left" w:pos="3119"/>
          <w:tab w:val="left" w:pos="3542"/>
        </w:tabs>
        <w:ind w:left="720"/>
      </w:pPr>
    </w:p>
    <w:p w:rsidR="001E51DD" w:rsidRDefault="001E51DD">
      <w:pPr>
        <w:shd w:val="clear" w:color="auto" w:fill="FFFFFF"/>
        <w:tabs>
          <w:tab w:val="left" w:pos="3119"/>
          <w:tab w:val="left" w:pos="3542"/>
        </w:tabs>
        <w:ind w:left="720"/>
      </w:pPr>
    </w:p>
    <w:p w:rsidR="001E51DD" w:rsidRDefault="001E51DD">
      <w:pPr>
        <w:jc w:val="right"/>
      </w:pPr>
      <w:r>
        <w:t>Приложение 4</w:t>
      </w:r>
    </w:p>
    <w:p w:rsidR="001E51DD" w:rsidRDefault="001E51DD">
      <w:pPr>
        <w:jc w:val="right"/>
      </w:pPr>
      <w:r>
        <w:t>к аукционной документации</w:t>
      </w:r>
    </w:p>
    <w:p w:rsidR="001E51DD" w:rsidRDefault="001E51DD">
      <w:pPr>
        <w:jc w:val="center"/>
        <w:rPr>
          <w:sz w:val="20"/>
          <w:szCs w:val="20"/>
        </w:rPr>
      </w:pPr>
    </w:p>
    <w:p w:rsidR="001E51DD" w:rsidRDefault="001E51DD">
      <w:pPr>
        <w:jc w:val="center"/>
        <w:rPr>
          <w:sz w:val="20"/>
          <w:szCs w:val="20"/>
        </w:rPr>
      </w:pPr>
    </w:p>
    <w:p w:rsidR="001E51DD" w:rsidRDefault="001E51DD">
      <w:pPr>
        <w:jc w:val="center"/>
        <w:rPr>
          <w:b/>
          <w:sz w:val="28"/>
          <w:szCs w:val="28"/>
        </w:rPr>
      </w:pPr>
      <w:r>
        <w:rPr>
          <w:b/>
          <w:sz w:val="28"/>
          <w:szCs w:val="28"/>
        </w:rPr>
        <w:t>Фото помещений Лот №1</w:t>
      </w:r>
    </w:p>
    <w:p w:rsidR="001E51DD" w:rsidRDefault="001E51DD">
      <w:pPr>
        <w:jc w:val="center"/>
        <w:rPr>
          <w:b/>
          <w:sz w:val="28"/>
          <w:szCs w:val="28"/>
        </w:rPr>
      </w:pPr>
    </w:p>
    <w:p w:rsidR="001E51DD" w:rsidRDefault="001E51DD">
      <w:pPr>
        <w:rPr>
          <w:sz w:val="28"/>
          <w:szCs w:val="28"/>
        </w:rPr>
      </w:pPr>
    </w:p>
    <w:p w:rsidR="001E51DD" w:rsidRDefault="000C6FE4">
      <w:pPr>
        <w:rPr>
          <w:sz w:val="28"/>
          <w:szCs w:val="28"/>
        </w:rPr>
      </w:pPr>
      <w:r>
        <w:rPr>
          <w:noProof/>
          <w:sz w:val="28"/>
          <w:szCs w:val="28"/>
        </w:rPr>
        <w:drawing>
          <wp:inline distT="0" distB="0" distL="0" distR="0">
            <wp:extent cx="3714750" cy="2790825"/>
            <wp:effectExtent l="0" t="0" r="0" b="0"/>
            <wp:docPr id="57" name="Рисунок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4750" cy="2790825"/>
                    </a:xfrm>
                    <a:prstGeom prst="rect">
                      <a:avLst/>
                    </a:prstGeom>
                    <a:noFill/>
                    <a:ln>
                      <a:noFill/>
                    </a:ln>
                  </pic:spPr>
                </pic:pic>
              </a:graphicData>
            </a:graphic>
          </wp:inline>
        </w:drawing>
      </w:r>
    </w:p>
    <w:p w:rsidR="001E51DD" w:rsidRDefault="001E51DD">
      <w:pPr>
        <w:rPr>
          <w:sz w:val="28"/>
          <w:szCs w:val="28"/>
        </w:rPr>
      </w:pPr>
    </w:p>
    <w:p w:rsidR="001E51DD" w:rsidRDefault="000C6FE4">
      <w:pPr>
        <w:rPr>
          <w:sz w:val="28"/>
          <w:szCs w:val="28"/>
        </w:rPr>
      </w:pPr>
      <w:r>
        <w:rPr>
          <w:noProof/>
          <w:sz w:val="28"/>
          <w:szCs w:val="28"/>
        </w:rPr>
        <w:drawing>
          <wp:inline distT="0" distB="0" distL="0" distR="0">
            <wp:extent cx="3305175" cy="4410075"/>
            <wp:effectExtent l="0" t="0" r="0" b="0"/>
            <wp:docPr id="58" name="Рисунок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05175" cy="4410075"/>
                    </a:xfrm>
                    <a:prstGeom prst="rect">
                      <a:avLst/>
                    </a:prstGeom>
                    <a:noFill/>
                    <a:ln>
                      <a:noFill/>
                    </a:ln>
                  </pic:spPr>
                </pic:pic>
              </a:graphicData>
            </a:graphic>
          </wp:inline>
        </w:drawing>
      </w: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0C6FE4">
      <w:pPr>
        <w:rPr>
          <w:sz w:val="28"/>
          <w:szCs w:val="28"/>
        </w:rPr>
      </w:pPr>
      <w:r>
        <w:rPr>
          <w:noProof/>
          <w:sz w:val="28"/>
          <w:szCs w:val="28"/>
        </w:rPr>
        <w:lastRenderedPageBreak/>
        <w:drawing>
          <wp:inline distT="0" distB="0" distL="0" distR="0">
            <wp:extent cx="4048125" cy="3038475"/>
            <wp:effectExtent l="0" t="0" r="0" b="0"/>
            <wp:docPr id="59" name="Рисунок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p>
    <w:p w:rsidR="001E51DD" w:rsidRDefault="001E51DD">
      <w:pPr>
        <w:rPr>
          <w:sz w:val="28"/>
          <w:szCs w:val="28"/>
        </w:rPr>
      </w:pPr>
    </w:p>
    <w:p w:rsidR="001E51DD" w:rsidRDefault="001E51DD">
      <w:pPr>
        <w:rPr>
          <w:sz w:val="28"/>
          <w:szCs w:val="28"/>
        </w:rPr>
      </w:pPr>
    </w:p>
    <w:p w:rsidR="001E51DD" w:rsidRDefault="000C6FE4">
      <w:pPr>
        <w:rPr>
          <w:sz w:val="28"/>
          <w:szCs w:val="28"/>
        </w:rPr>
      </w:pPr>
      <w:r>
        <w:rPr>
          <w:noProof/>
          <w:sz w:val="28"/>
          <w:szCs w:val="28"/>
        </w:rPr>
        <w:drawing>
          <wp:inline distT="0" distB="0" distL="0" distR="0">
            <wp:extent cx="4162425" cy="3124200"/>
            <wp:effectExtent l="0" t="0" r="0" b="0"/>
            <wp:docPr id="60" name="Рисунок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2425" cy="3124200"/>
                    </a:xfrm>
                    <a:prstGeom prst="rect">
                      <a:avLst/>
                    </a:prstGeom>
                    <a:noFill/>
                    <a:ln>
                      <a:noFill/>
                    </a:ln>
                  </pic:spPr>
                </pic:pic>
              </a:graphicData>
            </a:graphic>
          </wp:inline>
        </w:drawing>
      </w: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0C6FE4">
      <w:pPr>
        <w:rPr>
          <w:sz w:val="28"/>
          <w:szCs w:val="28"/>
        </w:rPr>
      </w:pPr>
      <w:r>
        <w:rPr>
          <w:noProof/>
          <w:sz w:val="28"/>
          <w:szCs w:val="28"/>
        </w:rPr>
        <w:drawing>
          <wp:inline distT="0" distB="0" distL="0" distR="0">
            <wp:extent cx="3028950" cy="4057650"/>
            <wp:effectExtent l="0" t="0" r="0" b="0"/>
            <wp:docPr id="61" name="Рисунок 6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8950" cy="4057650"/>
                    </a:xfrm>
                    <a:prstGeom prst="rect">
                      <a:avLst/>
                    </a:prstGeom>
                    <a:noFill/>
                    <a:ln>
                      <a:noFill/>
                    </a:ln>
                  </pic:spPr>
                </pic:pic>
              </a:graphicData>
            </a:graphic>
          </wp:inline>
        </w:drawing>
      </w: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0C6FE4">
      <w:pPr>
        <w:rPr>
          <w:sz w:val="28"/>
          <w:szCs w:val="28"/>
        </w:rPr>
      </w:pPr>
      <w:r>
        <w:rPr>
          <w:noProof/>
          <w:sz w:val="28"/>
          <w:szCs w:val="28"/>
        </w:rPr>
        <w:drawing>
          <wp:inline distT="0" distB="0" distL="0" distR="0">
            <wp:extent cx="3181350" cy="4219575"/>
            <wp:effectExtent l="0" t="0" r="0" b="0"/>
            <wp:docPr id="62" name="Рисунок 6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1350" cy="4219575"/>
                    </a:xfrm>
                    <a:prstGeom prst="rect">
                      <a:avLst/>
                    </a:prstGeom>
                    <a:noFill/>
                    <a:ln>
                      <a:noFill/>
                    </a:ln>
                  </pic:spPr>
                </pic:pic>
              </a:graphicData>
            </a:graphic>
          </wp:inline>
        </w:drawing>
      </w:r>
    </w:p>
    <w:p w:rsidR="001E51DD" w:rsidRDefault="001E51DD">
      <w:pPr>
        <w:rPr>
          <w:sz w:val="28"/>
          <w:szCs w:val="28"/>
        </w:rPr>
      </w:pPr>
    </w:p>
    <w:p w:rsidR="001E51DD" w:rsidRDefault="001E51DD">
      <w:pPr>
        <w:rPr>
          <w:sz w:val="28"/>
          <w:szCs w:val="28"/>
        </w:rPr>
      </w:pPr>
    </w:p>
    <w:p w:rsidR="001E51DD" w:rsidRDefault="000C6FE4">
      <w:pPr>
        <w:rPr>
          <w:sz w:val="28"/>
          <w:szCs w:val="28"/>
        </w:rPr>
      </w:pPr>
      <w:r>
        <w:rPr>
          <w:noProof/>
          <w:sz w:val="28"/>
          <w:szCs w:val="28"/>
        </w:rPr>
        <w:drawing>
          <wp:inline distT="0" distB="0" distL="0" distR="0">
            <wp:extent cx="4772025" cy="3571875"/>
            <wp:effectExtent l="0" t="0" r="0" b="0"/>
            <wp:docPr id="63" name="Изображение 6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4" descr="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72025" cy="3571875"/>
                    </a:xfrm>
                    <a:prstGeom prst="rect">
                      <a:avLst/>
                    </a:prstGeom>
                    <a:noFill/>
                    <a:ln>
                      <a:noFill/>
                    </a:ln>
                  </pic:spPr>
                </pic:pic>
              </a:graphicData>
            </a:graphic>
          </wp:inline>
        </w:drawing>
      </w: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312943" w:rsidRDefault="00312943">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rPr>
          <w:sz w:val="28"/>
          <w:szCs w:val="28"/>
        </w:rPr>
      </w:pPr>
    </w:p>
    <w:p w:rsidR="001E51DD" w:rsidRDefault="001E51DD">
      <w:pPr>
        <w:jc w:val="center"/>
      </w:pPr>
      <w:r>
        <w:rPr>
          <w:b/>
          <w:sz w:val="28"/>
          <w:szCs w:val="28"/>
        </w:rPr>
        <w:t>Фото помещений Лот №2</w:t>
      </w:r>
    </w:p>
    <w:p w:rsidR="001E51DD" w:rsidRDefault="001E51DD">
      <w:pPr>
        <w:jc w:val="right"/>
      </w:pPr>
    </w:p>
    <w:p w:rsidR="001E51DD" w:rsidRDefault="001E51DD">
      <w:pPr>
        <w:jc w:val="right"/>
      </w:pPr>
    </w:p>
    <w:p w:rsidR="001E51DD" w:rsidRDefault="000C6FE4">
      <w:r>
        <w:rPr>
          <w:noProof/>
        </w:rPr>
        <w:drawing>
          <wp:anchor distT="0" distB="0" distL="114300" distR="114300" simplePos="0" relativeHeight="251661312" behindDoc="0" locked="0" layoutInCell="1" allowOverlap="1">
            <wp:simplePos x="0" y="0"/>
            <wp:positionH relativeFrom="margin">
              <wp:posOffset>208280</wp:posOffset>
            </wp:positionH>
            <wp:positionV relativeFrom="paragraph">
              <wp:posOffset>48895</wp:posOffset>
            </wp:positionV>
            <wp:extent cx="4077970" cy="2718435"/>
            <wp:effectExtent l="0" t="0" r="0" b="0"/>
            <wp:wrapNone/>
            <wp:docPr id="78" name="Рисунок 1" descr="C:\Users\babakhanian_em\Desktop\РЦРПИ\2024\1 этап\фото\ул. Арсения  д.25 (6.3 кв.м.) пом. 6, эт.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babakhanian_em\Desktop\РЦРПИ\2024\1 этап\фото\ул. Арсения  д.25 (6.3 кв.м.) пом. 6, эт. первый..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7970" cy="271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jc w:val="center"/>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jc w:val="right"/>
      </w:pPr>
      <w:r>
        <w:rPr>
          <w:noProof/>
        </w:rPr>
        <w:drawing>
          <wp:anchor distT="0" distB="0" distL="114300" distR="114300" simplePos="0" relativeHeight="251662336" behindDoc="0" locked="0" layoutInCell="1" allowOverlap="1">
            <wp:simplePos x="0" y="0"/>
            <wp:positionH relativeFrom="margin">
              <wp:posOffset>208280</wp:posOffset>
            </wp:positionH>
            <wp:positionV relativeFrom="paragraph">
              <wp:posOffset>98425</wp:posOffset>
            </wp:positionV>
            <wp:extent cx="4077970" cy="2718435"/>
            <wp:effectExtent l="0" t="0" r="0" b="0"/>
            <wp:wrapNone/>
            <wp:docPr id="77" name="Рисунок 2" descr="C:\Users\babakhanian_em\Desktop\РЦРПИ\2024\1 этап\фото\ул. Арсения  д.25 (7.2 кв.м.) пом. 8, эт.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babakhanian_em\Desktop\РЦРПИ\2024\1 этап\фото\ул. Арсения  д.25 (7.2 кв.м.) пом. 8, эт. первый..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77970" cy="271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tabs>
          <w:tab w:val="left" w:pos="720"/>
        </w:tabs>
      </w:pPr>
      <w:r>
        <w:tab/>
      </w: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jc w:val="right"/>
      </w:pPr>
      <w:r>
        <w:rPr>
          <w:noProof/>
        </w:rPr>
        <w:drawing>
          <wp:anchor distT="0" distB="0" distL="114300" distR="114300" simplePos="0" relativeHeight="251663360" behindDoc="0" locked="0" layoutInCell="1" allowOverlap="1">
            <wp:simplePos x="0" y="0"/>
            <wp:positionH relativeFrom="margin">
              <wp:posOffset>221615</wp:posOffset>
            </wp:positionH>
            <wp:positionV relativeFrom="paragraph">
              <wp:posOffset>72390</wp:posOffset>
            </wp:positionV>
            <wp:extent cx="4064635" cy="2709545"/>
            <wp:effectExtent l="0" t="0" r="0" b="0"/>
            <wp:wrapNone/>
            <wp:docPr id="76" name="Рисунок 3" descr="C:\Users\babakhanian_em\Desktop\РЦРПИ\2024\1 этап\фото\ул. Арсения  д.25 (9.0 кв.м.) пом. 1, эт.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babakhanian_em\Desktop\РЦРПИ\2024\1 этап\фото\ул. Арсения  д.25 (9.0 кв.м.) пом. 1, эт. первый..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64635" cy="270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jc w:val="center"/>
      </w:pPr>
      <w:r>
        <w:rPr>
          <w:noProof/>
        </w:rPr>
        <w:drawing>
          <wp:anchor distT="0" distB="0" distL="114300" distR="114300" simplePos="0" relativeHeight="251664384" behindDoc="0" locked="0" layoutInCell="1" allowOverlap="1">
            <wp:simplePos x="0" y="0"/>
            <wp:positionH relativeFrom="margin">
              <wp:posOffset>137795</wp:posOffset>
            </wp:positionH>
            <wp:positionV relativeFrom="paragraph">
              <wp:posOffset>100965</wp:posOffset>
            </wp:positionV>
            <wp:extent cx="4131945" cy="2754630"/>
            <wp:effectExtent l="0" t="0" r="0" b="0"/>
            <wp:wrapNone/>
            <wp:docPr id="75" name="Рисунок 4" descr="C:\Users\babakhanian_em\Desktop\РЦРПИ\2024\1 этап\фото\ул. Арсения  д.25 (9.8 кв.м.) пом. 4, эт.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babakhanian_em\Desktop\РЦРПИ\2024\1 этап\фото\ул. Арсения  д.25 (9.8 кв.м.) пом. 4, эт. первый..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194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jc w:val="right"/>
      </w:pPr>
      <w:r>
        <w:rPr>
          <w:noProof/>
        </w:rPr>
        <w:drawing>
          <wp:anchor distT="0" distB="0" distL="114300" distR="114300" simplePos="0" relativeHeight="251665408" behindDoc="0" locked="0" layoutInCell="1" allowOverlap="1">
            <wp:simplePos x="0" y="0"/>
            <wp:positionH relativeFrom="margin">
              <wp:posOffset>137795</wp:posOffset>
            </wp:positionH>
            <wp:positionV relativeFrom="paragraph">
              <wp:posOffset>113665</wp:posOffset>
            </wp:positionV>
            <wp:extent cx="4128135" cy="2752090"/>
            <wp:effectExtent l="0" t="0" r="0" b="0"/>
            <wp:wrapNone/>
            <wp:docPr id="74" name="Рисунок 5" descr="C:\Users\babakhanian_em\Desktop\РЦРПИ\2024\1 этап\фото\ул. Арсения  д.25 (10.4 кв.м.) пом. 16, эт.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babakhanian_em\Desktop\РЦРПИ\2024\1 этап\фото\ул. Арсения  д.25 (10.4 кв.м.) пом. 16, эт. первый..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28135" cy="275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jc w:val="right"/>
      </w:pPr>
    </w:p>
    <w:p w:rsidR="001E51DD" w:rsidRDefault="001E51DD">
      <w:pPr>
        <w:tabs>
          <w:tab w:val="left" w:pos="795"/>
        </w:tabs>
      </w:pPr>
      <w:r>
        <w:tab/>
      </w: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tabs>
          <w:tab w:val="left" w:pos="330"/>
        </w:tabs>
      </w:pPr>
      <w:r>
        <w:rPr>
          <w:noProof/>
        </w:rPr>
        <w:drawing>
          <wp:anchor distT="0" distB="0" distL="114300" distR="114300" simplePos="0" relativeHeight="251666432" behindDoc="0" locked="0" layoutInCell="1" allowOverlap="1">
            <wp:simplePos x="0" y="0"/>
            <wp:positionH relativeFrom="margin">
              <wp:posOffset>121285</wp:posOffset>
            </wp:positionH>
            <wp:positionV relativeFrom="paragraph">
              <wp:posOffset>12700</wp:posOffset>
            </wp:positionV>
            <wp:extent cx="4144645" cy="2762885"/>
            <wp:effectExtent l="0" t="0" r="0" b="0"/>
            <wp:wrapNone/>
            <wp:docPr id="73" name="Рисунок 6" descr="C:\Users\babakhanian_em\Desktop\РЦРПИ\2024\1 этап\фото\ул. Арсения  д.25 (11.5 кв.м.) пом. 12, эт.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babakhanian_em\Desktop\РЦРПИ\2024\1 этап\фото\ул. Арсения  д.25 (11.5 кв.м.) пом. 12, эт. первый..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4645" cy="276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DD">
        <w:tab/>
      </w: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jc w:val="right"/>
      </w:pPr>
      <w:r>
        <w:rPr>
          <w:noProof/>
        </w:rPr>
        <w:drawing>
          <wp:anchor distT="0" distB="0" distL="114300" distR="114300" simplePos="0" relativeHeight="251667456" behindDoc="0" locked="0" layoutInCell="1" allowOverlap="1">
            <wp:simplePos x="0" y="0"/>
            <wp:positionH relativeFrom="margin">
              <wp:posOffset>55245</wp:posOffset>
            </wp:positionH>
            <wp:positionV relativeFrom="paragraph">
              <wp:posOffset>165735</wp:posOffset>
            </wp:positionV>
            <wp:extent cx="4129405" cy="2752725"/>
            <wp:effectExtent l="0" t="0" r="0" b="0"/>
            <wp:wrapNone/>
            <wp:docPr id="72" name="Рисунок 7" descr="C:\Users\babakhanian_em\Desktop\РЦРПИ\2024\1 этап\фото\ул. Арсения  д.25 (13.6 кв.м.) пом. 11, эт.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babakhanian_em\Desktop\РЦРПИ\2024\1 этап\фото\ул. Арсения  д.25 (13.6 кв.м.) пом. 11, эт. первый..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940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jc w:val="right"/>
      </w:pPr>
    </w:p>
    <w:p w:rsidR="001E51DD" w:rsidRDefault="001E51DD">
      <w:pPr>
        <w:jc w:val="right"/>
      </w:pPr>
    </w:p>
    <w:p w:rsidR="001E51DD" w:rsidRDefault="001E51DD">
      <w:pPr>
        <w:jc w:val="center"/>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jc w:val="right"/>
      </w:pPr>
      <w:r>
        <w:rPr>
          <w:noProof/>
        </w:rPr>
        <w:drawing>
          <wp:anchor distT="0" distB="0" distL="114300" distR="114300" simplePos="0" relativeHeight="251668480" behindDoc="0" locked="0" layoutInCell="1" allowOverlap="1">
            <wp:simplePos x="0" y="0"/>
            <wp:positionH relativeFrom="margin">
              <wp:posOffset>55245</wp:posOffset>
            </wp:positionH>
            <wp:positionV relativeFrom="paragraph">
              <wp:posOffset>17145</wp:posOffset>
            </wp:positionV>
            <wp:extent cx="4069715" cy="2712720"/>
            <wp:effectExtent l="0" t="0" r="0" b="0"/>
            <wp:wrapNone/>
            <wp:docPr id="71" name="Рисунок 8" descr="C:\Users\babakhanian_em\Desktop\РЦРПИ\2024\1 этап\фото\ул. Арсения  д.25 (17.0 кв.м.) пом. 7, эт.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babakhanian_em\Desktop\РЦРПИ\2024\1 этап\фото\ул. Арсения  д.25 (17.0 кв.м.) пом. 7, эт. первый..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9715"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jc w:val="right"/>
      </w:pPr>
    </w:p>
    <w:p w:rsidR="001E51DD" w:rsidRDefault="001E51DD">
      <w:pPr>
        <w:jc w:val="center"/>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jc w:val="right"/>
      </w:pPr>
      <w:r>
        <w:rPr>
          <w:noProof/>
        </w:rPr>
        <w:drawing>
          <wp:anchor distT="0" distB="0" distL="114300" distR="114300" simplePos="0" relativeHeight="251669504" behindDoc="0" locked="0" layoutInCell="1" allowOverlap="1">
            <wp:simplePos x="0" y="0"/>
            <wp:positionH relativeFrom="margin">
              <wp:posOffset>1905</wp:posOffset>
            </wp:positionH>
            <wp:positionV relativeFrom="paragraph">
              <wp:posOffset>71120</wp:posOffset>
            </wp:positionV>
            <wp:extent cx="4182745" cy="2788285"/>
            <wp:effectExtent l="0" t="0" r="0" b="0"/>
            <wp:wrapNone/>
            <wp:docPr id="70" name="Рисунок 9" descr="C:\Users\babakhanian_em\Desktop\РЦРПИ\2024\1 этап\фото\ул. Арсения  д.25 (109.1 кв.м.) пом. 2, эт.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babakhanian_em\Desktop\РЦРПИ\2024\1 этап\фото\ул. Арсения  д.25 (109.1 кв.м.) пом. 2, эт. первый..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2745" cy="278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jc w:val="center"/>
      </w:pPr>
      <w:r>
        <w:rPr>
          <w:noProof/>
        </w:rPr>
        <w:drawing>
          <wp:anchor distT="0" distB="0" distL="114300" distR="114300" simplePos="0" relativeHeight="251670528" behindDoc="0" locked="0" layoutInCell="1" allowOverlap="1">
            <wp:simplePos x="0" y="0"/>
            <wp:positionH relativeFrom="margin">
              <wp:posOffset>4445</wp:posOffset>
            </wp:positionH>
            <wp:positionV relativeFrom="paragraph">
              <wp:posOffset>149225</wp:posOffset>
            </wp:positionV>
            <wp:extent cx="3819525" cy="2546350"/>
            <wp:effectExtent l="0" t="0" r="0" b="0"/>
            <wp:wrapNone/>
            <wp:docPr id="69" name="Рисунок 10" descr="C:\Users\babakhanian_em\Desktop\РЦРПИ\2024\1 этап\фото\ул. Арсения  д.25 (259.1 кв.м.) пом. 9-10, эт.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babakhanian_em\Desktop\РЦРПИ\2024\1 этап\фото\ул. Арсения  д.25 (259.1 кв.м.) пом. 9-10, эт. первый..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jc w:val="right"/>
      </w:pPr>
      <w:r>
        <w:rPr>
          <w:noProof/>
        </w:rPr>
        <w:drawing>
          <wp:anchor distT="0" distB="0" distL="114300" distR="114300" simplePos="0" relativeHeight="251672576" behindDoc="0" locked="0" layoutInCell="1" allowOverlap="1">
            <wp:simplePos x="0" y="0"/>
            <wp:positionH relativeFrom="column">
              <wp:posOffset>2850515</wp:posOffset>
            </wp:positionH>
            <wp:positionV relativeFrom="paragraph">
              <wp:posOffset>137160</wp:posOffset>
            </wp:positionV>
            <wp:extent cx="2482215" cy="3310255"/>
            <wp:effectExtent l="0" t="0" r="0" b="0"/>
            <wp:wrapNone/>
            <wp:docPr id="68" name="Рисунок 12" descr="C:\Users\babakhanian_em\Desktop\РЦРПИ\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babakhanian_em\Desktop\РЦРПИ\Фото\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82215"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52070</wp:posOffset>
            </wp:positionH>
            <wp:positionV relativeFrom="paragraph">
              <wp:posOffset>137160</wp:posOffset>
            </wp:positionV>
            <wp:extent cx="2482850" cy="3310255"/>
            <wp:effectExtent l="0" t="0" r="0" b="0"/>
            <wp:wrapNone/>
            <wp:docPr id="67" name="Рисунок 11" descr="C:\Users\babakhanian_em\Desktop\РЦРПИ\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babakhanian_em\Desktop\РЦРПИ\Фото\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2850" cy="331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center"/>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0C6FE4">
      <w:pPr>
        <w:jc w:val="right"/>
      </w:pPr>
      <w:r>
        <w:rPr>
          <w:noProof/>
        </w:rPr>
        <w:drawing>
          <wp:anchor distT="0" distB="0" distL="114300" distR="114300" simplePos="0" relativeHeight="251673600" behindDoc="0" locked="0" layoutInCell="1" allowOverlap="1">
            <wp:simplePos x="0" y="0"/>
            <wp:positionH relativeFrom="column">
              <wp:posOffset>1639570</wp:posOffset>
            </wp:positionH>
            <wp:positionV relativeFrom="paragraph">
              <wp:posOffset>31115</wp:posOffset>
            </wp:positionV>
            <wp:extent cx="2471420" cy="3296285"/>
            <wp:effectExtent l="0" t="0" r="0" b="0"/>
            <wp:wrapNone/>
            <wp:docPr id="66" name="Рисунок 13" descr="C:\Users\babakhanian_em\Desktop\РЦРПИ\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babakhanian_em\Desktop\РЦРПИ\Фото\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1420" cy="329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tabs>
          <w:tab w:val="left" w:pos="2385"/>
        </w:tabs>
      </w:pPr>
      <w:r>
        <w:tab/>
      </w: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p>
    <w:p w:rsidR="001E51DD" w:rsidRDefault="001E51DD">
      <w:pPr>
        <w:jc w:val="right"/>
      </w:pPr>
      <w:r>
        <w:lastRenderedPageBreak/>
        <w:t>Приложение 5</w:t>
      </w:r>
    </w:p>
    <w:p w:rsidR="001E51DD" w:rsidRDefault="001E51DD">
      <w:pPr>
        <w:tabs>
          <w:tab w:val="left" w:pos="6015"/>
        </w:tabs>
        <w:jc w:val="right"/>
      </w:pPr>
      <w:r>
        <w:t>к аукционной документации</w:t>
      </w:r>
    </w:p>
    <w:p w:rsidR="001E51DD" w:rsidRDefault="001E51DD">
      <w:pPr>
        <w:tabs>
          <w:tab w:val="left" w:pos="6015"/>
        </w:tabs>
      </w:pPr>
    </w:p>
    <w:p w:rsidR="001E51DD" w:rsidRDefault="001E51DD">
      <w:pPr>
        <w:tabs>
          <w:tab w:val="left" w:pos="6015"/>
        </w:tabs>
      </w:pPr>
    </w:p>
    <w:p w:rsidR="001E51DD" w:rsidRDefault="001E51DD">
      <w:pPr>
        <w:tabs>
          <w:tab w:val="left" w:pos="6015"/>
        </w:tabs>
      </w:pPr>
    </w:p>
    <w:p w:rsidR="001E51DD" w:rsidRDefault="000C6FE4">
      <w:pPr>
        <w:tabs>
          <w:tab w:val="left" w:pos="6015"/>
        </w:tabs>
      </w:pPr>
      <w:r w:rsidRPr="00A8676B">
        <w:rPr>
          <w:noProof/>
        </w:rPr>
        <w:drawing>
          <wp:inline distT="0" distB="0" distL="0" distR="0">
            <wp:extent cx="6076950" cy="8534400"/>
            <wp:effectExtent l="0" t="0" r="0" b="0"/>
            <wp:docPr id="64" name="Рисунок 64" descr="2024-04-24_10-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24-04-24_10-30-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6950" cy="8534400"/>
                    </a:xfrm>
                    <a:prstGeom prst="rect">
                      <a:avLst/>
                    </a:prstGeom>
                    <a:noFill/>
                    <a:ln>
                      <a:noFill/>
                    </a:ln>
                  </pic:spPr>
                </pic:pic>
              </a:graphicData>
            </a:graphic>
          </wp:inline>
        </w:drawing>
      </w:r>
    </w:p>
    <w:p w:rsidR="001E51DD" w:rsidRDefault="001E51DD">
      <w:pPr>
        <w:tabs>
          <w:tab w:val="left" w:pos="6015"/>
        </w:tabs>
      </w:pPr>
    </w:p>
    <w:p w:rsidR="001E51DD" w:rsidRDefault="001E51DD">
      <w:pPr>
        <w:tabs>
          <w:tab w:val="left" w:pos="6015"/>
        </w:tabs>
      </w:pPr>
    </w:p>
    <w:p w:rsidR="001E51DD" w:rsidRDefault="001E51DD">
      <w:pPr>
        <w:tabs>
          <w:tab w:val="left" w:pos="6015"/>
        </w:tabs>
      </w:pPr>
    </w:p>
    <w:p w:rsidR="001E51DD" w:rsidRDefault="000C6FE4">
      <w:pPr>
        <w:tabs>
          <w:tab w:val="left" w:pos="6015"/>
        </w:tabs>
      </w:pPr>
      <w:r w:rsidRPr="00A8676B">
        <w:rPr>
          <w:noProof/>
        </w:rPr>
        <w:drawing>
          <wp:inline distT="0" distB="0" distL="0" distR="0">
            <wp:extent cx="6076950" cy="7953375"/>
            <wp:effectExtent l="0" t="0" r="0" b="0"/>
            <wp:docPr id="65" name="Рисунок 65" descr="2024-04-24_10-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24-04-24_10-30-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6950" cy="7953375"/>
                    </a:xfrm>
                    <a:prstGeom prst="rect">
                      <a:avLst/>
                    </a:prstGeom>
                    <a:noFill/>
                    <a:ln>
                      <a:noFill/>
                    </a:ln>
                  </pic:spPr>
                </pic:pic>
              </a:graphicData>
            </a:graphic>
          </wp:inline>
        </w:drawing>
      </w:r>
    </w:p>
    <w:p w:rsidR="001E51DD" w:rsidRDefault="001E51DD"/>
    <w:p w:rsidR="001E51DD" w:rsidRDefault="001E51DD">
      <w:pPr>
        <w:jc w:val="right"/>
      </w:pPr>
    </w:p>
    <w:p w:rsidR="001E51DD" w:rsidRDefault="001E51DD">
      <w:pPr>
        <w:jc w:val="right"/>
      </w:pPr>
    </w:p>
    <w:p w:rsidR="001E51DD" w:rsidRDefault="001E51DD">
      <w:pPr>
        <w:jc w:val="right"/>
      </w:pPr>
    </w:p>
    <w:p w:rsidR="001E51DD" w:rsidRDefault="001E51DD">
      <w:pPr>
        <w:jc w:val="right"/>
      </w:pPr>
    </w:p>
    <w:sectPr w:rsidR="001E51DD">
      <w:type w:val="continuous"/>
      <w:pgSz w:w="11909" w:h="16838"/>
      <w:pgMar w:top="1134" w:right="1134" w:bottom="851" w:left="1418" w:header="0" w:footer="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BDF"/>
    <w:rsid w:val="00020A89"/>
    <w:rsid w:val="0003365E"/>
    <w:rsid w:val="000649C2"/>
    <w:rsid w:val="00065590"/>
    <w:rsid w:val="000721A6"/>
    <w:rsid w:val="000A6490"/>
    <w:rsid w:val="000B1701"/>
    <w:rsid w:val="000B4EAC"/>
    <w:rsid w:val="000C6FE4"/>
    <w:rsid w:val="000D764E"/>
    <w:rsid w:val="000E7BDF"/>
    <w:rsid w:val="000E7EC3"/>
    <w:rsid w:val="000F6931"/>
    <w:rsid w:val="0012013F"/>
    <w:rsid w:val="0012511B"/>
    <w:rsid w:val="001257F7"/>
    <w:rsid w:val="00170D8C"/>
    <w:rsid w:val="00180F12"/>
    <w:rsid w:val="001B22A9"/>
    <w:rsid w:val="001D7C4F"/>
    <w:rsid w:val="001E51DD"/>
    <w:rsid w:val="001F2D49"/>
    <w:rsid w:val="001F3311"/>
    <w:rsid w:val="001F3350"/>
    <w:rsid w:val="0021293B"/>
    <w:rsid w:val="0022181A"/>
    <w:rsid w:val="002267E6"/>
    <w:rsid w:val="00255662"/>
    <w:rsid w:val="00272873"/>
    <w:rsid w:val="00276CD1"/>
    <w:rsid w:val="00286238"/>
    <w:rsid w:val="002A58AE"/>
    <w:rsid w:val="002A6398"/>
    <w:rsid w:val="002B0991"/>
    <w:rsid w:val="002C15F6"/>
    <w:rsid w:val="002C6747"/>
    <w:rsid w:val="002D33D6"/>
    <w:rsid w:val="002D4304"/>
    <w:rsid w:val="002D6A01"/>
    <w:rsid w:val="002E094D"/>
    <w:rsid w:val="002E6C9B"/>
    <w:rsid w:val="00312943"/>
    <w:rsid w:val="00312F62"/>
    <w:rsid w:val="00331D9F"/>
    <w:rsid w:val="00341ABD"/>
    <w:rsid w:val="00345DAF"/>
    <w:rsid w:val="003543A9"/>
    <w:rsid w:val="00364E96"/>
    <w:rsid w:val="003714C8"/>
    <w:rsid w:val="0037419E"/>
    <w:rsid w:val="00376B83"/>
    <w:rsid w:val="003937F2"/>
    <w:rsid w:val="003A34FE"/>
    <w:rsid w:val="003B2965"/>
    <w:rsid w:val="003C393D"/>
    <w:rsid w:val="003E6E30"/>
    <w:rsid w:val="00406942"/>
    <w:rsid w:val="00410D54"/>
    <w:rsid w:val="00413AFD"/>
    <w:rsid w:val="0045022A"/>
    <w:rsid w:val="00452C3F"/>
    <w:rsid w:val="00464788"/>
    <w:rsid w:val="004925F1"/>
    <w:rsid w:val="00492BBE"/>
    <w:rsid w:val="004A27E7"/>
    <w:rsid w:val="004B1F6F"/>
    <w:rsid w:val="004E5C24"/>
    <w:rsid w:val="00511DC0"/>
    <w:rsid w:val="00514B51"/>
    <w:rsid w:val="00516EA2"/>
    <w:rsid w:val="005549DD"/>
    <w:rsid w:val="00556A88"/>
    <w:rsid w:val="005617FC"/>
    <w:rsid w:val="0056519B"/>
    <w:rsid w:val="00566C47"/>
    <w:rsid w:val="005721EE"/>
    <w:rsid w:val="00584FFF"/>
    <w:rsid w:val="005957F1"/>
    <w:rsid w:val="005A74F7"/>
    <w:rsid w:val="006329C6"/>
    <w:rsid w:val="00634A5E"/>
    <w:rsid w:val="00636237"/>
    <w:rsid w:val="006442DF"/>
    <w:rsid w:val="0064662A"/>
    <w:rsid w:val="00651471"/>
    <w:rsid w:val="00651C38"/>
    <w:rsid w:val="00671566"/>
    <w:rsid w:val="00680B4F"/>
    <w:rsid w:val="00682BCB"/>
    <w:rsid w:val="00687A03"/>
    <w:rsid w:val="00691C3D"/>
    <w:rsid w:val="006A232E"/>
    <w:rsid w:val="006C26B6"/>
    <w:rsid w:val="00721AE6"/>
    <w:rsid w:val="007248F3"/>
    <w:rsid w:val="0073260A"/>
    <w:rsid w:val="00746DF4"/>
    <w:rsid w:val="00756C1C"/>
    <w:rsid w:val="007628CA"/>
    <w:rsid w:val="00765693"/>
    <w:rsid w:val="007C129E"/>
    <w:rsid w:val="007F53C8"/>
    <w:rsid w:val="007F6DB4"/>
    <w:rsid w:val="00841EAF"/>
    <w:rsid w:val="008433BC"/>
    <w:rsid w:val="0085287D"/>
    <w:rsid w:val="008635DA"/>
    <w:rsid w:val="00864F43"/>
    <w:rsid w:val="008749F8"/>
    <w:rsid w:val="008903E7"/>
    <w:rsid w:val="00894283"/>
    <w:rsid w:val="00896520"/>
    <w:rsid w:val="008A21C5"/>
    <w:rsid w:val="008A6747"/>
    <w:rsid w:val="008D28AA"/>
    <w:rsid w:val="008D2A1B"/>
    <w:rsid w:val="008D7B92"/>
    <w:rsid w:val="008E1B77"/>
    <w:rsid w:val="008E515E"/>
    <w:rsid w:val="008F760B"/>
    <w:rsid w:val="00905C8F"/>
    <w:rsid w:val="009122A4"/>
    <w:rsid w:val="009317C6"/>
    <w:rsid w:val="00932855"/>
    <w:rsid w:val="0094707E"/>
    <w:rsid w:val="00955217"/>
    <w:rsid w:val="00961D4E"/>
    <w:rsid w:val="00975153"/>
    <w:rsid w:val="0099185A"/>
    <w:rsid w:val="009C569E"/>
    <w:rsid w:val="009D4F89"/>
    <w:rsid w:val="00A1320A"/>
    <w:rsid w:val="00A13DF1"/>
    <w:rsid w:val="00A14699"/>
    <w:rsid w:val="00A27750"/>
    <w:rsid w:val="00A3102C"/>
    <w:rsid w:val="00A4234D"/>
    <w:rsid w:val="00A50FEA"/>
    <w:rsid w:val="00A623FE"/>
    <w:rsid w:val="00A63309"/>
    <w:rsid w:val="00A659F3"/>
    <w:rsid w:val="00A73DD1"/>
    <w:rsid w:val="00A7548F"/>
    <w:rsid w:val="00A8676B"/>
    <w:rsid w:val="00A93617"/>
    <w:rsid w:val="00A967A4"/>
    <w:rsid w:val="00A978E1"/>
    <w:rsid w:val="00AA259D"/>
    <w:rsid w:val="00B0079D"/>
    <w:rsid w:val="00B32D6D"/>
    <w:rsid w:val="00B45813"/>
    <w:rsid w:val="00B54EC0"/>
    <w:rsid w:val="00B6040D"/>
    <w:rsid w:val="00B72E91"/>
    <w:rsid w:val="00BB7F2E"/>
    <w:rsid w:val="00BE5689"/>
    <w:rsid w:val="00BF6500"/>
    <w:rsid w:val="00BF7D1C"/>
    <w:rsid w:val="00C53CE8"/>
    <w:rsid w:val="00C704F7"/>
    <w:rsid w:val="00CB24B3"/>
    <w:rsid w:val="00CE3119"/>
    <w:rsid w:val="00D03039"/>
    <w:rsid w:val="00D25398"/>
    <w:rsid w:val="00D30E4A"/>
    <w:rsid w:val="00D40798"/>
    <w:rsid w:val="00D42639"/>
    <w:rsid w:val="00D43EDB"/>
    <w:rsid w:val="00D51F8E"/>
    <w:rsid w:val="00DA79CB"/>
    <w:rsid w:val="00DB62C8"/>
    <w:rsid w:val="00DE6BCA"/>
    <w:rsid w:val="00E2141D"/>
    <w:rsid w:val="00E265D2"/>
    <w:rsid w:val="00E5144E"/>
    <w:rsid w:val="00E667DA"/>
    <w:rsid w:val="00E81FFE"/>
    <w:rsid w:val="00E87763"/>
    <w:rsid w:val="00E91ADD"/>
    <w:rsid w:val="00E93053"/>
    <w:rsid w:val="00EA2D53"/>
    <w:rsid w:val="00EC5156"/>
    <w:rsid w:val="00ED04B4"/>
    <w:rsid w:val="00ED14BE"/>
    <w:rsid w:val="00F11ABF"/>
    <w:rsid w:val="00F25C09"/>
    <w:rsid w:val="00F3700E"/>
    <w:rsid w:val="00F42927"/>
    <w:rsid w:val="00F46C13"/>
    <w:rsid w:val="00F52C04"/>
    <w:rsid w:val="00F91066"/>
    <w:rsid w:val="00FA31B7"/>
    <w:rsid w:val="00FA4B6B"/>
    <w:rsid w:val="00FA5E8C"/>
    <w:rsid w:val="00FA7B52"/>
    <w:rsid w:val="00FE71AF"/>
    <w:rsid w:val="00FF2CA4"/>
    <w:rsid w:val="379403F0"/>
    <w:rsid w:val="60073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chartTrackingRefBased/>
  <w15:docId w15:val="{C16219BA-6A4B-4E2B-8121-68021C67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240" w:line="247" w:lineRule="auto"/>
      <w:ind w:left="5578" w:firstLine="715"/>
      <w:jc w:val="both"/>
      <w:outlineLvl w:val="0"/>
    </w:pPr>
    <w:rPr>
      <w:rFonts w:ascii="Calibri Light" w:hAnsi="Calibri Light"/>
      <w:color w:val="2E74B5"/>
      <w:sz w:val="32"/>
      <w:szCs w:val="32"/>
      <w:lang w:val="en-US" w:eastAsia="en-US"/>
    </w:rPr>
  </w:style>
  <w:style w:type="paragraph" w:styleId="2">
    <w:name w:val="heading 2"/>
    <w:basedOn w:val="a"/>
    <w:next w:val="a"/>
    <w:link w:val="20"/>
    <w:uiPriority w:val="9"/>
    <w:qFormat/>
    <w:pPr>
      <w:keepNext/>
      <w:keepLines/>
      <w:spacing w:before="40" w:line="247" w:lineRule="auto"/>
      <w:ind w:left="5578" w:firstLine="715"/>
      <w:jc w:val="both"/>
      <w:outlineLvl w:val="1"/>
    </w:pPr>
    <w:rPr>
      <w:rFonts w:ascii="Calibri Light" w:hAnsi="Calibri Light"/>
      <w:color w:val="2E74B5"/>
      <w:sz w:val="26"/>
      <w:szCs w:val="26"/>
      <w:lang w:val="en-US" w:eastAsia="en-US"/>
    </w:rPr>
  </w:style>
  <w:style w:type="paragraph" w:styleId="3">
    <w:name w:val="heading 3"/>
    <w:basedOn w:val="a"/>
    <w:next w:val="a"/>
    <w:link w:val="30"/>
    <w:qFormat/>
    <w:pPr>
      <w:keepNext/>
      <w:widowControl w:val="0"/>
      <w:shd w:val="clear" w:color="auto" w:fill="FFFFFF"/>
      <w:autoSpaceDE w:val="0"/>
      <w:autoSpaceDN w:val="0"/>
      <w:adjustRightInd w:val="0"/>
      <w:spacing w:before="5" w:line="288" w:lineRule="exact"/>
      <w:ind w:right="26"/>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Light" w:eastAsia="Times New Roman" w:hAnsi="Calibri Light"/>
      <w:color w:val="2E74B5"/>
      <w:sz w:val="32"/>
      <w:szCs w:val="32"/>
      <w:lang w:val="en-US" w:eastAsia="en-US"/>
    </w:rPr>
  </w:style>
  <w:style w:type="character" w:customStyle="1" w:styleId="20">
    <w:name w:val="Заголовок 2 Знак"/>
    <w:link w:val="2"/>
    <w:uiPriority w:val="9"/>
    <w:rPr>
      <w:rFonts w:ascii="Calibri Light" w:eastAsia="Times New Roman" w:hAnsi="Calibri Light"/>
      <w:color w:val="2E74B5"/>
      <w:sz w:val="26"/>
      <w:szCs w:val="26"/>
      <w:lang w:val="en-US" w:eastAsia="en-US"/>
    </w:rPr>
  </w:style>
  <w:style w:type="character" w:customStyle="1" w:styleId="30">
    <w:name w:val="Заголовок 3 Знак"/>
    <w:link w:val="3"/>
    <w:rPr>
      <w:rFonts w:ascii="Times New Roman" w:eastAsia="Times New Roman" w:hAnsi="Times New Roman" w:cs="Times New Roman"/>
      <w:sz w:val="24"/>
      <w:szCs w:val="20"/>
      <w:shd w:val="clear" w:color="auto" w:fill="FFFFFF"/>
      <w:lang w:eastAsia="ru-RU"/>
    </w:rPr>
  </w:style>
  <w:style w:type="character" w:styleId="a3">
    <w:name w:val="Hyperlink"/>
    <w:uiPriority w:val="99"/>
    <w:unhideWhenUsed/>
    <w:rPr>
      <w:color w:val="0000FF"/>
      <w:u w:val="single"/>
    </w:rPr>
  </w:style>
  <w:style w:type="paragraph" w:styleId="a4">
    <w:name w:val="Balloon Text"/>
    <w:basedOn w:val="a"/>
    <w:link w:val="a5"/>
    <w:uiPriority w:val="99"/>
    <w:unhideWhenUsed/>
    <w:rPr>
      <w:rFonts w:ascii="Segoe UI" w:hAnsi="Segoe UI" w:cs="Segoe UI"/>
      <w:sz w:val="18"/>
      <w:szCs w:val="18"/>
    </w:rPr>
  </w:style>
  <w:style w:type="character" w:customStyle="1" w:styleId="a5">
    <w:name w:val="Текст выноски Знак"/>
    <w:link w:val="a4"/>
    <w:uiPriority w:val="99"/>
    <w:semiHidden/>
    <w:rPr>
      <w:rFonts w:ascii="Segoe UI" w:eastAsia="Times New Roman" w:hAnsi="Segoe UI" w:cs="Segoe UI"/>
      <w:sz w:val="18"/>
      <w:szCs w:val="18"/>
      <w:lang w:eastAsia="ru-RU"/>
    </w:rPr>
  </w:style>
  <w:style w:type="paragraph" w:styleId="a6">
    <w:name w:val="caption"/>
    <w:basedOn w:val="a"/>
    <w:next w:val="a"/>
    <w:link w:val="a7"/>
    <w:qFormat/>
    <w:pPr>
      <w:suppressAutoHyphens/>
    </w:pPr>
    <w:rPr>
      <w:rFonts w:ascii="Calibri" w:eastAsia="Calibri" w:hAnsi="Calibri"/>
      <w:b/>
      <w:bCs/>
      <w:lang w:eastAsia="en-US"/>
    </w:rPr>
  </w:style>
  <w:style w:type="character" w:customStyle="1" w:styleId="a7">
    <w:name w:val="Название объекта Знак"/>
    <w:link w:val="a6"/>
    <w:semiHidden/>
    <w:locked/>
    <w:rPr>
      <w:b/>
      <w:bCs/>
      <w:sz w:val="24"/>
      <w:szCs w:val="24"/>
    </w:rPr>
  </w:style>
  <w:style w:type="paragraph" w:styleId="a8">
    <w:name w:val="header"/>
    <w:basedOn w:val="a"/>
    <w:link w:val="a9"/>
    <w:uiPriority w:val="99"/>
    <w:unhideWhenUsed/>
    <w:pPr>
      <w:tabs>
        <w:tab w:val="center" w:pos="4677"/>
        <w:tab w:val="right" w:pos="9355"/>
      </w:tabs>
    </w:pPr>
  </w:style>
  <w:style w:type="character" w:customStyle="1" w:styleId="a9">
    <w:name w:val="Верхний колонтитул Знак"/>
    <w:link w:val="a8"/>
    <w:uiPriority w:val="99"/>
    <w:rPr>
      <w:rFonts w:ascii="Times New Roman" w:eastAsia="Times New Roman" w:hAnsi="Times New Roman"/>
      <w:sz w:val="24"/>
      <w:szCs w:val="24"/>
    </w:rPr>
  </w:style>
  <w:style w:type="paragraph" w:styleId="aa">
    <w:name w:val="Body Text"/>
    <w:basedOn w:val="a"/>
    <w:link w:val="ab"/>
    <w:uiPriority w:val="99"/>
    <w:unhideWhenUsed/>
    <w:pPr>
      <w:spacing w:after="120"/>
    </w:pPr>
  </w:style>
  <w:style w:type="character" w:customStyle="1" w:styleId="ab">
    <w:name w:val="Основной текст Знак"/>
    <w:link w:val="aa"/>
    <w:uiPriority w:val="99"/>
    <w:rPr>
      <w:rFonts w:ascii="Times New Roman" w:eastAsia="Times New Roman" w:hAnsi="Times New Roman" w:cs="Times New Roman"/>
      <w:sz w:val="24"/>
      <w:szCs w:val="24"/>
      <w:lang w:eastAsia="ru-RU"/>
    </w:rPr>
  </w:style>
  <w:style w:type="paragraph" w:styleId="ac">
    <w:name w:val="Title"/>
    <w:basedOn w:val="a"/>
    <w:link w:val="ad"/>
    <w:qFormat/>
    <w:pPr>
      <w:spacing w:before="240" w:after="60"/>
      <w:jc w:val="center"/>
      <w:outlineLvl w:val="0"/>
    </w:pPr>
    <w:rPr>
      <w:rFonts w:ascii="Arial" w:hAnsi="Arial" w:cs="Arial"/>
      <w:b/>
      <w:bCs/>
      <w:kern w:val="28"/>
      <w:sz w:val="32"/>
      <w:szCs w:val="32"/>
    </w:rPr>
  </w:style>
  <w:style w:type="character" w:customStyle="1" w:styleId="ad">
    <w:name w:val="Заголовок Знак"/>
    <w:link w:val="ac"/>
    <w:rPr>
      <w:rFonts w:ascii="Arial" w:eastAsia="Times New Roman" w:hAnsi="Arial" w:cs="Arial"/>
      <w:b/>
      <w:bCs/>
      <w:kern w:val="28"/>
      <w:sz w:val="32"/>
      <w:szCs w:val="32"/>
      <w:lang w:eastAsia="ru-RU"/>
    </w:rPr>
  </w:style>
  <w:style w:type="paragraph" w:styleId="ae">
    <w:name w:val="footer"/>
    <w:basedOn w:val="a"/>
    <w:link w:val="af"/>
    <w:uiPriority w:val="99"/>
    <w:unhideWhenUsed/>
    <w:pPr>
      <w:tabs>
        <w:tab w:val="center" w:pos="4677"/>
        <w:tab w:val="right" w:pos="9355"/>
      </w:tabs>
    </w:pPr>
  </w:style>
  <w:style w:type="character" w:customStyle="1" w:styleId="af">
    <w:name w:val="Нижний колонтитул Знак"/>
    <w:link w:val="ae"/>
    <w:uiPriority w:val="99"/>
    <w:rPr>
      <w:rFonts w:ascii="Times New Roman" w:eastAsia="Times New Roman" w:hAnsi="Times New Roman"/>
      <w:sz w:val="24"/>
      <w:szCs w:val="24"/>
    </w:rPr>
  </w:style>
  <w:style w:type="paragraph" w:styleId="af0">
    <w:name w:val="Normal (Web)"/>
    <w:basedOn w:val="a"/>
    <w:uiPriority w:val="99"/>
    <w:unhideWhenUsed/>
    <w:pPr>
      <w:spacing w:before="100" w:beforeAutospacing="1" w:after="100" w:afterAutospacing="1"/>
    </w:pPr>
  </w:style>
  <w:style w:type="table" w:styleId="af1">
    <w:name w:val="Table Grid"/>
    <w:basedOn w:val="a1"/>
    <w:uiPriority w:val="39"/>
    <w:pPr>
      <w:spacing w:after="6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Pr>
      <w:rFonts w:ascii="Times New Roman" w:eastAsia="Times New Roman" w:hAnsi="Times New Roman"/>
      <w:sz w:val="24"/>
      <w:szCs w:val="24"/>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pPr>
      <w:autoSpaceDE w:val="0"/>
      <w:autoSpaceDN w:val="0"/>
      <w:adjustRightInd w:val="0"/>
    </w:pPr>
    <w:rPr>
      <w:rFonts w:ascii="Courier New" w:eastAsia="Times New Roman" w:hAnsi="Courier New" w:cs="Courier New"/>
    </w:rPr>
  </w:style>
  <w:style w:type="paragraph" w:styleId="af3">
    <w:name w:val="List Paragraph"/>
    <w:basedOn w:val="a"/>
    <w:uiPriority w:val="34"/>
    <w:qFormat/>
    <w:pPr>
      <w:spacing w:after="28" w:line="247" w:lineRule="auto"/>
      <w:ind w:left="720" w:firstLine="715"/>
      <w:contextualSpacing/>
      <w:jc w:val="both"/>
    </w:pPr>
    <w:rPr>
      <w:color w:val="000000"/>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42"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mailto:babakhanian_em@isuct.ru" TargetMode="External"/><Relationship Id="rId29" Type="http://schemas.openxmlformats.org/officeDocument/2006/relationships/image" Target="media/image25.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40"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png"/><Relationship Id="rId5" Type="http://schemas.openxmlformats.org/officeDocument/2006/relationships/image" Target="media/image2.jpeg"/><Relationship Id="rId61" Type="http://schemas.openxmlformats.org/officeDocument/2006/relationships/image" Target="media/image45.jpeg"/><Relationship Id="rId19" Type="http://schemas.openxmlformats.org/officeDocument/2006/relationships/image" Target="media/image15.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43"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8" Type="http://schemas.openxmlformats.org/officeDocument/2006/relationships/image" Target="media/image5.jpeg"/><Relationship Id="rId51" Type="http://schemas.openxmlformats.org/officeDocument/2006/relationships/image" Target="media/image3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38"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54" Type="http://schemas.openxmlformats.org/officeDocument/2006/relationships/image" Target="media/image38.jpeg"/><Relationship Id="rId62"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7.jpeg"/><Relationship Id="rId31" Type="http://schemas.openxmlformats.org/officeDocument/2006/relationships/image" Target="media/image27.jpeg"/><Relationship Id="rId44"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pn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4.jpeg"/><Relationship Id="rId39" Type="http://schemas.openxmlformats.org/officeDocument/2006/relationships/hyperlink" Target="file:///D:\MyTop\&#1072;&#1091;&#1082;&#1094;&#1080;&#1086;&#1085;%206,0\4.%20&#1044;&#1086;&#1082;&#1091;&#1084;&#1077;&#1085;&#1090;&#1072;&#1094;&#1080;&#1103;%20&#1087;&#1086;%20&#1072;&#1091;&#1082;&#1094;&#1080;&#1086;&#1085;&#1091;%20&#1064;&#1077;&#1088;&#1077;&#1084;&#1077;&#1090;.,%2010%20185,2%20&#1082;&#1074;.%20&#1084;.%20&#1086;&#1082;&#1086;&#1085;&#1095;&#1072;&#1090;.%20&#1074;&#1072;&#1088;-&#1090;.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55</Pages>
  <Words>17317</Words>
  <Characters>98709</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115795</CharactersWithSpaces>
  <SharedDoc>false</SharedDoc>
  <HLinks>
    <vt:vector size="78" baseType="variant">
      <vt:variant>
        <vt:i4>73925722</vt:i4>
      </vt:variant>
      <vt:variant>
        <vt:i4>36</vt:i4>
      </vt:variant>
      <vt:variant>
        <vt:i4>0</vt:i4>
      </vt:variant>
      <vt:variant>
        <vt:i4>5</vt:i4>
      </vt:variant>
      <vt:variant>
        <vt:lpwstr>D:\MyTop\аукцион 6,0\4. Документация по аукциону Шеремет., 10 185,2 кв. м. окончат. вар-т.docx</vt:lpwstr>
      </vt:variant>
      <vt:variant>
        <vt:lpwstr>P101</vt:lpwstr>
      </vt:variant>
      <vt:variant>
        <vt:i4>73335914</vt:i4>
      </vt:variant>
      <vt:variant>
        <vt:i4>33</vt:i4>
      </vt:variant>
      <vt:variant>
        <vt:i4>0</vt:i4>
      </vt:variant>
      <vt:variant>
        <vt:i4>5</vt:i4>
      </vt:variant>
      <vt:variant>
        <vt:lpwstr>D:\MyTop\аукцион 6,0\4. Документация по аукциону Шеремет., 10 185,2 кв. м. окончат. вар-т.docx</vt:lpwstr>
      </vt:variant>
      <vt:variant>
        <vt:lpwstr>P73</vt:lpwstr>
      </vt:variant>
      <vt:variant>
        <vt:i4>73270378</vt:i4>
      </vt:variant>
      <vt:variant>
        <vt:i4>30</vt:i4>
      </vt:variant>
      <vt:variant>
        <vt:i4>0</vt:i4>
      </vt:variant>
      <vt:variant>
        <vt:i4>5</vt:i4>
      </vt:variant>
      <vt:variant>
        <vt:lpwstr>D:\MyTop\аукцион 6,0\4. Документация по аукциону Шеремет., 10 185,2 кв. м. окончат. вар-т.docx</vt:lpwstr>
      </vt:variant>
      <vt:variant>
        <vt:lpwstr>P63</vt:lpwstr>
      </vt:variant>
      <vt:variant>
        <vt:i4>73270378</vt:i4>
      </vt:variant>
      <vt:variant>
        <vt:i4>27</vt:i4>
      </vt:variant>
      <vt:variant>
        <vt:i4>0</vt:i4>
      </vt:variant>
      <vt:variant>
        <vt:i4>5</vt:i4>
      </vt:variant>
      <vt:variant>
        <vt:lpwstr>D:\MyTop\аукцион 6,0\4. Документация по аукциону Шеремет., 10 185,2 кв. м. окончат. вар-т.docx</vt:lpwstr>
      </vt:variant>
      <vt:variant>
        <vt:lpwstr>P62</vt:lpwstr>
      </vt:variant>
      <vt:variant>
        <vt:i4>73270378</vt:i4>
      </vt:variant>
      <vt:variant>
        <vt:i4>24</vt:i4>
      </vt:variant>
      <vt:variant>
        <vt:i4>0</vt:i4>
      </vt:variant>
      <vt:variant>
        <vt:i4>5</vt:i4>
      </vt:variant>
      <vt:variant>
        <vt:lpwstr>D:\MyTop\аукцион 6,0\4. Документация по аукциону Шеремет., 10 185,2 кв. м. окончат. вар-т.docx</vt:lpwstr>
      </vt:variant>
      <vt:variant>
        <vt:lpwstr>P61</vt:lpwstr>
      </vt:variant>
      <vt:variant>
        <vt:i4>73270378</vt:i4>
      </vt:variant>
      <vt:variant>
        <vt:i4>21</vt:i4>
      </vt:variant>
      <vt:variant>
        <vt:i4>0</vt:i4>
      </vt:variant>
      <vt:variant>
        <vt:i4>5</vt:i4>
      </vt:variant>
      <vt:variant>
        <vt:lpwstr>D:\MyTop\аукцион 6,0\4. Документация по аукциону Шеремет., 10 185,2 кв. м. окончат. вар-т.docx</vt:lpwstr>
      </vt:variant>
      <vt:variant>
        <vt:lpwstr>P60</vt:lpwstr>
      </vt:variant>
      <vt:variant>
        <vt:i4>73925722</vt:i4>
      </vt:variant>
      <vt:variant>
        <vt:i4>18</vt:i4>
      </vt:variant>
      <vt:variant>
        <vt:i4>0</vt:i4>
      </vt:variant>
      <vt:variant>
        <vt:i4>5</vt:i4>
      </vt:variant>
      <vt:variant>
        <vt:lpwstr>D:\MyTop\аукцион 6,0\4. Документация по аукциону Шеремет., 10 185,2 кв. м. окончат. вар-т.docx</vt:lpwstr>
      </vt:variant>
      <vt:variant>
        <vt:lpwstr>P101</vt:lpwstr>
      </vt:variant>
      <vt:variant>
        <vt:i4>73335914</vt:i4>
      </vt:variant>
      <vt:variant>
        <vt:i4>15</vt:i4>
      </vt:variant>
      <vt:variant>
        <vt:i4>0</vt:i4>
      </vt:variant>
      <vt:variant>
        <vt:i4>5</vt:i4>
      </vt:variant>
      <vt:variant>
        <vt:lpwstr>D:\MyTop\аукцион 6,0\4. Документация по аукциону Шеремет., 10 185,2 кв. м. окончат. вар-т.docx</vt:lpwstr>
      </vt:variant>
      <vt:variant>
        <vt:lpwstr>P73</vt:lpwstr>
      </vt:variant>
      <vt:variant>
        <vt:i4>73270378</vt:i4>
      </vt:variant>
      <vt:variant>
        <vt:i4>12</vt:i4>
      </vt:variant>
      <vt:variant>
        <vt:i4>0</vt:i4>
      </vt:variant>
      <vt:variant>
        <vt:i4>5</vt:i4>
      </vt:variant>
      <vt:variant>
        <vt:lpwstr>D:\MyTop\аукцион 6,0\4. Документация по аукциону Шеремет., 10 185,2 кв. м. окончат. вар-т.docx</vt:lpwstr>
      </vt:variant>
      <vt:variant>
        <vt:lpwstr>P63</vt:lpwstr>
      </vt:variant>
      <vt:variant>
        <vt:i4>73270378</vt:i4>
      </vt:variant>
      <vt:variant>
        <vt:i4>9</vt:i4>
      </vt:variant>
      <vt:variant>
        <vt:i4>0</vt:i4>
      </vt:variant>
      <vt:variant>
        <vt:i4>5</vt:i4>
      </vt:variant>
      <vt:variant>
        <vt:lpwstr>D:\MyTop\аукцион 6,0\4. Документация по аукциону Шеремет., 10 185,2 кв. м. окончат. вар-т.docx</vt:lpwstr>
      </vt:variant>
      <vt:variant>
        <vt:lpwstr>P62</vt:lpwstr>
      </vt:variant>
      <vt:variant>
        <vt:i4>73270378</vt:i4>
      </vt:variant>
      <vt:variant>
        <vt:i4>6</vt:i4>
      </vt:variant>
      <vt:variant>
        <vt:i4>0</vt:i4>
      </vt:variant>
      <vt:variant>
        <vt:i4>5</vt:i4>
      </vt:variant>
      <vt:variant>
        <vt:lpwstr>D:\MyTop\аукцион 6,0\4. Документация по аукциону Шеремет., 10 185,2 кв. м. окончат. вар-т.docx</vt:lpwstr>
      </vt:variant>
      <vt:variant>
        <vt:lpwstr>P61</vt:lpwstr>
      </vt:variant>
      <vt:variant>
        <vt:i4>73270378</vt:i4>
      </vt:variant>
      <vt:variant>
        <vt:i4>3</vt:i4>
      </vt:variant>
      <vt:variant>
        <vt:i4>0</vt:i4>
      </vt:variant>
      <vt:variant>
        <vt:i4>5</vt:i4>
      </vt:variant>
      <vt:variant>
        <vt:lpwstr>D:\MyTop\аукцион 6,0\4. Документация по аукциону Шеремет., 10 185,2 кв. м. окончат. вар-т.docx</vt:lpwstr>
      </vt:variant>
      <vt:variant>
        <vt:lpwstr>P60</vt:lpwstr>
      </vt:variant>
      <vt:variant>
        <vt:i4>65541</vt:i4>
      </vt:variant>
      <vt:variant>
        <vt:i4>0</vt:i4>
      </vt:variant>
      <vt:variant>
        <vt:i4>0</vt:i4>
      </vt:variant>
      <vt:variant>
        <vt:i4>5</vt:i4>
      </vt:variant>
      <vt:variant>
        <vt:lpwstr>mailto:babakhanian_em@isuct.ru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UI</dc:creator>
  <cp:keywords/>
  <dc:description/>
  <cp:lastModifiedBy>Бабаханян Екатерина Михайловна</cp:lastModifiedBy>
  <cp:revision>4</cp:revision>
  <cp:lastPrinted>2024-04-23T14:12:00Z</cp:lastPrinted>
  <dcterms:created xsi:type="dcterms:W3CDTF">2024-04-26T05:12:00Z</dcterms:created>
  <dcterms:modified xsi:type="dcterms:W3CDTF">2024-04-26T06:25:00Z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4BA97E9E73AB4293BDFCC24B6153B3C8_12</vt:lpwstr>
  </property>
</Properties>
</file>