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widowControl w:val="false"/>
        <w:jc w:val="right"/>
        <w:rPr>
          <w:lang w:val="ru-RU"/>
        </w:rPr>
      </w:pPr>
      <w:r>
        <w:rPr>
          <w:b/>
          <w:sz w:val="24"/>
          <w:lang w:val="ru-RU"/>
        </w:rPr>
        <w:t>«УТВЕРЖДАЮ»</w:t>
      </w:r>
    </w:p>
    <w:p>
      <w:pPr>
        <w:pStyle w:val="Normal"/>
        <w:tabs>
          <w:tab w:val="clear" w:pos="720"/>
          <w:tab w:val="left" w:pos="284" w:leader="none"/>
        </w:tabs>
        <w:jc w:val="right"/>
        <w:rPr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284" w:leader="none"/>
        </w:tabs>
        <w:jc w:val="right"/>
        <w:rPr>
          <w:b/>
          <w:bCs/>
        </w:rPr>
      </w:pPr>
      <w:r>
        <w:rPr>
          <w:b/>
          <w:bCs/>
          <w:sz w:val="24"/>
          <w:lang w:val="ru-RU"/>
        </w:rPr>
        <w:t xml:space="preserve">Начальник Управления координации </w:t>
      </w:r>
    </w:p>
    <w:p>
      <w:pPr>
        <w:pStyle w:val="Normal"/>
        <w:tabs>
          <w:tab w:val="clear" w:pos="720"/>
          <w:tab w:val="left" w:pos="284" w:leader="none"/>
        </w:tabs>
        <w:jc w:val="right"/>
        <w:rPr>
          <w:lang w:val="ru-RU"/>
        </w:rPr>
      </w:pPr>
      <w:r>
        <w:rPr>
          <w:b/>
          <w:sz w:val="24"/>
          <w:lang w:val="ru-RU"/>
        </w:rPr>
        <w:t xml:space="preserve">земельных отношений администрации </w:t>
      </w:r>
    </w:p>
    <w:p>
      <w:pPr>
        <w:pStyle w:val="Normal"/>
        <w:tabs>
          <w:tab w:val="clear" w:pos="720"/>
          <w:tab w:val="left" w:pos="284" w:leader="none"/>
        </w:tabs>
        <w:jc w:val="right"/>
        <w:rPr>
          <w:lang w:val="ru-RU"/>
        </w:rPr>
      </w:pPr>
      <w:r>
        <w:rPr>
          <w:b/>
          <w:sz w:val="24"/>
          <w:lang w:val="ru-RU"/>
        </w:rPr>
        <w:t xml:space="preserve">Ивановского муниципального округа </w:t>
      </w:r>
    </w:p>
    <w:p>
      <w:pPr>
        <w:pStyle w:val="Normal"/>
        <w:tabs>
          <w:tab w:val="clear" w:pos="720"/>
          <w:tab w:val="left" w:pos="284" w:leader="none"/>
        </w:tabs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jc w:val="right"/>
        <w:rPr>
          <w:lang w:val="ru-RU"/>
        </w:rPr>
      </w:pPr>
      <w:r>
        <w:rPr>
          <w:b/>
          <w:sz w:val="24"/>
          <w:lang w:val="ru-RU"/>
        </w:rPr>
        <w:t>______________________Н.Н. Шитая</w:t>
      </w:r>
    </w:p>
    <w:p>
      <w:pPr>
        <w:pStyle w:val="Style20"/>
        <w:widowControl w:val="false"/>
        <w:jc w:val="right"/>
        <w:rPr>
          <w:lang w:val="ru-RU"/>
        </w:rPr>
      </w:pPr>
      <w:r>
        <w:rPr>
          <w:b/>
          <w:sz w:val="24"/>
          <w:lang w:val="ru-RU"/>
        </w:rPr>
        <w:t>«_____»___________________2026 года</w:t>
      </w:r>
    </w:p>
    <w:p>
      <w:pPr>
        <w:pStyle w:val="Style20"/>
        <w:widowControl w:val="false"/>
        <w:ind w:left="708" w:right="0" w:hanging="0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ind w:left="708" w:right="0" w:hanging="0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jc w:val="center"/>
        <w:rPr>
          <w:lang w:val="ru-RU"/>
        </w:rPr>
      </w:pPr>
      <w:r>
        <w:rPr>
          <w:b/>
          <w:sz w:val="24"/>
          <w:lang w:val="ru-RU"/>
        </w:rPr>
        <w:t xml:space="preserve"> </w:t>
      </w:r>
    </w:p>
    <w:p>
      <w:pPr>
        <w:pStyle w:val="Style20"/>
        <w:widowControl w:val="false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jc w:val="center"/>
        <w:rPr>
          <w:lang w:val="ru-RU"/>
        </w:rPr>
      </w:pPr>
      <w:r>
        <w:rPr>
          <w:b/>
          <w:sz w:val="24"/>
          <w:lang w:val="ru-RU"/>
        </w:rPr>
        <w:t>Аукционная документация по проведению электронного аукциона</w:t>
      </w:r>
    </w:p>
    <w:p>
      <w:pPr>
        <w:pStyle w:val="Style20"/>
        <w:widowControl w:val="false"/>
        <w:jc w:val="center"/>
        <w:rPr>
          <w:lang w:val="ru-RU"/>
        </w:rPr>
      </w:pPr>
      <w:r>
        <w:rPr>
          <w:b/>
          <w:sz w:val="24"/>
          <w:lang w:val="ru-RU"/>
        </w:rPr>
        <w:t>на право заключения договора аренды земельного участка, находящегося в государственной неразграниченной собственности,  расположенного по адресу:</w:t>
      </w:r>
    </w:p>
    <w:p>
      <w:pPr>
        <w:pStyle w:val="Style20"/>
        <w:jc w:val="center"/>
        <w:rPr>
          <w:b/>
          <w:bCs/>
        </w:rPr>
      </w:pPr>
      <w:r>
        <w:rPr>
          <w:b/>
          <w:bCs/>
          <w:lang w:val="ru-RU"/>
        </w:rPr>
        <w:t>Российская Федерация, Ивановская область, м.р-н Ивановский</w:t>
      </w:r>
    </w:p>
    <w:p>
      <w:pPr>
        <w:pStyle w:val="Normal"/>
        <w:jc w:val="center"/>
        <w:rPr>
          <w:b/>
          <w:bCs/>
        </w:rPr>
      </w:pPr>
      <w:r>
        <w:rPr>
          <w:b/>
          <w:bCs/>
          <w:lang w:val="ru-RU"/>
        </w:rPr>
        <w:t>«Производственная деятельность (6.0)»</w:t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lef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lef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lef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lef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lef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lef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lef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spacing w:lineRule="auto" w:line="240"/>
        <w:jc w:val="center"/>
        <w:rPr>
          <w:lang w:val="ru-RU"/>
        </w:rPr>
      </w:pPr>
      <w:r>
        <w:rPr>
          <w:lang w:val="ru-RU"/>
        </w:rPr>
      </w:r>
    </w:p>
    <w:p>
      <w:pPr>
        <w:pStyle w:val="Style20"/>
        <w:widowControl w:val="false"/>
        <w:spacing w:lineRule="auto" w:line="240"/>
        <w:jc w:val="center"/>
        <w:rPr>
          <w:lang w:val="ru-RU"/>
        </w:rPr>
      </w:pPr>
      <w:r>
        <w:rPr>
          <w:b/>
          <w:sz w:val="24"/>
          <w:lang w:val="ru-RU"/>
        </w:rPr>
        <w:t>г. Иваново 2026 год</w:t>
      </w:r>
      <w:r>
        <w:br w:type="page"/>
      </w:r>
    </w:p>
    <w:p>
      <w:pPr>
        <w:pStyle w:val="Normal"/>
        <w:widowControl w:val="false"/>
        <w:jc w:val="center"/>
        <w:rPr>
          <w:lang w:val="ru-RU"/>
        </w:rPr>
      </w:pPr>
      <w:r>
        <w:rPr>
          <w:b/>
          <w:sz w:val="24"/>
          <w:lang w:val="ru-RU"/>
        </w:rPr>
        <w:t>Аукционная документация для настоящего электронного аукциона включает:</w:t>
      </w:r>
    </w:p>
    <w:p>
      <w:pPr>
        <w:pStyle w:val="Normal"/>
        <w:widowControl w:val="false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Style20"/>
        <w:widowControl w:val="false"/>
        <w:numPr>
          <w:ilvl w:val="0"/>
          <w:numId w:val="2"/>
        </w:numPr>
        <w:ind w:left="720" w:right="0" w:hanging="360"/>
        <w:rPr>
          <w:lang w:val="ru-RU"/>
        </w:rPr>
      </w:pPr>
      <w:r>
        <w:rPr>
          <w:sz w:val="24"/>
          <w:lang w:val="ru-RU"/>
        </w:rPr>
        <w:t>Информационные карты.</w:t>
      </w:r>
    </w:p>
    <w:p>
      <w:pPr>
        <w:pStyle w:val="Style20"/>
        <w:widowControl w:val="false"/>
        <w:numPr>
          <w:ilvl w:val="0"/>
          <w:numId w:val="2"/>
        </w:numPr>
        <w:ind w:left="720" w:right="0" w:hanging="360"/>
        <w:rPr>
          <w:lang w:val="ru-RU"/>
        </w:rPr>
      </w:pPr>
      <w:r>
        <w:rPr>
          <w:sz w:val="24"/>
          <w:lang w:val="ru-RU"/>
        </w:rPr>
        <w:t>Форма № 1 – Заявка на участие в аукционе.</w:t>
      </w:r>
    </w:p>
    <w:p>
      <w:pPr>
        <w:pStyle w:val="Style20"/>
        <w:widowControl w:val="false"/>
        <w:numPr>
          <w:ilvl w:val="0"/>
          <w:numId w:val="2"/>
        </w:numPr>
        <w:ind w:left="720" w:right="0" w:hanging="360"/>
        <w:rPr>
          <w:lang w:val="ru-RU"/>
        </w:rPr>
      </w:pPr>
      <w:r>
        <w:rPr>
          <w:sz w:val="24"/>
          <w:lang w:val="ru-RU"/>
        </w:rPr>
        <w:t>Форма № 2 – Проект договора аренды земельного участка.</w:t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Style20"/>
        <w:widowControl w:val="false"/>
        <w:jc w:val="center"/>
        <w:rPr>
          <w:lang w:val="ru-RU"/>
        </w:rPr>
      </w:pPr>
      <w:r>
        <w:rPr>
          <w:b/>
          <w:sz w:val="24"/>
          <w:lang w:val="ru-RU"/>
        </w:rPr>
        <w:t>Информационные карты.</w:t>
      </w:r>
    </w:p>
    <w:p>
      <w:pPr>
        <w:pStyle w:val="Style20"/>
        <w:widowControl w:val="false"/>
        <w:rPr>
          <w:lang w:val="ru-RU"/>
        </w:rPr>
      </w:pPr>
      <w:r>
        <w:rPr>
          <w:b/>
          <w:sz w:val="24"/>
          <w:lang w:val="ru-RU"/>
        </w:rPr>
        <w:t xml:space="preserve">Организатор аукциона: </w:t>
      </w:r>
      <w:r>
        <w:rPr>
          <w:sz w:val="24"/>
          <w:lang w:val="ru-RU"/>
        </w:rPr>
        <w:t>Управление координации земельных отношений администрации Ивановского муниципального округа Ивановской области.</w:t>
      </w:r>
      <w:r>
        <w:rPr>
          <w:b/>
          <w:sz w:val="24"/>
          <w:lang w:val="ru-RU"/>
        </w:rPr>
        <w:t xml:space="preserve"> </w:t>
      </w:r>
      <w:r>
        <w:rPr>
          <w:sz w:val="24"/>
          <w:lang w:val="ru-RU"/>
        </w:rPr>
        <w:t>Почтовый адрес: 153008,                  г. Иваново, ул. Постышева, д. 46, Тел. (4932) 30-87-61. Н</w:t>
      </w:r>
      <w:r>
        <w:rPr>
          <w:color w:val="000000"/>
          <w:sz w:val="24"/>
          <w:lang w:val="ru-RU"/>
        </w:rPr>
        <w:t>ачальник Управления Шитая Наталья Николаевна.</w:t>
      </w:r>
    </w:p>
    <w:p>
      <w:pPr>
        <w:pStyle w:val="ListParagraph11"/>
        <w:widowControl w:val="false"/>
        <w:tabs>
          <w:tab w:val="clear" w:pos="720"/>
          <w:tab w:val="left" w:pos="426" w:leader="none"/>
        </w:tabs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cs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/>
        </w:rPr>
        <w:t>Оператор электронной площадки: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val="ru-RU"/>
        </w:rPr>
        <w:t xml:space="preserve"> Акционерное общество «Единая электронная торговая площадка» (https://www.roseltorg.ru), юридический адрес: 115114, г. Москва, ул. Кожевническая, д. 14, стр. 5, телефон +7 (495) 276-16-26, e-mail: info@roseltorg.ru.</w:t>
      </w:r>
    </w:p>
    <w:p>
      <w:pPr>
        <w:pStyle w:val="Style20"/>
        <w:widowControl w:val="false"/>
        <w:rPr>
          <w:lang w:val="ru-RU"/>
        </w:rPr>
      </w:pPr>
      <w:r>
        <w:rPr>
          <w:b/>
          <w:sz w:val="24"/>
          <w:lang w:val="ru-RU"/>
        </w:rPr>
        <w:t xml:space="preserve">Наименование органа местного самоуправления, принявшего решение о проведении аукциона, реквизиты указанного решения: </w:t>
      </w:r>
      <w:r>
        <w:rPr>
          <w:sz w:val="24"/>
          <w:lang w:val="ru-RU"/>
        </w:rPr>
        <w:t>Администрация Ивановского муниципального округа Ивановской области, постановление Администрации Ивановского муниципального округа Ивановской области</w:t>
      </w:r>
      <w:r>
        <w:rPr>
          <w:sz w:val="24"/>
          <w:highlight w:val="white"/>
          <w:lang w:val="ru-RU"/>
        </w:rPr>
        <w:t xml:space="preserve"> от 08.12.2025 № 1783 «О проведении электронного аукциона на право заключения договора аренды земельного участка, находящегося в государственной неразграниченной собственности, расположенного по адресу: Российская Федерация, Ивановская область, м.р-н Ивановский</w:t>
      </w:r>
      <w:r>
        <w:rPr>
          <w:lang w:val="ru-RU"/>
        </w:rPr>
        <w:t>».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/>
          <w:sz w:val="24"/>
          <w:lang w:val="ru-RU"/>
        </w:rPr>
        <w:t xml:space="preserve">Форма торгов и подачи предложений о цене земельного участка: </w:t>
      </w:r>
      <w:r>
        <w:rPr>
          <w:b w:val="false"/>
          <w:sz w:val="24"/>
          <w:lang w:val="ru-RU"/>
        </w:rPr>
        <w:t>Электронный аукцион открытый по составу участников, в ходе проведения аукциона участники аукциона подают предложения о цене предмета аукциона в соответствии с требованиями, установленными п. 14.1 ст. 39.12 Земельного кодекса Российской Федерации.</w:t>
      </w:r>
    </w:p>
    <w:p>
      <w:pPr>
        <w:pStyle w:val="Style20"/>
        <w:widowControl w:val="false"/>
        <w:rPr>
          <w:lang w:val="ru-RU"/>
        </w:rPr>
      </w:pPr>
      <w:r>
        <w:rPr>
          <w:b/>
          <w:sz w:val="24"/>
          <w:lang w:val="ru-RU"/>
        </w:rPr>
        <w:t xml:space="preserve">Предмет аукциона: </w:t>
      </w:r>
      <w:r>
        <w:rPr>
          <w:b w:val="false"/>
          <w:sz w:val="24"/>
          <w:highlight w:val="white"/>
          <w:lang w:val="ru-RU"/>
        </w:rPr>
        <w:t>Право заключения договора аренды земельного участка из земель категории «</w:t>
      </w:r>
      <w:r>
        <w:rPr>
          <w:lang w:val="ru-RU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>
        <w:rPr>
          <w:b w:val="false"/>
          <w:sz w:val="24"/>
          <w:highlight w:val="white"/>
          <w:lang w:val="ru-RU"/>
        </w:rPr>
        <w:t>» с кадастровым номером 37:05:011149:369, расположенного по адресу: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highlight w:val="white"/>
          <w:lang w:val="ru-RU"/>
        </w:rPr>
        <w:t xml:space="preserve"> Российская Федерация, Ивановская область, м.р-н Ивановский</w:t>
      </w:r>
      <w:r>
        <w:rPr>
          <w:lang w:val="ru-RU"/>
        </w:rPr>
        <w:t>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highlight w:val="white"/>
          <w:lang w:val="ru-RU"/>
        </w:rPr>
        <w:t xml:space="preserve"> </w:t>
      </w:r>
      <w:r>
        <w:rPr>
          <w:b w:val="false"/>
          <w:sz w:val="24"/>
          <w:highlight w:val="white"/>
          <w:lang w:val="ru-RU"/>
        </w:rPr>
        <w:t xml:space="preserve">площадью 9022 кв.м, с разрешенным использованием </w:t>
      </w:r>
      <w:r>
        <w:rPr>
          <w:b w:val="false"/>
          <w:color w:val="000000"/>
          <w:sz w:val="24"/>
          <w:highlight w:val="white"/>
          <w:lang w:val="ru-RU"/>
        </w:rPr>
        <w:t>«Производственная деятельность (6.0)»</w:t>
      </w:r>
      <w:r>
        <w:rPr>
          <w:b w:val="false"/>
          <w:sz w:val="24"/>
          <w:highlight w:val="white"/>
          <w:lang w:val="ru-RU"/>
        </w:rPr>
        <w:t>, в границах, указанных в выписке из ЕГРН.</w:t>
      </w:r>
    </w:p>
    <w:p>
      <w:pPr>
        <w:pStyle w:val="Style20"/>
        <w:widowControl w:val="false"/>
        <w:rPr>
          <w:lang w:val="ru-RU"/>
        </w:rPr>
      </w:pPr>
      <w:r>
        <w:rPr>
          <w:b/>
          <w:color w:val="000000"/>
          <w:sz w:val="24"/>
          <w:highlight w:val="white"/>
          <w:lang w:val="ru-RU"/>
        </w:rPr>
        <w:t xml:space="preserve">Срок аренды: </w:t>
      </w:r>
      <w:r>
        <w:rPr>
          <w:b w:val="false"/>
          <w:bCs w:val="false"/>
          <w:color w:val="000000"/>
          <w:sz w:val="24"/>
          <w:highlight w:val="white"/>
          <w:lang w:val="ru-RU"/>
        </w:rPr>
        <w:t xml:space="preserve">7 лет 4 </w:t>
      </w:r>
      <w:r>
        <w:rPr>
          <w:b w:val="false"/>
          <w:color w:val="000000"/>
          <w:sz w:val="24"/>
          <w:highlight w:val="white"/>
          <w:lang w:val="ru-RU"/>
        </w:rPr>
        <w:t>месяца.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/>
          <w:color w:val="000000"/>
          <w:sz w:val="24"/>
          <w:highlight w:val="white"/>
          <w:lang w:val="ru-RU"/>
        </w:rPr>
        <w:t xml:space="preserve">Территориальная зона: </w:t>
      </w:r>
      <w:r>
        <w:rPr>
          <w:b w:val="false"/>
          <w:bCs w:val="false"/>
          <w:color w:val="000000"/>
          <w:sz w:val="24"/>
          <w:highlight w:val="white"/>
          <w:u w:val="none"/>
          <w:lang w:val="ru-RU"/>
        </w:rPr>
        <w:t>ПР-1 – Зона промышленности.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/>
          <w:sz w:val="24"/>
          <w:lang w:val="ru-RU"/>
        </w:rPr>
        <w:t xml:space="preserve">Технические условия подключения объекта к сетям инженерно-технического обеспечения: 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/>
          <w:sz w:val="24"/>
          <w:lang w:val="ru-RU"/>
        </w:rPr>
        <w:tab/>
      </w:r>
      <w:r>
        <w:rPr>
          <w:b w:val="false"/>
          <w:sz w:val="24"/>
          <w:lang w:val="ru-RU"/>
        </w:rPr>
        <w:t>Согласно сведений филиала АО «Газпром газораспределение Иваново» в г. Иваново и Ивановском районе, техническая возможность подключения объекта, предполагаемого к строительству на земельном участке, имеется. Предполагаемое место присоединения — подземный газопровод высокого давления 2 категории.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 w:val="false"/>
          <w:sz w:val="24"/>
          <w:lang w:val="ru-RU"/>
        </w:rPr>
        <w:tab/>
        <w:t>Плата за технологическое присоединение к газораспределительным сетям будет определена, при заключении договора о подключении с собственником земельного участка, на основании Постановления Департамента энергетики и тарифов Ивановской области № 55-г/1 от 27.12.2024.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 w:val="false"/>
          <w:sz w:val="24"/>
          <w:lang w:val="ru-RU"/>
        </w:rPr>
        <w:tab/>
        <w:t>Согласно сведений АО «Объединенные электрические сети», возможность подключения объекта, предполагаемого к строительству на земельном участке, к электрическим сетям имеется с мощностью не более 15 кВт.</w:t>
      </w:r>
    </w:p>
    <w:p>
      <w:pPr>
        <w:pStyle w:val="Normal"/>
        <w:widowControl w:val="false"/>
        <w:jc w:val="both"/>
        <w:rPr/>
      </w:pPr>
      <w:r>
        <w:rPr>
          <w:rStyle w:val="Strong"/>
          <w:rFonts w:cs="Times New Roman"/>
          <w:b w:val="false"/>
          <w:color w:val="000000"/>
          <w:sz w:val="24"/>
          <w:szCs w:val="24"/>
          <w:highlight w:val="white"/>
          <w:shd w:fill="FFFFFF" w:val="clear"/>
          <w:lang w:val="ru-RU"/>
        </w:rPr>
        <w:tab/>
        <w:t>Для получения более конкретной информации о подключении лицу, владеющему на праве собственности или ином предусмотренном законом основании земельным участком, необходимо обратиться в АО «Объединенные электрические сети» с заявкой на технологическое присоединение энергопринимающих устройств в порядке, установленном «Правилами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утв. Постановлением Правительства РФ от 27.12.2004 г. № 861.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 w:val="false"/>
          <w:color w:val="000000"/>
          <w:highlight w:val="white"/>
          <w:lang w:val="ru-RU"/>
        </w:rPr>
        <w:tab/>
      </w:r>
      <w:r>
        <w:rPr>
          <w:b w:val="false"/>
          <w:color w:val="000000"/>
          <w:sz w:val="24"/>
          <w:highlight w:val="white"/>
          <w:lang w:val="ru-RU"/>
        </w:rPr>
        <w:t>Согласно сведений МУП «Коммунальщик» техническая возможность подключения  отсутствует.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/>
          <w:color w:val="000000"/>
          <w:sz w:val="24"/>
          <w:highlight w:val="white"/>
          <w:lang w:val="ru-RU"/>
        </w:rPr>
        <w:tab/>
      </w:r>
      <w:r>
        <w:rPr>
          <w:b w:val="false"/>
          <w:color w:val="000000"/>
          <w:sz w:val="24"/>
          <w:highlight w:val="white"/>
          <w:lang w:val="ru-RU"/>
        </w:rPr>
        <w:t xml:space="preserve">Согласно сведений </w:t>
      </w:r>
      <w:r>
        <w:rPr>
          <w:b w:val="false"/>
          <w:bCs w:val="false"/>
          <w:color w:val="000000"/>
          <w:sz w:val="24"/>
          <w:shd w:fill="auto" w:val="clear"/>
          <w:lang w:val="ru-RU"/>
        </w:rPr>
        <w:t>ПАО «Ростелеком»</w:t>
      </w:r>
      <w:r>
        <w:rPr>
          <w:b/>
          <w:bCs w:val="false"/>
          <w:color w:val="000000"/>
          <w:sz w:val="24"/>
          <w:highlight w:val="white"/>
          <w:shd w:fill="auto" w:val="clear"/>
          <w:lang w:val="ru-RU"/>
        </w:rPr>
        <w:t xml:space="preserve"> </w:t>
      </w:r>
      <w:r>
        <w:rPr>
          <w:b w:val="false"/>
          <w:bCs w:val="false"/>
          <w:color w:val="000000"/>
          <w:sz w:val="24"/>
          <w:highlight w:val="white"/>
          <w:shd w:fill="auto" w:val="clear"/>
          <w:lang w:val="ru-RU"/>
        </w:rPr>
        <w:t>техническая возможность подключения к сетям связи запрашиваемого объекта строительства имеется.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 w:val="false"/>
          <w:bCs w:val="false"/>
          <w:color w:val="000000"/>
          <w:sz w:val="24"/>
          <w:highlight w:val="white"/>
          <w:shd w:fill="auto" w:val="clear"/>
          <w:lang w:val="ru-RU"/>
        </w:rPr>
        <w:tab/>
        <w:t>Для подключения к сетям связи необходимо заключить договор с филиалом во Владимирской и Ивановской областях ПАО «Ростелеком» на строительство линии связи и получить технические условия на подключение к сетям связи.</w:t>
      </w:r>
    </w:p>
    <w:p>
      <w:pPr>
        <w:pStyle w:val="Normal"/>
        <w:widowControl w:val="false"/>
        <w:jc w:val="both"/>
        <w:rPr/>
      </w:pPr>
      <w:r>
        <w:rPr>
          <w:rStyle w:val="Strong"/>
          <w:rFonts w:cs="Times New Roman"/>
          <w:b/>
          <w:bCs w:val="false"/>
          <w:color w:val="000000"/>
          <w:sz w:val="24"/>
          <w:szCs w:val="24"/>
          <w:highlight w:val="white"/>
          <w:shd w:fill="FFFFFF" w:val="clear"/>
          <w:lang w:val="ru-RU"/>
        </w:rPr>
        <w:t xml:space="preserve">Градостроительный план земельного участка </w:t>
      </w:r>
      <w:r>
        <w:rPr>
          <w:rStyle w:val="Strong"/>
          <w:rFonts w:cs="Times New Roman"/>
          <w:b w:val="false"/>
          <w:bCs w:val="false"/>
          <w:color w:val="000000"/>
          <w:sz w:val="24"/>
          <w:szCs w:val="24"/>
          <w:highlight w:val="white"/>
          <w:shd w:fill="FFFFFF" w:val="clear"/>
          <w:lang w:val="ru-RU"/>
        </w:rPr>
        <w:t>№ РФ-37-4-05-2-03-2025-0301-0.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/>
          <w:sz w:val="24"/>
          <w:highlight w:val="white"/>
          <w:lang w:val="ru-RU"/>
        </w:rPr>
        <w:t xml:space="preserve">Обременения </w:t>
      </w:r>
      <w:r>
        <w:rPr>
          <w:b/>
          <w:color w:val="000000"/>
          <w:sz w:val="24"/>
          <w:highlight w:val="white"/>
          <w:lang w:val="ru-RU"/>
        </w:rPr>
        <w:t>объекта</w:t>
      </w:r>
      <w:r>
        <w:rPr>
          <w:b/>
          <w:sz w:val="24"/>
          <w:highlight w:val="white"/>
          <w:lang w:val="ru-RU"/>
        </w:rPr>
        <w:t xml:space="preserve">: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highlight w:val="white"/>
          <w:lang w:val="ru-RU" w:eastAsia="zh-CN" w:bidi="hi-IN"/>
        </w:rPr>
        <w:t>отсутствуют</w:t>
      </w:r>
      <w:r>
        <w:rPr>
          <w:b w:val="false"/>
          <w:color w:val="000000"/>
          <w:sz w:val="24"/>
          <w:highlight w:val="white"/>
          <w:lang w:val="ru-RU"/>
        </w:rPr>
        <w:t>.</w:t>
      </w:r>
    </w:p>
    <w:p>
      <w:pPr>
        <w:pStyle w:val="Normal"/>
        <w:widowControl w:val="false"/>
        <w:jc w:val="both"/>
        <w:rPr>
          <w:lang w:val="ru-RU" w:eastAsia="zh-CN" w:bidi="hi-IN"/>
        </w:rPr>
      </w:pPr>
      <w:r>
        <w:rPr>
          <w:b/>
          <w:color w:val="000000"/>
          <w:sz w:val="24"/>
          <w:highlight w:val="white"/>
          <w:lang w:val="ru-RU" w:eastAsia="zh-CN" w:bidi="hi-IN"/>
        </w:rPr>
        <w:t xml:space="preserve">Ограничения объекта: </w:t>
      </w:r>
      <w:r>
        <w:rPr>
          <w:b w:val="false"/>
          <w:bCs w:val="false"/>
          <w:color w:val="000000"/>
          <w:sz w:val="24"/>
          <w:highlight w:val="white"/>
          <w:lang w:val="ru-RU" w:eastAsia="zh-CN" w:bidi="hi-IN"/>
        </w:rPr>
        <w:t>земельный участок полностью расположен в охранной зоне с реестровым номером 37:00-6.307.</w:t>
      </w:r>
    </w:p>
    <w:p>
      <w:pPr>
        <w:pStyle w:val="Normal"/>
        <w:widowControl w:val="false"/>
        <w:jc w:val="both"/>
        <w:rPr>
          <w:b/>
          <w:bCs/>
        </w:rPr>
      </w:pPr>
      <w:r>
        <w:rPr>
          <w:b/>
          <w:bCs/>
        </w:rPr>
        <w:t>Иное:</w:t>
      </w:r>
      <w:r>
        <w:rPr>
          <w:b w:val="false"/>
          <w:bCs w:val="false"/>
        </w:rPr>
        <w:t xml:space="preserve"> согласно акта выездного обследования земельный участок огорожен.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/>
          <w:color w:val="000000"/>
          <w:sz w:val="24"/>
          <w:lang w:val="ru-RU"/>
        </w:rPr>
        <w:t xml:space="preserve">Параметры разрешенного строительства, реконструкции: 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>Количество надземных этажей – 1-3 эт.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>Максимальный процент застройки – 70.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>Минимальный процент застройки– 25.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>Минимальный процент озеленения – 10.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>Отступ от границ земельного участка – не менее 3 м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>Отступ от границы территории общего пользования – не менее 5 м</w:t>
      </w:r>
    </w:p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  <w:t>Предельная (минимальная и максимальная) площадь – 0,1-10,0 га</w:t>
      </w:r>
    </w:p>
    <w:p>
      <w:pPr>
        <w:pStyle w:val="Normal"/>
        <w:jc w:val="both"/>
        <w:rPr>
          <w:lang w:val="ru-RU"/>
        </w:rPr>
      </w:pPr>
      <w:r>
        <w:rPr>
          <w:b/>
          <w:sz w:val="24"/>
          <w:lang w:val="ru-RU"/>
        </w:rPr>
        <w:t>Предельные параметры разрешенного строительства, реконструкции объектов капитального строительства</w:t>
      </w:r>
      <w:r>
        <w:rPr>
          <w:sz w:val="24"/>
          <w:szCs w:val="24"/>
          <w:lang w:val="ru-RU"/>
        </w:rPr>
        <w:t xml:space="preserve"> принимать в соответствии с требованиями Правил землепользования и застройки Новоталицкого сельского поселения, утвержденных решением Совета Ивановского муниципального района от 28.12.2017 № 347.</w:t>
      </w:r>
    </w:p>
    <w:p>
      <w:pPr>
        <w:pStyle w:val="Style20"/>
        <w:widowControl w:val="false"/>
        <w:rPr/>
      </w:pPr>
      <w:r>
        <w:rPr>
          <w:b/>
          <w:sz w:val="24"/>
          <w:lang w:val="ru-RU"/>
        </w:rPr>
        <w:t xml:space="preserve">Начальная цена права заключения договора аренды земельного участка: </w:t>
      </w:r>
      <w:r>
        <w:rPr>
          <w:b w:val="false"/>
          <w:sz w:val="24"/>
          <w:lang w:val="ru-RU"/>
        </w:rPr>
        <w:t xml:space="preserve">на основании отчета </w:t>
      </w:r>
      <w:r>
        <w:rPr>
          <w:lang w:val="ru-RU"/>
        </w:rPr>
        <w:t>№ 99-11/2025 от 17.11.2025 об оценке рыночной стоимости права пользования на условиях аренды земельным участком с кадастровым номером 37:05:011149:369, общей площадью 9022 кв.м, расположенного по адресу: Ивановская область, Ивановский м.р-н, с/п Новоталицкое, территория «Промзона №2», 2</w:t>
      </w:r>
      <w:r>
        <w:rPr>
          <w:b w:val="false"/>
          <w:sz w:val="24"/>
          <w:lang w:val="ru-RU"/>
        </w:rPr>
        <w:t xml:space="preserve"> –</w:t>
      </w:r>
      <w:r>
        <w:rPr>
          <w:b/>
          <w:sz w:val="24"/>
          <w:lang w:val="ru-RU"/>
        </w:rPr>
        <w:t xml:space="preserve"> </w:t>
      </w:r>
      <w:r>
        <w:rPr>
          <w:b/>
          <w:bCs/>
          <w:lang w:val="ru-RU"/>
        </w:rPr>
        <w:t>1 938 000 (Один миллион девятьсот тридцать восемь тысяч) рублей 00 копеек;</w:t>
      </w:r>
    </w:p>
    <w:p>
      <w:pPr>
        <w:pStyle w:val="Style20"/>
        <w:widowControl w:val="false"/>
        <w:rPr/>
      </w:pPr>
      <w:r>
        <w:rPr>
          <w:b/>
          <w:color w:val="000000"/>
          <w:sz w:val="24"/>
          <w:lang w:val="ru-RU"/>
        </w:rPr>
        <w:t xml:space="preserve">Шаг аукциона: </w:t>
      </w:r>
      <w:r>
        <w:rPr>
          <w:color w:val="000000"/>
          <w:sz w:val="24"/>
          <w:lang w:val="ru-RU"/>
        </w:rPr>
        <w:t>3% от начальной цены –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>58 140 (Пятьдесят восемь тысяч сто сорок) рублей 00 копеек;</w:t>
      </w:r>
    </w:p>
    <w:p>
      <w:pPr>
        <w:pStyle w:val="Normal"/>
        <w:jc w:val="both"/>
        <w:rPr/>
      </w:pPr>
      <w:r>
        <w:rPr>
          <w:b/>
          <w:color w:val="000000"/>
          <w:spacing w:val="2"/>
          <w:sz w:val="24"/>
          <w:highlight w:val="white"/>
          <w:lang w:val="ru-RU"/>
        </w:rPr>
        <w:t xml:space="preserve">Размер задатка – </w:t>
      </w:r>
      <w:r>
        <w:rPr>
          <w:b w:val="false"/>
          <w:color w:val="000000"/>
          <w:spacing w:val="2"/>
          <w:sz w:val="24"/>
          <w:highlight w:val="white"/>
          <w:lang w:val="ru-RU"/>
        </w:rPr>
        <w:t>95% от начальной цены в сумме</w:t>
      </w:r>
      <w:r>
        <w:rPr>
          <w:lang w:val="ru-RU"/>
        </w:rPr>
        <w:t xml:space="preserve"> </w:t>
      </w:r>
      <w:r>
        <w:rPr>
          <w:b/>
          <w:bCs/>
          <w:lang w:val="ru-RU"/>
        </w:rPr>
        <w:t xml:space="preserve">1 841 </w:t>
      </w:r>
      <w:r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00 (Один миллион восемьсот сорок одна тысяча </w:t>
      </w:r>
      <w:r>
        <w:rPr>
          <w:b/>
          <w:bCs/>
          <w:lang w:val="ru-RU"/>
        </w:rPr>
        <w:t>сто</w:t>
      </w:r>
      <w:r>
        <w:rPr>
          <w:b/>
          <w:bCs/>
          <w:lang w:val="ru-RU"/>
        </w:rPr>
        <w:t>) рублей 00 копеек</w:t>
      </w:r>
      <w:r>
        <w:rPr>
          <w:b w:val="false"/>
          <w:bCs w:val="false"/>
          <w:lang w:val="ru-RU"/>
        </w:rPr>
        <w:t xml:space="preserve"> (НДС не облагается).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/>
          <w:color w:val="000000"/>
          <w:sz w:val="24"/>
          <w:lang w:val="ru-RU"/>
        </w:rPr>
        <w:t>Порядок внесения и возврата задатка.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Для внесения задатка на участие в аукционе в электронной форме оператор электронной площадки при аккредитации Заявителя открывает ему Лицевой счет для проведения операций по обеспечению участия в аукционе в электронной форме. Одновременно с уведомлением об аккредитации на электронной площадке, оператор электронной площадки направляет вновь аккредитованному Заявителю реквизиты этого счета.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 xml:space="preserve">До момента подачи заявки на участие в аукционе в электронной форме Заявитель должен произвести перечисление средств как минимум в размере задатка для участия в аукционе со своего расчетного счета на новый открытый у оператора электронной площадки счет для проведения операций по обеспечению участия в аукционе. 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Для перевода денежных средств на свой Лицевой счет необходимо осуществить банковский платеж на реквизиты, а также указать назначение платежа, полученные при аккредитации в системном сообщении от электронной площадки.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 xml:space="preserve">В целях обеспечения возможности установления Организатором факта поступления задатка АС Оператора, при наличии соответствующих условий внесения задатка, указанных в извещении, осуществляет на Лицевом счете Заявителя блокировку денежных средств в размере задатка, предусмотренном извещением, при условии наличия на Лицевом счете этого Заявителя необходимой суммы денежных средств, в отношении которой не осуществлено блокирование при участии в иных процедурах. При отсутствии денежных средств на Лицевом счете Заявителя в размере задатка, предусмотренном извещением, Оператор направляет Заявителю соответствующее уведомление о необходимости пополнения Лицевого счета.  </w:t>
      </w:r>
    </w:p>
    <w:p>
      <w:pPr>
        <w:pStyle w:val="Normal"/>
        <w:widowControl/>
        <w:spacing w:lineRule="auto" w:line="240" w:before="0" w:after="0"/>
        <w:ind w:left="0" w:right="0" w:firstLine="567"/>
        <w:jc w:val="both"/>
        <w:rPr>
          <w:lang w:val="ru-RU"/>
        </w:rPr>
      </w:pPr>
      <w:r>
        <w:rPr>
          <w:sz w:val="24"/>
          <w:lang w:val="ru-RU"/>
        </w:rPr>
        <w:t>Возврат задатка осуществляется в течение 3 (трех) рабочих дней со дня отзыва заявки на участие в аукционе. АС Оператора автоматически прекращает блокирование денежных средств Заявителя. Если заявка на участие в аукционе отозвана позднее даты окончания приема заявок, или Участник аукциона не стал победителем, то блокирование денежных средств в размере задатка автоматически прекращается АС Оператора в течении 3 (трех) рабочих дней со дня подписания протокола о результатах аукциона. В случае возврата заявки на участие в аукционе, поданной позже установленного срока окончания подачи заявок, или в случае, если Заявитель, подавший заявку на участие в аукционе, не был допущен к участию в аукционе, то блокирование денежных средств такого Заявителя в размере задатка автоматически прекращается АС Оператора в течение 3 (трех) рабочих дней со дня подписания протокола рассмотрения заявок на участие в аукционе.</w:t>
      </w:r>
    </w:p>
    <w:p>
      <w:pPr>
        <w:pStyle w:val="Normal"/>
        <w:tabs>
          <w:tab w:val="clear" w:pos="720"/>
          <w:tab w:val="left" w:pos="563" w:leader="none"/>
        </w:tabs>
        <w:spacing w:lineRule="auto" w:line="240" w:before="0" w:after="0"/>
        <w:ind w:left="0" w:right="0" w:hanging="0"/>
        <w:jc w:val="both"/>
        <w:rPr/>
      </w:pPr>
      <w:r>
        <w:rPr>
          <w:lang w:val="ru-RU"/>
        </w:rPr>
        <w:tab/>
        <w:t xml:space="preserve">Задаток, внесенный лицом, признанным победителем аукциона по продаже земельного участка, находящегося в государственной неразграниченной собственности, или аукциона на право заключения договора аренды земельного участка, находящегося в государственной неразграниченной собственности, или задаток, внесенный иным лицом, с которым договор купли-продажи или аренды земельного участка заключается в соответствии с </w:t>
      </w:r>
      <w:hyperlink r:id="rId2">
        <w:r>
          <w:rPr>
            <w:lang w:val="ru-RU"/>
          </w:rPr>
          <w:t>пунктом 13</w:t>
        </w:r>
      </w:hyperlink>
      <w:r>
        <w:rPr>
          <w:lang w:val="ru-RU"/>
        </w:rPr>
        <w:t xml:space="preserve">, </w:t>
      </w:r>
      <w:hyperlink r:id="rId3">
        <w:r>
          <w:rPr>
            <w:lang w:val="ru-RU"/>
          </w:rPr>
          <w:t>14</w:t>
        </w:r>
      </w:hyperlink>
      <w:r>
        <w:rPr>
          <w:lang w:val="ru-RU"/>
        </w:rPr>
        <w:t xml:space="preserve"> или </w:t>
      </w:r>
      <w:hyperlink r:id="rId4">
        <w:r>
          <w:rPr>
            <w:lang w:val="ru-RU"/>
          </w:rPr>
          <w:t>20</w:t>
        </w:r>
      </w:hyperlink>
      <w:r>
        <w:rPr>
          <w:lang w:val="ru-RU"/>
        </w:rPr>
        <w:t xml:space="preserve"> ст. 39.12 Земельного Кодекса Российской Федерации, засчитываются как первоначальный  платеж в соответствии с договором купли-продажи земельного участка или в счет арендной платы за земельный участок.  </w:t>
      </w:r>
    </w:p>
    <w:p>
      <w:pPr>
        <w:pStyle w:val="Normal"/>
        <w:tabs>
          <w:tab w:val="clear" w:pos="720"/>
          <w:tab w:val="left" w:pos="563" w:leader="none"/>
        </w:tabs>
        <w:spacing w:lineRule="auto" w:line="240" w:before="0" w:after="0"/>
        <w:ind w:left="0" w:right="0" w:hanging="0"/>
        <w:jc w:val="both"/>
        <w:rPr>
          <w:lang w:val="ru-RU"/>
        </w:rPr>
      </w:pPr>
      <w:r>
        <w:rPr>
          <w:lang w:val="ru-RU"/>
        </w:rPr>
        <w:tab/>
        <w:t>Задаток, внесенный лицом, не заключившим в установленном настоящей статьей порядке договор аренды земельного участка, вследствие уклонения от заключения указанного договора, не возвращается.</w:t>
      </w:r>
    </w:p>
    <w:p>
      <w:pPr>
        <w:pStyle w:val="Style20"/>
        <w:widowControl w:val="false"/>
        <w:rPr>
          <w:lang w:val="ru-RU"/>
        </w:rPr>
      </w:pPr>
      <w:r>
        <w:rPr>
          <w:b/>
          <w:sz w:val="24"/>
          <w:lang w:val="ru-RU"/>
        </w:rPr>
        <w:t xml:space="preserve">Порядок приема заявок: </w:t>
      </w:r>
      <w:r>
        <w:rPr>
          <w:b w:val="false"/>
          <w:color w:val="000000"/>
          <w:sz w:val="24"/>
          <w:lang w:val="ru-RU"/>
        </w:rPr>
        <w:t xml:space="preserve">Заявки принимаются </w:t>
      </w:r>
      <w:r>
        <w:rPr>
          <w:b w:val="false"/>
          <w:i/>
          <w:iCs/>
          <w:color w:val="000000"/>
          <w:sz w:val="24"/>
          <w:lang w:val="ru-RU"/>
        </w:rPr>
        <w:t>с 09.02.2026 до 20.02.2026</w:t>
      </w:r>
      <w:r>
        <w:rPr>
          <w:b w:val="false"/>
          <w:i/>
          <w:color w:val="000000"/>
          <w:sz w:val="24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val="ru-RU"/>
        </w:rPr>
        <w:t>включительно на электронной площадке АО «Единая электронная торговая площадка» (</w:t>
      </w:r>
      <w:hyperlink r:id="rId5">
        <w:r>
          <w:rPr>
            <w:rFonts w:cs="Times New Roman"/>
            <w:b w:val="false"/>
            <w:bCs w:val="false"/>
            <w:color w:val="000000"/>
            <w:sz w:val="24"/>
            <w:szCs w:val="24"/>
            <w:shd w:fill="auto" w:val="clear"/>
            <w:lang w:val="ru-RU"/>
          </w:rPr>
          <w:t>https://www.roseltorg.ru</w:t>
        </w:r>
      </w:hyperlink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val="ru-RU"/>
        </w:rPr>
        <w:t>), тел. (4932) 32-50-04.</w:t>
      </w:r>
    </w:p>
    <w:p>
      <w:pPr>
        <w:pStyle w:val="Normal"/>
        <w:jc w:val="both"/>
        <w:rPr/>
      </w:pPr>
      <w:r>
        <w:rPr>
          <w:b/>
        </w:rPr>
        <w:tab/>
      </w:r>
      <w:r>
        <w:rPr/>
        <w:t xml:space="preserve">Для обеспечения доступа к подаче заявки и дальнейшей процедуре электронного аукциона заявителю необходимо пройти регистрацию </w:t>
      </w:r>
      <w:r>
        <w:rPr>
          <w:b w:val="false"/>
          <w:color w:val="000000"/>
          <w:sz w:val="24"/>
        </w:rPr>
        <w:t>на электронной площадке АО «Единая электронная торговая площадка» (</w:t>
      </w:r>
      <w:hyperlink r:id="rId6">
        <w:r>
          <w:rPr>
            <w:b w:val="false"/>
            <w:color w:val="000000"/>
            <w:sz w:val="24"/>
          </w:rPr>
          <w:t>https://www.roseltorg.ru</w:t>
        </w:r>
      </w:hyperlink>
      <w:r>
        <w:rPr>
          <w:b w:val="false"/>
          <w:color w:val="000000"/>
          <w:sz w:val="24"/>
        </w:rPr>
        <w:t>)</w:t>
      </w:r>
      <w:r>
        <w:rPr>
          <w:b/>
        </w:rPr>
        <w:t xml:space="preserve"> </w:t>
      </w:r>
      <w:r>
        <w:rPr/>
        <w:t>в соответствии с регламентом электронной площадки. Регистрация на электронной площадке осуществляется без взимания платы.</w:t>
      </w:r>
    </w:p>
    <w:p>
      <w:pPr>
        <w:pStyle w:val="Normal"/>
        <w:spacing w:lineRule="auto" w:line="240" w:before="0" w:after="0"/>
        <w:ind w:left="0" w:right="0" w:firstLine="540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  <w:shd w:fill="auto" w:val="clear"/>
          <w:lang w:val="ru-RU"/>
        </w:rPr>
        <w:t>Заявитель подает заявку на участие в аукционе на сайте элект</w:t>
      </w:r>
      <w:r>
        <w:rPr>
          <w:rFonts w:cs="Times New Roman"/>
          <w:b w:val="false"/>
          <w:bCs w:val="false"/>
          <w:color w:val="000000"/>
          <w:sz w:val="24"/>
          <w:szCs w:val="24"/>
          <w:lang w:val="ru-RU"/>
        </w:rPr>
        <w:t xml:space="preserve">ронной площадки </w:t>
      </w:r>
      <w:r>
        <w:rPr>
          <w:rStyle w:val="-"/>
          <w:rFonts w:cs="Times New Roman"/>
          <w:b w:val="false"/>
          <w:bCs w:val="false"/>
          <w:color w:val="auto"/>
          <w:sz w:val="24"/>
          <w:szCs w:val="24"/>
          <w:u w:val="none"/>
          <w:lang w:val="ru-RU" w:eastAsia="en-US"/>
        </w:rPr>
        <w:t>в установленный в извещении срок начала и окончания приема заявок. Заявки направляются Заявителями в автоматизированной системе Оператора в форме электронных документов, подписанных с помощью электронной подписью.</w:t>
      </w:r>
    </w:p>
    <w:p>
      <w:pPr>
        <w:pStyle w:val="Style20"/>
        <w:widowControl w:val="false"/>
        <w:rPr>
          <w:lang w:val="ru-RU"/>
        </w:rPr>
      </w:pPr>
      <w:r>
        <w:rPr>
          <w:rStyle w:val="-"/>
          <w:rFonts w:cs="Times New Roman"/>
          <w:b w:val="false"/>
          <w:bCs w:val="false"/>
          <w:color w:val="auto"/>
          <w:sz w:val="24"/>
          <w:szCs w:val="24"/>
          <w:u w:val="none"/>
          <w:lang w:val="ru-RU" w:eastAsia="en-US"/>
        </w:rPr>
        <w:t xml:space="preserve">Один Заявитель вправе подать только одну заявку. </w:t>
      </w:r>
    </w:p>
    <w:p>
      <w:pPr>
        <w:pStyle w:val="Normal"/>
        <w:jc w:val="both"/>
        <w:rPr/>
      </w:pPr>
      <w:r>
        <w:rPr>
          <w:b w:val="false"/>
          <w:color w:val="000000"/>
          <w:sz w:val="24"/>
          <w:u w:val="none"/>
          <w:lang w:val="ru-RU"/>
        </w:rPr>
        <w:tab/>
      </w:r>
      <w:r>
        <w:rPr>
          <w:rStyle w:val="-"/>
          <w:rFonts w:cs="Times New Roman"/>
          <w:b/>
          <w:bCs/>
          <w:color w:val="000000"/>
          <w:sz w:val="24"/>
          <w:szCs w:val="24"/>
          <w:u w:val="none"/>
          <w:shd w:fill="auto" w:val="clear"/>
          <w:lang w:val="ru-RU" w:eastAsia="en-US"/>
        </w:rPr>
        <w:t>Место подачи заявок и проведения аукциона</w:t>
      </w:r>
      <w:r>
        <w:rPr>
          <w:rStyle w:val="-"/>
          <w:rFonts w:cs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ru-RU" w:eastAsia="en-US"/>
        </w:rPr>
        <w:t xml:space="preserve"> (оператор электронной площадки):</w:t>
      </w:r>
      <w:r>
        <w:rPr>
          <w:rStyle w:val="-"/>
          <w:rFonts w:cs="Times New Roman"/>
          <w:b/>
          <w:bCs w:val="false"/>
          <w:color w:val="000000"/>
          <w:sz w:val="24"/>
          <w:szCs w:val="24"/>
          <w:u w:val="none"/>
          <w:shd w:fill="auto" w:val="clear"/>
          <w:lang w:val="ru-RU" w:eastAsia="en-US"/>
        </w:rPr>
        <w:t xml:space="preserve"> </w:t>
      </w:r>
      <w:r>
        <w:rPr>
          <w:rStyle w:val="-"/>
          <w:rFonts w:cs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ru-RU" w:eastAsia="en-US"/>
        </w:rPr>
        <w:t>электронная площадка АО «Единая электронная торговая площа</w:t>
      </w:r>
      <w:r>
        <w:rPr>
          <w:rStyle w:val="-"/>
          <w:rFonts w:cs="Times New Roman"/>
          <w:b w:val="false"/>
          <w:bCs w:val="false"/>
          <w:color w:val="000000"/>
          <w:sz w:val="28"/>
          <w:szCs w:val="28"/>
          <w:u w:val="none"/>
          <w:shd w:fill="auto" w:val="clear"/>
          <w:lang w:val="ru-RU" w:eastAsia="en-US"/>
        </w:rPr>
        <w:t xml:space="preserve">дка» </w:t>
      </w:r>
      <w:r>
        <w:rPr>
          <w:rStyle w:val="-"/>
          <w:rFonts w:cs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ru-RU" w:eastAsia="en-US"/>
        </w:rPr>
        <w:t>(https://www.roseltorg.ru</w:t>
      </w:r>
      <w:hyperlink r:id="rId7">
        <w:r>
          <w:rPr>
            <w:rFonts w:cs="Times New Roman"/>
            <w:b w:val="false"/>
            <w:bCs w:val="false"/>
            <w:color w:val="000000"/>
            <w:sz w:val="24"/>
            <w:szCs w:val="24"/>
            <w:u w:val="none"/>
            <w:shd w:fill="auto" w:val="clear"/>
            <w:lang w:val="ru-RU" w:eastAsia="en-US"/>
          </w:rPr>
          <w:t>)</w:t>
        </w:r>
      </w:hyperlink>
      <w:r>
        <w:rPr>
          <w:rFonts w:cs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ru-RU" w:eastAsia="en-US"/>
        </w:rPr>
        <w:t>.</w:t>
      </w:r>
    </w:p>
    <w:p>
      <w:pPr>
        <w:pStyle w:val="Style20"/>
        <w:widowControl w:val="false"/>
        <w:rPr/>
      </w:pPr>
      <w:r>
        <w:rPr>
          <w:b/>
          <w:sz w:val="24"/>
          <w:lang w:val="ru-RU"/>
        </w:rPr>
        <w:t>Дата, время и место начала приема заявок</w:t>
      </w:r>
      <w:r>
        <w:rPr>
          <w:sz w:val="24"/>
          <w:lang w:val="ru-RU"/>
        </w:rPr>
        <w:t>: 09</w:t>
      </w:r>
      <w:r>
        <w:rPr>
          <w:color w:val="000000"/>
          <w:sz w:val="24"/>
          <w:lang w:val="ru-RU"/>
        </w:rPr>
        <w:t xml:space="preserve"> февраля 2026 года 9-00 ч.,</w:t>
      </w:r>
      <w:r>
        <w:rPr>
          <w:color w:val="000000"/>
          <w:sz w:val="24"/>
          <w:u w:val="none"/>
          <w:lang w:val="ru-RU"/>
        </w:rPr>
        <w:t xml:space="preserve"> 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ru-RU"/>
        </w:rPr>
        <w:t>на электронной площадке АО «Единая электронная торговая площадка» (</w:t>
      </w:r>
      <w:hyperlink r:id="rId8">
        <w:r>
          <w:rPr>
            <w:rFonts w:cs="Times New Roman"/>
            <w:b w:val="false"/>
            <w:bCs w:val="false"/>
            <w:color w:val="000000"/>
            <w:sz w:val="24"/>
            <w:szCs w:val="24"/>
            <w:u w:val="none"/>
            <w:shd w:fill="auto" w:val="clear"/>
            <w:lang w:val="ru-RU"/>
          </w:rPr>
          <w:t>https://www.roseltorg.ru</w:t>
        </w:r>
      </w:hyperlink>
      <w:r>
        <w:rPr>
          <w:rFonts w:cs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ru-RU"/>
        </w:rPr>
        <w:t>).</w:t>
      </w:r>
    </w:p>
    <w:p>
      <w:pPr>
        <w:pStyle w:val="Style20"/>
        <w:widowControl w:val="false"/>
        <w:rPr>
          <w:lang w:val="ru-RU"/>
        </w:rPr>
      </w:pPr>
      <w:r>
        <w:rPr>
          <w:b/>
          <w:color w:val="000000"/>
          <w:sz w:val="24"/>
          <w:lang w:val="ru-RU"/>
        </w:rPr>
        <w:t>Перечень документов,</w:t>
      </w:r>
      <w:r>
        <w:rPr>
          <w:color w:val="000000"/>
          <w:sz w:val="24"/>
          <w:lang w:val="ru-RU"/>
        </w:rPr>
        <w:t xml:space="preserve"> представляемых Заявителями для участия в аукционе.</w:t>
      </w:r>
    </w:p>
    <w:p>
      <w:pPr>
        <w:pStyle w:val="Normal"/>
        <w:spacing w:before="0" w:after="0"/>
        <w:jc w:val="both"/>
        <w:rPr>
          <w:lang w:val="ru-RU"/>
        </w:rPr>
      </w:pPr>
      <w:r>
        <w:rPr>
          <w:lang w:val="ru-RU"/>
        </w:rPr>
        <w:t>Для участия в аукционе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>
      <w:pPr>
        <w:pStyle w:val="Normal"/>
        <w:spacing w:before="0" w:after="0"/>
        <w:ind w:left="0" w:right="0" w:hanging="0"/>
        <w:rPr>
          <w:lang w:val="ru-RU"/>
        </w:rPr>
      </w:pPr>
      <w:r>
        <w:rPr>
          <w:b/>
          <w:color w:val="000000"/>
          <w:sz w:val="24"/>
          <w:highlight w:val="white"/>
          <w:u w:val="none"/>
          <w:lang w:val="ru-RU"/>
        </w:rPr>
        <w:t xml:space="preserve">Для физического лица: </w:t>
      </w:r>
    </w:p>
    <w:p>
      <w:pPr>
        <w:pStyle w:val="Normal"/>
        <w:spacing w:before="0" w:after="0"/>
        <w:jc w:val="both"/>
        <w:rPr>
          <w:lang w:val="ru-RU"/>
        </w:rPr>
      </w:pPr>
      <w:r>
        <w:rPr>
          <w:sz w:val="24"/>
          <w:lang w:val="ru-RU"/>
        </w:rPr>
        <w:t>1) заполненную форму заявки (форма № 1) на участие в электронном аукционе на право заключения договора аренды, указанную в извещении о проведении электронного аукциона;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sz w:val="24"/>
          <w:lang w:val="ru-RU"/>
        </w:rPr>
        <w:t>2) копию документа, удостоверяющего личность Претендента,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sz w:val="24"/>
          <w:lang w:val="ru-RU"/>
        </w:rPr>
        <w:t xml:space="preserve">3) </w:t>
      </w:r>
      <w:r>
        <w:rPr>
          <w:b w:val="false"/>
          <w:color w:val="000000"/>
          <w:sz w:val="24"/>
          <w:highlight w:val="white"/>
          <w:u w:val="none"/>
          <w:lang w:val="ru-RU"/>
        </w:rPr>
        <w:t>в случае, если от имени Претендента действует его Представитель по доверенности, копию документа, удостоверяющего личность Представителя Претендента</w:t>
      </w:r>
      <w:r>
        <w:rPr>
          <w:sz w:val="24"/>
          <w:lang w:val="ru-RU"/>
        </w:rPr>
        <w:t>;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b w:val="false"/>
          <w:color w:val="000000"/>
          <w:sz w:val="24"/>
          <w:highlight w:val="white"/>
          <w:u w:val="none"/>
          <w:lang w:val="ru-RU"/>
        </w:rPr>
        <w:t xml:space="preserve">4)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</w:p>
    <w:p>
      <w:pPr>
        <w:pStyle w:val="Normal"/>
        <w:spacing w:before="0" w:after="0"/>
        <w:ind w:left="0" w:right="0" w:hanging="0"/>
        <w:jc w:val="both"/>
        <w:rPr>
          <w:lang w:val="ru-RU"/>
        </w:rPr>
      </w:pPr>
      <w:r>
        <w:rPr>
          <w:b/>
          <w:color w:val="000000"/>
          <w:sz w:val="24"/>
          <w:highlight w:val="white"/>
          <w:u w:val="none"/>
          <w:lang w:val="ru-RU"/>
        </w:rPr>
        <w:t>Для юридического лица:</w:t>
      </w:r>
    </w:p>
    <w:p>
      <w:pPr>
        <w:pStyle w:val="Normal"/>
        <w:spacing w:before="0" w:after="0"/>
        <w:jc w:val="both"/>
        <w:rPr>
          <w:lang w:val="ru-RU"/>
        </w:rPr>
      </w:pPr>
      <w:r>
        <w:rPr>
          <w:b w:val="false"/>
          <w:color w:val="000000"/>
          <w:sz w:val="24"/>
          <w:highlight w:val="white"/>
          <w:u w:val="none"/>
          <w:lang w:val="ru-RU"/>
        </w:rPr>
        <w:t>1) заполненную форму заявки  (форма № 1) на участие в электронном аукционе на право заключения договора аренды, указанную в извещении о проведении электронного аукциона;</w:t>
      </w:r>
    </w:p>
    <w:p>
      <w:pPr>
        <w:pStyle w:val="Normal"/>
        <w:spacing w:before="0" w:after="0"/>
        <w:ind w:left="0" w:right="0" w:hanging="0"/>
        <w:jc w:val="both"/>
        <w:rPr>
          <w:lang w:val="ru-RU"/>
        </w:rPr>
      </w:pPr>
      <w:r>
        <w:rPr>
          <w:b w:val="false"/>
          <w:color w:val="000000"/>
          <w:sz w:val="24"/>
          <w:highlight w:val="white"/>
          <w:u w:val="none"/>
          <w:lang w:val="ru-RU"/>
        </w:rPr>
        <w:t xml:space="preserve">2) копию устава организации; </w:t>
      </w:r>
    </w:p>
    <w:p>
      <w:pPr>
        <w:pStyle w:val="Normal"/>
        <w:spacing w:before="0" w:after="0"/>
        <w:ind w:left="0" w:right="0" w:hanging="0"/>
        <w:jc w:val="both"/>
        <w:rPr>
          <w:lang w:val="ru-RU"/>
        </w:rPr>
      </w:pPr>
      <w:r>
        <w:rPr>
          <w:b w:val="false"/>
          <w:color w:val="000000"/>
          <w:sz w:val="24"/>
          <w:highlight w:val="white"/>
          <w:u w:val="none"/>
          <w:lang w:val="ru-RU"/>
        </w:rPr>
        <w:t>3) документ подтверждающий полномочия лица, действующего от имени организации, оформленный в установленном порядке, или нотариально заверенный.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b w:val="false"/>
          <w:color w:val="000000"/>
          <w:sz w:val="24"/>
          <w:highlight w:val="white"/>
          <w:u w:val="none"/>
          <w:lang w:val="ru-RU"/>
        </w:rPr>
        <w:t>4) копию документа, удостоверяющего личность лица, действующего от имени организации.</w:t>
      </w:r>
    </w:p>
    <w:p>
      <w:pPr>
        <w:pStyle w:val="Style20"/>
        <w:widowControl w:val="false"/>
        <w:rPr>
          <w:lang w:val="ru-RU"/>
        </w:rPr>
      </w:pPr>
      <w:r>
        <w:rPr>
          <w:b/>
          <w:sz w:val="24"/>
          <w:lang w:val="ru-RU"/>
        </w:rPr>
        <w:t>Дата, время и порядок осмотра земельного участка на местности:</w:t>
      </w:r>
    </w:p>
    <w:p>
      <w:pPr>
        <w:pStyle w:val="Style20"/>
        <w:widowControl w:val="false"/>
        <w:rPr>
          <w:lang w:val="ru-RU"/>
        </w:rPr>
      </w:pPr>
      <w:r>
        <w:rPr>
          <w:color w:val="000000"/>
          <w:sz w:val="24"/>
          <w:lang w:val="ru-RU"/>
        </w:rPr>
        <w:t>Осмотр земельного участка Заявителями производится самостоятельно.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/>
          <w:sz w:val="24"/>
          <w:lang w:val="ru-RU"/>
        </w:rPr>
        <w:t xml:space="preserve">Дата, время и место окончания приема заявок: </w:t>
      </w:r>
      <w:r>
        <w:rPr>
          <w:b w:val="false"/>
          <w:sz w:val="24"/>
          <w:lang w:val="ru-RU"/>
        </w:rPr>
        <w:t xml:space="preserve">15-00 час. 20 февраля 2026 года </w:t>
      </w:r>
      <w:r>
        <w:rPr>
          <w:rFonts w:cs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ru-RU"/>
        </w:rPr>
        <w:t>на электронной площадке АО «Единая электронная торговая площадка» (</w:t>
      </w:r>
      <w:hyperlink r:id="rId9">
        <w:r>
          <w:rPr>
            <w:rFonts w:cs="Times New Roman"/>
            <w:b w:val="false"/>
            <w:bCs w:val="false"/>
            <w:color w:val="000000"/>
            <w:sz w:val="24"/>
            <w:szCs w:val="24"/>
            <w:u w:val="none"/>
            <w:shd w:fill="auto" w:val="clear"/>
            <w:lang w:val="ru-RU"/>
          </w:rPr>
          <w:t>https://www.roseltorg.ru</w:t>
        </w:r>
      </w:hyperlink>
      <w:r>
        <w:rPr>
          <w:rFonts w:cs="Times New Roman"/>
          <w:b w:val="false"/>
          <w:bCs w:val="false"/>
          <w:color w:val="000000"/>
          <w:sz w:val="24"/>
          <w:szCs w:val="24"/>
          <w:u w:val="none"/>
          <w:shd w:fill="auto" w:val="clear"/>
          <w:lang w:val="ru-RU"/>
        </w:rPr>
        <w:t>).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/>
          <w:sz w:val="24"/>
          <w:lang w:val="ru-RU"/>
        </w:rPr>
        <w:t xml:space="preserve">Место, дата, время и порядок рассмотрения заявок на участие в аукционе: 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b w:val="false"/>
          <w:sz w:val="24"/>
          <w:lang w:val="ru-RU"/>
        </w:rPr>
        <w:t xml:space="preserve">15-00 час. 25 февраля 2026 года </w:t>
      </w:r>
      <w:r>
        <w:rPr>
          <w:rFonts w:cs="Times New Roman"/>
          <w:b w:val="false"/>
          <w:bCs w:val="false"/>
          <w:i w:val="false"/>
          <w:color w:val="000000"/>
          <w:sz w:val="24"/>
          <w:szCs w:val="24"/>
          <w:u w:val="none"/>
          <w:shd w:fill="auto" w:val="clear"/>
          <w:lang w:val="ru-RU"/>
        </w:rPr>
        <w:t>на электронной площадке АО «Единая электронная торговая площадка» (</w:t>
      </w:r>
      <w:hyperlink r:id="rId10">
        <w:r>
          <w:rPr>
            <w:rFonts w:cs="Times New Roman"/>
            <w:b w:val="false"/>
            <w:bCs w:val="false"/>
            <w:i w:val="false"/>
            <w:color w:val="000000"/>
            <w:sz w:val="24"/>
            <w:szCs w:val="24"/>
            <w:u w:val="none"/>
            <w:shd w:fill="auto" w:val="clear"/>
            <w:lang w:val="ru-RU"/>
          </w:rPr>
          <w:t>https://www.roseltorg.ru</w:t>
        </w:r>
      </w:hyperlink>
      <w:r>
        <w:rPr>
          <w:rFonts w:cs="Times New Roman"/>
          <w:b w:val="false"/>
          <w:bCs w:val="false"/>
          <w:i w:val="false"/>
          <w:color w:val="000000"/>
          <w:sz w:val="24"/>
          <w:szCs w:val="24"/>
          <w:u w:val="none"/>
          <w:shd w:fill="auto" w:val="clear"/>
          <w:lang w:val="ru-RU"/>
        </w:rPr>
        <w:t>).</w:t>
      </w:r>
    </w:p>
    <w:p>
      <w:pPr>
        <w:pStyle w:val="Style20"/>
        <w:widowControl w:val="false"/>
        <w:rPr>
          <w:lang w:val="ru-RU"/>
        </w:rPr>
      </w:pPr>
      <w:r>
        <w:rPr>
          <w:b/>
          <w:color w:val="000000"/>
          <w:sz w:val="24"/>
          <w:lang w:val="ru-RU"/>
        </w:rPr>
        <w:t>Заявитель не допускается к участию в аукционе по следующим основаниям:</w:t>
      </w:r>
    </w:p>
    <w:p>
      <w:pPr>
        <w:pStyle w:val="Style20"/>
        <w:widowControl w:val="false"/>
        <w:rPr>
          <w:lang w:val="ru-RU"/>
        </w:rPr>
      </w:pPr>
      <w:r>
        <w:rPr>
          <w:sz w:val="24"/>
          <w:lang w:val="ru-RU"/>
        </w:rPr>
        <w:tab/>
        <w:t>1)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>
        <w:rPr>
          <w:color w:val="000000"/>
          <w:sz w:val="24"/>
          <w:lang w:val="ru-RU"/>
        </w:rPr>
        <w:t>;</w:t>
      </w:r>
    </w:p>
    <w:p>
      <w:pPr>
        <w:pStyle w:val="Style20"/>
        <w:widowControl w:val="false"/>
        <w:rPr>
          <w:lang w:val="ru-RU"/>
        </w:rPr>
      </w:pPr>
      <w:r>
        <w:rPr>
          <w:sz w:val="24"/>
          <w:lang w:val="ru-RU"/>
        </w:rPr>
        <w:tab/>
        <w:t>2) непредставление необходимых для участия в электронном аукционе документов, указанных в извещении о проведении электронного аукциона, или представление недостоверных сведений</w:t>
      </w:r>
      <w:r>
        <w:rPr>
          <w:color w:val="000000"/>
          <w:sz w:val="24"/>
          <w:lang w:val="ru-RU"/>
        </w:rPr>
        <w:t>;</w:t>
      </w:r>
    </w:p>
    <w:p>
      <w:pPr>
        <w:pStyle w:val="Style20"/>
        <w:widowControl w:val="false"/>
        <w:rPr>
          <w:lang w:val="ru-RU"/>
        </w:rPr>
      </w:pPr>
      <w:r>
        <w:rPr>
          <w:sz w:val="24"/>
          <w:lang w:val="ru-RU"/>
        </w:rPr>
        <w:tab/>
        <w:t>3)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</w:t>
      </w:r>
      <w:r>
        <w:rPr>
          <w:color w:val="000000"/>
          <w:sz w:val="24"/>
          <w:lang w:val="ru-RU"/>
        </w:rPr>
        <w:t>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u w:val="none"/>
          <w:lang w:val="ru-RU"/>
        </w:rPr>
        <w:t>Заявка на участие в процедуре отклоняется Оператором электронной площадки в случае: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u w:val="none"/>
          <w:lang w:val="ru-RU"/>
        </w:rPr>
        <w:t>- если заявка не подписана электронной подписью или подписана электронной подписью лица, не имеющего соответствующих полномочий;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u w:val="none"/>
          <w:lang w:val="ru-RU"/>
        </w:rPr>
        <w:t>- если заявка направлена после окончания срока подачи заявок;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u w:val="none"/>
          <w:lang w:val="ru-RU"/>
        </w:rPr>
        <w:t>- при подаче заявки на участие в аукционе в случае отсутствия на Лицевом счете Заявителя незаблокированных денежных средств в размере, предусмотренном в извещении и необходимом для обеспечения участия в ней;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u w:val="none"/>
          <w:lang w:val="ru-RU"/>
        </w:rPr>
        <w:t xml:space="preserve">- в иных случаях, установленных действующим законодательством. </w:t>
      </w:r>
    </w:p>
    <w:p>
      <w:pPr>
        <w:pStyle w:val="Normal"/>
        <w:spacing w:lineRule="auto" w:line="240"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Заявитель имеет право отозвать принятую Организатором аукциона заявку на участие в аукционе до дня окончания срока приема заявок.</w:t>
      </w:r>
    </w:p>
    <w:p>
      <w:pPr>
        <w:pStyle w:val="Style20"/>
        <w:widowControl w:val="false"/>
        <w:rPr/>
      </w:pPr>
      <w:r>
        <w:rPr>
          <w:b/>
          <w:color w:val="000000"/>
          <w:sz w:val="24"/>
          <w:lang w:val="ru-RU"/>
        </w:rPr>
        <w:t xml:space="preserve">Время, дата и место проведения аукциона:  </w:t>
      </w:r>
      <w:r>
        <w:rPr>
          <w:b w:val="false"/>
          <w:bCs w:val="false"/>
          <w:color w:val="000000"/>
          <w:sz w:val="24"/>
          <w:lang w:val="ru-RU"/>
        </w:rPr>
        <w:t>10</w:t>
      </w:r>
      <w:r>
        <w:rPr>
          <w:b w:val="false"/>
          <w:i/>
          <w:color w:val="000000"/>
          <w:sz w:val="24"/>
          <w:lang w:val="ru-RU"/>
        </w:rPr>
        <w:t xml:space="preserve"> - </w:t>
      </w:r>
      <w:r>
        <w:rPr>
          <w:b w:val="false"/>
          <w:i w:val="false"/>
          <w:iCs w:val="false"/>
          <w:color w:val="000000"/>
          <w:sz w:val="24"/>
          <w:lang w:val="ru-RU"/>
        </w:rPr>
        <w:t>30</w:t>
      </w:r>
      <w:r>
        <w:rPr>
          <w:b w:val="false"/>
          <w:i/>
          <w:color w:val="000000"/>
          <w:sz w:val="24"/>
          <w:lang w:val="ru-RU"/>
        </w:rPr>
        <w:t xml:space="preserve"> часов «27» февраля 2026 г.</w:t>
      </w:r>
      <w:r>
        <w:rPr>
          <w:i w:val="false"/>
          <w:color w:val="000000"/>
          <w:sz w:val="24"/>
          <w:lang w:val="ru-RU"/>
        </w:rPr>
        <w:t xml:space="preserve"> </w:t>
      </w:r>
      <w:r>
        <w:rPr>
          <w:rFonts w:cs="Times New Roman"/>
          <w:b w:val="false"/>
          <w:bCs w:val="false"/>
          <w:i w:val="false"/>
          <w:color w:val="000000"/>
          <w:sz w:val="24"/>
          <w:szCs w:val="24"/>
          <w:u w:val="none"/>
          <w:shd w:fill="auto" w:val="clear"/>
          <w:lang w:val="ru-RU"/>
        </w:rPr>
        <w:t>на электронной площадке АО «Единая электронная торговая площадка» (</w:t>
      </w:r>
      <w:hyperlink r:id="rId11">
        <w:r>
          <w:rPr>
            <w:rFonts w:cs="Times New Roman"/>
            <w:b w:val="false"/>
            <w:bCs w:val="false"/>
            <w:i w:val="false"/>
            <w:color w:val="000000"/>
            <w:sz w:val="24"/>
            <w:szCs w:val="24"/>
            <w:u w:val="none"/>
            <w:shd w:fill="auto" w:val="clear"/>
            <w:lang w:val="ru-RU"/>
          </w:rPr>
          <w:t>https://www.roseltorg.ru</w:t>
        </w:r>
      </w:hyperlink>
      <w:r>
        <w:rPr>
          <w:rFonts w:cs="Times New Roman"/>
          <w:b w:val="false"/>
          <w:bCs w:val="false"/>
          <w:i w:val="false"/>
          <w:color w:val="000000"/>
          <w:sz w:val="24"/>
          <w:szCs w:val="24"/>
          <w:u w:val="none"/>
          <w:shd w:fill="auto" w:val="clear"/>
          <w:lang w:val="ru-RU"/>
        </w:rPr>
        <w:t>).</w:t>
      </w:r>
    </w:p>
    <w:p>
      <w:pPr>
        <w:pStyle w:val="Style20"/>
        <w:widowControl w:val="false"/>
        <w:rPr>
          <w:lang w:val="ru-RU"/>
        </w:rPr>
      </w:pPr>
      <w:r>
        <w:rPr>
          <w:b/>
          <w:color w:val="000000"/>
          <w:sz w:val="24"/>
          <w:lang w:val="ru-RU"/>
        </w:rPr>
        <w:t>Порядок определения победителя аукциона:</w:t>
      </w:r>
      <w:r>
        <w:rPr>
          <w:color w:val="000000"/>
          <w:sz w:val="24"/>
          <w:lang w:val="ru-RU"/>
        </w:rPr>
        <w:t xml:space="preserve"> 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 xml:space="preserve">Аукцион в электронной форме проводится в день и время, указанные в извещении о проведении аукциона, путем последовательного повышения участниками начальной цены на величину равную либо кратную величине «шага аукциона». «Шаг аукциона» устанавливается Продавцом в фиксированной сумме и не изменяется в течение всего аукциона. </w:t>
      </w:r>
    </w:p>
    <w:p>
      <w:pPr>
        <w:pStyle w:val="Normal"/>
        <w:tabs>
          <w:tab w:val="clear" w:pos="720"/>
          <w:tab w:val="left" w:pos="563" w:leader="none"/>
        </w:tabs>
        <w:jc w:val="both"/>
        <w:rPr>
          <w:lang w:val="ru-RU"/>
        </w:rPr>
      </w:pPr>
      <w:r>
        <w:rPr>
          <w:lang w:val="ru-RU"/>
        </w:rPr>
        <w:tab/>
      </w:r>
      <w:r>
        <w:rPr>
          <w:color w:val="000000"/>
          <w:lang w:val="ru-RU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за земельный участок. </w:t>
      </w:r>
    </w:p>
    <w:p>
      <w:pPr>
        <w:pStyle w:val="Normal"/>
        <w:tabs>
          <w:tab w:val="clear" w:pos="720"/>
          <w:tab w:val="left" w:pos="563" w:leader="none"/>
        </w:tabs>
        <w:spacing w:lineRule="auto" w:line="240" w:before="0" w:after="0"/>
        <w:jc w:val="both"/>
        <w:rPr>
          <w:lang w:val="ru-RU"/>
        </w:rPr>
      </w:pPr>
      <w:r>
        <w:rPr>
          <w:sz w:val="24"/>
          <w:lang w:val="ru-RU"/>
        </w:rPr>
        <w:tab/>
        <w:t>Со времени начала проведения процедуры аукциона оператором электронной площадки размещается: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lang w:val="ru-RU"/>
        </w:rPr>
      </w:pPr>
      <w:r>
        <w:rPr>
          <w:sz w:val="24"/>
          <w:lang w:val="ru-RU"/>
        </w:rPr>
        <w:t xml:space="preserve">а) в открытой части электронной площадки - информация о начале проведения процедуры аукциона с указанием наименования земельного участка, начальной цены и текущего «шага аукциона»;            </w:t>
        <w:tab/>
      </w:r>
    </w:p>
    <w:p>
      <w:pPr>
        <w:pStyle w:val="Normal"/>
        <w:spacing w:lineRule="auto" w:line="240" w:before="0" w:after="0"/>
        <w:ind w:left="0" w:right="0" w:firstLine="709"/>
        <w:jc w:val="both"/>
        <w:rPr>
          <w:lang w:val="ru-RU"/>
        </w:rPr>
      </w:pPr>
      <w:r>
        <w:rPr>
          <w:sz w:val="24"/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sz w:val="24"/>
          <w:lang w:val="ru-RU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sz w:val="24"/>
          <w:lang w:val="ru-RU"/>
        </w:rPr>
        <w:tab/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земельного участка следующее предложение не поступило, аукцион с помощью программно-аппаратных средств электронной площадки завершается;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sz w:val="24"/>
          <w:lang w:val="ru-RU"/>
        </w:rPr>
        <w:tab/>
        <w:t>б) не поступило ни одного предложения о начальной цене земельного участка,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земельного участка является время завершения аукциона.</w:t>
      </w:r>
    </w:p>
    <w:p>
      <w:pPr>
        <w:pStyle w:val="Normal"/>
        <w:jc w:val="both"/>
        <w:rPr>
          <w:lang w:val="ru-RU"/>
        </w:rPr>
      </w:pPr>
      <w:r>
        <w:rPr>
          <w:lang w:val="ru-RU"/>
        </w:rPr>
        <w:tab/>
        <w:t>Победителем аукциона признается участник, предложивший наибольшую цену земельного участка.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sz w:val="24"/>
          <w:lang w:val="ru-RU"/>
        </w:rPr>
        <w:t>Аукцион признается несостоявшимся в следующих случаях: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sz w:val="24"/>
          <w:lang w:val="ru-RU"/>
        </w:rPr>
        <w:tab/>
        <w:t>а) не было подано ни одной заявки на участие либо ни один из претендентов не признан участником;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sz w:val="24"/>
          <w:lang w:val="ru-RU"/>
        </w:rPr>
        <w:tab/>
        <w:t>б) принято решение о признании только одного претендента участником;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b w:val="false"/>
          <w:sz w:val="24"/>
          <w:lang w:val="ru-RU"/>
        </w:rPr>
        <w:tab/>
      </w:r>
      <w:r>
        <w:rPr>
          <w:b w:val="false"/>
          <w:lang w:val="ru-RU"/>
        </w:rPr>
        <w:t>в) ни один из участников не сделал предложение о начальной цене имущества.</w:t>
      </w:r>
    </w:p>
    <w:p>
      <w:pPr>
        <w:pStyle w:val="Normal"/>
        <w:spacing w:lineRule="auto" w:line="240" w:before="0" w:after="0"/>
        <w:jc w:val="both"/>
        <w:rPr/>
      </w:pPr>
      <w:r>
        <w:rPr>
          <w:b/>
          <w:color w:val="000000"/>
          <w:sz w:val="24"/>
          <w:highlight w:val="white"/>
          <w:u w:val="none"/>
          <w:lang w:val="ru-RU"/>
        </w:rPr>
        <w:t xml:space="preserve">Срок подписания договора аренды земельного участка: </w:t>
      </w:r>
      <w:r>
        <w:rPr>
          <w:rStyle w:val="-"/>
          <w:rFonts w:cs="Times New Roman"/>
          <w:b w:val="false"/>
          <w:bCs w:val="false"/>
          <w:color w:val="000000"/>
          <w:sz w:val="24"/>
          <w:szCs w:val="24"/>
          <w:highlight w:val="white"/>
          <w:u w:val="none"/>
          <w:shd w:fill="FFFFFF" w:val="clear"/>
          <w:lang w:val="ru-RU"/>
        </w:rPr>
        <w:t>не ранее чем через десять дней со дня размещения информации о результатах аукциона на официальном сайте</w:t>
      </w:r>
      <w:r>
        <w:rPr>
          <w:rStyle w:val="-"/>
          <w:rFonts w:cs="Times New Roman"/>
          <w:b w:val="false"/>
          <w:bCs/>
          <w:color w:val="000000"/>
          <w:sz w:val="24"/>
          <w:szCs w:val="24"/>
          <w:highlight w:val="white"/>
          <w:u w:val="none"/>
          <w:shd w:fill="FFFFFF" w:val="clear"/>
          <w:lang w:val="ru-RU"/>
        </w:rPr>
        <w:t xml:space="preserve"> Ивановского муниципального округа </w:t>
      </w:r>
      <w:hyperlink r:id="rId12">
        <w:r>
          <w:rPr>
            <w:rStyle w:val="-"/>
            <w:rFonts w:cs="Times New Roman"/>
            <w:b w:val="false"/>
            <w:bCs/>
            <w:color w:val="000000"/>
            <w:sz w:val="24"/>
            <w:szCs w:val="24"/>
            <w:highlight w:val="white"/>
            <w:u w:val="none"/>
            <w:shd w:fill="FFFFFF" w:val="clear"/>
            <w:lang w:val="ru-RU"/>
          </w:rPr>
          <w:t>https://ivrayon.gosuslugi.ru/</w:t>
        </w:r>
      </w:hyperlink>
      <w:r>
        <w:rPr>
          <w:rStyle w:val="-"/>
          <w:rFonts w:cs="Times New Roman"/>
          <w:b w:val="false"/>
          <w:bCs/>
          <w:color w:val="000000"/>
          <w:sz w:val="24"/>
          <w:szCs w:val="24"/>
          <w:highlight w:val="white"/>
          <w:u w:val="none"/>
          <w:shd w:fill="FFFFFF" w:val="clear"/>
          <w:lang w:val="ru-RU"/>
        </w:rPr>
        <w:t>, на сайте</w:t>
      </w:r>
      <w:r>
        <w:rPr>
          <w:rStyle w:val="-"/>
          <w:rFonts w:cs="Times New Roman"/>
          <w:b w:val="false"/>
          <w:bCs/>
          <w:sz w:val="24"/>
          <w:szCs w:val="24"/>
          <w:highlight w:val="white"/>
          <w:shd w:fill="FFFFFF" w:val="clear"/>
          <w:lang w:val="ru-RU"/>
        </w:rPr>
        <w:t xml:space="preserve"> </w:t>
      </w:r>
      <w:hyperlink r:id="rId13">
        <w:r>
          <w:rPr>
            <w:rStyle w:val="-"/>
            <w:rFonts w:cs="Times New Roman"/>
            <w:b w:val="false"/>
            <w:bCs w:val="false"/>
            <w:sz w:val="24"/>
            <w:szCs w:val="24"/>
            <w:highlight w:val="white"/>
            <w:shd w:fill="FFFFFF" w:val="clear"/>
            <w:lang w:val="ru-RU"/>
          </w:rPr>
          <w:t>www.torgi.gov.ru</w:t>
        </w:r>
      </w:hyperlink>
      <w:r>
        <w:rPr>
          <w:rStyle w:val="-"/>
          <w:rFonts w:cs="Times New Roman"/>
          <w:b w:val="false"/>
          <w:bCs w:val="false"/>
          <w:sz w:val="24"/>
          <w:szCs w:val="24"/>
          <w:highlight w:val="white"/>
          <w:shd w:fill="FFFFFF" w:val="clear"/>
          <w:lang w:val="ru-RU"/>
        </w:rPr>
        <w:t>,</w:t>
      </w:r>
      <w:r>
        <w:rPr>
          <w:rStyle w:val="-"/>
          <w:rFonts w:cs="Times New Roman"/>
          <w:b w:val="false"/>
          <w:bCs w:val="false"/>
          <w:sz w:val="24"/>
          <w:szCs w:val="24"/>
          <w:highlight w:val="white"/>
          <w:u w:val="none"/>
          <w:shd w:fill="FFFFFF" w:val="clear"/>
          <w:lang w:val="ru-RU"/>
        </w:rPr>
        <w:t xml:space="preserve"> </w:t>
      </w:r>
      <w:r>
        <w:rPr>
          <w:rStyle w:val="-"/>
          <w:rFonts w:cs="Times New Roman"/>
          <w:b w:val="false"/>
          <w:bCs/>
          <w:color w:val="000000"/>
          <w:sz w:val="24"/>
          <w:szCs w:val="24"/>
          <w:highlight w:val="white"/>
          <w:u w:val="none"/>
          <w:shd w:fill="FFFFFF" w:val="clear"/>
          <w:lang w:val="ru-RU"/>
        </w:rPr>
        <w:t>на электронной площадке АО «Единая электронная торговая площадка» (</w:t>
      </w:r>
      <w:hyperlink r:id="rId14">
        <w:r>
          <w:rPr>
            <w:rStyle w:val="-"/>
            <w:rFonts w:cs="Times New Roman"/>
            <w:b w:val="false"/>
            <w:bCs/>
            <w:color w:val="000000"/>
            <w:sz w:val="24"/>
            <w:szCs w:val="24"/>
            <w:highlight w:val="white"/>
            <w:u w:val="none"/>
            <w:shd w:fill="FFFFFF" w:val="clear"/>
            <w:lang w:val="ru-RU"/>
          </w:rPr>
          <w:t>https://www.roseltorg.ru</w:t>
        </w:r>
      </w:hyperlink>
      <w:r>
        <w:rPr>
          <w:rStyle w:val="-"/>
          <w:rFonts w:cs="Times New Roman"/>
          <w:b w:val="false"/>
          <w:bCs/>
          <w:color w:val="000000"/>
          <w:sz w:val="24"/>
          <w:szCs w:val="24"/>
          <w:highlight w:val="white"/>
          <w:u w:val="none"/>
          <w:shd w:fill="FFFFFF" w:val="clear"/>
          <w:lang w:val="ru-RU"/>
        </w:rPr>
        <w:t>), тел. 8 (4932) 32-50-04 .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b w:val="false"/>
          <w:color w:val="000000"/>
          <w:sz w:val="24"/>
          <w:highlight w:val="white"/>
          <w:u w:val="none"/>
          <w:lang w:val="ru-RU"/>
        </w:rPr>
        <w:tab/>
        <w:t>В случае если при проведении аукциона аукцион признан не состоявшимся и только один Претендент признан Участником, Продавец заключает договор с таким Участником по начальной стоимости.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b w:val="false"/>
          <w:color w:val="000000"/>
          <w:sz w:val="24"/>
          <w:highlight w:val="white"/>
          <w:u w:val="none"/>
          <w:lang w:val="ru-RU"/>
        </w:rPr>
        <w:tab/>
        <w:t>В случае если при проведении аукциона не поступило ни одного предложения о цене договора, которое предусматривало бы более высокую цену предмета аукциона, Продавец обязан заключить договор с Участником аукциона, заявка которого подана первой.</w:t>
      </w:r>
    </w:p>
    <w:p>
      <w:pPr>
        <w:pStyle w:val="Normal"/>
        <w:widowControl w:val="false"/>
        <w:ind w:left="0" w:right="0" w:firstLine="567"/>
        <w:jc w:val="both"/>
        <w:rPr>
          <w:lang w:val="ru-RU"/>
        </w:rPr>
      </w:pPr>
      <w:r>
        <w:rPr>
          <w:color w:val="000000"/>
          <w:sz w:val="24"/>
          <w:highlight w:val="white"/>
          <w:lang w:val="ru-RU"/>
        </w:rPr>
        <w:t>В соответствии с п. 23 ст. 39.12 Земельного кодекса Российской Федерации,  организатор (продавец) вправе объявить о повторном проведении торгов или заключить договор с единственным участником аукциона.</w:t>
      </w:r>
    </w:p>
    <w:p>
      <w:pPr>
        <w:pStyle w:val="Normal"/>
        <w:ind w:left="0" w:right="0" w:firstLine="540"/>
        <w:jc w:val="both"/>
        <w:rPr/>
      </w:pPr>
      <w:r>
        <w:rPr>
          <w:sz w:val="24"/>
          <w:lang w:val="ru-RU"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5">
        <w:r>
          <w:rPr>
            <w:color w:val="000000"/>
            <w:sz w:val="24"/>
            <w:u w:val="none"/>
            <w:lang w:val="ru-RU"/>
          </w:rPr>
          <w:t>пунктом 13</w:t>
        </w:r>
      </w:hyperlink>
      <w:r>
        <w:rPr>
          <w:color w:val="000000"/>
          <w:sz w:val="24"/>
          <w:lang w:val="ru-RU"/>
        </w:rPr>
        <w:t xml:space="preserve">, </w:t>
      </w:r>
      <w:hyperlink r:id="rId16">
        <w:r>
          <w:rPr>
            <w:color w:val="000000"/>
            <w:sz w:val="24"/>
            <w:u w:val="none"/>
            <w:lang w:val="ru-RU"/>
          </w:rPr>
          <w:t>14</w:t>
        </w:r>
      </w:hyperlink>
      <w:r>
        <w:rPr>
          <w:color w:val="000000"/>
          <w:sz w:val="24"/>
          <w:lang w:val="ru-RU"/>
        </w:rPr>
        <w:t xml:space="preserve"> или </w:t>
      </w:r>
      <w:hyperlink r:id="rId17">
        <w:r>
          <w:rPr>
            <w:color w:val="000000"/>
            <w:sz w:val="24"/>
            <w:u w:val="none"/>
            <w:lang w:val="ru-RU"/>
          </w:rPr>
          <w:t>20</w:t>
        </w:r>
      </w:hyperlink>
      <w:r>
        <w:rPr>
          <w:sz w:val="24"/>
          <w:lang w:val="ru-RU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>
      <w:pPr>
        <w:pStyle w:val="Normal"/>
        <w:spacing w:lineRule="auto" w:line="240" w:before="0" w:after="0"/>
        <w:jc w:val="both"/>
        <w:rPr>
          <w:lang w:val="ru-RU"/>
        </w:rPr>
      </w:pPr>
      <w:r>
        <w:rPr>
          <w:b/>
          <w:i w:val="false"/>
          <w:color w:val="000000"/>
          <w:sz w:val="24"/>
          <w:highlight w:val="white"/>
          <w:lang w:val="ru-RU"/>
        </w:rPr>
        <w:t xml:space="preserve">Размер платы, взимаемый Оператором электронной площадки. </w:t>
      </w:r>
      <w:r>
        <w:rPr>
          <w:b w:val="false"/>
          <w:i w:val="false"/>
          <w:color w:val="000000"/>
          <w:sz w:val="24"/>
          <w:highlight w:val="white"/>
          <w:lang w:val="ru-RU"/>
        </w:rPr>
        <w:t xml:space="preserve">Согласно п. 5 ст. 39.13 Земельного кодекса Российской Федерации, допускается взимание оператором электронной площадки с победителя электронного аукциона или иных лиц, с которыми в соответствии </w:t>
      </w:r>
      <w:r>
        <w:rPr>
          <w:color w:val="000000"/>
          <w:u w:val="none"/>
          <w:lang w:val="ru-RU"/>
        </w:rPr>
        <w:t>с пунктами 13, 14, 20 и 25 статьи 39.12 Зем</w:t>
      </w:r>
      <w:r>
        <w:rPr>
          <w:b w:val="false"/>
          <w:i w:val="false"/>
          <w:color w:val="000000"/>
          <w:sz w:val="24"/>
          <w:highlight w:val="white"/>
          <w:lang w:val="ru-RU"/>
        </w:rPr>
        <w:t>ельного кодекса заключается договор купли продажи земельного участка,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Normal"/>
        <w:widowControl w:val="false"/>
        <w:tabs>
          <w:tab w:val="clear" w:pos="720"/>
          <w:tab w:val="left" w:pos="207" w:leader="none"/>
        </w:tabs>
        <w:jc w:val="both"/>
        <w:rPr>
          <w:lang w:val="ru-RU"/>
        </w:rPr>
      </w:pPr>
      <w:r>
        <w:rPr>
          <w:b/>
          <w:color w:val="000000"/>
          <w:sz w:val="24"/>
          <w:highlight w:val="white"/>
          <w:lang w:val="ru-RU"/>
        </w:rPr>
        <w:t xml:space="preserve">Подготовка документов: </w:t>
      </w:r>
      <w:r>
        <w:rPr>
          <w:b w:val="false"/>
          <w:color w:val="000000"/>
          <w:sz w:val="24"/>
          <w:lang w:val="ru-RU"/>
        </w:rPr>
        <w:t>Пакет аукционной документации выдается по письменному заявлению.</w:t>
      </w:r>
    </w:p>
    <w:p>
      <w:pPr>
        <w:pStyle w:val="Normal"/>
        <w:widowControl/>
        <w:ind w:left="0" w:right="0" w:hanging="0"/>
        <w:jc w:val="both"/>
        <w:rPr>
          <w:lang w:val="ru-RU"/>
        </w:rPr>
      </w:pPr>
      <w:r>
        <w:rPr>
          <w:b/>
          <w:color w:val="000000"/>
          <w:sz w:val="24"/>
          <w:lang w:val="ru-RU"/>
        </w:rPr>
        <w:t>Срок принятия решения об отказе в проведении аукциона:</w:t>
      </w:r>
    </w:p>
    <w:p>
      <w:pPr>
        <w:pStyle w:val="Normal"/>
        <w:jc w:val="both"/>
        <w:rPr>
          <w:lang w:val="ru-RU"/>
        </w:rPr>
      </w:pPr>
      <w:r>
        <w:rPr>
          <w:sz w:val="24"/>
          <w:lang w:val="ru-RU"/>
        </w:rPr>
        <w:t>Решение об отказе в проведении аукциона может быть принято организатором аукциона, о чем он в течение трех дней со дня принятия данного решения:</w:t>
      </w:r>
    </w:p>
    <w:p>
      <w:pPr>
        <w:pStyle w:val="Normal"/>
        <w:jc w:val="both"/>
        <w:rPr>
          <w:lang w:val="ru-RU"/>
        </w:rPr>
      </w:pPr>
      <w:r>
        <w:rPr>
          <w:sz w:val="24"/>
          <w:lang w:val="ru-RU"/>
        </w:rPr>
        <w:t xml:space="preserve">- извещает участников аукциона; </w:t>
      </w:r>
    </w:p>
    <w:p>
      <w:pPr>
        <w:pStyle w:val="Normal"/>
        <w:ind w:left="0" w:right="0" w:hanging="0"/>
        <w:jc w:val="both"/>
        <w:rPr/>
      </w:pPr>
      <w:r>
        <w:rPr>
          <w:rFonts w:cs="Times New Roman"/>
          <w:sz w:val="24"/>
          <w:szCs w:val="24"/>
          <w:lang w:val="ru-RU"/>
        </w:rPr>
        <w:t xml:space="preserve">- </w:t>
      </w:r>
      <w:r>
        <w:rPr>
          <w:rFonts w:cs="Times New Roman"/>
          <w:sz w:val="24"/>
          <w:szCs w:val="24"/>
          <w:lang w:val="ru-RU" w:eastAsia="ru-RU"/>
        </w:rPr>
        <w:t>размещает извещение на официальном сайте</w:t>
      </w: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val="ru-RU"/>
        </w:rPr>
        <w:t xml:space="preserve"> Ивановского муниципального округа </w:t>
      </w:r>
      <w:r>
        <w:rPr>
          <w:rStyle w:val="-"/>
          <w:rFonts w:eastAsia="Times New Roman" w:cs="Times New Roman"/>
          <w:b w:val="false"/>
          <w:bCs/>
          <w:color w:val="000000"/>
          <w:sz w:val="24"/>
          <w:szCs w:val="24"/>
          <w:highlight w:val="white"/>
          <w:u w:val="none"/>
          <w:shd w:fill="FFFFFF" w:val="clear"/>
          <w:lang w:val="ru-RU"/>
        </w:rPr>
        <w:t xml:space="preserve"> </w:t>
      </w:r>
      <w:hyperlink r:id="rId18">
        <w:r>
          <w:rPr>
            <w:rStyle w:val="-"/>
            <w:rFonts w:eastAsia="Times New Roman" w:cs="Times New Roman"/>
            <w:b w:val="false"/>
            <w:bCs/>
            <w:color w:val="000000"/>
            <w:sz w:val="24"/>
            <w:szCs w:val="24"/>
            <w:highlight w:val="white"/>
            <w:u w:val="none"/>
            <w:shd w:fill="FFFFFF" w:val="clear"/>
            <w:lang w:val="ru-RU"/>
          </w:rPr>
          <w:t>https://ivrayon.gosuslugi.ru/</w:t>
        </w:r>
      </w:hyperlink>
      <w:r>
        <w:rPr>
          <w:rStyle w:val="-"/>
          <w:rFonts w:eastAsia="Times New Roman" w:cs="Times New Roman"/>
          <w:b w:val="false"/>
          <w:bCs/>
          <w:color w:val="000000"/>
          <w:sz w:val="24"/>
          <w:szCs w:val="24"/>
          <w:highlight w:val="white"/>
          <w:u w:val="none"/>
          <w:shd w:fill="FFFFFF" w:val="clear"/>
          <w:lang w:val="ru-RU"/>
        </w:rPr>
        <w:t>,</w:t>
      </w:r>
      <w:r>
        <w:rPr>
          <w:rStyle w:val="-"/>
          <w:rFonts w:eastAsia="Times New Roman" w:cs="Times New Roman"/>
          <w:bCs/>
          <w:color w:val="000000"/>
          <w:sz w:val="24"/>
          <w:szCs w:val="24"/>
          <w:u w:val="none"/>
          <w:shd w:fill="FFFFFF" w:val="clear"/>
          <w:lang w:val="ru-RU"/>
        </w:rPr>
        <w:t xml:space="preserve"> на сайте</w:t>
      </w:r>
      <w:r>
        <w:rPr>
          <w:rStyle w:val="-"/>
          <w:rFonts w:eastAsia="Times New Roman" w:cs="Times New Roman"/>
          <w:bCs/>
          <w:sz w:val="24"/>
          <w:szCs w:val="24"/>
          <w:u w:val="none"/>
          <w:shd w:fill="FFFFFF" w:val="clear"/>
          <w:lang w:val="ru-RU"/>
        </w:rPr>
        <w:t xml:space="preserve"> </w:t>
      </w:r>
      <w:hyperlink r:id="rId19">
        <w:r>
          <w:rPr>
            <w:rStyle w:val="-"/>
            <w:rFonts w:eastAsia="Times New Roman" w:cs="Times New Roman"/>
            <w:sz w:val="24"/>
            <w:szCs w:val="24"/>
            <w:shd w:fill="FFFFFF" w:val="clear"/>
            <w:lang w:val="ru-RU"/>
          </w:rPr>
          <w:t>www.torgi.gov.ru</w:t>
        </w:r>
      </w:hyperlink>
      <w:r>
        <w:rPr>
          <w:rStyle w:val="-"/>
          <w:rFonts w:eastAsia="Times New Roman" w:cs="Times New Roman"/>
          <w:color w:val="000000"/>
          <w:sz w:val="24"/>
          <w:szCs w:val="24"/>
          <w:u w:val="none"/>
          <w:shd w:fill="FFFFFF" w:val="clear"/>
          <w:lang w:val="ru-RU"/>
        </w:rPr>
        <w:t xml:space="preserve"> и </w:t>
      </w:r>
      <w:r>
        <w:rPr>
          <w:rStyle w:val="-"/>
          <w:rFonts w:eastAsia="Times New Roman" w:cs="Times New Roman"/>
          <w:color w:val="000000"/>
          <w:spacing w:val="2"/>
          <w:sz w:val="24"/>
          <w:szCs w:val="24"/>
          <w:u w:val="none"/>
          <w:shd w:fill="FFFFFF" w:val="clear"/>
          <w:lang w:val="ru-RU"/>
        </w:rPr>
        <w:t>в</w:t>
      </w:r>
      <w:r>
        <w:rPr>
          <w:rStyle w:val="-"/>
          <w:rFonts w:eastAsia="Times New Roman" w:cs="Times New Roman"/>
          <w:bCs/>
          <w:color w:val="000000"/>
          <w:spacing w:val="2"/>
          <w:sz w:val="24"/>
          <w:szCs w:val="24"/>
          <w:u w:val="none"/>
          <w:shd w:fill="FFFFFF" w:val="clear"/>
          <w:lang w:val="ru-RU"/>
        </w:rPr>
        <w:t xml:space="preserve"> общественно-политической Ивановской районной газете «Наше слово»</w:t>
      </w:r>
      <w:r>
        <w:rPr>
          <w:rStyle w:val="-"/>
          <w:rFonts w:eastAsia="Times New Roman" w:cs="Times New Roman"/>
          <w:color w:val="000000"/>
          <w:sz w:val="24"/>
          <w:szCs w:val="24"/>
          <w:u w:val="none"/>
          <w:shd w:fill="FFFFFF" w:val="clear"/>
          <w:lang w:val="ru-RU"/>
        </w:rPr>
        <w:t>;</w:t>
      </w:r>
    </w:p>
    <w:p>
      <w:pPr>
        <w:pStyle w:val="Normal"/>
        <w:widowControl w:val="false"/>
        <w:jc w:val="both"/>
        <w:rPr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color w:val="000000"/>
          <w:sz w:val="24"/>
          <w:szCs w:val="24"/>
          <w:highlight w:val="white"/>
          <w:u w:val="none"/>
          <w:lang w:val="ru-RU"/>
        </w:rPr>
        <w:t>- возвращает внесенные Заявителями задатки.</w:t>
      </w:r>
    </w:p>
    <w:p>
      <w:pPr>
        <w:pStyle w:val="Normal"/>
        <w:widowControl w:val="false"/>
        <w:jc w:val="both"/>
        <w:rPr>
          <w:b w:val="false"/>
          <w:sz w:val="24"/>
          <w:lang w:val="ru-RU"/>
        </w:rPr>
      </w:pPr>
      <w:r>
        <w:rPr>
          <w:b w:val="false"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widowControl w:val="false"/>
        <w:jc w:val="right"/>
        <w:rPr>
          <w:lang w:val="ru-RU"/>
        </w:rPr>
      </w:pPr>
      <w:r>
        <w:rPr>
          <w:b/>
          <w:sz w:val="24"/>
          <w:lang w:val="ru-RU"/>
        </w:rPr>
        <w:t>Форма № 1</w:t>
      </w:r>
    </w:p>
    <w:p>
      <w:pPr>
        <w:pStyle w:val="Normal"/>
        <w:widowControl w:val="false"/>
        <w:jc w:val="center"/>
        <w:rPr>
          <w:lang w:val="ru-RU"/>
        </w:rPr>
      </w:pPr>
      <w:r>
        <w:rPr>
          <w:color w:val="000000"/>
          <w:sz w:val="24"/>
          <w:lang w:val="ru-RU"/>
        </w:rPr>
        <w:t>ЗАЯВКА НА УЧАСТИЕ В ЭЛЕКТРОННОМ АУКЦИОНЕ</w:t>
      </w:r>
    </w:p>
    <w:p>
      <w:pPr>
        <w:pStyle w:val="Normal"/>
        <w:widowControl w:val="false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widowControl w:val="false"/>
        <w:rPr>
          <w:lang w:val="ru-RU"/>
        </w:rPr>
      </w:pPr>
      <w:r>
        <w:rPr>
          <w:color w:val="000000"/>
          <w:sz w:val="24"/>
          <w:lang w:val="ru-RU"/>
        </w:rPr>
        <w:t xml:space="preserve">«___»___________ 2026 г. </w:t>
      </w:r>
    </w:p>
    <w:p>
      <w:pPr>
        <w:pStyle w:val="Normal"/>
        <w:widowControl w:val="false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lang w:val="ru-RU"/>
        </w:rPr>
        <w:t>От ___________________________________________________________________________,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0"/>
          <w:lang w:val="ru-RU"/>
        </w:rPr>
        <w:t>(полное наименование юридического лица или фамилия, имя, отчество физического лица, подающего заявку)</w:t>
      </w:r>
    </w:p>
    <w:p>
      <w:pPr>
        <w:pStyle w:val="Normal"/>
        <w:widowControl w:val="false"/>
        <w:jc w:val="center"/>
        <w:rPr>
          <w:lang w:val="ru-RU"/>
        </w:rPr>
      </w:pPr>
      <w:r>
        <w:rPr>
          <w:color w:val="000000"/>
          <w:sz w:val="24"/>
          <w:lang w:val="ru-RU"/>
        </w:rPr>
        <w:t>_______________________________________________________________________________</w:t>
      </w:r>
    </w:p>
    <w:p>
      <w:pPr>
        <w:pStyle w:val="Normal"/>
        <w:rPr>
          <w:lang w:val="ru-RU"/>
        </w:rPr>
      </w:pPr>
      <w:r>
        <w:rPr>
          <w:color w:val="000000"/>
          <w:sz w:val="24"/>
          <w:lang w:val="ru-RU"/>
        </w:rPr>
        <w:t xml:space="preserve">Юридический адрес, реквизиты юридического лица __________________________________ </w:t>
      </w:r>
      <w:r>
        <w:rPr>
          <w:sz w:val="24"/>
          <w:lang w:val="ru-RU"/>
        </w:rPr>
        <w:t>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rPr>
          <w:lang w:val="ru-RU"/>
        </w:rPr>
      </w:pPr>
      <w:r>
        <w:rPr>
          <w:color w:val="000000"/>
          <w:sz w:val="24"/>
          <w:lang w:val="ru-RU"/>
        </w:rPr>
        <w:t>Адрес проживания, паспорт (серия, номер, кем и когда выдан) – для физического лица _______________________________________________________________________________</w:t>
      </w:r>
    </w:p>
    <w:p>
      <w:pPr>
        <w:pStyle w:val="Normal"/>
        <w:widowControl w:val="false"/>
        <w:rPr>
          <w:lang w:val="ru-RU"/>
        </w:rPr>
      </w:pPr>
      <w:r>
        <w:rPr>
          <w:color w:val="000000"/>
          <w:sz w:val="24"/>
          <w:lang w:val="ru-RU"/>
        </w:rPr>
        <w:t>_______________________________________________________________________________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lang w:val="ru-RU"/>
        </w:rPr>
        <w:t>именуемый далее Заявитель,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lang w:val="ru-RU"/>
        </w:rPr>
        <w:t xml:space="preserve">в лице ________________________________________________________________________, </w:t>
      </w:r>
    </w:p>
    <w:p>
      <w:pPr>
        <w:pStyle w:val="Normal"/>
        <w:widowControl w:val="false"/>
        <w:ind w:left="0" w:right="0" w:hanging="0"/>
        <w:jc w:val="both"/>
        <w:rPr>
          <w:lang w:val="ru-RU"/>
        </w:rPr>
      </w:pPr>
      <w:r>
        <w:rPr>
          <w:color w:val="000000"/>
          <w:sz w:val="20"/>
          <w:lang w:val="ru-RU"/>
        </w:rPr>
        <w:tab/>
        <w:tab/>
        <w:tab/>
        <w:tab/>
        <w:t>(фамилия, имя, отчество, должность)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lang w:val="ru-RU"/>
        </w:rPr>
        <w:t xml:space="preserve">действующего на основании _____________________________________________________, </w:t>
      </w:r>
    </w:p>
    <w:p>
      <w:pPr>
        <w:pStyle w:val="Normal"/>
        <w:widowControl w:val="false"/>
        <w:tabs>
          <w:tab w:val="clear" w:pos="720"/>
          <w:tab w:val="left" w:pos="5580" w:leader="none"/>
        </w:tabs>
        <w:jc w:val="both"/>
        <w:rPr>
          <w:lang w:val="ru-RU"/>
        </w:rPr>
      </w:pPr>
      <w:r>
        <w:rPr>
          <w:color w:val="000000"/>
          <w:sz w:val="24"/>
          <w:lang w:val="ru-RU"/>
        </w:rPr>
        <w:t>принимая решение об участии в электронном аукционе на п</w:t>
      </w:r>
      <w:r>
        <w:rPr>
          <w:b w:val="false"/>
          <w:color w:val="000000"/>
          <w:sz w:val="24"/>
          <w:lang w:val="ru-RU"/>
        </w:rPr>
        <w:t xml:space="preserve">раво заключения договора аренды земельного участка из земель категории </w:t>
      </w:r>
      <w:r>
        <w:rPr>
          <w:b w:val="false"/>
          <w:color w:val="000000"/>
          <w:sz w:val="24"/>
          <w:highlight w:val="white"/>
          <w:lang w:val="ru-RU"/>
        </w:rPr>
        <w:t>«Земли населенных пунктов» с кадастровым номером 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 с кадастровым номером 37:05:011149:369, расположенного по адресу: Российская Федерация, Ивановская область, м.р-н Ивановский, площадью 9022 кв.м, с разрешенным использованием «Производственная деятельность (6.0)»</w:t>
      </w:r>
      <w:r>
        <w:rPr>
          <w:color w:val="000000"/>
          <w:sz w:val="24"/>
          <w:lang w:val="ru-RU"/>
        </w:rPr>
        <w:t>, обязуюсь: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lang w:val="ru-RU"/>
        </w:rPr>
        <w:t>1) соблюдать условия электронного аукциона, содержащиеся в информационном сообщении о проведении аукциона</w:t>
      </w:r>
      <w:r>
        <w:rPr>
          <w:color w:val="000000"/>
          <w:sz w:val="24"/>
          <w:highlight w:val="white"/>
          <w:lang w:val="ru-RU"/>
        </w:rPr>
        <w:t xml:space="preserve">; 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highlight w:val="white"/>
          <w:lang w:val="ru-RU"/>
        </w:rPr>
        <w:t>2) в случае признания победителем аукциона, заключить с Продавцом договор аренды земельного участка не ранее чем через десять дней со дня размещения информации о результатах аукциона на официальных сайтах: Ивановского муниципального округа https://ivrayon.gosuslugi.ru/</w:t>
      </w:r>
      <w:r>
        <w:rPr>
          <w:color w:val="000000"/>
          <w:sz w:val="24"/>
          <w:highlight w:val="white"/>
          <w:u w:val="none"/>
          <w:lang w:val="ru-RU"/>
        </w:rPr>
        <w:t xml:space="preserve">, Российской Федерации для размещения информации о проведении торгов www.torgi.gov.ru </w:t>
      </w:r>
      <w:r>
        <w:rPr>
          <w:color w:val="000000"/>
          <w:sz w:val="24"/>
          <w:highlight w:val="white"/>
          <w:lang w:val="ru-RU"/>
        </w:rPr>
        <w:t xml:space="preserve">и уплатить Продавцу </w:t>
      </w:r>
      <w:r>
        <w:rPr>
          <w:color w:val="000000"/>
          <w:sz w:val="24"/>
          <w:lang w:val="ru-RU"/>
        </w:rPr>
        <w:t>размер платы по договору аренды</w:t>
      </w:r>
      <w:r>
        <w:rPr>
          <w:color w:val="000000"/>
          <w:sz w:val="24"/>
          <w:highlight w:val="white"/>
          <w:lang w:val="ru-RU"/>
        </w:rPr>
        <w:t xml:space="preserve"> земельного участка, установленный по результатам аукциона.</w:t>
      </w:r>
    </w:p>
    <w:p>
      <w:pPr>
        <w:pStyle w:val="Normal"/>
        <w:widowControl w:val="false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lang w:val="ru-RU"/>
        </w:rPr>
        <w:t xml:space="preserve">Адрес и банковские реквизиты Заявителя: 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lang w:val="ru-RU"/>
        </w:rPr>
        <w:t>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lang w:val="ru-RU"/>
        </w:rPr>
        <w:t>Контактный телефон для связи: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lang w:val="ru-RU"/>
        </w:rPr>
        <w:t>__________________________________________________</w:t>
      </w:r>
    </w:p>
    <w:p>
      <w:pPr>
        <w:pStyle w:val="Normal"/>
        <w:widowControl w:val="false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lang w:val="ru-RU"/>
        </w:rPr>
        <w:t>Адрес электронной почты для направления уведомления:</w:t>
      </w:r>
    </w:p>
    <w:p>
      <w:pPr>
        <w:pStyle w:val="Normal"/>
        <w:widowControl w:val="false"/>
        <w:jc w:val="both"/>
        <w:rPr>
          <w:lang w:val="ru-RU"/>
        </w:rPr>
      </w:pPr>
      <w:r>
        <w:rPr>
          <w:color w:val="000000"/>
          <w:sz w:val="24"/>
          <w:lang w:val="ru-RU"/>
        </w:rPr>
        <w:t>__________________________________________________</w:t>
      </w:r>
    </w:p>
    <w:p>
      <w:pPr>
        <w:pStyle w:val="Normal"/>
        <w:widowControl w:val="false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widowControl w:val="false"/>
        <w:rPr>
          <w:lang w:val="ru-RU"/>
        </w:rPr>
      </w:pPr>
      <w:r>
        <w:rPr>
          <w:color w:val="000000"/>
          <w:sz w:val="24"/>
          <w:lang w:val="ru-RU"/>
        </w:rPr>
        <w:t>Подпись Заявителя (его полномочного представителя)</w:t>
      </w:r>
    </w:p>
    <w:p>
      <w:pPr>
        <w:pStyle w:val="Normal"/>
        <w:widowControl w:val="false"/>
        <w:rPr>
          <w:lang w:val="ru-RU"/>
        </w:rPr>
      </w:pPr>
      <w:r>
        <w:rPr>
          <w:color w:val="000000"/>
          <w:sz w:val="24"/>
          <w:lang w:val="ru-RU"/>
        </w:rPr>
        <w:t>___________________________________________________</w:t>
      </w:r>
    </w:p>
    <w:p>
      <w:pPr>
        <w:pStyle w:val="Normal"/>
        <w:widowControl w:val="false"/>
        <w:rPr>
          <w:lang w:val="ru-RU"/>
        </w:rPr>
      </w:pPr>
      <w:r>
        <w:rPr>
          <w:color w:val="000000"/>
          <w:sz w:val="24"/>
          <w:lang w:val="ru-RU"/>
        </w:rPr>
        <w:t>М.П. «____» ___________ 2026 г.</w:t>
      </w:r>
    </w:p>
    <w:p>
      <w:pPr>
        <w:pStyle w:val="Normal"/>
        <w:widowControl w:val="false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widowControl w:val="false"/>
        <w:rPr>
          <w:lang w:val="ru-RU"/>
        </w:rPr>
      </w:pPr>
      <w:r>
        <w:rPr>
          <w:color w:val="000000"/>
          <w:sz w:val="24"/>
          <w:lang w:val="ru-RU"/>
        </w:rPr>
        <w:t>Приложение:</w:t>
      </w:r>
    </w:p>
    <w:p>
      <w:pPr>
        <w:pStyle w:val="Normal"/>
        <w:widowControl w:val="false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widowControl w:val="false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widowControl w:val="false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widowControl w:val="false"/>
        <w:tabs>
          <w:tab w:val="clear" w:pos="720"/>
          <w:tab w:val="left" w:pos="810" w:leader="none"/>
        </w:tabs>
        <w:jc w:val="right"/>
        <w:rPr>
          <w:lang w:val="ru-RU"/>
        </w:rPr>
      </w:pPr>
      <w:r>
        <w:rPr>
          <w:b/>
          <w:color w:val="000000"/>
          <w:sz w:val="24"/>
          <w:lang w:val="ru-RU"/>
        </w:rPr>
        <w:t xml:space="preserve"> </w:t>
      </w:r>
      <w:r>
        <w:rPr>
          <w:b/>
          <w:color w:val="000000"/>
          <w:sz w:val="24"/>
          <w:lang w:val="ru-RU"/>
        </w:rPr>
        <w:t>Ф</w:t>
      </w:r>
      <w:r>
        <w:rPr>
          <w:b/>
          <w:sz w:val="24"/>
          <w:lang w:val="ru-RU"/>
        </w:rPr>
        <w:t>орма № 2</w:t>
      </w:r>
    </w:p>
    <w:p>
      <w:pPr>
        <w:pStyle w:val="Normal"/>
        <w:jc w:val="center"/>
        <w:rPr>
          <w:lang w:val="ru-RU"/>
        </w:rPr>
      </w:pPr>
      <w:r>
        <w:rPr>
          <w:sz w:val="24"/>
          <w:lang w:val="ru-RU"/>
        </w:rPr>
        <w:tab/>
      </w:r>
      <w:r>
        <w:rPr>
          <w:b/>
          <w:sz w:val="24"/>
          <w:lang w:val="ru-RU"/>
        </w:rPr>
        <w:t>ДОГОВОР АРЕНДЫ № ____________</w:t>
      </w:r>
    </w:p>
    <w:p>
      <w:pPr>
        <w:pStyle w:val="Normal"/>
        <w:spacing w:before="0" w:after="0"/>
        <w:jc w:val="center"/>
        <w:rPr>
          <w:lang w:val="ru-RU"/>
        </w:rPr>
      </w:pPr>
      <w:r>
        <w:rPr>
          <w:b/>
          <w:sz w:val="24"/>
          <w:lang w:val="ru-RU"/>
        </w:rPr>
        <w:t>находящегося в государственной неразграниченной собственности земельного участка</w:t>
      </w:r>
    </w:p>
    <w:p>
      <w:pPr>
        <w:pStyle w:val="Normal"/>
        <w:spacing w:before="280" w:after="0"/>
        <w:rPr>
          <w:lang w:val="ru-RU"/>
        </w:rPr>
      </w:pPr>
      <w:r>
        <w:rPr>
          <w:color w:val="000000"/>
          <w:sz w:val="24"/>
          <w:lang w:val="ru-RU"/>
        </w:rPr>
        <w:t xml:space="preserve">г. Иваново                                                                                            </w:t>
      </w:r>
      <w:r>
        <w:rPr>
          <w:sz w:val="24"/>
          <w:lang w:val="ru-RU"/>
        </w:rPr>
        <w:t>«____» _________ 2026 года</w:t>
      </w:r>
    </w:p>
    <w:p>
      <w:pPr>
        <w:pStyle w:val="Normal"/>
        <w:spacing w:before="0" w:after="0"/>
        <w:ind w:left="0" w:right="0" w:firstLine="540"/>
        <w:jc w:val="both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 xml:space="preserve">На основании </w:t>
      </w:r>
      <w:r>
        <w:rPr>
          <w:color w:val="000000"/>
          <w:sz w:val="24"/>
          <w:lang w:val="ru-RU"/>
        </w:rPr>
        <w:t>постановления Администрации Ивановского муниципального округа Ивановской области</w:t>
      </w:r>
      <w:r>
        <w:rPr>
          <w:color w:val="000000"/>
          <w:sz w:val="24"/>
          <w:highlight w:val="white"/>
          <w:lang w:val="ru-RU"/>
        </w:rPr>
        <w:t xml:space="preserve"> от 08</w:t>
      </w:r>
      <w:r>
        <w:rPr>
          <w:b w:val="false"/>
          <w:color w:val="000000"/>
          <w:sz w:val="24"/>
          <w:highlight w:val="white"/>
          <w:lang w:val="ru-RU"/>
        </w:rPr>
        <w:t>.12.2025 № 1783 «О проведении электронного аукциона на право заключения договора аренды земельного участка, находящегося в государственной неразграниченной собственности, расположенного по адресу: Российская Федерация, Ивановская область, м.р-н Ивановский»</w:t>
      </w:r>
      <w:r>
        <w:rPr>
          <w:sz w:val="24"/>
          <w:lang w:val="ru-RU"/>
        </w:rPr>
        <w:t xml:space="preserve"> и протокола о подведении итогов электронного аукциона от 27.02.2026 года,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b/>
          <w:color w:val="000000"/>
          <w:sz w:val="24"/>
          <w:lang w:val="ru-RU"/>
        </w:rPr>
        <w:t xml:space="preserve">Управление координации земельных отношений Администрации Ивановского муниципального округа Ивановской области </w:t>
      </w:r>
      <w:r>
        <w:rPr>
          <w:color w:val="000000"/>
          <w:sz w:val="24"/>
          <w:lang w:val="ru-RU"/>
        </w:rPr>
        <w:t>в лице начальника Шитой Натальи Николаевны, действующего на основании Положения об Управлении, утвержденного решением Совета Ивановского муниципального округа Ивановской области первого созыва от 20.11.2025 № 107,</w:t>
      </w:r>
      <w:r>
        <w:rPr>
          <w:sz w:val="24"/>
          <w:lang w:val="ru-RU"/>
        </w:rPr>
        <w:t xml:space="preserve"> именуемое в дальнейшем «Арендодатель», с одной стороны,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и</w:t>
      </w:r>
      <w:r>
        <w:rPr>
          <w:b/>
          <w:color w:val="000000"/>
          <w:sz w:val="24"/>
          <w:lang w:val="ru-RU"/>
        </w:rPr>
        <w:t>_________________________________________________________________________</w:t>
      </w:r>
      <w:r>
        <w:rPr>
          <w:sz w:val="24"/>
          <w:lang w:val="ru-RU"/>
        </w:rPr>
        <w:t>, именуемый в дальнейшем «Арендатор», с другой стороны, вместе именуемые «Стороны», заключили договор о нижеследующем:</w:t>
      </w:r>
    </w:p>
    <w:p>
      <w:pPr>
        <w:pStyle w:val="Normal"/>
        <w:spacing w:before="0" w:after="0"/>
        <w:ind w:left="0" w:right="0" w:firstLine="540"/>
        <w:jc w:val="both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spacing w:before="0" w:after="0"/>
        <w:ind w:left="0" w:right="0" w:firstLine="540"/>
        <w:jc w:val="center"/>
        <w:rPr>
          <w:lang w:val="ru-RU"/>
        </w:rPr>
      </w:pPr>
      <w:r>
        <w:rPr>
          <w:b/>
          <w:sz w:val="24"/>
          <w:lang w:val="ru-RU"/>
        </w:rPr>
        <w:t>1. ПРЕДМЕТ ДОГОВОРА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 xml:space="preserve">1.1. Арендодатель предоставляет, а Арендатор принимает земельный участок из земель категории </w:t>
      </w:r>
      <w:r>
        <w:rPr>
          <w:b w:val="false"/>
          <w:color w:val="000000"/>
          <w:sz w:val="24"/>
          <w:highlight w:val="white"/>
          <w:lang w:val="ru-RU"/>
        </w:rPr>
        <w:t>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 с кадастровым номером 37:05:011149:369, расположенного по адресу: Российская Федерация, Ивановская область, м.р-н Ивановский, площадью 9022 кв.м, с разрешенным использованием «Производственная деятельность (6.0)»</w:t>
      </w:r>
      <w:r>
        <w:rPr>
          <w:color w:val="000000"/>
          <w:sz w:val="24"/>
          <w:lang w:val="ru-RU"/>
        </w:rPr>
        <w:t>, в границах, указанных в выписке из Единого государственного реестра недвижимости</w:t>
      </w:r>
      <w:r>
        <w:rPr>
          <w:color w:val="000000"/>
          <w:sz w:val="24"/>
          <w:highlight w:val="white"/>
          <w:lang w:val="ru-RU"/>
        </w:rPr>
        <w:t>.</w:t>
      </w:r>
    </w:p>
    <w:p>
      <w:pPr>
        <w:pStyle w:val="Normal"/>
        <w:widowControl w:val="false"/>
        <w:jc w:val="both"/>
        <w:rPr>
          <w:lang w:val="ru-RU" w:eastAsia="zh-CN" w:bidi="hi-IN"/>
        </w:rPr>
      </w:pPr>
      <w:r>
        <w:rPr>
          <w:b w:val="false"/>
          <w:bCs w:val="false"/>
          <w:color w:val="000000"/>
          <w:sz w:val="24"/>
          <w:highlight w:val="white"/>
          <w:lang w:val="ru-RU" w:eastAsia="zh-CN" w:bidi="hi-IN"/>
        </w:rPr>
        <w:tab/>
        <w:t>Земельный участок полностью расположен в охранной зоне с реестровым номером 37:00-6.307.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 xml:space="preserve">1.2. </w:t>
      </w:r>
      <w:r>
        <w:rPr>
          <w:color w:val="000000"/>
          <w:sz w:val="24"/>
          <w:highlight w:val="white"/>
          <w:lang w:val="ru-RU"/>
        </w:rPr>
        <w:t>Указанным в п. 1.1. договора Участком Арендодатель распоряжается в соответствии со ст. 3.3 Федерального закона от 25.10.2001 № 137-ФЗ «О введении в действие Земельного кодекса РФ».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1.3. Арендодатель гарантирует, что передаваемый по настоящему договору Участок никому другому не продан, не заложен, не является предметом спора, под арестом и запретом не состоит, правами третьих лиц не обременен.</w:t>
      </w:r>
    </w:p>
    <w:p>
      <w:pPr>
        <w:pStyle w:val="Normal"/>
        <w:spacing w:before="0" w:after="0"/>
        <w:ind w:left="0" w:right="0" w:firstLine="54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spacing w:before="0" w:after="0"/>
        <w:ind w:left="0" w:right="0" w:firstLine="540"/>
        <w:jc w:val="center"/>
        <w:rPr>
          <w:lang w:val="ru-RU"/>
        </w:rPr>
      </w:pPr>
      <w:r>
        <w:rPr>
          <w:b/>
          <w:sz w:val="24"/>
          <w:lang w:val="ru-RU"/>
        </w:rPr>
        <w:t>2. СРОК ДОГОВОРА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2.1. Срок аренды устанавливается на 7 лет 4 месяца</w:t>
      </w:r>
      <w:r>
        <w:rPr>
          <w:color w:val="000000"/>
          <w:sz w:val="24"/>
          <w:lang w:val="ru-RU"/>
        </w:rPr>
        <w:t xml:space="preserve"> с _______2026 г. по ______ 20__ г.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2.2. Договор вступает в силу с момента регистрации договора аренды в управлении Федеральной службы государственной регистрации, кадастра и картографии по Ивановской области.</w:t>
      </w:r>
    </w:p>
    <w:p>
      <w:pPr>
        <w:pStyle w:val="Style20"/>
        <w:widowControl w:val="false"/>
        <w:spacing w:before="0" w:after="0"/>
        <w:ind w:left="0" w:right="0" w:firstLine="54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spacing w:before="0" w:after="0"/>
        <w:ind w:left="0" w:right="0" w:firstLine="540"/>
        <w:jc w:val="center"/>
        <w:rPr>
          <w:lang w:val="ru-RU"/>
        </w:rPr>
      </w:pPr>
      <w:r>
        <w:rPr>
          <w:b/>
          <w:sz w:val="24"/>
          <w:lang w:val="ru-RU"/>
        </w:rPr>
        <w:t>3. РАСЧЕТЫ ПО ДОГОВОРУ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 xml:space="preserve">3.1. Начальная цена предмета аукциона на право заключения договора аренды Участка составляет </w:t>
      </w:r>
      <w:r>
        <w:rPr>
          <w:b/>
          <w:bCs/>
          <w:color w:val="000000"/>
          <w:spacing w:val="2"/>
          <w:sz w:val="24"/>
          <w:lang w:val="ru-RU"/>
        </w:rPr>
        <w:t>1 938 000 (Один миллион девятьсот тридцать восемь тысяч) рублей 00 копеек</w:t>
      </w:r>
      <w:r>
        <w:rPr>
          <w:b/>
          <w:bCs/>
          <w:color w:val="000000"/>
          <w:spacing w:val="2"/>
          <w:sz w:val="24"/>
          <w:highlight w:val="white"/>
          <w:lang w:val="ru-RU"/>
        </w:rPr>
        <w:t xml:space="preserve"> </w:t>
      </w:r>
      <w:r>
        <w:rPr>
          <w:color w:val="000000"/>
          <w:sz w:val="24"/>
          <w:lang w:val="ru-RU"/>
        </w:rPr>
        <w:t>(НДС не облагается).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b w:val="false"/>
          <w:color w:val="000000"/>
          <w:sz w:val="24"/>
          <w:lang w:val="ru-RU"/>
        </w:rPr>
        <w:t xml:space="preserve">Начальная цена права заключения договора аренды земельного участка установлена на </w:t>
      </w:r>
      <w:r>
        <w:rPr>
          <w:b w:val="false"/>
          <w:color w:val="000000"/>
          <w:spacing w:val="2"/>
          <w:sz w:val="24"/>
          <w:lang w:val="ru-RU"/>
        </w:rPr>
        <w:t>основании постановления Администрации Ивановского муниципального округа Ивановской области</w:t>
      </w:r>
      <w:r>
        <w:rPr>
          <w:b w:val="false"/>
          <w:color w:val="000000"/>
          <w:spacing w:val="2"/>
          <w:sz w:val="24"/>
          <w:highlight w:val="white"/>
          <w:lang w:val="ru-RU"/>
        </w:rPr>
        <w:t xml:space="preserve"> от 08.12.2025 № 1783 «О проведении электронного аукциона на право заключения договора аренды земельного участка, находящегося в государственной неразграниченной собственности, расположенного по адресу: Российская Федерация, Ивановская область, м.р-н Ивановский»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По результатам аукциона на право заключения договора аренды земельного участка, находящегося в государственной собственности, определяется ежегодный размер арендной платы.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3.2. Арендная плата за Участок по результатам проведения аукциона в соответствии с протоколом о подведении итогов аукциона от 27.02.2026 составляет ___________ рублей</w:t>
      </w:r>
      <w:r>
        <w:rPr>
          <w:b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 за каждый год аренды Участка.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Арендная плата вносится Арендатором в бюджет Ивановского муниципального округа</w:t>
      </w:r>
      <w:r>
        <w:rPr>
          <w:sz w:val="24"/>
          <w:highlight w:val="white"/>
          <w:lang w:val="ru-RU"/>
        </w:rPr>
        <w:t xml:space="preserve"> за каждый год ежеквартально: за первый, второй, третий кварталы - не позднее 30 числа последнего месяца квартала, за четвертый квартал - не позднее 15 ноября</w:t>
      </w:r>
      <w:r>
        <w:rPr>
          <w:b/>
          <w:sz w:val="24"/>
          <w:lang w:val="ru-RU"/>
        </w:rPr>
        <w:t>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3.3. Сумма задатка на участие в аукционе, перечисленная Арендатором от________, составляющая</w:t>
      </w:r>
      <w:r>
        <w:rPr>
          <w:b/>
          <w:color w:val="000000"/>
          <w:sz w:val="24"/>
          <w:lang w:val="ru-RU"/>
        </w:rPr>
        <w:t xml:space="preserve"> </w:t>
      </w:r>
      <w:r>
        <w:rPr>
          <w:b/>
          <w:bCs/>
          <w:color w:val="000000"/>
          <w:spacing w:val="2"/>
          <w:sz w:val="24"/>
          <w:highlight w:val="white"/>
          <w:lang w:val="ru-RU"/>
        </w:rPr>
        <w:t xml:space="preserve"> 1 841 </w:t>
      </w:r>
      <w:r>
        <w:rPr>
          <w:b/>
          <w:bCs/>
          <w:color w:val="000000"/>
          <w:spacing w:val="2"/>
          <w:sz w:val="24"/>
          <w:highlight w:val="white"/>
          <w:lang w:val="ru-RU"/>
        </w:rPr>
        <w:t>1</w:t>
      </w:r>
      <w:r>
        <w:rPr>
          <w:b/>
          <w:bCs/>
          <w:color w:val="000000"/>
          <w:spacing w:val="2"/>
          <w:sz w:val="24"/>
          <w:highlight w:val="white"/>
          <w:lang w:val="ru-RU"/>
        </w:rPr>
        <w:t xml:space="preserve">00 (Один миллион восемьсот сорок одна тысяча </w:t>
      </w:r>
      <w:r>
        <w:rPr>
          <w:b/>
          <w:bCs/>
          <w:color w:val="000000"/>
          <w:spacing w:val="2"/>
          <w:sz w:val="24"/>
          <w:highlight w:val="white"/>
          <w:lang w:val="ru-RU"/>
        </w:rPr>
        <w:t>сто</w:t>
      </w:r>
      <w:r>
        <w:rPr>
          <w:b/>
          <w:bCs/>
          <w:color w:val="000000"/>
          <w:spacing w:val="2"/>
          <w:sz w:val="24"/>
          <w:highlight w:val="white"/>
          <w:lang w:val="ru-RU"/>
        </w:rPr>
        <w:t>) рублей 00 копеек</w:t>
      </w:r>
      <w:r>
        <w:rPr>
          <w:sz w:val="24"/>
          <w:lang w:val="ru-RU"/>
        </w:rPr>
        <w:t>,</w:t>
      </w:r>
      <w:r>
        <w:rPr>
          <w:color w:val="FF0000"/>
          <w:sz w:val="24"/>
          <w:lang w:val="ru-RU"/>
        </w:rPr>
        <w:t xml:space="preserve"> </w:t>
      </w:r>
      <w:r>
        <w:rPr>
          <w:color w:val="000000"/>
          <w:sz w:val="24"/>
          <w:lang w:val="ru-RU"/>
        </w:rPr>
        <w:t>засчитывается Арендодателем как внесенная арендная плата Арендатором в соответствии с данным договором за первый год аренды земельного участка начиная с даты заключения данного договора.</w:t>
      </w:r>
    </w:p>
    <w:p>
      <w:pPr>
        <w:pStyle w:val="Normal"/>
        <w:spacing w:before="0" w:after="0"/>
        <w:ind w:left="45" w:right="0" w:firstLine="540"/>
        <w:jc w:val="both"/>
        <w:rPr>
          <w:lang w:val="ru-RU"/>
        </w:rPr>
      </w:pPr>
      <w:r>
        <w:rPr>
          <w:color w:val="000000"/>
          <w:sz w:val="24"/>
          <w:highlight w:val="white"/>
          <w:lang w:val="ru-RU"/>
        </w:rPr>
        <w:t>3.4. Оставшуюся сумму арендной платы за первый год аренды за Участок в размере ___________________ рублей Арендатор обязуется перечислить на счет Арендодателя</w:t>
      </w:r>
      <w:r>
        <w:rPr>
          <w:b w:val="false"/>
          <w:i w:val="false"/>
          <w:color w:val="000000"/>
          <w:sz w:val="24"/>
          <w:highlight w:val="white"/>
          <w:lang w:val="ru-RU"/>
        </w:rPr>
        <w:t xml:space="preserve"> в соответствии с расчетом арендной платы.</w:t>
      </w:r>
    </w:p>
    <w:p>
      <w:pPr>
        <w:pStyle w:val="Normal"/>
        <w:spacing w:before="0" w:after="0"/>
        <w:ind w:left="57" w:right="0" w:firstLine="540"/>
        <w:jc w:val="both"/>
        <w:rPr>
          <w:color w:val="auto"/>
        </w:rPr>
      </w:pPr>
      <w:r>
        <w:rPr>
          <w:color w:val="auto"/>
          <w:spacing w:val="2"/>
          <w:sz w:val="24"/>
          <w:highlight w:val="white"/>
          <w:lang w:val="ru-RU"/>
        </w:rPr>
        <w:t>Расчетный счет может быть изменен, о чем Арендатор уведомляется в соответствии с пунктом 5.2.3 Договора.</w:t>
      </w:r>
    </w:p>
    <w:p>
      <w:pPr>
        <w:pStyle w:val="Normal"/>
        <w:spacing w:before="0" w:after="0"/>
        <w:ind w:left="57" w:right="0" w:firstLine="540"/>
        <w:jc w:val="both"/>
        <w:rPr>
          <w:lang w:val="ru-RU"/>
        </w:rPr>
      </w:pPr>
      <w:r>
        <w:rPr>
          <w:color w:val="000000"/>
          <w:spacing w:val="2"/>
          <w:sz w:val="24"/>
          <w:highlight w:val="white"/>
          <w:lang w:val="ru-RU"/>
        </w:rPr>
        <w:t>3.5. В случае наличия у Арендатора задолженности по арендной плате и (или) пени, в том числе установленной решением суда, поступающие денежные средства зачисляются в счет погашения долга, в том числе установленного судебным решением, независимо от указаний, содержащихся в платежных документах. При этом у Арендатора возникает задолженность перед Арендодателем по арендной плате за текущий период.</w:t>
      </w:r>
    </w:p>
    <w:p>
      <w:pPr>
        <w:pStyle w:val="Normal"/>
        <w:spacing w:before="0" w:after="0"/>
        <w:ind w:left="57" w:right="0" w:firstLine="540"/>
        <w:jc w:val="both"/>
        <w:rPr>
          <w:lang w:val="ru-RU"/>
        </w:rPr>
      </w:pPr>
      <w:r>
        <w:rPr>
          <w:color w:val="000000"/>
          <w:spacing w:val="2"/>
          <w:sz w:val="24"/>
          <w:highlight w:val="white"/>
          <w:lang w:val="ru-RU"/>
        </w:rPr>
        <w:t>3.6. Неиспользование Арендатором Участка не является основанием для освобождения от внесения арендной платы.</w:t>
      </w:r>
    </w:p>
    <w:p>
      <w:pPr>
        <w:pStyle w:val="Normal"/>
        <w:spacing w:before="0" w:after="0"/>
        <w:ind w:left="57" w:right="0" w:firstLine="540"/>
        <w:jc w:val="both"/>
        <w:rPr>
          <w:color w:val="000000"/>
          <w:spacing w:val="2"/>
          <w:sz w:val="24"/>
          <w:highlight w:val="white"/>
          <w:lang w:val="ru-RU"/>
        </w:rPr>
      </w:pPr>
      <w:r>
        <w:rPr>
          <w:color w:val="000000"/>
          <w:spacing w:val="2"/>
          <w:sz w:val="24"/>
          <w:highlight w:val="white"/>
          <w:lang w:val="ru-RU"/>
        </w:rPr>
      </w:r>
    </w:p>
    <w:p>
      <w:pPr>
        <w:pStyle w:val="Normal"/>
        <w:spacing w:before="0" w:after="0"/>
        <w:ind w:left="0" w:right="0" w:firstLine="540"/>
        <w:jc w:val="center"/>
        <w:rPr>
          <w:lang w:val="ru-RU"/>
        </w:rPr>
      </w:pPr>
      <w:r>
        <w:rPr>
          <w:b/>
          <w:color w:val="000000"/>
          <w:sz w:val="24"/>
          <w:lang w:val="ru-RU"/>
        </w:rPr>
        <w:t>4. ПЕРЕДАЧА ЗЕМЕЛЬНОГО УЧАСТКА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4.1. Участок передается по передаточному акту и считается переданным от Арендодателя Арендатору с момента подписания Сторонами передаточного акта. С момента подписания передаточного акта он становится неотъемлемой частью Договора.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4.2. Арендатор осмотрел Участок в натуре, ознакомился с его количественными и качественными характеристиками, правовым режимом использования и не имеет претензий.</w:t>
      </w:r>
    </w:p>
    <w:p>
      <w:pPr>
        <w:pStyle w:val="Normal"/>
        <w:spacing w:before="0" w:after="0"/>
        <w:ind w:left="0" w:right="0" w:firstLine="540"/>
        <w:jc w:val="both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spacing w:before="0" w:after="0"/>
        <w:ind w:left="0" w:right="0" w:firstLine="540"/>
        <w:jc w:val="center"/>
        <w:rPr>
          <w:lang w:val="ru-RU"/>
        </w:rPr>
      </w:pPr>
      <w:r>
        <w:rPr>
          <w:b/>
          <w:color w:val="000000"/>
          <w:sz w:val="24"/>
          <w:lang w:val="ru-RU"/>
        </w:rPr>
        <w:t>5. ПРАВА И ОБЯЗАННОСТИ СТОРОН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5.1. Арендодатель имеет право: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5.1.1. Требовать досрочного расторжения Договора в случаях, указанных в пункте 7.3 Договора.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5.1.2. На беспрепятственный доступ на территорию арендуемого Участка с целью его осмотра на предмет соблюдения условий Договора.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5.2. Арендодатель обязан: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5.2.1. Выполнять в полном объеме все условия Договора.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5.2.2. Передать Арендатору Участок по акту приема-передачи.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 xml:space="preserve">5.2.3. В десятидневный срок уведомить Арендатора об изменении реквизитов для перечисления арендной платы путем опубликования соответствующей информации в </w:t>
      </w:r>
      <w:r>
        <w:rPr>
          <w:color w:val="00000A"/>
          <w:sz w:val="24"/>
          <w:lang w:val="ru-RU"/>
        </w:rPr>
        <w:t>общественно-политической газете «Наше слово», а также на официальном сайте Ивановского муниципального округа</w:t>
      </w:r>
      <w:r>
        <w:rPr>
          <w:sz w:val="24"/>
          <w:lang w:val="ru-RU"/>
        </w:rPr>
        <w:t>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 xml:space="preserve">5.2.4. </w:t>
      </w:r>
      <w:r>
        <w:rPr>
          <w:color w:val="000000"/>
          <w:sz w:val="24"/>
          <w:lang w:val="ru-RU"/>
        </w:rPr>
        <w:t>Предоставить Арендатору сведения и документы, необходимые для исполнения условий, установленных Договором.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5.3. Арендатор имеет право: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5.3.1. Использовать Участок на условиях, установленных Договором.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5.3.2. Обращаться к Арендодателю за получением расчета арендной платы на текущий год.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5.3.3. Ежегодно до 1 марта текущего года самостоятельно обращаться к Арендодателю за уточнением реквизитов для перечисления арендной платы. При несоблюдении указанного условия Арендатор несет риск наступления неблагоприятных последствий неисполнения (несвоевременного исполнения) обязательства по перечислению арендной платы.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5.4. Арендатор обязан: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5.4.1. Выполнять в полном объеме все условия договора.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5.4.2. Использовать Участок в соответствии с целевым назначением и разрешенным использованием.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5.4.3. Уплачивать в размере и на условиях, установленных Договором, арендную плату и предоставлять копии платежных поручений.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 xml:space="preserve">5.4.4. </w:t>
      </w:r>
      <w:r>
        <w:rPr>
          <w:color w:val="000000"/>
          <w:sz w:val="24"/>
          <w:lang w:val="ru-RU"/>
        </w:rPr>
        <w:t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Участка. Обеспечить Арендодателю (его законным представителям), представителям органа муниципального земельного контроля доступ на Участок по их требованию.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5.4.5. Обеспечивать беспрепятственный доступ коммунальных и инженерных служб для обслуживания и ремонта любого вида инженерных и иных коммуникаций, расположенных на территории земельного участка.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5.4.6. Если земельный участок полностью или частично расположен в охранной зоне, установленной в отношении линейного объекта, в целях обеспечения его безопасности, в случае аварии на линейном объекте или его планового осмотра обеспечить беспрепятственный доступ представителя собственника линейного объекта или представителя организации, осуществляющей эксплуатацию линейного объекта.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5.4.7. Письменно сообщить Арендодателю не позднее, чем за три месяца о предстоящем освобождении Участка как в связи с окончанием срока действия Договора, так и при досрочном их освобождении.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5.4.9. Письменно в десятидневный срок уведомить Арендодателя об изменении своих реквизитов. (места регистрации или юридического лица), о переходе права собственности на объекты, расположенные на земельном участке, с приложением подтверждающих документов. При несоблюдении Арендатором условия об уведомлении об изменении адреса почтовая корреспонденция направляется по адресу, указанному в Договоре, и арендатор считается надлежащим образом уведомленным.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5.4.10. Осуществлять действия по освоению земельного участка в срок, указанный в п. 2.1 Договора. Под освоением земельного участка стороны понимают получение Арендатором градостроительного плана земельного участка, разрешения на строительство, строительство объекта и сдача объекта в эксплуатацию.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lang w:val="ru-RU"/>
        </w:rPr>
        <w:t>5.4.11. Осуществить снос зеленых насаждений в порядке, определенном Администрацией Ивановского муниципального округа и оплатить их восстановительную стоимость.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lang w:val="ru-RU"/>
        </w:rPr>
        <w:t xml:space="preserve">5.4.12. </w:t>
      </w:r>
      <w:r>
        <w:rPr>
          <w:color w:val="000000"/>
          <w:sz w:val="24"/>
          <w:lang w:val="ru-RU"/>
        </w:rPr>
        <w:t>Выполнять требования, вытекающие из установленных в соответствии с законодательством Российской Федерации ограничений прав на Участок и сервитутов, а также соблюдать запреты на хозяйственную и иную деятельность, в соответствии с кадастровой выпиской.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5.5. Арендодатель и Арендатор имеют иные права и несут иные обязанности, установленные законодательством РФ.</w:t>
      </w:r>
    </w:p>
    <w:p>
      <w:pPr>
        <w:pStyle w:val="Normal"/>
        <w:spacing w:before="0" w:after="0"/>
        <w:ind w:left="0" w:right="0" w:firstLine="540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spacing w:before="0" w:after="0"/>
        <w:ind w:left="0" w:right="0" w:firstLine="540"/>
        <w:jc w:val="center"/>
        <w:rPr>
          <w:lang w:val="ru-RU"/>
        </w:rPr>
      </w:pPr>
      <w:r>
        <w:rPr>
          <w:b/>
          <w:color w:val="000000"/>
          <w:sz w:val="24"/>
          <w:lang w:val="ru-RU"/>
        </w:rPr>
        <w:t>6. ОТВЕТСТВЕННОСТЬ СТОРОН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6.1.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6.2. За нарушение срока внесения арендной платы по Договору начисляются пени из расчета 0,1 % от размера невнесенной арендной платы за каждый календарный день просрочки, которые перечисляются Арендатором на счет указанный Арендодателем.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РФ.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6.4. В случае не целевого использования земельного участка или неисполнения обязательств, предусмотренных пунктами 5.4.2 и 5.4.8 настоящего договора, Арендатор обязан в течении семи дней со дня выявления нарушения перечислить на соответствующий счет Арендодателя штраф в размере 1/3 суммы годовой арендной платы.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6.5. За невыполнение любого из обязательств, предусмотренных пунктами 5.4.4, 5.4.5 настоящего Договора, Арендатор в течение семи дней со дня невыполнения уплачивает на соответствующий счет неустойку в размере 5% годовой арендной платы.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6.6. Расторжение Договора не освобождает Арендатора от необходимости погашения задолженности по арендной плате и выплаты пеней, штрафов, процентов, неустоек, возмещения причиненных убытков.</w:t>
      </w:r>
    </w:p>
    <w:p>
      <w:pPr>
        <w:pStyle w:val="Normal"/>
        <w:spacing w:before="0" w:after="0"/>
        <w:ind w:left="0" w:right="0" w:firstLine="540"/>
        <w:jc w:val="both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spacing w:before="0" w:after="0"/>
        <w:ind w:left="0" w:right="0" w:firstLine="540"/>
        <w:jc w:val="center"/>
        <w:rPr>
          <w:lang w:val="ru-RU"/>
        </w:rPr>
      </w:pPr>
      <w:r>
        <w:rPr>
          <w:b/>
          <w:bCs/>
          <w:sz w:val="24"/>
          <w:lang w:val="ru-RU"/>
        </w:rPr>
        <w:t xml:space="preserve">7. </w:t>
      </w:r>
      <w:r>
        <w:rPr>
          <w:b/>
          <w:sz w:val="24"/>
          <w:lang w:val="ru-RU"/>
        </w:rPr>
        <w:t>ИЗМЕНЕНИЕ, РАСТОРЖЕНИЕ И ПРЕКРАЩЕНИЕ ДОГОВОРА.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7.1. Изменения условий Договора (за исключением сроков и порядка перечисления арендной платы в соответствии с п. 3.2 настоящего Договора), его расторжение прекращение допускаются по согласованию Сторон.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Все изменения и (или) дополнения к Договору оформляются Сторонами в письменной форме и подлежат государственной регистрации.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7.2. Договор прекращается в случае ликвидации Арендатора (юридического лица).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7.3. Договор может быть расторгнут по требованию Арендодателя в судебном порядке в следующих случаях: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7.3.1. При не внесении арендной платы более двух раз подряд по истечении установленного срока платежа.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7.3.2. При невыполнении условий Договора, предусмотренных пунктами 5.4.2, 5.4.4, 5.4.5, 5.4.8.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sz w:val="24"/>
          <w:lang w:val="ru-RU"/>
        </w:rPr>
        <w:t>7.3.3. При неиспользовании земельного участка в соответствии с разрешенным использованием, установленным в п. 1.1 Договора. Под неиспользованием земельного участка стороны понимают неполучение Арендатором в течение двенадцати месяцев со дня подписания Договора градостроительного плана земельного участка и разрешения на строительство; либо не проведение строительных работ на земельном участке в течение двух лет со дня подписания Договора.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7.4. При прекращении Договора Арендатор обязан вернуть Арендодателю Участок в надлежащем состоянии по акту приема-передачи.</w:t>
      </w:r>
    </w:p>
    <w:p>
      <w:pPr>
        <w:pStyle w:val="Normal"/>
        <w:spacing w:before="0" w:after="0"/>
        <w:ind w:left="0" w:right="0" w:firstLine="540"/>
        <w:jc w:val="both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spacing w:before="0" w:after="0"/>
        <w:ind w:left="0" w:right="0" w:firstLine="540"/>
        <w:jc w:val="center"/>
        <w:rPr>
          <w:lang w:val="ru-RU"/>
        </w:rPr>
      </w:pPr>
      <w:r>
        <w:rPr>
          <w:b/>
          <w:color w:val="000000"/>
          <w:sz w:val="24"/>
          <w:lang w:val="ru-RU"/>
        </w:rPr>
        <w:t>8. РАЗРЕШЕНИЕ СПОРОВ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8.1 Споры, возникающие при исполнении настоящего договора, подлежат рассмотрению в порядке, предусмотренном действующим законодательством Российской Федерации.</w:t>
      </w:r>
    </w:p>
    <w:p>
      <w:pPr>
        <w:pStyle w:val="Normal"/>
        <w:spacing w:before="0" w:after="0"/>
        <w:ind w:left="0" w:right="0" w:firstLine="540"/>
        <w:jc w:val="center"/>
        <w:rPr>
          <w:lang w:val="ru-RU"/>
        </w:rPr>
      </w:pPr>
      <w:r>
        <w:rPr>
          <w:b/>
          <w:color w:val="000000"/>
          <w:sz w:val="24"/>
          <w:lang w:val="ru-RU"/>
        </w:rPr>
        <w:t>9. ОСОБЫЕ УСЛОВИЯ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9.1. В случае если Арендатор уклоняется от исполнения условий оплаты Участка, подписания настоящего договора в установленные сроки, Арендатор утрачивает право на Участок, задаток ему не возвращается.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9.2. Все изменения и дополнения к Договору действительны, если они совершены в письменной форме и подписаны уполномоченными лицами.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>9.3. Договор вступает в силу с момента регистрации договора аренды в Управлении Федеральной службы государственной регистрации, кадастра и картографии по Ивановской области.</w:t>
      </w:r>
    </w:p>
    <w:p>
      <w:pPr>
        <w:pStyle w:val="Normal"/>
        <w:spacing w:before="0" w:after="0"/>
        <w:ind w:left="0" w:right="0" w:firstLine="540"/>
        <w:jc w:val="both"/>
        <w:rPr>
          <w:lang w:val="ru-RU"/>
        </w:rPr>
      </w:pPr>
      <w:r>
        <w:rPr>
          <w:color w:val="000000"/>
          <w:sz w:val="24"/>
          <w:lang w:val="ru-RU"/>
        </w:rPr>
        <w:t xml:space="preserve">9.4. Договор составлен в двух экземплярах, имеющих одинаковую юридическую силу. </w:t>
      </w:r>
      <w:r>
        <w:rPr>
          <w:b w:val="false"/>
          <w:i w:val="false"/>
          <w:iCs w:val="false"/>
          <w:color w:val="000000"/>
          <w:sz w:val="24"/>
          <w:szCs w:val="24"/>
          <w:highlight w:val="white"/>
          <w:lang w:val="ru-RU"/>
        </w:rPr>
        <w:t>По одному экземпляру находятся у Арендодателя и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ru-RU"/>
        </w:rPr>
        <w:t xml:space="preserve"> у Арендатора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ru-RU"/>
        </w:rPr>
        <w:t>.</w:t>
      </w:r>
    </w:p>
    <w:p>
      <w:pPr>
        <w:pStyle w:val="Normal"/>
        <w:spacing w:before="280" w:after="0"/>
        <w:jc w:val="center"/>
        <w:rPr>
          <w:lang w:val="ru-RU"/>
        </w:rPr>
      </w:pPr>
      <w:r>
        <w:rPr>
          <w:b/>
          <w:color w:val="000000"/>
          <w:sz w:val="24"/>
          <w:highlight w:val="white"/>
          <w:lang w:val="ru-RU"/>
        </w:rPr>
        <w:t>10. ЮРИДИЧЕСКИЕ АДРЕСА И РЕКВИЗИТЫ СТОРОН</w:t>
      </w:r>
    </w:p>
    <w:tbl>
      <w:tblPr>
        <w:tblW w:w="96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8"/>
        <w:gridCol w:w="4302"/>
      </w:tblGrid>
      <w:tr>
        <w:trPr>
          <w:trHeight w:val="1872" w:hRule="atLeast"/>
        </w:trPr>
        <w:tc>
          <w:tcPr>
            <w:tcW w:w="5388" w:type="dxa"/>
            <w:tcBorders/>
            <w:shd w:fill="auto" w:val="clear"/>
          </w:tcPr>
          <w:p>
            <w:pPr>
              <w:pStyle w:val="Normal"/>
              <w:widowControl w:val="false"/>
              <w:ind w:left="-3" w:right="507" w:hanging="0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Арендодатель: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>Управление координации земельных отношений</w:t>
            </w:r>
            <w:r>
              <w:rPr>
                <w:sz w:val="24"/>
                <w:lang w:val="ru-RU"/>
              </w:rPr>
              <w:t xml:space="preserve"> Юридический адрес: Ивановский район, с. Озерный, ул. Школьная, д. 6, почтовый адрес: 153008, г. Иваново, ул. Постышева, д. 46,</w:t>
            </w:r>
          </w:p>
          <w:p>
            <w:pPr>
              <w:pStyle w:val="Style20"/>
              <w:widowControl w:val="false"/>
              <w:spacing w:before="0" w:after="0"/>
              <w:contextualSpacing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ОГРН 1033700580374, ИНН 3711014292, КПП 371101001.</w:t>
            </w:r>
          </w:p>
        </w:tc>
        <w:tc>
          <w:tcPr>
            <w:tcW w:w="4302" w:type="dxa"/>
            <w:tcBorders/>
            <w:shd w:fill="auto" w:val="clear"/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color w:val="000000"/>
                <w:sz w:val="24"/>
                <w:highlight w:val="white"/>
                <w:lang w:val="ru-RU"/>
              </w:rPr>
              <w:t xml:space="preserve">Арендатор: </w:t>
            </w:r>
          </w:p>
          <w:p>
            <w:pPr>
              <w:pStyle w:val="Normal"/>
              <w:widowControl w:val="false"/>
              <w:rPr>
                <w:color w:val="000000"/>
                <w:sz w:val="24"/>
                <w:highlight w:val="white"/>
                <w:lang w:val="ru-RU"/>
              </w:rPr>
            </w:pPr>
            <w:r>
              <w:rPr>
                <w:color w:val="000000"/>
                <w:sz w:val="24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rPr>
                <w:lang w:val="ru-RU"/>
              </w:rPr>
            </w:pPr>
            <w:r>
              <w:rPr>
                <w:color w:val="000000"/>
                <w:sz w:val="24"/>
                <w:highlight w:val="white"/>
                <w:lang w:val="ru-RU"/>
              </w:rPr>
              <w:t xml:space="preserve"> </w:t>
            </w:r>
          </w:p>
        </w:tc>
      </w:tr>
    </w:tbl>
    <w:p>
      <w:pPr>
        <w:pStyle w:val="Normal"/>
        <w:tabs>
          <w:tab w:val="clear" w:pos="720"/>
          <w:tab w:val="left" w:pos="920" w:leader="none"/>
        </w:tabs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p>
      <w:pPr>
        <w:pStyle w:val="Normal"/>
        <w:tabs>
          <w:tab w:val="clear" w:pos="720"/>
          <w:tab w:val="left" w:pos="920" w:leader="none"/>
        </w:tabs>
        <w:jc w:val="center"/>
        <w:rPr>
          <w:lang w:val="ru-RU"/>
        </w:rPr>
      </w:pPr>
      <w:r>
        <w:rPr>
          <w:b/>
          <w:color w:val="000000"/>
          <w:sz w:val="24"/>
          <w:highlight w:val="white"/>
          <w:lang w:val="ru-RU"/>
        </w:rPr>
        <w:t>11. ПОДПИС</w:t>
      </w:r>
      <w:r>
        <w:rPr>
          <w:b/>
          <w:color w:val="000000"/>
          <w:sz w:val="24"/>
          <w:lang w:val="ru-RU"/>
        </w:rPr>
        <w:t>И СТОРОН</w:t>
      </w:r>
    </w:p>
    <w:tbl>
      <w:tblPr>
        <w:tblW w:w="9464" w:type="dxa"/>
        <w:jc w:val="left"/>
        <w:tblInd w:w="1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82"/>
        <w:gridCol w:w="4481"/>
      </w:tblGrid>
      <w:tr>
        <w:trPr/>
        <w:tc>
          <w:tcPr>
            <w:tcW w:w="4982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Начальник Управления координации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земельных отношений администрации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Ивановского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            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u w:val="none"/>
                <w:lang w:val="ru-RU"/>
              </w:rPr>
              <w:t>______________________/Н.Н. Шитая/</w:t>
            </w:r>
            <w:r>
              <w:rPr>
                <w:b w:val="false"/>
                <w:i/>
                <w:strike w:val="false"/>
                <w:dstrike w:val="false"/>
                <w:shadow w:val="false"/>
                <w:color w:val="FF0000"/>
                <w:sz w:val="24"/>
                <w:u w:val="none"/>
                <w:lang w:val="ru-RU"/>
              </w:rPr>
              <w:t xml:space="preserve">    </w:t>
            </w:r>
          </w:p>
        </w:tc>
        <w:tc>
          <w:tcPr>
            <w:tcW w:w="4481" w:type="dxa"/>
            <w:tcBorders/>
            <w:shd w:fill="auto" w:val="clear"/>
          </w:tcPr>
          <w:p>
            <w:pPr>
              <w:pStyle w:val="Normal"/>
              <w:widowControl w:val="false"/>
              <w:ind w:left="0" w:right="0" w:firstLine="709"/>
              <w:jc w:val="both"/>
              <w:rPr>
                <w:rFonts w:ascii="Times New Roman" w:hAnsi="Times New Roman"/>
                <w:b w:val="false"/>
                <w:color w:val="000000"/>
                <w:sz w:val="24"/>
                <w:highlight w:val="white"/>
                <w:lang w:val="ru-RU"/>
              </w:rPr>
            </w:pPr>
            <w:r>
              <w:rPr>
                <w:b w:val="false"/>
                <w:color w:val="000000"/>
                <w:sz w:val="24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ascii="Times New Roman" w:hAnsi="Times New Roman"/>
                <w:b w:val="false"/>
                <w:color w:val="000000"/>
                <w:sz w:val="24"/>
                <w:highlight w:val="white"/>
                <w:lang w:val="ru-RU"/>
              </w:rPr>
            </w:pPr>
            <w:r>
              <w:rPr>
                <w:b w:val="false"/>
                <w:color w:val="000000"/>
                <w:sz w:val="24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color w:val="000000"/>
                <w:sz w:val="24"/>
                <w:highlight w:val="white"/>
                <w:lang w:val="ru-RU"/>
              </w:rPr>
            </w:pPr>
            <w:r>
              <w:rPr>
                <w:b w:val="false"/>
                <w:color w:val="000000"/>
                <w:sz w:val="24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color w:val="000000"/>
                <w:sz w:val="24"/>
                <w:highlight w:val="white"/>
                <w:lang w:val="ru-RU"/>
              </w:rPr>
            </w:pPr>
            <w:r>
              <w:rPr>
                <w:b w:val="false"/>
                <w:color w:val="000000"/>
                <w:sz w:val="24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color w:val="000000"/>
                <w:sz w:val="24"/>
                <w:highlight w:val="white"/>
                <w:lang w:val="ru-RU"/>
              </w:rPr>
            </w:pPr>
            <w:r>
              <w:rPr>
                <w:b w:val="false"/>
                <w:color w:val="000000"/>
                <w:sz w:val="24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u w:val="none"/>
                <w:lang w:val="ru-RU"/>
              </w:rPr>
              <w:t xml:space="preserve">         </w:t>
            </w: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u w:val="single"/>
                <w:lang w:val="ru-RU"/>
              </w:rPr>
              <w:t xml:space="preserve">                                  </w:t>
            </w: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u w:val="none"/>
                <w:lang w:val="ru-RU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u w:val="none"/>
                <w:lang w:val="ru-RU"/>
              </w:rPr>
              <w:t>/</w:t>
            </w: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highlight w:val="white"/>
                <w:u w:val="none"/>
                <w:lang w:val="ru-RU"/>
              </w:rPr>
              <w:t>__________/</w:t>
            </w:r>
          </w:p>
        </w:tc>
      </w:tr>
    </w:tbl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b/>
          <w:color w:val="000000"/>
          <w:sz w:val="24"/>
          <w:lang w:val="ru-RU"/>
        </w:rPr>
        <w:t>АКТ ПРИЕМА-ПЕРЕДАЧИ ЗЕМЕЛЬНОГО УЧАСТКА</w:t>
      </w:r>
    </w:p>
    <w:p>
      <w:pPr>
        <w:pStyle w:val="Normal"/>
        <w:jc w:val="center"/>
        <w:rPr>
          <w:b/>
          <w:color w:val="000000"/>
          <w:sz w:val="24"/>
          <w:lang w:val="ru-RU"/>
        </w:rPr>
      </w:pPr>
      <w:r>
        <w:rPr>
          <w:b/>
          <w:color w:val="000000"/>
          <w:sz w:val="24"/>
          <w:lang w:val="ru-RU"/>
        </w:rPr>
      </w:r>
    </w:p>
    <w:p>
      <w:pPr>
        <w:pStyle w:val="Normal"/>
        <w:rPr>
          <w:lang w:val="ru-RU"/>
        </w:rPr>
      </w:pPr>
      <w:r>
        <w:rPr>
          <w:color w:val="000000"/>
          <w:sz w:val="24"/>
          <w:lang w:val="ru-RU"/>
        </w:rPr>
        <w:t>г. Иваново</w:t>
        <w:tab/>
        <w:tab/>
        <w:t xml:space="preserve">                                                                    «____»____________ 2026 года</w:t>
      </w:r>
    </w:p>
    <w:p>
      <w:pPr>
        <w:pStyle w:val="Normal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color w:val="000000"/>
          <w:sz w:val="24"/>
          <w:lang w:val="ru-RU"/>
        </w:rPr>
        <w:tab/>
        <w:t>мы, нижеподписавшиеся:</w:t>
      </w:r>
    </w:p>
    <w:p>
      <w:pPr>
        <w:pStyle w:val="Normal"/>
        <w:ind w:left="0" w:right="0" w:firstLine="708"/>
        <w:jc w:val="both"/>
        <w:rPr>
          <w:lang w:val="ru-RU"/>
        </w:rPr>
      </w:pPr>
      <w:r>
        <w:rPr>
          <w:b/>
          <w:color w:val="000000"/>
          <w:sz w:val="24"/>
          <w:highlight w:val="white"/>
          <w:lang w:val="ru-RU"/>
        </w:rPr>
        <w:t xml:space="preserve">Управление координации земельных отношений Администрации Ивановского муниципального округа Ивановской области </w:t>
      </w:r>
      <w:r>
        <w:rPr>
          <w:color w:val="000000"/>
          <w:sz w:val="24"/>
          <w:highlight w:val="white"/>
          <w:lang w:val="ru-RU"/>
        </w:rPr>
        <w:t>в лице начальника Шитой Натальи Николаевны, действующей на основании Положения об Управлении, утвержденного решением Совета Ивановского муниципального округа Ивановской области первого созыва от 20.11.2025 № 107</w:t>
      </w:r>
      <w:r>
        <w:rPr>
          <w:color w:val="000000"/>
          <w:sz w:val="24"/>
          <w:lang w:val="ru-RU"/>
        </w:rPr>
        <w:t xml:space="preserve">, именуемое в дальнейшем «Арендодатель», с одной стороны, </w:t>
      </w:r>
    </w:p>
    <w:p>
      <w:pPr>
        <w:pStyle w:val="Normal"/>
        <w:ind w:left="0" w:right="0" w:firstLine="708"/>
        <w:jc w:val="both"/>
        <w:rPr>
          <w:lang w:val="ru-RU"/>
        </w:rPr>
      </w:pPr>
      <w:r>
        <w:rPr>
          <w:color w:val="000000"/>
          <w:sz w:val="24"/>
          <w:lang w:val="ru-RU"/>
        </w:rPr>
        <w:t>и ______________________________________________________________________, именуемый в дальнейшем «Арендатор», подписали настоящий акт о нижеследующем:</w:t>
      </w:r>
    </w:p>
    <w:p>
      <w:pPr>
        <w:pStyle w:val="Normal"/>
        <w:ind w:left="0" w:right="0" w:firstLine="709"/>
        <w:jc w:val="both"/>
        <w:rPr>
          <w:lang w:val="ru-RU"/>
        </w:rPr>
      </w:pPr>
      <w:r>
        <w:rPr>
          <w:color w:val="000000"/>
          <w:sz w:val="24"/>
          <w:lang w:val="ru-RU"/>
        </w:rPr>
        <w:t xml:space="preserve">1. Арендодатель в соответствии с договором аренды от «_____»  </w:t>
      </w:r>
      <w:r>
        <w:rPr>
          <w:b/>
          <w:i w:val="false"/>
          <w:iCs w:val="false"/>
          <w:color w:val="000000"/>
          <w:sz w:val="24"/>
          <w:lang w:val="ru-RU"/>
        </w:rPr>
        <w:t>__________</w:t>
      </w:r>
      <w:r>
        <w:rPr>
          <w:b/>
          <w:i/>
          <w:color w:val="000000"/>
          <w:sz w:val="24"/>
          <w:lang w:val="ru-RU"/>
        </w:rPr>
        <w:t xml:space="preserve"> </w:t>
      </w:r>
      <w:r>
        <w:rPr>
          <w:color w:val="000000"/>
          <w:sz w:val="24"/>
          <w:lang w:val="ru-RU"/>
        </w:rPr>
        <w:t xml:space="preserve">2026 №______________ предоставил Арендатору земельный участок из земель категории </w:t>
      </w:r>
      <w:r>
        <w:rPr>
          <w:b w:val="false"/>
          <w:color w:val="000000"/>
          <w:sz w:val="24"/>
          <w:highlight w:val="white"/>
          <w:lang w:val="ru-RU"/>
        </w:rPr>
        <w:t>«Земли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назначения» с кадастровым номером 37:05:011149:369, расположенного по адресу: Российская Федерация, Ивановская область, м.р-н Ивановский, площадью 9022 кв.м, с разрешенным использованием «Производственная деятельность (6.0)»</w:t>
      </w:r>
      <w:r>
        <w:rPr>
          <w:color w:val="000000"/>
          <w:sz w:val="24"/>
          <w:lang w:val="ru-RU"/>
        </w:rPr>
        <w:t xml:space="preserve">, </w:t>
      </w:r>
      <w:r>
        <w:rPr>
          <w:color w:val="000000"/>
          <w:sz w:val="24"/>
          <w:highlight w:val="white"/>
          <w:lang w:val="ru-RU"/>
        </w:rPr>
        <w:t>в границах, указанных в выписке из Единого государственного реестра недвижимости.</w:t>
      </w:r>
    </w:p>
    <w:p>
      <w:pPr>
        <w:pStyle w:val="Normal"/>
        <w:jc w:val="both"/>
        <w:rPr>
          <w:lang w:val="ru-RU"/>
        </w:rPr>
      </w:pPr>
      <w:r>
        <w:rPr>
          <w:sz w:val="24"/>
          <w:lang w:val="ru-RU"/>
        </w:rPr>
        <w:tab/>
        <w:t xml:space="preserve">2. Принятый земельный участок соответствует условиям договора аренды от «____» __________2026 № _____________ находящегося в государственной собственности земельного участка. </w:t>
      </w:r>
    </w:p>
    <w:p>
      <w:pPr>
        <w:pStyle w:val="Normal"/>
        <w:ind w:left="0" w:right="0" w:firstLine="720"/>
        <w:jc w:val="both"/>
        <w:rPr>
          <w:lang w:val="ru-RU"/>
        </w:rPr>
      </w:pPr>
      <w:r>
        <w:rPr>
          <w:sz w:val="24"/>
          <w:lang w:val="ru-RU"/>
        </w:rPr>
        <w:t>3. Претензий по передаваемому земельному участку стороны друг к другу не имеют.</w:t>
      </w:r>
    </w:p>
    <w:p>
      <w:pPr>
        <w:pStyle w:val="Normal"/>
        <w:ind w:left="0" w:right="0" w:firstLine="708"/>
        <w:jc w:val="both"/>
        <w:rPr>
          <w:lang w:val="ru-RU"/>
        </w:rPr>
      </w:pPr>
      <w:r>
        <w:rPr>
          <w:sz w:val="24"/>
          <w:lang w:val="ru-RU"/>
        </w:rPr>
        <w:t>4. Настоящим актом каждая из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>
      <w:pPr>
        <w:pStyle w:val="Normal"/>
        <w:jc w:val="both"/>
        <w:rPr>
          <w:lang w:val="ru-RU"/>
        </w:rPr>
      </w:pPr>
      <w:r>
        <w:rPr>
          <w:color w:val="000000"/>
          <w:sz w:val="24"/>
          <w:lang w:val="ru-RU"/>
        </w:rPr>
        <w:tab/>
        <w:t xml:space="preserve">5. </w:t>
      </w:r>
      <w:r>
        <w:rPr>
          <w:bCs/>
          <w:color w:val="000000"/>
          <w:sz w:val="24"/>
          <w:szCs w:val="24"/>
          <w:lang w:val="ru-RU"/>
        </w:rPr>
        <w:t xml:space="preserve">Настоящий акт составлен в двух экземплярах, имеющих одинаковую юридическую силу. </w:t>
      </w:r>
      <w:r>
        <w:rPr>
          <w:b w:val="false"/>
          <w:bCs/>
          <w:i w:val="false"/>
          <w:iCs w:val="false"/>
          <w:color w:val="000000"/>
          <w:sz w:val="24"/>
          <w:szCs w:val="24"/>
          <w:highlight w:val="white"/>
          <w:lang w:val="ru-RU"/>
        </w:rPr>
        <w:t>По одному экземпляру находятся у Арендодателя и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highlight w:val="white"/>
          <w:lang w:val="ru-RU"/>
        </w:rPr>
        <w:t xml:space="preserve"> у Арендатора</w:t>
      </w:r>
      <w:r>
        <w:rPr>
          <w:b w:val="false"/>
          <w:bCs w:val="false"/>
          <w:i w:val="false"/>
          <w:iCs w:val="false"/>
          <w:color w:val="000000"/>
          <w:sz w:val="24"/>
          <w:szCs w:val="24"/>
          <w:highlight w:val="white"/>
          <w:shd w:fill="FFFFFF" w:val="clear"/>
          <w:lang w:val="ru-RU"/>
        </w:rPr>
        <w:t>.</w:t>
      </w:r>
    </w:p>
    <w:p>
      <w:pPr>
        <w:pStyle w:val="Normal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jc w:val="both"/>
        <w:rPr>
          <w:lang w:val="ru-RU"/>
        </w:rPr>
      </w:pPr>
      <w:r>
        <w:rPr>
          <w:color w:val="000000"/>
          <w:sz w:val="24"/>
          <w:lang w:val="ru-RU"/>
        </w:rPr>
        <w:t>Подписи сторон:</w:t>
      </w:r>
    </w:p>
    <w:p>
      <w:pPr>
        <w:pStyle w:val="Normal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</w:r>
    </w:p>
    <w:p>
      <w:pPr>
        <w:pStyle w:val="Normal"/>
        <w:ind w:left="0" w:right="0" w:firstLine="708"/>
        <w:jc w:val="both"/>
        <w:rPr>
          <w:lang w:val="ru-RU"/>
        </w:rPr>
      </w:pPr>
      <w:r>
        <w:rPr>
          <w:color w:val="000000"/>
          <w:sz w:val="24"/>
          <w:lang w:val="ru-RU"/>
        </w:rPr>
        <w:t>ПЕРЕДАЛ:                                                                    ПРИНЯЛ:</w:t>
      </w:r>
    </w:p>
    <w:tbl>
      <w:tblPr>
        <w:tblW w:w="991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4783"/>
      </w:tblGrid>
      <w:tr>
        <w:trPr/>
        <w:tc>
          <w:tcPr>
            <w:tcW w:w="5130" w:type="dxa"/>
            <w:tcBorders/>
            <w:shd w:fill="auto" w:val="clear"/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Начальник Управления координации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земельных отношений администрации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Ивановского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              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            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u w:val="none"/>
                <w:lang w:val="ru-RU"/>
              </w:rPr>
              <w:t>______________________/Н.Н. Шитая/</w:t>
            </w:r>
            <w:r>
              <w:rPr>
                <w:b w:val="false"/>
                <w:i/>
                <w:strike w:val="false"/>
                <w:dstrike w:val="false"/>
                <w:shadow w:val="false"/>
                <w:color w:val="FF0000"/>
                <w:sz w:val="24"/>
                <w:u w:val="none"/>
                <w:lang w:val="ru-RU"/>
              </w:rPr>
              <w:t xml:space="preserve">    </w:t>
            </w:r>
          </w:p>
        </w:tc>
        <w:tc>
          <w:tcPr>
            <w:tcW w:w="4783" w:type="dxa"/>
            <w:tcBorders/>
            <w:shd w:fill="auto" w:val="clear"/>
          </w:tcPr>
          <w:p>
            <w:pPr>
              <w:pStyle w:val="Normal"/>
              <w:widowControl w:val="false"/>
              <w:ind w:left="0" w:right="0" w:firstLine="709"/>
              <w:jc w:val="both"/>
              <w:rPr>
                <w:rFonts w:ascii="Times New Roman" w:hAnsi="Times New Roman"/>
                <w:b w:val="false"/>
                <w:color w:val="000000"/>
                <w:sz w:val="24"/>
                <w:highlight w:val="white"/>
                <w:lang w:val="ru-RU"/>
              </w:rPr>
            </w:pPr>
            <w:r>
              <w:rPr>
                <w:b w:val="false"/>
                <w:color w:val="000000"/>
                <w:sz w:val="24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ind w:left="0" w:right="0" w:hanging="0"/>
              <w:jc w:val="both"/>
              <w:rPr>
                <w:rFonts w:ascii="Times New Roman" w:hAnsi="Times New Roman"/>
                <w:b w:val="false"/>
                <w:color w:val="000000"/>
                <w:sz w:val="24"/>
                <w:highlight w:val="white"/>
                <w:lang w:val="ru-RU"/>
              </w:rPr>
            </w:pPr>
            <w:r>
              <w:rPr>
                <w:b w:val="false"/>
                <w:color w:val="000000"/>
                <w:sz w:val="24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color w:val="000000"/>
                <w:sz w:val="24"/>
                <w:highlight w:val="white"/>
                <w:lang w:val="ru-RU"/>
              </w:rPr>
            </w:pPr>
            <w:r>
              <w:rPr>
                <w:b w:val="false"/>
                <w:color w:val="000000"/>
                <w:sz w:val="24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color w:val="000000"/>
                <w:sz w:val="24"/>
                <w:highlight w:val="white"/>
                <w:lang w:val="ru-RU"/>
              </w:rPr>
            </w:pPr>
            <w:r>
              <w:rPr>
                <w:b w:val="false"/>
                <w:color w:val="000000"/>
                <w:sz w:val="24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color w:val="000000"/>
                <w:sz w:val="24"/>
                <w:highlight w:val="white"/>
                <w:lang w:val="ru-RU"/>
              </w:rPr>
            </w:pPr>
            <w:r>
              <w:rPr>
                <w:b w:val="false"/>
                <w:color w:val="000000"/>
                <w:sz w:val="24"/>
                <w:highlight w:val="white"/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u w:val="none"/>
                <w:lang w:val="ru-RU"/>
              </w:rPr>
              <w:t xml:space="preserve">         </w:t>
            </w: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u w:val="single"/>
                <w:lang w:val="ru-RU"/>
              </w:rPr>
              <w:t xml:space="preserve">                                  </w:t>
            </w: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u w:val="none"/>
                <w:lang w:val="ru-RU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u w:val="none"/>
                <w:lang w:val="ru-RU"/>
              </w:rPr>
              <w:t>/</w:t>
            </w:r>
            <w:r>
              <w:rPr>
                <w:b w:val="false"/>
                <w:i w:val="false"/>
                <w:strike w:val="false"/>
                <w:dstrike w:val="false"/>
                <w:shadow w:val="false"/>
                <w:color w:val="000000"/>
                <w:sz w:val="24"/>
                <w:highlight w:val="white"/>
                <w:u w:val="none"/>
                <w:lang w:val="ru-RU"/>
              </w:rPr>
              <w:t>__________/</w:t>
            </w:r>
          </w:p>
        </w:tc>
      </w:tr>
    </w:tbl>
    <w:p>
      <w:pPr>
        <w:pStyle w:val="Normal"/>
        <w:jc w:val="center"/>
        <w:rPr>
          <w:sz w:val="24"/>
          <w:lang w:val="ru-RU"/>
        </w:rPr>
      </w:pPr>
      <w:r>
        <w:rPr>
          <w:sz w:val="24"/>
          <w:lang w:val="ru-RU"/>
        </w:rPr>
      </w:r>
    </w:p>
    <w:sectPr>
      <w:type w:val="nextPage"/>
      <w:pgSz w:w="11906" w:h="16838"/>
      <w:pgMar w:left="153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XO Thames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432" w:hanging="432"/>
      </w:pPr>
      <w:rPr/>
    </w:lvl>
    <w:lvl w:ilvl="1">
      <w:start w:val="1"/>
      <w:pStyle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false"/>
        <w:color w:val="000000"/>
      </w:rPr>
    </w:lvl>
    <w:lvl w:ilvl="2">
      <w:start w:val="1"/>
      <w:pStyle w:val="3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pStyle w:val="4"/>
      <w:numFmt w:val="decimal"/>
      <w:lvlText w:val="%1.%2.%3.%4"/>
      <w:lvlJc w:val="left"/>
      <w:pPr>
        <w:tabs>
          <w:tab w:val="num" w:pos="864"/>
        </w:tabs>
        <w:ind w:left="864" w:hanging="864"/>
      </w:pPr>
      <w:rPr/>
    </w:lvl>
    <w:lvl w:ilvl="4">
      <w:start w:val="1"/>
      <w:pStyle w:val="5"/>
      <w:numFmt w:val="decimal"/>
      <w:lvlText w:val="%1.%2.%3.%4.%5"/>
      <w:lvlJc w:val="left"/>
      <w:pPr>
        <w:tabs>
          <w:tab w:val="num" w:pos="1008"/>
        </w:tabs>
        <w:ind w:left="1008" w:hanging="1008"/>
      </w:pPr>
      <w:rPr/>
    </w:lvl>
    <w:lvl w:ilvl="5">
      <w:start w:val="1"/>
      <w:pStyle w:val="6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pStyle w:val="7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pStyle w:val="8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pStyle w:val="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numPr>
        <w:ilvl w:val="0"/>
        <w:numId w:val="1"/>
      </w:numPr>
      <w:suppressAutoHyphens w:val="true"/>
      <w:bidi w:val="0"/>
      <w:spacing w:lineRule="auto" w:line="240" w:before="0" w:after="0"/>
      <w:ind w:left="0" w:right="0" w:hanging="0"/>
      <w:jc w:val="left"/>
      <w:outlineLvl w:val="0"/>
    </w:pPr>
    <w:rPr>
      <w:rFonts w:ascii="Times New Roman" w:hAnsi="Times New Roman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2">
    <w:name w:val="Heading 2"/>
    <w:basedOn w:val="Normal"/>
    <w:next w:val="Normal"/>
    <w:uiPriority w:val="9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3">
    <w:name w:val="Heading 3"/>
    <w:next w:val="Normal"/>
    <w:uiPriority w:val="9"/>
    <w:qFormat/>
    <w:pPr>
      <w:widowControl/>
      <w:numPr>
        <w:ilvl w:val="2"/>
        <w:numId w:val="1"/>
      </w:numPr>
      <w:suppressAutoHyphens w:val="true"/>
      <w:bidi w:val="0"/>
      <w:spacing w:lineRule="auto" w:line="240" w:before="0" w:after="0"/>
      <w:ind w:left="0" w:right="0" w:hanging="0"/>
      <w:jc w:val="left"/>
      <w:outlineLvl w:val="2"/>
    </w:pPr>
    <w:rPr>
      <w:rFonts w:ascii="Times New Roman" w:hAnsi="Times New Roman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basedOn w:val="Normal"/>
    <w:next w:val="Normal"/>
    <w:uiPriority w:val="9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Normal"/>
    <w:next w:val="Normal"/>
    <w:uiPriority w:val="9"/>
    <w:qFormat/>
    <w:pPr>
      <w:keepNext w:val="true"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Normal"/>
    <w:next w:val="Normal"/>
    <w:uiPriority w:val="9"/>
    <w:qFormat/>
    <w:pPr>
      <w:keepNext w:val="true"/>
      <w:numPr>
        <w:ilvl w:val="5"/>
        <w:numId w:val="1"/>
      </w:numPr>
      <w:jc w:val="right"/>
      <w:outlineLvl w:val="5"/>
    </w:pPr>
    <w:rPr>
      <w:b/>
    </w:rPr>
  </w:style>
  <w:style w:type="paragraph" w:styleId="7">
    <w:name w:val="Heading 7"/>
    <w:next w:val="Normal"/>
    <w:uiPriority w:val="9"/>
    <w:qFormat/>
    <w:pPr>
      <w:widowControl/>
      <w:numPr>
        <w:ilvl w:val="6"/>
        <w:numId w:val="1"/>
      </w:numPr>
      <w:suppressAutoHyphens w:val="true"/>
      <w:bidi w:val="0"/>
      <w:spacing w:lineRule="auto" w:line="240" w:before="0" w:after="0"/>
      <w:ind w:left="0" w:right="0" w:hanging="0"/>
      <w:jc w:val="left"/>
      <w:outlineLvl w:val="6"/>
    </w:pPr>
    <w:rPr>
      <w:rFonts w:ascii="Times New Roman" w:hAnsi="Times New Roman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8">
    <w:name w:val="Heading 8"/>
    <w:next w:val="Normal"/>
    <w:uiPriority w:val="9"/>
    <w:qFormat/>
    <w:pPr>
      <w:widowControl/>
      <w:numPr>
        <w:ilvl w:val="7"/>
        <w:numId w:val="1"/>
      </w:numPr>
      <w:suppressAutoHyphens w:val="true"/>
      <w:bidi w:val="0"/>
      <w:spacing w:lineRule="auto" w:line="240" w:before="0" w:after="0"/>
      <w:ind w:left="0" w:right="0" w:hanging="0"/>
      <w:jc w:val="left"/>
      <w:outlineLvl w:val="7"/>
    </w:pPr>
    <w:rPr>
      <w:rFonts w:ascii="Times New Roman" w:hAnsi="Times New Roman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Heading 9"/>
    <w:next w:val="Normal"/>
    <w:uiPriority w:val="9"/>
    <w:qFormat/>
    <w:pPr>
      <w:widowControl/>
      <w:numPr>
        <w:ilvl w:val="8"/>
        <w:numId w:val="1"/>
      </w:numPr>
      <w:suppressAutoHyphens w:val="true"/>
      <w:bidi w:val="0"/>
      <w:spacing w:lineRule="auto" w:line="240" w:before="0" w:after="0"/>
      <w:ind w:left="0" w:right="0" w:hanging="0"/>
      <w:jc w:val="left"/>
      <w:outlineLvl w:val="8"/>
    </w:pPr>
    <w:rPr>
      <w:rFonts w:ascii="Times New Roman" w:hAnsi="Times New Roman" w:eastAsia="Tahoma" w:cs="Noto Sans Devanagari"/>
      <w:b/>
      <w:color w:val="000000"/>
      <w:spacing w:val="0"/>
      <w:kern w:val="0"/>
      <w:sz w:val="20"/>
      <w:szCs w:val="20"/>
      <w:u w:val="single"/>
      <w:lang w:val="ru-RU" w:eastAsia="zh-CN" w:bidi="hi-IN"/>
    </w:rPr>
  </w:style>
  <w:style w:type="character" w:styleId="31">
    <w:name w:val="Указатель3"/>
    <w:link w:val="34"/>
    <w:qFormat/>
    <w:rPr/>
  </w:style>
  <w:style w:type="character" w:styleId="ConsPlusCell">
    <w:name w:val="  ConsPlusCell"/>
    <w:link w:val="ConsPlusCell1"/>
    <w:qFormat/>
    <w:rPr>
      <w:rFonts w:ascii="Courier New" w:hAnsi="Courier New"/>
      <w:b w:val="false"/>
      <w:i w:val="false"/>
      <w:strike w:val="false"/>
      <w:dstrike w:val="false"/>
      <w:color w:val="000000"/>
      <w:spacing w:val="0"/>
      <w:sz w:val="20"/>
      <w:u w:val="none"/>
    </w:rPr>
  </w:style>
  <w:style w:type="character" w:styleId="WW-Absatz-Standardschriftart">
    <w:name w:val="WW-Absatz-Standardschriftart"/>
    <w:link w:val="WW-Absatz-Standardschriftart2"/>
    <w:qFormat/>
    <w:rPr>
      <w:rFonts w:ascii="Times New Roman" w:hAnsi="Times New Roman"/>
      <w:color w:val="000000"/>
      <w:spacing w:val="0"/>
      <w:sz w:val="20"/>
    </w:rPr>
  </w:style>
  <w:style w:type="character" w:styleId="WW-">
    <w:name w:val="WW-Заголовок"/>
    <w:link w:val="WW-1"/>
    <w:qFormat/>
    <w:rPr>
      <w:b/>
    </w:rPr>
  </w:style>
  <w:style w:type="character" w:styleId="WW8Num6z4">
    <w:name w:val="WW8Num6z4"/>
    <w:link w:val="WW8Num6z41"/>
    <w:qFormat/>
    <w:rPr>
      <w:rFonts w:ascii="Times New Roman" w:hAnsi="Times New Roman"/>
      <w:color w:val="000000"/>
      <w:spacing w:val="0"/>
      <w:sz w:val="20"/>
    </w:rPr>
  </w:style>
  <w:style w:type="character" w:styleId="WW8Num1z3">
    <w:name w:val="WW8Num1z3"/>
    <w:link w:val="WW8Num1z31"/>
    <w:qFormat/>
    <w:rPr>
      <w:rFonts w:ascii="Times New Roman" w:hAnsi="Times New Roman"/>
      <w:color w:val="000000"/>
      <w:spacing w:val="0"/>
      <w:sz w:val="20"/>
    </w:rPr>
  </w:style>
  <w:style w:type="character" w:styleId="Heading6">
    <w:name w:val="Heading 6"/>
    <w:qFormat/>
    <w:rPr>
      <w:b/>
    </w:rPr>
  </w:style>
  <w:style w:type="character" w:styleId="Absatz-Standardschriftart">
    <w:name w:val="Absatz-Standardschriftart"/>
    <w:link w:val="Absatz-Standardschriftart1"/>
    <w:qFormat/>
    <w:rPr>
      <w:rFonts w:ascii="Times New Roman" w:hAnsi="Times New Roman"/>
      <w:color w:val="000000"/>
      <w:spacing w:val="0"/>
      <w:sz w:val="20"/>
    </w:rPr>
  </w:style>
  <w:style w:type="character" w:styleId="11">
    <w:name w:val="Название объекта1"/>
    <w:link w:val="110"/>
    <w:qFormat/>
    <w:rPr>
      <w:b/>
    </w:rPr>
  </w:style>
  <w:style w:type="character" w:styleId="WW-Absatz-Standardschriftart111111111111111">
    <w:name w:val="WW-Absatz-Standardschriftart111111111111111"/>
    <w:link w:val="WW-Absatz-Standardschriftart1111111111111112"/>
    <w:qFormat/>
    <w:rPr>
      <w:rFonts w:ascii="Times New Roman" w:hAnsi="Times New Roman"/>
      <w:color w:val="000000"/>
      <w:spacing w:val="0"/>
      <w:sz w:val="20"/>
    </w:rPr>
  </w:style>
  <w:style w:type="character" w:styleId="Contents2">
    <w:name w:val="Contents 2"/>
    <w:link w:val="Contents21"/>
    <w:qFormat/>
    <w:rPr>
      <w:rFonts w:ascii="XO Thames" w:hAnsi="XO Thames"/>
      <w:sz w:val="28"/>
    </w:rPr>
  </w:style>
  <w:style w:type="character" w:styleId="WW-Absatz-Standardschriftart111111111111">
    <w:name w:val="WW-Absatz-Standardschriftart111111111111"/>
    <w:link w:val="WW-Absatz-Standardschriftart1111111111112"/>
    <w:qFormat/>
    <w:rPr>
      <w:rFonts w:ascii="Times New Roman" w:hAnsi="Times New Roman"/>
      <w:color w:val="000000"/>
      <w:spacing w:val="0"/>
      <w:sz w:val="20"/>
    </w:rPr>
  </w:style>
  <w:style w:type="character" w:styleId="12">
    <w:name w:val="Текст примечания1"/>
    <w:link w:val="111"/>
    <w:qFormat/>
    <w:rPr>
      <w:sz w:val="20"/>
    </w:rPr>
  </w:style>
  <w:style w:type="character" w:styleId="Contents4">
    <w:name w:val="Contents 4"/>
    <w:link w:val="Contents41"/>
    <w:qFormat/>
    <w:rPr>
      <w:rFonts w:ascii="XO Thames" w:hAnsi="XO Thames"/>
      <w:sz w:val="28"/>
    </w:rPr>
  </w:style>
  <w:style w:type="character" w:styleId="Heading4">
    <w:name w:val="Heading 4"/>
    <w:qFormat/>
    <w:rPr>
      <w:b/>
      <w:sz w:val="28"/>
    </w:rPr>
  </w:style>
  <w:style w:type="character" w:styleId="FontStyle19">
    <w:name w:val="Font Style19"/>
    <w:link w:val="FontStyle191"/>
    <w:qFormat/>
    <w:rPr>
      <w:rFonts w:ascii="Times New Roman" w:hAnsi="Times New Roman"/>
      <w:color w:val="000000"/>
      <w:spacing w:val="0"/>
      <w:sz w:val="22"/>
    </w:rPr>
  </w:style>
  <w:style w:type="character" w:styleId="Heading7">
    <w:name w:val="Heading 7"/>
    <w:qFormat/>
    <w:rPr>
      <w:b/>
    </w:rPr>
  </w:style>
  <w:style w:type="character" w:styleId="WW8Num3z2">
    <w:name w:val="WW8Num3z2"/>
    <w:link w:val="WW8Num3z21"/>
    <w:qFormat/>
    <w:rPr>
      <w:rFonts w:ascii="Times New Roman" w:hAnsi="Times New Roman"/>
      <w:color w:val="000000"/>
      <w:spacing w:val="0"/>
      <w:sz w:val="20"/>
    </w:rPr>
  </w:style>
  <w:style w:type="character" w:styleId="32">
    <w:name w:val="заголовок 3"/>
    <w:link w:val="35"/>
    <w:qFormat/>
    <w:rPr>
      <w:b/>
    </w:rPr>
  </w:style>
  <w:style w:type="character" w:styleId="WW8Num6z0">
    <w:name w:val="WW8Num6z0"/>
    <w:link w:val="WW8Num6z01"/>
    <w:qFormat/>
    <w:rPr>
      <w:rFonts w:ascii="Times New Roman" w:hAnsi="Times New Roman"/>
      <w:color w:val="000000"/>
      <w:spacing w:val="0"/>
      <w:sz w:val="20"/>
    </w:rPr>
  </w:style>
  <w:style w:type="character" w:styleId="Subtitle">
    <w:name w:val="Subtitle"/>
    <w:qFormat/>
    <w:rPr>
      <w:b/>
      <w:sz w:val="26"/>
    </w:rPr>
  </w:style>
  <w:style w:type="character" w:styleId="13">
    <w:name w:val="Знак примечания1"/>
    <w:basedOn w:val="18"/>
    <w:link w:val="112"/>
    <w:qFormat/>
    <w:rPr>
      <w:sz w:val="16"/>
    </w:rPr>
  </w:style>
  <w:style w:type="character" w:styleId="Contents6">
    <w:name w:val="Contents 6"/>
    <w:link w:val="Contents61"/>
    <w:qFormat/>
    <w:rPr>
      <w:rFonts w:ascii="XO Thames" w:hAnsi="XO Thames"/>
      <w:sz w:val="28"/>
    </w:rPr>
  </w:style>
  <w:style w:type="character" w:styleId="List">
    <w:name w:val="List"/>
    <w:basedOn w:val="Textbody"/>
    <w:qFormat/>
    <w:rPr/>
  </w:style>
  <w:style w:type="character" w:styleId="Contents7">
    <w:name w:val="Contents 7"/>
    <w:link w:val="Contents71"/>
    <w:qFormat/>
    <w:rPr>
      <w:rFonts w:ascii="XO Thames" w:hAnsi="XO Thames"/>
      <w:sz w:val="28"/>
    </w:rPr>
  </w:style>
  <w:style w:type="character" w:styleId="WW8Num12z2">
    <w:name w:val="WW8Num12z2"/>
    <w:link w:val="WW8Num12z21"/>
    <w:qFormat/>
    <w:rPr>
      <w:rFonts w:ascii="Wingdings" w:hAnsi="Wingdings"/>
      <w:color w:val="000000"/>
      <w:spacing w:val="0"/>
      <w:sz w:val="20"/>
    </w:rPr>
  </w:style>
  <w:style w:type="character" w:styleId="WW-Absatz-Standardschriftart1111111111111111111111111">
    <w:name w:val="WW-Absatz-Standardschriftart1111111111111111111111111"/>
    <w:link w:val="WW-Absatz-Standardschriftart11111111111111111111111112"/>
    <w:qFormat/>
    <w:rPr>
      <w:rFonts w:ascii="Times New Roman" w:hAnsi="Times New Roman"/>
      <w:color w:val="000000"/>
      <w:spacing w:val="0"/>
      <w:sz w:val="20"/>
    </w:rPr>
  </w:style>
  <w:style w:type="character" w:styleId="21">
    <w:name w:val="Основной текст 21"/>
    <w:link w:val="212"/>
    <w:qFormat/>
    <w:rPr/>
  </w:style>
  <w:style w:type="character" w:styleId="WW-Absatz-Standardschriftart11111111">
    <w:name w:val="WW-Absatz-Standardschriftart11111111"/>
    <w:link w:val="WW-Absatz-Standardschriftart111111112"/>
    <w:qFormat/>
    <w:rPr>
      <w:rFonts w:ascii="Times New Roman" w:hAnsi="Times New Roman"/>
      <w:color w:val="000000"/>
      <w:spacing w:val="0"/>
      <w:sz w:val="20"/>
    </w:rPr>
  </w:style>
  <w:style w:type="character" w:styleId="Endnote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">
    <w:name w:val="Heading 3"/>
    <w:qFormat/>
    <w:rPr>
      <w:b/>
    </w:rPr>
  </w:style>
  <w:style w:type="character" w:styleId="WW8Num4z0">
    <w:name w:val="WW8Num4z0"/>
    <w:link w:val="WW8Num4z01"/>
    <w:qFormat/>
    <w:rPr>
      <w:rFonts w:ascii="Times New Roman" w:hAnsi="Times New Roman"/>
      <w:color w:val="000000"/>
      <w:spacing w:val="0"/>
      <w:sz w:val="22"/>
    </w:rPr>
  </w:style>
  <w:style w:type="character" w:styleId="WW8Num12z0">
    <w:name w:val="WW8Num12z0"/>
    <w:link w:val="WW8Num12z01"/>
    <w:qFormat/>
    <w:rPr>
      <w:rFonts w:ascii="Symbol" w:hAnsi="Symbol"/>
      <w:color w:val="000000"/>
      <w:spacing w:val="0"/>
      <w:sz w:val="20"/>
    </w:rPr>
  </w:style>
  <w:style w:type="character" w:styleId="WW-Absatz-Standardschriftart1111111111111111">
    <w:name w:val="WW-Absatz-Standardschriftart1111111111111111"/>
    <w:link w:val="WW-Absatz-Standardschriftart11111111111111112"/>
    <w:qFormat/>
    <w:rPr>
      <w:rFonts w:ascii="Times New Roman" w:hAnsi="Times New Roman"/>
      <w:color w:val="000000"/>
      <w:spacing w:val="0"/>
      <w:sz w:val="20"/>
    </w:rPr>
  </w:style>
  <w:style w:type="character" w:styleId="WW8Num5z8">
    <w:name w:val="WW8Num5z8"/>
    <w:link w:val="WW8Num5z81"/>
    <w:qFormat/>
    <w:rPr>
      <w:rFonts w:ascii="Times New Roman" w:hAnsi="Times New Roman"/>
      <w:color w:val="000000"/>
      <w:spacing w:val="0"/>
      <w:sz w:val="20"/>
    </w:rPr>
  </w:style>
  <w:style w:type="character" w:styleId="WW8Num5z5">
    <w:name w:val="WW8Num5z5"/>
    <w:link w:val="WW8Num5z51"/>
    <w:qFormat/>
    <w:rPr>
      <w:rFonts w:ascii="Times New Roman" w:hAnsi="Times New Roman"/>
      <w:color w:val="000000"/>
      <w:spacing w:val="0"/>
      <w:sz w:val="20"/>
    </w:rPr>
  </w:style>
  <w:style w:type="character" w:styleId="311">
    <w:name w:val="Основной текст 31"/>
    <w:link w:val="313"/>
    <w:qFormat/>
    <w:rPr>
      <w:b/>
      <w:sz w:val="20"/>
    </w:rPr>
  </w:style>
  <w:style w:type="character" w:styleId="Contents8">
    <w:name w:val="Contents 8"/>
    <w:link w:val="Contents81"/>
    <w:qFormat/>
    <w:rPr>
      <w:rFonts w:ascii="XO Thames" w:hAnsi="XO Thames"/>
      <w:color w:val="000000"/>
      <w:spacing w:val="0"/>
      <w:sz w:val="28"/>
    </w:rPr>
  </w:style>
  <w:style w:type="character" w:styleId="WW8Num3z8">
    <w:name w:val="WW8Num3z8"/>
    <w:link w:val="WW8Num3z81"/>
    <w:qFormat/>
    <w:rPr>
      <w:rFonts w:ascii="Times New Roman" w:hAnsi="Times New Roman"/>
      <w:color w:val="000000"/>
      <w:spacing w:val="0"/>
      <w:sz w:val="20"/>
    </w:rPr>
  </w:style>
  <w:style w:type="character" w:styleId="WW8Num4z1">
    <w:name w:val="WW8Num4z1"/>
    <w:link w:val="WW8Num4z11"/>
    <w:qFormat/>
    <w:rPr>
      <w:rFonts w:ascii="Times New Roman" w:hAnsi="Times New Roman"/>
      <w:b w:val="false"/>
      <w:color w:val="000000"/>
      <w:spacing w:val="0"/>
      <w:sz w:val="20"/>
    </w:rPr>
  </w:style>
  <w:style w:type="character" w:styleId="Heading5">
    <w:name w:val="Heading 5"/>
    <w:qFormat/>
    <w:rPr>
      <w:b/>
    </w:rPr>
  </w:style>
  <w:style w:type="character" w:styleId="WW-Absatz-Standardschriftart11111111111111111">
    <w:name w:val="WW-Absatz-Standardschriftart11111111111111111"/>
    <w:link w:val="WW-Absatz-Standardschriftart111111111111111112"/>
    <w:qFormat/>
    <w:rPr>
      <w:rFonts w:ascii="Times New Roman" w:hAnsi="Times New Roman"/>
      <w:color w:val="000000"/>
      <w:spacing w:val="0"/>
      <w:sz w:val="20"/>
    </w:rPr>
  </w:style>
  <w:style w:type="character" w:styleId="WW8Num4z8">
    <w:name w:val="WW8Num4z8"/>
    <w:link w:val="WW8Num4z81"/>
    <w:qFormat/>
    <w:rPr>
      <w:rFonts w:ascii="Times New Roman" w:hAnsi="Times New Roman"/>
      <w:color w:val="000000"/>
      <w:spacing w:val="0"/>
      <w:sz w:val="20"/>
    </w:rPr>
  </w:style>
  <w:style w:type="character" w:styleId="Heading9">
    <w:name w:val="Heading 9"/>
    <w:qFormat/>
    <w:rPr>
      <w:b/>
      <w:u w:val="single"/>
    </w:rPr>
  </w:style>
  <w:style w:type="character" w:styleId="Caption">
    <w:name w:val="Caption"/>
    <w:qFormat/>
    <w:rPr>
      <w:rFonts w:ascii="PT Astra Serif" w:hAnsi="PT Astra Serif"/>
      <w:i/>
      <w:sz w:val="24"/>
    </w:rPr>
  </w:style>
  <w:style w:type="character" w:styleId="WW-Absatz-Standardschriftart111111111111111111111111111">
    <w:name w:val="WW-Absatz-Standardschriftart111111111111111111111111111"/>
    <w:link w:val="WW-Absatz-Standardschriftart1111111111111111111111111112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">
    <w:name w:val="WW-Absatz-Standardschriftart1111111111111111111"/>
    <w:link w:val="WW-Absatz-Standardschriftart11111111111111111112"/>
    <w:qFormat/>
    <w:rPr>
      <w:rFonts w:ascii="Times New Roman" w:hAnsi="Times New Roman"/>
      <w:color w:val="000000"/>
      <w:spacing w:val="0"/>
      <w:sz w:val="20"/>
    </w:rPr>
  </w:style>
  <w:style w:type="character" w:styleId="312">
    <w:name w:val="Основной текст с отступом 31"/>
    <w:link w:val="314"/>
    <w:qFormat/>
    <w:rPr/>
  </w:style>
  <w:style w:type="character" w:styleId="WW8Num3z3">
    <w:name w:val="WW8Num3z3"/>
    <w:link w:val="WW8Num3z3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">
    <w:name w:val="WW-Absatz-Standardschriftart1111111111"/>
    <w:link w:val="WW-Absatz-Standardschriftart11111111112"/>
    <w:qFormat/>
    <w:rPr>
      <w:rFonts w:ascii="Times New Roman" w:hAnsi="Times New Roman"/>
      <w:color w:val="000000"/>
      <w:spacing w:val="0"/>
      <w:sz w:val="20"/>
    </w:rPr>
  </w:style>
  <w:style w:type="character" w:styleId="Style5">
    <w:name w:val="Символ сноски"/>
    <w:basedOn w:val="18"/>
    <w:link w:val="Style25"/>
    <w:qFormat/>
    <w:rPr>
      <w:vertAlign w:val="superscript"/>
    </w:rPr>
  </w:style>
  <w:style w:type="character" w:styleId="WW8Num5z7">
    <w:name w:val="WW8Num5z7"/>
    <w:link w:val="WW8Num5z7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111">
    <w:name w:val="WW-Absatz-Standardschriftart111111111111111111111"/>
    <w:link w:val="WW-Absatz-Standardschriftart1111111111111111111112"/>
    <w:qFormat/>
    <w:rPr>
      <w:rFonts w:ascii="Times New Roman" w:hAnsi="Times New Roman"/>
      <w:color w:val="000000"/>
      <w:spacing w:val="0"/>
      <w:sz w:val="20"/>
    </w:rPr>
  </w:style>
  <w:style w:type="character" w:styleId="WW8Num4z3">
    <w:name w:val="WW8Num4z3"/>
    <w:link w:val="WW8Num4z31"/>
    <w:qFormat/>
    <w:rPr>
      <w:rFonts w:ascii="Times New Roman" w:hAnsi="Times New Roman"/>
      <w:color w:val="000000"/>
      <w:spacing w:val="0"/>
      <w:sz w:val="20"/>
    </w:rPr>
  </w:style>
  <w:style w:type="character" w:styleId="DefaultParagraphFont0">
    <w:name w:val="Default Paragraph Font_0"/>
    <w:link w:val="DefaultParagraphFont01"/>
    <w:qFormat/>
    <w:rPr>
      <w:rFonts w:ascii="Times New Roman" w:hAnsi="Times New Roman"/>
      <w:color w:val="000000"/>
      <w:spacing w:val="0"/>
      <w:sz w:val="20"/>
    </w:rPr>
  </w:style>
  <w:style w:type="character" w:styleId="WW8Num2z5">
    <w:name w:val="WW8Num2z5"/>
    <w:link w:val="WW8Num2z51"/>
    <w:qFormat/>
    <w:rPr>
      <w:rFonts w:ascii="Times New Roman" w:hAnsi="Times New Roman"/>
      <w:color w:val="000000"/>
      <w:spacing w:val="0"/>
      <w:sz w:val="20"/>
    </w:rPr>
  </w:style>
  <w:style w:type="character" w:styleId="ConsPlusTitlePage">
    <w:name w:val="  ConsPlusTitlePage"/>
    <w:link w:val="ConsPlusTitlePage1"/>
    <w:qFormat/>
    <w:rPr>
      <w:rFonts w:ascii="Tahoma" w:hAnsi="Tahoma"/>
      <w:b w:val="false"/>
      <w:i w:val="false"/>
      <w:strike w:val="false"/>
      <w:dstrike w:val="false"/>
      <w:color w:val="000000"/>
      <w:spacing w:val="0"/>
      <w:sz w:val="20"/>
      <w:u w:val="none"/>
    </w:rPr>
  </w:style>
  <w:style w:type="character" w:styleId="ConsPlusDocList">
    <w:name w:val="  ConsPlusDocList"/>
    <w:link w:val="ConsPlusDocList1"/>
    <w:qFormat/>
    <w:rPr>
      <w:rFonts w:ascii="Courier New" w:hAnsi="Courier New"/>
      <w:b w:val="false"/>
      <w:i w:val="false"/>
      <w:strike w:val="false"/>
      <w:dstrike w:val="false"/>
      <w:color w:val="000000"/>
      <w:spacing w:val="0"/>
      <w:sz w:val="20"/>
      <w:u w:val="none"/>
    </w:rPr>
  </w:style>
  <w:style w:type="character" w:styleId="WW8Num7z0">
    <w:name w:val="WW8Num7z0"/>
    <w:link w:val="WW8Num7z01"/>
    <w:qFormat/>
    <w:rPr>
      <w:rFonts w:ascii="Symbol" w:hAnsi="Symbol"/>
      <w:color w:val="000000"/>
      <w:spacing w:val="0"/>
      <w:sz w:val="20"/>
    </w:rPr>
  </w:style>
  <w:style w:type="character" w:styleId="WW-Absatz-Standardschriftart1111111">
    <w:name w:val="WW-Absatz-Standardschriftart1111111"/>
    <w:link w:val="WW-Absatz-Standardschriftart11111112"/>
    <w:qFormat/>
    <w:rPr>
      <w:rFonts w:ascii="Times New Roman" w:hAnsi="Times New Roman"/>
      <w:color w:val="000000"/>
      <w:spacing w:val="0"/>
      <w:sz w:val="20"/>
    </w:rPr>
  </w:style>
  <w:style w:type="character" w:styleId="WW8Num6z5">
    <w:name w:val="WW8Num6z5"/>
    <w:link w:val="WW8Num6z5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111111111111">
    <w:name w:val="WW-Absatz-Standardschriftart111111111111111111"/>
    <w:link w:val="WW-Absatz-Standardschriftart1111111111111111112"/>
    <w:qFormat/>
    <w:rPr>
      <w:rFonts w:ascii="Times New Roman" w:hAnsi="Times New Roman"/>
      <w:color w:val="000000"/>
      <w:spacing w:val="0"/>
      <w:sz w:val="20"/>
    </w:rPr>
  </w:style>
  <w:style w:type="character" w:styleId="ConsPlusNonformat">
    <w:name w:val="  ConsPlusNonformat"/>
    <w:link w:val="ConsPlusNonformat1"/>
    <w:qFormat/>
    <w:rPr>
      <w:rFonts w:ascii="Courier New" w:hAnsi="Courier New"/>
      <w:b w:val="false"/>
      <w:i w:val="false"/>
      <w:strike w:val="false"/>
      <w:dstrike w:val="false"/>
      <w:color w:val="000000"/>
      <w:spacing w:val="0"/>
      <w:sz w:val="20"/>
      <w:u w:val="none"/>
    </w:rPr>
  </w:style>
  <w:style w:type="character" w:styleId="WW-Absatz-Standardschriftart1111111111111111111111111111">
    <w:name w:val="WW-Absatz-Standardschriftart1111111111111111111111111111"/>
    <w:link w:val="WW-Absatz-Standardschriftart11111111111111111111111111112"/>
    <w:qFormat/>
    <w:rPr>
      <w:rFonts w:ascii="Times New Roman" w:hAnsi="Times New Roman"/>
      <w:color w:val="000000"/>
      <w:spacing w:val="0"/>
      <w:sz w:val="20"/>
    </w:rPr>
  </w:style>
  <w:style w:type="character" w:styleId="WW8Num2z2">
    <w:name w:val="WW8Num2z2"/>
    <w:link w:val="WW8Num2z21"/>
    <w:qFormat/>
    <w:rPr>
      <w:rFonts w:ascii="Times New Roman" w:hAnsi="Times New Roman"/>
      <w:color w:val="000000"/>
      <w:spacing w:val="0"/>
      <w:sz w:val="20"/>
    </w:rPr>
  </w:style>
  <w:style w:type="character" w:styleId="ListParagraph">
    <w:name w:val="List Paragraph"/>
    <w:link w:val="ListParagraph1"/>
    <w:qFormat/>
    <w:rPr/>
  </w:style>
  <w:style w:type="character" w:styleId="Footer">
    <w:name w:val="Footer"/>
    <w:qFormat/>
    <w:rPr/>
  </w:style>
  <w:style w:type="character" w:styleId="WW8Num2z1">
    <w:name w:val="WW8Num2z1"/>
    <w:link w:val="WW8Num2z11"/>
    <w:qFormat/>
    <w:rPr>
      <w:rFonts w:ascii="Times New Roman" w:hAnsi="Times New Roman"/>
      <w:b w:val="false"/>
      <w:color w:val="000000"/>
      <w:spacing w:val="0"/>
      <w:sz w:val="20"/>
    </w:rPr>
  </w:style>
  <w:style w:type="character" w:styleId="WW8Num4z5">
    <w:name w:val="WW8Num4z5"/>
    <w:link w:val="WW8Num4z5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">
    <w:name w:val="WW-Absatz-Standardschriftart1"/>
    <w:link w:val="WW-Absatz-Standardschriftart12"/>
    <w:qFormat/>
    <w:rPr>
      <w:rFonts w:ascii="Times New Roman" w:hAnsi="Times New Roman"/>
      <w:color w:val="000000"/>
      <w:spacing w:val="0"/>
      <w:sz w:val="20"/>
    </w:rPr>
  </w:style>
  <w:style w:type="character" w:styleId="Style6">
    <w:name w:val="Символ нумерации"/>
    <w:link w:val="Style28"/>
    <w:qFormat/>
    <w:rPr>
      <w:rFonts w:ascii="Times New Roman" w:hAnsi="Times New Roman"/>
      <w:color w:val="000000"/>
      <w:spacing w:val="0"/>
      <w:sz w:val="20"/>
    </w:rPr>
  </w:style>
  <w:style w:type="character" w:styleId="WW8Num11z1">
    <w:name w:val="WW8Num11z1"/>
    <w:link w:val="WW8Num11z11"/>
    <w:qFormat/>
    <w:rPr>
      <w:rFonts w:ascii="Times New Roman" w:hAnsi="Times New Roman"/>
      <w:color w:val="000000"/>
      <w:spacing w:val="0"/>
      <w:sz w:val="20"/>
    </w:rPr>
  </w:style>
  <w:style w:type="character" w:styleId="Contents3">
    <w:name w:val="Contents 3"/>
    <w:link w:val="Contents31"/>
    <w:qFormat/>
    <w:rPr>
      <w:rFonts w:ascii="XO Thames" w:hAnsi="XO Thames"/>
      <w:sz w:val="28"/>
    </w:rPr>
  </w:style>
  <w:style w:type="character" w:styleId="Style7">
    <w:name w:val="Содержимое врезки"/>
    <w:basedOn w:val="Textbody"/>
    <w:link w:val="Style29"/>
    <w:qFormat/>
    <w:rPr/>
  </w:style>
  <w:style w:type="character" w:styleId="WW-Absatz-Standardschriftart1111111111111111111111">
    <w:name w:val="WW-Absatz-Standardschriftart1111111111111111111111"/>
    <w:link w:val="WW-Absatz-Standardschriftart11111111111111111111112"/>
    <w:qFormat/>
    <w:rPr>
      <w:rFonts w:ascii="Times New Roman" w:hAnsi="Times New Roman"/>
      <w:color w:val="000000"/>
      <w:spacing w:val="0"/>
      <w:sz w:val="20"/>
    </w:rPr>
  </w:style>
  <w:style w:type="character" w:styleId="ConsNonformat">
    <w:name w:val="ConsNonformat"/>
    <w:link w:val="ConsNonformat1"/>
    <w:qFormat/>
    <w:rPr>
      <w:rFonts w:ascii="Courier New" w:hAnsi="Courier New"/>
      <w:color w:val="000000"/>
      <w:spacing w:val="0"/>
      <w:sz w:val="24"/>
    </w:rPr>
  </w:style>
  <w:style w:type="character" w:styleId="WW8Num1z0">
    <w:name w:val="WW8Num1z0"/>
    <w:link w:val="WW8Num1z01"/>
    <w:qFormat/>
    <w:rPr>
      <w:rFonts w:ascii="Times New Roman" w:hAnsi="Times New Roman"/>
      <w:color w:val="000000"/>
      <w:spacing w:val="0"/>
      <w:sz w:val="20"/>
    </w:rPr>
  </w:style>
  <w:style w:type="character" w:styleId="Style8">
    <w:name w:val="Заголовок таблицы"/>
    <w:basedOn w:val="Style14"/>
    <w:link w:val="Style31"/>
    <w:qFormat/>
    <w:rPr>
      <w:b/>
    </w:rPr>
  </w:style>
  <w:style w:type="character" w:styleId="Contents5">
    <w:name w:val="Contents 5"/>
    <w:link w:val="Contents51"/>
    <w:qFormat/>
    <w:rPr>
      <w:rFonts w:ascii="XO Thames" w:hAnsi="XO Thames"/>
      <w:color w:val="000000"/>
      <w:spacing w:val="0"/>
      <w:sz w:val="28"/>
    </w:rPr>
  </w:style>
  <w:style w:type="character" w:styleId="Contents1">
    <w:name w:val="Contents 1"/>
    <w:link w:val="Contents11"/>
    <w:qFormat/>
    <w:rPr/>
  </w:style>
  <w:style w:type="character" w:styleId="WW-Absatz-Standardschriftart11111111111111111111111111111">
    <w:name w:val="WW-Absatz-Standardschriftart11111111111111111111111111111"/>
    <w:link w:val="WW-Absatz-Standardschriftart111111111111111111111111111112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">
    <w:name w:val="WW-Absatz-Standardschriftart11"/>
    <w:link w:val="WW-Absatz-Standardschriftart112"/>
    <w:qFormat/>
    <w:rPr>
      <w:rFonts w:ascii="Times New Roman" w:hAnsi="Times New Roman"/>
      <w:color w:val="000000"/>
      <w:spacing w:val="0"/>
      <w:sz w:val="20"/>
    </w:rPr>
  </w:style>
  <w:style w:type="character" w:styleId="Style9">
    <w:name w:val="Заголовок"/>
    <w:link w:val="Style19"/>
    <w:qFormat/>
    <w:rPr>
      <w:rFonts w:ascii="Liberation Sans" w:hAnsi="Liberation Sans"/>
      <w:sz w:val="28"/>
    </w:rPr>
  </w:style>
  <w:style w:type="character" w:styleId="WW8Num2z0">
    <w:name w:val="WW8Num2z0"/>
    <w:link w:val="WW8Num2z01"/>
    <w:qFormat/>
    <w:rPr>
      <w:rFonts w:ascii="Times New Roman" w:hAnsi="Times New Roman"/>
      <w:color w:val="000000"/>
      <w:spacing w:val="0"/>
      <w:sz w:val="22"/>
    </w:rPr>
  </w:style>
  <w:style w:type="character" w:styleId="14">
    <w:name w:val="Без интервала+1"/>
    <w:basedOn w:val="Default"/>
    <w:link w:val="113"/>
    <w:qFormat/>
    <w:rPr>
      <w:color w:val="000000"/>
    </w:rPr>
  </w:style>
  <w:style w:type="character" w:styleId="Textbodyindent">
    <w:name w:val="Text body indent"/>
    <w:link w:val="Textbodyindent1"/>
    <w:qFormat/>
    <w:rPr/>
  </w:style>
  <w:style w:type="character" w:styleId="Textbody">
    <w:name w:val="Text body"/>
    <w:link w:val="Textbody2"/>
    <w:qFormat/>
    <w:rPr/>
  </w:style>
  <w:style w:type="character" w:styleId="WW8Num2z3">
    <w:name w:val="WW8Num2z3"/>
    <w:link w:val="WW8Num2z31"/>
    <w:qFormat/>
    <w:rPr>
      <w:rFonts w:ascii="Times New Roman" w:hAnsi="Times New Roman"/>
      <w:color w:val="000000"/>
      <w:spacing w:val="0"/>
      <w:sz w:val="20"/>
    </w:rPr>
  </w:style>
  <w:style w:type="character" w:styleId="WW8Num1z5">
    <w:name w:val="WW8Num1z5"/>
    <w:link w:val="WW8Num1z51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">
    <w:name w:val="WW-Absatz-Standardschriftart111"/>
    <w:link w:val="WW-Absatz-Standardschriftart1112"/>
    <w:qFormat/>
    <w:rPr>
      <w:rFonts w:ascii="Times New Roman" w:hAnsi="Times New Roman"/>
      <w:color w:val="000000"/>
      <w:spacing w:val="0"/>
      <w:sz w:val="20"/>
    </w:rPr>
  </w:style>
  <w:style w:type="character" w:styleId="22">
    <w:name w:val="Основной шрифт абзаца2"/>
    <w:link w:val="26"/>
    <w:qFormat/>
    <w:rPr>
      <w:rFonts w:ascii="Times New Roman" w:hAnsi="Times New Roman"/>
      <w:color w:val="000000"/>
      <w:spacing w:val="0"/>
      <w:sz w:val="20"/>
    </w:rPr>
  </w:style>
  <w:style w:type="character" w:styleId="WW8Num6z7">
    <w:name w:val="WW8Num6z7"/>
    <w:link w:val="WW8Num6z71"/>
    <w:qFormat/>
    <w:rPr>
      <w:rFonts w:ascii="Times New Roman" w:hAnsi="Times New Roman"/>
      <w:color w:val="000000"/>
      <w:spacing w:val="0"/>
      <w:sz w:val="20"/>
    </w:rPr>
  </w:style>
  <w:style w:type="character" w:styleId="Style10">
    <w:name w:val="Текст выноски"/>
    <w:link w:val="Style33"/>
    <w:qFormat/>
    <w:rPr>
      <w:rFonts w:ascii="Tahoma" w:hAnsi="Tahoma"/>
      <w:sz w:val="16"/>
    </w:rPr>
  </w:style>
  <w:style w:type="character" w:styleId="23">
    <w:name w:val="Указатель2"/>
    <w:link w:val="27"/>
    <w:qFormat/>
    <w:rPr/>
  </w:style>
  <w:style w:type="character" w:styleId="Style11">
    <w:name w:val="Тема примечания"/>
    <w:basedOn w:val="12"/>
    <w:link w:val="Style34"/>
    <w:qFormat/>
    <w:rPr>
      <w:b/>
    </w:rPr>
  </w:style>
  <w:style w:type="character" w:styleId="WW8Num12z1">
    <w:name w:val="WW8Num12z1"/>
    <w:link w:val="WW8Num12z11"/>
    <w:qFormat/>
    <w:rPr>
      <w:rFonts w:ascii="Courier New" w:hAnsi="Courier New"/>
      <w:color w:val="000000"/>
      <w:spacing w:val="0"/>
      <w:sz w:val="20"/>
    </w:rPr>
  </w:style>
  <w:style w:type="character" w:styleId="WW-Absatz-Standardschriftart11111111111111111111">
    <w:name w:val="WW-Absatz-Standardschriftart11111111111111111111"/>
    <w:link w:val="WW-Absatz-Standardschriftart111111111111111111112"/>
    <w:qFormat/>
    <w:rPr>
      <w:rFonts w:ascii="Times New Roman" w:hAnsi="Times New Roman"/>
      <w:color w:val="000000"/>
      <w:spacing w:val="0"/>
      <w:sz w:val="20"/>
    </w:rPr>
  </w:style>
  <w:style w:type="character" w:styleId="15">
    <w:name w:val="Основной текст1"/>
    <w:link w:val="114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0"/>
      <w:u w:val="none"/>
    </w:rPr>
  </w:style>
  <w:style w:type="character" w:styleId="WW8Num1z8">
    <w:name w:val="WW8Num1z8"/>
    <w:link w:val="WW8Num1z81"/>
    <w:qFormat/>
    <w:rPr>
      <w:rFonts w:ascii="Times New Roman" w:hAnsi="Times New Roman"/>
      <w:color w:val="000000"/>
      <w:spacing w:val="0"/>
      <w:sz w:val="20"/>
    </w:rPr>
  </w:style>
  <w:style w:type="character" w:styleId="WW8Num6z1">
    <w:name w:val="WW8Num6z1"/>
    <w:link w:val="WW8Num6z11"/>
    <w:qFormat/>
    <w:rPr>
      <w:rFonts w:ascii="Times New Roman" w:hAnsi="Times New Roman"/>
      <w:color w:val="000000"/>
      <w:spacing w:val="0"/>
      <w:sz w:val="20"/>
    </w:rPr>
  </w:style>
  <w:style w:type="character" w:styleId="WW8Num2z6">
    <w:name w:val="WW8Num2z6"/>
    <w:link w:val="WW8Num2z61"/>
    <w:qFormat/>
    <w:rPr>
      <w:rFonts w:ascii="Times New Roman" w:hAnsi="Times New Roman"/>
      <w:color w:val="000000"/>
      <w:spacing w:val="0"/>
      <w:sz w:val="20"/>
    </w:rPr>
  </w:style>
  <w:style w:type="character" w:styleId="16">
    <w:name w:val="Цитата1"/>
    <w:link w:val="115"/>
    <w:qFormat/>
    <w:rPr>
      <w:b/>
      <w:sz w:val="28"/>
    </w:rPr>
  </w:style>
  <w:style w:type="character" w:styleId="ConsPlusNormal">
    <w:name w:val="  ConsPlusNormal"/>
    <w:link w:val="ConsPlusNormal2"/>
    <w:qFormat/>
    <w:rPr>
      <w:rFonts w:ascii="Arial" w:hAnsi="Arial"/>
      <w:b w:val="false"/>
      <w:i w:val="false"/>
      <w:strike w:val="false"/>
      <w:dstrike w:val="false"/>
      <w:color w:val="000000"/>
      <w:spacing w:val="0"/>
      <w:sz w:val="20"/>
      <w:u w:val="none"/>
    </w:rPr>
  </w:style>
  <w:style w:type="character" w:styleId="Heading1">
    <w:name w:val="Heading 1"/>
    <w:qFormat/>
    <w:rPr>
      <w:b/>
    </w:rPr>
  </w:style>
  <w:style w:type="character" w:styleId="WW-Absatz-Standardschriftart111111111111111111111111">
    <w:name w:val="WW-Absatz-Standardschriftart111111111111111111111111"/>
    <w:link w:val="WW-Absatz-Standardschriftart1111111111111111111111112"/>
    <w:qFormat/>
    <w:rPr>
      <w:rFonts w:ascii="Times New Roman" w:hAnsi="Times New Roman"/>
      <w:color w:val="000000"/>
      <w:spacing w:val="0"/>
      <w:sz w:val="20"/>
    </w:rPr>
  </w:style>
  <w:style w:type="character" w:styleId="211">
    <w:name w:val="Основной текст с отступом 21"/>
    <w:link w:val="213"/>
    <w:qFormat/>
    <w:rPr>
      <w:sz w:val="28"/>
    </w:rPr>
  </w:style>
  <w:style w:type="character" w:styleId="Heading2">
    <w:name w:val="Heading 2"/>
    <w:qFormat/>
    <w:rPr>
      <w:b/>
    </w:rPr>
  </w:style>
  <w:style w:type="character" w:styleId="WW8Num2z4">
    <w:name w:val="WW8Num2z4"/>
    <w:link w:val="WW8Num2z41"/>
    <w:qFormat/>
    <w:rPr>
      <w:rFonts w:ascii="Times New Roman" w:hAnsi="Times New Roman"/>
      <w:color w:val="000000"/>
      <w:spacing w:val="0"/>
      <w:sz w:val="20"/>
    </w:rPr>
  </w:style>
  <w:style w:type="character" w:styleId="-">
    <w:name w:val="Hyperlink"/>
    <w:basedOn w:val="18"/>
    <w:rPr>
      <w:color w:val="0000FF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Heading8">
    <w:name w:val="Heading 8"/>
    <w:qFormat/>
    <w:rPr>
      <w:b/>
    </w:rPr>
  </w:style>
  <w:style w:type="character" w:styleId="TextBody1">
    <w:name w:val="Text Body"/>
    <w:link w:val="TextBody3"/>
    <w:qFormat/>
    <w:rPr>
      <w:rFonts w:ascii="Liberation Serif" w:hAnsi="Liberation Serif"/>
      <w:sz w:val="24"/>
    </w:rPr>
  </w:style>
  <w:style w:type="character" w:styleId="Style12">
    <w:name w:val="Обычный (веб)"/>
    <w:link w:val="Style35"/>
    <w:qFormat/>
    <w:rPr/>
  </w:style>
  <w:style w:type="character" w:styleId="WW-Absatz-Standardschriftart11111">
    <w:name w:val="WW-Absatz-Standardschriftart11111"/>
    <w:link w:val="WW-Absatz-Standardschriftart111112"/>
    <w:qFormat/>
    <w:rPr>
      <w:rFonts w:ascii="Times New Roman" w:hAnsi="Times New Roman"/>
      <w:color w:val="000000"/>
      <w:spacing w:val="0"/>
      <w:sz w:val="20"/>
    </w:rPr>
  </w:style>
  <w:style w:type="character" w:styleId="WW8Num1z2">
    <w:name w:val="WW8Num1z2"/>
    <w:link w:val="WW8Num1z21"/>
    <w:qFormat/>
    <w:rPr>
      <w:rFonts w:ascii="Times New Roman" w:hAnsi="Times New Roman"/>
      <w:color w:val="000000"/>
      <w:spacing w:val="0"/>
      <w:sz w:val="20"/>
    </w:rPr>
  </w:style>
  <w:style w:type="character" w:styleId="Style13">
    <w:name w:val="Указатель"/>
    <w:link w:val="Style23"/>
    <w:qFormat/>
    <w:rPr/>
  </w:style>
  <w:style w:type="character" w:styleId="WW8Num4z2">
    <w:name w:val="WW8Num4z2"/>
    <w:link w:val="WW8Num4z21"/>
    <w:qFormat/>
    <w:rPr>
      <w:rFonts w:ascii="Times New Roman" w:hAnsi="Times New Roman"/>
      <w:color w:val="000000"/>
      <w:spacing w:val="0"/>
      <w:sz w:val="20"/>
    </w:rPr>
  </w:style>
  <w:style w:type="character" w:styleId="17">
    <w:name w:val="Название1"/>
    <w:link w:val="117"/>
    <w:qFormat/>
    <w:rPr>
      <w:i/>
      <w:sz w:val="24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WW8Num2z8">
    <w:name w:val="WW8Num2z8"/>
    <w:link w:val="WW8Num2z81"/>
    <w:qFormat/>
    <w:rPr>
      <w:rFonts w:ascii="Times New Roman" w:hAnsi="Times New Roman"/>
      <w:color w:val="000000"/>
      <w:spacing w:val="0"/>
      <w:sz w:val="20"/>
    </w:rPr>
  </w:style>
  <w:style w:type="character" w:styleId="ConsPlusJurTerm">
    <w:name w:val="  ConsPlusJurTerm"/>
    <w:link w:val="ConsPlusJurTerm1"/>
    <w:qFormat/>
    <w:rPr>
      <w:rFonts w:ascii="Tahoma" w:hAnsi="Tahoma"/>
      <w:b w:val="false"/>
      <w:i w:val="false"/>
      <w:strike w:val="false"/>
      <w:dstrike w:val="false"/>
      <w:color w:val="000000"/>
      <w:spacing w:val="0"/>
      <w:sz w:val="22"/>
      <w:u w:val="none"/>
    </w:rPr>
  </w:style>
  <w:style w:type="character" w:styleId="WW8Num6z3">
    <w:name w:val="WW8Num6z3"/>
    <w:link w:val="WW8Num6z31"/>
    <w:qFormat/>
    <w:rPr>
      <w:rFonts w:ascii="Times New Roman" w:hAnsi="Times New Roman"/>
      <w:color w:val="000000"/>
      <w:spacing w:val="0"/>
      <w:sz w:val="20"/>
    </w:rPr>
  </w:style>
  <w:style w:type="character" w:styleId="Style14">
    <w:name w:val="Содержимое таблицы"/>
    <w:link w:val="Style30"/>
    <w:qFormat/>
    <w:rPr/>
  </w:style>
  <w:style w:type="character" w:styleId="WW-Absatz-Standardschriftart11111111111111111111111111">
    <w:name w:val="WW-Absatz-Standardschriftart11111111111111111111111111"/>
    <w:link w:val="WW-Absatz-Standardschriftart111111111111111111111111112"/>
    <w:qFormat/>
    <w:rPr>
      <w:rFonts w:ascii="Times New Roman" w:hAnsi="Times New Roman"/>
      <w:color w:val="000000"/>
      <w:spacing w:val="0"/>
      <w:sz w:val="20"/>
    </w:rPr>
  </w:style>
  <w:style w:type="character" w:styleId="WW8Num5z4">
    <w:name w:val="WW8Num5z4"/>
    <w:link w:val="WW8Num5z41"/>
    <w:qFormat/>
    <w:rPr>
      <w:rFonts w:ascii="Times New Roman" w:hAnsi="Times New Roman"/>
      <w:color w:val="000000"/>
      <w:spacing w:val="0"/>
      <w:sz w:val="20"/>
    </w:rPr>
  </w:style>
  <w:style w:type="character" w:styleId="WW8Num5z6">
    <w:name w:val="WW8Num5z6"/>
    <w:link w:val="WW8Num5z61"/>
    <w:qFormat/>
    <w:rPr>
      <w:rFonts w:ascii="Times New Roman" w:hAnsi="Times New Roman"/>
      <w:color w:val="000000"/>
      <w:spacing w:val="0"/>
      <w:sz w:val="20"/>
    </w:rPr>
  </w:style>
  <w:style w:type="character" w:styleId="ConsPlusTitle">
    <w:name w:val="  ConsPlusTitle"/>
    <w:link w:val="ConsPlusTitle1"/>
    <w:qFormat/>
    <w:rPr>
      <w:rFonts w:ascii="Arial" w:hAnsi="Arial"/>
      <w:b/>
      <w:i w:val="false"/>
      <w:strike w:val="false"/>
      <w:dstrike w:val="false"/>
      <w:color w:val="000000"/>
      <w:spacing w:val="0"/>
      <w:sz w:val="20"/>
      <w:u w:val="none"/>
    </w:rPr>
  </w:style>
  <w:style w:type="character" w:styleId="WW8Num1z4">
    <w:name w:val="WW8Num1z4"/>
    <w:link w:val="WW8Num1z41"/>
    <w:qFormat/>
    <w:rPr>
      <w:rFonts w:ascii="Times New Roman" w:hAnsi="Times New Roman"/>
      <w:color w:val="000000"/>
      <w:spacing w:val="0"/>
      <w:sz w:val="20"/>
    </w:rPr>
  </w:style>
  <w:style w:type="character" w:styleId="Style15">
    <w:name w:val="Колонтитул"/>
    <w:link w:val="Style26"/>
    <w:qFormat/>
    <w:rPr/>
  </w:style>
  <w:style w:type="character" w:styleId="WW-Absatz-Standardschriftart111111111">
    <w:name w:val="WW-Absatz-Standardschriftart111111111"/>
    <w:link w:val="WW-Absatz-Standardschriftart1111111112"/>
    <w:qFormat/>
    <w:rPr>
      <w:rFonts w:ascii="Times New Roman" w:hAnsi="Times New Roman"/>
      <w:color w:val="000000"/>
      <w:spacing w:val="0"/>
      <w:sz w:val="20"/>
    </w:rPr>
  </w:style>
  <w:style w:type="character" w:styleId="WW8Num3z4">
    <w:name w:val="WW8Num3z4"/>
    <w:link w:val="WW8Num3z41"/>
    <w:qFormat/>
    <w:rPr>
      <w:rFonts w:ascii="Times New Roman" w:hAnsi="Times New Roman"/>
      <w:color w:val="000000"/>
      <w:spacing w:val="0"/>
      <w:sz w:val="20"/>
    </w:rPr>
  </w:style>
  <w:style w:type="character" w:styleId="Contents9">
    <w:name w:val="Contents 9"/>
    <w:link w:val="Contents91"/>
    <w:qFormat/>
    <w:rPr>
      <w:rFonts w:ascii="XO Thames" w:hAnsi="XO Thames"/>
      <w:sz w:val="28"/>
    </w:rPr>
  </w:style>
  <w:style w:type="character" w:styleId="WW8Num1z1">
    <w:name w:val="WW8Num1z1"/>
    <w:link w:val="WW8Num1z11"/>
    <w:qFormat/>
    <w:rPr>
      <w:rFonts w:ascii="Times New Roman" w:hAnsi="Times New Roman"/>
      <w:b w:val="false"/>
      <w:color w:val="000000"/>
      <w:spacing w:val="0"/>
      <w:sz w:val="20"/>
    </w:rPr>
  </w:style>
  <w:style w:type="character" w:styleId="WW8Num11z0">
    <w:name w:val="WW8Num11z0"/>
    <w:link w:val="WW8Num11z01"/>
    <w:qFormat/>
    <w:rPr>
      <w:rFonts w:ascii="Times New Roman" w:hAnsi="Times New Roman"/>
      <w:b/>
      <w:color w:val="000000"/>
      <w:spacing w:val="0"/>
      <w:sz w:val="20"/>
    </w:rPr>
  </w:style>
  <w:style w:type="character" w:styleId="Style16">
    <w:name w:val="FollowedHyperlink"/>
    <w:basedOn w:val="DefaultParagraphFont0"/>
    <w:rPr>
      <w:color w:val="954F72"/>
      <w:u w:val="single"/>
    </w:rPr>
  </w:style>
  <w:style w:type="character" w:styleId="Header">
    <w:name w:val="Header"/>
    <w:qFormat/>
    <w:rPr/>
  </w:style>
  <w:style w:type="character" w:styleId="WW-Absatz-Standardschriftart11111111111111">
    <w:name w:val="WW-Absatz-Standardschriftart11111111111111"/>
    <w:link w:val="WW-Absatz-Standardschriftart111111111111112"/>
    <w:qFormat/>
    <w:rPr>
      <w:rFonts w:ascii="Times New Roman" w:hAnsi="Times New Roman"/>
      <w:color w:val="000000"/>
      <w:spacing w:val="0"/>
      <w:sz w:val="20"/>
    </w:rPr>
  </w:style>
  <w:style w:type="character" w:styleId="WW8Num4z4">
    <w:name w:val="WW8Num4z4"/>
    <w:link w:val="WW8Num4z41"/>
    <w:qFormat/>
    <w:rPr>
      <w:rFonts w:ascii="Times New Roman" w:hAnsi="Times New Roman"/>
      <w:color w:val="000000"/>
      <w:spacing w:val="0"/>
      <w:sz w:val="20"/>
    </w:rPr>
  </w:style>
  <w:style w:type="character" w:styleId="Strong">
    <w:name w:val="Strong"/>
    <w:basedOn w:val="Style18"/>
    <w:link w:val="Strong1"/>
    <w:qFormat/>
    <w:rPr>
      <w:rFonts w:cs="Times New Roman"/>
      <w:b/>
      <w:bCs/>
    </w:rPr>
  </w:style>
  <w:style w:type="character" w:styleId="WW8Num6z8">
    <w:name w:val="WW8Num6z8"/>
    <w:link w:val="WW8Num6z81"/>
    <w:qFormat/>
    <w:rPr>
      <w:rFonts w:ascii="Times New Roman" w:hAnsi="Times New Roman"/>
      <w:color w:val="000000"/>
      <w:spacing w:val="0"/>
      <w:sz w:val="20"/>
    </w:rPr>
  </w:style>
  <w:style w:type="character" w:styleId="DefaultParagraphFont">
    <w:name w:val="Default Paragraph Font"/>
    <w:link w:val="DefaultParagraphFont1"/>
    <w:qFormat/>
    <w:rPr>
      <w:rFonts w:ascii="Times New Roman" w:hAnsi="Times New Roman"/>
      <w:color w:val="000000"/>
      <w:spacing w:val="0"/>
      <w:sz w:val="20"/>
    </w:rPr>
  </w:style>
  <w:style w:type="character" w:styleId="Caption1">
    <w:name w:val="caption"/>
    <w:link w:val="Caption2"/>
    <w:qFormat/>
    <w:rPr>
      <w:rFonts w:ascii="Arial" w:hAnsi="Arial"/>
      <w:sz w:val="28"/>
    </w:rPr>
  </w:style>
  <w:style w:type="character" w:styleId="Style17">
    <w:name w:val="Название объекта"/>
    <w:link w:val="Style37"/>
    <w:qFormat/>
    <w:rPr>
      <w:i/>
      <w:sz w:val="24"/>
    </w:rPr>
  </w:style>
  <w:style w:type="character" w:styleId="WW-Absatz-Standardschriftart111111111111111111111111111111">
    <w:name w:val="WW-Absatz-Standardschriftart111111111111111111111111111111"/>
    <w:link w:val="WW-Absatz-Standardschriftart1111111111111111111111111111111"/>
    <w:qFormat/>
    <w:rPr>
      <w:rFonts w:ascii="Times New Roman" w:hAnsi="Times New Roman"/>
      <w:color w:val="000000"/>
      <w:spacing w:val="0"/>
      <w:sz w:val="20"/>
    </w:rPr>
  </w:style>
  <w:style w:type="character" w:styleId="VisitedInternetLink">
    <w:name w:val="Visited Internet Link"/>
    <w:basedOn w:val="DefaultParagraphFont0"/>
    <w:link w:val="VisitedInternetLink1"/>
    <w:qFormat/>
    <w:rPr>
      <w:color w:val="954F72"/>
      <w:u w:val="single"/>
    </w:rPr>
  </w:style>
  <w:style w:type="character" w:styleId="WW-Absatz-Standardschriftart11111111111">
    <w:name w:val="WW-Absatz-Standardschriftart11111111111"/>
    <w:link w:val="WW-Absatz-Standardschriftart111111111112"/>
    <w:qFormat/>
    <w:rPr>
      <w:rFonts w:ascii="Times New Roman" w:hAnsi="Times New Roman"/>
      <w:color w:val="000000"/>
      <w:spacing w:val="0"/>
      <w:sz w:val="20"/>
    </w:rPr>
  </w:style>
  <w:style w:type="character" w:styleId="24">
    <w:name w:val="Название2"/>
    <w:link w:val="28"/>
    <w:qFormat/>
    <w:rPr>
      <w:i/>
      <w:sz w:val="24"/>
    </w:rPr>
  </w:style>
  <w:style w:type="character" w:styleId="WW-Absatz-Standardschriftart1111111111111">
    <w:name w:val="WW-Absatz-Standardschriftart1111111111111"/>
    <w:link w:val="WW-Absatz-Standardschriftart11111111111112"/>
    <w:qFormat/>
    <w:rPr>
      <w:rFonts w:ascii="Times New Roman" w:hAnsi="Times New Roman"/>
      <w:color w:val="000000"/>
      <w:spacing w:val="0"/>
      <w:sz w:val="20"/>
    </w:rPr>
  </w:style>
  <w:style w:type="character" w:styleId="33">
    <w:name w:val="Основной шрифт абзаца3"/>
    <w:link w:val="37"/>
    <w:qFormat/>
    <w:rPr>
      <w:rFonts w:ascii="Times New Roman" w:hAnsi="Times New Roman"/>
      <w:color w:val="000000"/>
      <w:spacing w:val="0"/>
      <w:sz w:val="20"/>
    </w:rPr>
  </w:style>
  <w:style w:type="character" w:styleId="BodyText2">
    <w:name w:val="Body Text 2"/>
    <w:link w:val="BodyText21"/>
    <w:qFormat/>
    <w:rPr/>
  </w:style>
  <w:style w:type="character" w:styleId="WW8Num5z2">
    <w:name w:val="WW8Num5z2"/>
    <w:link w:val="WW8Num5z21"/>
    <w:qFormat/>
    <w:rPr>
      <w:rFonts w:ascii="Times New Roman" w:hAnsi="Times New Roman"/>
      <w:color w:val="000000"/>
      <w:spacing w:val="0"/>
      <w:sz w:val="20"/>
    </w:rPr>
  </w:style>
  <w:style w:type="character" w:styleId="18">
    <w:name w:val="Основной шрифт абзаца1"/>
    <w:link w:val="118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">
    <w:name w:val="WW-Absatz-Standardschriftart1111"/>
    <w:link w:val="WW-Absatz-Standardschriftart11112"/>
    <w:qFormat/>
    <w:rPr>
      <w:rFonts w:ascii="Times New Roman" w:hAnsi="Times New Roman"/>
      <w:color w:val="000000"/>
      <w:spacing w:val="0"/>
      <w:sz w:val="20"/>
    </w:rPr>
  </w:style>
  <w:style w:type="character" w:styleId="WW8Num2z7">
    <w:name w:val="WW8Num2z7"/>
    <w:link w:val="WW8Num2z71"/>
    <w:qFormat/>
    <w:rPr>
      <w:rFonts w:ascii="Times New Roman" w:hAnsi="Times New Roman"/>
      <w:color w:val="000000"/>
      <w:spacing w:val="0"/>
      <w:sz w:val="20"/>
    </w:rPr>
  </w:style>
  <w:style w:type="character" w:styleId="WW8Num4z7">
    <w:name w:val="WW8Num4z7"/>
    <w:link w:val="WW8Num4z71"/>
    <w:qFormat/>
    <w:rPr>
      <w:rFonts w:ascii="Times New Roman" w:hAnsi="Times New Roman"/>
      <w:color w:val="000000"/>
      <w:spacing w:val="0"/>
      <w:sz w:val="20"/>
    </w:rPr>
  </w:style>
  <w:style w:type="character" w:styleId="Pagenumber">
    <w:name w:val="page number"/>
    <w:basedOn w:val="18"/>
    <w:link w:val="Pagenumber1"/>
    <w:qFormat/>
    <w:rPr/>
  </w:style>
  <w:style w:type="character" w:styleId="WW8Num3z7">
    <w:name w:val="WW8Num3z7"/>
    <w:link w:val="WW8Num3z71"/>
    <w:qFormat/>
    <w:rPr>
      <w:rFonts w:ascii="Times New Roman" w:hAnsi="Times New Roman"/>
      <w:color w:val="000000"/>
      <w:spacing w:val="0"/>
      <w:sz w:val="20"/>
    </w:rPr>
  </w:style>
  <w:style w:type="character" w:styleId="ConsNormal">
    <w:name w:val="ConsNormal"/>
    <w:link w:val="ConsNormal1"/>
    <w:qFormat/>
    <w:rPr>
      <w:rFonts w:ascii="Arial" w:hAnsi="Arial"/>
      <w:color w:val="000000"/>
      <w:spacing w:val="0"/>
      <w:sz w:val="24"/>
    </w:rPr>
  </w:style>
  <w:style w:type="character" w:styleId="WW8Num4z6">
    <w:name w:val="WW8Num4z6"/>
    <w:link w:val="WW8Num4z61"/>
    <w:qFormat/>
    <w:rPr>
      <w:rFonts w:ascii="Times New Roman" w:hAnsi="Times New Roman"/>
      <w:color w:val="000000"/>
      <w:spacing w:val="0"/>
      <w:sz w:val="20"/>
    </w:rPr>
  </w:style>
  <w:style w:type="character" w:styleId="WW8Num5z1">
    <w:name w:val="WW8Num5z1"/>
    <w:link w:val="WW8Num5z11"/>
    <w:qFormat/>
    <w:rPr>
      <w:rFonts w:ascii="Times New Roman" w:hAnsi="Times New Roman"/>
      <w:color w:val="000000"/>
      <w:spacing w:val="0"/>
      <w:sz w:val="20"/>
    </w:rPr>
  </w:style>
  <w:style w:type="character" w:styleId="WW8Num3z0">
    <w:name w:val="WW8Num3z0"/>
    <w:link w:val="WW8Num3z01"/>
    <w:qFormat/>
    <w:rPr>
      <w:rFonts w:ascii="Times New Roman" w:hAnsi="Times New Roman"/>
      <w:color w:val="000000"/>
      <w:spacing w:val="0"/>
      <w:sz w:val="22"/>
    </w:rPr>
  </w:style>
  <w:style w:type="character" w:styleId="Style18">
    <w:name w:val="Основной шрифт абзаца"/>
    <w:link w:val="Style38"/>
    <w:qFormat/>
    <w:rPr>
      <w:rFonts w:ascii="Times New Roman" w:hAnsi="Times New Roman"/>
      <w:color w:val="000000"/>
      <w:spacing w:val="0"/>
      <w:sz w:val="20"/>
    </w:rPr>
  </w:style>
  <w:style w:type="character" w:styleId="19">
    <w:name w:val="Указатель1"/>
    <w:link w:val="119"/>
    <w:qFormat/>
    <w:rPr/>
  </w:style>
  <w:style w:type="character" w:styleId="WW-Absatz-Standardschriftart11111111111111111111111">
    <w:name w:val="WW-Absatz-Standardschriftart11111111111111111111111"/>
    <w:link w:val="WW-Absatz-Standardschriftart111111111111111111111112"/>
    <w:qFormat/>
    <w:rPr>
      <w:rFonts w:ascii="Times New Roman" w:hAnsi="Times New Roman"/>
      <w:color w:val="000000"/>
      <w:spacing w:val="0"/>
      <w:sz w:val="20"/>
    </w:rPr>
  </w:style>
  <w:style w:type="character" w:styleId="WW-Absatz-Standardschriftart111111">
    <w:name w:val="WW-Absatz-Standardschriftart111111"/>
    <w:link w:val="WW-Absatz-Standardschriftart1111112"/>
    <w:qFormat/>
    <w:rPr>
      <w:rFonts w:ascii="Times New Roman" w:hAnsi="Times New Roman"/>
      <w:color w:val="000000"/>
      <w:spacing w:val="0"/>
      <w:sz w:val="20"/>
    </w:rPr>
  </w:style>
  <w:style w:type="character" w:styleId="WW8Num3z5">
    <w:name w:val="WW8Num3z5"/>
    <w:link w:val="WW8Num3z51"/>
    <w:qFormat/>
    <w:rPr>
      <w:rFonts w:ascii="Times New Roman" w:hAnsi="Times New Roman"/>
      <w:color w:val="000000"/>
      <w:spacing w:val="0"/>
      <w:sz w:val="20"/>
    </w:rPr>
  </w:style>
  <w:style w:type="character" w:styleId="WW8Num1z6">
    <w:name w:val="WW8Num1z6"/>
    <w:link w:val="WW8Num1z61"/>
    <w:qFormat/>
    <w:rPr>
      <w:rFonts w:ascii="Times New Roman" w:hAnsi="Times New Roman"/>
      <w:color w:val="000000"/>
      <w:spacing w:val="0"/>
      <w:sz w:val="20"/>
    </w:rPr>
  </w:style>
  <w:style w:type="character" w:styleId="WW8Num1z7">
    <w:name w:val="WW8Num1z7"/>
    <w:link w:val="WW8Num1z71"/>
    <w:qFormat/>
    <w:rPr>
      <w:rFonts w:ascii="Times New Roman" w:hAnsi="Times New Roman"/>
      <w:color w:val="000000"/>
      <w:spacing w:val="0"/>
      <w:sz w:val="20"/>
    </w:rPr>
  </w:style>
  <w:style w:type="character" w:styleId="Title">
    <w:name w:val="Title"/>
    <w:qFormat/>
    <w:rPr>
      <w:rFonts w:ascii="XO Thames" w:hAnsi="XO Thames"/>
      <w:b/>
      <w:caps/>
      <w:color w:val="000000"/>
      <w:spacing w:val="0"/>
      <w:sz w:val="40"/>
    </w:rPr>
  </w:style>
  <w:style w:type="character" w:styleId="WW8Num6z2">
    <w:name w:val="WW8Num6z2"/>
    <w:link w:val="WW8Num6z21"/>
    <w:qFormat/>
    <w:rPr>
      <w:rFonts w:ascii="Times New Roman" w:hAnsi="Times New Roman"/>
      <w:color w:val="000000"/>
      <w:spacing w:val="0"/>
      <w:sz w:val="20"/>
    </w:rPr>
  </w:style>
  <w:style w:type="character" w:styleId="WW8Num5z3">
    <w:name w:val="WW8Num5z3"/>
    <w:link w:val="WW8Num5z31"/>
    <w:qFormat/>
    <w:rPr>
      <w:rFonts w:ascii="Times New Roman" w:hAnsi="Times New Roman"/>
      <w:color w:val="000000"/>
      <w:spacing w:val="0"/>
      <w:sz w:val="20"/>
    </w:rPr>
  </w:style>
  <w:style w:type="character" w:styleId="WW8Num3z1">
    <w:name w:val="WW8Num3z1"/>
    <w:link w:val="WW8Num3z11"/>
    <w:qFormat/>
    <w:rPr>
      <w:rFonts w:ascii="Times New Roman" w:hAnsi="Times New Roman"/>
      <w:b w:val="false"/>
      <w:color w:val="000000"/>
      <w:spacing w:val="0"/>
      <w:sz w:val="20"/>
    </w:rPr>
  </w:style>
  <w:style w:type="character" w:styleId="Internetlink">
    <w:name w:val="Internet link"/>
    <w:basedOn w:val="18"/>
    <w:link w:val="Internetlink1"/>
    <w:qFormat/>
    <w:rPr>
      <w:color w:val="0000FF"/>
      <w:u w:val="single"/>
    </w:rPr>
  </w:style>
  <w:style w:type="character" w:styleId="WW8Num5z0">
    <w:name w:val="WW8Num5z0"/>
    <w:link w:val="WW8Num5z01"/>
    <w:qFormat/>
    <w:rPr>
      <w:rFonts w:ascii="Times New Roman" w:hAnsi="Times New Roman"/>
      <w:color w:val="000000"/>
      <w:spacing w:val="0"/>
      <w:sz w:val="20"/>
    </w:rPr>
  </w:style>
  <w:style w:type="character" w:styleId="ConsPlusNormal1">
    <w:name w:val="ConsPlusNormal"/>
    <w:link w:val="ConsPlusNormal3"/>
    <w:qFormat/>
    <w:rPr>
      <w:rFonts w:ascii="Arial" w:hAnsi="Arial"/>
      <w:color w:val="000000"/>
      <w:spacing w:val="0"/>
      <w:sz w:val="20"/>
    </w:rPr>
  </w:style>
  <w:style w:type="character" w:styleId="WW8Num3z6">
    <w:name w:val="WW8Num3z6"/>
    <w:link w:val="WW8Num3z61"/>
    <w:qFormat/>
    <w:rPr>
      <w:rFonts w:ascii="Times New Roman" w:hAnsi="Times New Roman"/>
      <w:color w:val="000000"/>
      <w:spacing w:val="0"/>
      <w:sz w:val="20"/>
    </w:rPr>
  </w:style>
  <w:style w:type="character" w:styleId="WW8Num6z6">
    <w:name w:val="WW8Num6z6"/>
    <w:link w:val="WW8Num6z61"/>
    <w:qFormat/>
    <w:rPr>
      <w:rFonts w:ascii="Times New Roman" w:hAnsi="Times New Roman"/>
      <w:color w:val="000000"/>
      <w:spacing w:val="0"/>
      <w:sz w:val="20"/>
    </w:rPr>
  </w:style>
  <w:style w:type="character" w:styleId="Default">
    <w:name w:val="Default"/>
    <w:link w:val="Default1"/>
    <w:qFormat/>
    <w:rPr>
      <w:rFonts w:ascii="Calibri" w:hAnsi="Calibri"/>
      <w:color w:val="000000"/>
      <w:spacing w:val="0"/>
      <w:sz w:val="24"/>
    </w:rPr>
  </w:style>
  <w:style w:type="paragraph" w:styleId="Style19">
    <w:name w:val="Заголовок"/>
    <w:basedOn w:val="Normal"/>
    <w:next w:val="Style20"/>
    <w:link w:val="Style9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20">
    <w:name w:val="Body Text"/>
    <w:basedOn w:val="Normal"/>
    <w:pPr>
      <w:jc w:val="both"/>
    </w:pPr>
    <w:rPr/>
  </w:style>
  <w:style w:type="paragraph" w:styleId="Style21">
    <w:name w:val="List"/>
    <w:basedOn w:val="Textbody2"/>
    <w:pPr/>
    <w:rPr/>
  </w:style>
  <w:style w:type="paragraph" w:styleId="Style22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23">
    <w:name w:val="Указатель"/>
    <w:basedOn w:val="Normal"/>
    <w:link w:val="Style13"/>
    <w:qFormat/>
    <w:pPr/>
    <w:rPr/>
  </w:style>
  <w:style w:type="paragraph" w:styleId="34">
    <w:name w:val="Указатель3"/>
    <w:basedOn w:val="Normal"/>
    <w:link w:val="31"/>
    <w:qFormat/>
    <w:pPr/>
    <w:rPr/>
  </w:style>
  <w:style w:type="paragraph" w:styleId="ConsPlusCell1">
    <w:name w:val="  ConsPlusCell"/>
    <w:link w:val="ConsPlusCell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ahoma" w:cs="Noto Sans Devanagari"/>
      <w:b w:val="false"/>
      <w:i w:val="false"/>
      <w:strike w:val="false"/>
      <w:dstrike w:val="false"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-Absatz-Standardschriftart2">
    <w:name w:val="WW-Absatz-Standardschriftart"/>
    <w:link w:val="WW-Absatz-Standardschriftar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1">
    <w:name w:val="WW-Заголовок"/>
    <w:basedOn w:val="Normal"/>
    <w:next w:val="Style24"/>
    <w:link w:val="WW-"/>
    <w:qFormat/>
    <w:pPr>
      <w:jc w:val="center"/>
    </w:pPr>
    <w:rPr>
      <w:b/>
    </w:rPr>
  </w:style>
  <w:style w:type="paragraph" w:styleId="WW8Num6z41">
    <w:name w:val="WW8Num6z4"/>
    <w:link w:val="WW8Num6z4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31">
    <w:name w:val="WW8Num1z3"/>
    <w:link w:val="WW8Num1z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"/>
    <w:link w:val="Absatz-Standardschriftar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0">
    <w:name w:val="Название объекта1"/>
    <w:basedOn w:val="Normal"/>
    <w:next w:val="Normal"/>
    <w:link w:val="11"/>
    <w:qFormat/>
    <w:pPr>
      <w:jc w:val="center"/>
    </w:pPr>
    <w:rPr>
      <w:b/>
    </w:rPr>
  </w:style>
  <w:style w:type="paragraph" w:styleId="WW-Absatz-Standardschriftart1111111111111112">
    <w:name w:val="WW-Absatz-Standardschriftart111111111111111"/>
    <w:link w:val="WW-Absatz-Standardschriftart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5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2">
    <w:name w:val="WW-Absatz-Standardschriftart111111111111"/>
    <w:link w:val="WW-Absatz-Standardschriftart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Текст примечания1"/>
    <w:basedOn w:val="Normal"/>
    <w:link w:val="12"/>
    <w:qFormat/>
    <w:pPr/>
    <w:rPr>
      <w:sz w:val="20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191">
    <w:name w:val="Font Style19"/>
    <w:link w:val="FontStyle1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3z21">
    <w:name w:val="WW8Num3z2"/>
    <w:link w:val="WW8Num3z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5">
    <w:name w:val="заголовок 3"/>
    <w:basedOn w:val="Normal"/>
    <w:next w:val="Normal"/>
    <w:link w:val="32"/>
    <w:qFormat/>
    <w:pPr>
      <w:keepNext w:val="true"/>
      <w:widowControl w:val="false"/>
      <w:ind w:left="0" w:right="0" w:firstLine="708"/>
      <w:jc w:val="center"/>
    </w:pPr>
    <w:rPr>
      <w:b/>
    </w:rPr>
  </w:style>
  <w:style w:type="paragraph" w:styleId="WW8Num6z01">
    <w:name w:val="WW8Num6z0"/>
    <w:link w:val="WW8Num6z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Subtitle"/>
    <w:next w:val="Style20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12">
    <w:name w:val="Знак примечания1"/>
    <w:basedOn w:val="118"/>
    <w:link w:val="13"/>
    <w:qFormat/>
    <w:pPr/>
    <w:rPr>
      <w:sz w:val="16"/>
    </w:rPr>
  </w:style>
  <w:style w:type="paragraph" w:styleId="61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2z21">
    <w:name w:val="WW8Num12z2"/>
    <w:link w:val="WW8Num12z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Wingdings" w:hAnsi="Wingding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2">
    <w:name w:val="WW-Absatz-Standardschriftart1111111111111111111111111"/>
    <w:link w:val="WW-Absatz-Standardschriftart111111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Основной текст 21"/>
    <w:basedOn w:val="Normal"/>
    <w:link w:val="21"/>
    <w:qFormat/>
    <w:pPr>
      <w:jc w:val="center"/>
    </w:pPr>
    <w:rPr/>
  </w:style>
  <w:style w:type="paragraph" w:styleId="WW-Absatz-Standardschriftart111111112">
    <w:name w:val="WW-Absatz-Standardschriftart11111111"/>
    <w:link w:val="WW-Absatz-Standardschriftart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71">
    <w:name w:val="Contents 7"/>
    <w:link w:val="Contents7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01">
    <w:name w:val="WW8Num4z0"/>
    <w:link w:val="WW8Num4z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2z01">
    <w:name w:val="WW8Num12z0"/>
    <w:link w:val="WW8Num12z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2">
    <w:name w:val="WW-Absatz-Standardschriftart1111111111111111"/>
    <w:link w:val="WW-Absatz-Standardschriftart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81">
    <w:name w:val="WW8Num5z8"/>
    <w:link w:val="WW8Num5z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51">
    <w:name w:val="WW8Num5z5"/>
    <w:link w:val="WW8Num5z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3">
    <w:name w:val="Основной текст 31"/>
    <w:basedOn w:val="Normal"/>
    <w:link w:val="311"/>
    <w:qFormat/>
    <w:pPr/>
    <w:rPr>
      <w:b/>
      <w:sz w:val="20"/>
    </w:rPr>
  </w:style>
  <w:style w:type="paragraph" w:styleId="Contents81">
    <w:name w:val="Contents 8"/>
    <w:link w:val="Contents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81">
    <w:name w:val="WW8Num3z8"/>
    <w:link w:val="WW8Num3z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11">
    <w:name w:val="WW8Num4z1"/>
    <w:link w:val="WW8Num4z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2">
    <w:name w:val="WW-Absatz-Standardschriftart11111111111111111"/>
    <w:link w:val="WW-Absatz-Standardschriftart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"/>
    <w:link w:val="WW8Num4z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2">
    <w:name w:val="WW-Absatz-Standardschriftart111111111111111111111111111"/>
    <w:link w:val="WW-Absatz-Standardschriftart11111111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2">
    <w:name w:val="WW-Absatz-Standardschriftart1111111111111111111"/>
    <w:link w:val="WW-Absatz-Standardschriftart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4">
    <w:name w:val="Основной текст с отступом 31"/>
    <w:basedOn w:val="Normal"/>
    <w:link w:val="312"/>
    <w:qFormat/>
    <w:pPr>
      <w:ind w:left="0" w:right="0" w:firstLine="567"/>
      <w:jc w:val="both"/>
    </w:pPr>
    <w:rPr/>
  </w:style>
  <w:style w:type="paragraph" w:styleId="WW8Num3z31">
    <w:name w:val="WW8Num3z3"/>
    <w:link w:val="WW8Num3z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2">
    <w:name w:val="WW-Absatz-Standardschriftart1111111111"/>
    <w:link w:val="WW-Absatz-Standardschriftart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5">
    <w:name w:val="Символ сноски"/>
    <w:basedOn w:val="118"/>
    <w:link w:val="Style5"/>
    <w:qFormat/>
    <w:pPr/>
    <w:rPr>
      <w:vertAlign w:val="superscript"/>
    </w:rPr>
  </w:style>
  <w:style w:type="paragraph" w:styleId="WW8Num5z71">
    <w:name w:val="WW8Num5z7"/>
    <w:link w:val="WW8Num5z7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2">
    <w:name w:val="WW-Absatz-Standardschriftart111111111111111111111"/>
    <w:link w:val="WW-Absatz-Standardschriftart11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"/>
    <w:link w:val="WW8Num4z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"/>
    <w:link w:val="DefaultParagraphFont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"/>
    <w:link w:val="WW8Num2z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Page1">
    <w:name w:val="  ConsPlusTitlePage"/>
    <w:link w:val="ConsPlusTitlePage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Noto Sans Devanagari"/>
      <w:b w:val="false"/>
      <w:i w:val="false"/>
      <w:strike w:val="false"/>
      <w:dstrike w:val="false"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ConsPlusDocList1">
    <w:name w:val="  ConsPlusDocList"/>
    <w:link w:val="ConsPlusDocLis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ahoma" w:cs="Noto Sans Devanagari"/>
      <w:b w:val="false"/>
      <w:i w:val="false"/>
      <w:strike w:val="false"/>
      <w:dstrike w:val="false"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7z01">
    <w:name w:val="WW8Num7z0"/>
    <w:link w:val="WW8Num7z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Symbol" w:hAnsi="Symbo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2">
    <w:name w:val="WW-Absatz-Standardschriftart1111111"/>
    <w:link w:val="WW-Absatz-Standardschriftart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51">
    <w:name w:val="WW8Num6z5"/>
    <w:link w:val="WW8Num6z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2">
    <w:name w:val="WW-Absatz-Standardschriftart111111111111111111"/>
    <w:link w:val="WW-Absatz-Standardschriftart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  ConsPlusNonformat"/>
    <w:link w:val="ConsPlusNonforma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ahoma" w:cs="Noto Sans Devanagari"/>
      <w:b w:val="false"/>
      <w:i w:val="false"/>
      <w:strike w:val="false"/>
      <w:dstrike w:val="false"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-Absatz-Standardschriftart11111111111111111111111111112">
    <w:name w:val="WW-Absatz-Standardschriftart1111111111111111111111111111"/>
    <w:link w:val="WW-Absatz-Standardschriftart111111111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"/>
    <w:link w:val="WW8Num2z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spacing w:before="0" w:after="200"/>
      <w:ind w:left="720" w:right="0" w:hanging="0"/>
      <w:contextualSpacing/>
    </w:pPr>
    <w:rPr/>
  </w:style>
  <w:style w:type="paragraph" w:styleId="Style26">
    <w:name w:val="Колонтитул"/>
    <w:basedOn w:val="Normal"/>
    <w:link w:val="Style15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>
    <w:name w:val="Footer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"/>
    <w:link w:val="WW8Num2z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"/>
    <w:link w:val="WW8Num4z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2">
    <w:name w:val="WW-Absatz-Standardschriftart1"/>
    <w:link w:val="WW-Absatz-Standardschriftart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8">
    <w:name w:val="Символ нумерации"/>
    <w:link w:val="Style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11">
    <w:name w:val="WW8Num11z1"/>
    <w:link w:val="WW8Num11z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6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9">
    <w:name w:val="Содержимое врезки"/>
    <w:basedOn w:val="Style20"/>
    <w:link w:val="Style7"/>
    <w:qFormat/>
    <w:pPr/>
    <w:rPr/>
  </w:style>
  <w:style w:type="paragraph" w:styleId="WW-Absatz-Standardschriftart11111111111111111111112">
    <w:name w:val="WW-Absatz-Standardschriftart1111111111111111111111"/>
    <w:link w:val="WW-Absatz-Standardschriftart111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nformat1">
    <w:name w:val="ConsNonformat"/>
    <w:link w:val="ConsNonformat"/>
    <w:qFormat/>
    <w:pPr>
      <w:widowControl w:val="false"/>
      <w:suppressAutoHyphens w:val="true"/>
      <w:bidi w:val="0"/>
      <w:spacing w:lineRule="auto" w:line="240" w:before="0" w:after="0"/>
      <w:ind w:left="0" w:right="19772" w:hanging="0"/>
      <w:jc w:val="left"/>
    </w:pPr>
    <w:rPr>
      <w:rFonts w:ascii="Courier New" w:hAnsi="Courier New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01">
    <w:name w:val="WW8Num1z0"/>
    <w:link w:val="WW8Num1z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0">
    <w:name w:val="Содержимое таблицы"/>
    <w:basedOn w:val="Normal"/>
    <w:link w:val="Style14"/>
    <w:qFormat/>
    <w:pPr/>
    <w:rPr/>
  </w:style>
  <w:style w:type="paragraph" w:styleId="Style31">
    <w:name w:val="Заголовок таблицы"/>
    <w:basedOn w:val="Style30"/>
    <w:link w:val="Style8"/>
    <w:qFormat/>
    <w:pPr>
      <w:jc w:val="center"/>
    </w:pPr>
    <w:rPr>
      <w:b/>
    </w:rPr>
  </w:style>
  <w:style w:type="paragraph" w:styleId="Contents41">
    <w:name w:val="Contents 4"/>
    <w:link w:val="Contents4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1">
    <w:name w:val="Contents 5"/>
    <w:link w:val="Contents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1">
    <w:name w:val="Contents 1"/>
    <w:link w:val="Contents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1112">
    <w:name w:val="WW-Absatz-Standardschriftart11111111111111111111111111111"/>
    <w:link w:val="WW-Absatz-Standardschriftart1111111111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"/>
    <w:link w:val="WW-Absatz-Standardschriftart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01">
    <w:name w:val="WW8Num2z0"/>
    <w:link w:val="WW8Num2z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3">
    <w:name w:val="Без интервала+1"/>
    <w:basedOn w:val="Default1"/>
    <w:next w:val="Default1"/>
    <w:link w:val="14"/>
    <w:qFormat/>
    <w:pPr/>
    <w:rPr>
      <w:color w:val="000000"/>
    </w:rPr>
  </w:style>
  <w:style w:type="paragraph" w:styleId="Style32">
    <w:name w:val="Body Text Indent"/>
    <w:basedOn w:val="Normal"/>
    <w:pPr>
      <w:ind w:left="360" w:right="0" w:hanging="0"/>
      <w:jc w:val="both"/>
    </w:pPr>
    <w:rPr/>
  </w:style>
  <w:style w:type="paragraph" w:styleId="Textbody2">
    <w:name w:val="Text body"/>
    <w:link w:val="Textbody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"/>
    <w:link w:val="WW8Num2z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"/>
    <w:link w:val="WW8Num1z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2">
    <w:name w:val="WW-Absatz-Standardschriftart111"/>
    <w:link w:val="WW-Absatz-Standardschriftart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6">
    <w:name w:val="Основной шрифт абзаца2"/>
    <w:link w:val="2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71">
    <w:name w:val="WW8Num6z7"/>
    <w:link w:val="WW8Num6z7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3">
    <w:name w:val="Текст выноски"/>
    <w:basedOn w:val="Normal"/>
    <w:link w:val="Style10"/>
    <w:qFormat/>
    <w:pPr/>
    <w:rPr>
      <w:rFonts w:ascii="Tahoma" w:hAnsi="Tahoma"/>
      <w:sz w:val="16"/>
    </w:rPr>
  </w:style>
  <w:style w:type="paragraph" w:styleId="27">
    <w:name w:val="Указатель2"/>
    <w:basedOn w:val="Normal"/>
    <w:link w:val="23"/>
    <w:qFormat/>
    <w:pPr/>
    <w:rPr/>
  </w:style>
  <w:style w:type="paragraph" w:styleId="Style34">
    <w:name w:val="Тема примечания"/>
    <w:basedOn w:val="111"/>
    <w:next w:val="111"/>
    <w:link w:val="Style11"/>
    <w:qFormat/>
    <w:pPr/>
    <w:rPr>
      <w:b/>
    </w:rPr>
  </w:style>
  <w:style w:type="paragraph" w:styleId="WW8Num12z11">
    <w:name w:val="WW8Num12z1"/>
    <w:link w:val="WW8Num12z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2">
    <w:name w:val="WW-Absatz-Standardschriftart11111111111111111111"/>
    <w:link w:val="WW-Absatz-Standardschriftart1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1">
    <w:name w:val="Contents 6"/>
    <w:link w:val="Contents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4">
    <w:name w:val="Основной текст1"/>
    <w:link w:val="1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1z81">
    <w:name w:val="WW8Num1z8"/>
    <w:link w:val="WW8Num1z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11">
    <w:name w:val="WW8Num6z1"/>
    <w:link w:val="WW8Num6z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"/>
    <w:link w:val="WW8Num2z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Цитата1"/>
    <w:basedOn w:val="Normal"/>
    <w:link w:val="16"/>
    <w:qFormat/>
    <w:pPr>
      <w:ind w:left="1080" w:right="921" w:hanging="0"/>
      <w:jc w:val="both"/>
    </w:pPr>
    <w:rPr>
      <w:b/>
      <w:sz w:val="28"/>
    </w:rPr>
  </w:style>
  <w:style w:type="paragraph" w:styleId="ConsPlusNormal2">
    <w:name w:val="  ConsPlusNormal"/>
    <w:link w:val="ConsPlusNormal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b w:val="false"/>
      <w:i w:val="false"/>
      <w:strike w:val="false"/>
      <w:dstrike w:val="false"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Contents31">
    <w:name w:val="Contents 3"/>
    <w:link w:val="Contents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11111111112">
    <w:name w:val="WW-Absatz-Standardschriftart111111111111111111111111"/>
    <w:link w:val="WW-Absatz-Standardschriftart11111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3">
    <w:name w:val="Основной текст с отступом 21"/>
    <w:basedOn w:val="Normal"/>
    <w:link w:val="211"/>
    <w:qFormat/>
    <w:pPr>
      <w:ind w:left="0" w:right="0" w:firstLine="567"/>
      <w:jc w:val="both"/>
    </w:pPr>
    <w:rPr>
      <w:sz w:val="28"/>
    </w:rPr>
  </w:style>
  <w:style w:type="paragraph" w:styleId="WW8Num2z41">
    <w:name w:val="WW8Num2z4"/>
    <w:link w:val="WW8Num2z4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">
    <w:name w:val="Internet link"/>
    <w:basedOn w:val="118"/>
    <w:link w:val="Internetlink"/>
    <w:qFormat/>
    <w:pPr/>
    <w:rPr>
      <w:color w:val="0000FF"/>
      <w:u w:val="single"/>
    </w:rPr>
  </w:style>
  <w:style w:type="paragraph" w:styleId="Footnote1">
    <w:name w:val="Footnote"/>
    <w:basedOn w:val="Normal"/>
    <w:link w:val="Footnote"/>
    <w:qFormat/>
    <w:pPr/>
    <w:rPr>
      <w:sz w:val="20"/>
    </w:rPr>
  </w:style>
  <w:style w:type="paragraph" w:styleId="TextBody3">
    <w:name w:val="Text Body"/>
    <w:basedOn w:val="Normal"/>
    <w:link w:val="TextBody1"/>
    <w:qFormat/>
    <w:pPr>
      <w:widowControl w:val="false"/>
      <w:spacing w:lineRule="auto" w:line="240" w:before="0" w:after="283"/>
    </w:pPr>
    <w:rPr>
      <w:rFonts w:ascii="Liberation Serif" w:hAnsi="Liberation Serif"/>
      <w:sz w:val="24"/>
    </w:rPr>
  </w:style>
  <w:style w:type="paragraph" w:styleId="Style35">
    <w:name w:val="Обычный (веб)"/>
    <w:basedOn w:val="Normal"/>
    <w:link w:val="Style12"/>
    <w:qFormat/>
    <w:pPr>
      <w:spacing w:before="280" w:after="119"/>
    </w:pPr>
    <w:rPr/>
  </w:style>
  <w:style w:type="paragraph" w:styleId="116">
    <w:name w:val="TOC 1"/>
    <w:basedOn w:val="Normal"/>
    <w:next w:val="Normal"/>
    <w:uiPriority w:val="39"/>
    <w:pPr/>
    <w:rPr/>
  </w:style>
  <w:style w:type="paragraph" w:styleId="WW-Absatz-Standardschriftart111112">
    <w:name w:val="WW-Absatz-Standardschriftart11111"/>
    <w:link w:val="WW-Absatz-Standardschriftart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WW8Num1z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"/>
    <w:link w:val="WW8Num4z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Название1"/>
    <w:basedOn w:val="Normal"/>
    <w:link w:val="17"/>
    <w:qFormat/>
    <w:pPr>
      <w:spacing w:before="120" w:after="120"/>
    </w:pPr>
    <w:rPr>
      <w:i/>
      <w:sz w:val="24"/>
    </w:rPr>
  </w:style>
  <w:style w:type="paragraph" w:styleId="WW8Num2z81">
    <w:name w:val="WW8Num2z8"/>
    <w:link w:val="WW8Num2z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JurTerm1">
    <w:name w:val="  ConsPlusJurTerm"/>
    <w:link w:val="ConsPlusJurTerm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Noto Sans Devanagari"/>
      <w:b w:val="false"/>
      <w:i w:val="false"/>
      <w:strike w:val="false"/>
      <w:dstrike w:val="false"/>
      <w:color w:val="000000"/>
      <w:spacing w:val="0"/>
      <w:kern w:val="0"/>
      <w:sz w:val="22"/>
      <w:szCs w:val="20"/>
      <w:u w:val="none"/>
      <w:lang w:val="ru-RU" w:eastAsia="zh-CN" w:bidi="hi-IN"/>
    </w:rPr>
  </w:style>
  <w:style w:type="paragraph" w:styleId="WW8Num6z31">
    <w:name w:val="WW8Num6z3"/>
    <w:link w:val="WW8Num6z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1111111111111112">
    <w:name w:val="WW-Absatz-Standardschriftart11111111111111111111111111"/>
    <w:link w:val="WW-Absatz-Standardschriftart1111111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"/>
    <w:link w:val="WW8Num5z4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"/>
    <w:link w:val="WW8Num5z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  ConsPlusTitle"/>
    <w:link w:val="ConsPlusTitle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Noto Sans Devanagari"/>
      <w:b/>
      <w:i w:val="false"/>
      <w:strike w:val="false"/>
      <w:dstrike w:val="false"/>
      <w:color w:val="000000"/>
      <w:spacing w:val="0"/>
      <w:kern w:val="0"/>
      <w:sz w:val="20"/>
      <w:szCs w:val="20"/>
      <w:u w:val="none"/>
      <w:lang w:val="ru-RU" w:eastAsia="zh-CN" w:bidi="hi-IN"/>
    </w:rPr>
  </w:style>
  <w:style w:type="paragraph" w:styleId="WW8Num1z41">
    <w:name w:val="WW8Num1z4"/>
    <w:link w:val="WW8Num1z4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2">
    <w:name w:val="WW-Absatz-Standardschriftart111111111"/>
    <w:link w:val="WW-Absatz-Standardschriftart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"/>
    <w:link w:val="WW8Num3z4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21">
    <w:name w:val="Contents 2"/>
    <w:link w:val="Contents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1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11">
    <w:name w:val="WW8Num1z1"/>
    <w:link w:val="WW8Num1z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01">
    <w:name w:val="WW8Num11z0"/>
    <w:link w:val="WW8Num11z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VisitedInternetLink1">
    <w:name w:val="Visited Internet Link"/>
    <w:basedOn w:val="DefaultParagraphFont01"/>
    <w:link w:val="VisitedInternetLink"/>
    <w:qFormat/>
    <w:pPr/>
    <w:rPr>
      <w:color w:val="954F72"/>
      <w:u w:val="single"/>
    </w:rPr>
  </w:style>
  <w:style w:type="paragraph" w:styleId="Style36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ts91">
    <w:name w:val="Contents 9"/>
    <w:link w:val="Contents9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12">
    <w:name w:val="WW-Absatz-Standardschriftart11111111111111"/>
    <w:link w:val="WW-Absatz-Standardschriftart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41">
    <w:name w:val="WW8Num4z4"/>
    <w:link w:val="WW8Num4z4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rong1">
    <w:name w:val="Strong"/>
    <w:basedOn w:val="Style38"/>
    <w:link w:val="Strong"/>
    <w:qFormat/>
    <w:pPr/>
    <w:rPr>
      <w:b/>
    </w:rPr>
  </w:style>
  <w:style w:type="paragraph" w:styleId="81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6z81">
    <w:name w:val="WW8Num6z8"/>
    <w:link w:val="WW8Num6z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indent1">
    <w:name w:val="Text body indent"/>
    <w:link w:val="Textbodyinde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">
    <w:name w:val="caption"/>
    <w:basedOn w:val="Normal"/>
    <w:next w:val="Style20"/>
    <w:link w:val="Caption1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yle37">
    <w:name w:val="Название объекта"/>
    <w:basedOn w:val="Normal"/>
    <w:link w:val="Style17"/>
    <w:qFormat/>
    <w:pPr>
      <w:spacing w:before="120" w:after="120"/>
    </w:pPr>
    <w:rPr>
      <w:i/>
      <w:sz w:val="24"/>
    </w:rPr>
  </w:style>
  <w:style w:type="paragraph" w:styleId="WW-Absatz-Standardschriftart1111111111111111111111111111111">
    <w:name w:val="WW-Absatz-Standardschriftart111111111111111111111111111111"/>
    <w:link w:val="WW-Absatz-Standardschriftart11111111111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1112">
    <w:name w:val="WW-Absatz-Standardschriftart11111111111"/>
    <w:link w:val="WW-Absatz-Standardschriftart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8">
    <w:name w:val="Название2"/>
    <w:basedOn w:val="Normal"/>
    <w:link w:val="24"/>
    <w:qFormat/>
    <w:pPr>
      <w:spacing w:before="120" w:after="120"/>
    </w:pPr>
    <w:rPr>
      <w:i/>
      <w:sz w:val="24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1112">
    <w:name w:val="WW-Absatz-Standardschriftart1111111111111"/>
    <w:link w:val="WW-Absatz-Standardschriftart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7">
    <w:name w:val="Основной шрифт абзаца3"/>
    <w:link w:val="3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21">
    <w:name w:val="Body Text 2"/>
    <w:basedOn w:val="Normal"/>
    <w:link w:val="BodyText2"/>
    <w:qFormat/>
    <w:pPr>
      <w:jc w:val="center"/>
    </w:pPr>
    <w:rPr/>
  </w:style>
  <w:style w:type="paragraph" w:styleId="WW8Num5z21">
    <w:name w:val="WW8Num5z2"/>
    <w:link w:val="WW8Num5z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Основной шрифт абзаца1"/>
    <w:link w:val="1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"/>
    <w:link w:val="WW-Absatz-Standardschriftart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"/>
    <w:link w:val="WW8Num2z7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"/>
    <w:link w:val="WW8Num4z7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Pagenumber1">
    <w:name w:val="page number"/>
    <w:basedOn w:val="118"/>
    <w:link w:val="Pagenumber"/>
    <w:qFormat/>
    <w:pPr/>
    <w:rPr/>
  </w:style>
  <w:style w:type="paragraph" w:styleId="WW8Num3z71">
    <w:name w:val="WW8Num3z7"/>
    <w:link w:val="WW8Num3z7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Normal1">
    <w:name w:val="ConsNormal"/>
    <w:link w:val="ConsNormal"/>
    <w:qFormat/>
    <w:pPr>
      <w:widowControl w:val="false"/>
      <w:suppressAutoHyphens w:val="true"/>
      <w:bidi w:val="0"/>
      <w:spacing w:lineRule="auto" w:line="240" w:before="0" w:after="0"/>
      <w:ind w:left="0" w:right="19772" w:firstLine="720"/>
      <w:jc w:val="left"/>
    </w:pPr>
    <w:rPr>
      <w:rFonts w:ascii="Arial" w:hAnsi="Arial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61">
    <w:name w:val="WW8Num4z6"/>
    <w:link w:val="WW8Num4z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"/>
    <w:link w:val="WW8Num5z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"/>
    <w:link w:val="WW8Num3z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38">
    <w:name w:val="Основной шрифт абзаца"/>
    <w:link w:val="Style18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Указатель1"/>
    <w:basedOn w:val="Normal"/>
    <w:link w:val="19"/>
    <w:qFormat/>
    <w:pPr/>
    <w:rPr/>
  </w:style>
  <w:style w:type="paragraph" w:styleId="WW-Absatz-Standardschriftart111111111111111111111112">
    <w:name w:val="WW-Absatz-Standardschriftart11111111111111111111111"/>
    <w:link w:val="WW-Absatz-Standardschriftart11111111111111111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2">
    <w:name w:val="WW-Absatz-Standardschriftart111111"/>
    <w:link w:val="WW-Absatz-Standardschriftart11111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"/>
    <w:link w:val="WW8Num3z5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"/>
    <w:link w:val="WW8Num1z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WW8Num1z7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9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WW8Num6z21">
    <w:name w:val="WW8Num6z2"/>
    <w:link w:val="WW8Num6z2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"/>
    <w:link w:val="WW8Num5z3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"/>
    <w:link w:val="WW8Num3z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b w:val="false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"/>
    <w:link w:val="WW8Num5z0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3">
    <w:name w:val="ConsPlusNormal"/>
    <w:link w:val="ConsPlusNormal1"/>
    <w:qFormat/>
    <w:pPr>
      <w:widowControl w:val="false"/>
      <w:suppressAutoHyphens w:val="true"/>
      <w:bidi w:val="0"/>
      <w:spacing w:lineRule="auto" w:line="240" w:before="0" w:after="0"/>
      <w:ind w:left="0" w:right="0" w:firstLine="72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"/>
    <w:link w:val="WW8Num3z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61">
    <w:name w:val="WW8Num6z6"/>
    <w:link w:val="WW8Num6z6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1">
    <w:name w:val="Default"/>
    <w:link w:val="Defaul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11">
    <w:name w:val="List Paragraph1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4B0EB33F7DA949723FB446E8903723633C081440272BE61C900B5F3B6CF180C7A88AE75E3rER5F" TargetMode="External"/><Relationship Id="rId3" Type="http://schemas.openxmlformats.org/officeDocument/2006/relationships/hyperlink" Target="consultantplus://offline/ref=54B0EB33F7DA949723FB446E8903723633C081440272BE61C900B5F3B6CF180C7A88AE75E2rERCF" TargetMode="External"/><Relationship Id="rId4" Type="http://schemas.openxmlformats.org/officeDocument/2006/relationships/hyperlink" Target="consultantplus://offline/ref=54B0EB33F7DA949723FB446E8903723633C081440272BE61C900B5F3B6CF180C7A88AE74EBrEREF" TargetMode="External"/><Relationship Id="rId5" Type="http://schemas.openxmlformats.org/officeDocument/2006/relationships/hyperlink" Target="https://www.roseltorg.ru/" TargetMode="External"/><Relationship Id="rId6" Type="http://schemas.openxmlformats.org/officeDocument/2006/relationships/hyperlink" Target="https://www.roseltorg.ru/" TargetMode="External"/><Relationship Id="rId7" Type="http://schemas.openxmlformats.org/officeDocument/2006/relationships/hyperlink" Target="https://www.roseltorg.ru/" TargetMode="External"/><Relationship Id="rId8" Type="http://schemas.openxmlformats.org/officeDocument/2006/relationships/hyperlink" Target="https://www.roseltorg.ru/" TargetMode="External"/><Relationship Id="rId9" Type="http://schemas.openxmlformats.org/officeDocument/2006/relationships/hyperlink" Target="https://www.roseltorg.ru/" TargetMode="External"/><Relationship Id="rId10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12" Type="http://schemas.openxmlformats.org/officeDocument/2006/relationships/hyperlink" Target="https://ivrayon.gosuslugi.ru/" TargetMode="External"/><Relationship Id="rId13" Type="http://schemas.openxmlformats.org/officeDocument/2006/relationships/hyperlink" Target="http://www.torgi.gov.ru/" TargetMode="External"/><Relationship Id="rId14" Type="http://schemas.openxmlformats.org/officeDocument/2006/relationships/hyperlink" Target="https://www.roseltorg.ru/" TargetMode="External"/><Relationship Id="rId15" Type="http://schemas.openxmlformats.org/officeDocument/2006/relationships/hyperlink" Target="consultantplus://offline/ref=C4061A914CFD3E8DCA69606302BCD7DD8F4ADD885F2C3710F5B184B1E0F1E4DC4CC943A1AEt6Y4H" TargetMode="External"/><Relationship Id="rId16" Type="http://schemas.openxmlformats.org/officeDocument/2006/relationships/hyperlink" Target="consultantplus://offline/ref=C4061A914CFD3E8DCA69606302BCD7DD8F4ADD885F2C3710F5B184B1E0F1E4DC4CC943A1AFt6YDH" TargetMode="External"/><Relationship Id="rId17" Type="http://schemas.openxmlformats.org/officeDocument/2006/relationships/hyperlink" Target="consultantplus://offline/ref=C4061A914CFD3E8DCA69606302BCD7DD8F4ADD885F2C3710F5B184B1E0F1E4DC4CC943A0A6t6YFH" TargetMode="External"/><Relationship Id="rId18" Type="http://schemas.openxmlformats.org/officeDocument/2006/relationships/hyperlink" Target="https://ivrayon.gosuslugi.ru/" TargetMode="External"/><Relationship Id="rId19" Type="http://schemas.openxmlformats.org/officeDocument/2006/relationships/hyperlink" Target="http://www.torgi.gov.ru/" TargetMode="Externa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LibreOffice/7.5.6.2$Linux_X86_64 LibreOffice_project/50$Build-2</Application>
  <AppVersion>15.0000</AppVersion>
  <Pages>15</Pages>
  <Words>4600</Words>
  <Characters>33908</Characters>
  <CharactersWithSpaces>38943</CharactersWithSpaces>
  <Paragraphs>256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2026-02-06T09:58:23Z</cp:lastPrinted>
  <dcterms:modified xsi:type="dcterms:W3CDTF">2026-02-06T15:26:19Z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