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5404" w14:textId="74DEBEB9" w:rsidR="00B44FF3" w:rsidRDefault="00B44FF3" w:rsidP="00B44FF3">
      <w:pPr>
        <w:spacing w:after="0" w:line="240" w:lineRule="auto"/>
        <w:rPr>
          <w:rFonts w:ascii="Times New Roman" w:eastAsia="Times New Roman" w:hAnsi="Times New Roman" w:cs="Times New Roman"/>
          <w:sz w:val="24"/>
          <w:szCs w:val="24"/>
          <w:lang w:val="en-US" w:eastAsia="ru-RU"/>
        </w:rPr>
      </w:pPr>
    </w:p>
    <w:p w14:paraId="2047C33C" w14:textId="77777777" w:rsidR="00946680" w:rsidRPr="00B44FF3" w:rsidRDefault="00946680" w:rsidP="00B44FF3">
      <w:pPr>
        <w:spacing w:after="0" w:line="240" w:lineRule="auto"/>
        <w:rPr>
          <w:rFonts w:ascii="Times New Roman" w:eastAsia="Times New Roman" w:hAnsi="Times New Roman" w:cs="Times New Roman"/>
          <w:sz w:val="24"/>
          <w:szCs w:val="24"/>
          <w:lang w:val="en-US" w:eastAsia="ru-RU"/>
        </w:rPr>
      </w:pPr>
    </w:p>
    <w:p w14:paraId="513BE336" w14:textId="77777777" w:rsidR="00B44FF3" w:rsidRPr="00B44FF3" w:rsidRDefault="00B44FF3" w:rsidP="00B44FF3">
      <w:pPr>
        <w:widowControl w:val="0"/>
        <w:spacing w:after="0" w:line="240" w:lineRule="auto"/>
        <w:rPr>
          <w:rFonts w:ascii="Times New Roman" w:eastAsia="Times New Roman" w:hAnsi="Times New Roman" w:cs="Times New Roman"/>
          <w:b/>
          <w:sz w:val="24"/>
          <w:szCs w:val="24"/>
          <w:lang w:eastAsia="ru-RU"/>
        </w:rPr>
      </w:pPr>
    </w:p>
    <w:p w14:paraId="01886C95" w14:textId="77777777" w:rsidR="00B44FF3" w:rsidRPr="00B44FF3" w:rsidRDefault="00B44FF3" w:rsidP="00B44FF3">
      <w:pPr>
        <w:spacing w:after="0" w:line="240" w:lineRule="auto"/>
        <w:jc w:val="center"/>
        <w:outlineLvl w:val="0"/>
        <w:rPr>
          <w:rFonts w:ascii="Times New Roman" w:eastAsia="Times New Roman" w:hAnsi="Times New Roman" w:cs="Times New Roman"/>
          <w:kern w:val="28"/>
          <w:sz w:val="32"/>
          <w:szCs w:val="32"/>
          <w:lang w:eastAsia="ru-RU"/>
        </w:rPr>
      </w:pPr>
      <w:r w:rsidRPr="00B44FF3">
        <w:rPr>
          <w:rFonts w:ascii="Times New Roman" w:eastAsia="Times New Roman" w:hAnsi="Times New Roman" w:cs="Times New Roman"/>
          <w:b/>
          <w:kern w:val="28"/>
          <w:sz w:val="32"/>
          <w:szCs w:val="32"/>
          <w:lang w:eastAsia="ru-RU"/>
        </w:rPr>
        <w:t>Автономное государственное учреждение Ивановской области</w:t>
      </w:r>
    </w:p>
    <w:p w14:paraId="69BA3B10" w14:textId="77777777" w:rsidR="00B44FF3" w:rsidRPr="00B44FF3" w:rsidRDefault="00B44FF3" w:rsidP="00B44FF3">
      <w:pPr>
        <w:spacing w:after="0" w:line="240" w:lineRule="auto"/>
        <w:jc w:val="center"/>
        <w:outlineLvl w:val="0"/>
        <w:rPr>
          <w:rFonts w:ascii="Times New Roman" w:eastAsia="Times New Roman" w:hAnsi="Times New Roman" w:cs="Times New Roman"/>
          <w:kern w:val="28"/>
          <w:sz w:val="32"/>
          <w:szCs w:val="32"/>
          <w:lang w:eastAsia="ru-RU"/>
        </w:rPr>
      </w:pPr>
      <w:r w:rsidRPr="00B44FF3">
        <w:rPr>
          <w:rFonts w:ascii="Times New Roman" w:eastAsia="Times New Roman" w:hAnsi="Times New Roman" w:cs="Times New Roman"/>
          <w:b/>
          <w:kern w:val="28"/>
          <w:sz w:val="32"/>
          <w:szCs w:val="32"/>
          <w:lang w:eastAsia="ru-RU"/>
        </w:rPr>
        <w:t>«Дирекция по управлению спортивными объектами»</w:t>
      </w: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5"/>
      </w:tblGrid>
      <w:tr w:rsidR="00B44FF3" w:rsidRPr="00B44FF3" w14:paraId="17BE33FE" w14:textId="77777777" w:rsidTr="00486143">
        <w:tc>
          <w:tcPr>
            <w:tcW w:w="4678" w:type="dxa"/>
          </w:tcPr>
          <w:p w14:paraId="2878B1BA" w14:textId="77777777" w:rsidR="00B44FF3" w:rsidRPr="00B44FF3" w:rsidRDefault="00B44FF3" w:rsidP="00B44FF3">
            <w:pPr>
              <w:spacing w:line="360" w:lineRule="auto"/>
              <w:ind w:right="-534"/>
              <w:rPr>
                <w:sz w:val="28"/>
                <w:szCs w:val="24"/>
              </w:rPr>
            </w:pPr>
          </w:p>
        </w:tc>
        <w:tc>
          <w:tcPr>
            <w:tcW w:w="4535" w:type="dxa"/>
          </w:tcPr>
          <w:p w14:paraId="3946F481" w14:textId="77777777" w:rsidR="00B44FF3" w:rsidRPr="00B44FF3" w:rsidRDefault="00B44FF3" w:rsidP="00B44FF3">
            <w:pPr>
              <w:jc w:val="right"/>
              <w:rPr>
                <w:b/>
                <w:sz w:val="28"/>
                <w:szCs w:val="24"/>
              </w:rPr>
            </w:pPr>
          </w:p>
          <w:p w14:paraId="721EBAB9" w14:textId="77777777" w:rsidR="00B44FF3" w:rsidRPr="00B44FF3" w:rsidRDefault="00B44FF3" w:rsidP="00B44FF3">
            <w:pPr>
              <w:ind w:left="113"/>
              <w:rPr>
                <w:sz w:val="28"/>
                <w:szCs w:val="28"/>
              </w:rPr>
            </w:pPr>
            <w:r w:rsidRPr="00B44FF3">
              <w:rPr>
                <w:sz w:val="28"/>
                <w:szCs w:val="28"/>
              </w:rPr>
              <w:t>Заказчик</w:t>
            </w:r>
          </w:p>
          <w:p w14:paraId="1FEE3E73" w14:textId="77777777" w:rsidR="00B44FF3" w:rsidRPr="00B44FF3" w:rsidRDefault="00B44FF3" w:rsidP="00B44FF3">
            <w:pPr>
              <w:ind w:left="113"/>
              <w:rPr>
                <w:sz w:val="28"/>
                <w:szCs w:val="28"/>
              </w:rPr>
            </w:pPr>
            <w:r w:rsidRPr="00B44FF3">
              <w:rPr>
                <w:sz w:val="28"/>
                <w:szCs w:val="28"/>
              </w:rPr>
              <w:t xml:space="preserve">Автономное государственное учреждение Ивановской области "Дирекция по управлению спортивными объектами"  </w:t>
            </w:r>
          </w:p>
          <w:p w14:paraId="11DE8358" w14:textId="77777777" w:rsidR="00B44FF3" w:rsidRPr="00B44FF3" w:rsidRDefault="00B44FF3" w:rsidP="00B44FF3">
            <w:pPr>
              <w:ind w:left="113"/>
              <w:rPr>
                <w:sz w:val="28"/>
                <w:szCs w:val="28"/>
              </w:rPr>
            </w:pPr>
            <w:r w:rsidRPr="00B44FF3">
              <w:rPr>
                <w:sz w:val="28"/>
                <w:szCs w:val="28"/>
              </w:rPr>
              <w:t>Директор ________</w:t>
            </w:r>
            <w:proofErr w:type="spellStart"/>
            <w:r w:rsidRPr="00B44FF3">
              <w:rPr>
                <w:sz w:val="28"/>
                <w:szCs w:val="28"/>
              </w:rPr>
              <w:t>Точенов</w:t>
            </w:r>
            <w:proofErr w:type="spellEnd"/>
            <w:r w:rsidRPr="00B44FF3">
              <w:rPr>
                <w:sz w:val="28"/>
                <w:szCs w:val="28"/>
              </w:rPr>
              <w:t xml:space="preserve"> А.В.</w:t>
            </w:r>
          </w:p>
          <w:p w14:paraId="206177F9" w14:textId="77777777" w:rsidR="00B44FF3" w:rsidRPr="00B44FF3" w:rsidRDefault="00B44FF3" w:rsidP="00B44FF3">
            <w:pPr>
              <w:rPr>
                <w:sz w:val="28"/>
                <w:szCs w:val="24"/>
              </w:rPr>
            </w:pPr>
          </w:p>
          <w:p w14:paraId="56445D5A" w14:textId="77777777" w:rsidR="00B44FF3" w:rsidRPr="00B44FF3" w:rsidRDefault="00B44FF3" w:rsidP="00B44FF3">
            <w:pPr>
              <w:rPr>
                <w:sz w:val="28"/>
                <w:szCs w:val="24"/>
              </w:rPr>
            </w:pPr>
            <w:r w:rsidRPr="00B44FF3">
              <w:rPr>
                <w:sz w:val="28"/>
                <w:szCs w:val="24"/>
              </w:rPr>
              <w:t xml:space="preserve">  «____» ________ 2025 года</w:t>
            </w:r>
          </w:p>
        </w:tc>
      </w:tr>
    </w:tbl>
    <w:p w14:paraId="76DD5922"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24B16098"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43D368C8"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20679806"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413FF014"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4CE9F732"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46BD2164"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60B6C634"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5EDEA0AA"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r w:rsidRPr="00B44FF3">
        <w:rPr>
          <w:rFonts w:ascii="Times New Roman" w:eastAsiaTheme="minorEastAsia" w:hAnsi="Times New Roman" w:cs="Times New Roman"/>
          <w:b/>
          <w:caps/>
          <w:sz w:val="36"/>
          <w:szCs w:val="36"/>
          <w:lang w:eastAsia="ru-RU"/>
        </w:rPr>
        <w:t>ДОКУМЕНТАЦИЯ ОБ АУКЦИОНЕ В ЭЛЕКТРОННОЙ ФОРМЕ</w:t>
      </w:r>
    </w:p>
    <w:p w14:paraId="1DC6898E"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6497C05C" w14:textId="0BF86AE0" w:rsidR="00B44FF3" w:rsidRPr="00B44FF3" w:rsidRDefault="00B44FF3" w:rsidP="00B44FF3">
      <w:pPr>
        <w:widowControl w:val="0"/>
        <w:suppressAutoHyphens/>
        <w:spacing w:before="240" w:after="240" w:line="240" w:lineRule="auto"/>
        <w:contextualSpacing/>
        <w:jc w:val="center"/>
        <w:rPr>
          <w:rFonts w:ascii="Times New Roman" w:eastAsiaTheme="minorEastAsia" w:hAnsi="Times New Roman" w:cs="Times New Roman"/>
          <w:b/>
          <w:caps/>
          <w:sz w:val="36"/>
          <w:szCs w:val="36"/>
          <w:lang w:eastAsia="ru-RU"/>
        </w:rPr>
      </w:pPr>
      <w:r w:rsidRPr="00B44FF3">
        <w:rPr>
          <w:rFonts w:ascii="Times New Roman" w:eastAsiaTheme="minorEastAsia" w:hAnsi="Times New Roman" w:cs="Times New Roman"/>
          <w:b/>
          <w:sz w:val="36"/>
          <w:szCs w:val="36"/>
          <w:lang w:eastAsia="ru-RU"/>
        </w:rPr>
        <w:t xml:space="preserve">на </w:t>
      </w:r>
      <w:proofErr w:type="gramStart"/>
      <w:r w:rsidRPr="00692B33">
        <w:rPr>
          <w:rFonts w:ascii="Times New Roman" w:eastAsiaTheme="minorEastAsia" w:hAnsi="Times New Roman" w:cs="Times New Roman"/>
          <w:b/>
          <w:sz w:val="36"/>
          <w:szCs w:val="36"/>
          <w:lang w:eastAsia="ru-RU"/>
        </w:rPr>
        <w:t>поставку</w:t>
      </w:r>
      <w:r w:rsidR="005A5FF0" w:rsidRPr="00692B33">
        <w:rPr>
          <w:rFonts w:ascii="Times New Roman" w:eastAsiaTheme="minorEastAsia" w:hAnsi="Times New Roman" w:cs="Times New Roman"/>
          <w:b/>
          <w:sz w:val="36"/>
          <w:szCs w:val="36"/>
          <w:lang w:eastAsia="ru-RU"/>
        </w:rPr>
        <w:t xml:space="preserve">  и</w:t>
      </w:r>
      <w:proofErr w:type="gramEnd"/>
      <w:r w:rsidR="005A5FF0" w:rsidRPr="00692B33">
        <w:rPr>
          <w:rFonts w:ascii="Times New Roman" w:eastAsiaTheme="minorEastAsia" w:hAnsi="Times New Roman" w:cs="Times New Roman"/>
          <w:b/>
          <w:sz w:val="36"/>
          <w:szCs w:val="36"/>
          <w:lang w:eastAsia="ru-RU"/>
        </w:rPr>
        <w:t xml:space="preserve"> </w:t>
      </w:r>
      <w:r w:rsidR="007B05B2" w:rsidRPr="00692B33">
        <w:rPr>
          <w:rFonts w:ascii="Times New Roman" w:eastAsiaTheme="minorEastAsia" w:hAnsi="Times New Roman" w:cs="Times New Roman"/>
          <w:b/>
          <w:sz w:val="36"/>
          <w:szCs w:val="36"/>
          <w:lang w:eastAsia="ru-RU"/>
        </w:rPr>
        <w:t>монтаж</w:t>
      </w:r>
      <w:r w:rsidRPr="00692B33">
        <w:rPr>
          <w:rFonts w:ascii="Times New Roman" w:eastAsiaTheme="minorEastAsia" w:hAnsi="Times New Roman" w:cs="Times New Roman"/>
          <w:b/>
          <w:sz w:val="36"/>
          <w:szCs w:val="36"/>
          <w:lang w:eastAsia="ru-RU"/>
        </w:rPr>
        <w:t xml:space="preserve"> светодиодного </w:t>
      </w:r>
      <w:proofErr w:type="spellStart"/>
      <w:r w:rsidRPr="00692B33">
        <w:rPr>
          <w:rFonts w:ascii="Times New Roman" w:eastAsiaTheme="minorEastAsia" w:hAnsi="Times New Roman" w:cs="Times New Roman"/>
          <w:b/>
          <w:sz w:val="36"/>
          <w:szCs w:val="36"/>
          <w:lang w:eastAsia="ru-RU"/>
        </w:rPr>
        <w:t>видеопериметра</w:t>
      </w:r>
      <w:proofErr w:type="spellEnd"/>
      <w:r w:rsidRPr="00692B33">
        <w:rPr>
          <w:rFonts w:ascii="Times New Roman" w:eastAsiaTheme="minorEastAsia" w:hAnsi="Times New Roman" w:cs="Times New Roman"/>
          <w:b/>
          <w:sz w:val="36"/>
          <w:szCs w:val="36"/>
          <w:lang w:eastAsia="ru-RU"/>
        </w:rPr>
        <w:t xml:space="preserve"> (</w:t>
      </w:r>
      <w:proofErr w:type="spellStart"/>
      <w:r w:rsidRPr="00692B33">
        <w:rPr>
          <w:rFonts w:ascii="Times New Roman" w:eastAsiaTheme="minorEastAsia" w:hAnsi="Times New Roman" w:cs="Times New Roman"/>
          <w:b/>
          <w:sz w:val="36"/>
          <w:szCs w:val="36"/>
          <w:lang w:eastAsia="ru-RU"/>
        </w:rPr>
        <w:t>видеоборта</w:t>
      </w:r>
      <w:proofErr w:type="spellEnd"/>
      <w:r w:rsidRPr="00692B33">
        <w:rPr>
          <w:rFonts w:ascii="Times New Roman" w:eastAsiaTheme="minorEastAsia" w:hAnsi="Times New Roman" w:cs="Times New Roman"/>
          <w:b/>
          <w:sz w:val="36"/>
          <w:szCs w:val="36"/>
          <w:lang w:eastAsia="ru-RU"/>
        </w:rPr>
        <w:t>)</w:t>
      </w:r>
      <w:r w:rsidR="007B05B2">
        <w:rPr>
          <w:rFonts w:ascii="Times New Roman" w:eastAsiaTheme="minorEastAsia" w:hAnsi="Times New Roman" w:cs="Times New Roman"/>
          <w:b/>
          <w:sz w:val="36"/>
          <w:szCs w:val="36"/>
          <w:lang w:eastAsia="ru-RU"/>
        </w:rPr>
        <w:t xml:space="preserve"> для спортивного зала</w:t>
      </w:r>
    </w:p>
    <w:p w14:paraId="2CBB76F8"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36"/>
          <w:szCs w:val="36"/>
          <w:lang w:eastAsia="ru-RU"/>
        </w:rPr>
      </w:pPr>
    </w:p>
    <w:p w14:paraId="2ECFD100"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24"/>
          <w:szCs w:val="24"/>
          <w:lang w:eastAsia="ru-RU"/>
        </w:rPr>
      </w:pPr>
    </w:p>
    <w:p w14:paraId="7591BCB9"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28"/>
          <w:szCs w:val="28"/>
          <w:lang w:eastAsia="ru-RU"/>
        </w:rPr>
      </w:pPr>
      <w:r w:rsidRPr="00B44FF3">
        <w:rPr>
          <w:rFonts w:ascii="Times New Roman" w:eastAsiaTheme="minorEastAsia" w:hAnsi="Times New Roman" w:cs="Times New Roman"/>
          <w:b/>
          <w:caps/>
          <w:sz w:val="24"/>
          <w:szCs w:val="24"/>
          <w:lang w:eastAsia="ru-RU"/>
        </w:rPr>
        <w:t xml:space="preserve">(для субъектов </w:t>
      </w:r>
      <w:r w:rsidRPr="00B44FF3">
        <w:rPr>
          <w:rFonts w:ascii="Times New Roman" w:eastAsiaTheme="minorEastAsia" w:hAnsi="Times New Roman" w:cs="Times New Roman"/>
          <w:b/>
          <w:caps/>
          <w:color w:val="000000"/>
          <w:sz w:val="24"/>
          <w:szCs w:val="24"/>
          <w:shd w:val="clear" w:color="auto" w:fill="FFFFFF"/>
          <w:lang w:eastAsia="ru-RU"/>
        </w:rPr>
        <w:t>малого и среднего предпринимательства</w:t>
      </w:r>
      <w:r w:rsidRPr="00B44FF3">
        <w:rPr>
          <w:rFonts w:ascii="Times New Roman" w:eastAsiaTheme="minorEastAsia" w:hAnsi="Times New Roman" w:cs="Times New Roman"/>
          <w:b/>
          <w:caps/>
          <w:sz w:val="24"/>
          <w:szCs w:val="24"/>
          <w:lang w:eastAsia="ru-RU"/>
        </w:rPr>
        <w:t>)</w:t>
      </w:r>
    </w:p>
    <w:p w14:paraId="7301E93C"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28"/>
          <w:szCs w:val="28"/>
          <w:lang w:eastAsia="ru-RU"/>
        </w:rPr>
      </w:pPr>
    </w:p>
    <w:p w14:paraId="2B5D8F85" w14:textId="77777777" w:rsidR="00B44FF3" w:rsidRPr="00B44FF3" w:rsidRDefault="00B44FF3" w:rsidP="00B44FF3">
      <w:pPr>
        <w:widowControl w:val="0"/>
        <w:suppressAutoHyphens/>
        <w:spacing w:after="0" w:line="240" w:lineRule="auto"/>
        <w:jc w:val="center"/>
        <w:rPr>
          <w:rFonts w:ascii="Times New Roman" w:eastAsiaTheme="minorEastAsia" w:hAnsi="Times New Roman" w:cs="Times New Roman"/>
          <w:b/>
          <w:caps/>
          <w:sz w:val="28"/>
          <w:szCs w:val="28"/>
          <w:highlight w:val="yellow"/>
          <w:lang w:eastAsia="ru-RU"/>
        </w:rPr>
      </w:pPr>
    </w:p>
    <w:p w14:paraId="3F57AA5F" w14:textId="77777777" w:rsidR="00B44FF3" w:rsidRPr="00B44FF3" w:rsidRDefault="00B44FF3" w:rsidP="00B44FF3">
      <w:pPr>
        <w:rPr>
          <w:b/>
          <w:highlight w:val="yellow"/>
        </w:rPr>
      </w:pPr>
    </w:p>
    <w:p w14:paraId="212FDC2D" w14:textId="77777777" w:rsidR="00B44FF3" w:rsidRPr="00B44FF3" w:rsidRDefault="00B44FF3" w:rsidP="00B44FF3">
      <w:pPr>
        <w:rPr>
          <w:b/>
          <w:highlight w:val="yellow"/>
        </w:rPr>
      </w:pPr>
    </w:p>
    <w:p w14:paraId="441E5FC6" w14:textId="77777777" w:rsidR="00B44FF3" w:rsidRPr="00B44FF3" w:rsidRDefault="00B44FF3" w:rsidP="00B44FF3">
      <w:pPr>
        <w:rPr>
          <w:b/>
          <w:highlight w:val="yellow"/>
        </w:rPr>
      </w:pPr>
    </w:p>
    <w:p w14:paraId="0F84BFB4" w14:textId="77777777" w:rsidR="00B44FF3" w:rsidRPr="00B44FF3" w:rsidRDefault="00B44FF3" w:rsidP="00B44FF3">
      <w:pPr>
        <w:rPr>
          <w:b/>
          <w:highlight w:val="yellow"/>
        </w:rPr>
      </w:pPr>
    </w:p>
    <w:p w14:paraId="72BB0DFE" w14:textId="77777777" w:rsidR="00B44FF3" w:rsidRPr="00B44FF3" w:rsidRDefault="00B44FF3" w:rsidP="00B44FF3">
      <w:pPr>
        <w:rPr>
          <w:b/>
          <w:highlight w:val="yellow"/>
        </w:rPr>
      </w:pPr>
    </w:p>
    <w:p w14:paraId="0D14AC8F" w14:textId="77777777" w:rsidR="00B44FF3" w:rsidRPr="00B44FF3" w:rsidRDefault="00B44FF3" w:rsidP="00B44FF3">
      <w:pPr>
        <w:spacing w:after="0" w:line="240" w:lineRule="auto"/>
        <w:jc w:val="center"/>
        <w:rPr>
          <w:rFonts w:ascii="Times New Roman" w:eastAsia="Times New Roman" w:hAnsi="Times New Roman" w:cs="Times New Roman"/>
          <w:b/>
          <w:sz w:val="24"/>
          <w:szCs w:val="24"/>
          <w:lang w:eastAsia="ru-RU"/>
        </w:rPr>
      </w:pPr>
      <w:r w:rsidRPr="00B44FF3">
        <w:rPr>
          <w:rFonts w:ascii="Times New Roman" w:eastAsia="Times New Roman" w:hAnsi="Times New Roman" w:cs="Times New Roman"/>
          <w:b/>
          <w:sz w:val="24"/>
          <w:szCs w:val="24"/>
          <w:lang w:eastAsia="ru-RU"/>
        </w:rPr>
        <w:t>г. ИВАНОВО</w:t>
      </w:r>
    </w:p>
    <w:p w14:paraId="6D2C90FC" w14:textId="77777777" w:rsidR="00B44FF3" w:rsidRPr="00B44FF3" w:rsidRDefault="00B44FF3" w:rsidP="00B44FF3">
      <w:pPr>
        <w:spacing w:after="0" w:line="240" w:lineRule="auto"/>
        <w:jc w:val="center"/>
        <w:rPr>
          <w:rFonts w:ascii="Times New Roman" w:eastAsia="Times New Roman" w:hAnsi="Times New Roman" w:cs="Times New Roman"/>
          <w:b/>
          <w:sz w:val="24"/>
          <w:szCs w:val="24"/>
          <w:lang w:eastAsia="ru-RU"/>
        </w:rPr>
      </w:pPr>
      <w:r w:rsidRPr="00B44FF3">
        <w:rPr>
          <w:rFonts w:ascii="Times New Roman" w:eastAsia="Times New Roman" w:hAnsi="Times New Roman" w:cs="Times New Roman"/>
          <w:b/>
          <w:sz w:val="24"/>
          <w:szCs w:val="24"/>
          <w:lang w:eastAsia="ru-RU"/>
        </w:rPr>
        <w:t>2025 г.</w:t>
      </w:r>
    </w:p>
    <w:p w14:paraId="0C647513" w14:textId="77777777" w:rsidR="00B44FF3" w:rsidRPr="00B44FF3" w:rsidRDefault="00B44FF3" w:rsidP="00112D61">
      <w:pPr>
        <w:spacing w:after="0" w:line="240" w:lineRule="auto"/>
        <w:rPr>
          <w:rFonts w:ascii="Times New Roman" w:eastAsia="Times New Roman" w:hAnsi="Times New Roman" w:cs="Times New Roman"/>
          <w:b/>
          <w:sz w:val="24"/>
          <w:szCs w:val="24"/>
          <w:lang w:eastAsia="ru-RU"/>
        </w:rPr>
      </w:pPr>
    </w:p>
    <w:p w14:paraId="04EC0870" w14:textId="77777777" w:rsidR="00B44FF3" w:rsidRPr="00B44FF3" w:rsidRDefault="00B44FF3" w:rsidP="00B44FF3">
      <w:pPr>
        <w:widowControl w:val="0"/>
        <w:spacing w:after="0" w:line="240" w:lineRule="auto"/>
        <w:rPr>
          <w:rFonts w:ascii="Times New Roman" w:eastAsia="Times New Roman" w:hAnsi="Times New Roman" w:cs="Times New Roman"/>
          <w:b/>
          <w:sz w:val="28"/>
          <w:szCs w:val="28"/>
          <w:lang w:eastAsia="ru-RU"/>
        </w:rPr>
      </w:pPr>
    </w:p>
    <w:p w14:paraId="6E0C5C71" w14:textId="77777777" w:rsidR="00B44FF3" w:rsidRPr="00B44FF3" w:rsidRDefault="00B44FF3" w:rsidP="00B44FF3">
      <w:pPr>
        <w:widowControl w:val="0"/>
        <w:spacing w:after="0" w:line="240" w:lineRule="auto"/>
        <w:jc w:val="center"/>
        <w:rPr>
          <w:rFonts w:ascii="Times New Roman" w:eastAsia="Times New Roman" w:hAnsi="Times New Roman" w:cs="Times New Roman"/>
          <w:b/>
          <w:sz w:val="28"/>
          <w:szCs w:val="28"/>
          <w:lang w:eastAsia="ru-RU"/>
        </w:rPr>
      </w:pPr>
    </w:p>
    <w:p w14:paraId="6B435E3F" w14:textId="77777777" w:rsidR="00B44FF3" w:rsidRPr="00B44FF3" w:rsidRDefault="00B44FF3" w:rsidP="00B44FF3">
      <w:pPr>
        <w:widowControl w:val="0"/>
        <w:spacing w:after="0" w:line="240" w:lineRule="auto"/>
        <w:jc w:val="center"/>
        <w:rPr>
          <w:rFonts w:ascii="Times New Roman" w:eastAsia="Times New Roman" w:hAnsi="Times New Roman" w:cs="Times New Roman"/>
          <w:b/>
          <w:sz w:val="28"/>
          <w:szCs w:val="28"/>
          <w:lang w:eastAsia="ru-RU"/>
        </w:rPr>
      </w:pPr>
      <w:r w:rsidRPr="00B44FF3">
        <w:rPr>
          <w:rFonts w:ascii="Times New Roman" w:eastAsia="Times New Roman" w:hAnsi="Times New Roman" w:cs="Times New Roman"/>
          <w:b/>
          <w:sz w:val="28"/>
          <w:szCs w:val="28"/>
          <w:lang w:eastAsia="ru-RU"/>
        </w:rPr>
        <w:t xml:space="preserve">       Информационная карта аукциона в электронной форме</w:t>
      </w:r>
    </w:p>
    <w:p w14:paraId="12839931" w14:textId="77777777" w:rsidR="00B44FF3" w:rsidRPr="00B44FF3" w:rsidRDefault="00B44FF3" w:rsidP="00B44FF3">
      <w:pPr>
        <w:rPr>
          <w:rFonts w:ascii="Times New Roman" w:eastAsia="Calibri" w:hAnsi="Times New Roman" w:cs="Times New Roman"/>
          <w:sz w:val="24"/>
          <w:szCs w:val="24"/>
        </w:rPr>
      </w:pPr>
    </w:p>
    <w:tbl>
      <w:tblPr>
        <w:tblW w:w="9497" w:type="dxa"/>
        <w:tblInd w:w="279" w:type="dxa"/>
        <w:tblLayout w:type="fixed"/>
        <w:tblCellMar>
          <w:left w:w="40" w:type="dxa"/>
          <w:right w:w="40" w:type="dxa"/>
        </w:tblCellMar>
        <w:tblLook w:val="0000" w:firstRow="0" w:lastRow="0" w:firstColumn="0" w:lastColumn="0" w:noHBand="0" w:noVBand="0"/>
      </w:tblPr>
      <w:tblGrid>
        <w:gridCol w:w="709"/>
        <w:gridCol w:w="2835"/>
        <w:gridCol w:w="5953"/>
      </w:tblGrid>
      <w:tr w:rsidR="00B44FF3" w:rsidRPr="00B44FF3" w14:paraId="1E95E20D" w14:textId="77777777" w:rsidTr="00663883">
        <w:tc>
          <w:tcPr>
            <w:tcW w:w="709" w:type="dxa"/>
            <w:tcBorders>
              <w:top w:val="single" w:sz="4" w:space="0" w:color="000000"/>
              <w:left w:val="single" w:sz="4" w:space="0" w:color="000000"/>
              <w:bottom w:val="single" w:sz="4" w:space="0" w:color="000000"/>
            </w:tcBorders>
          </w:tcPr>
          <w:p w14:paraId="5D989B7B" w14:textId="77777777" w:rsidR="00B44FF3" w:rsidRPr="00B44FF3" w:rsidRDefault="00B44FF3" w:rsidP="00B44FF3">
            <w:pPr>
              <w:spacing w:after="0" w:line="240" w:lineRule="auto"/>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1.</w:t>
            </w:r>
          </w:p>
        </w:tc>
        <w:tc>
          <w:tcPr>
            <w:tcW w:w="2835" w:type="dxa"/>
            <w:tcBorders>
              <w:top w:val="single" w:sz="4" w:space="0" w:color="000000"/>
              <w:left w:val="single" w:sz="4" w:space="0" w:color="000000"/>
              <w:bottom w:val="single" w:sz="4" w:space="0" w:color="000000"/>
            </w:tcBorders>
          </w:tcPr>
          <w:p w14:paraId="42919DBE"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Способ закупки</w:t>
            </w:r>
          </w:p>
        </w:tc>
        <w:tc>
          <w:tcPr>
            <w:tcW w:w="5953" w:type="dxa"/>
            <w:tcBorders>
              <w:top w:val="single" w:sz="4" w:space="0" w:color="000000"/>
              <w:left w:val="single" w:sz="4" w:space="0" w:color="000000"/>
              <w:bottom w:val="single" w:sz="4" w:space="0" w:color="000000"/>
              <w:right w:val="single" w:sz="4" w:space="0" w:color="000000"/>
            </w:tcBorders>
          </w:tcPr>
          <w:p w14:paraId="675D569E"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Аукцион в электронной форме</w:t>
            </w:r>
          </w:p>
          <w:p w14:paraId="02D0C804" w14:textId="77777777" w:rsidR="00B44FF3" w:rsidRPr="00B44FF3" w:rsidRDefault="00B44FF3" w:rsidP="00B44FF3">
            <w:pPr>
              <w:spacing w:after="0" w:line="240" w:lineRule="auto"/>
              <w:rPr>
                <w:rFonts w:ascii="Times New Roman" w:eastAsia="Calibri" w:hAnsi="Times New Roman" w:cs="Times New Roman"/>
                <w:sz w:val="24"/>
                <w:szCs w:val="24"/>
              </w:rPr>
            </w:pPr>
          </w:p>
        </w:tc>
      </w:tr>
      <w:tr w:rsidR="00B44FF3" w:rsidRPr="00F4326D" w14:paraId="2706BA96" w14:textId="77777777" w:rsidTr="00663883">
        <w:tc>
          <w:tcPr>
            <w:tcW w:w="709" w:type="dxa"/>
            <w:tcBorders>
              <w:top w:val="single" w:sz="4" w:space="0" w:color="000000"/>
              <w:left w:val="single" w:sz="4" w:space="0" w:color="000000"/>
              <w:bottom w:val="single" w:sz="4" w:space="0" w:color="000000"/>
            </w:tcBorders>
          </w:tcPr>
          <w:p w14:paraId="770DC0B9"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2.</w:t>
            </w:r>
          </w:p>
        </w:tc>
        <w:tc>
          <w:tcPr>
            <w:tcW w:w="2835" w:type="dxa"/>
            <w:tcBorders>
              <w:top w:val="single" w:sz="4" w:space="0" w:color="000000"/>
              <w:left w:val="single" w:sz="4" w:space="0" w:color="000000"/>
              <w:bottom w:val="single" w:sz="4" w:space="0" w:color="000000"/>
            </w:tcBorders>
          </w:tcPr>
          <w:p w14:paraId="65A76C4B"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Times New Roman" w:hAnsi="Times New Roman" w:cs="Times New Roman"/>
                <w:b/>
                <w:sz w:val="24"/>
                <w:szCs w:val="24"/>
                <w:lang w:eastAsia="ar-SA"/>
              </w:rPr>
              <w:t>Наименование заказчика, его почтовый адрес, адрес электронной почты заказчика</w:t>
            </w:r>
          </w:p>
        </w:tc>
        <w:tc>
          <w:tcPr>
            <w:tcW w:w="5953" w:type="dxa"/>
            <w:tcBorders>
              <w:top w:val="single" w:sz="4" w:space="0" w:color="000000"/>
              <w:left w:val="single" w:sz="4" w:space="0" w:color="000000"/>
              <w:bottom w:val="single" w:sz="4" w:space="0" w:color="000000"/>
              <w:right w:val="single" w:sz="4" w:space="0" w:color="000000"/>
            </w:tcBorders>
          </w:tcPr>
          <w:p w14:paraId="62F27972"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Автономное государственное учреждение Ивановской области «Дирекция по управлению спортивными объектами» (АГУ «ДИРЕКЦИЯ»)</w:t>
            </w:r>
          </w:p>
          <w:p w14:paraId="0B2A0274"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153005, Ивановская область, г. Иваново, </w:t>
            </w:r>
            <w:proofErr w:type="spellStart"/>
            <w:r w:rsidRPr="00B44FF3">
              <w:rPr>
                <w:rFonts w:ascii="Times New Roman" w:eastAsia="Calibri" w:hAnsi="Times New Roman" w:cs="Times New Roman"/>
                <w:sz w:val="24"/>
                <w:szCs w:val="24"/>
              </w:rPr>
              <w:t>Шереметевский</w:t>
            </w:r>
            <w:proofErr w:type="spellEnd"/>
            <w:r w:rsidRPr="00B44FF3">
              <w:rPr>
                <w:rFonts w:ascii="Times New Roman" w:eastAsia="Calibri" w:hAnsi="Times New Roman" w:cs="Times New Roman"/>
                <w:sz w:val="24"/>
                <w:szCs w:val="24"/>
              </w:rPr>
              <w:t xml:space="preserve"> пр-т, д.116</w:t>
            </w:r>
          </w:p>
          <w:p w14:paraId="65ACCF2A" w14:textId="77777777" w:rsidR="00B44FF3" w:rsidRPr="00B44FF3" w:rsidRDefault="00B44FF3" w:rsidP="00B44FF3">
            <w:pPr>
              <w:spacing w:after="0" w:line="240" w:lineRule="auto"/>
              <w:jc w:val="both"/>
              <w:rPr>
                <w:rFonts w:ascii="Times New Roman" w:eastAsia="Calibri" w:hAnsi="Times New Roman" w:cs="Times New Roman"/>
                <w:sz w:val="24"/>
                <w:szCs w:val="24"/>
                <w:lang w:val="en-US"/>
              </w:rPr>
            </w:pPr>
            <w:r w:rsidRPr="00B44FF3">
              <w:rPr>
                <w:rFonts w:ascii="Times New Roman" w:eastAsia="Calibri" w:hAnsi="Times New Roman" w:cs="Times New Roman"/>
                <w:sz w:val="24"/>
                <w:szCs w:val="24"/>
                <w:lang w:val="en-US"/>
              </w:rPr>
              <w:t>e-mail: zakupki@divs37.ru</w:t>
            </w:r>
          </w:p>
          <w:p w14:paraId="319472D9" w14:textId="77777777" w:rsidR="00B44FF3" w:rsidRPr="00B44FF3" w:rsidRDefault="00B44FF3" w:rsidP="00B44FF3">
            <w:pPr>
              <w:spacing w:after="0" w:line="240" w:lineRule="auto"/>
              <w:jc w:val="both"/>
              <w:rPr>
                <w:rFonts w:ascii="Times New Roman" w:eastAsia="Calibri" w:hAnsi="Times New Roman" w:cs="Times New Roman"/>
                <w:sz w:val="24"/>
                <w:szCs w:val="24"/>
                <w:lang w:val="en-US"/>
              </w:rPr>
            </w:pPr>
            <w:r w:rsidRPr="00B44FF3">
              <w:rPr>
                <w:rFonts w:ascii="Times New Roman" w:eastAsia="Calibri" w:hAnsi="Times New Roman" w:cs="Times New Roman"/>
                <w:sz w:val="24"/>
                <w:szCs w:val="24"/>
              </w:rPr>
              <w:t>Тел</w:t>
            </w:r>
            <w:r w:rsidRPr="00B44FF3">
              <w:rPr>
                <w:rFonts w:ascii="Times New Roman" w:eastAsia="Calibri" w:hAnsi="Times New Roman" w:cs="Times New Roman"/>
                <w:sz w:val="24"/>
                <w:szCs w:val="24"/>
                <w:lang w:val="en-US"/>
              </w:rPr>
              <w:t>. +79992401579</w:t>
            </w:r>
          </w:p>
        </w:tc>
      </w:tr>
      <w:tr w:rsidR="00B44FF3" w:rsidRPr="00B44FF3" w14:paraId="6CAA23DF" w14:textId="77777777" w:rsidTr="00663883">
        <w:trPr>
          <w:trHeight w:val="1725"/>
        </w:trPr>
        <w:tc>
          <w:tcPr>
            <w:tcW w:w="709" w:type="dxa"/>
            <w:vMerge w:val="restart"/>
            <w:tcBorders>
              <w:top w:val="single" w:sz="4" w:space="0" w:color="000000"/>
              <w:left w:val="single" w:sz="4" w:space="0" w:color="000000"/>
            </w:tcBorders>
          </w:tcPr>
          <w:p w14:paraId="4830D878" w14:textId="77777777" w:rsidR="00B44FF3" w:rsidRPr="00B44FF3" w:rsidRDefault="00B44FF3" w:rsidP="00B44FF3">
            <w:pPr>
              <w:spacing w:after="0" w:line="240" w:lineRule="auto"/>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3.</w:t>
            </w:r>
          </w:p>
        </w:tc>
        <w:tc>
          <w:tcPr>
            <w:tcW w:w="2835" w:type="dxa"/>
            <w:tcBorders>
              <w:top w:val="single" w:sz="4" w:space="0" w:color="000000"/>
              <w:left w:val="single" w:sz="4" w:space="0" w:color="000000"/>
              <w:bottom w:val="single" w:sz="4" w:space="0" w:color="auto"/>
            </w:tcBorders>
          </w:tcPr>
          <w:p w14:paraId="14ED547B" w14:textId="77777777" w:rsidR="00B44FF3" w:rsidRPr="00B44FF3" w:rsidRDefault="00B44FF3" w:rsidP="00B44FF3">
            <w:pPr>
              <w:spacing w:after="0" w:line="240" w:lineRule="auto"/>
              <w:rPr>
                <w:rFonts w:ascii="Times New Roman" w:hAnsi="Times New Roman" w:cs="Times New Roman"/>
                <w:b/>
                <w:bCs/>
                <w:sz w:val="24"/>
                <w:szCs w:val="24"/>
              </w:rPr>
            </w:pPr>
            <w:r w:rsidRPr="00B44FF3">
              <w:rPr>
                <w:rFonts w:ascii="Times New Roman" w:hAnsi="Times New Roman" w:cs="Times New Roman"/>
                <w:b/>
                <w:bCs/>
                <w:sz w:val="24"/>
                <w:szCs w:val="24"/>
              </w:rPr>
              <w:t>Документация о закупке размещена в Единой информационной системе в сети Интернет:</w:t>
            </w:r>
          </w:p>
          <w:p w14:paraId="6FCEA0D6" w14:textId="77777777" w:rsidR="00B44FF3" w:rsidRPr="00B44FF3" w:rsidRDefault="00B44FF3" w:rsidP="00B44FF3">
            <w:pPr>
              <w:spacing w:after="0" w:line="240" w:lineRule="auto"/>
              <w:rPr>
                <w:rFonts w:ascii="Times New Roman" w:eastAsia="Calibri" w:hAnsi="Times New Roman" w:cs="Times New Roman"/>
                <w:b/>
                <w:bCs/>
                <w:sz w:val="24"/>
                <w:szCs w:val="24"/>
              </w:rPr>
            </w:pPr>
          </w:p>
        </w:tc>
        <w:tc>
          <w:tcPr>
            <w:tcW w:w="5953" w:type="dxa"/>
            <w:tcBorders>
              <w:top w:val="single" w:sz="4" w:space="0" w:color="000000"/>
              <w:left w:val="single" w:sz="4" w:space="0" w:color="000000"/>
              <w:bottom w:val="single" w:sz="4" w:space="0" w:color="auto"/>
              <w:right w:val="single" w:sz="4" w:space="0" w:color="000000"/>
            </w:tcBorders>
          </w:tcPr>
          <w:p w14:paraId="64FD2DBF" w14:textId="77777777" w:rsidR="00B44FF3" w:rsidRPr="00B44FF3" w:rsidRDefault="00B44FF3" w:rsidP="00B44FF3">
            <w:pPr>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w:t>
            </w:r>
          </w:p>
          <w:p w14:paraId="5FD0E9E7" w14:textId="77777777" w:rsidR="00B44FF3" w:rsidRPr="00B44FF3" w:rsidRDefault="00B26CC4" w:rsidP="00B44FF3">
            <w:pPr>
              <w:spacing w:after="0" w:line="240" w:lineRule="auto"/>
              <w:rPr>
                <w:rFonts w:ascii="Times New Roman" w:eastAsia="Calibri" w:hAnsi="Times New Roman" w:cs="Times New Roman"/>
                <w:sz w:val="24"/>
                <w:szCs w:val="24"/>
                <w:lang w:eastAsia="ru-RU"/>
              </w:rPr>
            </w:pPr>
            <w:hyperlink r:id="rId8" w:history="1">
              <w:r w:rsidR="00B44FF3" w:rsidRPr="00B44FF3">
                <w:rPr>
                  <w:rFonts w:ascii="Times New Roman" w:eastAsia="Times New Roman" w:hAnsi="Times New Roman" w:cs="Times New Roman"/>
                  <w:color w:val="0000FF"/>
                  <w:sz w:val="24"/>
                  <w:szCs w:val="24"/>
                  <w:u w:val="single"/>
                  <w:lang w:val="en-US" w:eastAsia="ru-RU"/>
                </w:rPr>
                <w:t>www</w:t>
              </w:r>
              <w:r w:rsidR="00B44FF3" w:rsidRPr="00B44FF3">
                <w:rPr>
                  <w:rFonts w:ascii="Times New Roman" w:eastAsia="Times New Roman" w:hAnsi="Times New Roman" w:cs="Times New Roman"/>
                  <w:color w:val="0000FF"/>
                  <w:sz w:val="24"/>
                  <w:szCs w:val="24"/>
                  <w:u w:val="single"/>
                  <w:lang w:eastAsia="ru-RU"/>
                </w:rPr>
                <w:t>.</w:t>
              </w:r>
              <w:proofErr w:type="spellStart"/>
              <w:r w:rsidR="00B44FF3" w:rsidRPr="00B44FF3">
                <w:rPr>
                  <w:rFonts w:ascii="Times New Roman" w:eastAsia="Times New Roman" w:hAnsi="Times New Roman" w:cs="Times New Roman"/>
                  <w:color w:val="0000FF"/>
                  <w:sz w:val="24"/>
                  <w:szCs w:val="24"/>
                  <w:u w:val="single"/>
                  <w:lang w:val="en-US" w:eastAsia="ru-RU"/>
                </w:rPr>
                <w:t>zakupki</w:t>
              </w:r>
              <w:proofErr w:type="spellEnd"/>
              <w:r w:rsidR="00B44FF3" w:rsidRPr="00B44FF3">
                <w:rPr>
                  <w:rFonts w:ascii="Times New Roman" w:eastAsia="Times New Roman" w:hAnsi="Times New Roman" w:cs="Times New Roman"/>
                  <w:color w:val="0000FF"/>
                  <w:sz w:val="24"/>
                  <w:szCs w:val="24"/>
                  <w:u w:val="single"/>
                  <w:lang w:eastAsia="ru-RU"/>
                </w:rPr>
                <w:t>.</w:t>
              </w:r>
              <w:r w:rsidR="00B44FF3" w:rsidRPr="00B44FF3">
                <w:rPr>
                  <w:rFonts w:ascii="Times New Roman" w:eastAsia="Times New Roman" w:hAnsi="Times New Roman" w:cs="Times New Roman"/>
                  <w:color w:val="0000FF"/>
                  <w:sz w:val="24"/>
                  <w:szCs w:val="24"/>
                  <w:u w:val="single"/>
                  <w:lang w:val="en-US" w:eastAsia="ru-RU"/>
                </w:rPr>
                <w:t>gov</w:t>
              </w:r>
              <w:r w:rsidR="00B44FF3" w:rsidRPr="00B44FF3">
                <w:rPr>
                  <w:rFonts w:ascii="Times New Roman" w:eastAsia="Times New Roman" w:hAnsi="Times New Roman" w:cs="Times New Roman"/>
                  <w:color w:val="0000FF"/>
                  <w:sz w:val="24"/>
                  <w:szCs w:val="24"/>
                  <w:u w:val="single"/>
                  <w:lang w:eastAsia="ru-RU"/>
                </w:rPr>
                <w:t>.</w:t>
              </w:r>
              <w:proofErr w:type="spellStart"/>
              <w:r w:rsidR="00B44FF3" w:rsidRPr="00B44FF3">
                <w:rPr>
                  <w:rFonts w:ascii="Times New Roman" w:eastAsia="Times New Roman" w:hAnsi="Times New Roman" w:cs="Times New Roman"/>
                  <w:color w:val="0000FF"/>
                  <w:sz w:val="24"/>
                  <w:szCs w:val="24"/>
                  <w:u w:val="single"/>
                  <w:lang w:val="en-US" w:eastAsia="ru-RU"/>
                </w:rPr>
                <w:t>ru</w:t>
              </w:r>
              <w:proofErr w:type="spellEnd"/>
            </w:hyperlink>
          </w:p>
        </w:tc>
      </w:tr>
      <w:tr w:rsidR="00B44FF3" w:rsidRPr="00B44FF3" w14:paraId="3BEB9D3C" w14:textId="77777777" w:rsidTr="00663883">
        <w:trPr>
          <w:trHeight w:val="480"/>
        </w:trPr>
        <w:tc>
          <w:tcPr>
            <w:tcW w:w="709" w:type="dxa"/>
            <w:vMerge/>
            <w:tcBorders>
              <w:left w:val="single" w:sz="4" w:space="0" w:color="000000"/>
              <w:bottom w:val="single" w:sz="4" w:space="0" w:color="000000"/>
            </w:tcBorders>
          </w:tcPr>
          <w:p w14:paraId="562F23DD" w14:textId="77777777" w:rsidR="00B44FF3" w:rsidRPr="00B44FF3" w:rsidRDefault="00B44FF3" w:rsidP="00B44FF3">
            <w:pPr>
              <w:spacing w:after="0" w:line="240" w:lineRule="auto"/>
              <w:rPr>
                <w:rFonts w:ascii="Times New Roman" w:eastAsia="Calibri" w:hAnsi="Times New Roman" w:cs="Times New Roman"/>
                <w:bCs/>
                <w:sz w:val="24"/>
                <w:szCs w:val="24"/>
              </w:rPr>
            </w:pPr>
          </w:p>
        </w:tc>
        <w:tc>
          <w:tcPr>
            <w:tcW w:w="2835" w:type="dxa"/>
            <w:tcBorders>
              <w:top w:val="single" w:sz="4" w:space="0" w:color="auto"/>
              <w:left w:val="single" w:sz="4" w:space="0" w:color="000000"/>
              <w:bottom w:val="single" w:sz="4" w:space="0" w:color="000000"/>
            </w:tcBorders>
          </w:tcPr>
          <w:p w14:paraId="697FA6E1" w14:textId="77777777" w:rsidR="00B44FF3" w:rsidRPr="00B44FF3" w:rsidRDefault="00B44FF3" w:rsidP="00B44FF3">
            <w:pPr>
              <w:spacing w:after="0" w:line="240" w:lineRule="auto"/>
              <w:rPr>
                <w:rFonts w:ascii="Times New Roman" w:hAnsi="Times New Roman" w:cs="Times New Roman"/>
                <w:b/>
                <w:bCs/>
                <w:sz w:val="24"/>
                <w:szCs w:val="24"/>
              </w:rPr>
            </w:pPr>
            <w:r w:rsidRPr="00B44FF3">
              <w:rPr>
                <w:rFonts w:ascii="Times New Roman" w:hAnsi="Times New Roman" w:cs="Times New Roman"/>
                <w:b/>
                <w:bCs/>
                <w:sz w:val="24"/>
                <w:szCs w:val="24"/>
              </w:rPr>
              <w:t>Наименование оператора, адреса электронной площадки в сети «Интернет».</w:t>
            </w:r>
          </w:p>
          <w:p w14:paraId="6131FE85" w14:textId="77777777" w:rsidR="00B44FF3" w:rsidRPr="00B44FF3" w:rsidRDefault="00B44FF3" w:rsidP="00B44FF3">
            <w:pPr>
              <w:spacing w:after="0" w:line="240" w:lineRule="auto"/>
              <w:rPr>
                <w:rFonts w:ascii="Times New Roman" w:hAnsi="Times New Roman" w:cs="Times New Roman"/>
                <w:b/>
                <w:bCs/>
                <w:sz w:val="24"/>
                <w:szCs w:val="24"/>
              </w:rPr>
            </w:pPr>
            <w:r w:rsidRPr="00B44FF3">
              <w:rPr>
                <w:rFonts w:ascii="Times New Roman" w:hAnsi="Times New Roman" w:cs="Times New Roman"/>
                <w:b/>
                <w:bCs/>
                <w:sz w:val="24"/>
                <w:szCs w:val="24"/>
              </w:rPr>
              <w:t>Место подачи заявок на участие в аукционе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55FE2D06" w14:textId="77777777" w:rsidR="00B44FF3" w:rsidRPr="00B44FF3" w:rsidRDefault="00B26CC4" w:rsidP="00B44FF3">
            <w:pPr>
              <w:spacing w:after="0" w:line="240" w:lineRule="auto"/>
              <w:rPr>
                <w:rFonts w:ascii="Times New Roman" w:hAnsi="Times New Roman"/>
              </w:rPr>
            </w:pPr>
            <w:hyperlink r:id="rId9" w:history="1">
              <w:r w:rsidR="00B44FF3" w:rsidRPr="00B44FF3">
                <w:rPr>
                  <w:rFonts w:ascii="Times New Roman" w:hAnsi="Times New Roman"/>
                  <w:color w:val="0000FF"/>
                  <w:u w:val="single"/>
                </w:rPr>
                <w:t>АО «Российский аукционный дом»</w:t>
              </w:r>
            </w:hyperlink>
            <w:r w:rsidR="00B44FF3" w:rsidRPr="00B44FF3">
              <w:rPr>
                <w:rFonts w:ascii="Times New Roman" w:hAnsi="Times New Roman"/>
              </w:rPr>
              <w:t xml:space="preserve"> (ЭТП РАД)</w:t>
            </w:r>
          </w:p>
          <w:p w14:paraId="131230ED" w14:textId="77777777" w:rsidR="00B44FF3" w:rsidRPr="00B44FF3" w:rsidRDefault="00B44FF3" w:rsidP="00B44FF3">
            <w:pPr>
              <w:spacing w:after="0" w:line="240" w:lineRule="auto"/>
              <w:rPr>
                <w:rFonts w:ascii="Times New Roman" w:eastAsia="Times New Roman" w:hAnsi="Times New Roman" w:cs="Times New Roman"/>
                <w:sz w:val="24"/>
                <w:szCs w:val="24"/>
                <w:lang w:eastAsia="ru-RU"/>
              </w:rPr>
            </w:pPr>
            <w:r w:rsidRPr="00B44FF3">
              <w:rPr>
                <w:rFonts w:ascii="Times New Roman" w:hAnsi="Times New Roman"/>
              </w:rPr>
              <w:t>https://lot-online.ru/</w:t>
            </w:r>
          </w:p>
        </w:tc>
      </w:tr>
      <w:tr w:rsidR="00B44FF3" w:rsidRPr="00B44FF3" w14:paraId="4D5029CA" w14:textId="77777777" w:rsidTr="00663883">
        <w:tc>
          <w:tcPr>
            <w:tcW w:w="709" w:type="dxa"/>
            <w:tcBorders>
              <w:top w:val="single" w:sz="4" w:space="0" w:color="000000"/>
              <w:left w:val="single" w:sz="4" w:space="0" w:color="000000"/>
              <w:bottom w:val="single" w:sz="4" w:space="0" w:color="000000"/>
            </w:tcBorders>
          </w:tcPr>
          <w:p w14:paraId="58FBD5EC"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4.</w:t>
            </w:r>
          </w:p>
        </w:tc>
        <w:tc>
          <w:tcPr>
            <w:tcW w:w="2835" w:type="dxa"/>
            <w:tcBorders>
              <w:top w:val="single" w:sz="4" w:space="0" w:color="000000"/>
              <w:left w:val="single" w:sz="4" w:space="0" w:color="000000"/>
              <w:bottom w:val="single" w:sz="4" w:space="0" w:color="000000"/>
            </w:tcBorders>
          </w:tcPr>
          <w:p w14:paraId="504A9161" w14:textId="77777777" w:rsidR="00B44FF3" w:rsidRPr="00B44FF3" w:rsidRDefault="00B44FF3" w:rsidP="00B44FF3">
            <w:pPr>
              <w:spacing w:after="0" w:line="240" w:lineRule="auto"/>
              <w:jc w:val="both"/>
              <w:rPr>
                <w:rFonts w:ascii="Times New Roman" w:eastAsia="Calibri" w:hAnsi="Times New Roman" w:cs="Times New Roman"/>
                <w:b/>
                <w:bCs/>
                <w:sz w:val="24"/>
                <w:szCs w:val="24"/>
              </w:rPr>
            </w:pPr>
            <w:r w:rsidRPr="00B44FF3">
              <w:rPr>
                <w:rFonts w:ascii="Times New Roman" w:eastAsia="Calibri" w:hAnsi="Times New Roman" w:cs="Times New Roman"/>
                <w:b/>
                <w:bCs/>
                <w:sz w:val="24"/>
                <w:szCs w:val="24"/>
              </w:rPr>
              <w:t>Способ определения поставщика (подрядчика, исполнителя)</w:t>
            </w:r>
          </w:p>
        </w:tc>
        <w:tc>
          <w:tcPr>
            <w:tcW w:w="5953" w:type="dxa"/>
            <w:tcBorders>
              <w:top w:val="single" w:sz="4" w:space="0" w:color="000000"/>
              <w:left w:val="single" w:sz="4" w:space="0" w:color="000000"/>
              <w:bottom w:val="single" w:sz="4" w:space="0" w:color="000000"/>
              <w:right w:val="single" w:sz="4" w:space="0" w:color="000000"/>
            </w:tcBorders>
          </w:tcPr>
          <w:p w14:paraId="57B81D7D" w14:textId="77777777" w:rsidR="00B44FF3" w:rsidRPr="00B44FF3" w:rsidRDefault="00B44FF3" w:rsidP="00B44FF3">
            <w:pPr>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Аукцион в электронной форме, участниками которого могут быть только субъекты малого и среднего предпринимательства (далее – аукцион в электронной форме)</w:t>
            </w:r>
          </w:p>
        </w:tc>
      </w:tr>
      <w:tr w:rsidR="00B44FF3" w:rsidRPr="00B44FF3" w14:paraId="23C335D9" w14:textId="77777777" w:rsidTr="00663883">
        <w:tc>
          <w:tcPr>
            <w:tcW w:w="709" w:type="dxa"/>
            <w:tcBorders>
              <w:top w:val="single" w:sz="4" w:space="0" w:color="000000"/>
              <w:left w:val="single" w:sz="4" w:space="0" w:color="000000"/>
              <w:bottom w:val="single" w:sz="4" w:space="0" w:color="000000"/>
            </w:tcBorders>
          </w:tcPr>
          <w:p w14:paraId="175FFB02" w14:textId="77777777" w:rsidR="00B44FF3" w:rsidRPr="00B44FF3" w:rsidRDefault="00B44FF3" w:rsidP="00B44FF3">
            <w:pPr>
              <w:spacing w:after="0" w:line="240" w:lineRule="auto"/>
              <w:rPr>
                <w:rFonts w:ascii="Times New Roman" w:eastAsia="Calibri" w:hAnsi="Times New Roman" w:cs="Times New Roman"/>
                <w:bCs/>
                <w:sz w:val="24"/>
                <w:szCs w:val="24"/>
              </w:rPr>
            </w:pPr>
            <w:bookmarkStart w:id="0" w:name="_Hlk194937482"/>
            <w:r w:rsidRPr="00B44FF3">
              <w:rPr>
                <w:rFonts w:ascii="Times New Roman" w:eastAsia="Calibri" w:hAnsi="Times New Roman" w:cs="Times New Roman"/>
                <w:bCs/>
                <w:sz w:val="24"/>
                <w:szCs w:val="24"/>
              </w:rPr>
              <w:t>5.</w:t>
            </w:r>
          </w:p>
        </w:tc>
        <w:tc>
          <w:tcPr>
            <w:tcW w:w="2835" w:type="dxa"/>
            <w:tcBorders>
              <w:top w:val="single" w:sz="4" w:space="0" w:color="000000"/>
              <w:left w:val="single" w:sz="4" w:space="0" w:color="000000"/>
              <w:bottom w:val="single" w:sz="4" w:space="0" w:color="000000"/>
            </w:tcBorders>
          </w:tcPr>
          <w:p w14:paraId="582D4049" w14:textId="77777777" w:rsidR="00B44FF3" w:rsidRPr="00B44FF3" w:rsidRDefault="00B44FF3" w:rsidP="00B44FF3">
            <w:pPr>
              <w:spacing w:after="0" w:line="240" w:lineRule="auto"/>
              <w:rPr>
                <w:rFonts w:ascii="Times New Roman" w:eastAsia="Calibri" w:hAnsi="Times New Roman" w:cs="Times New Roman"/>
                <w:b/>
                <w:bCs/>
                <w:sz w:val="24"/>
                <w:szCs w:val="24"/>
              </w:rPr>
            </w:pPr>
            <w:r w:rsidRPr="00B44FF3">
              <w:rPr>
                <w:rFonts w:ascii="Times New Roman" w:eastAsia="Calibri" w:hAnsi="Times New Roman" w:cs="Times New Roman"/>
                <w:b/>
                <w:bCs/>
                <w:sz w:val="24"/>
                <w:szCs w:val="24"/>
              </w:rPr>
              <w:t>Предмет аукциона в электронной форме</w:t>
            </w:r>
          </w:p>
        </w:tc>
        <w:tc>
          <w:tcPr>
            <w:tcW w:w="5953" w:type="dxa"/>
            <w:tcBorders>
              <w:top w:val="single" w:sz="4" w:space="0" w:color="000000"/>
              <w:left w:val="single" w:sz="4" w:space="0" w:color="000000"/>
              <w:bottom w:val="single" w:sz="4" w:space="0" w:color="000000"/>
              <w:right w:val="single" w:sz="4" w:space="0" w:color="000000"/>
            </w:tcBorders>
          </w:tcPr>
          <w:p w14:paraId="5B081213" w14:textId="57C13D4B" w:rsidR="00B44FF3" w:rsidRPr="00B44FF3" w:rsidRDefault="00B44FF3" w:rsidP="00B44FF3">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Поставка</w:t>
            </w:r>
            <w:r w:rsidR="005A5FF0">
              <w:rPr>
                <w:rFonts w:ascii="Times New Roman" w:eastAsia="Calibri" w:hAnsi="Times New Roman" w:cs="Times New Roman"/>
                <w:bCs/>
                <w:sz w:val="24"/>
                <w:szCs w:val="24"/>
                <w:lang w:eastAsia="ru-RU"/>
              </w:rPr>
              <w:t xml:space="preserve"> и </w:t>
            </w:r>
            <w:bookmarkStart w:id="1" w:name="_Hlk202254861"/>
            <w:r w:rsidR="007B05B2">
              <w:rPr>
                <w:rFonts w:ascii="Times New Roman" w:eastAsia="Calibri" w:hAnsi="Times New Roman" w:cs="Times New Roman"/>
                <w:bCs/>
                <w:sz w:val="24"/>
                <w:szCs w:val="24"/>
                <w:lang w:eastAsia="ru-RU"/>
              </w:rPr>
              <w:t xml:space="preserve">монтаж </w:t>
            </w:r>
            <w:r>
              <w:rPr>
                <w:rFonts w:ascii="Times New Roman" w:eastAsia="Calibri" w:hAnsi="Times New Roman" w:cs="Times New Roman"/>
                <w:bCs/>
                <w:sz w:val="24"/>
                <w:szCs w:val="24"/>
                <w:lang w:eastAsia="ru-RU"/>
              </w:rPr>
              <w:t>светодиодного</w:t>
            </w:r>
            <w:r w:rsidR="00112D61">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видеопериметра</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видеоборта</w:t>
            </w:r>
            <w:proofErr w:type="spellEnd"/>
            <w:r>
              <w:rPr>
                <w:rFonts w:ascii="Times New Roman" w:eastAsia="Calibri" w:hAnsi="Times New Roman" w:cs="Times New Roman"/>
                <w:bCs/>
                <w:sz w:val="24"/>
                <w:szCs w:val="24"/>
                <w:lang w:eastAsia="ru-RU"/>
              </w:rPr>
              <w:t>)</w:t>
            </w:r>
            <w:r w:rsidR="007B05B2">
              <w:rPr>
                <w:rFonts w:ascii="Times New Roman" w:eastAsia="Calibri" w:hAnsi="Times New Roman" w:cs="Times New Roman"/>
                <w:bCs/>
                <w:sz w:val="24"/>
                <w:szCs w:val="24"/>
                <w:lang w:eastAsia="ru-RU"/>
              </w:rPr>
              <w:t xml:space="preserve"> для спортивного зала</w:t>
            </w:r>
          </w:p>
          <w:bookmarkEnd w:id="1"/>
          <w:p w14:paraId="5FAA4FC6" w14:textId="77777777" w:rsidR="00B44FF3" w:rsidRPr="00B44FF3" w:rsidRDefault="00B44FF3" w:rsidP="00B44FF3">
            <w:pPr>
              <w:spacing w:after="0" w:line="240" w:lineRule="auto"/>
              <w:jc w:val="both"/>
              <w:rPr>
                <w:rFonts w:ascii="Times New Roman" w:eastAsia="Calibri" w:hAnsi="Times New Roman" w:cs="Times New Roman"/>
                <w:b/>
                <w:sz w:val="24"/>
                <w:szCs w:val="24"/>
                <w:lang w:eastAsia="ru-RU"/>
              </w:rPr>
            </w:pPr>
          </w:p>
        </w:tc>
      </w:tr>
      <w:bookmarkEnd w:id="0"/>
      <w:tr w:rsidR="00B44FF3" w:rsidRPr="00B44FF3" w14:paraId="4F2C1B37" w14:textId="77777777" w:rsidTr="00663883">
        <w:tc>
          <w:tcPr>
            <w:tcW w:w="709" w:type="dxa"/>
            <w:tcBorders>
              <w:left w:val="single" w:sz="4" w:space="0" w:color="000000"/>
              <w:bottom w:val="single" w:sz="4" w:space="0" w:color="000000"/>
            </w:tcBorders>
          </w:tcPr>
          <w:p w14:paraId="12F59449"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6.</w:t>
            </w:r>
          </w:p>
        </w:tc>
        <w:tc>
          <w:tcPr>
            <w:tcW w:w="2835" w:type="dxa"/>
            <w:tcBorders>
              <w:top w:val="single" w:sz="4" w:space="0" w:color="000000"/>
              <w:left w:val="single" w:sz="4" w:space="0" w:color="000000"/>
              <w:bottom w:val="single" w:sz="4" w:space="0" w:color="000000"/>
            </w:tcBorders>
            <w:shd w:val="clear" w:color="auto" w:fill="auto"/>
          </w:tcPr>
          <w:p w14:paraId="72466ED0" w14:textId="77777777" w:rsidR="00B44FF3" w:rsidRPr="00B44FF3" w:rsidRDefault="00B44FF3" w:rsidP="00B44FF3">
            <w:pPr>
              <w:spacing w:after="0" w:line="240" w:lineRule="auto"/>
              <w:rPr>
                <w:rFonts w:ascii="Times New Roman" w:eastAsia="Calibri" w:hAnsi="Times New Roman" w:cs="Times New Roman"/>
                <w:b/>
                <w:iCs/>
                <w:sz w:val="24"/>
                <w:szCs w:val="24"/>
                <w:highlight w:val="green"/>
              </w:rPr>
            </w:pPr>
            <w:r w:rsidRPr="00692B33">
              <w:rPr>
                <w:rFonts w:ascii="Times New Roman" w:hAnsi="Times New Roman"/>
                <w:b/>
                <w:iCs/>
                <w:sz w:val="24"/>
                <w:szCs w:val="24"/>
              </w:rPr>
              <w:t>Сведения о начальной (максимальной) цене договора (цене лота)</w:t>
            </w:r>
          </w:p>
        </w:tc>
        <w:tc>
          <w:tcPr>
            <w:tcW w:w="5953" w:type="dxa"/>
            <w:tcBorders>
              <w:left w:val="single" w:sz="4" w:space="0" w:color="000000"/>
              <w:bottom w:val="single" w:sz="4" w:space="0" w:color="000000"/>
              <w:right w:val="single" w:sz="4" w:space="0" w:color="000000"/>
            </w:tcBorders>
          </w:tcPr>
          <w:p w14:paraId="1316078B" w14:textId="731128EB" w:rsidR="00B44FF3" w:rsidRPr="00B44FF3" w:rsidRDefault="00FA0D59" w:rsidP="00B44FF3">
            <w:pPr>
              <w:widowControl w:val="0"/>
              <w:autoSpaceDE w:val="0"/>
              <w:autoSpaceDN w:val="0"/>
              <w:adjustRightInd w:val="0"/>
              <w:rPr>
                <w:rFonts w:ascii="Times New Roman" w:eastAsia="Calibri" w:hAnsi="Times New Roman" w:cs="Times New Roman"/>
                <w:sz w:val="24"/>
                <w:szCs w:val="24"/>
              </w:rPr>
            </w:pPr>
            <w:r w:rsidRPr="00FA0D59">
              <w:rPr>
                <w:rFonts w:ascii="Times New Roman" w:eastAsia="Calibri" w:hAnsi="Times New Roman" w:cs="Times New Roman"/>
                <w:sz w:val="24"/>
                <w:szCs w:val="24"/>
              </w:rPr>
              <w:t>3</w:t>
            </w:r>
            <w:r>
              <w:rPr>
                <w:rFonts w:ascii="Times New Roman" w:eastAsia="Calibri" w:hAnsi="Times New Roman" w:cs="Times New Roman"/>
                <w:sz w:val="24"/>
                <w:szCs w:val="24"/>
              </w:rPr>
              <w:t> </w:t>
            </w:r>
            <w:r w:rsidRPr="00FA0D59">
              <w:rPr>
                <w:rFonts w:ascii="Times New Roman" w:eastAsia="Calibri" w:hAnsi="Times New Roman" w:cs="Times New Roman"/>
                <w:sz w:val="24"/>
                <w:szCs w:val="24"/>
              </w:rPr>
              <w:t>433</w:t>
            </w:r>
            <w:r>
              <w:rPr>
                <w:rFonts w:ascii="Times New Roman" w:eastAsia="Calibri" w:hAnsi="Times New Roman" w:cs="Times New Roman"/>
                <w:sz w:val="24"/>
                <w:szCs w:val="24"/>
              </w:rPr>
              <w:t> </w:t>
            </w:r>
            <w:r w:rsidRPr="00FA0D59">
              <w:rPr>
                <w:rFonts w:ascii="Times New Roman" w:eastAsia="Calibri" w:hAnsi="Times New Roman" w:cs="Times New Roman"/>
                <w:sz w:val="24"/>
                <w:szCs w:val="24"/>
              </w:rPr>
              <w:t xml:space="preserve">600 </w:t>
            </w:r>
            <w:r w:rsidR="00692B33">
              <w:rPr>
                <w:rFonts w:ascii="Times New Roman" w:eastAsia="Calibri" w:hAnsi="Times New Roman" w:cs="Times New Roman"/>
                <w:sz w:val="24"/>
                <w:szCs w:val="24"/>
              </w:rPr>
              <w:t>(</w:t>
            </w:r>
            <w:r>
              <w:rPr>
                <w:rFonts w:ascii="Times New Roman" w:eastAsia="Calibri" w:hAnsi="Times New Roman" w:cs="Times New Roman"/>
                <w:sz w:val="24"/>
                <w:szCs w:val="24"/>
              </w:rPr>
              <w:t xml:space="preserve">три </w:t>
            </w:r>
            <w:r w:rsidR="00692B33">
              <w:rPr>
                <w:rFonts w:ascii="Times New Roman" w:eastAsia="Calibri" w:hAnsi="Times New Roman" w:cs="Times New Roman"/>
                <w:sz w:val="24"/>
                <w:szCs w:val="24"/>
              </w:rPr>
              <w:t>миллиона</w:t>
            </w:r>
            <w:r>
              <w:rPr>
                <w:rFonts w:ascii="Times New Roman" w:eastAsia="Calibri" w:hAnsi="Times New Roman" w:cs="Times New Roman"/>
                <w:sz w:val="24"/>
                <w:szCs w:val="24"/>
              </w:rPr>
              <w:t xml:space="preserve"> четыреста тридцать три тысячи шестьсот</w:t>
            </w:r>
            <w:r w:rsidR="00692B33">
              <w:rPr>
                <w:rFonts w:ascii="Times New Roman" w:eastAsia="Calibri" w:hAnsi="Times New Roman" w:cs="Times New Roman"/>
                <w:sz w:val="24"/>
                <w:szCs w:val="24"/>
              </w:rPr>
              <w:t>) рубл</w:t>
            </w:r>
            <w:r>
              <w:rPr>
                <w:rFonts w:ascii="Times New Roman" w:eastAsia="Calibri" w:hAnsi="Times New Roman" w:cs="Times New Roman"/>
                <w:sz w:val="24"/>
                <w:szCs w:val="24"/>
              </w:rPr>
              <w:t>ей</w:t>
            </w:r>
            <w:r w:rsidR="00692B33">
              <w:rPr>
                <w:rFonts w:ascii="Times New Roman" w:eastAsia="Calibri" w:hAnsi="Times New Roman" w:cs="Times New Roman"/>
                <w:sz w:val="24"/>
                <w:szCs w:val="24"/>
              </w:rPr>
              <w:t xml:space="preserve"> 00 копеек.</w:t>
            </w:r>
          </w:p>
        </w:tc>
      </w:tr>
      <w:tr w:rsidR="00B44FF3" w:rsidRPr="00B44FF3" w14:paraId="0BAE85BA" w14:textId="77777777" w:rsidTr="00663883">
        <w:trPr>
          <w:trHeight w:val="804"/>
        </w:trPr>
        <w:tc>
          <w:tcPr>
            <w:tcW w:w="709" w:type="dxa"/>
            <w:tcBorders>
              <w:left w:val="single" w:sz="4" w:space="0" w:color="000000"/>
              <w:bottom w:val="single" w:sz="4" w:space="0" w:color="auto"/>
            </w:tcBorders>
          </w:tcPr>
          <w:p w14:paraId="6A1CDDE7"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7.</w:t>
            </w:r>
          </w:p>
        </w:tc>
        <w:tc>
          <w:tcPr>
            <w:tcW w:w="2835" w:type="dxa"/>
            <w:tcBorders>
              <w:left w:val="single" w:sz="4" w:space="0" w:color="000000"/>
              <w:bottom w:val="single" w:sz="4" w:space="0" w:color="auto"/>
            </w:tcBorders>
          </w:tcPr>
          <w:p w14:paraId="7079C759"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Обоснование начальной (максимальной) цены договора</w:t>
            </w:r>
          </w:p>
        </w:tc>
        <w:tc>
          <w:tcPr>
            <w:tcW w:w="5953" w:type="dxa"/>
            <w:tcBorders>
              <w:left w:val="single" w:sz="4" w:space="0" w:color="000000"/>
              <w:bottom w:val="single" w:sz="4" w:space="0" w:color="auto"/>
              <w:right w:val="single" w:sz="4" w:space="0" w:color="000000"/>
            </w:tcBorders>
          </w:tcPr>
          <w:p w14:paraId="0AE198C5" w14:textId="0469FB27" w:rsidR="00B44FF3" w:rsidRPr="00B44FF3" w:rsidRDefault="00B44FF3" w:rsidP="00B44FF3">
            <w:pPr>
              <w:widowControl w:val="0"/>
              <w:snapToGrid w:val="0"/>
              <w:spacing w:after="0" w:line="240" w:lineRule="auto"/>
              <w:jc w:val="both"/>
              <w:rPr>
                <w:rFonts w:ascii="Times New Roman" w:hAnsi="Times New Roman"/>
                <w:sz w:val="24"/>
                <w:szCs w:val="24"/>
              </w:rPr>
            </w:pPr>
            <w:r w:rsidRPr="00B44FF3">
              <w:rPr>
                <w:rFonts w:ascii="Times New Roman" w:hAnsi="Times New Roman"/>
                <w:sz w:val="24"/>
                <w:szCs w:val="24"/>
              </w:rPr>
              <w:t>Метод сопоставимых рыночных цен (анализа рынка)</w:t>
            </w:r>
          </w:p>
        </w:tc>
      </w:tr>
      <w:tr w:rsidR="00B44FF3" w:rsidRPr="00B44FF3" w14:paraId="2D823786" w14:textId="77777777" w:rsidTr="00663883">
        <w:trPr>
          <w:trHeight w:val="804"/>
        </w:trPr>
        <w:tc>
          <w:tcPr>
            <w:tcW w:w="709" w:type="dxa"/>
            <w:tcBorders>
              <w:left w:val="single" w:sz="4" w:space="0" w:color="000000"/>
              <w:bottom w:val="single" w:sz="4" w:space="0" w:color="auto"/>
            </w:tcBorders>
          </w:tcPr>
          <w:p w14:paraId="414CE0F9"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8.</w:t>
            </w:r>
          </w:p>
        </w:tc>
        <w:tc>
          <w:tcPr>
            <w:tcW w:w="2835" w:type="dxa"/>
            <w:tcBorders>
              <w:left w:val="single" w:sz="4" w:space="0" w:color="000000"/>
              <w:bottom w:val="single" w:sz="4" w:space="0" w:color="auto"/>
            </w:tcBorders>
          </w:tcPr>
          <w:p w14:paraId="3D5F9756"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Информация о валюте, используемой для формирования цены договора и расчетов с поставщиками (подрядчиками, исполнителями)</w:t>
            </w:r>
          </w:p>
        </w:tc>
        <w:tc>
          <w:tcPr>
            <w:tcW w:w="5953" w:type="dxa"/>
            <w:tcBorders>
              <w:left w:val="single" w:sz="4" w:space="0" w:color="000000"/>
              <w:bottom w:val="single" w:sz="4" w:space="0" w:color="auto"/>
              <w:right w:val="single" w:sz="4" w:space="0" w:color="000000"/>
            </w:tcBorders>
          </w:tcPr>
          <w:p w14:paraId="173D80C8" w14:textId="77777777" w:rsidR="00B44FF3" w:rsidRPr="00B44FF3" w:rsidRDefault="00B44FF3" w:rsidP="00B44FF3">
            <w:pPr>
              <w:widowControl w:val="0"/>
              <w:spacing w:after="0" w:line="240" w:lineRule="auto"/>
              <w:contextualSpacing/>
              <w:jc w:val="both"/>
              <w:rPr>
                <w:rFonts w:ascii="Times New Roman" w:eastAsia="Times New Roman" w:hAnsi="Times New Roman" w:cs="Times New Roman"/>
                <w:sz w:val="24"/>
                <w:szCs w:val="24"/>
                <w:lang w:eastAsia="ru-RU"/>
              </w:rPr>
            </w:pPr>
            <w:r w:rsidRPr="00B44FF3">
              <w:rPr>
                <w:rFonts w:ascii="Times New Roman" w:eastAsia="Times New Roman" w:hAnsi="Times New Roman" w:cs="Times New Roman"/>
                <w:sz w:val="24"/>
                <w:szCs w:val="24"/>
                <w:lang w:eastAsia="ru-RU"/>
              </w:rPr>
              <w:t>Российский рубль</w:t>
            </w:r>
          </w:p>
        </w:tc>
      </w:tr>
      <w:tr w:rsidR="00B44FF3" w:rsidRPr="00B44FF3" w14:paraId="5C1EC46A" w14:textId="77777777" w:rsidTr="00663883">
        <w:trPr>
          <w:trHeight w:val="804"/>
        </w:trPr>
        <w:tc>
          <w:tcPr>
            <w:tcW w:w="709" w:type="dxa"/>
            <w:tcBorders>
              <w:top w:val="single" w:sz="4" w:space="0" w:color="auto"/>
              <w:left w:val="single" w:sz="4" w:space="0" w:color="000000"/>
              <w:bottom w:val="single" w:sz="4" w:space="0" w:color="auto"/>
            </w:tcBorders>
          </w:tcPr>
          <w:p w14:paraId="7798D25D"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9.</w:t>
            </w:r>
          </w:p>
        </w:tc>
        <w:tc>
          <w:tcPr>
            <w:tcW w:w="2835" w:type="dxa"/>
            <w:tcBorders>
              <w:top w:val="single" w:sz="4" w:space="0" w:color="auto"/>
              <w:left w:val="single" w:sz="4" w:space="0" w:color="000000"/>
              <w:bottom w:val="single" w:sz="4" w:space="0" w:color="auto"/>
            </w:tcBorders>
          </w:tcPr>
          <w:p w14:paraId="3CCB2CF3" w14:textId="77777777" w:rsidR="00B44FF3" w:rsidRPr="00B44FF3" w:rsidRDefault="00B44FF3" w:rsidP="00B44FF3">
            <w:pPr>
              <w:spacing w:after="0" w:line="240" w:lineRule="auto"/>
              <w:rPr>
                <w:rFonts w:ascii="Times New Roman" w:eastAsia="Calibri" w:hAnsi="Times New Roman" w:cs="Times New Roman"/>
                <w:b/>
                <w:bCs/>
                <w:sz w:val="24"/>
                <w:szCs w:val="24"/>
              </w:rPr>
            </w:pPr>
            <w:r w:rsidRPr="00B44FF3">
              <w:rPr>
                <w:rFonts w:ascii="Times New Roman" w:eastAsia="Arial Unicode MS" w:hAnsi="Times New Roman" w:cs="Times New Roman"/>
                <w:b/>
                <w:bCs/>
                <w:color w:val="00000A"/>
                <w:sz w:val="24"/>
                <w:szCs w:val="24"/>
                <w:lang w:eastAsia="ru-RU"/>
              </w:rPr>
              <w:t xml:space="preserve">Особенности участия в закупке субъектов малого и среднего предпринимательства </w:t>
            </w:r>
            <w:r w:rsidRPr="00B44FF3">
              <w:rPr>
                <w:rFonts w:ascii="Times New Roman" w:eastAsia="Arial Unicode MS" w:hAnsi="Times New Roman" w:cs="Times New Roman"/>
                <w:b/>
                <w:bCs/>
                <w:color w:val="00000A"/>
                <w:sz w:val="24"/>
                <w:szCs w:val="24"/>
                <w:lang w:eastAsia="ru-RU"/>
              </w:rPr>
              <w:lastRenderedPageBreak/>
              <w:t>(далее – субъекты МСП) в соответствии с Постановлением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№1352)</w:t>
            </w:r>
          </w:p>
        </w:tc>
        <w:tc>
          <w:tcPr>
            <w:tcW w:w="5953" w:type="dxa"/>
            <w:tcBorders>
              <w:top w:val="single" w:sz="4" w:space="0" w:color="auto"/>
              <w:left w:val="single" w:sz="4" w:space="0" w:color="000000"/>
              <w:bottom w:val="single" w:sz="4" w:space="0" w:color="auto"/>
              <w:right w:val="single" w:sz="4" w:space="0" w:color="000000"/>
            </w:tcBorders>
          </w:tcPr>
          <w:p w14:paraId="59884729" w14:textId="77777777" w:rsidR="00B44FF3" w:rsidRPr="00B44FF3" w:rsidRDefault="00B44FF3" w:rsidP="00B44FF3">
            <w:pPr>
              <w:widowControl w:val="0"/>
              <w:spacing w:after="0" w:line="240" w:lineRule="auto"/>
              <w:contextualSpacing/>
              <w:jc w:val="both"/>
              <w:rPr>
                <w:rFonts w:ascii="Times New Roman" w:eastAsia="Times New Roman" w:hAnsi="Times New Roman" w:cs="Times New Roman"/>
                <w:sz w:val="24"/>
                <w:szCs w:val="24"/>
                <w:lang w:eastAsia="ru-RU"/>
              </w:rPr>
            </w:pPr>
            <w:r w:rsidRPr="00B44FF3">
              <w:rPr>
                <w:rFonts w:ascii="Times New Roman" w:hAnsi="Times New Roman" w:cs="Times New Roman"/>
                <w:color w:val="00000A"/>
                <w:sz w:val="24"/>
                <w:szCs w:val="24"/>
              </w:rPr>
              <w:lastRenderedPageBreak/>
              <w:t xml:space="preserve">Участниками закупки могут быть только субъекты малого и среднего предпринимательства (СМСП), не являющиеся иностранными агентами в соответствии с Федеральным законом от 14 июля 2022 года N 255-ФЗ "О </w:t>
            </w:r>
            <w:r w:rsidRPr="00B44FF3">
              <w:rPr>
                <w:rFonts w:ascii="Times New Roman" w:hAnsi="Times New Roman" w:cs="Times New Roman"/>
                <w:color w:val="00000A"/>
                <w:sz w:val="24"/>
                <w:szCs w:val="24"/>
              </w:rPr>
              <w:lastRenderedPageBreak/>
              <w:t>контроле за деятельностью лиц, находящихся под иностранным влиянием".</w:t>
            </w:r>
          </w:p>
        </w:tc>
      </w:tr>
      <w:tr w:rsidR="00B44FF3" w:rsidRPr="00B44FF3" w14:paraId="1785EA10" w14:textId="77777777" w:rsidTr="00663883">
        <w:trPr>
          <w:trHeight w:val="1259"/>
        </w:trPr>
        <w:tc>
          <w:tcPr>
            <w:tcW w:w="709" w:type="dxa"/>
            <w:tcBorders>
              <w:top w:val="single" w:sz="4" w:space="0" w:color="auto"/>
              <w:left w:val="single" w:sz="4" w:space="0" w:color="000000"/>
              <w:bottom w:val="single" w:sz="4" w:space="0" w:color="auto"/>
            </w:tcBorders>
          </w:tcPr>
          <w:p w14:paraId="2361EC27" w14:textId="77777777" w:rsidR="00B44FF3" w:rsidRPr="00B44FF3" w:rsidRDefault="00B44FF3" w:rsidP="00B44FF3">
            <w:pPr>
              <w:spacing w:after="0" w:line="240" w:lineRule="auto"/>
              <w:rPr>
                <w:rFonts w:ascii="Times New Roman" w:eastAsia="Calibri" w:hAnsi="Times New Roman" w:cs="Times New Roman"/>
                <w:lang w:eastAsia="ru-RU"/>
              </w:rPr>
            </w:pPr>
            <w:r w:rsidRPr="00B44FF3">
              <w:rPr>
                <w:rFonts w:ascii="Times New Roman" w:eastAsia="Calibri" w:hAnsi="Times New Roman" w:cs="Times New Roman"/>
                <w:lang w:eastAsia="ru-RU"/>
              </w:rPr>
              <w:lastRenderedPageBreak/>
              <w:t>10.</w:t>
            </w:r>
          </w:p>
        </w:tc>
        <w:tc>
          <w:tcPr>
            <w:tcW w:w="2835" w:type="dxa"/>
            <w:tcBorders>
              <w:top w:val="single" w:sz="4" w:space="0" w:color="auto"/>
              <w:left w:val="single" w:sz="4" w:space="0" w:color="000000"/>
              <w:bottom w:val="single" w:sz="4" w:space="0" w:color="auto"/>
            </w:tcBorders>
          </w:tcPr>
          <w:p w14:paraId="7EAD5F3E"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lang w:eastAsia="ru-RU"/>
              </w:rPr>
              <w:t>Форма, сроки и порядок оплаты товара, работы, услуги</w:t>
            </w:r>
          </w:p>
        </w:tc>
        <w:tc>
          <w:tcPr>
            <w:tcW w:w="5953" w:type="dxa"/>
            <w:tcBorders>
              <w:top w:val="single" w:sz="4" w:space="0" w:color="auto"/>
              <w:left w:val="single" w:sz="4" w:space="0" w:color="000000"/>
              <w:bottom w:val="single" w:sz="4" w:space="0" w:color="auto"/>
              <w:right w:val="single" w:sz="4" w:space="0" w:color="000000"/>
            </w:tcBorders>
          </w:tcPr>
          <w:p w14:paraId="5C2BCDE0" w14:textId="78A7322F" w:rsidR="00B44FF3" w:rsidRPr="007F1BCD" w:rsidRDefault="00B44FF3" w:rsidP="00B44FF3">
            <w:pPr>
              <w:widowControl w:val="0"/>
              <w:spacing w:after="0" w:line="240" w:lineRule="auto"/>
              <w:contextualSpacing/>
              <w:jc w:val="both"/>
              <w:rPr>
                <w:rFonts w:ascii="Times New Roman" w:eastAsia="Times New Roman" w:hAnsi="Times New Roman" w:cs="Times New Roman"/>
                <w:sz w:val="24"/>
                <w:szCs w:val="24"/>
                <w:lang w:eastAsia="ru-RU"/>
              </w:rPr>
            </w:pPr>
            <w:r w:rsidRPr="00B44FF3">
              <w:rPr>
                <w:rFonts w:ascii="Times New Roman" w:eastAsia="Times New Roman" w:hAnsi="Times New Roman" w:cs="Times New Roman"/>
                <w:sz w:val="24"/>
                <w:szCs w:val="24"/>
                <w:lang w:eastAsia="ru-RU"/>
              </w:rPr>
              <w:t>В соответствии с проектом договора (Приложение №</w:t>
            </w:r>
            <w:r w:rsidR="00692B33">
              <w:rPr>
                <w:rFonts w:ascii="Times New Roman" w:eastAsia="Times New Roman" w:hAnsi="Times New Roman" w:cs="Times New Roman"/>
                <w:sz w:val="24"/>
                <w:szCs w:val="24"/>
                <w:lang w:eastAsia="ru-RU"/>
              </w:rPr>
              <w:t>2</w:t>
            </w:r>
            <w:r w:rsidRPr="00B44FF3">
              <w:rPr>
                <w:rFonts w:ascii="Times New Roman" w:eastAsia="Times New Roman" w:hAnsi="Times New Roman" w:cs="Times New Roman"/>
                <w:sz w:val="24"/>
                <w:szCs w:val="24"/>
                <w:lang w:eastAsia="ru-RU"/>
              </w:rPr>
              <w:t xml:space="preserve"> к документации).</w:t>
            </w:r>
          </w:p>
        </w:tc>
      </w:tr>
      <w:tr w:rsidR="00B44FF3" w:rsidRPr="00B44FF3" w14:paraId="0C05B50D" w14:textId="77777777" w:rsidTr="00663883">
        <w:trPr>
          <w:trHeight w:val="804"/>
        </w:trPr>
        <w:tc>
          <w:tcPr>
            <w:tcW w:w="709" w:type="dxa"/>
            <w:tcBorders>
              <w:left w:val="single" w:sz="4" w:space="0" w:color="000000"/>
              <w:bottom w:val="single" w:sz="4" w:space="0" w:color="auto"/>
            </w:tcBorders>
          </w:tcPr>
          <w:p w14:paraId="07711992" w14:textId="77777777" w:rsidR="00B44FF3" w:rsidRPr="00B44FF3" w:rsidRDefault="00B44FF3" w:rsidP="00B44FF3">
            <w:pPr>
              <w:rPr>
                <w:rFonts w:ascii="Times New Roman" w:eastAsia="Calibri" w:hAnsi="Times New Roman" w:cs="Times New Roman"/>
                <w:sz w:val="24"/>
                <w:szCs w:val="24"/>
              </w:rPr>
            </w:pPr>
            <w:r w:rsidRPr="00B44FF3">
              <w:rPr>
                <w:rFonts w:ascii="Times New Roman" w:eastAsia="Calibri" w:hAnsi="Times New Roman" w:cs="Times New Roman"/>
                <w:sz w:val="24"/>
                <w:szCs w:val="24"/>
              </w:rPr>
              <w:t>11.</w:t>
            </w:r>
          </w:p>
        </w:tc>
        <w:tc>
          <w:tcPr>
            <w:tcW w:w="2835" w:type="dxa"/>
            <w:tcBorders>
              <w:left w:val="single" w:sz="4" w:space="0" w:color="000000"/>
              <w:bottom w:val="single" w:sz="4" w:space="0" w:color="auto"/>
            </w:tcBorders>
          </w:tcPr>
          <w:p w14:paraId="18EE9A88" w14:textId="77777777" w:rsidR="00B44FF3" w:rsidRPr="00B44FF3" w:rsidRDefault="00B44FF3" w:rsidP="00B44FF3">
            <w:pPr>
              <w:rPr>
                <w:rFonts w:ascii="Times New Roman" w:eastAsia="Calibri" w:hAnsi="Times New Roman" w:cs="Times New Roman"/>
                <w:b/>
                <w:sz w:val="24"/>
                <w:szCs w:val="24"/>
              </w:rPr>
            </w:pPr>
            <w:r w:rsidRPr="00B44FF3">
              <w:rPr>
                <w:rFonts w:ascii="Times New Roman" w:eastAsia="Calibri" w:hAnsi="Times New Roman" w:cs="Times New Roman"/>
                <w:b/>
                <w:sz w:val="24"/>
                <w:szCs w:val="24"/>
              </w:rPr>
              <w:t>Место и сроки выполнения работ</w:t>
            </w:r>
          </w:p>
        </w:tc>
        <w:tc>
          <w:tcPr>
            <w:tcW w:w="5953" w:type="dxa"/>
            <w:tcBorders>
              <w:left w:val="single" w:sz="4" w:space="0" w:color="000000"/>
              <w:bottom w:val="single" w:sz="4" w:space="0" w:color="auto"/>
              <w:right w:val="single" w:sz="4" w:space="0" w:color="000000"/>
            </w:tcBorders>
          </w:tcPr>
          <w:p w14:paraId="14AB187E" w14:textId="77777777" w:rsidR="00B44FF3" w:rsidRPr="00B44FF3" w:rsidRDefault="00B44FF3" w:rsidP="00B44FF3">
            <w:pPr>
              <w:spacing w:after="0" w:line="240" w:lineRule="auto"/>
              <w:jc w:val="both"/>
              <w:rPr>
                <w:rFonts w:ascii="Times New Roman" w:eastAsia="Times New Roman" w:hAnsi="Times New Roman" w:cs="Times New Roman"/>
                <w:sz w:val="24"/>
                <w:szCs w:val="24"/>
                <w:lang w:eastAsia="ru-RU"/>
              </w:rPr>
            </w:pPr>
            <w:bookmarkStart w:id="2" w:name="_Hlk194650389"/>
            <w:r w:rsidRPr="00B44FF3">
              <w:rPr>
                <w:rFonts w:ascii="Times New Roman" w:eastAsia="Calibri" w:hAnsi="Times New Roman" w:cs="Times New Roman"/>
                <w:sz w:val="24"/>
                <w:szCs w:val="24"/>
              </w:rPr>
              <w:t xml:space="preserve">Ивановская область, г. Иваново, </w:t>
            </w:r>
            <w:proofErr w:type="spellStart"/>
            <w:r w:rsidRPr="00B44FF3">
              <w:rPr>
                <w:rFonts w:ascii="Times New Roman" w:eastAsia="Calibri" w:hAnsi="Times New Roman" w:cs="Times New Roman"/>
                <w:sz w:val="24"/>
                <w:szCs w:val="24"/>
              </w:rPr>
              <w:t>Шереметевский</w:t>
            </w:r>
            <w:proofErr w:type="spellEnd"/>
            <w:r w:rsidRPr="00B44FF3">
              <w:rPr>
                <w:rFonts w:ascii="Times New Roman" w:eastAsia="Calibri" w:hAnsi="Times New Roman" w:cs="Times New Roman"/>
                <w:sz w:val="24"/>
                <w:szCs w:val="24"/>
              </w:rPr>
              <w:t xml:space="preserve"> пр-т, д. 116</w:t>
            </w:r>
          </w:p>
          <w:p w14:paraId="02D75F63" w14:textId="77777777" w:rsidR="00B44FF3" w:rsidRPr="00B44FF3" w:rsidRDefault="00B44FF3" w:rsidP="00B44FF3">
            <w:pPr>
              <w:spacing w:after="0" w:line="240" w:lineRule="auto"/>
              <w:rPr>
                <w:rFonts w:ascii="Times New Roman" w:eastAsia="Calibri" w:hAnsi="Times New Roman" w:cs="Times New Roman"/>
                <w:sz w:val="24"/>
                <w:szCs w:val="24"/>
              </w:rPr>
            </w:pPr>
          </w:p>
          <w:p w14:paraId="21AD2F8B" w14:textId="58AE1A58" w:rsidR="00B44FF3" w:rsidRPr="00B44FF3" w:rsidRDefault="00B44FF3" w:rsidP="004655F1">
            <w:pPr>
              <w:spacing w:after="0" w:line="240" w:lineRule="auto"/>
              <w:jc w:val="both"/>
              <w:rPr>
                <w:rFonts w:ascii="Times New Roman" w:eastAsia="Lucida Sans Unicode" w:hAnsi="Times New Roman" w:cs="Times New Roman"/>
                <w:strike/>
                <w:color w:val="FF0000"/>
                <w:kern w:val="1"/>
                <w:sz w:val="24"/>
                <w:szCs w:val="24"/>
                <w:lang w:eastAsia="ar-SA"/>
              </w:rPr>
            </w:pPr>
            <w:bookmarkStart w:id="3" w:name="_Hlk198798195"/>
            <w:bookmarkEnd w:id="2"/>
            <w:r w:rsidRPr="00B44FF3">
              <w:rPr>
                <w:rFonts w:ascii="Times New Roman" w:eastAsia="Calibri" w:hAnsi="Times New Roman" w:cs="Times New Roman"/>
                <w:sz w:val="24"/>
                <w:szCs w:val="24"/>
              </w:rPr>
              <w:t xml:space="preserve">Срок </w:t>
            </w:r>
            <w:r w:rsidR="005A5FF0">
              <w:rPr>
                <w:rFonts w:ascii="Times New Roman" w:eastAsia="Calibri" w:hAnsi="Times New Roman" w:cs="Times New Roman"/>
                <w:sz w:val="24"/>
                <w:szCs w:val="24"/>
              </w:rPr>
              <w:t>поставки товара</w:t>
            </w:r>
            <w:bookmarkEnd w:id="3"/>
            <w:r w:rsidR="00D961CA">
              <w:rPr>
                <w:rFonts w:ascii="Times New Roman" w:eastAsia="Calibri" w:hAnsi="Times New Roman" w:cs="Times New Roman"/>
                <w:sz w:val="24"/>
                <w:szCs w:val="24"/>
              </w:rPr>
              <w:t xml:space="preserve">: </w:t>
            </w:r>
            <w:r w:rsidR="00D961CA" w:rsidRPr="00D961CA">
              <w:rPr>
                <w:rFonts w:ascii="Times New Roman" w:eastAsia="Calibri" w:hAnsi="Times New Roman" w:cs="Times New Roman"/>
                <w:sz w:val="24"/>
                <w:szCs w:val="24"/>
              </w:rPr>
              <w:t>в течение 60 (шестидесяти) календарных дней с даты заключения договора, с учетом подключения, пуско-наладочных работ, инструктажа (обучения) специалистов Заказчика, эксплуатирующих Товар, в соответствии с требованиями технической и (или) эксплуатационной документации производителя (изготовителя) Товара</w:t>
            </w:r>
            <w:r w:rsidR="00D961CA">
              <w:rPr>
                <w:rFonts w:ascii="Times New Roman" w:eastAsia="Calibri" w:hAnsi="Times New Roman" w:cs="Times New Roman"/>
                <w:sz w:val="24"/>
                <w:szCs w:val="24"/>
              </w:rPr>
              <w:t>.</w:t>
            </w:r>
          </w:p>
        </w:tc>
      </w:tr>
      <w:tr w:rsidR="00B44FF3" w:rsidRPr="00B44FF3" w14:paraId="159C3CF8" w14:textId="77777777" w:rsidTr="00663883">
        <w:trPr>
          <w:trHeight w:val="1605"/>
        </w:trPr>
        <w:tc>
          <w:tcPr>
            <w:tcW w:w="709" w:type="dxa"/>
            <w:tcBorders>
              <w:left w:val="single" w:sz="4" w:space="0" w:color="000000"/>
              <w:bottom w:val="single" w:sz="4" w:space="0" w:color="auto"/>
            </w:tcBorders>
          </w:tcPr>
          <w:p w14:paraId="51FF671F" w14:textId="77777777" w:rsidR="00B44FF3" w:rsidRPr="00B44FF3" w:rsidRDefault="00B44FF3" w:rsidP="00B44FF3">
            <w:pPr>
              <w:rPr>
                <w:rFonts w:ascii="Times New Roman" w:eastAsia="Calibri" w:hAnsi="Times New Roman" w:cs="Times New Roman"/>
                <w:sz w:val="24"/>
                <w:szCs w:val="24"/>
              </w:rPr>
            </w:pPr>
            <w:r w:rsidRPr="00B44FF3">
              <w:rPr>
                <w:rFonts w:ascii="Times New Roman" w:eastAsia="Calibri" w:hAnsi="Times New Roman" w:cs="Times New Roman"/>
                <w:sz w:val="24"/>
                <w:szCs w:val="24"/>
              </w:rPr>
              <w:t>12.</w:t>
            </w:r>
          </w:p>
        </w:tc>
        <w:tc>
          <w:tcPr>
            <w:tcW w:w="2835" w:type="dxa"/>
            <w:tcBorders>
              <w:left w:val="single" w:sz="4" w:space="0" w:color="000000"/>
              <w:bottom w:val="single" w:sz="4" w:space="0" w:color="auto"/>
            </w:tcBorders>
          </w:tcPr>
          <w:p w14:paraId="4E240154" w14:textId="77777777" w:rsidR="00B44FF3" w:rsidRPr="00B44FF3" w:rsidRDefault="00B44FF3" w:rsidP="00B44FF3">
            <w:pPr>
              <w:jc w:val="both"/>
              <w:rPr>
                <w:rFonts w:ascii="Times New Roman" w:eastAsia="Calibri" w:hAnsi="Times New Roman" w:cs="Times New Roman"/>
                <w:b/>
                <w:sz w:val="24"/>
                <w:szCs w:val="24"/>
              </w:rPr>
            </w:pPr>
            <w:r w:rsidRPr="00B44FF3">
              <w:rPr>
                <w:rFonts w:ascii="Times New Roman" w:eastAsia="Calibri" w:hAnsi="Times New Roman" w:cs="Times New Roman"/>
                <w:b/>
                <w:sz w:val="24"/>
                <w:szCs w:val="24"/>
              </w:rPr>
              <w:t>Описание предмета закупки в соответствии с частью 6.1 статьи 3 Федерального закона 223-ФЗ</w:t>
            </w:r>
          </w:p>
        </w:tc>
        <w:tc>
          <w:tcPr>
            <w:tcW w:w="5953" w:type="dxa"/>
            <w:tcBorders>
              <w:left w:val="single" w:sz="4" w:space="0" w:color="000000"/>
              <w:bottom w:val="single" w:sz="4" w:space="0" w:color="auto"/>
              <w:right w:val="single" w:sz="4" w:space="0" w:color="000000"/>
            </w:tcBorders>
          </w:tcPr>
          <w:p w14:paraId="5653D106" w14:textId="08E95D4F" w:rsidR="00B44FF3" w:rsidRPr="00B44FF3" w:rsidRDefault="00B44FF3" w:rsidP="00B44FF3">
            <w:pPr>
              <w:rPr>
                <w:rFonts w:ascii="Times New Roman" w:eastAsia="Calibri" w:hAnsi="Times New Roman" w:cs="Times New Roman"/>
                <w:sz w:val="24"/>
                <w:szCs w:val="24"/>
              </w:rPr>
            </w:pPr>
            <w:r w:rsidRPr="00B44FF3">
              <w:rPr>
                <w:rFonts w:ascii="Times New Roman" w:eastAsia="Calibri" w:hAnsi="Times New Roman" w:cs="Times New Roman"/>
                <w:sz w:val="24"/>
                <w:szCs w:val="24"/>
              </w:rPr>
              <w:t>Установлен</w:t>
            </w:r>
            <w:r w:rsidR="001E33A6">
              <w:rPr>
                <w:rFonts w:ascii="Times New Roman" w:eastAsia="Calibri" w:hAnsi="Times New Roman" w:cs="Times New Roman"/>
                <w:sz w:val="24"/>
                <w:szCs w:val="24"/>
              </w:rPr>
              <w:t>о</w:t>
            </w:r>
            <w:r w:rsidRPr="00B44FF3">
              <w:rPr>
                <w:rFonts w:ascii="Times New Roman" w:eastAsia="Calibri" w:hAnsi="Times New Roman" w:cs="Times New Roman"/>
                <w:sz w:val="24"/>
                <w:szCs w:val="24"/>
              </w:rPr>
              <w:t xml:space="preserve"> в </w:t>
            </w:r>
            <w:r w:rsidR="0052103E">
              <w:rPr>
                <w:rFonts w:ascii="Times New Roman" w:eastAsia="Calibri" w:hAnsi="Times New Roman" w:cs="Times New Roman"/>
                <w:sz w:val="24"/>
                <w:szCs w:val="24"/>
              </w:rPr>
              <w:t xml:space="preserve">Описании объекта закупки </w:t>
            </w:r>
            <w:r w:rsidRPr="00B44FF3">
              <w:rPr>
                <w:rFonts w:ascii="Times New Roman" w:eastAsia="Calibri" w:hAnsi="Times New Roman" w:cs="Times New Roman"/>
                <w:sz w:val="24"/>
                <w:szCs w:val="24"/>
              </w:rPr>
              <w:t>(Приложение №1 к настоящей Документации)</w:t>
            </w:r>
          </w:p>
          <w:p w14:paraId="6886C764" w14:textId="77777777" w:rsidR="00B44FF3" w:rsidRPr="00B44FF3" w:rsidRDefault="00B44FF3" w:rsidP="00B44FF3">
            <w:pPr>
              <w:rPr>
                <w:rFonts w:ascii="Times New Roman" w:eastAsia="Calibri" w:hAnsi="Times New Roman" w:cs="Times New Roman"/>
                <w:sz w:val="24"/>
                <w:szCs w:val="24"/>
              </w:rPr>
            </w:pPr>
          </w:p>
        </w:tc>
      </w:tr>
      <w:tr w:rsidR="00B44FF3" w:rsidRPr="00B44FF3" w14:paraId="15B3061B" w14:textId="77777777" w:rsidTr="00663883">
        <w:trPr>
          <w:trHeight w:val="1403"/>
        </w:trPr>
        <w:tc>
          <w:tcPr>
            <w:tcW w:w="709" w:type="dxa"/>
            <w:tcBorders>
              <w:top w:val="single" w:sz="4" w:space="0" w:color="auto"/>
              <w:left w:val="single" w:sz="4" w:space="0" w:color="000000"/>
              <w:bottom w:val="single" w:sz="4" w:space="0" w:color="auto"/>
            </w:tcBorders>
          </w:tcPr>
          <w:p w14:paraId="25DBB051" w14:textId="77777777" w:rsidR="00B44FF3" w:rsidRPr="00B44FF3" w:rsidRDefault="00B44FF3" w:rsidP="00B44FF3">
            <w:pPr>
              <w:rPr>
                <w:rFonts w:ascii="Times New Roman" w:eastAsia="Calibri" w:hAnsi="Times New Roman" w:cs="Times New Roman"/>
                <w:sz w:val="24"/>
                <w:szCs w:val="24"/>
              </w:rPr>
            </w:pPr>
            <w:r w:rsidRPr="00B44FF3">
              <w:rPr>
                <w:rFonts w:ascii="Times New Roman" w:eastAsia="Calibri" w:hAnsi="Times New Roman" w:cs="Times New Roman"/>
                <w:sz w:val="24"/>
                <w:szCs w:val="24"/>
              </w:rPr>
              <w:t>13.</w:t>
            </w:r>
          </w:p>
        </w:tc>
        <w:tc>
          <w:tcPr>
            <w:tcW w:w="2835" w:type="dxa"/>
            <w:tcBorders>
              <w:top w:val="single" w:sz="4" w:space="0" w:color="auto"/>
              <w:left w:val="single" w:sz="4" w:space="0" w:color="000000"/>
              <w:bottom w:val="single" w:sz="4" w:space="0" w:color="auto"/>
            </w:tcBorders>
          </w:tcPr>
          <w:p w14:paraId="7807CC12" w14:textId="77777777" w:rsidR="00B44FF3" w:rsidRPr="00B44FF3" w:rsidRDefault="00B44FF3" w:rsidP="00B44FF3">
            <w:pPr>
              <w:jc w:val="both"/>
              <w:rPr>
                <w:rFonts w:ascii="Times New Roman" w:eastAsia="Calibri" w:hAnsi="Times New Roman" w:cs="Times New Roman"/>
                <w:b/>
                <w:sz w:val="24"/>
                <w:szCs w:val="24"/>
              </w:rPr>
            </w:pPr>
            <w:r w:rsidRPr="00B44FF3">
              <w:rPr>
                <w:rFonts w:ascii="Times New Roman" w:eastAsia="Calibri" w:hAnsi="Times New Roman" w:cs="Times New Roman"/>
                <w:b/>
                <w:sz w:val="24"/>
                <w:szCs w:val="24"/>
              </w:rPr>
              <w:t>Форма подачи заявок на участие в электронном запросе котировок.</w:t>
            </w:r>
          </w:p>
          <w:p w14:paraId="5E2CB4AA" w14:textId="77777777" w:rsidR="00B44FF3" w:rsidRPr="00B44FF3" w:rsidRDefault="00B44FF3" w:rsidP="00B44FF3">
            <w:pPr>
              <w:jc w:val="both"/>
              <w:rPr>
                <w:rFonts w:ascii="Times New Roman" w:eastAsia="Calibri" w:hAnsi="Times New Roman" w:cs="Times New Roman"/>
                <w:b/>
                <w:sz w:val="24"/>
                <w:szCs w:val="24"/>
              </w:rPr>
            </w:pPr>
            <w:r w:rsidRPr="00B44FF3">
              <w:rPr>
                <w:rFonts w:ascii="Times New Roman" w:eastAsia="Calibri" w:hAnsi="Times New Roman" w:cs="Times New Roman"/>
                <w:b/>
                <w:sz w:val="24"/>
                <w:szCs w:val="24"/>
              </w:rPr>
              <w:t>Размер платы за предоставление за ознакомлением с извещением.</w:t>
            </w:r>
          </w:p>
          <w:p w14:paraId="741BCDC6" w14:textId="77777777" w:rsidR="00B44FF3" w:rsidRPr="00B44FF3" w:rsidRDefault="00B44FF3" w:rsidP="00B44FF3">
            <w:pPr>
              <w:rPr>
                <w:rFonts w:ascii="Times New Roman" w:eastAsia="Calibri" w:hAnsi="Times New Roman" w:cs="Times New Roman"/>
                <w:b/>
                <w:sz w:val="24"/>
                <w:szCs w:val="24"/>
              </w:rPr>
            </w:pPr>
          </w:p>
          <w:p w14:paraId="69B213F9" w14:textId="77777777" w:rsidR="00B44FF3" w:rsidRPr="00B44FF3" w:rsidRDefault="00B44FF3" w:rsidP="00B44FF3">
            <w:pPr>
              <w:rPr>
                <w:rFonts w:ascii="Times New Roman" w:eastAsia="Calibri" w:hAnsi="Times New Roman" w:cs="Times New Roman"/>
                <w:b/>
                <w:sz w:val="24"/>
                <w:szCs w:val="24"/>
              </w:rPr>
            </w:pPr>
          </w:p>
        </w:tc>
        <w:tc>
          <w:tcPr>
            <w:tcW w:w="5953" w:type="dxa"/>
            <w:tcBorders>
              <w:top w:val="single" w:sz="4" w:space="0" w:color="auto"/>
              <w:left w:val="single" w:sz="4" w:space="0" w:color="000000"/>
              <w:bottom w:val="single" w:sz="4" w:space="0" w:color="auto"/>
              <w:right w:val="single" w:sz="4" w:space="0" w:color="000000"/>
            </w:tcBorders>
          </w:tcPr>
          <w:p w14:paraId="6FB518C9" w14:textId="77777777" w:rsidR="00B44FF3" w:rsidRPr="00B44FF3" w:rsidRDefault="00B44FF3" w:rsidP="00B44FF3">
            <w:pPr>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Заявки на участие в электронном запросе </w:t>
            </w:r>
            <w:proofErr w:type="gramStart"/>
            <w:r w:rsidRPr="00B44FF3">
              <w:rPr>
                <w:rFonts w:ascii="Times New Roman" w:eastAsia="Calibri" w:hAnsi="Times New Roman" w:cs="Times New Roman"/>
                <w:sz w:val="24"/>
                <w:szCs w:val="24"/>
              </w:rPr>
              <w:t>котировок  подаются</w:t>
            </w:r>
            <w:proofErr w:type="gramEnd"/>
            <w:r w:rsidRPr="00B44FF3">
              <w:rPr>
                <w:rFonts w:ascii="Times New Roman" w:eastAsia="Calibri" w:hAnsi="Times New Roman" w:cs="Times New Roman"/>
                <w:sz w:val="24"/>
                <w:szCs w:val="24"/>
              </w:rPr>
              <w:t xml:space="preserve"> в электронной форме в соответствии с регламентом Электронной площадки АО «Российский аукционный дом» </w:t>
            </w:r>
            <w:hyperlink r:id="rId10" w:history="1">
              <w:r w:rsidRPr="00B44FF3">
                <w:rPr>
                  <w:rFonts w:ascii="Times New Roman" w:eastAsia="Calibri" w:hAnsi="Times New Roman" w:cs="Times New Roman"/>
                  <w:color w:val="0000FF"/>
                  <w:sz w:val="24"/>
                  <w:szCs w:val="24"/>
                  <w:u w:val="single"/>
                </w:rPr>
                <w:t>https://tender.lot-online.ru</w:t>
              </w:r>
            </w:hyperlink>
            <w:r w:rsidRPr="00B44FF3">
              <w:rPr>
                <w:rFonts w:ascii="Times New Roman" w:eastAsia="Calibri" w:hAnsi="Times New Roman" w:cs="Times New Roman"/>
                <w:sz w:val="24"/>
                <w:szCs w:val="24"/>
              </w:rPr>
              <w:t xml:space="preserve">. </w:t>
            </w:r>
          </w:p>
          <w:p w14:paraId="1184D55A" w14:textId="77777777" w:rsidR="00B44FF3" w:rsidRPr="00B44FF3" w:rsidRDefault="00B44FF3" w:rsidP="00B44FF3">
            <w:pPr>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Извещение  о закупке размещено и доступно для ознакомления в электронном виде в ЕИС </w:t>
            </w:r>
            <w:hyperlink r:id="rId11" w:history="1">
              <w:r w:rsidRPr="00B44FF3">
                <w:rPr>
                  <w:rFonts w:ascii="Times New Roman" w:eastAsia="Calibri" w:hAnsi="Times New Roman" w:cs="Times New Roman"/>
                  <w:color w:val="0000FF"/>
                  <w:sz w:val="24"/>
                  <w:szCs w:val="24"/>
                  <w:u w:val="single"/>
                </w:rPr>
                <w:t>http://zakupki.gov.ru</w:t>
              </w:r>
            </w:hyperlink>
            <w:r w:rsidRPr="00B44FF3">
              <w:rPr>
                <w:rFonts w:ascii="Times New Roman" w:eastAsia="Calibri" w:hAnsi="Times New Roman" w:cs="Times New Roman"/>
                <w:sz w:val="24"/>
                <w:szCs w:val="24"/>
              </w:rPr>
              <w:t xml:space="preserve"> и на сайте Электронной площадки АО «Российский аукционный дом» </w:t>
            </w:r>
            <w:hyperlink r:id="rId12" w:history="1">
              <w:r w:rsidRPr="00B44FF3">
                <w:rPr>
                  <w:rFonts w:ascii="Times New Roman" w:eastAsia="Calibri" w:hAnsi="Times New Roman" w:cs="Times New Roman"/>
                  <w:color w:val="0000FF"/>
                  <w:sz w:val="24"/>
                  <w:szCs w:val="24"/>
                  <w:u w:val="single"/>
                </w:rPr>
                <w:t>https://tender.lot-online.ru</w:t>
              </w:r>
            </w:hyperlink>
            <w:r w:rsidRPr="00B44FF3">
              <w:rPr>
                <w:rFonts w:ascii="Times New Roman" w:eastAsia="Calibri" w:hAnsi="Times New Roman" w:cs="Times New Roman"/>
                <w:sz w:val="24"/>
                <w:szCs w:val="24"/>
              </w:rPr>
              <w:t xml:space="preserve">. </w:t>
            </w:r>
          </w:p>
          <w:p w14:paraId="2FF99AC3" w14:textId="77777777" w:rsidR="00B44FF3" w:rsidRPr="00B44FF3" w:rsidRDefault="00B44FF3" w:rsidP="00B44FF3">
            <w:pPr>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Плата не требуется.</w:t>
            </w:r>
          </w:p>
        </w:tc>
      </w:tr>
      <w:tr w:rsidR="00B44FF3" w:rsidRPr="00B44FF3" w14:paraId="27620951" w14:textId="77777777" w:rsidTr="00663883">
        <w:trPr>
          <w:trHeight w:val="669"/>
        </w:trPr>
        <w:tc>
          <w:tcPr>
            <w:tcW w:w="709" w:type="dxa"/>
            <w:tcBorders>
              <w:top w:val="single" w:sz="4" w:space="0" w:color="auto"/>
              <w:left w:val="single" w:sz="4" w:space="0" w:color="000000"/>
              <w:bottom w:val="single" w:sz="4" w:space="0" w:color="000000"/>
            </w:tcBorders>
          </w:tcPr>
          <w:p w14:paraId="0FFDF66E"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14.</w:t>
            </w:r>
          </w:p>
        </w:tc>
        <w:tc>
          <w:tcPr>
            <w:tcW w:w="2835" w:type="dxa"/>
            <w:tcBorders>
              <w:top w:val="single" w:sz="4" w:space="0" w:color="auto"/>
              <w:left w:val="single" w:sz="4" w:space="0" w:color="000000"/>
              <w:bottom w:val="single" w:sz="4" w:space="0" w:color="000000"/>
            </w:tcBorders>
          </w:tcPr>
          <w:p w14:paraId="1CE38B6B"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Дата и время начала срока подачи заявок на участие в аукционе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606836D9"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Заявки принимаются с момента опубликования извещения о проведении открытого аукциона в электронной форме и документации о проведении открытого аукциона в электронной форме на сайте </w:t>
            </w:r>
            <w:r w:rsidRPr="00B44FF3">
              <w:rPr>
                <w:rFonts w:ascii="Times New Roman" w:eastAsia="Calibri" w:hAnsi="Times New Roman" w:cs="Times New Roman"/>
                <w:sz w:val="24"/>
                <w:szCs w:val="24"/>
              </w:rPr>
              <w:lastRenderedPageBreak/>
              <w:t>Единой информационной системы в сфере закупок, а также на сайте электронной торговой площадки.</w:t>
            </w:r>
          </w:p>
          <w:p w14:paraId="190D1EC4"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Заявки на участие в аукционе подаются в электронной форме, в соответствии с Регламентом электронной торговой площадки.</w:t>
            </w:r>
          </w:p>
        </w:tc>
      </w:tr>
      <w:tr w:rsidR="00B44FF3" w:rsidRPr="00B44FF3" w14:paraId="2E9BFA8B" w14:textId="77777777" w:rsidTr="00663883">
        <w:trPr>
          <w:trHeight w:val="669"/>
        </w:trPr>
        <w:tc>
          <w:tcPr>
            <w:tcW w:w="709" w:type="dxa"/>
            <w:tcBorders>
              <w:top w:val="single" w:sz="4" w:space="0" w:color="auto"/>
              <w:left w:val="single" w:sz="4" w:space="0" w:color="000000"/>
              <w:bottom w:val="single" w:sz="4" w:space="0" w:color="000000"/>
            </w:tcBorders>
          </w:tcPr>
          <w:p w14:paraId="770C202B"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lastRenderedPageBreak/>
              <w:t>15.</w:t>
            </w:r>
          </w:p>
        </w:tc>
        <w:tc>
          <w:tcPr>
            <w:tcW w:w="2835" w:type="dxa"/>
            <w:tcBorders>
              <w:top w:val="single" w:sz="4" w:space="0" w:color="auto"/>
              <w:left w:val="single" w:sz="4" w:space="0" w:color="000000"/>
              <w:bottom w:val="single" w:sz="4" w:space="0" w:color="000000"/>
            </w:tcBorders>
          </w:tcPr>
          <w:p w14:paraId="273B1738"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Дата и время окончания срока подачи заявок на участие в аукционе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20F69417" w14:textId="5C6CD0B5" w:rsidR="00B44FF3" w:rsidRPr="003F4CDB" w:rsidRDefault="00B44FF3" w:rsidP="00B44FF3">
            <w:pPr>
              <w:spacing w:after="0" w:line="240" w:lineRule="auto"/>
              <w:jc w:val="both"/>
              <w:rPr>
                <w:rFonts w:ascii="Times New Roman" w:eastAsia="Calibri" w:hAnsi="Times New Roman" w:cs="Times New Roman"/>
                <w:sz w:val="24"/>
                <w:szCs w:val="24"/>
              </w:rPr>
            </w:pPr>
            <w:r w:rsidRPr="003F4CDB">
              <w:rPr>
                <w:rFonts w:ascii="Times New Roman" w:eastAsia="Calibri" w:hAnsi="Times New Roman" w:cs="Times New Roman"/>
                <w:sz w:val="24"/>
                <w:szCs w:val="24"/>
              </w:rPr>
              <w:t>«</w:t>
            </w:r>
            <w:r w:rsidR="003F4CDB" w:rsidRPr="003F4CDB">
              <w:rPr>
                <w:rFonts w:ascii="Times New Roman" w:eastAsia="Calibri" w:hAnsi="Times New Roman" w:cs="Times New Roman"/>
                <w:sz w:val="24"/>
                <w:szCs w:val="24"/>
              </w:rPr>
              <w:t>1</w:t>
            </w:r>
            <w:r w:rsidR="00F4326D">
              <w:rPr>
                <w:rFonts w:ascii="Times New Roman" w:eastAsia="Calibri" w:hAnsi="Times New Roman" w:cs="Times New Roman"/>
                <w:sz w:val="24"/>
                <w:szCs w:val="24"/>
              </w:rPr>
              <w:t>4</w:t>
            </w:r>
            <w:r w:rsidRPr="003F4CDB">
              <w:rPr>
                <w:rFonts w:ascii="Times New Roman" w:eastAsia="Calibri" w:hAnsi="Times New Roman" w:cs="Times New Roman"/>
                <w:sz w:val="24"/>
                <w:szCs w:val="24"/>
              </w:rPr>
              <w:t xml:space="preserve">» </w:t>
            </w:r>
            <w:r w:rsidR="003F4CDB" w:rsidRPr="003F4CDB">
              <w:rPr>
                <w:rFonts w:ascii="Times New Roman" w:eastAsia="Calibri" w:hAnsi="Times New Roman" w:cs="Times New Roman"/>
                <w:sz w:val="24"/>
                <w:szCs w:val="24"/>
              </w:rPr>
              <w:t>августа</w:t>
            </w:r>
            <w:r w:rsidRPr="003F4CDB">
              <w:rPr>
                <w:rFonts w:ascii="Times New Roman" w:eastAsia="Calibri" w:hAnsi="Times New Roman" w:cs="Times New Roman"/>
                <w:sz w:val="24"/>
                <w:szCs w:val="24"/>
              </w:rPr>
              <w:t xml:space="preserve"> 2025 г. 09 часов 00 минут</w:t>
            </w:r>
          </w:p>
        </w:tc>
      </w:tr>
      <w:tr w:rsidR="00B44FF3" w:rsidRPr="00B44FF3" w14:paraId="4BEE83E1" w14:textId="77777777" w:rsidTr="00663883">
        <w:trPr>
          <w:trHeight w:val="669"/>
        </w:trPr>
        <w:tc>
          <w:tcPr>
            <w:tcW w:w="709" w:type="dxa"/>
            <w:tcBorders>
              <w:top w:val="single" w:sz="4" w:space="0" w:color="auto"/>
              <w:left w:val="single" w:sz="4" w:space="0" w:color="000000"/>
              <w:bottom w:val="single" w:sz="4" w:space="0" w:color="000000"/>
            </w:tcBorders>
          </w:tcPr>
          <w:p w14:paraId="30E76536"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16.</w:t>
            </w:r>
          </w:p>
        </w:tc>
        <w:tc>
          <w:tcPr>
            <w:tcW w:w="2835" w:type="dxa"/>
            <w:tcBorders>
              <w:top w:val="single" w:sz="4" w:space="0" w:color="auto"/>
              <w:left w:val="single" w:sz="4" w:space="0" w:color="000000"/>
              <w:bottom w:val="single" w:sz="4" w:space="0" w:color="000000"/>
            </w:tcBorders>
          </w:tcPr>
          <w:p w14:paraId="3822A3BB"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Дата окончания срока рассмотрения первых частей заявок участников</w:t>
            </w:r>
          </w:p>
        </w:tc>
        <w:tc>
          <w:tcPr>
            <w:tcW w:w="5953" w:type="dxa"/>
            <w:tcBorders>
              <w:top w:val="single" w:sz="4" w:space="0" w:color="auto"/>
              <w:left w:val="single" w:sz="4" w:space="0" w:color="000000"/>
              <w:bottom w:val="single" w:sz="4" w:space="0" w:color="000000"/>
              <w:right w:val="single" w:sz="4" w:space="0" w:color="000000"/>
            </w:tcBorders>
          </w:tcPr>
          <w:p w14:paraId="23F011FB" w14:textId="024A539B" w:rsidR="00B44FF3" w:rsidRPr="003F4CDB" w:rsidRDefault="00B44FF3" w:rsidP="00B44FF3">
            <w:pPr>
              <w:spacing w:after="0" w:line="240" w:lineRule="auto"/>
              <w:jc w:val="both"/>
              <w:rPr>
                <w:rFonts w:ascii="Times New Roman" w:eastAsia="Calibri" w:hAnsi="Times New Roman" w:cs="Times New Roman"/>
                <w:sz w:val="24"/>
                <w:szCs w:val="24"/>
              </w:rPr>
            </w:pPr>
            <w:r w:rsidRPr="003F4CDB">
              <w:rPr>
                <w:rFonts w:ascii="Times New Roman" w:eastAsia="Calibri" w:hAnsi="Times New Roman" w:cs="Times New Roman"/>
                <w:sz w:val="24"/>
                <w:szCs w:val="24"/>
              </w:rPr>
              <w:t>«</w:t>
            </w:r>
            <w:r w:rsidR="009713F9" w:rsidRPr="003F4CDB">
              <w:rPr>
                <w:rFonts w:ascii="Times New Roman" w:eastAsia="Calibri" w:hAnsi="Times New Roman" w:cs="Times New Roman"/>
                <w:sz w:val="24"/>
                <w:szCs w:val="24"/>
              </w:rPr>
              <w:t>1</w:t>
            </w:r>
            <w:r w:rsidR="00F4326D">
              <w:rPr>
                <w:rFonts w:ascii="Times New Roman" w:eastAsia="Calibri" w:hAnsi="Times New Roman" w:cs="Times New Roman"/>
                <w:sz w:val="24"/>
                <w:szCs w:val="24"/>
              </w:rPr>
              <w:t>5</w:t>
            </w:r>
            <w:r w:rsidRPr="003F4CDB">
              <w:rPr>
                <w:rFonts w:ascii="Times New Roman" w:eastAsia="Calibri" w:hAnsi="Times New Roman" w:cs="Times New Roman"/>
                <w:sz w:val="24"/>
                <w:szCs w:val="24"/>
              </w:rPr>
              <w:t xml:space="preserve">» </w:t>
            </w:r>
            <w:r w:rsidR="003F4CDB" w:rsidRPr="003F4CDB">
              <w:rPr>
                <w:rFonts w:ascii="Times New Roman" w:eastAsia="Calibri" w:hAnsi="Times New Roman" w:cs="Times New Roman"/>
                <w:sz w:val="24"/>
                <w:szCs w:val="24"/>
              </w:rPr>
              <w:t>августа</w:t>
            </w:r>
            <w:r w:rsidRPr="003F4CDB">
              <w:rPr>
                <w:rFonts w:ascii="Times New Roman" w:eastAsia="Calibri" w:hAnsi="Times New Roman" w:cs="Times New Roman"/>
                <w:sz w:val="24"/>
                <w:szCs w:val="24"/>
              </w:rPr>
              <w:t xml:space="preserve"> 2025 г.</w:t>
            </w:r>
          </w:p>
        </w:tc>
      </w:tr>
      <w:tr w:rsidR="00B44FF3" w:rsidRPr="00B44FF3" w14:paraId="1A5DB84D" w14:textId="77777777" w:rsidTr="00663883">
        <w:trPr>
          <w:trHeight w:val="669"/>
        </w:trPr>
        <w:tc>
          <w:tcPr>
            <w:tcW w:w="709" w:type="dxa"/>
            <w:tcBorders>
              <w:top w:val="single" w:sz="4" w:space="0" w:color="auto"/>
              <w:left w:val="single" w:sz="4" w:space="0" w:color="000000"/>
              <w:bottom w:val="single" w:sz="4" w:space="0" w:color="000000"/>
            </w:tcBorders>
          </w:tcPr>
          <w:p w14:paraId="18462356"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17.</w:t>
            </w:r>
          </w:p>
        </w:tc>
        <w:tc>
          <w:tcPr>
            <w:tcW w:w="2835" w:type="dxa"/>
            <w:tcBorders>
              <w:top w:val="single" w:sz="4" w:space="0" w:color="auto"/>
              <w:left w:val="single" w:sz="4" w:space="0" w:color="000000"/>
              <w:bottom w:val="single" w:sz="4" w:space="0" w:color="000000"/>
            </w:tcBorders>
          </w:tcPr>
          <w:p w14:paraId="55C6507D"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Дата и время проведения аукциона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340AB8BB" w14:textId="643C1DE0" w:rsidR="00B44FF3" w:rsidRPr="003F4CDB" w:rsidRDefault="00B44FF3" w:rsidP="00B44FF3">
            <w:pPr>
              <w:spacing w:after="0" w:line="240" w:lineRule="auto"/>
              <w:jc w:val="both"/>
              <w:rPr>
                <w:rFonts w:ascii="Times New Roman" w:eastAsia="Calibri" w:hAnsi="Times New Roman" w:cs="Times New Roman"/>
                <w:sz w:val="24"/>
                <w:szCs w:val="24"/>
              </w:rPr>
            </w:pPr>
            <w:r w:rsidRPr="003F4CDB">
              <w:rPr>
                <w:rFonts w:ascii="Times New Roman" w:eastAsia="Calibri" w:hAnsi="Times New Roman" w:cs="Times New Roman"/>
                <w:sz w:val="24"/>
                <w:szCs w:val="24"/>
              </w:rPr>
              <w:t>«</w:t>
            </w:r>
            <w:r w:rsidR="009713F9" w:rsidRPr="003F4CDB">
              <w:rPr>
                <w:rFonts w:ascii="Times New Roman" w:eastAsia="Calibri" w:hAnsi="Times New Roman" w:cs="Times New Roman"/>
                <w:sz w:val="24"/>
                <w:szCs w:val="24"/>
              </w:rPr>
              <w:t>1</w:t>
            </w:r>
            <w:r w:rsidR="00F4326D">
              <w:rPr>
                <w:rFonts w:ascii="Times New Roman" w:eastAsia="Calibri" w:hAnsi="Times New Roman" w:cs="Times New Roman"/>
                <w:sz w:val="24"/>
                <w:szCs w:val="24"/>
              </w:rPr>
              <w:t>8</w:t>
            </w:r>
            <w:r w:rsidRPr="003F4CDB">
              <w:rPr>
                <w:rFonts w:ascii="Times New Roman" w:eastAsia="Calibri" w:hAnsi="Times New Roman" w:cs="Times New Roman"/>
                <w:sz w:val="24"/>
                <w:szCs w:val="24"/>
              </w:rPr>
              <w:t>»</w:t>
            </w:r>
            <w:r w:rsidRPr="003F4CDB">
              <w:rPr>
                <w:rFonts w:ascii="Times New Roman" w:eastAsia="Calibri" w:hAnsi="Times New Roman" w:cs="Times New Roman"/>
                <w:sz w:val="24"/>
                <w:szCs w:val="24"/>
                <w:lang w:val="en-US"/>
              </w:rPr>
              <w:t xml:space="preserve"> </w:t>
            </w:r>
            <w:r w:rsidR="003F4CDB" w:rsidRPr="003F4CDB">
              <w:rPr>
                <w:rFonts w:ascii="Times New Roman" w:eastAsia="Calibri" w:hAnsi="Times New Roman" w:cs="Times New Roman"/>
                <w:sz w:val="24"/>
                <w:szCs w:val="24"/>
              </w:rPr>
              <w:t>августа</w:t>
            </w:r>
            <w:r w:rsidRPr="003F4CDB">
              <w:rPr>
                <w:rFonts w:ascii="Times New Roman" w:eastAsia="Calibri" w:hAnsi="Times New Roman" w:cs="Times New Roman"/>
                <w:sz w:val="24"/>
                <w:szCs w:val="24"/>
              </w:rPr>
              <w:t xml:space="preserve"> 2025 г. 09 часов 00 минут</w:t>
            </w:r>
          </w:p>
        </w:tc>
      </w:tr>
      <w:tr w:rsidR="00B44FF3" w:rsidRPr="00B44FF3" w14:paraId="75EDE4ED" w14:textId="77777777" w:rsidTr="00663883">
        <w:trPr>
          <w:trHeight w:val="669"/>
        </w:trPr>
        <w:tc>
          <w:tcPr>
            <w:tcW w:w="709" w:type="dxa"/>
            <w:tcBorders>
              <w:top w:val="single" w:sz="4" w:space="0" w:color="auto"/>
              <w:left w:val="single" w:sz="4" w:space="0" w:color="000000"/>
              <w:bottom w:val="single" w:sz="4" w:space="0" w:color="000000"/>
            </w:tcBorders>
          </w:tcPr>
          <w:p w14:paraId="187417B3"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18.</w:t>
            </w:r>
          </w:p>
        </w:tc>
        <w:tc>
          <w:tcPr>
            <w:tcW w:w="2835" w:type="dxa"/>
            <w:tcBorders>
              <w:top w:val="single" w:sz="4" w:space="0" w:color="auto"/>
              <w:left w:val="single" w:sz="4" w:space="0" w:color="000000"/>
              <w:bottom w:val="single" w:sz="4" w:space="0" w:color="000000"/>
            </w:tcBorders>
          </w:tcPr>
          <w:p w14:paraId="38BDEA92"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Дата окончания срока рассмотрения вторых частей заявок участников и подведения итогов аукциона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68DCB3E2" w14:textId="17ABE56E" w:rsidR="00B44FF3" w:rsidRPr="003F4CDB" w:rsidRDefault="00B44FF3" w:rsidP="00B44FF3">
            <w:pPr>
              <w:spacing w:after="0" w:line="240" w:lineRule="auto"/>
              <w:jc w:val="both"/>
              <w:rPr>
                <w:rFonts w:ascii="Times New Roman" w:eastAsia="Calibri" w:hAnsi="Times New Roman" w:cs="Times New Roman"/>
                <w:sz w:val="24"/>
                <w:szCs w:val="24"/>
              </w:rPr>
            </w:pPr>
            <w:r w:rsidRPr="003F4CDB">
              <w:rPr>
                <w:rFonts w:ascii="Times New Roman" w:eastAsia="Calibri" w:hAnsi="Times New Roman" w:cs="Times New Roman"/>
                <w:sz w:val="24"/>
                <w:szCs w:val="24"/>
              </w:rPr>
              <w:t>«</w:t>
            </w:r>
            <w:r w:rsidR="003F4CDB" w:rsidRPr="003F4CDB">
              <w:rPr>
                <w:rFonts w:ascii="Times New Roman" w:eastAsia="Calibri" w:hAnsi="Times New Roman" w:cs="Times New Roman"/>
                <w:sz w:val="24"/>
                <w:szCs w:val="24"/>
              </w:rPr>
              <w:t>1</w:t>
            </w:r>
            <w:r w:rsidR="00F4326D">
              <w:rPr>
                <w:rFonts w:ascii="Times New Roman" w:eastAsia="Calibri" w:hAnsi="Times New Roman" w:cs="Times New Roman"/>
                <w:sz w:val="24"/>
                <w:szCs w:val="24"/>
              </w:rPr>
              <w:t>9</w:t>
            </w:r>
            <w:r w:rsidRPr="003F4CDB">
              <w:rPr>
                <w:rFonts w:ascii="Times New Roman" w:eastAsia="Calibri" w:hAnsi="Times New Roman" w:cs="Times New Roman"/>
                <w:sz w:val="24"/>
                <w:szCs w:val="24"/>
              </w:rPr>
              <w:t xml:space="preserve">» </w:t>
            </w:r>
            <w:r w:rsidR="003F4CDB" w:rsidRPr="003F4CDB">
              <w:rPr>
                <w:rFonts w:ascii="Times New Roman" w:eastAsia="Calibri" w:hAnsi="Times New Roman" w:cs="Times New Roman"/>
                <w:sz w:val="24"/>
                <w:szCs w:val="24"/>
              </w:rPr>
              <w:t>августа</w:t>
            </w:r>
            <w:r w:rsidRPr="003F4CDB">
              <w:rPr>
                <w:rFonts w:ascii="Times New Roman" w:eastAsia="Calibri" w:hAnsi="Times New Roman" w:cs="Times New Roman"/>
                <w:sz w:val="24"/>
                <w:szCs w:val="24"/>
              </w:rPr>
              <w:t xml:space="preserve"> 2025 г.  </w:t>
            </w:r>
          </w:p>
        </w:tc>
      </w:tr>
      <w:tr w:rsidR="00B44FF3" w:rsidRPr="00B44FF3" w14:paraId="014F87E4" w14:textId="77777777" w:rsidTr="00663883">
        <w:trPr>
          <w:trHeight w:val="669"/>
        </w:trPr>
        <w:tc>
          <w:tcPr>
            <w:tcW w:w="709" w:type="dxa"/>
            <w:tcBorders>
              <w:top w:val="single" w:sz="4" w:space="0" w:color="auto"/>
              <w:left w:val="single" w:sz="4" w:space="0" w:color="000000"/>
              <w:bottom w:val="single" w:sz="4" w:space="0" w:color="000000"/>
            </w:tcBorders>
          </w:tcPr>
          <w:p w14:paraId="427453A8"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19.</w:t>
            </w:r>
          </w:p>
        </w:tc>
        <w:tc>
          <w:tcPr>
            <w:tcW w:w="2835" w:type="dxa"/>
            <w:tcBorders>
              <w:top w:val="single" w:sz="4" w:space="0" w:color="auto"/>
              <w:left w:val="single" w:sz="4" w:space="0" w:color="000000"/>
              <w:bottom w:val="single" w:sz="4" w:space="0" w:color="000000"/>
            </w:tcBorders>
          </w:tcPr>
          <w:p w14:paraId="03BA1BBE"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Размер обеспечения заявок на участие в аукционе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15C6F4FC" w14:textId="77777777" w:rsidR="00B44FF3" w:rsidRPr="00B44FF3" w:rsidRDefault="00B44FF3" w:rsidP="00B44FF3">
            <w:pPr>
              <w:spacing w:after="0" w:line="240" w:lineRule="auto"/>
              <w:rPr>
                <w:rFonts w:ascii="Times New Roman" w:eastAsia="Calibri" w:hAnsi="Times New Roman" w:cs="Times New Roman"/>
                <w:sz w:val="24"/>
                <w:szCs w:val="24"/>
              </w:rPr>
            </w:pPr>
          </w:p>
          <w:p w14:paraId="0CB11A6D"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Не предусмотрено.</w:t>
            </w:r>
          </w:p>
        </w:tc>
      </w:tr>
      <w:tr w:rsidR="00B44FF3" w:rsidRPr="00B44FF3" w14:paraId="24EFA669" w14:textId="77777777" w:rsidTr="00663883">
        <w:trPr>
          <w:trHeight w:val="669"/>
        </w:trPr>
        <w:tc>
          <w:tcPr>
            <w:tcW w:w="709" w:type="dxa"/>
            <w:tcBorders>
              <w:top w:val="single" w:sz="4" w:space="0" w:color="auto"/>
              <w:left w:val="single" w:sz="4" w:space="0" w:color="000000"/>
              <w:bottom w:val="single" w:sz="4" w:space="0" w:color="000000"/>
            </w:tcBorders>
          </w:tcPr>
          <w:p w14:paraId="631CE375"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20.</w:t>
            </w:r>
          </w:p>
        </w:tc>
        <w:tc>
          <w:tcPr>
            <w:tcW w:w="2835" w:type="dxa"/>
            <w:tcBorders>
              <w:top w:val="single" w:sz="4" w:space="0" w:color="auto"/>
              <w:left w:val="single" w:sz="4" w:space="0" w:color="000000"/>
              <w:bottom w:val="single" w:sz="4" w:space="0" w:color="000000"/>
            </w:tcBorders>
          </w:tcPr>
          <w:p w14:paraId="664EF118"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 xml:space="preserve">Размер обеспечения исполнения договора и </w:t>
            </w:r>
          </w:p>
          <w:p w14:paraId="7D84191B"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реквизиты счета для внесения обеспечения исполнения договора (в случае, если участник закупки выбрал обеспечение исполнения путем предоставления денежных средств)</w:t>
            </w:r>
          </w:p>
        </w:tc>
        <w:tc>
          <w:tcPr>
            <w:tcW w:w="5953" w:type="dxa"/>
            <w:tcBorders>
              <w:top w:val="single" w:sz="4" w:space="0" w:color="auto"/>
              <w:left w:val="single" w:sz="4" w:space="0" w:color="000000"/>
              <w:bottom w:val="single" w:sz="4" w:space="0" w:color="000000"/>
              <w:right w:val="single" w:sz="4" w:space="0" w:color="000000"/>
            </w:tcBorders>
          </w:tcPr>
          <w:p w14:paraId="4FC41685" w14:textId="77777777" w:rsidR="00B44FF3" w:rsidRPr="00B44FF3" w:rsidRDefault="00B44FF3" w:rsidP="00B44FF3">
            <w:pPr>
              <w:widowControl w:val="0"/>
              <w:autoSpaceDE w:val="0"/>
              <w:autoSpaceDN w:val="0"/>
              <w:adjustRightInd w:val="0"/>
              <w:spacing w:after="60" w:line="276"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Не предусмотрено.</w:t>
            </w:r>
          </w:p>
          <w:p w14:paraId="30A0D3F2" w14:textId="77777777" w:rsidR="00B44FF3" w:rsidRPr="00B44FF3" w:rsidRDefault="00B44FF3" w:rsidP="00B44FF3">
            <w:pPr>
              <w:widowControl w:val="0"/>
              <w:autoSpaceDE w:val="0"/>
              <w:autoSpaceDN w:val="0"/>
              <w:adjustRightInd w:val="0"/>
              <w:spacing w:after="60" w:line="276" w:lineRule="auto"/>
              <w:rPr>
                <w:rFonts w:ascii="Times New Roman" w:eastAsia="Calibri" w:hAnsi="Times New Roman" w:cs="Times New Roman"/>
                <w:sz w:val="24"/>
                <w:szCs w:val="24"/>
              </w:rPr>
            </w:pPr>
          </w:p>
        </w:tc>
      </w:tr>
      <w:tr w:rsidR="00B44FF3" w:rsidRPr="00B44FF3" w14:paraId="6B1F6A38" w14:textId="77777777" w:rsidTr="00663883">
        <w:trPr>
          <w:trHeight w:val="669"/>
        </w:trPr>
        <w:tc>
          <w:tcPr>
            <w:tcW w:w="709" w:type="dxa"/>
            <w:tcBorders>
              <w:top w:val="single" w:sz="4" w:space="0" w:color="auto"/>
              <w:left w:val="single" w:sz="4" w:space="0" w:color="000000"/>
              <w:bottom w:val="single" w:sz="4" w:space="0" w:color="000000"/>
            </w:tcBorders>
          </w:tcPr>
          <w:p w14:paraId="18CFC62A"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21.</w:t>
            </w:r>
          </w:p>
        </w:tc>
        <w:tc>
          <w:tcPr>
            <w:tcW w:w="2835" w:type="dxa"/>
            <w:tcBorders>
              <w:top w:val="single" w:sz="4" w:space="0" w:color="auto"/>
              <w:left w:val="single" w:sz="4" w:space="0" w:color="000000"/>
              <w:bottom w:val="single" w:sz="4" w:space="0" w:color="000000"/>
            </w:tcBorders>
          </w:tcPr>
          <w:p w14:paraId="75F1FFB0"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Требования к участникам закупки</w:t>
            </w:r>
          </w:p>
          <w:p w14:paraId="5FEAF93F"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p>
          <w:p w14:paraId="5468DEE5" w14:textId="77777777" w:rsidR="00B44FF3" w:rsidRPr="00B44FF3" w:rsidRDefault="00B44FF3" w:rsidP="00B44FF3">
            <w:pPr>
              <w:spacing w:after="0" w:line="240" w:lineRule="auto"/>
              <w:rPr>
                <w:rFonts w:ascii="Times New Roman" w:eastAsia="Calibri" w:hAnsi="Times New Roman" w:cs="Times New Roman"/>
                <w:b/>
                <w:color w:val="FF0000"/>
                <w:sz w:val="24"/>
                <w:szCs w:val="24"/>
              </w:rPr>
            </w:pPr>
          </w:p>
        </w:tc>
        <w:tc>
          <w:tcPr>
            <w:tcW w:w="5953" w:type="dxa"/>
            <w:tcBorders>
              <w:top w:val="single" w:sz="4" w:space="0" w:color="auto"/>
              <w:left w:val="single" w:sz="4" w:space="0" w:color="auto"/>
              <w:right w:val="single" w:sz="4" w:space="0" w:color="auto"/>
            </w:tcBorders>
          </w:tcPr>
          <w:p w14:paraId="563BDE71"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1) непроведение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D17A6E"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2) </w:t>
            </w:r>
            <w:proofErr w:type="spellStart"/>
            <w:r w:rsidRPr="00B44FF3">
              <w:rPr>
                <w:rFonts w:ascii="Times New Roman" w:hAnsi="Times New Roman"/>
                <w:color w:val="000000"/>
                <w:sz w:val="24"/>
                <w:szCs w:val="24"/>
              </w:rPr>
              <w:t>неприостановление</w:t>
            </w:r>
            <w:proofErr w:type="spellEnd"/>
            <w:r w:rsidRPr="00B44FF3">
              <w:rPr>
                <w:rFonts w:ascii="Times New Roman" w:hAnsi="Times New Roman"/>
                <w:color w:val="000000"/>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3" w:history="1">
              <w:r w:rsidRPr="00B44FF3">
                <w:rPr>
                  <w:rFonts w:ascii="Times New Roman" w:hAnsi="Times New Roman"/>
                  <w:color w:val="0000FF"/>
                  <w:sz w:val="24"/>
                  <w:szCs w:val="24"/>
                  <w:u w:val="single"/>
                </w:rPr>
                <w:t>Кодексом</w:t>
              </w:r>
            </w:hyperlink>
            <w:r w:rsidRPr="00B44FF3">
              <w:rPr>
                <w:rFonts w:ascii="Times New Roman" w:hAnsi="Times New Roman"/>
                <w:color w:val="000000"/>
                <w:sz w:val="24"/>
                <w:szCs w:val="24"/>
              </w:rPr>
              <w:t xml:space="preserve"> Российской Федерации об административных правонарушениях;</w:t>
            </w:r>
          </w:p>
          <w:p w14:paraId="6C529E95"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3) отсутствие у участника конкурентной закупки с участием субъектов малого и среднего предпринимательства недоимки по налогам, сборам, </w:t>
            </w:r>
            <w:r w:rsidRPr="00B44FF3">
              <w:rPr>
                <w:rFonts w:ascii="Times New Roman" w:hAnsi="Times New Roman"/>
                <w:color w:val="000000"/>
                <w:sz w:val="24"/>
                <w:szCs w:val="24"/>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9AA50D"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4) отсутствие у участника конкурентной закупки юридического лица или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B44FF3">
                <w:rPr>
                  <w:rFonts w:ascii="Times New Roman" w:hAnsi="Times New Roman"/>
                  <w:color w:val="0000FF"/>
                  <w:sz w:val="24"/>
                  <w:szCs w:val="24"/>
                  <w:u w:val="single"/>
                </w:rPr>
                <w:t>статьями 289</w:t>
              </w:r>
            </w:hyperlink>
            <w:r w:rsidRPr="00B44FF3">
              <w:rPr>
                <w:rFonts w:ascii="Times New Roman" w:hAnsi="Times New Roman"/>
                <w:color w:val="000000"/>
                <w:sz w:val="24"/>
                <w:szCs w:val="24"/>
              </w:rPr>
              <w:t xml:space="preserve">, </w:t>
            </w:r>
            <w:hyperlink r:id="rId15" w:history="1">
              <w:r w:rsidRPr="00B44FF3">
                <w:rPr>
                  <w:rFonts w:ascii="Times New Roman" w:hAnsi="Times New Roman"/>
                  <w:color w:val="0000FF"/>
                  <w:sz w:val="24"/>
                  <w:szCs w:val="24"/>
                  <w:u w:val="single"/>
                </w:rPr>
                <w:t>290</w:t>
              </w:r>
            </w:hyperlink>
            <w:r w:rsidRPr="00B44FF3">
              <w:rPr>
                <w:rFonts w:ascii="Times New Roman" w:hAnsi="Times New Roman"/>
                <w:color w:val="000000"/>
                <w:sz w:val="24"/>
                <w:szCs w:val="24"/>
              </w:rPr>
              <w:t xml:space="preserve">, </w:t>
            </w:r>
            <w:hyperlink r:id="rId16" w:history="1">
              <w:r w:rsidRPr="00B44FF3">
                <w:rPr>
                  <w:rFonts w:ascii="Times New Roman" w:hAnsi="Times New Roman"/>
                  <w:color w:val="0000FF"/>
                  <w:sz w:val="24"/>
                  <w:szCs w:val="24"/>
                  <w:u w:val="single"/>
                </w:rPr>
                <w:t>291</w:t>
              </w:r>
            </w:hyperlink>
            <w:r w:rsidRPr="00B44FF3">
              <w:rPr>
                <w:rFonts w:ascii="Times New Roman" w:hAnsi="Times New Roman"/>
                <w:color w:val="000000"/>
                <w:sz w:val="24"/>
                <w:szCs w:val="24"/>
              </w:rPr>
              <w:t xml:space="preserve">, </w:t>
            </w:r>
            <w:hyperlink r:id="rId17" w:history="1">
              <w:r w:rsidRPr="00B44FF3">
                <w:rPr>
                  <w:rFonts w:ascii="Times New Roman" w:hAnsi="Times New Roman"/>
                  <w:color w:val="0000FF"/>
                  <w:sz w:val="24"/>
                  <w:szCs w:val="24"/>
                  <w:u w:val="single"/>
                </w:rPr>
                <w:t>291.1</w:t>
              </w:r>
            </w:hyperlink>
            <w:r w:rsidRPr="00B44FF3">
              <w:rPr>
                <w:rFonts w:ascii="Times New Roman" w:hAnsi="Times New Roman"/>
                <w:color w:val="000000"/>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AC55B"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w:t>
            </w:r>
            <w:r w:rsidRPr="00B44FF3">
              <w:rPr>
                <w:rFonts w:ascii="Times New Roman" w:hAnsi="Times New Roman"/>
                <w:color w:val="000000"/>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320188"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6) отсутствие сведений об участнике закупки в реестре недобросовестных поставщиков, предусмотренном Федеральным законом № 223-ФЗ; </w:t>
            </w:r>
          </w:p>
          <w:p w14:paraId="2871B791"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7) отсутствие сведений об участнике закупки в реестре недобросовестных поставщиков, предусмотренном Федеральным законом от 05 апреля 2013 г. № 44- 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2D9C0480" w14:textId="77777777" w:rsidR="00B44FF3" w:rsidRPr="00B44FF3" w:rsidRDefault="00B44FF3" w:rsidP="00B44FF3">
            <w:pPr>
              <w:jc w:val="both"/>
              <w:rPr>
                <w:rFonts w:ascii="Times New Roman" w:hAnsi="Times New Roman"/>
                <w:b/>
                <w:bCs/>
                <w:color w:val="000000"/>
                <w:sz w:val="24"/>
                <w:szCs w:val="24"/>
              </w:rPr>
            </w:pPr>
            <w:r w:rsidRPr="00B44FF3">
              <w:rPr>
                <w:rFonts w:ascii="Times New Roman" w:hAnsi="Times New Roman"/>
                <w:color w:val="000000"/>
                <w:sz w:val="24"/>
                <w:szCs w:val="24"/>
              </w:rPr>
              <w:t xml:space="preserve">8)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w:t>
            </w:r>
            <w:r w:rsidRPr="00B44FF3">
              <w:rPr>
                <w:rFonts w:ascii="Times New Roman" w:hAnsi="Times New Roman"/>
                <w:b/>
                <w:bCs/>
                <w:color w:val="000000"/>
                <w:sz w:val="24"/>
                <w:szCs w:val="24"/>
              </w:rPr>
              <w:t>не требуется;</w:t>
            </w:r>
          </w:p>
          <w:p w14:paraId="55657FA3"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9)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1DE6197" w14:textId="77777777" w:rsidR="00B44FF3" w:rsidRPr="00B44FF3" w:rsidRDefault="00B44FF3" w:rsidP="00B44FF3">
            <w:pPr>
              <w:jc w:val="both"/>
              <w:rPr>
                <w:rFonts w:ascii="Times New Roman" w:hAnsi="Times New Roman"/>
                <w:color w:val="000000"/>
                <w:sz w:val="24"/>
                <w:szCs w:val="24"/>
              </w:rPr>
            </w:pPr>
            <w:r w:rsidRPr="00B44FF3">
              <w:rPr>
                <w:rFonts w:ascii="Times New Roman" w:hAnsi="Times New Roman"/>
                <w:color w:val="000000"/>
                <w:sz w:val="24"/>
                <w:szCs w:val="24"/>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w:t>
            </w:r>
            <w:r w:rsidRPr="00B44FF3">
              <w:rPr>
                <w:rFonts w:ascii="Times New Roman" w:hAnsi="Times New Roman"/>
                <w:color w:val="000000"/>
                <w:sz w:val="24"/>
                <w:szCs w:val="24"/>
              </w:rPr>
              <w:lastRenderedPageBreak/>
              <w:t>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529B5F" w14:textId="77777777" w:rsidR="00B44FF3" w:rsidRPr="00B44FF3" w:rsidRDefault="00B44FF3" w:rsidP="00B44FF3">
            <w:pPr>
              <w:jc w:val="both"/>
              <w:rPr>
                <w:rFonts w:ascii="Times New Roman" w:eastAsia="Arial Unicode MS" w:hAnsi="Times New Roman" w:cs="Times New Roman"/>
                <w:color w:val="00000A"/>
                <w:sz w:val="24"/>
                <w:szCs w:val="24"/>
                <w:lang w:eastAsia="ru-RU"/>
              </w:rPr>
            </w:pPr>
            <w:r w:rsidRPr="00B44FF3">
              <w:rPr>
                <w:rFonts w:ascii="Times New Roman" w:eastAsia="Arial Unicode MS" w:hAnsi="Times New Roman" w:cs="Times New Roman"/>
                <w:color w:val="00000A"/>
                <w:sz w:val="24"/>
                <w:szCs w:val="24"/>
                <w:lang w:eastAsia="ru-RU"/>
              </w:rPr>
              <w:t>11) участник закупки не является офшорной компанией.</w:t>
            </w:r>
          </w:p>
        </w:tc>
      </w:tr>
      <w:tr w:rsidR="00B44FF3" w:rsidRPr="00B44FF3" w14:paraId="7FA95F41" w14:textId="77777777" w:rsidTr="00663883">
        <w:trPr>
          <w:trHeight w:val="669"/>
        </w:trPr>
        <w:tc>
          <w:tcPr>
            <w:tcW w:w="709" w:type="dxa"/>
            <w:tcBorders>
              <w:top w:val="single" w:sz="4" w:space="0" w:color="auto"/>
              <w:left w:val="single" w:sz="4" w:space="0" w:color="000000"/>
              <w:bottom w:val="single" w:sz="4" w:space="0" w:color="000000"/>
            </w:tcBorders>
          </w:tcPr>
          <w:p w14:paraId="2F3AD6F6"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lastRenderedPageBreak/>
              <w:t>22.</w:t>
            </w:r>
          </w:p>
        </w:tc>
        <w:tc>
          <w:tcPr>
            <w:tcW w:w="2835" w:type="dxa"/>
            <w:tcBorders>
              <w:top w:val="single" w:sz="4" w:space="0" w:color="auto"/>
              <w:left w:val="single" w:sz="4" w:space="0" w:color="000000"/>
              <w:bottom w:val="single" w:sz="4" w:space="0" w:color="000000"/>
            </w:tcBorders>
          </w:tcPr>
          <w:p w14:paraId="7F557581"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Форма, порядок, даты начала и дата окончания срока предоставления участникам закупки разъяснений положений документации об аукционе в электронной форме</w:t>
            </w:r>
          </w:p>
          <w:p w14:paraId="0C89C369"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p>
          <w:p w14:paraId="1C1A5C34"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p>
        </w:tc>
        <w:tc>
          <w:tcPr>
            <w:tcW w:w="5953" w:type="dxa"/>
            <w:tcBorders>
              <w:top w:val="single" w:sz="4" w:space="0" w:color="auto"/>
              <w:left w:val="single" w:sz="4" w:space="0" w:color="000000"/>
              <w:bottom w:val="single" w:sz="4" w:space="0" w:color="000000"/>
              <w:right w:val="single" w:sz="4" w:space="0" w:color="000000"/>
            </w:tcBorders>
          </w:tcPr>
          <w:p w14:paraId="3A4FEE30" w14:textId="77777777" w:rsidR="00B44FF3" w:rsidRP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iCs/>
                <w:sz w:val="24"/>
                <w:szCs w:val="24"/>
                <w:lang w:eastAsia="ru-RU"/>
              </w:rPr>
              <w:t xml:space="preserve">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аукциона в электронной форме, запрос о даче разъяснений положений документации о закупке. </w:t>
            </w:r>
          </w:p>
          <w:p w14:paraId="2771833A" w14:textId="77777777" w:rsidR="00B44FF3" w:rsidRP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bCs/>
                <w:iCs/>
                <w:sz w:val="24"/>
                <w:szCs w:val="24"/>
                <w:lang w:eastAsia="ru-RU"/>
              </w:rPr>
              <w:t>Дата и время окончания срока предоставления Заказчиком участникам закупки разъяснений положений извещения об осуществлении закупки указаны в п. 25 Информационной карты.</w:t>
            </w:r>
            <w:r w:rsidRPr="00B44FF3">
              <w:rPr>
                <w:rFonts w:ascii="Times New Roman" w:eastAsia="Times New Roman" w:hAnsi="Times New Roman" w:cs="Times New Roman"/>
                <w:iCs/>
                <w:sz w:val="24"/>
                <w:szCs w:val="24"/>
                <w:lang w:eastAsia="ru-RU"/>
              </w:rPr>
              <w:t xml:space="preserve"> В течение трех дней с даты предоставления указанного запроса Заказчик размещает разъяснения положений документации о закупке в единой информационной системе,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8C40F1A" w14:textId="77777777" w:rsidR="00B44FF3" w:rsidRP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iCs/>
                <w:sz w:val="24"/>
                <w:szCs w:val="24"/>
                <w:lang w:eastAsia="ru-RU"/>
              </w:rPr>
              <w:t xml:space="preserve">   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248439C7" w14:textId="77777777" w:rsidR="00B44FF3" w:rsidRPr="00B44FF3" w:rsidRDefault="00B44FF3" w:rsidP="00B44FF3">
            <w:pPr>
              <w:spacing w:after="0" w:line="240" w:lineRule="auto"/>
              <w:jc w:val="both"/>
              <w:rPr>
                <w:rFonts w:ascii="Times New Roman" w:eastAsia="Times New Roman" w:hAnsi="Times New Roman" w:cs="Times New Roman"/>
                <w:i/>
                <w:sz w:val="24"/>
                <w:szCs w:val="24"/>
                <w:lang w:eastAsia="ru-RU"/>
              </w:rPr>
            </w:pPr>
            <w:r w:rsidRPr="00B44FF3">
              <w:rPr>
                <w:rFonts w:ascii="Times New Roman" w:eastAsia="Times New Roman" w:hAnsi="Times New Roman" w:cs="Times New Roman"/>
                <w:iCs/>
                <w:sz w:val="24"/>
                <w:szCs w:val="24"/>
                <w:lang w:eastAsia="ru-RU"/>
              </w:rPr>
              <w:t xml:space="preserve">     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tc>
      </w:tr>
      <w:tr w:rsidR="00B44FF3" w:rsidRPr="00B44FF3" w14:paraId="529017F1" w14:textId="77777777" w:rsidTr="00663883">
        <w:trPr>
          <w:trHeight w:val="669"/>
        </w:trPr>
        <w:tc>
          <w:tcPr>
            <w:tcW w:w="709" w:type="dxa"/>
            <w:tcBorders>
              <w:top w:val="single" w:sz="4" w:space="0" w:color="auto"/>
              <w:left w:val="single" w:sz="4" w:space="0" w:color="000000"/>
              <w:bottom w:val="single" w:sz="4" w:space="0" w:color="000000"/>
            </w:tcBorders>
          </w:tcPr>
          <w:p w14:paraId="1FB84A42"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23.</w:t>
            </w:r>
          </w:p>
        </w:tc>
        <w:tc>
          <w:tcPr>
            <w:tcW w:w="2835" w:type="dxa"/>
            <w:tcBorders>
              <w:top w:val="single" w:sz="4" w:space="0" w:color="auto"/>
              <w:left w:val="single" w:sz="4" w:space="0" w:color="000000"/>
              <w:bottom w:val="single" w:sz="4" w:space="0" w:color="000000"/>
            </w:tcBorders>
          </w:tcPr>
          <w:p w14:paraId="7C059360"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Внесение изменений в документацию</w:t>
            </w:r>
          </w:p>
        </w:tc>
        <w:tc>
          <w:tcPr>
            <w:tcW w:w="5953" w:type="dxa"/>
            <w:tcBorders>
              <w:top w:val="single" w:sz="4" w:space="0" w:color="auto"/>
              <w:left w:val="single" w:sz="4" w:space="0" w:color="000000"/>
              <w:bottom w:val="single" w:sz="4" w:space="0" w:color="000000"/>
              <w:right w:val="single" w:sz="4" w:space="0" w:color="000000"/>
            </w:tcBorders>
          </w:tcPr>
          <w:p w14:paraId="7CF3BC10" w14:textId="77777777" w:rsidR="00B44FF3" w:rsidRP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iCs/>
                <w:sz w:val="24"/>
                <w:szCs w:val="24"/>
                <w:lang w:eastAsia="ru-RU"/>
              </w:rPr>
              <w:t xml:space="preserve">Заказчик по собственной инициативе или в соответствии с поступившим запросом о даче разъяснений положений аукционной документации вправе принять решение о </w:t>
            </w:r>
            <w:r w:rsidRPr="00B44FF3">
              <w:rPr>
                <w:rFonts w:ascii="Times New Roman" w:eastAsia="Times New Roman" w:hAnsi="Times New Roman" w:cs="Times New Roman"/>
                <w:iCs/>
                <w:sz w:val="24"/>
                <w:szCs w:val="24"/>
                <w:lang w:eastAsia="ru-RU"/>
              </w:rPr>
              <w:lastRenderedPageBreak/>
              <w:t>внесении изменений в документацию о таком аукционе в электронной форме.</w:t>
            </w:r>
          </w:p>
          <w:p w14:paraId="2D82AB1F" w14:textId="77777777" w:rsidR="00B44FF3" w:rsidRP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iCs/>
                <w:sz w:val="24"/>
                <w:szCs w:val="24"/>
                <w:lang w:eastAsia="ru-RU"/>
              </w:rPr>
              <w:t>Изменения, вносимые в извещение об аукционе в электронной форме, в аукционную документацию, размещаются заказчиком в ЕИС не позднее чем в течение 3 (трех) дней со дня принятия решения о внесении указанных изменений.</w:t>
            </w:r>
          </w:p>
          <w:p w14:paraId="711B32CE" w14:textId="77777777" w:rsidR="00B44FF3" w:rsidRDefault="00B44FF3" w:rsidP="00B44FF3">
            <w:pPr>
              <w:spacing w:after="0" w:line="240" w:lineRule="auto"/>
              <w:jc w:val="both"/>
              <w:rPr>
                <w:rFonts w:ascii="Times New Roman" w:eastAsia="Times New Roman" w:hAnsi="Times New Roman" w:cs="Times New Roman"/>
                <w:iCs/>
                <w:sz w:val="24"/>
                <w:szCs w:val="24"/>
                <w:lang w:eastAsia="ru-RU"/>
              </w:rPr>
            </w:pPr>
            <w:r w:rsidRPr="00B44FF3">
              <w:rPr>
                <w:rFonts w:ascii="Times New Roman" w:eastAsia="Times New Roman" w:hAnsi="Times New Roman" w:cs="Times New Roman"/>
                <w:iCs/>
                <w:sz w:val="24"/>
                <w:szCs w:val="24"/>
                <w:lang w:eastAsia="ru-RU"/>
              </w:rPr>
              <w:t>В случае внесения изменений в извещение об аукционе в электронной форме, аукционную документацию срок подачи заявок на участие в такой закупке будет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sidR="00406041">
              <w:rPr>
                <w:rFonts w:ascii="Times New Roman" w:eastAsia="Times New Roman" w:hAnsi="Times New Roman" w:cs="Times New Roman"/>
                <w:iCs/>
                <w:sz w:val="24"/>
                <w:szCs w:val="24"/>
                <w:lang w:eastAsia="ru-RU"/>
              </w:rPr>
              <w:t>.</w:t>
            </w:r>
          </w:p>
          <w:p w14:paraId="08EBA11A" w14:textId="783C20C7" w:rsidR="00406041" w:rsidRPr="00B44FF3" w:rsidRDefault="00406041" w:rsidP="00B44FF3">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color w:val="000000"/>
                <w:sz w:val="24"/>
                <w:szCs w:val="24"/>
                <w:lang w:eastAsia="ru-RU"/>
              </w:rPr>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B44FF3" w:rsidRPr="00B44FF3" w14:paraId="3C86F034" w14:textId="77777777" w:rsidTr="00663883">
        <w:trPr>
          <w:trHeight w:val="669"/>
        </w:trPr>
        <w:tc>
          <w:tcPr>
            <w:tcW w:w="709" w:type="dxa"/>
            <w:tcBorders>
              <w:top w:val="single" w:sz="4" w:space="0" w:color="auto"/>
              <w:left w:val="single" w:sz="4" w:space="0" w:color="000000"/>
              <w:bottom w:val="single" w:sz="4" w:space="0" w:color="000000"/>
            </w:tcBorders>
          </w:tcPr>
          <w:p w14:paraId="7CF36CE9"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lastRenderedPageBreak/>
              <w:t>24.</w:t>
            </w:r>
          </w:p>
        </w:tc>
        <w:tc>
          <w:tcPr>
            <w:tcW w:w="2835" w:type="dxa"/>
            <w:tcBorders>
              <w:top w:val="single" w:sz="4" w:space="0" w:color="auto"/>
              <w:left w:val="single" w:sz="4" w:space="0" w:color="000000"/>
              <w:bottom w:val="single" w:sz="4" w:space="0" w:color="000000"/>
            </w:tcBorders>
          </w:tcPr>
          <w:p w14:paraId="21A62A39" w14:textId="77777777" w:rsidR="00B44FF3" w:rsidRPr="00B44FF3" w:rsidRDefault="00B44FF3" w:rsidP="00B44FF3">
            <w:pPr>
              <w:spacing w:after="0" w:line="240" w:lineRule="auto"/>
              <w:rPr>
                <w:rFonts w:ascii="Times New Roman" w:eastAsia="Calibri" w:hAnsi="Times New Roman" w:cs="Times New Roman"/>
                <w:b/>
                <w:color w:val="000000"/>
                <w:sz w:val="24"/>
                <w:szCs w:val="24"/>
              </w:rPr>
            </w:pPr>
            <w:r w:rsidRPr="00B44FF3">
              <w:rPr>
                <w:rFonts w:ascii="Times New Roman" w:eastAsia="Calibri" w:hAnsi="Times New Roman" w:cs="Times New Roman"/>
                <w:b/>
                <w:color w:val="000000"/>
                <w:sz w:val="24"/>
                <w:szCs w:val="24"/>
              </w:rPr>
              <w:t>Срок и порядок отмены закупки</w:t>
            </w:r>
          </w:p>
        </w:tc>
        <w:tc>
          <w:tcPr>
            <w:tcW w:w="5953" w:type="dxa"/>
            <w:tcBorders>
              <w:top w:val="single" w:sz="4" w:space="0" w:color="auto"/>
              <w:left w:val="single" w:sz="4" w:space="0" w:color="000000"/>
              <w:bottom w:val="single" w:sz="4" w:space="0" w:color="000000"/>
              <w:right w:val="single" w:sz="4" w:space="0" w:color="000000"/>
            </w:tcBorders>
          </w:tcPr>
          <w:p w14:paraId="7EAE7EAE" w14:textId="77777777" w:rsidR="00B44FF3" w:rsidRPr="00B44FF3" w:rsidRDefault="00B44FF3" w:rsidP="00B44FF3">
            <w:pPr>
              <w:spacing w:after="0" w:line="240" w:lineRule="auto"/>
              <w:ind w:firstLine="308"/>
              <w:jc w:val="both"/>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Заказчик вправе отменить аукцион в электронной форме до наступления даты и времени окончания срока подачи заявок на участие в закупке.</w:t>
            </w:r>
          </w:p>
          <w:p w14:paraId="073EDF56" w14:textId="77777777" w:rsidR="00B44FF3" w:rsidRPr="00B44FF3" w:rsidRDefault="00B44FF3" w:rsidP="00B44FF3">
            <w:pPr>
              <w:spacing w:after="0" w:line="240" w:lineRule="auto"/>
              <w:ind w:firstLine="308"/>
              <w:jc w:val="both"/>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lang w:val="x-none"/>
              </w:rPr>
              <w:t>Решение об отмене конкурентной закупки утверждается заказчиком с указанием даты принятия такого решения и основания принятия решения</w:t>
            </w:r>
            <w:r w:rsidRPr="00B44FF3">
              <w:rPr>
                <w:rFonts w:ascii="Times New Roman" w:eastAsia="Calibri" w:hAnsi="Times New Roman" w:cs="Times New Roman"/>
                <w:color w:val="000000"/>
                <w:sz w:val="24"/>
                <w:szCs w:val="24"/>
              </w:rPr>
              <w:t>.</w:t>
            </w:r>
          </w:p>
          <w:p w14:paraId="120A9F1E" w14:textId="77777777" w:rsidR="00B44FF3" w:rsidRPr="00B44FF3" w:rsidRDefault="00B44FF3" w:rsidP="00B44FF3">
            <w:pPr>
              <w:spacing w:after="0" w:line="240" w:lineRule="auto"/>
              <w:jc w:val="both"/>
              <w:rPr>
                <w:rFonts w:ascii="Times New Roman" w:eastAsia="Times New Roman" w:hAnsi="Times New Roman" w:cs="Times New Roman"/>
                <w:strike/>
                <w:sz w:val="24"/>
                <w:szCs w:val="24"/>
                <w:lang w:eastAsia="ru-RU"/>
              </w:rPr>
            </w:pPr>
            <w:r w:rsidRPr="00B44FF3">
              <w:rPr>
                <w:rFonts w:ascii="Times New Roman" w:eastAsia="Times New Roman" w:hAnsi="Times New Roman" w:cs="Times New Roman"/>
                <w:color w:val="000000"/>
                <w:sz w:val="24"/>
                <w:szCs w:val="24"/>
                <w:lang w:eastAsia="ru-RU"/>
              </w:rPr>
              <w:t xml:space="preserve">    По истечении срока отмены закупки, т.е. после наступления даты и времени окончания срока подачи заявок на участие в закупке,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B44FF3" w:rsidRPr="00B44FF3" w14:paraId="69E2359C" w14:textId="77777777" w:rsidTr="00663883">
        <w:trPr>
          <w:trHeight w:val="669"/>
        </w:trPr>
        <w:tc>
          <w:tcPr>
            <w:tcW w:w="709" w:type="dxa"/>
            <w:tcBorders>
              <w:top w:val="single" w:sz="4" w:space="0" w:color="auto"/>
              <w:left w:val="single" w:sz="4" w:space="0" w:color="000000"/>
              <w:bottom w:val="single" w:sz="4" w:space="0" w:color="000000"/>
            </w:tcBorders>
          </w:tcPr>
          <w:p w14:paraId="1FB9DE79"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25.</w:t>
            </w:r>
          </w:p>
        </w:tc>
        <w:tc>
          <w:tcPr>
            <w:tcW w:w="2835" w:type="dxa"/>
            <w:tcBorders>
              <w:top w:val="single" w:sz="4" w:space="0" w:color="auto"/>
              <w:left w:val="single" w:sz="4" w:space="0" w:color="000000"/>
              <w:bottom w:val="single" w:sz="4" w:space="0" w:color="000000"/>
            </w:tcBorders>
          </w:tcPr>
          <w:p w14:paraId="38988ACB" w14:textId="77777777" w:rsidR="00B44FF3" w:rsidRPr="003F4CDB" w:rsidRDefault="00B44FF3" w:rsidP="00B44FF3">
            <w:pPr>
              <w:spacing w:after="0" w:line="240" w:lineRule="auto"/>
              <w:rPr>
                <w:rFonts w:ascii="Times New Roman" w:eastAsia="Calibri" w:hAnsi="Times New Roman" w:cs="Times New Roman"/>
                <w:b/>
                <w:color w:val="000000"/>
                <w:sz w:val="24"/>
                <w:szCs w:val="24"/>
              </w:rPr>
            </w:pPr>
            <w:r w:rsidRPr="003F4CDB">
              <w:rPr>
                <w:rFonts w:ascii="Times New Roman" w:eastAsia="Calibri" w:hAnsi="Times New Roman" w:cs="Times New Roman"/>
                <w:b/>
                <w:color w:val="000000"/>
                <w:sz w:val="24"/>
                <w:szCs w:val="24"/>
              </w:rPr>
              <w:t>Дата начала подачи участниками аукциона в электронной форме запросов на разъяснения положений документации о закупке</w:t>
            </w:r>
          </w:p>
        </w:tc>
        <w:tc>
          <w:tcPr>
            <w:tcW w:w="5953" w:type="dxa"/>
            <w:tcBorders>
              <w:top w:val="single" w:sz="4" w:space="0" w:color="auto"/>
              <w:left w:val="single" w:sz="4" w:space="0" w:color="000000"/>
              <w:bottom w:val="single" w:sz="4" w:space="0" w:color="000000"/>
              <w:right w:val="single" w:sz="4" w:space="0" w:color="000000"/>
            </w:tcBorders>
          </w:tcPr>
          <w:p w14:paraId="4F11687C" w14:textId="23B66EFB" w:rsidR="00B44FF3" w:rsidRPr="003F4CDB" w:rsidRDefault="00B44FF3" w:rsidP="00B44FF3">
            <w:pPr>
              <w:spacing w:after="0" w:line="240" w:lineRule="auto"/>
              <w:jc w:val="both"/>
              <w:rPr>
                <w:rFonts w:ascii="Times New Roman" w:eastAsia="Calibri" w:hAnsi="Times New Roman" w:cs="Times New Roman"/>
                <w:color w:val="000000"/>
                <w:sz w:val="24"/>
                <w:szCs w:val="24"/>
              </w:rPr>
            </w:pPr>
            <w:r w:rsidRPr="003F4CDB">
              <w:rPr>
                <w:rFonts w:ascii="Times New Roman" w:eastAsia="Calibri" w:hAnsi="Times New Roman" w:cs="Times New Roman"/>
                <w:color w:val="000000"/>
                <w:sz w:val="24"/>
                <w:szCs w:val="24"/>
              </w:rPr>
              <w:t>«</w:t>
            </w:r>
            <w:r w:rsidR="009713F9" w:rsidRPr="003F4CDB">
              <w:rPr>
                <w:rFonts w:ascii="Times New Roman" w:eastAsia="Calibri" w:hAnsi="Times New Roman" w:cs="Times New Roman"/>
                <w:color w:val="000000"/>
                <w:sz w:val="24"/>
                <w:szCs w:val="24"/>
              </w:rPr>
              <w:t>0</w:t>
            </w:r>
            <w:r w:rsidR="00F4326D">
              <w:rPr>
                <w:rFonts w:ascii="Times New Roman" w:eastAsia="Calibri" w:hAnsi="Times New Roman" w:cs="Times New Roman"/>
                <w:color w:val="000000"/>
                <w:sz w:val="24"/>
                <w:szCs w:val="24"/>
              </w:rPr>
              <w:t>6</w:t>
            </w:r>
            <w:r w:rsidRPr="003F4CDB">
              <w:rPr>
                <w:rFonts w:ascii="Times New Roman" w:eastAsia="Calibri" w:hAnsi="Times New Roman" w:cs="Times New Roman"/>
                <w:color w:val="000000"/>
                <w:sz w:val="24"/>
                <w:szCs w:val="24"/>
              </w:rPr>
              <w:t xml:space="preserve">» </w:t>
            </w:r>
            <w:r w:rsidR="003F4CDB" w:rsidRPr="003F4CDB">
              <w:rPr>
                <w:rFonts w:ascii="Times New Roman" w:eastAsia="Calibri" w:hAnsi="Times New Roman" w:cs="Times New Roman"/>
                <w:color w:val="000000"/>
                <w:sz w:val="24"/>
                <w:szCs w:val="24"/>
              </w:rPr>
              <w:t>августа</w:t>
            </w:r>
            <w:r w:rsidRPr="003F4CDB">
              <w:rPr>
                <w:rFonts w:ascii="Times New Roman" w:eastAsia="Calibri" w:hAnsi="Times New Roman" w:cs="Times New Roman"/>
                <w:color w:val="000000"/>
                <w:sz w:val="24"/>
                <w:szCs w:val="24"/>
              </w:rPr>
              <w:t xml:space="preserve"> 2025 г.</w:t>
            </w:r>
          </w:p>
        </w:tc>
      </w:tr>
      <w:tr w:rsidR="00B44FF3" w:rsidRPr="00B44FF3" w14:paraId="3B4A25C0" w14:textId="77777777" w:rsidTr="00663883">
        <w:trPr>
          <w:trHeight w:val="669"/>
        </w:trPr>
        <w:tc>
          <w:tcPr>
            <w:tcW w:w="709" w:type="dxa"/>
            <w:tcBorders>
              <w:top w:val="single" w:sz="4" w:space="0" w:color="auto"/>
              <w:left w:val="single" w:sz="4" w:space="0" w:color="000000"/>
              <w:bottom w:val="single" w:sz="4" w:space="0" w:color="000000"/>
            </w:tcBorders>
          </w:tcPr>
          <w:p w14:paraId="262F9656"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26.</w:t>
            </w:r>
          </w:p>
        </w:tc>
        <w:tc>
          <w:tcPr>
            <w:tcW w:w="2835" w:type="dxa"/>
            <w:tcBorders>
              <w:left w:val="single" w:sz="8" w:space="0" w:color="000000"/>
              <w:bottom w:val="single" w:sz="8" w:space="0" w:color="000000"/>
            </w:tcBorders>
            <w:shd w:val="clear" w:color="auto" w:fill="auto"/>
          </w:tcPr>
          <w:p w14:paraId="0AA733F7" w14:textId="77777777" w:rsidR="00B44FF3" w:rsidRPr="003F4CDB" w:rsidRDefault="00B44FF3" w:rsidP="00B44FF3">
            <w:pPr>
              <w:spacing w:after="0" w:line="240" w:lineRule="auto"/>
              <w:jc w:val="both"/>
              <w:rPr>
                <w:rFonts w:ascii="Times New Roman" w:hAnsi="Times New Roman" w:cs="Times New Roman"/>
                <w:b/>
                <w:sz w:val="24"/>
                <w:szCs w:val="24"/>
              </w:rPr>
            </w:pPr>
            <w:r w:rsidRPr="003F4CDB">
              <w:rPr>
                <w:rFonts w:ascii="Times New Roman" w:hAnsi="Times New Roman" w:cs="Times New Roman"/>
                <w:b/>
                <w:sz w:val="24"/>
                <w:szCs w:val="24"/>
              </w:rPr>
              <w:t>Дата и время окончания срока предоставления разъяснений положений документации о закупке</w:t>
            </w:r>
          </w:p>
        </w:tc>
        <w:tc>
          <w:tcPr>
            <w:tcW w:w="5953" w:type="dxa"/>
            <w:tcBorders>
              <w:top w:val="single" w:sz="4" w:space="0" w:color="auto"/>
              <w:left w:val="single" w:sz="4" w:space="0" w:color="000000"/>
              <w:bottom w:val="single" w:sz="4" w:space="0" w:color="000000"/>
              <w:right w:val="single" w:sz="4" w:space="0" w:color="000000"/>
            </w:tcBorders>
          </w:tcPr>
          <w:p w14:paraId="4B815296" w14:textId="6A577C75" w:rsidR="00B44FF3" w:rsidRPr="003F4CDB" w:rsidRDefault="00B44FF3" w:rsidP="00B44FF3">
            <w:pPr>
              <w:spacing w:after="0" w:line="240" w:lineRule="auto"/>
              <w:jc w:val="both"/>
              <w:rPr>
                <w:rFonts w:ascii="Times New Roman" w:eastAsia="Calibri" w:hAnsi="Times New Roman" w:cs="Times New Roman"/>
                <w:color w:val="000000"/>
                <w:sz w:val="24"/>
                <w:szCs w:val="24"/>
                <w:lang w:val="en-US"/>
              </w:rPr>
            </w:pPr>
            <w:r w:rsidRPr="003F4CDB">
              <w:rPr>
                <w:rFonts w:ascii="Times New Roman" w:eastAsia="Calibri" w:hAnsi="Times New Roman" w:cs="Times New Roman"/>
                <w:color w:val="000000"/>
                <w:sz w:val="24"/>
                <w:szCs w:val="24"/>
              </w:rPr>
              <w:t>«</w:t>
            </w:r>
            <w:r w:rsidR="00F4326D">
              <w:rPr>
                <w:rFonts w:ascii="Times New Roman" w:eastAsia="Calibri" w:hAnsi="Times New Roman" w:cs="Times New Roman"/>
                <w:color w:val="000000"/>
                <w:sz w:val="24"/>
                <w:szCs w:val="24"/>
              </w:rPr>
              <w:t>11</w:t>
            </w:r>
            <w:r w:rsidRPr="003F4CDB">
              <w:rPr>
                <w:rFonts w:ascii="Times New Roman" w:eastAsia="Calibri" w:hAnsi="Times New Roman" w:cs="Times New Roman"/>
                <w:color w:val="000000"/>
                <w:sz w:val="24"/>
                <w:szCs w:val="24"/>
              </w:rPr>
              <w:t xml:space="preserve">» </w:t>
            </w:r>
            <w:r w:rsidR="003F4CDB" w:rsidRPr="003F4CDB">
              <w:rPr>
                <w:rFonts w:ascii="Times New Roman" w:eastAsia="Calibri" w:hAnsi="Times New Roman" w:cs="Times New Roman"/>
                <w:color w:val="000000"/>
                <w:sz w:val="24"/>
                <w:szCs w:val="24"/>
              </w:rPr>
              <w:t>августа</w:t>
            </w:r>
            <w:r w:rsidRPr="003F4CDB">
              <w:rPr>
                <w:rFonts w:ascii="Times New Roman" w:eastAsia="Calibri" w:hAnsi="Times New Roman" w:cs="Times New Roman"/>
                <w:color w:val="000000"/>
                <w:sz w:val="24"/>
                <w:szCs w:val="24"/>
              </w:rPr>
              <w:t xml:space="preserve"> 2025 г.</w:t>
            </w:r>
          </w:p>
        </w:tc>
      </w:tr>
      <w:tr w:rsidR="00B44FF3" w:rsidRPr="00B44FF3" w14:paraId="45E45DD6" w14:textId="77777777" w:rsidTr="00663883">
        <w:trPr>
          <w:trHeight w:val="669"/>
        </w:trPr>
        <w:tc>
          <w:tcPr>
            <w:tcW w:w="709" w:type="dxa"/>
            <w:tcBorders>
              <w:top w:val="single" w:sz="4" w:space="0" w:color="auto"/>
              <w:left w:val="single" w:sz="4" w:space="0" w:color="000000"/>
              <w:bottom w:val="single" w:sz="4" w:space="0" w:color="000000"/>
            </w:tcBorders>
          </w:tcPr>
          <w:p w14:paraId="269707C0" w14:textId="77777777" w:rsidR="00B44FF3" w:rsidRPr="00B44FF3" w:rsidRDefault="00B44FF3" w:rsidP="00B44FF3">
            <w:pPr>
              <w:spacing w:after="0" w:line="240" w:lineRule="auto"/>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27.</w:t>
            </w:r>
          </w:p>
        </w:tc>
        <w:tc>
          <w:tcPr>
            <w:tcW w:w="2835" w:type="dxa"/>
            <w:tcBorders>
              <w:left w:val="single" w:sz="8" w:space="0" w:color="000000"/>
              <w:bottom w:val="single" w:sz="8" w:space="0" w:color="000000"/>
            </w:tcBorders>
            <w:shd w:val="clear" w:color="auto" w:fill="auto"/>
          </w:tcPr>
          <w:p w14:paraId="0B1111CB" w14:textId="77777777" w:rsidR="00B44FF3" w:rsidRPr="00B44FF3" w:rsidRDefault="00B44FF3" w:rsidP="00B44FF3">
            <w:pPr>
              <w:spacing w:after="0" w:line="240" w:lineRule="auto"/>
              <w:jc w:val="both"/>
              <w:rPr>
                <w:rFonts w:ascii="Times New Roman" w:hAnsi="Times New Roman" w:cs="Times New Roman"/>
                <w:b/>
                <w:sz w:val="24"/>
                <w:szCs w:val="24"/>
              </w:rPr>
            </w:pPr>
            <w:r w:rsidRPr="00B44FF3">
              <w:rPr>
                <w:rFonts w:ascii="Times New Roman" w:hAnsi="Times New Roman" w:cs="Times New Roman"/>
                <w:b/>
                <w:sz w:val="24"/>
                <w:szCs w:val="24"/>
              </w:rPr>
              <w:t>Порядок предоставления участникам аукциона разъяснений положений документации об аукционе</w:t>
            </w:r>
          </w:p>
        </w:tc>
        <w:tc>
          <w:tcPr>
            <w:tcW w:w="5953" w:type="dxa"/>
            <w:tcBorders>
              <w:top w:val="single" w:sz="4" w:space="0" w:color="auto"/>
              <w:left w:val="single" w:sz="4" w:space="0" w:color="000000"/>
              <w:bottom w:val="single" w:sz="4" w:space="0" w:color="000000"/>
              <w:right w:val="single" w:sz="4" w:space="0" w:color="000000"/>
            </w:tcBorders>
          </w:tcPr>
          <w:p w14:paraId="28E43F56" w14:textId="77777777" w:rsidR="00B44FF3" w:rsidRPr="00B44FF3" w:rsidRDefault="00B44FF3" w:rsidP="00B44FF3">
            <w:pPr>
              <w:spacing w:after="0" w:line="240" w:lineRule="auto"/>
              <w:jc w:val="both"/>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 xml:space="preserve">Любой участник закупки вправе направить заказчику в порядке, предусмотренном Федеральным законом от 18 июля 2011 года № 223-Ф3 и Положением о закупке товаров, работ, услуг для нужд Автономного государственного учреждения Ивановской </w:t>
            </w:r>
            <w:proofErr w:type="gramStart"/>
            <w:r w:rsidRPr="00B44FF3">
              <w:rPr>
                <w:rFonts w:ascii="Times New Roman" w:eastAsia="Calibri" w:hAnsi="Times New Roman" w:cs="Times New Roman"/>
                <w:color w:val="000000"/>
                <w:sz w:val="24"/>
                <w:szCs w:val="24"/>
              </w:rPr>
              <w:t>области  «</w:t>
            </w:r>
            <w:proofErr w:type="gramEnd"/>
            <w:r w:rsidRPr="00B44FF3">
              <w:rPr>
                <w:rFonts w:ascii="Times New Roman" w:eastAsia="Calibri" w:hAnsi="Times New Roman" w:cs="Times New Roman"/>
                <w:color w:val="000000"/>
                <w:sz w:val="24"/>
                <w:szCs w:val="24"/>
              </w:rPr>
              <w:t xml:space="preserve">Дирекция по управлению спортивными объектами» (АГУ «Дирекция») запрос о даче разъяснений положений </w:t>
            </w:r>
            <w:r w:rsidRPr="00B44FF3">
              <w:rPr>
                <w:rFonts w:ascii="Times New Roman" w:eastAsia="Calibri" w:hAnsi="Times New Roman" w:cs="Times New Roman"/>
                <w:color w:val="000000"/>
                <w:sz w:val="24"/>
                <w:szCs w:val="24"/>
              </w:rPr>
              <w:lastRenderedPageBreak/>
              <w:t>извещения об осуществлении  закупки и (или) документации о закупке.</w:t>
            </w:r>
          </w:p>
          <w:p w14:paraId="575E8E9F" w14:textId="7EA1ECE3" w:rsidR="00B44FF3" w:rsidRPr="00B44FF3" w:rsidRDefault="00B44FF3" w:rsidP="00B44FF3">
            <w:pPr>
              <w:spacing w:after="0" w:line="240" w:lineRule="auto"/>
              <w:jc w:val="both"/>
              <w:rPr>
                <w:rFonts w:ascii="Times New Roman" w:eastAsia="Calibri" w:hAnsi="Times New Roman" w:cs="Times New Roman"/>
                <w:color w:val="000000"/>
                <w:sz w:val="24"/>
                <w:szCs w:val="24"/>
              </w:rPr>
            </w:pPr>
            <w:r w:rsidRPr="00B44FF3">
              <w:rPr>
                <w:rFonts w:ascii="Times New Roman" w:eastAsia="Calibri" w:hAnsi="Times New Roman" w:cs="Times New Roman"/>
                <w:color w:val="000000"/>
                <w:sz w:val="24"/>
                <w:szCs w:val="24"/>
              </w:rPr>
              <w:t>В течение трех дней с даты предоставления указанного запроса, заказчик размещает разъяснения положений извещения об осуществлении закупки и (</w:t>
            </w:r>
            <w:proofErr w:type="gramStart"/>
            <w:r w:rsidRPr="00B44FF3">
              <w:rPr>
                <w:rFonts w:ascii="Times New Roman" w:eastAsia="Calibri" w:hAnsi="Times New Roman" w:cs="Times New Roman"/>
                <w:color w:val="000000"/>
                <w:sz w:val="24"/>
                <w:szCs w:val="24"/>
              </w:rPr>
              <w:t>или)  документации</w:t>
            </w:r>
            <w:proofErr w:type="gramEnd"/>
            <w:r w:rsidRPr="00B44FF3">
              <w:rPr>
                <w:rFonts w:ascii="Times New Roman" w:eastAsia="Calibri" w:hAnsi="Times New Roman" w:cs="Times New Roman"/>
                <w:color w:val="000000"/>
                <w:sz w:val="24"/>
                <w:szCs w:val="24"/>
              </w:rPr>
              <w:t xml:space="preserve"> о закупке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6192556F" w14:textId="77777777" w:rsidR="00B44FF3" w:rsidRPr="00B44FF3" w:rsidRDefault="00B44FF3" w:rsidP="00B44FF3">
            <w:pPr>
              <w:spacing w:after="0" w:line="240" w:lineRule="auto"/>
              <w:jc w:val="both"/>
              <w:rPr>
                <w:rFonts w:ascii="Times New Roman" w:eastAsia="Calibri" w:hAnsi="Times New Roman" w:cs="Times New Roman"/>
                <w:color w:val="000000"/>
                <w:sz w:val="24"/>
                <w:szCs w:val="24"/>
                <w:highlight w:val="yellow"/>
              </w:rPr>
            </w:pPr>
            <w:r w:rsidRPr="00B44FF3">
              <w:rPr>
                <w:rFonts w:ascii="Times New Roman" w:eastAsia="Calibri" w:hAnsi="Times New Roman" w:cs="Times New Roman"/>
                <w:color w:val="000000"/>
                <w:sz w:val="24"/>
                <w:szCs w:val="24"/>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tc>
      </w:tr>
      <w:tr w:rsidR="00B44FF3" w:rsidRPr="00B44FF3" w14:paraId="0CA9733E" w14:textId="77777777" w:rsidTr="00663883">
        <w:trPr>
          <w:trHeight w:val="982"/>
        </w:trPr>
        <w:tc>
          <w:tcPr>
            <w:tcW w:w="709" w:type="dxa"/>
            <w:tcBorders>
              <w:top w:val="single" w:sz="4" w:space="0" w:color="auto"/>
              <w:left w:val="single" w:sz="4" w:space="0" w:color="000000"/>
              <w:bottom w:val="single" w:sz="4" w:space="0" w:color="000000"/>
            </w:tcBorders>
          </w:tcPr>
          <w:p w14:paraId="64F0C4C4"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lastRenderedPageBreak/>
              <w:t>28.</w:t>
            </w:r>
          </w:p>
        </w:tc>
        <w:tc>
          <w:tcPr>
            <w:tcW w:w="2835" w:type="dxa"/>
            <w:tcBorders>
              <w:top w:val="single" w:sz="4" w:space="0" w:color="auto"/>
              <w:left w:val="single" w:sz="4" w:space="0" w:color="000000"/>
              <w:bottom w:val="single" w:sz="4" w:space="0" w:color="000000"/>
            </w:tcBorders>
          </w:tcPr>
          <w:p w14:paraId="03B96DDF"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eastAsia="Calibri" w:hAnsi="Times New Roman" w:cs="Times New Roman"/>
                <w:b/>
                <w:sz w:val="24"/>
                <w:szCs w:val="24"/>
              </w:rPr>
              <w:t>Требования к содержанию, форме, оформлению и составу заявки на участие в аукционе в электронной форме</w:t>
            </w:r>
          </w:p>
        </w:tc>
        <w:tc>
          <w:tcPr>
            <w:tcW w:w="5953" w:type="dxa"/>
            <w:tcBorders>
              <w:top w:val="single" w:sz="4" w:space="0" w:color="auto"/>
              <w:left w:val="single" w:sz="4" w:space="0" w:color="000000"/>
              <w:bottom w:val="single" w:sz="4" w:space="0" w:color="000000"/>
              <w:right w:val="single" w:sz="4" w:space="0" w:color="000000"/>
            </w:tcBorders>
          </w:tcPr>
          <w:p w14:paraId="14845111" w14:textId="1E74A79D" w:rsidR="00190A2D" w:rsidRPr="00EE19AE" w:rsidRDefault="00B44FF3" w:rsidP="00B44FF3">
            <w:pPr>
              <w:spacing w:after="0" w:line="240" w:lineRule="auto"/>
              <w:jc w:val="both"/>
              <w:rPr>
                <w:rFonts w:ascii="Times New Roman" w:eastAsia="Calibri" w:hAnsi="Times New Roman" w:cs="Times New Roman"/>
                <w:i/>
                <w:iCs/>
                <w:sz w:val="24"/>
                <w:szCs w:val="24"/>
              </w:rPr>
            </w:pPr>
            <w:r w:rsidRPr="00EE19AE">
              <w:rPr>
                <w:rFonts w:ascii="Times New Roman" w:eastAsia="Calibri" w:hAnsi="Times New Roman" w:cs="Times New Roman"/>
                <w:b/>
                <w:i/>
                <w:iCs/>
                <w:sz w:val="24"/>
                <w:szCs w:val="24"/>
              </w:rPr>
              <w:t>Первая часть заявки</w:t>
            </w:r>
            <w:r w:rsidRPr="00EE19AE">
              <w:rPr>
                <w:rFonts w:ascii="Times New Roman" w:eastAsia="Calibri" w:hAnsi="Times New Roman" w:cs="Times New Roman"/>
                <w:i/>
                <w:iCs/>
                <w:sz w:val="24"/>
                <w:szCs w:val="24"/>
              </w:rPr>
              <w:t xml:space="preserve"> </w:t>
            </w:r>
            <w:r w:rsidRPr="00C90D20">
              <w:rPr>
                <w:rFonts w:ascii="Times New Roman" w:eastAsia="Calibri" w:hAnsi="Times New Roman" w:cs="Times New Roman"/>
                <w:b/>
                <w:bCs/>
                <w:i/>
                <w:iCs/>
                <w:sz w:val="24"/>
                <w:szCs w:val="24"/>
              </w:rPr>
              <w:t>на участие в аукционе должна содержать предложение участника закупки в отношении предмета закупки, а именно</w:t>
            </w:r>
            <w:r w:rsidRPr="00EE19AE">
              <w:rPr>
                <w:rFonts w:ascii="Times New Roman" w:eastAsia="Calibri" w:hAnsi="Times New Roman" w:cs="Times New Roman"/>
                <w:i/>
                <w:iCs/>
                <w:sz w:val="24"/>
                <w:szCs w:val="24"/>
              </w:rPr>
              <w:t>:</w:t>
            </w:r>
          </w:p>
          <w:p w14:paraId="4BD54EAB" w14:textId="77777777" w:rsidR="007F77B6" w:rsidRPr="00EE19AE" w:rsidRDefault="007F77B6" w:rsidP="00B44FF3">
            <w:pPr>
              <w:spacing w:after="0" w:line="240" w:lineRule="auto"/>
              <w:jc w:val="both"/>
              <w:rPr>
                <w:rFonts w:ascii="Times New Roman" w:eastAsia="Calibri" w:hAnsi="Times New Roman" w:cs="Times New Roman"/>
                <w:i/>
                <w:iCs/>
                <w:sz w:val="24"/>
                <w:szCs w:val="24"/>
              </w:rPr>
            </w:pPr>
          </w:p>
          <w:p w14:paraId="4D9815DA" w14:textId="4E439AA6" w:rsidR="00EE19AE" w:rsidRPr="00EE19AE" w:rsidRDefault="00B44FF3" w:rsidP="005A5FF0">
            <w:pPr>
              <w:spacing w:after="0" w:line="240" w:lineRule="auto"/>
              <w:jc w:val="both"/>
              <w:rPr>
                <w:rFonts w:ascii="Times New Roman" w:eastAsia="Calibri" w:hAnsi="Times New Roman" w:cs="Times New Roman"/>
                <w:iCs/>
                <w:sz w:val="24"/>
                <w:szCs w:val="24"/>
              </w:rPr>
            </w:pPr>
            <w:bookmarkStart w:id="4" w:name="sub_4108412"/>
            <w:r w:rsidRPr="00EE19AE">
              <w:rPr>
                <w:rFonts w:ascii="Times New Roman" w:eastAsia="Calibri" w:hAnsi="Times New Roman" w:cs="Times New Roman"/>
                <w:sz w:val="24"/>
                <w:szCs w:val="24"/>
              </w:rPr>
              <w:t xml:space="preserve">а) </w:t>
            </w:r>
            <w:bookmarkEnd w:id="4"/>
            <w:r w:rsidR="002371BC" w:rsidRPr="002371BC">
              <w:rPr>
                <w:rFonts w:ascii="Times New Roman" w:eastAsia="Times New Roman" w:hAnsi="Times New Roman" w:cs="Times New Roman"/>
                <w:sz w:val="24"/>
                <w:szCs w:val="24"/>
                <w:lang w:eastAsia="ru-RU"/>
              </w:rPr>
              <w:t xml:space="preserve">предложение участника конкурентной закупки с участием </w:t>
            </w:r>
            <w:r w:rsidR="002371BC" w:rsidRPr="00EE19AE">
              <w:rPr>
                <w:rFonts w:ascii="Times New Roman" w:eastAsia="Times New Roman" w:hAnsi="Times New Roman" w:cs="Times New Roman"/>
                <w:sz w:val="24"/>
                <w:szCs w:val="24"/>
                <w:lang w:eastAsia="ru-RU"/>
              </w:rPr>
              <w:t>субъектов малого и среднего предпринимательства в отношении предмета такой закупки, включающее в себя</w:t>
            </w:r>
            <w:r w:rsidR="002371BC" w:rsidRPr="00EE19AE">
              <w:rPr>
                <w:rFonts w:ascii="Times New Roman" w:eastAsia="Times New Roman" w:hAnsi="Times New Roman" w:cs="Times New Roman"/>
                <w:sz w:val="20"/>
                <w:szCs w:val="20"/>
                <w:lang w:eastAsia="ru-RU"/>
              </w:rPr>
              <w:t xml:space="preserve"> </w:t>
            </w:r>
            <w:r w:rsidR="00EE19AE" w:rsidRPr="00EE19AE">
              <w:rPr>
                <w:rFonts w:ascii="Times New Roman" w:eastAsia="Calibri" w:hAnsi="Times New Roman" w:cs="Times New Roman"/>
                <w:iCs/>
                <w:sz w:val="24"/>
                <w:szCs w:val="24"/>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аукционной документации;</w:t>
            </w:r>
          </w:p>
          <w:p w14:paraId="1E2D3731" w14:textId="77777777" w:rsidR="00EE19AE" w:rsidRPr="00EE19AE" w:rsidRDefault="00EE19AE" w:rsidP="005A5FF0">
            <w:pPr>
              <w:spacing w:after="0" w:line="240" w:lineRule="auto"/>
              <w:jc w:val="both"/>
              <w:rPr>
                <w:rFonts w:ascii="Times New Roman" w:eastAsia="Calibri" w:hAnsi="Times New Roman" w:cs="Times New Roman"/>
                <w:sz w:val="24"/>
                <w:szCs w:val="24"/>
              </w:rPr>
            </w:pPr>
          </w:p>
          <w:p w14:paraId="1A0CAE59" w14:textId="77777777" w:rsidR="00E42586" w:rsidRPr="00E42586" w:rsidRDefault="00E42586" w:rsidP="00E42586">
            <w:pPr>
              <w:tabs>
                <w:tab w:val="left" w:pos="1260"/>
              </w:tabs>
              <w:spacing w:after="0" w:line="240" w:lineRule="auto"/>
              <w:ind w:firstLine="397"/>
              <w:jc w:val="both"/>
              <w:rPr>
                <w:rFonts w:ascii="Times New Roman" w:hAnsi="Times New Roman"/>
                <w:sz w:val="24"/>
                <w:szCs w:val="24"/>
              </w:rPr>
            </w:pPr>
            <w:r w:rsidRPr="00E42586">
              <w:rPr>
                <w:rFonts w:ascii="Times New Roman" w:hAnsi="Times New Roman"/>
                <w:sz w:val="24"/>
                <w:szCs w:val="24"/>
              </w:rPr>
              <w:t>При подаче предложения в отношении предмета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73893F0E" w14:textId="43E7E9E0" w:rsidR="00E42586" w:rsidRPr="00E42586" w:rsidRDefault="00E42586" w:rsidP="00E42586">
            <w:pPr>
              <w:spacing w:after="0" w:line="240" w:lineRule="auto"/>
              <w:jc w:val="both"/>
              <w:rPr>
                <w:rFonts w:ascii="Times New Roman" w:hAnsi="Times New Roman"/>
                <w:sz w:val="24"/>
                <w:szCs w:val="24"/>
              </w:rPr>
            </w:pPr>
            <w:r>
              <w:rPr>
                <w:rFonts w:ascii="Times New Roman" w:hAnsi="Times New Roman"/>
                <w:sz w:val="24"/>
                <w:szCs w:val="24"/>
              </w:rPr>
              <w:t xml:space="preserve">     </w:t>
            </w:r>
            <w:r w:rsidRPr="00E42586">
              <w:rPr>
                <w:rFonts w:ascii="Times New Roman" w:hAnsi="Times New Roman"/>
                <w:sz w:val="24"/>
                <w:szCs w:val="24"/>
              </w:rPr>
              <w:t xml:space="preserve">Предложение участника в отношении поставляемых товаров, используемых при выполнении работ, оказании услуг, с тем же товарным знаком, что и в документации, не должно сопровождаться словом «эквивалент». </w:t>
            </w:r>
          </w:p>
          <w:p w14:paraId="7344FB29" w14:textId="77777777" w:rsidR="00E42586" w:rsidRPr="00E42586" w:rsidRDefault="00E42586" w:rsidP="00E42586">
            <w:pPr>
              <w:spacing w:after="0" w:line="240" w:lineRule="auto"/>
              <w:ind w:firstLine="397"/>
              <w:jc w:val="both"/>
              <w:rPr>
                <w:rFonts w:ascii="Times New Roman" w:hAnsi="Times New Roman"/>
                <w:sz w:val="24"/>
                <w:szCs w:val="24"/>
              </w:rPr>
            </w:pPr>
            <w:r w:rsidRPr="00E42586">
              <w:rPr>
                <w:rFonts w:ascii="Times New Roman" w:hAnsi="Times New Roman"/>
                <w:sz w:val="24"/>
                <w:szCs w:val="24"/>
              </w:rPr>
              <w:t xml:space="preserve">Значения показателей, предоставляемых участником, не должны допускать разночтений или иметь двусмысленное толкование. </w:t>
            </w:r>
          </w:p>
          <w:p w14:paraId="3864567F" w14:textId="64201937" w:rsidR="00E42586" w:rsidRPr="00E42586" w:rsidRDefault="00E42586" w:rsidP="00E42586">
            <w:pPr>
              <w:tabs>
                <w:tab w:val="left" w:pos="1260"/>
              </w:tabs>
              <w:spacing w:after="0" w:line="240" w:lineRule="auto"/>
              <w:ind w:firstLine="284"/>
              <w:jc w:val="both"/>
              <w:rPr>
                <w:rFonts w:ascii="Times New Roman" w:hAnsi="Times New Roman"/>
                <w:b/>
                <w:i/>
                <w:sz w:val="24"/>
                <w:szCs w:val="24"/>
              </w:rPr>
            </w:pPr>
            <w:r>
              <w:rPr>
                <w:rFonts w:ascii="Times New Roman" w:hAnsi="Times New Roman"/>
                <w:sz w:val="24"/>
                <w:szCs w:val="24"/>
              </w:rPr>
              <w:lastRenderedPageBreak/>
              <w:t xml:space="preserve">   </w:t>
            </w:r>
            <w:r w:rsidRPr="00E42586">
              <w:rPr>
                <w:rFonts w:ascii="Times New Roman" w:hAnsi="Times New Roman"/>
                <w:sz w:val="24"/>
                <w:szCs w:val="24"/>
              </w:rPr>
              <w:t xml:space="preserve">При подаче сведений участниками аукциона должны применяться наименования показателей в соответствии с установленными в </w:t>
            </w:r>
            <w:r w:rsidR="00892E14">
              <w:rPr>
                <w:rFonts w:ascii="Times New Roman" w:hAnsi="Times New Roman"/>
                <w:sz w:val="24"/>
                <w:szCs w:val="24"/>
              </w:rPr>
              <w:t>Спецификации (Т</w:t>
            </w:r>
            <w:r w:rsidRPr="00E42586">
              <w:rPr>
                <w:rFonts w:ascii="Times New Roman" w:hAnsi="Times New Roman"/>
                <w:sz w:val="24"/>
                <w:szCs w:val="24"/>
              </w:rPr>
              <w:t>ехническо</w:t>
            </w:r>
            <w:r>
              <w:rPr>
                <w:rFonts w:ascii="Times New Roman" w:hAnsi="Times New Roman"/>
                <w:sz w:val="24"/>
                <w:szCs w:val="24"/>
              </w:rPr>
              <w:t>м</w:t>
            </w:r>
            <w:r w:rsidRPr="00E42586">
              <w:rPr>
                <w:rFonts w:ascii="Times New Roman" w:hAnsi="Times New Roman"/>
                <w:sz w:val="24"/>
                <w:szCs w:val="24"/>
              </w:rPr>
              <w:t xml:space="preserve"> задани</w:t>
            </w:r>
            <w:r>
              <w:rPr>
                <w:rFonts w:ascii="Times New Roman" w:hAnsi="Times New Roman"/>
                <w:sz w:val="24"/>
                <w:szCs w:val="24"/>
              </w:rPr>
              <w:t>и</w:t>
            </w:r>
            <w:r w:rsidR="00892E14">
              <w:rPr>
                <w:rFonts w:ascii="Times New Roman" w:hAnsi="Times New Roman"/>
                <w:sz w:val="24"/>
                <w:szCs w:val="24"/>
              </w:rPr>
              <w:t>)</w:t>
            </w:r>
            <w:r w:rsidRPr="00E42586">
              <w:rPr>
                <w:rFonts w:ascii="Times New Roman" w:hAnsi="Times New Roman"/>
                <w:sz w:val="24"/>
                <w:szCs w:val="24"/>
              </w:rPr>
              <w:t xml:space="preserve"> и сведения о материалах их качестве, технических характеристиках).</w:t>
            </w:r>
            <w:r w:rsidRPr="00E42586">
              <w:rPr>
                <w:rFonts w:ascii="Times New Roman" w:hAnsi="Times New Roman"/>
                <w:b/>
                <w:i/>
                <w:sz w:val="24"/>
                <w:szCs w:val="24"/>
              </w:rPr>
              <w:t xml:space="preserve"> </w:t>
            </w:r>
            <w:r w:rsidRPr="00E42586">
              <w:rPr>
                <w:rFonts w:ascii="Times New Roman" w:hAnsi="Times New Roman"/>
                <w:sz w:val="24"/>
                <w:szCs w:val="24"/>
              </w:rPr>
              <w:t>Единицы измерения применяются в той же системе измерений, в которой установлены в технической части.</w:t>
            </w:r>
          </w:p>
          <w:p w14:paraId="4E55670B" w14:textId="02446381" w:rsidR="00B44FF3" w:rsidRPr="00B44FF3" w:rsidRDefault="00E42586" w:rsidP="00E42586">
            <w:pPr>
              <w:spacing w:after="0" w:line="216" w:lineRule="auto"/>
              <w:ind w:firstLine="284"/>
              <w:rPr>
                <w:rFonts w:ascii="Times New Roman" w:hAnsi="Times New Roman"/>
                <w:sz w:val="24"/>
                <w:szCs w:val="24"/>
              </w:rPr>
            </w:pPr>
            <w:r w:rsidRPr="00E42586">
              <w:rPr>
                <w:rFonts w:ascii="Times New Roman" w:hAnsi="Times New Roman"/>
                <w:sz w:val="24"/>
                <w:szCs w:val="24"/>
              </w:rPr>
              <w:t xml:space="preserve">  </w:t>
            </w:r>
          </w:p>
          <w:p w14:paraId="3D5F02D0" w14:textId="3CA83799"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Не допускается указание в первой части заявки на участие в аукционе в электронной форме </w:t>
            </w:r>
            <w:r w:rsidR="006526B6">
              <w:rPr>
                <w:rFonts w:ascii="Times New Roman" w:eastAsia="Calibri" w:hAnsi="Times New Roman" w:cs="Times New Roman"/>
                <w:sz w:val="24"/>
                <w:szCs w:val="24"/>
              </w:rPr>
              <w:t>сведений</w:t>
            </w:r>
            <w:r w:rsidRPr="00B44FF3">
              <w:rPr>
                <w:rFonts w:ascii="Times New Roman" w:eastAsia="Calibri" w:hAnsi="Times New Roman" w:cs="Times New Roman"/>
                <w:sz w:val="24"/>
                <w:szCs w:val="24"/>
              </w:rPr>
              <w:t xml:space="preserve">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14:paraId="00FBBC09" w14:textId="77777777" w:rsidR="00B44FF3" w:rsidRPr="00B44FF3" w:rsidRDefault="00B44FF3" w:rsidP="00B44FF3">
            <w:pPr>
              <w:spacing w:after="0" w:line="240" w:lineRule="auto"/>
              <w:jc w:val="both"/>
              <w:rPr>
                <w:rFonts w:ascii="Times New Roman" w:eastAsia="Calibri" w:hAnsi="Times New Roman" w:cs="Times New Roman"/>
                <w:sz w:val="24"/>
                <w:szCs w:val="24"/>
              </w:rPr>
            </w:pPr>
          </w:p>
          <w:p w14:paraId="546949E9" w14:textId="77777777" w:rsidR="00B44FF3" w:rsidRPr="00EE19AE" w:rsidRDefault="00B44FF3" w:rsidP="00B44FF3">
            <w:pPr>
              <w:spacing w:after="0" w:line="240" w:lineRule="auto"/>
              <w:jc w:val="both"/>
              <w:rPr>
                <w:rFonts w:ascii="Times New Roman" w:eastAsia="Calibri" w:hAnsi="Times New Roman" w:cs="Times New Roman"/>
                <w:i/>
                <w:iCs/>
                <w:sz w:val="24"/>
                <w:szCs w:val="24"/>
              </w:rPr>
            </w:pPr>
            <w:r w:rsidRPr="00EE19AE">
              <w:rPr>
                <w:rFonts w:ascii="Times New Roman" w:eastAsia="Calibri" w:hAnsi="Times New Roman" w:cs="Times New Roman"/>
                <w:b/>
                <w:i/>
                <w:iCs/>
                <w:sz w:val="24"/>
                <w:szCs w:val="24"/>
              </w:rPr>
              <w:t>Вторая часть заявки</w:t>
            </w:r>
            <w:r w:rsidRPr="00EE19AE">
              <w:rPr>
                <w:rFonts w:ascii="Times New Roman" w:eastAsia="Calibri" w:hAnsi="Times New Roman" w:cs="Times New Roman"/>
                <w:i/>
                <w:iCs/>
                <w:sz w:val="24"/>
                <w:szCs w:val="24"/>
              </w:rPr>
              <w:t xml:space="preserve"> на участие в аукционе должна содержать:</w:t>
            </w:r>
          </w:p>
          <w:p w14:paraId="664542AA" w14:textId="77777777" w:rsidR="00B44FF3" w:rsidRPr="00B44FF3" w:rsidRDefault="00B44FF3" w:rsidP="00B44FF3">
            <w:pPr>
              <w:spacing w:after="0" w:line="240" w:lineRule="auto"/>
              <w:jc w:val="both"/>
              <w:rPr>
                <w:rFonts w:ascii="Times New Roman" w:hAnsi="Times New Roman"/>
                <w:sz w:val="24"/>
                <w:szCs w:val="24"/>
              </w:rPr>
            </w:pPr>
            <w:r w:rsidRPr="00B44FF3">
              <w:rPr>
                <w:rFonts w:ascii="Times New Roman" w:eastAsia="Calibri"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w:t>
            </w:r>
          </w:p>
          <w:p w14:paraId="0A1B62F4" w14:textId="77777777" w:rsidR="00B44FF3" w:rsidRPr="00B44FF3" w:rsidRDefault="00B44FF3" w:rsidP="00B44FF3">
            <w:pPr>
              <w:spacing w:after="0" w:line="240" w:lineRule="auto"/>
              <w:jc w:val="both"/>
              <w:rPr>
                <w:rFonts w:ascii="Times New Roman" w:hAnsi="Times New Roman"/>
                <w:sz w:val="24"/>
                <w:szCs w:val="24"/>
              </w:rPr>
            </w:pPr>
            <w:r w:rsidRPr="00B44FF3">
              <w:rPr>
                <w:rFonts w:ascii="Times New Roman" w:hAnsi="Times New Roman"/>
                <w:sz w:val="24"/>
                <w:szCs w:val="24"/>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7AFF365"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hAnsi="Times New Roman"/>
                <w:sz w:val="24"/>
                <w:szCs w:val="24"/>
              </w:rPr>
              <w:t xml:space="preserve"> </w:t>
            </w:r>
          </w:p>
          <w:p w14:paraId="141951D8" w14:textId="77777777" w:rsidR="00B44FF3" w:rsidRPr="00B44FF3" w:rsidRDefault="00B44FF3" w:rsidP="00B44FF3">
            <w:pPr>
              <w:spacing w:after="0" w:line="240" w:lineRule="auto"/>
              <w:jc w:val="both"/>
              <w:rPr>
                <w:rFonts w:ascii="Times New Roman" w:eastAsia="Calibri" w:hAnsi="Times New Roman" w:cs="Times New Roman"/>
                <w:sz w:val="24"/>
                <w:szCs w:val="24"/>
                <w:highlight w:val="cyan"/>
              </w:rPr>
            </w:pPr>
            <w:r w:rsidRPr="00B44FF3">
              <w:rPr>
                <w:rFonts w:ascii="Times New Roman" w:eastAsia="Calibri" w:hAnsi="Times New Roman" w:cs="Times New Roman"/>
                <w:sz w:val="24"/>
                <w:szCs w:val="24"/>
              </w:rPr>
              <w:t>2)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A659161" w14:textId="77777777" w:rsidR="00B44FF3" w:rsidRPr="00B44FF3" w:rsidRDefault="00B44FF3" w:rsidP="00B44FF3">
            <w:pPr>
              <w:spacing w:after="0" w:line="240" w:lineRule="auto"/>
              <w:jc w:val="both"/>
              <w:rPr>
                <w:rFonts w:ascii="Times New Roman" w:eastAsia="Calibri" w:hAnsi="Times New Roman" w:cs="Times New Roman"/>
                <w:sz w:val="24"/>
                <w:szCs w:val="24"/>
              </w:rPr>
            </w:pPr>
          </w:p>
          <w:p w14:paraId="1586FBC6"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675A3FB" w14:textId="77777777" w:rsidR="00B44FF3" w:rsidRPr="00B44FF3" w:rsidRDefault="00B44FF3" w:rsidP="00B44FF3">
            <w:pPr>
              <w:spacing w:after="0" w:line="240" w:lineRule="auto"/>
              <w:jc w:val="both"/>
              <w:rPr>
                <w:rFonts w:ascii="Times New Roman" w:eastAsia="Calibri" w:hAnsi="Times New Roman" w:cs="Times New Roman"/>
                <w:sz w:val="24"/>
                <w:szCs w:val="24"/>
                <w:highlight w:val="cyan"/>
              </w:rPr>
            </w:pPr>
            <w:r w:rsidRPr="00B44FF3">
              <w:rPr>
                <w:rFonts w:ascii="Times New Roman" w:eastAsia="Calibri" w:hAnsi="Times New Roman" w:cs="Times New Roman"/>
                <w:sz w:val="24"/>
                <w:szCs w:val="24"/>
              </w:rPr>
              <w:t xml:space="preserve">  </w:t>
            </w:r>
          </w:p>
          <w:p w14:paraId="1A20D836"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3)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9134530" w14:textId="77777777" w:rsidR="00B44FF3" w:rsidRPr="00B44FF3" w:rsidRDefault="00B44FF3" w:rsidP="00B44FF3">
            <w:pPr>
              <w:spacing w:after="0" w:line="240" w:lineRule="auto"/>
              <w:jc w:val="both"/>
              <w:rPr>
                <w:rFonts w:ascii="Times New Roman" w:eastAsia="Calibri" w:hAnsi="Times New Roman" w:cs="Times New Roman"/>
                <w:sz w:val="24"/>
                <w:szCs w:val="24"/>
              </w:rPr>
            </w:pPr>
          </w:p>
          <w:p w14:paraId="73523DC4"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lastRenderedPageBreak/>
              <w:t>4)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51887CF"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      а) индивидуальным предпринимателем, если участником такой закупки является индивидуальный предприниматель; </w:t>
            </w:r>
          </w:p>
          <w:p w14:paraId="091ED091"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(далее-руководитель), если участником такой закупки является юридическое лицо;</w:t>
            </w:r>
          </w:p>
          <w:p w14:paraId="7E33FF46"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5)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w:t>
            </w:r>
            <w:r w:rsidRPr="00B44FF3">
              <w:t xml:space="preserve"> </w:t>
            </w:r>
            <w:r w:rsidRPr="00B44FF3">
              <w:rPr>
                <w:rFonts w:ascii="Times New Roman" w:eastAsia="Calibri" w:hAnsi="Times New Roman" w:cs="Times New Roman"/>
                <w:sz w:val="24"/>
                <w:szCs w:val="24"/>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B44FF3">
              <w:rPr>
                <w:rFonts w:ascii="Times New Roman" w:eastAsia="Calibri" w:hAnsi="Times New Roman" w:cs="Times New Roman"/>
                <w:b/>
                <w:bCs/>
                <w:sz w:val="24"/>
                <w:szCs w:val="24"/>
              </w:rPr>
              <w:t>для данной закупки не требуется</w:t>
            </w:r>
            <w:r w:rsidRPr="00B44FF3">
              <w:rPr>
                <w:rFonts w:ascii="Times New Roman" w:eastAsia="Calibri" w:hAnsi="Times New Roman" w:cs="Times New Roman"/>
                <w:sz w:val="24"/>
                <w:szCs w:val="24"/>
              </w:rPr>
              <w:t>;</w:t>
            </w:r>
          </w:p>
          <w:p w14:paraId="2BD50DE7" w14:textId="77777777" w:rsidR="00B44FF3" w:rsidRPr="00B44FF3" w:rsidRDefault="00B44FF3" w:rsidP="00B44FF3">
            <w:pPr>
              <w:spacing w:after="0" w:line="240" w:lineRule="auto"/>
              <w:jc w:val="both"/>
              <w:rPr>
                <w:rFonts w:ascii="Times New Roman" w:eastAsia="Calibri" w:hAnsi="Times New Roman" w:cs="Times New Roman"/>
                <w:sz w:val="24"/>
                <w:szCs w:val="24"/>
              </w:rPr>
            </w:pPr>
          </w:p>
          <w:p w14:paraId="278318EE"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B603D46" w14:textId="77777777" w:rsidR="00B44FF3" w:rsidRPr="00B44FF3" w:rsidRDefault="00B44FF3" w:rsidP="00B44FF3">
            <w:pPr>
              <w:spacing w:after="0" w:line="240" w:lineRule="auto"/>
              <w:jc w:val="both"/>
              <w:rPr>
                <w:rFonts w:ascii="Times New Roman" w:eastAsia="Calibri" w:hAnsi="Times New Roman" w:cs="Times New Roman"/>
                <w:b/>
                <w:sz w:val="24"/>
                <w:szCs w:val="24"/>
              </w:rPr>
            </w:pPr>
            <w:r w:rsidRPr="00B44FF3">
              <w:rPr>
                <w:rFonts w:ascii="Times New Roman" w:eastAsia="Calibri" w:hAnsi="Times New Roman" w:cs="Times New Roman"/>
                <w:sz w:val="24"/>
                <w:szCs w:val="24"/>
              </w:rPr>
              <w:t xml:space="preserve">7)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w:t>
            </w:r>
            <w:r w:rsidRPr="00B44FF3">
              <w:rPr>
                <w:rFonts w:ascii="Times New Roman" w:eastAsia="Calibri" w:hAnsi="Times New Roman" w:cs="Times New Roman"/>
                <w:sz w:val="24"/>
                <w:szCs w:val="24"/>
              </w:rPr>
              <w:lastRenderedPageBreak/>
              <w:t xml:space="preserve">документацией о конкурентной закупке- </w:t>
            </w:r>
            <w:r w:rsidRPr="00B44FF3">
              <w:rPr>
                <w:rFonts w:ascii="Times New Roman" w:eastAsia="Calibri" w:hAnsi="Times New Roman" w:cs="Times New Roman"/>
                <w:b/>
                <w:sz w:val="24"/>
                <w:szCs w:val="24"/>
              </w:rPr>
              <w:t>для данной закупки не требуется;</w:t>
            </w:r>
          </w:p>
          <w:p w14:paraId="661B85F6" w14:textId="77777777" w:rsidR="00B44FF3" w:rsidRPr="00B44FF3" w:rsidRDefault="00B44FF3" w:rsidP="00B44FF3">
            <w:pPr>
              <w:spacing w:after="0" w:line="240" w:lineRule="auto"/>
              <w:jc w:val="both"/>
              <w:rPr>
                <w:rFonts w:ascii="Times New Roman" w:eastAsia="Calibri" w:hAnsi="Times New Roman" w:cs="Times New Roman"/>
                <w:b/>
                <w:sz w:val="24"/>
                <w:szCs w:val="24"/>
              </w:rPr>
            </w:pPr>
          </w:p>
          <w:p w14:paraId="48EF1EFC"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r w:rsidRPr="00B44FF3">
              <w:rPr>
                <w:rFonts w:ascii="Times New Roman" w:eastAsia="Calibri" w:hAnsi="Times New Roman" w:cs="Times New Roman"/>
                <w:b/>
                <w:sz w:val="24"/>
                <w:szCs w:val="24"/>
              </w:rPr>
              <w:t>для данной закупки не требуется</w:t>
            </w:r>
            <w:r w:rsidRPr="00B44FF3">
              <w:rPr>
                <w:rFonts w:ascii="Times New Roman" w:eastAsia="Calibri" w:hAnsi="Times New Roman" w:cs="Times New Roman"/>
                <w:bCs/>
                <w:sz w:val="24"/>
                <w:szCs w:val="24"/>
              </w:rPr>
              <w:t>;</w:t>
            </w:r>
          </w:p>
          <w:p w14:paraId="1884839D"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r w:rsidRPr="00B44FF3">
              <w:rPr>
                <w:rFonts w:ascii="Times New Roman" w:eastAsia="Calibri" w:hAnsi="Times New Roman" w:cs="Times New Roman"/>
                <w:b/>
                <w:sz w:val="24"/>
                <w:szCs w:val="24"/>
              </w:rPr>
              <w:t>для данной закупки не требуется</w:t>
            </w:r>
            <w:r w:rsidRPr="00B44FF3">
              <w:rPr>
                <w:rFonts w:ascii="Times New Roman" w:eastAsia="Calibri" w:hAnsi="Times New Roman" w:cs="Times New Roman"/>
                <w:bCs/>
                <w:sz w:val="24"/>
                <w:szCs w:val="24"/>
              </w:rPr>
              <w:t>;</w:t>
            </w:r>
          </w:p>
          <w:p w14:paraId="2EB9DE40"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8) декларация, подтверждающая на дату подачи заявки на участие в конкурентной закупке с участием субъектов малого и среднего предпринимательства: </w:t>
            </w:r>
          </w:p>
          <w:p w14:paraId="2B900A47"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4FE71524"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б) </w:t>
            </w:r>
            <w:proofErr w:type="spellStart"/>
            <w:r w:rsidRPr="00B44FF3">
              <w:rPr>
                <w:rFonts w:ascii="Times New Roman" w:eastAsia="Calibri" w:hAnsi="Times New Roman" w:cs="Times New Roman"/>
                <w:bCs/>
                <w:sz w:val="24"/>
                <w:szCs w:val="24"/>
              </w:rPr>
              <w:t>неприостановление</w:t>
            </w:r>
            <w:proofErr w:type="spellEnd"/>
            <w:r w:rsidRPr="00B44FF3">
              <w:rPr>
                <w:rFonts w:ascii="Times New Roman" w:eastAsia="Calibri" w:hAnsi="Times New Roman" w:cs="Times New Roman"/>
                <w:bCs/>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w:t>
            </w:r>
          </w:p>
          <w:p w14:paraId="6F22EDA0"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B44FF3">
              <w:rPr>
                <w:rFonts w:ascii="Times New Roman" w:eastAsia="Calibri" w:hAnsi="Times New Roman" w:cs="Times New Roman"/>
                <w:bCs/>
                <w:sz w:val="24"/>
                <w:szCs w:val="24"/>
              </w:rPr>
              <w:lastRenderedPageBreak/>
              <w:t xml:space="preserve">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2A031461"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3318D73"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F0C682B"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0A0508F9"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ж) обладание участником конкурентной закупки с участием субъектов малого и среднего предпринимательства исключительными правами на </w:t>
            </w:r>
            <w:r w:rsidRPr="00B44FF3">
              <w:rPr>
                <w:rFonts w:ascii="Times New Roman" w:eastAsia="Calibri" w:hAnsi="Times New Roman" w:cs="Times New Roman"/>
                <w:bCs/>
                <w:sz w:val="24"/>
                <w:szCs w:val="24"/>
              </w:rPr>
              <w:lastRenderedPageBreak/>
              <w:t xml:space="preserve">результаты интеллектуальной деятельности, если в связи с исполнением договора заказчик приобретает права на такие результаты- </w:t>
            </w:r>
            <w:r w:rsidRPr="00B44FF3">
              <w:rPr>
                <w:rFonts w:ascii="Times New Roman" w:eastAsia="Calibri" w:hAnsi="Times New Roman" w:cs="Times New Roman"/>
                <w:b/>
                <w:sz w:val="24"/>
                <w:szCs w:val="24"/>
              </w:rPr>
              <w:t>для данной закупки не требуется</w:t>
            </w:r>
            <w:r w:rsidRPr="00B44FF3">
              <w:rPr>
                <w:rFonts w:ascii="Times New Roman" w:eastAsia="Calibri" w:hAnsi="Times New Roman" w:cs="Times New Roman"/>
                <w:bCs/>
                <w:sz w:val="24"/>
                <w:szCs w:val="24"/>
              </w:rPr>
              <w:t>;</w:t>
            </w:r>
          </w:p>
          <w:p w14:paraId="7E35F9A4"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w:t>
            </w:r>
            <w:r w:rsidRPr="00B44FF3">
              <w:rPr>
                <w:rFonts w:ascii="Times New Roman" w:eastAsia="Calibri" w:hAnsi="Times New Roman" w:cs="Times New Roman"/>
                <w:b/>
                <w:sz w:val="24"/>
                <w:szCs w:val="24"/>
              </w:rPr>
              <w:t>для данной закупки не требуется</w:t>
            </w:r>
            <w:r w:rsidRPr="00B44FF3">
              <w:rPr>
                <w:rFonts w:ascii="Times New Roman" w:eastAsia="Calibri" w:hAnsi="Times New Roman" w:cs="Times New Roman"/>
                <w:bCs/>
                <w:sz w:val="24"/>
                <w:szCs w:val="24"/>
              </w:rPr>
              <w:t>;</w:t>
            </w:r>
          </w:p>
          <w:p w14:paraId="77B709D4" w14:textId="77777777"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и) 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roofErr w:type="gramStart"/>
            <w:r w:rsidRPr="00B44FF3">
              <w:rPr>
                <w:rFonts w:ascii="Times New Roman" w:eastAsia="Calibri" w:hAnsi="Times New Roman" w:cs="Times New Roman"/>
                <w:bCs/>
                <w:sz w:val="24"/>
                <w:szCs w:val="24"/>
              </w:rPr>
              <w:t>»..</w:t>
            </w:r>
            <w:proofErr w:type="gramEnd"/>
          </w:p>
          <w:p w14:paraId="4400F098" w14:textId="5426C279" w:rsidR="00B44FF3" w:rsidRP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 xml:space="preserve">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w:t>
            </w:r>
            <w:proofErr w:type="gramStart"/>
            <w:r w:rsidRPr="00B44FF3">
              <w:rPr>
                <w:rFonts w:ascii="Times New Roman" w:eastAsia="Calibri" w:hAnsi="Times New Roman" w:cs="Times New Roman"/>
                <w:bCs/>
                <w:sz w:val="24"/>
                <w:szCs w:val="24"/>
              </w:rPr>
              <w:t>Федерации, в случае, если</w:t>
            </w:r>
            <w:proofErr w:type="gramEnd"/>
            <w:r w:rsidRPr="00B44FF3">
              <w:rPr>
                <w:rFonts w:ascii="Times New Roman" w:eastAsia="Calibri" w:hAnsi="Times New Roman" w:cs="Times New Roman"/>
                <w:bCs/>
                <w:sz w:val="24"/>
                <w:szCs w:val="24"/>
              </w:rPr>
              <w:t xml:space="preserve"> требования к данным товару, работе или услуге</w:t>
            </w:r>
            <w:r w:rsidR="00892E14">
              <w:rPr>
                <w:rFonts w:ascii="Times New Roman" w:eastAsia="Calibri" w:hAnsi="Times New Roman" w:cs="Times New Roman"/>
                <w:bCs/>
                <w:sz w:val="24"/>
                <w:szCs w:val="24"/>
              </w:rPr>
              <w:t xml:space="preserve"> </w:t>
            </w:r>
            <w:r w:rsidRPr="00B44FF3">
              <w:rPr>
                <w:rFonts w:ascii="Times New Roman" w:eastAsia="Calibri" w:hAnsi="Times New Roman" w:cs="Times New Roman"/>
                <w:bCs/>
                <w:sz w:val="24"/>
                <w:szCs w:val="24"/>
              </w:rPr>
              <w:t xml:space="preserve">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731AC451" w14:textId="3E2B837C" w:rsidR="00B44FF3" w:rsidRDefault="00B44FF3" w:rsidP="00B44FF3">
            <w:pPr>
              <w:spacing w:after="0" w:line="240" w:lineRule="auto"/>
              <w:jc w:val="both"/>
              <w:rPr>
                <w:rFonts w:ascii="Times New Roman" w:eastAsia="Calibri" w:hAnsi="Times New Roman" w:cs="Times New Roman"/>
                <w:bCs/>
                <w:sz w:val="24"/>
                <w:szCs w:val="24"/>
              </w:rPr>
            </w:pPr>
            <w:r w:rsidRPr="00B44FF3">
              <w:rPr>
                <w:rFonts w:ascii="Times New Roman" w:eastAsia="Calibri" w:hAnsi="Times New Roman" w:cs="Times New Roman"/>
                <w:bCs/>
                <w:sz w:val="24"/>
                <w:szCs w:val="24"/>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работ, оказании закупаемых услуг), информация и документы, определенные в соответствии с пунктом 2 части 2 статьи 3.1-4 Закона № 223-ФЗ;</w:t>
            </w:r>
          </w:p>
          <w:p w14:paraId="265FF541" w14:textId="26EC6920" w:rsidR="00EE19AE" w:rsidRPr="00EE19AE" w:rsidRDefault="00EE19AE" w:rsidP="00EE19AE">
            <w:pPr>
              <w:autoSpaceDE w:val="0"/>
              <w:autoSpaceDN w:val="0"/>
              <w:adjustRightInd w:val="0"/>
              <w:spacing w:after="0" w:line="276" w:lineRule="auto"/>
              <w:jc w:val="both"/>
              <w:rPr>
                <w:rFonts w:ascii="Times New Roman" w:eastAsia="Calibri" w:hAnsi="Times New Roman" w:cs="Times New Roman"/>
                <w:b/>
                <w:sz w:val="24"/>
                <w:szCs w:val="24"/>
                <w:lang w:bidi="ru-RU"/>
              </w:rPr>
            </w:pPr>
            <w:r w:rsidRPr="00EE19AE">
              <w:rPr>
                <w:rFonts w:ascii="Times New Roman" w:eastAsia="Calibri" w:hAnsi="Times New Roman" w:cs="Times New Roman"/>
                <w:b/>
                <w:sz w:val="24"/>
                <w:szCs w:val="24"/>
                <w:lang w:bidi="ru-RU"/>
              </w:rPr>
              <w:t>При отсутствии в заявке на участие в конкурентной закупке страны происхождения поставляемого товара, такая заявка рассматривается как содержащая предложение о поставке иностранных товаров;</w:t>
            </w:r>
          </w:p>
          <w:p w14:paraId="64EA541B"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Заявка на участие в конкурентной закупке (первая часть заявки)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tc>
      </w:tr>
      <w:tr w:rsidR="00B44FF3" w:rsidRPr="00B44FF3" w14:paraId="5C2F7C25" w14:textId="77777777" w:rsidTr="00663883">
        <w:trPr>
          <w:trHeight w:val="982"/>
        </w:trPr>
        <w:tc>
          <w:tcPr>
            <w:tcW w:w="709" w:type="dxa"/>
            <w:tcBorders>
              <w:top w:val="single" w:sz="4" w:space="0" w:color="auto"/>
              <w:left w:val="single" w:sz="4" w:space="0" w:color="000000"/>
              <w:bottom w:val="single" w:sz="4" w:space="0" w:color="000000"/>
            </w:tcBorders>
          </w:tcPr>
          <w:p w14:paraId="5BB6C66C"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lastRenderedPageBreak/>
              <w:t>29.</w:t>
            </w:r>
          </w:p>
        </w:tc>
        <w:tc>
          <w:tcPr>
            <w:tcW w:w="2835" w:type="dxa"/>
            <w:tcBorders>
              <w:top w:val="single" w:sz="4" w:space="0" w:color="auto"/>
              <w:left w:val="single" w:sz="8" w:space="0" w:color="000000"/>
              <w:bottom w:val="single" w:sz="8" w:space="0" w:color="000000"/>
            </w:tcBorders>
            <w:shd w:val="clear" w:color="auto" w:fill="auto"/>
          </w:tcPr>
          <w:p w14:paraId="0DE70038" w14:textId="77777777" w:rsidR="00B44FF3" w:rsidRPr="00B44FF3" w:rsidRDefault="00B44FF3" w:rsidP="00B44FF3">
            <w:pPr>
              <w:spacing w:after="0" w:line="240" w:lineRule="auto"/>
              <w:rPr>
                <w:rFonts w:ascii="Times New Roman" w:eastAsia="Calibri" w:hAnsi="Times New Roman" w:cs="Times New Roman"/>
                <w:b/>
                <w:sz w:val="24"/>
                <w:szCs w:val="24"/>
              </w:rPr>
            </w:pPr>
            <w:r w:rsidRPr="00B44FF3">
              <w:rPr>
                <w:rFonts w:ascii="Times New Roman" w:hAnsi="Times New Roman" w:cs="Times New Roman"/>
                <w:b/>
                <w:sz w:val="24"/>
                <w:szCs w:val="24"/>
              </w:rPr>
              <w:t>Порядок подачи</w:t>
            </w:r>
            <w:r w:rsidRPr="00B44FF3">
              <w:rPr>
                <w:rFonts w:ascii="Times New Roman" w:hAnsi="Times New Roman" w:cs="Times New Roman"/>
                <w:sz w:val="24"/>
                <w:szCs w:val="24"/>
              </w:rPr>
              <w:t xml:space="preserve"> </w:t>
            </w:r>
            <w:r w:rsidRPr="00B44FF3">
              <w:rPr>
                <w:rFonts w:ascii="Times New Roman" w:hAnsi="Times New Roman" w:cs="Times New Roman"/>
                <w:b/>
                <w:sz w:val="24"/>
                <w:szCs w:val="24"/>
              </w:rPr>
              <w:t>заявок на участие в аукционе в электронной форме</w:t>
            </w:r>
          </w:p>
        </w:tc>
        <w:tc>
          <w:tcPr>
            <w:tcW w:w="5953" w:type="dxa"/>
            <w:tcBorders>
              <w:top w:val="single" w:sz="4" w:space="0" w:color="auto"/>
              <w:left w:val="single" w:sz="8" w:space="0" w:color="000000"/>
              <w:bottom w:val="single" w:sz="8" w:space="0" w:color="000000"/>
              <w:right w:val="single" w:sz="8" w:space="0" w:color="000000"/>
            </w:tcBorders>
            <w:shd w:val="clear" w:color="auto" w:fill="auto"/>
          </w:tcPr>
          <w:p w14:paraId="720015CB"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конкурентной закупки в </w:t>
            </w:r>
            <w:r w:rsidRPr="00B44FF3">
              <w:rPr>
                <w:rFonts w:ascii="Times New Roman" w:hAnsi="Times New Roman" w:cs="Times New Roman"/>
                <w:sz w:val="24"/>
                <w:szCs w:val="24"/>
              </w:rPr>
              <w:lastRenderedPageBreak/>
              <w:t>электронной форме, заказчика, оператора электронной площадки.</w:t>
            </w:r>
          </w:p>
          <w:p w14:paraId="08510875"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Участник закупки вправе подать только одну заявку на участие в аукционе в отношении каждого предмета аукциона (лота).</w:t>
            </w:r>
          </w:p>
          <w:p w14:paraId="27BE1FC9" w14:textId="77777777" w:rsidR="00B44FF3" w:rsidRPr="00B44FF3" w:rsidRDefault="00B44FF3" w:rsidP="00B44FF3">
            <w:pPr>
              <w:spacing w:after="0" w:line="240" w:lineRule="auto"/>
              <w:jc w:val="both"/>
              <w:rPr>
                <w:rFonts w:ascii="Times New Roman" w:hAnsi="Times New Roman" w:cs="Times New Roman"/>
                <w:sz w:val="24"/>
                <w:szCs w:val="24"/>
              </w:rPr>
            </w:pPr>
            <w:r w:rsidRPr="00B44FF3">
              <w:rPr>
                <w:rFonts w:ascii="Times New Roman" w:hAnsi="Times New Roman" w:cs="Times New Roman"/>
                <w:sz w:val="24"/>
                <w:szCs w:val="24"/>
              </w:rPr>
              <w:t>Прием заявок на участие в аукционе прекращается в день и время, указанные в извещении о проведении аукциона.</w:t>
            </w:r>
          </w:p>
          <w:p w14:paraId="43D62D19" w14:textId="77777777" w:rsidR="00B44FF3" w:rsidRPr="00B44FF3" w:rsidRDefault="00B44FF3" w:rsidP="00B44FF3">
            <w:pPr>
              <w:spacing w:after="0" w:line="240" w:lineRule="auto"/>
              <w:jc w:val="both"/>
              <w:rPr>
                <w:rFonts w:ascii="Times New Roman" w:hAnsi="Times New Roman" w:cs="Times New Roman"/>
                <w:sz w:val="24"/>
                <w:szCs w:val="24"/>
              </w:rPr>
            </w:pPr>
          </w:p>
          <w:p w14:paraId="0A8CF213" w14:textId="77777777" w:rsidR="00B44FF3" w:rsidRPr="00B44FF3" w:rsidRDefault="00B44FF3" w:rsidP="00B44FF3">
            <w:pPr>
              <w:spacing w:after="0" w:line="240" w:lineRule="auto"/>
              <w:jc w:val="both"/>
              <w:rPr>
                <w:rFonts w:ascii="Times New Roman" w:hAnsi="Times New Roman" w:cs="Times New Roman"/>
                <w:sz w:val="24"/>
                <w:szCs w:val="24"/>
              </w:rPr>
            </w:pPr>
            <w:r w:rsidRPr="00B44FF3">
              <w:rPr>
                <w:rFonts w:ascii="Times New Roman" w:eastAsia="Calibri" w:hAnsi="Times New Roman" w:cs="Times New Roman"/>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B44FF3" w:rsidRPr="00B44FF3" w14:paraId="0E47339D" w14:textId="77777777" w:rsidTr="00663883">
        <w:trPr>
          <w:trHeight w:val="982"/>
        </w:trPr>
        <w:tc>
          <w:tcPr>
            <w:tcW w:w="709" w:type="dxa"/>
            <w:tcBorders>
              <w:left w:val="single" w:sz="4" w:space="0" w:color="000000"/>
              <w:bottom w:val="single" w:sz="4" w:space="0" w:color="000000"/>
            </w:tcBorders>
          </w:tcPr>
          <w:p w14:paraId="24BA8EF4"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lastRenderedPageBreak/>
              <w:t>30.</w:t>
            </w:r>
          </w:p>
        </w:tc>
        <w:tc>
          <w:tcPr>
            <w:tcW w:w="2835" w:type="dxa"/>
            <w:tcBorders>
              <w:left w:val="single" w:sz="8" w:space="0" w:color="000000"/>
              <w:bottom w:val="single" w:sz="8" w:space="0" w:color="000000"/>
            </w:tcBorders>
            <w:shd w:val="clear" w:color="auto" w:fill="auto"/>
          </w:tcPr>
          <w:p w14:paraId="240AF59E" w14:textId="77777777" w:rsidR="00B44FF3" w:rsidRPr="00B44FF3" w:rsidRDefault="00B44FF3" w:rsidP="00B44FF3">
            <w:pPr>
              <w:spacing w:after="0" w:line="240" w:lineRule="auto"/>
              <w:jc w:val="both"/>
              <w:rPr>
                <w:rFonts w:ascii="Times New Roman" w:hAnsi="Times New Roman" w:cs="Times New Roman"/>
                <w:b/>
                <w:sz w:val="24"/>
                <w:szCs w:val="24"/>
              </w:rPr>
            </w:pPr>
            <w:r w:rsidRPr="00B44FF3">
              <w:rPr>
                <w:rFonts w:ascii="Times New Roman" w:hAnsi="Times New Roman" w:cs="Times New Roman"/>
                <w:b/>
                <w:sz w:val="24"/>
                <w:szCs w:val="24"/>
              </w:rPr>
              <w:t>Порядок рассмотрения первых частей заявок на участие в аукционе в электронной форме</w:t>
            </w:r>
          </w:p>
        </w:tc>
        <w:tc>
          <w:tcPr>
            <w:tcW w:w="5953" w:type="dxa"/>
            <w:tcBorders>
              <w:left w:val="single" w:sz="8" w:space="0" w:color="000000"/>
              <w:bottom w:val="single" w:sz="8" w:space="0" w:color="000000"/>
              <w:right w:val="single" w:sz="8" w:space="0" w:color="000000"/>
            </w:tcBorders>
            <w:shd w:val="clear" w:color="auto" w:fill="auto"/>
          </w:tcPr>
          <w:p w14:paraId="537D731B"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Комиссия по осуществлению закупок осуществляет рассмотрение поданных заявок на участие в аукционе в электронной форме на их соответствие требованиям, установленным в документации об электронном аукционе.</w:t>
            </w:r>
          </w:p>
          <w:p w14:paraId="0EB5C24E"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Срок рассмотрения первых частей заявок на участие в аукционе, в том числе единственной поданной заявки на участие в аукционе не может превышать пяти рабочих дней со дня</w:t>
            </w:r>
            <w:r w:rsidRPr="00B44FF3">
              <w:rPr>
                <w:rFonts w:ascii="Times New Roman" w:eastAsia="Times New Roman" w:hAnsi="Times New Roman" w:cs="Times New Roman"/>
                <w:color w:val="000000"/>
                <w:sz w:val="28"/>
                <w:szCs w:val="28"/>
                <w:lang w:eastAsia="ru-RU"/>
              </w:rPr>
              <w:t xml:space="preserve"> </w:t>
            </w:r>
            <w:r w:rsidRPr="00B44FF3">
              <w:rPr>
                <w:rFonts w:ascii="Times New Roman" w:hAnsi="Times New Roman" w:cs="Times New Roman"/>
                <w:sz w:val="24"/>
                <w:szCs w:val="24"/>
              </w:rPr>
              <w:t>предоставления оператором электронной площадки доступа к первым частям заявок.</w:t>
            </w:r>
          </w:p>
          <w:p w14:paraId="6DEBE899"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w:t>
            </w:r>
            <w:proofErr w:type="gramStart"/>
            <w:r w:rsidRPr="00B44FF3">
              <w:rPr>
                <w:rFonts w:ascii="Times New Roman" w:hAnsi="Times New Roman" w:cs="Times New Roman"/>
                <w:sz w:val="24"/>
                <w:szCs w:val="24"/>
              </w:rPr>
              <w:t>в электронной форме</w:t>
            </w:r>
            <w:proofErr w:type="gramEnd"/>
            <w:r w:rsidRPr="00B44FF3">
              <w:rPr>
                <w:rFonts w:ascii="Times New Roman" w:hAnsi="Times New Roman" w:cs="Times New Roman"/>
                <w:sz w:val="24"/>
                <w:szCs w:val="24"/>
              </w:rPr>
              <w:t xml:space="preserve"> соответствующей требованиям, установленным в документации об аукционе в электронной форме, или об отклонении заявки на участие в аукционе в электронной форме.</w:t>
            </w:r>
          </w:p>
        </w:tc>
      </w:tr>
      <w:tr w:rsidR="00B44FF3" w:rsidRPr="00B44FF3" w14:paraId="36B54075" w14:textId="77777777" w:rsidTr="00663883">
        <w:trPr>
          <w:trHeight w:val="982"/>
        </w:trPr>
        <w:tc>
          <w:tcPr>
            <w:tcW w:w="709" w:type="dxa"/>
            <w:tcBorders>
              <w:top w:val="single" w:sz="4" w:space="0" w:color="auto"/>
              <w:left w:val="single" w:sz="4" w:space="0" w:color="000000"/>
              <w:bottom w:val="single" w:sz="4" w:space="0" w:color="000000"/>
            </w:tcBorders>
          </w:tcPr>
          <w:p w14:paraId="5C93D597"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31.</w:t>
            </w:r>
          </w:p>
        </w:tc>
        <w:tc>
          <w:tcPr>
            <w:tcW w:w="2835" w:type="dxa"/>
            <w:tcBorders>
              <w:top w:val="single" w:sz="4" w:space="0" w:color="auto"/>
              <w:left w:val="single" w:sz="8" w:space="0" w:color="000000"/>
              <w:bottom w:val="single" w:sz="8" w:space="0" w:color="000000"/>
            </w:tcBorders>
            <w:shd w:val="clear" w:color="auto" w:fill="auto"/>
          </w:tcPr>
          <w:p w14:paraId="2E75ED9B" w14:textId="77777777" w:rsidR="00B44FF3" w:rsidRPr="00B44FF3" w:rsidRDefault="00B44FF3" w:rsidP="00B44FF3">
            <w:pPr>
              <w:spacing w:after="0" w:line="240" w:lineRule="auto"/>
              <w:jc w:val="both"/>
              <w:rPr>
                <w:rFonts w:ascii="Times New Roman" w:hAnsi="Times New Roman" w:cs="Times New Roman"/>
                <w:b/>
                <w:sz w:val="24"/>
                <w:szCs w:val="24"/>
              </w:rPr>
            </w:pPr>
            <w:r w:rsidRPr="00B44FF3">
              <w:rPr>
                <w:rFonts w:ascii="Times New Roman" w:hAnsi="Times New Roman" w:cs="Times New Roman"/>
                <w:b/>
                <w:sz w:val="24"/>
                <w:szCs w:val="24"/>
              </w:rPr>
              <w:t>Порядок проведения аукциона, шаг аукциона, подведение итогов аукциона</w:t>
            </w:r>
          </w:p>
        </w:tc>
        <w:tc>
          <w:tcPr>
            <w:tcW w:w="5953" w:type="dxa"/>
            <w:tcBorders>
              <w:top w:val="single" w:sz="4" w:space="0" w:color="auto"/>
              <w:left w:val="single" w:sz="8" w:space="0" w:color="000000"/>
              <w:bottom w:val="single" w:sz="8" w:space="0" w:color="000000"/>
              <w:right w:val="single" w:sz="8" w:space="0" w:color="000000"/>
            </w:tcBorders>
            <w:shd w:val="clear" w:color="auto" w:fill="auto"/>
          </w:tcPr>
          <w:p w14:paraId="7D290E6C"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Аукцион проводится на электронной площадке в день, </w:t>
            </w:r>
            <w:proofErr w:type="gramStart"/>
            <w:r w:rsidRPr="00B44FF3">
              <w:rPr>
                <w:rFonts w:ascii="Times New Roman" w:hAnsi="Times New Roman" w:cs="Times New Roman"/>
                <w:sz w:val="24"/>
                <w:szCs w:val="24"/>
              </w:rPr>
              <w:t>во время</w:t>
            </w:r>
            <w:proofErr w:type="gramEnd"/>
            <w:r w:rsidRPr="00B44FF3">
              <w:rPr>
                <w:rFonts w:ascii="Times New Roman" w:hAnsi="Times New Roman" w:cs="Times New Roman"/>
                <w:sz w:val="24"/>
                <w:szCs w:val="24"/>
              </w:rPr>
              <w:t xml:space="preserve"> и в порядке, которые указаны в извещении о проведение аукциона в электронной форме и документации о конкурентной закупке.</w:t>
            </w:r>
          </w:p>
          <w:p w14:paraId="2B1B5180"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В аукционе могут участвовать только участники аукциона в электронной форме, первые части заявок на участие в аукционе в электронной форме которых не были отклонены.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принять участие в аукционе.</w:t>
            </w:r>
          </w:p>
          <w:p w14:paraId="52127689"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95A5A36"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1) "шаг аукциона" составляет от 0,5 процента до пяти процентов начальной (максимальной) цены договора;</w:t>
            </w:r>
          </w:p>
          <w:p w14:paraId="0A438770"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14:paraId="5BAF818B"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70991A0"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524A90D"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B44FF3">
              <w:rPr>
                <w:rFonts w:ascii="Times New Roman" w:hAnsi="Times New Roman" w:cs="Times New Roman"/>
                <w:sz w:val="24"/>
                <w:szCs w:val="24"/>
              </w:rPr>
              <w:t>договора, в случае, если</w:t>
            </w:r>
            <w:proofErr w:type="gramEnd"/>
            <w:r w:rsidRPr="00B44FF3">
              <w:rPr>
                <w:rFonts w:ascii="Times New Roman" w:hAnsi="Times New Roman" w:cs="Times New Roman"/>
                <w:sz w:val="24"/>
                <w:szCs w:val="24"/>
              </w:rPr>
              <w:t xml:space="preserve"> оно подано этим участником аукциона в электронной форме.</w:t>
            </w:r>
          </w:p>
          <w:p w14:paraId="2A76305D"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При проведении аукциона устанавливается время приема предложений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w:t>
            </w:r>
          </w:p>
          <w:p w14:paraId="132A350E"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554228AF"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661FB02B"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В случае, если при проведении аукциона не поступило ни одно предложение о цене договора, аукцион в электронной форме признается несостоявшимся.</w:t>
            </w:r>
          </w:p>
          <w:p w14:paraId="68B63F5B"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С целью подведения итогов аукциона в электронной форме комиссия в срок, не превышающий трех рабочих дней с даты предоставления оператором электронной площадки доступа ко вторым частям заявок на участие в </w:t>
            </w:r>
            <w:r w:rsidRPr="00B44FF3">
              <w:rPr>
                <w:rFonts w:ascii="Times New Roman" w:hAnsi="Times New Roman" w:cs="Times New Roman"/>
                <w:sz w:val="24"/>
                <w:szCs w:val="24"/>
              </w:rPr>
              <w:lastRenderedPageBreak/>
              <w:t>аукционе в электронной форме осуществляет рассмотрение вторых частей заявок на участие в аукционе в электронной форме или второй части единственной заявки на участие в аукционе в электронной форме, первая часть которой признана соответствующей требованиям, установленным в документации об аукционе в электронной форме, или второй части заявки на участие в аукционе в электронной форме, первая часть которой стала единственной признанной соответствующей требованиям, установленным в документации об аукционе в электронной форме.</w:t>
            </w:r>
          </w:p>
          <w:p w14:paraId="32A968D1"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При рассмотрении вторых частей заявок на участие в аукционе в электронной форме заказчик присваивает первый номер заявке, в которой содержится наименьшее ценовое предложение.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826DCD7"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 xml:space="preserve">Победителем аукциона в электронной форме признается участник аукциона, заявка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низкую цену договора или сделал единственное предложение о цене договора </w:t>
            </w:r>
            <w:bookmarkStart w:id="5" w:name="_Hlk185494260"/>
            <w:r w:rsidRPr="00B44FF3">
              <w:rPr>
                <w:rFonts w:ascii="Times New Roman" w:hAnsi="Times New Roman" w:cs="Times New Roman"/>
                <w:sz w:val="24"/>
                <w:szCs w:val="24"/>
              </w:rPr>
              <w:t>(с учетом правил ст. 3.1-4 Федерального закона от 18.07.2011 № 223-ФЗ «О закупках товаров, работ, услуг отдельными видами юридических лиц»)</w:t>
            </w:r>
            <w:bookmarkEnd w:id="5"/>
            <w:r w:rsidRPr="00B44FF3">
              <w:rPr>
                <w:rFonts w:ascii="Times New Roman" w:hAnsi="Times New Roman" w:cs="Times New Roman"/>
                <w:sz w:val="24"/>
                <w:szCs w:val="24"/>
              </w:rPr>
              <w:t>.</w:t>
            </w:r>
          </w:p>
          <w:p w14:paraId="75F2DF72"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В случае если при проведении аукциона цена договора снижена до нуля и аукцион проводится на право заключить договор, победителем аукциона признается участник,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высокую цену за право заключить договор.</w:t>
            </w:r>
          </w:p>
          <w:p w14:paraId="0173133A" w14:textId="77777777" w:rsidR="00B44FF3" w:rsidRPr="00B44FF3" w:rsidRDefault="00B44FF3" w:rsidP="00B44FF3">
            <w:pPr>
              <w:jc w:val="both"/>
              <w:rPr>
                <w:rFonts w:ascii="Times New Roman" w:hAnsi="Times New Roman" w:cs="Times New Roman"/>
                <w:sz w:val="24"/>
                <w:szCs w:val="24"/>
              </w:rPr>
            </w:pPr>
            <w:r w:rsidRPr="00B44FF3">
              <w:rPr>
                <w:rFonts w:ascii="Times New Roman" w:hAnsi="Times New Roman" w:cs="Times New Roman"/>
                <w:sz w:val="24"/>
                <w:szCs w:val="24"/>
              </w:rPr>
              <w:t>Результаты рассмотрения вторых частей заявок на участие в аукционе в электронной форме, а также сведения о признании аукциона в электронной форме несостоявшимся вносятся заказчиком в итоговый протокол и размещается на электронной площадке и в единой информационной системе.</w:t>
            </w:r>
          </w:p>
        </w:tc>
      </w:tr>
      <w:tr w:rsidR="00B44FF3" w:rsidRPr="00B44FF3" w14:paraId="265516BB" w14:textId="77777777" w:rsidTr="00663883">
        <w:trPr>
          <w:trHeight w:val="1650"/>
        </w:trPr>
        <w:tc>
          <w:tcPr>
            <w:tcW w:w="709" w:type="dxa"/>
            <w:tcBorders>
              <w:left w:val="single" w:sz="4" w:space="0" w:color="000000"/>
            </w:tcBorders>
          </w:tcPr>
          <w:p w14:paraId="62769EAC"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lastRenderedPageBreak/>
              <w:t>32.</w:t>
            </w:r>
          </w:p>
        </w:tc>
        <w:tc>
          <w:tcPr>
            <w:tcW w:w="2835" w:type="dxa"/>
            <w:tcBorders>
              <w:left w:val="single" w:sz="4" w:space="0" w:color="000000"/>
            </w:tcBorders>
          </w:tcPr>
          <w:p w14:paraId="7BB20D70" w14:textId="5F335AAD" w:rsidR="00B44FF3" w:rsidRPr="00B44FF3" w:rsidRDefault="00B44FF3" w:rsidP="00B44FF3">
            <w:pPr>
              <w:spacing w:after="0" w:line="240" w:lineRule="auto"/>
              <w:rPr>
                <w:rFonts w:ascii="Times New Roman" w:eastAsia="Calibri" w:hAnsi="Times New Roman" w:cs="Times New Roman"/>
                <w:b/>
                <w:bCs/>
                <w:sz w:val="24"/>
                <w:szCs w:val="24"/>
              </w:rPr>
            </w:pPr>
            <w:r w:rsidRPr="00B44FF3">
              <w:rPr>
                <w:rFonts w:ascii="Times New Roman" w:eastAsia="Calibri" w:hAnsi="Times New Roman" w:cs="Times New Roman"/>
                <w:b/>
                <w:bCs/>
                <w:sz w:val="24"/>
                <w:szCs w:val="24"/>
              </w:rPr>
              <w:t>Срок подписания договора</w:t>
            </w:r>
          </w:p>
        </w:tc>
        <w:tc>
          <w:tcPr>
            <w:tcW w:w="5953" w:type="dxa"/>
            <w:tcBorders>
              <w:left w:val="single" w:sz="4" w:space="0" w:color="000000"/>
              <w:right w:val="single" w:sz="4" w:space="0" w:color="000000"/>
            </w:tcBorders>
          </w:tcPr>
          <w:p w14:paraId="78BA8389" w14:textId="77777777" w:rsidR="00B44FF3" w:rsidRPr="00B44FF3" w:rsidRDefault="00B44FF3" w:rsidP="00B44FF3">
            <w:pPr>
              <w:spacing w:after="0" w:line="240" w:lineRule="auto"/>
              <w:jc w:val="both"/>
              <w:rPr>
                <w:rFonts w:ascii="Times New Roman" w:eastAsia="Calibri" w:hAnsi="Times New Roman" w:cs="Times New Roman"/>
                <w:sz w:val="24"/>
                <w:szCs w:val="24"/>
              </w:rPr>
            </w:pPr>
            <w:r w:rsidRPr="00B44FF3">
              <w:rPr>
                <w:rFonts w:ascii="Times New Roman" w:eastAsia="Calibri" w:hAnsi="Times New Roman" w:cs="Times New Roman"/>
                <w:sz w:val="24"/>
                <w:szCs w:val="24"/>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B44FF3" w:rsidRPr="00B44FF3" w14:paraId="09188C9A" w14:textId="77777777" w:rsidTr="00663883">
        <w:trPr>
          <w:trHeight w:val="1026"/>
        </w:trPr>
        <w:tc>
          <w:tcPr>
            <w:tcW w:w="709" w:type="dxa"/>
            <w:tcBorders>
              <w:top w:val="single" w:sz="4" w:space="0" w:color="auto"/>
              <w:left w:val="single" w:sz="4" w:space="0" w:color="auto"/>
              <w:bottom w:val="single" w:sz="4" w:space="0" w:color="auto"/>
              <w:right w:val="single" w:sz="4" w:space="0" w:color="auto"/>
            </w:tcBorders>
          </w:tcPr>
          <w:p w14:paraId="2955D66E" w14:textId="77777777" w:rsidR="00B44FF3" w:rsidRPr="00B44FF3" w:rsidRDefault="00B44FF3" w:rsidP="00B44FF3">
            <w:pPr>
              <w:spacing w:after="0" w:line="240" w:lineRule="auto"/>
              <w:rPr>
                <w:rFonts w:ascii="Times New Roman" w:eastAsia="Calibri" w:hAnsi="Times New Roman" w:cs="Times New Roman"/>
                <w:sz w:val="24"/>
                <w:szCs w:val="24"/>
              </w:rPr>
            </w:pPr>
            <w:r w:rsidRPr="00B44FF3">
              <w:rPr>
                <w:rFonts w:ascii="Times New Roman" w:eastAsia="Calibri" w:hAnsi="Times New Roman" w:cs="Times New Roman"/>
                <w:sz w:val="24"/>
                <w:szCs w:val="24"/>
              </w:rPr>
              <w:t>33.</w:t>
            </w:r>
          </w:p>
        </w:tc>
        <w:tc>
          <w:tcPr>
            <w:tcW w:w="2835" w:type="dxa"/>
            <w:tcBorders>
              <w:top w:val="single" w:sz="4" w:space="0" w:color="auto"/>
              <w:left w:val="single" w:sz="4" w:space="0" w:color="auto"/>
              <w:bottom w:val="single" w:sz="4" w:space="0" w:color="auto"/>
              <w:right w:val="single" w:sz="4" w:space="0" w:color="auto"/>
            </w:tcBorders>
          </w:tcPr>
          <w:p w14:paraId="5D101346" w14:textId="77777777" w:rsidR="00B44FF3" w:rsidRPr="00B44FF3" w:rsidRDefault="00B44FF3" w:rsidP="00B44FF3">
            <w:pPr>
              <w:spacing w:after="0" w:line="240" w:lineRule="auto"/>
              <w:rPr>
                <w:rFonts w:ascii="Times New Roman" w:eastAsia="Calibri" w:hAnsi="Times New Roman" w:cs="Times New Roman"/>
                <w:b/>
                <w:bCs/>
                <w:sz w:val="24"/>
                <w:szCs w:val="24"/>
              </w:rPr>
            </w:pPr>
            <w:r w:rsidRPr="00B44FF3">
              <w:rPr>
                <w:rFonts w:ascii="Times New Roman" w:eastAsia="Calibri" w:hAnsi="Times New Roman" w:cs="Times New Roman"/>
                <w:b/>
                <w:bCs/>
                <w:sz w:val="24"/>
                <w:szCs w:val="24"/>
              </w:rPr>
              <w:t>Форма договора</w:t>
            </w:r>
          </w:p>
        </w:tc>
        <w:tc>
          <w:tcPr>
            <w:tcW w:w="5953" w:type="dxa"/>
            <w:tcBorders>
              <w:top w:val="single" w:sz="4" w:space="0" w:color="auto"/>
              <w:left w:val="single" w:sz="4" w:space="0" w:color="auto"/>
              <w:bottom w:val="single" w:sz="4" w:space="0" w:color="auto"/>
              <w:right w:val="single" w:sz="4" w:space="0" w:color="auto"/>
            </w:tcBorders>
          </w:tcPr>
          <w:p w14:paraId="4CC0520D" w14:textId="77777777" w:rsidR="00B44FF3" w:rsidRPr="00B44FF3" w:rsidRDefault="00B44FF3" w:rsidP="00B44FF3">
            <w:pPr>
              <w:spacing w:after="0" w:line="240" w:lineRule="auto"/>
              <w:jc w:val="both"/>
              <w:rPr>
                <w:rFonts w:ascii="Times New Roman" w:eastAsia="Times New Roman" w:hAnsi="Times New Roman" w:cs="Times New Roman"/>
                <w:sz w:val="24"/>
                <w:szCs w:val="24"/>
                <w:lang w:eastAsia="ru-RU"/>
              </w:rPr>
            </w:pPr>
            <w:r w:rsidRPr="00B44FF3">
              <w:rPr>
                <w:rFonts w:ascii="Times New Roman" w:eastAsia="Times New Roman" w:hAnsi="Times New Roman" w:cs="Times New Roman"/>
                <w:sz w:val="24"/>
                <w:szCs w:val="24"/>
                <w:lang w:eastAsia="ru-RU"/>
              </w:rPr>
              <w:t>Договор по результатам конкурентной закупки в электронной форме заключается в электронной форме на электронной площадке.</w:t>
            </w:r>
          </w:p>
        </w:tc>
      </w:tr>
      <w:tr w:rsidR="00B304B2" w:rsidRPr="00B44FF3" w14:paraId="6A505419" w14:textId="77777777" w:rsidTr="00663883">
        <w:trPr>
          <w:trHeight w:val="967"/>
        </w:trPr>
        <w:tc>
          <w:tcPr>
            <w:tcW w:w="709" w:type="dxa"/>
            <w:tcBorders>
              <w:top w:val="single" w:sz="4" w:space="0" w:color="auto"/>
              <w:left w:val="single" w:sz="4" w:space="0" w:color="auto"/>
              <w:bottom w:val="single" w:sz="4" w:space="0" w:color="auto"/>
              <w:right w:val="single" w:sz="4" w:space="0" w:color="auto"/>
            </w:tcBorders>
          </w:tcPr>
          <w:p w14:paraId="1CE731ED" w14:textId="1B6CECA4" w:rsidR="00B304B2" w:rsidRPr="00B44FF3" w:rsidRDefault="00B304B2" w:rsidP="00B304B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835" w:type="dxa"/>
            <w:tcBorders>
              <w:top w:val="single" w:sz="4" w:space="0" w:color="auto"/>
              <w:left w:val="single" w:sz="4" w:space="0" w:color="auto"/>
              <w:bottom w:val="single" w:sz="4" w:space="0" w:color="auto"/>
              <w:right w:val="single" w:sz="4" w:space="0" w:color="auto"/>
            </w:tcBorders>
          </w:tcPr>
          <w:p w14:paraId="6C7302B3" w14:textId="00E96946" w:rsidR="00B304B2" w:rsidRPr="00B44FF3" w:rsidRDefault="00781C90" w:rsidP="00B304B2">
            <w:pPr>
              <w:autoSpaceDE w:val="0"/>
              <w:autoSpaceDN w:val="0"/>
              <w:adjustRightInd w:val="0"/>
              <w:spacing w:after="0" w:line="240" w:lineRule="auto"/>
              <w:jc w:val="both"/>
              <w:rPr>
                <w:rFonts w:ascii="Times New Roman" w:eastAsia="Calibri" w:hAnsi="Times New Roman" w:cs="Times New Roman"/>
                <w:b/>
                <w:bCs/>
                <w:sz w:val="24"/>
                <w:szCs w:val="24"/>
              </w:rPr>
            </w:pPr>
            <w:r w:rsidRPr="00781C90">
              <w:rPr>
                <w:rFonts w:ascii="Times New Roman" w:eastAsia="Calibri" w:hAnsi="Times New Roman" w:cs="Times New Roman"/>
                <w:b/>
                <w:bCs/>
                <w:sz w:val="24"/>
                <w:szCs w:val="24"/>
              </w:rPr>
              <w:t>Предоставление национального режима при осуществлении закупок в соответствии со ст. 3.1-4 Федерального закона от 18.07.2011 N 223-ФЗ "О закупках товаров, работ, услуг отдельными видами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2EBEE013" w14:textId="51F6B815" w:rsidR="00B304B2" w:rsidRPr="00B304B2" w:rsidRDefault="00B304B2" w:rsidP="00B304B2">
            <w:pPr>
              <w:autoSpaceDE w:val="0"/>
              <w:autoSpaceDN w:val="0"/>
              <w:adjustRightInd w:val="0"/>
              <w:jc w:val="both"/>
              <w:rPr>
                <w:rFonts w:ascii="Times New Roman" w:eastAsia="Calibri" w:hAnsi="Times New Roman" w:cs="Times New Roman"/>
              </w:rPr>
            </w:pPr>
            <w:r w:rsidRPr="00B304B2">
              <w:rPr>
                <w:rFonts w:ascii="Times New Roman" w:eastAsia="Calibri" w:hAnsi="Times New Roman" w:cs="Times New Roman"/>
              </w:rPr>
              <w:t>Требуется</w:t>
            </w:r>
          </w:p>
          <w:p w14:paraId="5EA4EE76" w14:textId="0FEFF7E3" w:rsidR="00B304B2" w:rsidRDefault="00B304B2" w:rsidP="00B304B2">
            <w:pPr>
              <w:autoSpaceDE w:val="0"/>
              <w:autoSpaceDN w:val="0"/>
              <w:adjustRightInd w:val="0"/>
              <w:spacing w:after="0" w:line="240" w:lineRule="auto"/>
              <w:jc w:val="both"/>
              <w:rPr>
                <w:rFonts w:ascii="Times New Roman" w:eastAsia="Calibri" w:hAnsi="Times New Roman" w:cs="Times New Roman"/>
                <w:sz w:val="24"/>
                <w:szCs w:val="24"/>
              </w:rPr>
            </w:pPr>
            <w:r w:rsidRPr="00B304B2">
              <w:rPr>
                <w:rFonts w:ascii="Times New Roman" w:eastAsia="Calibri" w:hAnsi="Times New Roman" w:cs="Times New Roman"/>
                <w:sz w:val="24"/>
                <w:szCs w:val="24"/>
              </w:rPr>
              <w:t>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29D06D8F" w14:textId="7EA37102" w:rsidR="0052103E" w:rsidRPr="0073527B" w:rsidRDefault="0052103E" w:rsidP="0052103E">
            <w:pPr>
              <w:pStyle w:val="1d"/>
              <w:tabs>
                <w:tab w:val="left" w:pos="1080"/>
              </w:tabs>
              <w:snapToGrid w:val="0"/>
              <w:jc w:val="both"/>
              <w:rPr>
                <w:sz w:val="24"/>
                <w:szCs w:val="24"/>
              </w:rPr>
            </w:pPr>
            <w:r w:rsidRPr="0073527B">
              <w:rPr>
                <w:sz w:val="24"/>
                <w:szCs w:val="24"/>
              </w:rPr>
              <w:t>В соответствии со статьей 3.1-4 Федерального закона от 18.07.2011 № 223-ФЗ «О закупках товаров, работ, услуг отдельными видами юридических лиц»,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3C07C84A" w14:textId="491B7CE2" w:rsidR="0052103E" w:rsidRPr="0073527B" w:rsidRDefault="0052103E" w:rsidP="0052103E">
            <w:pPr>
              <w:pStyle w:val="1d"/>
              <w:tabs>
                <w:tab w:val="left" w:pos="1080"/>
              </w:tabs>
              <w:snapToGrid w:val="0"/>
              <w:jc w:val="both"/>
              <w:rPr>
                <w:sz w:val="24"/>
                <w:szCs w:val="24"/>
              </w:rPr>
            </w:pPr>
            <w:r w:rsidRPr="0073527B">
              <w:rPr>
                <w:sz w:val="24"/>
                <w:szCs w:val="24"/>
              </w:rPr>
              <w:t>Код товара по Общероссийскому классификатору продукции по видам экономической деятельности (27.90 Оборудование электрическое прочее) не входит в Перечень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запрет, ограничение закупок для обеспечения государственных и муниципальных нужд, закупок отдельными видами юридических лиц.</w:t>
            </w:r>
          </w:p>
          <w:p w14:paraId="040587C6" w14:textId="63367545" w:rsidR="0052103E" w:rsidRDefault="0052103E" w:rsidP="00B304B2">
            <w:pPr>
              <w:autoSpaceDE w:val="0"/>
              <w:autoSpaceDN w:val="0"/>
              <w:adjustRightInd w:val="0"/>
              <w:spacing w:after="0" w:line="240" w:lineRule="auto"/>
              <w:jc w:val="both"/>
              <w:rPr>
                <w:rFonts w:ascii="Times New Roman" w:eastAsia="Calibri" w:hAnsi="Times New Roman" w:cs="Times New Roman"/>
                <w:sz w:val="24"/>
                <w:szCs w:val="24"/>
              </w:rPr>
            </w:pPr>
          </w:p>
          <w:p w14:paraId="02A4D1CD" w14:textId="77777777" w:rsidR="0052103E" w:rsidRPr="0073527B" w:rsidRDefault="0052103E" w:rsidP="0052103E">
            <w:pPr>
              <w:spacing w:after="0" w:line="240" w:lineRule="auto"/>
              <w:jc w:val="both"/>
              <w:rPr>
                <w:rFonts w:ascii="Times New Roman" w:eastAsia="Calibri" w:hAnsi="Times New Roman" w:cs="Times New Roman"/>
                <w:b/>
                <w:bCs/>
                <w:i/>
                <w:iCs/>
                <w:color w:val="000000"/>
                <w:sz w:val="24"/>
                <w:szCs w:val="24"/>
              </w:rPr>
            </w:pPr>
            <w:r w:rsidRPr="0073527B">
              <w:rPr>
                <w:rFonts w:ascii="Times New Roman" w:eastAsia="Calibri" w:hAnsi="Times New Roman" w:cs="Times New Roman"/>
                <w:b/>
                <w:bCs/>
                <w:i/>
                <w:iCs/>
                <w:color w:val="000000"/>
                <w:sz w:val="24"/>
                <w:szCs w:val="24"/>
              </w:rPr>
              <w:t>Предоставляется преимущество в отношении товаров российского происхождения, выполняемых работ, оказываемых услуг российскими лицами</w:t>
            </w:r>
          </w:p>
          <w:p w14:paraId="081144B9" w14:textId="7A3BA7D2" w:rsidR="0052103E" w:rsidRPr="0073527B" w:rsidRDefault="0052103E" w:rsidP="0052103E">
            <w:pPr>
              <w:spacing w:after="0" w:line="240" w:lineRule="auto"/>
              <w:jc w:val="both"/>
              <w:rPr>
                <w:rFonts w:ascii="Times New Roman" w:eastAsia="Times New Roman" w:hAnsi="Times New Roman" w:cs="Times New Roman"/>
                <w:color w:val="000000"/>
                <w:sz w:val="24"/>
                <w:szCs w:val="24"/>
                <w:lang w:eastAsia="ru-RU"/>
              </w:rPr>
            </w:pPr>
            <w:r w:rsidRPr="0073527B">
              <w:rPr>
                <w:rFonts w:ascii="Times New Roman" w:eastAsia="Times New Roman" w:hAnsi="Times New Roman" w:cs="Times New Roman"/>
                <w:color w:val="000000"/>
                <w:sz w:val="24"/>
                <w:szCs w:val="24"/>
                <w:lang w:eastAsia="ru-RU"/>
              </w:rPr>
              <w:t xml:space="preserve">1. 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в соответствии участником закупки, предлагающим к поставке товар только российского происхождения, либо увеличение на 15 % </w:t>
            </w:r>
            <w:r w:rsidRPr="0073527B">
              <w:rPr>
                <w:rFonts w:ascii="Times New Roman" w:eastAsia="Times New Roman" w:hAnsi="Times New Roman" w:cs="Times New Roman"/>
                <w:color w:val="000000"/>
                <w:sz w:val="24"/>
                <w:szCs w:val="24"/>
                <w:lang w:eastAsia="ru-RU"/>
              </w:rPr>
              <w:lastRenderedPageBreak/>
              <w:t>ценового предложения этого участника закупки в случае подачи им предложения о размере платы, подлежащей внесению за заключение договора;</w:t>
            </w:r>
          </w:p>
          <w:p w14:paraId="198616DF" w14:textId="77777777" w:rsidR="0052103E" w:rsidRPr="0073527B" w:rsidRDefault="0052103E" w:rsidP="0052103E">
            <w:pPr>
              <w:spacing w:after="0" w:line="240" w:lineRule="auto"/>
              <w:jc w:val="both"/>
              <w:rPr>
                <w:rFonts w:ascii="Times New Roman" w:eastAsia="Times New Roman" w:hAnsi="Times New Roman" w:cs="Times New Roman"/>
                <w:color w:val="000000"/>
                <w:sz w:val="24"/>
                <w:szCs w:val="24"/>
                <w:lang w:eastAsia="ru-RU"/>
              </w:rPr>
            </w:pPr>
            <w:r w:rsidRPr="0073527B">
              <w:rPr>
                <w:rFonts w:ascii="Times New Roman" w:eastAsia="Times New Roman" w:hAnsi="Times New Roman" w:cs="Times New Roman"/>
                <w:color w:val="000000"/>
                <w:sz w:val="24"/>
                <w:szCs w:val="24"/>
                <w:lang w:eastAsia="ru-RU"/>
              </w:rPr>
              <w:t>2. в случае заключения договора с участником закупки, предлагающим к поставке товар только российского происхождения, договор заключается без учета снижения либо увеличения ценового предложения;</w:t>
            </w:r>
          </w:p>
          <w:p w14:paraId="133B704F" w14:textId="40328578" w:rsidR="00B304B2" w:rsidRPr="0052103E" w:rsidRDefault="0052103E" w:rsidP="0052103E">
            <w:pPr>
              <w:autoSpaceDE w:val="0"/>
              <w:autoSpaceDN w:val="0"/>
              <w:adjustRightInd w:val="0"/>
              <w:spacing w:after="0" w:line="240" w:lineRule="auto"/>
              <w:jc w:val="both"/>
              <w:rPr>
                <w:rFonts w:ascii="Times New Roman" w:eastAsia="Calibri" w:hAnsi="Times New Roman" w:cs="Times New Roman"/>
                <w:sz w:val="24"/>
                <w:szCs w:val="24"/>
              </w:rPr>
            </w:pPr>
            <w:r w:rsidRPr="0073527B">
              <w:rPr>
                <w:rFonts w:ascii="Times New Roman" w:eastAsia="Times New Roman" w:hAnsi="Times New Roman" w:cs="Times New Roman"/>
                <w:color w:val="000000"/>
                <w:sz w:val="24"/>
                <w:szCs w:val="24"/>
                <w:lang w:eastAsia="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00B304B2" w:rsidRPr="0073527B">
              <w:rPr>
                <w:rFonts w:ascii="Times New Roman" w:eastAsia="Calibri" w:hAnsi="Times New Roman" w:cs="Times New Roman"/>
                <w:sz w:val="24"/>
                <w:szCs w:val="24"/>
              </w:rPr>
              <w:t>.</w:t>
            </w:r>
          </w:p>
        </w:tc>
      </w:tr>
    </w:tbl>
    <w:p w14:paraId="0DD69530"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18B3E3C"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5DF73E4"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86DC17A" w14:textId="7DEF72E7" w:rsid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CF4D6CD" w14:textId="2A358B8B" w:rsidR="007B05B2" w:rsidRDefault="007B05B2"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3372AB6" w14:textId="566E7270"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6292939" w14:textId="541F572F"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16079FE" w14:textId="7D34EFE5"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2E4103C" w14:textId="324FCB4E"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A372C67" w14:textId="71AF46AE"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C376430" w14:textId="240B83B2"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8C7F9AF" w14:textId="5AC2AD5A"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9813C6B" w14:textId="6DF7D632"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7E129C8" w14:textId="740CD3F7"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B2CA3AB" w14:textId="6A8F9130"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0C1D5E0" w14:textId="4736BA62"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9990A6F" w14:textId="1F320D15"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E2CA06A" w14:textId="7112EEC7"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E5F3430" w14:textId="256204DC"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C61234B" w14:textId="7593D700"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3AC0446" w14:textId="392CD336"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7AF9A09" w14:textId="76B4EF75"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6535172" w14:textId="1568324C"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95E43B5" w14:textId="10585624"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7ED5F53" w14:textId="586EA820"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834BD93" w14:textId="0A59841A"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72D88CD" w14:textId="18E5F286"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895AE2F" w14:textId="3148210F"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7290A13" w14:textId="3C745BA3"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6EC42CC" w14:textId="40CB69FF"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6AE25F7" w14:textId="71F355C3"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F2DFC4C" w14:textId="4234BD29"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C49A7A8" w14:textId="0D3B25D1"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12667F1" w14:textId="296E580D"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934B9DA" w14:textId="46CA8C7A"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37C0B92" w14:textId="28D4C56B"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5A66A7F" w14:textId="5C504EB2"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FE7E439" w14:textId="4E2B2537"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83F85E5" w14:textId="68009701"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9ADE205" w14:textId="77777777"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F7CA1AB" w14:textId="5B52F1F0" w:rsidR="00D961CA" w:rsidRDefault="00D961CA"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78D36F0" w14:textId="77777777" w:rsidR="007B05B2" w:rsidRPr="00B44FF3" w:rsidRDefault="007B05B2"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5A44263"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7405107" w14:textId="77777777" w:rsidR="002C0803" w:rsidRDefault="00B44FF3" w:rsidP="002C0803">
      <w:pPr>
        <w:tabs>
          <w:tab w:val="left" w:pos="7665"/>
        </w:tabs>
        <w:autoSpaceDN w:val="0"/>
        <w:adjustRightInd w:val="0"/>
        <w:spacing w:after="0" w:line="240" w:lineRule="auto"/>
        <w:jc w:val="right"/>
        <w:rPr>
          <w:rFonts w:ascii="Times New Roman" w:eastAsia="Times New Roman" w:hAnsi="Times New Roman" w:cs="Times New Roman"/>
          <w:b/>
          <w:sz w:val="24"/>
          <w:szCs w:val="24"/>
          <w:lang w:eastAsia="ru-RU"/>
        </w:rPr>
      </w:pPr>
      <w:r w:rsidRPr="00B44FF3">
        <w:rPr>
          <w:rFonts w:ascii="Times New Roman" w:eastAsia="Times New Roman" w:hAnsi="Times New Roman" w:cs="Times New Roman"/>
          <w:b/>
          <w:sz w:val="24"/>
          <w:szCs w:val="24"/>
          <w:lang w:eastAsia="ru-RU"/>
        </w:rPr>
        <w:tab/>
      </w:r>
      <w:bookmarkStart w:id="6" w:name="_Hlk194933716"/>
      <w:r w:rsidRPr="00B44FF3">
        <w:rPr>
          <w:rFonts w:ascii="Times New Roman" w:eastAsia="Times New Roman" w:hAnsi="Times New Roman" w:cs="Times New Roman"/>
          <w:b/>
          <w:sz w:val="24"/>
          <w:szCs w:val="24"/>
          <w:lang w:val="x-none" w:eastAsia="ru-RU"/>
        </w:rPr>
        <w:t>Приложение</w:t>
      </w:r>
      <w:r w:rsidR="002C0803">
        <w:rPr>
          <w:rFonts w:ascii="Times New Roman" w:eastAsia="Times New Roman" w:hAnsi="Times New Roman" w:cs="Times New Roman"/>
          <w:b/>
          <w:sz w:val="24"/>
          <w:szCs w:val="24"/>
          <w:lang w:eastAsia="ru-RU"/>
        </w:rPr>
        <w:t xml:space="preserve"> </w:t>
      </w:r>
      <w:r w:rsidRPr="00B44FF3">
        <w:rPr>
          <w:rFonts w:ascii="Times New Roman" w:eastAsia="Times New Roman" w:hAnsi="Times New Roman" w:cs="Times New Roman"/>
          <w:b/>
          <w:sz w:val="24"/>
          <w:szCs w:val="24"/>
          <w:lang w:val="x-none" w:eastAsia="ru-RU"/>
        </w:rPr>
        <w:t>№1</w:t>
      </w:r>
      <w:r w:rsidR="002C0803">
        <w:rPr>
          <w:rFonts w:ascii="Times New Roman" w:eastAsia="Times New Roman" w:hAnsi="Times New Roman" w:cs="Times New Roman"/>
          <w:b/>
          <w:sz w:val="24"/>
          <w:szCs w:val="24"/>
          <w:lang w:eastAsia="ru-RU"/>
        </w:rPr>
        <w:t xml:space="preserve"> </w:t>
      </w:r>
    </w:p>
    <w:p w14:paraId="78D6325C" w14:textId="79716549" w:rsidR="00B44FF3" w:rsidRPr="002C0803" w:rsidRDefault="00B44FF3" w:rsidP="002C0803">
      <w:pPr>
        <w:tabs>
          <w:tab w:val="left" w:pos="7665"/>
        </w:tabs>
        <w:autoSpaceDN w:val="0"/>
        <w:adjustRightInd w:val="0"/>
        <w:spacing w:after="0" w:line="240" w:lineRule="auto"/>
        <w:jc w:val="right"/>
        <w:rPr>
          <w:rFonts w:ascii="Times New Roman" w:eastAsia="Times New Roman" w:hAnsi="Times New Roman" w:cs="Times New Roman"/>
          <w:b/>
          <w:sz w:val="24"/>
          <w:szCs w:val="24"/>
          <w:lang w:val="x-none" w:eastAsia="ru-RU"/>
        </w:rPr>
      </w:pPr>
      <w:r w:rsidRPr="00B44FF3">
        <w:rPr>
          <w:rFonts w:ascii="Times New Roman" w:eastAsia="Times New Roman" w:hAnsi="Times New Roman" w:cs="Times New Roman"/>
          <w:b/>
          <w:sz w:val="24"/>
          <w:szCs w:val="24"/>
          <w:lang w:eastAsia="ru-RU"/>
        </w:rPr>
        <w:t>к</w:t>
      </w:r>
      <w:r w:rsidR="002C0803">
        <w:rPr>
          <w:rFonts w:ascii="Times New Roman" w:eastAsia="Times New Roman" w:hAnsi="Times New Roman" w:cs="Times New Roman"/>
          <w:b/>
          <w:sz w:val="24"/>
          <w:szCs w:val="24"/>
          <w:lang w:eastAsia="ru-RU"/>
        </w:rPr>
        <w:t xml:space="preserve"> </w:t>
      </w:r>
      <w:r w:rsidRPr="00B44FF3">
        <w:rPr>
          <w:rFonts w:ascii="Times New Roman" w:eastAsia="Times New Roman" w:hAnsi="Times New Roman" w:cs="Times New Roman"/>
          <w:b/>
          <w:sz w:val="24"/>
          <w:szCs w:val="24"/>
          <w:lang w:eastAsia="ru-RU"/>
        </w:rPr>
        <w:t>документации о проведении аукциона в электронной форме</w:t>
      </w:r>
    </w:p>
    <w:p w14:paraId="4C56F81F" w14:textId="77777777" w:rsidR="00B44FF3" w:rsidRPr="00B44FF3" w:rsidRDefault="00B44FF3" w:rsidP="00B44FF3">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271E97FE" w14:textId="5BB9B3A7" w:rsidR="00892E14" w:rsidRDefault="00892E14"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E2DF956" w14:textId="77777777" w:rsidR="00892E14" w:rsidRPr="00B44FF3" w:rsidRDefault="00892E14"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7AE41F8" w14:textId="43C4325D" w:rsidR="00B525D8" w:rsidRDefault="0052103E" w:rsidP="00B525D8">
      <w:pPr>
        <w:spacing w:after="0" w:line="240" w:lineRule="auto"/>
        <w:jc w:val="center"/>
        <w:rPr>
          <w:rFonts w:ascii="Times New Roman" w:eastAsia="Times New Roman" w:hAnsi="Times New Roman" w:cs="Times New Roman"/>
          <w:b/>
          <w:bCs/>
          <w:sz w:val="32"/>
          <w:szCs w:val="32"/>
          <w:lang w:eastAsia="ru-RU"/>
        </w:rPr>
      </w:pPr>
      <w:bookmarkStart w:id="7" w:name="_Hlk202263499"/>
      <w:r>
        <w:rPr>
          <w:rFonts w:ascii="Times New Roman" w:eastAsia="Times New Roman" w:hAnsi="Times New Roman" w:cs="Times New Roman"/>
          <w:b/>
          <w:bCs/>
          <w:sz w:val="32"/>
          <w:szCs w:val="32"/>
          <w:lang w:eastAsia="ru-RU"/>
        </w:rPr>
        <w:t>Описание объекта закуп</w:t>
      </w:r>
      <w:r w:rsidR="001E33A6">
        <w:rPr>
          <w:rFonts w:ascii="Times New Roman" w:eastAsia="Times New Roman" w:hAnsi="Times New Roman" w:cs="Times New Roman"/>
          <w:b/>
          <w:bCs/>
          <w:sz w:val="32"/>
          <w:szCs w:val="32"/>
          <w:lang w:eastAsia="ru-RU"/>
        </w:rPr>
        <w:t>к</w:t>
      </w:r>
      <w:r>
        <w:rPr>
          <w:rFonts w:ascii="Times New Roman" w:eastAsia="Times New Roman" w:hAnsi="Times New Roman" w:cs="Times New Roman"/>
          <w:b/>
          <w:bCs/>
          <w:sz w:val="32"/>
          <w:szCs w:val="32"/>
          <w:lang w:eastAsia="ru-RU"/>
        </w:rPr>
        <w:t>и</w:t>
      </w:r>
    </w:p>
    <w:p w14:paraId="6266657D" w14:textId="77777777" w:rsidR="00B525D8" w:rsidRPr="00B525D8" w:rsidRDefault="00B525D8" w:rsidP="00B525D8">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B525D8">
        <w:rPr>
          <w:rFonts w:ascii="Times New Roman" w:eastAsia="Times New Roman" w:hAnsi="Times New Roman" w:cs="Times New Roman"/>
          <w:b/>
          <w:bCs/>
          <w:sz w:val="28"/>
          <w:szCs w:val="28"/>
          <w:lang w:eastAsia="ru-RU"/>
        </w:rPr>
        <w:t>на поставку и монтаж светодиодного</w:t>
      </w:r>
      <w:r w:rsidRPr="00B525D8">
        <w:rPr>
          <w:rFonts w:ascii="Times New Roman" w:eastAsia="Times New Roman" w:hAnsi="Times New Roman" w:cs="Times New Roman"/>
          <w:b/>
          <w:bCs/>
          <w:color w:val="1A1A1A"/>
          <w:sz w:val="28"/>
          <w:szCs w:val="28"/>
          <w:lang w:eastAsia="ru-RU"/>
        </w:rPr>
        <w:t xml:space="preserve"> </w:t>
      </w:r>
      <w:proofErr w:type="spellStart"/>
      <w:r w:rsidRPr="00B525D8">
        <w:rPr>
          <w:rFonts w:ascii="Times New Roman" w:eastAsia="Times New Roman" w:hAnsi="Times New Roman" w:cs="Times New Roman"/>
          <w:b/>
          <w:bCs/>
          <w:color w:val="1A1A1A"/>
          <w:sz w:val="28"/>
          <w:szCs w:val="28"/>
          <w:lang w:eastAsia="ru-RU"/>
        </w:rPr>
        <w:t>видеопериметра</w:t>
      </w:r>
      <w:proofErr w:type="spellEnd"/>
      <w:r w:rsidRPr="00B525D8">
        <w:rPr>
          <w:rFonts w:ascii="Times New Roman" w:eastAsia="Times New Roman" w:hAnsi="Times New Roman" w:cs="Times New Roman"/>
          <w:b/>
          <w:bCs/>
          <w:color w:val="1A1A1A"/>
          <w:sz w:val="28"/>
          <w:szCs w:val="28"/>
          <w:lang w:eastAsia="ru-RU"/>
        </w:rPr>
        <w:t xml:space="preserve"> (</w:t>
      </w:r>
      <w:proofErr w:type="spellStart"/>
      <w:r w:rsidRPr="00B525D8">
        <w:rPr>
          <w:rFonts w:ascii="Times New Roman" w:eastAsia="Times New Roman" w:hAnsi="Times New Roman" w:cs="Times New Roman"/>
          <w:b/>
          <w:bCs/>
          <w:color w:val="1A1A1A"/>
          <w:sz w:val="28"/>
          <w:szCs w:val="28"/>
          <w:lang w:eastAsia="ru-RU"/>
        </w:rPr>
        <w:t>видеоборта</w:t>
      </w:r>
      <w:proofErr w:type="spellEnd"/>
      <w:r w:rsidRPr="00B525D8">
        <w:rPr>
          <w:rFonts w:ascii="Times New Roman" w:eastAsia="Times New Roman" w:hAnsi="Times New Roman" w:cs="Times New Roman"/>
          <w:b/>
          <w:bCs/>
          <w:color w:val="1A1A1A"/>
          <w:sz w:val="28"/>
          <w:szCs w:val="28"/>
          <w:lang w:eastAsia="ru-RU"/>
        </w:rPr>
        <w:t xml:space="preserve">) </w:t>
      </w:r>
    </w:p>
    <w:p w14:paraId="0D5052EA" w14:textId="77777777" w:rsidR="00B525D8" w:rsidRPr="00B525D8" w:rsidRDefault="00B525D8" w:rsidP="00B525D8">
      <w:pPr>
        <w:shd w:val="clear" w:color="auto" w:fill="FFFFFF"/>
        <w:spacing w:after="0" w:line="240" w:lineRule="auto"/>
        <w:jc w:val="center"/>
        <w:rPr>
          <w:rFonts w:ascii="Times New Roman" w:eastAsia="Times New Roman" w:hAnsi="Times New Roman" w:cs="Calibri"/>
          <w:b/>
          <w:bCs/>
          <w:color w:val="1A1A1A"/>
          <w:sz w:val="28"/>
          <w:szCs w:val="28"/>
          <w:lang w:eastAsia="ru-RU"/>
        </w:rPr>
      </w:pPr>
      <w:r w:rsidRPr="00B525D8">
        <w:rPr>
          <w:rFonts w:ascii="Times New Roman" w:eastAsia="Times New Roman" w:hAnsi="Times New Roman" w:cs="Times New Roman"/>
          <w:b/>
          <w:bCs/>
          <w:color w:val="1A1A1A"/>
          <w:sz w:val="28"/>
          <w:szCs w:val="28"/>
          <w:lang w:eastAsia="ru-RU"/>
        </w:rPr>
        <w:t>для спортивного зала</w:t>
      </w:r>
    </w:p>
    <w:p w14:paraId="5D89A110" w14:textId="77777777" w:rsidR="00B525D8" w:rsidRPr="00B525D8" w:rsidRDefault="00B525D8" w:rsidP="00B525D8">
      <w:pPr>
        <w:tabs>
          <w:tab w:val="left" w:pos="993"/>
        </w:tabs>
        <w:spacing w:after="0" w:line="240" w:lineRule="auto"/>
        <w:rPr>
          <w:rFonts w:ascii="Times New Roman" w:eastAsia="Times New Roman" w:hAnsi="Times New Roman" w:cs="Times New Roman"/>
          <w:b/>
          <w:bCs/>
          <w:sz w:val="28"/>
          <w:szCs w:val="28"/>
          <w:lang w:eastAsia="ru-RU"/>
        </w:rPr>
      </w:pPr>
    </w:p>
    <w:p w14:paraId="03F4DCA6" w14:textId="77777777" w:rsidR="00B525D8" w:rsidRPr="00B525D8" w:rsidRDefault="00B525D8" w:rsidP="00B525D8">
      <w:pPr>
        <w:numPr>
          <w:ilvl w:val="1"/>
          <w:numId w:val="12"/>
        </w:numPr>
        <w:tabs>
          <w:tab w:val="left" w:pos="-709"/>
          <w:tab w:val="left" w:pos="0"/>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b/>
          <w:sz w:val="24"/>
          <w:szCs w:val="24"/>
          <w:lang w:eastAsia="ru-RU"/>
        </w:rPr>
        <w:t>Наименование объекта закупки:</w:t>
      </w:r>
      <w:r w:rsidRPr="00B525D8">
        <w:rPr>
          <w:rFonts w:ascii="Times New Roman" w:eastAsia="Times New Roman" w:hAnsi="Times New Roman" w:cs="Times New Roman"/>
          <w:sz w:val="24"/>
          <w:szCs w:val="24"/>
          <w:lang w:eastAsia="ru-RU"/>
        </w:rPr>
        <w:t xml:space="preserve"> Поставка и монтаж </w:t>
      </w:r>
      <w:r w:rsidRPr="00B525D8">
        <w:rPr>
          <w:rFonts w:ascii="Times New Roman" w:eastAsia="Times New Roman" w:hAnsi="Times New Roman" w:cs="Times New Roman"/>
          <w:color w:val="1A1A1A"/>
          <w:sz w:val="24"/>
          <w:szCs w:val="24"/>
          <w:lang w:eastAsia="ru-RU"/>
        </w:rPr>
        <w:t xml:space="preserve">светодиодного </w:t>
      </w:r>
      <w:proofErr w:type="spellStart"/>
      <w:r w:rsidRPr="00B525D8">
        <w:rPr>
          <w:rFonts w:ascii="Times New Roman" w:eastAsia="Times New Roman" w:hAnsi="Times New Roman" w:cs="Times New Roman"/>
          <w:color w:val="1A1A1A"/>
          <w:sz w:val="24"/>
          <w:szCs w:val="24"/>
          <w:lang w:eastAsia="ru-RU"/>
        </w:rPr>
        <w:t>видеопериметра</w:t>
      </w:r>
      <w:proofErr w:type="spellEnd"/>
      <w:r w:rsidRPr="00B525D8">
        <w:rPr>
          <w:rFonts w:ascii="Times New Roman" w:eastAsia="Times New Roman" w:hAnsi="Times New Roman" w:cs="Times New Roman"/>
          <w:color w:val="1A1A1A"/>
          <w:sz w:val="24"/>
          <w:szCs w:val="24"/>
          <w:lang w:eastAsia="ru-RU"/>
        </w:rPr>
        <w:t xml:space="preserve"> (</w:t>
      </w:r>
      <w:proofErr w:type="spellStart"/>
      <w:r w:rsidRPr="00B525D8">
        <w:rPr>
          <w:rFonts w:ascii="Times New Roman" w:eastAsia="Times New Roman" w:hAnsi="Times New Roman" w:cs="Times New Roman"/>
          <w:color w:val="1A1A1A"/>
          <w:sz w:val="24"/>
          <w:szCs w:val="24"/>
          <w:lang w:eastAsia="ru-RU"/>
        </w:rPr>
        <w:t>видеоборта</w:t>
      </w:r>
      <w:proofErr w:type="spellEnd"/>
      <w:r w:rsidRPr="00B525D8">
        <w:rPr>
          <w:rFonts w:ascii="Times New Roman" w:eastAsia="Times New Roman" w:hAnsi="Times New Roman" w:cs="Times New Roman"/>
          <w:color w:val="1A1A1A"/>
          <w:sz w:val="24"/>
          <w:szCs w:val="24"/>
          <w:lang w:eastAsia="ru-RU"/>
        </w:rPr>
        <w:t>)</w:t>
      </w:r>
      <w:r w:rsidRPr="00B525D8">
        <w:rPr>
          <w:rFonts w:ascii="Times New Roman" w:eastAsia="Times New Roman" w:hAnsi="Times New Roman" w:cs="Times New Roman"/>
          <w:sz w:val="24"/>
          <w:szCs w:val="24"/>
          <w:lang w:eastAsia="ru-RU"/>
        </w:rPr>
        <w:t xml:space="preserve"> для спортивного зала.</w:t>
      </w:r>
    </w:p>
    <w:p w14:paraId="63C18D1E" w14:textId="77777777" w:rsidR="00B525D8" w:rsidRPr="00B525D8" w:rsidRDefault="00B525D8" w:rsidP="00B525D8">
      <w:pPr>
        <w:numPr>
          <w:ilvl w:val="1"/>
          <w:numId w:val="12"/>
        </w:numPr>
        <w:tabs>
          <w:tab w:val="left" w:pos="-709"/>
          <w:tab w:val="left" w:pos="0"/>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b/>
          <w:sz w:val="24"/>
          <w:szCs w:val="24"/>
          <w:lang w:eastAsia="ru-RU"/>
        </w:rPr>
        <w:t xml:space="preserve">Объект закупки: </w:t>
      </w:r>
      <w:r w:rsidRPr="00B525D8">
        <w:rPr>
          <w:rFonts w:ascii="Times New Roman" w:eastAsia="Times New Roman" w:hAnsi="Times New Roman" w:cs="Times New Roman"/>
          <w:color w:val="1A1A1A"/>
          <w:sz w:val="24"/>
          <w:szCs w:val="24"/>
          <w:lang w:eastAsia="ru-RU"/>
        </w:rPr>
        <w:t xml:space="preserve">светодиодный </w:t>
      </w:r>
      <w:proofErr w:type="spellStart"/>
      <w:r w:rsidRPr="00B525D8">
        <w:rPr>
          <w:rFonts w:ascii="Times New Roman" w:eastAsia="Times New Roman" w:hAnsi="Times New Roman" w:cs="Times New Roman"/>
          <w:color w:val="1A1A1A"/>
          <w:sz w:val="24"/>
          <w:szCs w:val="24"/>
          <w:lang w:eastAsia="ru-RU"/>
        </w:rPr>
        <w:t>видеопериметр</w:t>
      </w:r>
      <w:proofErr w:type="spellEnd"/>
      <w:r w:rsidRPr="00B525D8">
        <w:rPr>
          <w:rFonts w:ascii="Times New Roman" w:eastAsia="Times New Roman" w:hAnsi="Times New Roman" w:cs="Times New Roman"/>
          <w:color w:val="1A1A1A"/>
          <w:sz w:val="24"/>
          <w:szCs w:val="24"/>
          <w:lang w:eastAsia="ru-RU"/>
        </w:rPr>
        <w:t xml:space="preserve"> (</w:t>
      </w:r>
      <w:proofErr w:type="spellStart"/>
      <w:r w:rsidRPr="00B525D8">
        <w:rPr>
          <w:rFonts w:ascii="Times New Roman" w:eastAsia="Times New Roman" w:hAnsi="Times New Roman" w:cs="Times New Roman"/>
          <w:color w:val="1A1A1A"/>
          <w:sz w:val="24"/>
          <w:szCs w:val="24"/>
          <w:lang w:eastAsia="ru-RU"/>
        </w:rPr>
        <w:t>видеоборт</w:t>
      </w:r>
      <w:proofErr w:type="spellEnd"/>
      <w:r w:rsidRPr="00B525D8">
        <w:rPr>
          <w:rFonts w:ascii="Times New Roman" w:eastAsia="Times New Roman" w:hAnsi="Times New Roman" w:cs="Times New Roman"/>
          <w:color w:val="1A1A1A"/>
          <w:sz w:val="24"/>
          <w:szCs w:val="24"/>
          <w:lang w:eastAsia="ru-RU"/>
        </w:rPr>
        <w:t>)</w:t>
      </w:r>
      <w:r w:rsidRPr="00B525D8">
        <w:rPr>
          <w:rFonts w:ascii="Times New Roman" w:eastAsia="Times New Roman" w:hAnsi="Times New Roman" w:cs="Times New Roman"/>
          <w:sz w:val="24"/>
          <w:szCs w:val="24"/>
          <w:lang w:eastAsia="ru-RU"/>
        </w:rPr>
        <w:t xml:space="preserve"> для спортивного зала   – </w:t>
      </w:r>
      <w:r w:rsidRPr="00B525D8">
        <w:rPr>
          <w:rFonts w:ascii="Times New Roman" w:eastAsia="Times New Roman" w:hAnsi="Times New Roman" w:cs="Times New Roman"/>
          <w:b/>
          <w:bCs/>
          <w:sz w:val="24"/>
          <w:szCs w:val="24"/>
          <w:lang w:eastAsia="ru-RU"/>
        </w:rPr>
        <w:t>ОКПД 2 27.90.20.110</w:t>
      </w:r>
      <w:r w:rsidRPr="00B525D8">
        <w:rPr>
          <w:rFonts w:ascii="Times New Roman" w:eastAsia="Times New Roman" w:hAnsi="Times New Roman" w:cs="Times New Roman"/>
          <w:sz w:val="24"/>
          <w:szCs w:val="24"/>
          <w:lang w:eastAsia="ru-RU"/>
        </w:rPr>
        <w:t>.</w:t>
      </w:r>
    </w:p>
    <w:p w14:paraId="134F9650" w14:textId="77777777" w:rsidR="00B525D8" w:rsidRPr="00B525D8" w:rsidRDefault="00B525D8" w:rsidP="00B525D8">
      <w:pPr>
        <w:numPr>
          <w:ilvl w:val="1"/>
          <w:numId w:val="12"/>
        </w:numPr>
        <w:tabs>
          <w:tab w:val="left" w:pos="-709"/>
          <w:tab w:val="left" w:pos="0"/>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Hlk202857037"/>
      <w:r w:rsidRPr="00B525D8">
        <w:rPr>
          <w:rFonts w:ascii="Times New Roman" w:eastAsia="Times New Roman" w:hAnsi="Times New Roman" w:cs="Times New Roman"/>
          <w:b/>
          <w:sz w:val="24"/>
          <w:szCs w:val="24"/>
          <w:lang w:eastAsia="ru-RU"/>
        </w:rPr>
        <w:t>Срок поставки:</w:t>
      </w:r>
      <w:r w:rsidRPr="00B525D8">
        <w:rPr>
          <w:rFonts w:ascii="Times New Roman" w:eastAsia="Times New Roman" w:hAnsi="Times New Roman" w:cs="Times New Roman"/>
          <w:sz w:val="24"/>
          <w:szCs w:val="24"/>
          <w:lang w:eastAsia="ru-RU"/>
        </w:rPr>
        <w:t xml:space="preserve"> в течение не более </w:t>
      </w:r>
      <w:r w:rsidRPr="00B525D8">
        <w:rPr>
          <w:rFonts w:ascii="Times New Roman" w:eastAsia="Times New Roman" w:hAnsi="Times New Roman" w:cs="Times New Roman"/>
          <w:b/>
          <w:bCs/>
          <w:sz w:val="24"/>
          <w:szCs w:val="24"/>
          <w:lang w:eastAsia="ru-RU"/>
        </w:rPr>
        <w:t>60 (шестьдесят) календарных дней</w:t>
      </w:r>
      <w:r w:rsidRPr="00B525D8">
        <w:rPr>
          <w:rFonts w:ascii="Times New Roman" w:eastAsia="Times New Roman" w:hAnsi="Times New Roman" w:cs="Times New Roman"/>
          <w:sz w:val="24"/>
          <w:szCs w:val="24"/>
          <w:lang w:eastAsia="ru-RU"/>
        </w:rPr>
        <w:t xml:space="preserve"> с даты заключения Договора, с учетом подключения, пуско-наладочных работ, инструктажа (обучения) специалистов Заказчика, эксплуатирующих Товар, в соответствии с требованиями технической и (или) эксплуатационной документации производителя (изготовителя) Товара</w:t>
      </w:r>
      <w:bookmarkEnd w:id="8"/>
      <w:r w:rsidRPr="00B525D8">
        <w:rPr>
          <w:rFonts w:ascii="Times New Roman" w:eastAsia="Times New Roman" w:hAnsi="Times New Roman" w:cs="Times New Roman"/>
          <w:sz w:val="24"/>
          <w:szCs w:val="24"/>
          <w:lang w:eastAsia="ru-RU"/>
        </w:rPr>
        <w:t>.</w:t>
      </w:r>
    </w:p>
    <w:p w14:paraId="6F462971" w14:textId="77777777" w:rsidR="00B525D8" w:rsidRPr="00B525D8" w:rsidRDefault="00B525D8" w:rsidP="00B525D8">
      <w:pPr>
        <w:numPr>
          <w:ilvl w:val="1"/>
          <w:numId w:val="12"/>
        </w:numPr>
        <w:tabs>
          <w:tab w:val="left" w:pos="-709"/>
          <w:tab w:val="left" w:pos="0"/>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b/>
          <w:sz w:val="24"/>
          <w:szCs w:val="24"/>
          <w:lang w:eastAsia="ru-RU"/>
        </w:rPr>
        <w:t>Место поставки и установки товара:</w:t>
      </w:r>
      <w:r w:rsidRPr="00B525D8">
        <w:rPr>
          <w:rFonts w:ascii="Times New Roman" w:eastAsia="Times New Roman" w:hAnsi="Times New Roman" w:cs="Times New Roman"/>
          <w:sz w:val="24"/>
          <w:szCs w:val="24"/>
          <w:lang w:eastAsia="ru-RU"/>
        </w:rPr>
        <w:t xml:space="preserve"> 153005, г. Иваново, </w:t>
      </w:r>
      <w:proofErr w:type="spellStart"/>
      <w:r w:rsidRPr="00B525D8">
        <w:rPr>
          <w:rFonts w:ascii="Times New Roman" w:eastAsia="Times New Roman" w:hAnsi="Times New Roman" w:cs="Times New Roman"/>
          <w:sz w:val="24"/>
          <w:szCs w:val="24"/>
          <w:lang w:eastAsia="ru-RU"/>
        </w:rPr>
        <w:t>Шереметевский</w:t>
      </w:r>
      <w:proofErr w:type="spellEnd"/>
      <w:r w:rsidRPr="00B525D8">
        <w:rPr>
          <w:rFonts w:ascii="Times New Roman" w:eastAsia="Times New Roman" w:hAnsi="Times New Roman" w:cs="Times New Roman"/>
          <w:sz w:val="24"/>
          <w:szCs w:val="24"/>
          <w:lang w:eastAsia="ru-RU"/>
        </w:rPr>
        <w:t xml:space="preserve"> проспект, дом 116.</w:t>
      </w:r>
    </w:p>
    <w:p w14:paraId="71B0BE99" w14:textId="77777777" w:rsidR="00B525D8" w:rsidRPr="00B525D8" w:rsidRDefault="00B525D8" w:rsidP="00B525D8">
      <w:pPr>
        <w:numPr>
          <w:ilvl w:val="1"/>
          <w:numId w:val="12"/>
        </w:numPr>
        <w:tabs>
          <w:tab w:val="left" w:pos="-709"/>
          <w:tab w:val="left" w:pos="0"/>
          <w:tab w:val="left" w:pos="1276"/>
        </w:tabs>
        <w:spacing w:after="0" w:line="240" w:lineRule="auto"/>
        <w:ind w:left="0" w:firstLine="709"/>
        <w:contextualSpacing/>
        <w:jc w:val="both"/>
        <w:rPr>
          <w:rFonts w:ascii="Times New Roman" w:eastAsia="Times New Roman" w:hAnsi="Times New Roman" w:cs="Times New Roman"/>
          <w:b/>
          <w:sz w:val="24"/>
          <w:szCs w:val="24"/>
          <w:lang w:val="x-none" w:eastAsia="ru-RU"/>
        </w:rPr>
      </w:pPr>
      <w:r w:rsidRPr="00B525D8">
        <w:rPr>
          <w:rFonts w:ascii="Times New Roman" w:eastAsia="Times New Roman" w:hAnsi="Times New Roman" w:cs="Times New Roman"/>
          <w:b/>
          <w:sz w:val="24"/>
          <w:szCs w:val="24"/>
          <w:lang w:val="x-none" w:eastAsia="ar-SA"/>
        </w:rPr>
        <w:t>Наименование, характеристики и количество поставляемого товара:</w:t>
      </w:r>
    </w:p>
    <w:tbl>
      <w:tblPr>
        <w:tblW w:w="51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98"/>
        <w:gridCol w:w="534"/>
        <w:gridCol w:w="1762"/>
        <w:gridCol w:w="1939"/>
        <w:gridCol w:w="2081"/>
        <w:gridCol w:w="1801"/>
      </w:tblGrid>
      <w:tr w:rsidR="00B525D8" w:rsidRPr="00B525D8" w14:paraId="78AF3389" w14:textId="77777777" w:rsidTr="0073527B">
        <w:trPr>
          <w:trHeight w:val="1791"/>
        </w:trPr>
        <w:tc>
          <w:tcPr>
            <w:tcW w:w="771" w:type="pct"/>
            <w:shd w:val="clear" w:color="auto" w:fill="auto"/>
            <w:vAlign w:val="center"/>
            <w:hideMark/>
          </w:tcPr>
          <w:p w14:paraId="248CD8D0"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Наименование товара, код ОКПД 2</w:t>
            </w:r>
          </w:p>
        </w:tc>
        <w:tc>
          <w:tcPr>
            <w:tcW w:w="290" w:type="pct"/>
            <w:shd w:val="clear" w:color="auto" w:fill="auto"/>
            <w:vAlign w:val="center"/>
            <w:hideMark/>
          </w:tcPr>
          <w:p w14:paraId="4A666653"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Единица измерения</w:t>
            </w:r>
          </w:p>
        </w:tc>
        <w:tc>
          <w:tcPr>
            <w:tcW w:w="259" w:type="pct"/>
            <w:shd w:val="clear" w:color="auto" w:fill="auto"/>
            <w:vAlign w:val="center"/>
            <w:hideMark/>
          </w:tcPr>
          <w:p w14:paraId="557051EC"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Количество</w:t>
            </w:r>
          </w:p>
        </w:tc>
        <w:tc>
          <w:tcPr>
            <w:tcW w:w="855" w:type="pct"/>
            <w:vAlign w:val="center"/>
          </w:tcPr>
          <w:p w14:paraId="5103A76C"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ar-SA"/>
              </w:rPr>
            </w:pPr>
            <w:r w:rsidRPr="00B525D8">
              <w:rPr>
                <w:rFonts w:ascii="Times New Roman" w:eastAsia="Times New Roman" w:hAnsi="Times New Roman" w:cs="Times New Roman"/>
                <w:sz w:val="20"/>
                <w:szCs w:val="20"/>
                <w:lang w:eastAsia="ru-RU"/>
              </w:rPr>
              <w:t xml:space="preserve">Наименование характеристики </w:t>
            </w:r>
          </w:p>
        </w:tc>
        <w:tc>
          <w:tcPr>
            <w:tcW w:w="941" w:type="pct"/>
            <w:vAlign w:val="center"/>
          </w:tcPr>
          <w:p w14:paraId="143AA82A"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Тип</w:t>
            </w:r>
          </w:p>
          <w:p w14:paraId="29520324"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ar-SA"/>
              </w:rPr>
            </w:pPr>
            <w:r w:rsidRPr="00B525D8">
              <w:rPr>
                <w:rFonts w:ascii="Times New Roman" w:eastAsia="Times New Roman" w:hAnsi="Times New Roman" w:cs="Times New Roman"/>
                <w:sz w:val="20"/>
                <w:szCs w:val="20"/>
                <w:lang w:eastAsia="ru-RU"/>
              </w:rPr>
              <w:t>характеристики</w:t>
            </w:r>
            <w:r w:rsidRPr="00B525D8">
              <w:rPr>
                <w:rFonts w:ascii="Times New Roman" w:eastAsia="Times New Roman" w:hAnsi="Times New Roman" w:cs="Times New Roman"/>
                <w:sz w:val="20"/>
                <w:szCs w:val="20"/>
                <w:highlight w:val="yellow"/>
                <w:lang w:eastAsia="ar-SA"/>
              </w:rPr>
              <w:t xml:space="preserve"> </w:t>
            </w:r>
          </w:p>
        </w:tc>
        <w:tc>
          <w:tcPr>
            <w:tcW w:w="1010" w:type="pct"/>
            <w:vAlign w:val="center"/>
          </w:tcPr>
          <w:p w14:paraId="4A4F322D" w14:textId="77777777" w:rsidR="00B525D8" w:rsidRPr="00B525D8" w:rsidRDefault="00B525D8" w:rsidP="00B525D8">
            <w:pPr>
              <w:keepNext/>
              <w:spacing w:after="0" w:line="240" w:lineRule="auto"/>
              <w:jc w:val="center"/>
              <w:rPr>
                <w:rFonts w:ascii="Times New Roman" w:eastAsia="Times New Roman" w:hAnsi="Times New Roman" w:cs="Times New Roman"/>
                <w:sz w:val="20"/>
                <w:szCs w:val="20"/>
                <w:lang w:eastAsia="ar-SA"/>
              </w:rPr>
            </w:pPr>
            <w:r w:rsidRPr="00B525D8">
              <w:rPr>
                <w:rFonts w:ascii="Times New Roman" w:eastAsia="Times New Roman" w:hAnsi="Times New Roman" w:cs="Times New Roman"/>
                <w:sz w:val="20"/>
                <w:szCs w:val="20"/>
                <w:lang w:eastAsia="ru-RU"/>
              </w:rPr>
              <w:t>Значение характеристики</w:t>
            </w:r>
          </w:p>
        </w:tc>
        <w:tc>
          <w:tcPr>
            <w:tcW w:w="874" w:type="pct"/>
            <w:vAlign w:val="center"/>
          </w:tcPr>
          <w:p w14:paraId="5B44C7BB" w14:textId="77777777" w:rsidR="00B525D8" w:rsidRPr="00B525D8" w:rsidRDefault="00B525D8" w:rsidP="00B525D8">
            <w:pPr>
              <w:keepNext/>
              <w:spacing w:after="0" w:line="240" w:lineRule="auto"/>
              <w:jc w:val="center"/>
              <w:rPr>
                <w:rFonts w:ascii="Times New Roman" w:eastAsia="Times New Roman" w:hAnsi="Times New Roman" w:cs="Times New Roman"/>
                <w:i/>
                <w:iCs/>
                <w:strike/>
                <w:sz w:val="20"/>
                <w:szCs w:val="20"/>
                <w:lang w:eastAsia="ru-RU"/>
              </w:rPr>
            </w:pPr>
            <w:r w:rsidRPr="00B525D8">
              <w:rPr>
                <w:rFonts w:ascii="Times New Roman" w:eastAsia="Times New Roman" w:hAnsi="Times New Roman" w:cs="Times New Roman"/>
                <w:sz w:val="20"/>
                <w:szCs w:val="20"/>
                <w:lang w:eastAsia="ru-RU"/>
              </w:rPr>
              <w:t>Единица измерения характеристики</w:t>
            </w:r>
          </w:p>
        </w:tc>
      </w:tr>
      <w:tr w:rsidR="00B525D8" w:rsidRPr="00B525D8" w14:paraId="5F11C45A" w14:textId="77777777" w:rsidTr="0073527B">
        <w:trPr>
          <w:trHeight w:val="315"/>
        </w:trPr>
        <w:tc>
          <w:tcPr>
            <w:tcW w:w="771" w:type="pct"/>
            <w:shd w:val="clear" w:color="auto" w:fill="auto"/>
            <w:vAlign w:val="center"/>
            <w:hideMark/>
          </w:tcPr>
          <w:p w14:paraId="7459107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1</w:t>
            </w:r>
          </w:p>
        </w:tc>
        <w:tc>
          <w:tcPr>
            <w:tcW w:w="290" w:type="pct"/>
            <w:shd w:val="clear" w:color="auto" w:fill="auto"/>
            <w:vAlign w:val="center"/>
            <w:hideMark/>
          </w:tcPr>
          <w:p w14:paraId="17D9B59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2</w:t>
            </w:r>
          </w:p>
        </w:tc>
        <w:tc>
          <w:tcPr>
            <w:tcW w:w="259" w:type="pct"/>
            <w:shd w:val="clear" w:color="auto" w:fill="auto"/>
            <w:vAlign w:val="center"/>
            <w:hideMark/>
          </w:tcPr>
          <w:p w14:paraId="1619492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3</w:t>
            </w:r>
          </w:p>
        </w:tc>
        <w:tc>
          <w:tcPr>
            <w:tcW w:w="855" w:type="pct"/>
            <w:vAlign w:val="center"/>
          </w:tcPr>
          <w:p w14:paraId="63179C4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4</w:t>
            </w:r>
          </w:p>
        </w:tc>
        <w:tc>
          <w:tcPr>
            <w:tcW w:w="941" w:type="pct"/>
          </w:tcPr>
          <w:p w14:paraId="1BD3447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5</w:t>
            </w:r>
          </w:p>
        </w:tc>
        <w:tc>
          <w:tcPr>
            <w:tcW w:w="1010" w:type="pct"/>
            <w:vAlign w:val="center"/>
          </w:tcPr>
          <w:p w14:paraId="12F60F3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6</w:t>
            </w:r>
          </w:p>
        </w:tc>
        <w:tc>
          <w:tcPr>
            <w:tcW w:w="874" w:type="pct"/>
          </w:tcPr>
          <w:p w14:paraId="04B2EBEE" w14:textId="77777777" w:rsidR="00B525D8" w:rsidRPr="00B525D8" w:rsidRDefault="00B525D8" w:rsidP="00B525D8">
            <w:pPr>
              <w:spacing w:after="0" w:line="240" w:lineRule="auto"/>
              <w:jc w:val="center"/>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7</w:t>
            </w:r>
          </w:p>
        </w:tc>
      </w:tr>
      <w:tr w:rsidR="00B525D8" w:rsidRPr="00B525D8" w14:paraId="5AF9F558" w14:textId="77777777" w:rsidTr="0073527B">
        <w:trPr>
          <w:trHeight w:val="526"/>
        </w:trPr>
        <w:tc>
          <w:tcPr>
            <w:tcW w:w="771" w:type="pct"/>
            <w:vMerge w:val="restart"/>
            <w:shd w:val="clear" w:color="auto" w:fill="auto"/>
            <w:vAlign w:val="center"/>
          </w:tcPr>
          <w:p w14:paraId="47A6A80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1.Приобретение и установка светодиодного </w:t>
            </w:r>
            <w:proofErr w:type="spellStart"/>
            <w:r w:rsidRPr="00B525D8">
              <w:rPr>
                <w:rFonts w:ascii="Times New Roman" w:eastAsia="Times New Roman" w:hAnsi="Times New Roman" w:cs="Times New Roman"/>
                <w:sz w:val="20"/>
                <w:szCs w:val="20"/>
                <w:lang w:eastAsia="ru-RU"/>
              </w:rPr>
              <w:t>видеопериметра</w:t>
            </w:r>
            <w:proofErr w:type="spellEnd"/>
            <w:r w:rsidRPr="00B525D8">
              <w:rPr>
                <w:rFonts w:ascii="Times New Roman" w:eastAsia="Times New Roman" w:hAnsi="Times New Roman" w:cs="Times New Roman"/>
                <w:sz w:val="20"/>
                <w:szCs w:val="20"/>
                <w:lang w:eastAsia="ru-RU"/>
              </w:rPr>
              <w:t xml:space="preserve"> (</w:t>
            </w:r>
            <w:proofErr w:type="spellStart"/>
            <w:r w:rsidRPr="00B525D8">
              <w:rPr>
                <w:rFonts w:ascii="Times New Roman" w:eastAsia="Times New Roman" w:hAnsi="Times New Roman" w:cs="Times New Roman"/>
                <w:sz w:val="20"/>
                <w:szCs w:val="20"/>
                <w:lang w:eastAsia="ru-RU"/>
              </w:rPr>
              <w:t>видеоборта</w:t>
            </w:r>
            <w:proofErr w:type="spellEnd"/>
            <w:r w:rsidRPr="00B525D8">
              <w:rPr>
                <w:rFonts w:ascii="Times New Roman" w:eastAsia="Times New Roman" w:hAnsi="Times New Roman" w:cs="Times New Roman"/>
                <w:sz w:val="20"/>
                <w:szCs w:val="20"/>
                <w:lang w:eastAsia="ru-RU"/>
              </w:rPr>
              <w:t>) (ОКПД 2: 27.90.20.110)</w:t>
            </w:r>
          </w:p>
        </w:tc>
        <w:tc>
          <w:tcPr>
            <w:tcW w:w="290" w:type="pct"/>
            <w:vMerge w:val="restart"/>
            <w:shd w:val="clear" w:color="auto" w:fill="auto"/>
            <w:vAlign w:val="center"/>
          </w:tcPr>
          <w:p w14:paraId="5F8A087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штука</w:t>
            </w:r>
          </w:p>
        </w:tc>
        <w:tc>
          <w:tcPr>
            <w:tcW w:w="259" w:type="pct"/>
            <w:vMerge w:val="restart"/>
            <w:shd w:val="clear" w:color="auto" w:fill="auto"/>
            <w:vAlign w:val="center"/>
          </w:tcPr>
          <w:p w14:paraId="4D74705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1</w:t>
            </w:r>
          </w:p>
        </w:tc>
        <w:tc>
          <w:tcPr>
            <w:tcW w:w="855" w:type="pct"/>
            <w:vAlign w:val="center"/>
          </w:tcPr>
          <w:p w14:paraId="0707682B" w14:textId="77777777" w:rsidR="00B525D8" w:rsidRPr="00B525D8" w:rsidRDefault="00B525D8" w:rsidP="00B525D8">
            <w:pPr>
              <w:spacing w:after="0" w:line="240" w:lineRule="auto"/>
              <w:jc w:val="both"/>
              <w:rPr>
                <w:rFonts w:ascii="Times New Roman" w:eastAsia="Times New Roman" w:hAnsi="Times New Roman" w:cs="Times New Roman"/>
                <w:b/>
                <w:sz w:val="20"/>
                <w:szCs w:val="20"/>
                <w:u w:val="single"/>
                <w:lang w:eastAsia="ru-RU"/>
              </w:rPr>
            </w:pPr>
            <w:proofErr w:type="spellStart"/>
            <w:r w:rsidRPr="00B525D8">
              <w:rPr>
                <w:rFonts w:ascii="Times New Roman" w:eastAsia="Times New Roman" w:hAnsi="Times New Roman" w:cs="Times New Roman"/>
                <w:sz w:val="20"/>
                <w:szCs w:val="20"/>
                <w:lang w:val="en-US" w:eastAsia="ru-RU"/>
              </w:rPr>
              <w:t>Ширина</w:t>
            </w:r>
            <w:proofErr w:type="spellEnd"/>
            <w:r w:rsidRPr="00B525D8">
              <w:rPr>
                <w:rFonts w:ascii="Times New Roman" w:eastAsia="Times New Roman" w:hAnsi="Times New Roman" w:cs="Times New Roman"/>
                <w:sz w:val="20"/>
                <w:szCs w:val="20"/>
                <w:lang w:val="en-US" w:eastAsia="ru-RU"/>
              </w:rPr>
              <w:t xml:space="preserve"> </w:t>
            </w:r>
            <w:r w:rsidRPr="00B525D8">
              <w:rPr>
                <w:rFonts w:ascii="Times New Roman" w:eastAsia="Times New Roman" w:hAnsi="Times New Roman" w:cs="Times New Roman"/>
                <w:sz w:val="20"/>
                <w:szCs w:val="20"/>
                <w:lang w:eastAsia="ru-RU"/>
              </w:rPr>
              <w:t>периметра</w:t>
            </w:r>
          </w:p>
        </w:tc>
        <w:tc>
          <w:tcPr>
            <w:tcW w:w="941" w:type="pct"/>
            <w:vAlign w:val="center"/>
          </w:tcPr>
          <w:p w14:paraId="4233FEE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FC7CAF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 </w:t>
            </w:r>
            <w:r w:rsidRPr="00B525D8">
              <w:rPr>
                <w:rFonts w:ascii="Times New Roman" w:eastAsia="Times New Roman" w:hAnsi="Times New Roman" w:cs="Times New Roman"/>
                <w:sz w:val="20"/>
                <w:szCs w:val="20"/>
                <w:lang w:val="en-US" w:eastAsia="ru-RU"/>
              </w:rPr>
              <w:t>345</w:t>
            </w:r>
            <w:r w:rsidRPr="00B525D8">
              <w:rPr>
                <w:rFonts w:ascii="Times New Roman" w:eastAsia="Times New Roman" w:hAnsi="Times New Roman" w:cs="Times New Roman"/>
                <w:sz w:val="20"/>
                <w:szCs w:val="20"/>
                <w:lang w:eastAsia="ru-RU"/>
              </w:rPr>
              <w:t>6</w:t>
            </w:r>
            <w:r w:rsidRPr="00B525D8">
              <w:rPr>
                <w:rFonts w:ascii="Times New Roman" w:eastAsia="Times New Roman" w:hAnsi="Times New Roman" w:cs="Times New Roman"/>
                <w:sz w:val="20"/>
                <w:szCs w:val="20"/>
                <w:lang w:val="en-US" w:eastAsia="ru-RU"/>
              </w:rPr>
              <w:t>0</w:t>
            </w:r>
          </w:p>
        </w:tc>
        <w:tc>
          <w:tcPr>
            <w:tcW w:w="874" w:type="pct"/>
            <w:vAlign w:val="center"/>
          </w:tcPr>
          <w:p w14:paraId="0EC29C7C"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4A0E1356" w14:textId="77777777" w:rsidTr="0073527B">
        <w:trPr>
          <w:trHeight w:val="526"/>
        </w:trPr>
        <w:tc>
          <w:tcPr>
            <w:tcW w:w="771" w:type="pct"/>
            <w:vMerge/>
            <w:shd w:val="clear" w:color="auto" w:fill="auto"/>
            <w:vAlign w:val="center"/>
          </w:tcPr>
          <w:p w14:paraId="424628E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89D04E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AD1247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4701B28" w14:textId="77777777" w:rsidR="00B525D8" w:rsidRPr="00B525D8" w:rsidRDefault="00B525D8" w:rsidP="00B525D8">
            <w:pPr>
              <w:spacing w:after="0" w:line="240" w:lineRule="auto"/>
              <w:jc w:val="both"/>
              <w:rPr>
                <w:rFonts w:ascii="Times New Roman" w:eastAsia="Times New Roman" w:hAnsi="Times New Roman" w:cs="Times New Roman"/>
                <w:sz w:val="20"/>
                <w:szCs w:val="20"/>
                <w:lang w:val="en-US" w:eastAsia="ru-RU"/>
              </w:rPr>
            </w:pPr>
            <w:proofErr w:type="spellStart"/>
            <w:r w:rsidRPr="00B525D8">
              <w:rPr>
                <w:rFonts w:ascii="Times New Roman" w:eastAsia="Times New Roman" w:hAnsi="Times New Roman" w:cs="Times New Roman"/>
                <w:sz w:val="20"/>
                <w:szCs w:val="20"/>
                <w:lang w:val="en-US" w:eastAsia="ru-RU"/>
              </w:rPr>
              <w:t>Высота</w:t>
            </w:r>
            <w:proofErr w:type="spellEnd"/>
            <w:r w:rsidRPr="00B525D8">
              <w:rPr>
                <w:rFonts w:ascii="Times New Roman" w:eastAsia="Times New Roman" w:hAnsi="Times New Roman" w:cs="Times New Roman"/>
                <w:sz w:val="20"/>
                <w:szCs w:val="20"/>
                <w:lang w:val="en-US" w:eastAsia="ru-RU"/>
              </w:rPr>
              <w:t xml:space="preserve"> </w:t>
            </w:r>
            <w:r w:rsidRPr="00B525D8">
              <w:rPr>
                <w:rFonts w:ascii="Times New Roman" w:eastAsia="Times New Roman" w:hAnsi="Times New Roman" w:cs="Times New Roman"/>
                <w:sz w:val="20"/>
                <w:szCs w:val="20"/>
                <w:lang w:eastAsia="ru-RU"/>
              </w:rPr>
              <w:t>периметра</w:t>
            </w:r>
            <w:r w:rsidRPr="00B525D8">
              <w:rPr>
                <w:rFonts w:ascii="Times New Roman" w:eastAsia="Times New Roman" w:hAnsi="Times New Roman" w:cs="Times New Roman"/>
                <w:sz w:val="20"/>
                <w:szCs w:val="20"/>
                <w:lang w:val="en-US" w:eastAsia="ru-RU"/>
              </w:rPr>
              <w:t xml:space="preserve"> </w:t>
            </w:r>
          </w:p>
          <w:p w14:paraId="7BCE9D07"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p>
        </w:tc>
        <w:tc>
          <w:tcPr>
            <w:tcW w:w="941" w:type="pct"/>
            <w:vAlign w:val="center"/>
          </w:tcPr>
          <w:p w14:paraId="406B0B0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6593048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900 и ≤ 1000</w:t>
            </w:r>
          </w:p>
        </w:tc>
        <w:tc>
          <w:tcPr>
            <w:tcW w:w="874" w:type="pct"/>
            <w:vAlign w:val="center"/>
          </w:tcPr>
          <w:p w14:paraId="54227C79"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6962CA4F" w14:textId="77777777" w:rsidTr="0073527B">
        <w:trPr>
          <w:trHeight w:val="526"/>
        </w:trPr>
        <w:tc>
          <w:tcPr>
            <w:tcW w:w="771" w:type="pct"/>
            <w:vMerge/>
            <w:shd w:val="clear" w:color="auto" w:fill="auto"/>
            <w:vAlign w:val="center"/>
          </w:tcPr>
          <w:p w14:paraId="19089AD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A29FB3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79701D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72D4F39"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Шаг пикселя</w:t>
            </w:r>
          </w:p>
          <w:p w14:paraId="6044FC32"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p>
        </w:tc>
        <w:tc>
          <w:tcPr>
            <w:tcW w:w="941" w:type="pct"/>
            <w:vAlign w:val="center"/>
          </w:tcPr>
          <w:p w14:paraId="518BF6B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01856BB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5</w:t>
            </w:r>
          </w:p>
        </w:tc>
        <w:tc>
          <w:tcPr>
            <w:tcW w:w="874" w:type="pct"/>
            <w:vAlign w:val="center"/>
          </w:tcPr>
          <w:p w14:paraId="7681B752"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32DEB9F9" w14:textId="77777777" w:rsidTr="0073527B">
        <w:trPr>
          <w:trHeight w:val="526"/>
        </w:trPr>
        <w:tc>
          <w:tcPr>
            <w:tcW w:w="771" w:type="pct"/>
            <w:vMerge/>
            <w:shd w:val="clear" w:color="auto" w:fill="auto"/>
            <w:vAlign w:val="center"/>
          </w:tcPr>
          <w:p w14:paraId="0DF8384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0694C8A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4E1761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87D4E7E"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Плотность пикселей</w:t>
            </w:r>
          </w:p>
        </w:tc>
        <w:tc>
          <w:tcPr>
            <w:tcW w:w="941" w:type="pct"/>
            <w:vAlign w:val="center"/>
          </w:tcPr>
          <w:p w14:paraId="6A38F95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26C22F9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40000</w:t>
            </w:r>
          </w:p>
        </w:tc>
        <w:tc>
          <w:tcPr>
            <w:tcW w:w="874" w:type="pct"/>
            <w:vAlign w:val="center"/>
          </w:tcPr>
          <w:p w14:paraId="02A94593"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точек/кв. м</w:t>
            </w:r>
          </w:p>
        </w:tc>
      </w:tr>
      <w:tr w:rsidR="00B525D8" w:rsidRPr="00B525D8" w14:paraId="638FBAAA" w14:textId="77777777" w:rsidTr="0073527B">
        <w:trPr>
          <w:trHeight w:val="526"/>
        </w:trPr>
        <w:tc>
          <w:tcPr>
            <w:tcW w:w="771" w:type="pct"/>
            <w:vMerge/>
            <w:shd w:val="clear" w:color="auto" w:fill="auto"/>
            <w:vAlign w:val="center"/>
          </w:tcPr>
          <w:p w14:paraId="2591475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5169F8A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697596D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5F2833A2"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Состоит из отдельных кабинетов</w:t>
            </w:r>
          </w:p>
        </w:tc>
        <w:tc>
          <w:tcPr>
            <w:tcW w:w="941" w:type="pct"/>
            <w:vAlign w:val="center"/>
          </w:tcPr>
          <w:p w14:paraId="2451A7E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6BA3A29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vAlign w:val="center"/>
          </w:tcPr>
          <w:p w14:paraId="7FA12184"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p>
        </w:tc>
      </w:tr>
      <w:tr w:rsidR="00B525D8" w:rsidRPr="00B525D8" w14:paraId="34F983E2" w14:textId="77777777" w:rsidTr="0073527B">
        <w:trPr>
          <w:trHeight w:val="526"/>
        </w:trPr>
        <w:tc>
          <w:tcPr>
            <w:tcW w:w="771" w:type="pct"/>
            <w:vMerge/>
            <w:shd w:val="clear" w:color="auto" w:fill="auto"/>
            <w:vAlign w:val="center"/>
          </w:tcPr>
          <w:p w14:paraId="1BF8F36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389DD87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A85E2E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D5DE4E6" w14:textId="77777777" w:rsidR="00B525D8" w:rsidRPr="00B525D8" w:rsidRDefault="00B525D8" w:rsidP="00B525D8">
            <w:pPr>
              <w:spacing w:after="0" w:line="240" w:lineRule="auto"/>
              <w:jc w:val="both"/>
              <w:rPr>
                <w:rFonts w:ascii="Times New Roman" w:eastAsia="Times New Roman" w:hAnsi="Times New Roman" w:cs="Times New Roman"/>
                <w:b/>
                <w:sz w:val="20"/>
                <w:szCs w:val="20"/>
                <w:u w:val="single"/>
                <w:lang w:eastAsia="ru-RU"/>
              </w:rPr>
            </w:pPr>
            <w:r w:rsidRPr="00B525D8">
              <w:rPr>
                <w:rFonts w:ascii="Times New Roman" w:eastAsia="Times New Roman" w:hAnsi="Times New Roman" w:cs="Times New Roman"/>
                <w:sz w:val="20"/>
                <w:szCs w:val="20"/>
                <w:lang w:eastAsia="ru-RU"/>
              </w:rPr>
              <w:t xml:space="preserve">Количество кабинетов </w:t>
            </w:r>
          </w:p>
        </w:tc>
        <w:tc>
          <w:tcPr>
            <w:tcW w:w="941" w:type="pct"/>
            <w:vAlign w:val="center"/>
          </w:tcPr>
          <w:p w14:paraId="36231B81" w14:textId="77777777" w:rsidR="00B525D8" w:rsidRPr="00B525D8" w:rsidRDefault="00B525D8" w:rsidP="00B525D8">
            <w:pPr>
              <w:spacing w:after="0" w:line="240" w:lineRule="auto"/>
              <w:jc w:val="center"/>
              <w:rPr>
                <w:rFonts w:ascii="Times New Roman" w:eastAsia="Times New Roman" w:hAnsi="Times New Roman" w:cs="Times New Roman"/>
                <w:b/>
                <w:sz w:val="20"/>
                <w:szCs w:val="20"/>
                <w:u w:val="single"/>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7BE2F66E" w14:textId="77777777" w:rsidR="00B525D8" w:rsidRPr="00B525D8" w:rsidRDefault="00B525D8" w:rsidP="00B525D8">
            <w:pPr>
              <w:spacing w:after="0" w:line="240" w:lineRule="auto"/>
              <w:jc w:val="center"/>
              <w:rPr>
                <w:rFonts w:ascii="Times New Roman" w:eastAsia="Times New Roman" w:hAnsi="Times New Roman" w:cs="Times New Roman"/>
                <w:b/>
                <w:sz w:val="20"/>
                <w:szCs w:val="20"/>
                <w:u w:val="single"/>
                <w:lang w:eastAsia="ru-RU"/>
              </w:rPr>
            </w:pPr>
            <w:r w:rsidRPr="00B525D8">
              <w:rPr>
                <w:rFonts w:ascii="Times New Roman" w:eastAsia="Times New Roman" w:hAnsi="Times New Roman" w:cs="Times New Roman"/>
                <w:sz w:val="20"/>
                <w:szCs w:val="20"/>
                <w:lang w:eastAsia="ru-RU"/>
              </w:rPr>
              <w:t>36</w:t>
            </w:r>
          </w:p>
        </w:tc>
        <w:tc>
          <w:tcPr>
            <w:tcW w:w="874" w:type="pct"/>
            <w:vAlign w:val="center"/>
          </w:tcPr>
          <w:p w14:paraId="4D14E09B"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40E560E2" w14:textId="77777777" w:rsidTr="0073527B">
        <w:trPr>
          <w:trHeight w:val="315"/>
        </w:trPr>
        <w:tc>
          <w:tcPr>
            <w:tcW w:w="771" w:type="pct"/>
            <w:vMerge/>
            <w:shd w:val="clear" w:color="auto" w:fill="auto"/>
            <w:vAlign w:val="center"/>
          </w:tcPr>
          <w:p w14:paraId="63454C5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48DA9B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79B5FAE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tcPr>
          <w:p w14:paraId="5568175C"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Вариативность сборки </w:t>
            </w:r>
          </w:p>
        </w:tc>
        <w:tc>
          <w:tcPr>
            <w:tcW w:w="941" w:type="pct"/>
            <w:vAlign w:val="center"/>
          </w:tcPr>
          <w:p w14:paraId="1555065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79E1940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vAlign w:val="center"/>
          </w:tcPr>
          <w:p w14:paraId="5DF952AB"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p>
        </w:tc>
      </w:tr>
      <w:tr w:rsidR="00B525D8" w:rsidRPr="00B525D8" w14:paraId="562A9019" w14:textId="77777777" w:rsidTr="0073527B">
        <w:trPr>
          <w:trHeight w:val="315"/>
        </w:trPr>
        <w:tc>
          <w:tcPr>
            <w:tcW w:w="771" w:type="pct"/>
            <w:vMerge/>
            <w:shd w:val="clear" w:color="auto" w:fill="auto"/>
            <w:vAlign w:val="center"/>
          </w:tcPr>
          <w:p w14:paraId="3AC2941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55B930D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C92ADA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tcPr>
          <w:p w14:paraId="621D80F7"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Разделение на секции</w:t>
            </w:r>
          </w:p>
        </w:tc>
        <w:tc>
          <w:tcPr>
            <w:tcW w:w="941" w:type="pct"/>
            <w:vAlign w:val="center"/>
          </w:tcPr>
          <w:p w14:paraId="20E969A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358646E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vAlign w:val="center"/>
          </w:tcPr>
          <w:p w14:paraId="7B5A66E6"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p>
        </w:tc>
      </w:tr>
      <w:tr w:rsidR="00B525D8" w:rsidRPr="00B525D8" w14:paraId="33484416" w14:textId="77777777" w:rsidTr="0073527B">
        <w:trPr>
          <w:trHeight w:val="315"/>
        </w:trPr>
        <w:tc>
          <w:tcPr>
            <w:tcW w:w="771" w:type="pct"/>
            <w:vMerge/>
            <w:shd w:val="clear" w:color="auto" w:fill="auto"/>
            <w:vAlign w:val="center"/>
          </w:tcPr>
          <w:p w14:paraId="39E6E36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69ADC0F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49D10E4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741CF934"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Ширина секции 1</w:t>
            </w:r>
          </w:p>
        </w:tc>
        <w:tc>
          <w:tcPr>
            <w:tcW w:w="941" w:type="pct"/>
            <w:vAlign w:val="center"/>
          </w:tcPr>
          <w:p w14:paraId="16912A1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A07907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roofErr w:type="gramStart"/>
            <w:r w:rsidRPr="00B525D8">
              <w:rPr>
                <w:rFonts w:ascii="Times New Roman" w:eastAsia="Times New Roman" w:hAnsi="Times New Roman" w:cs="Times New Roman"/>
                <w:sz w:val="20"/>
                <w:szCs w:val="20"/>
                <w:lang w:eastAsia="ru-RU"/>
              </w:rPr>
              <w:t>≥  5500</w:t>
            </w:r>
            <w:proofErr w:type="gramEnd"/>
            <w:r w:rsidRPr="00B525D8">
              <w:rPr>
                <w:rFonts w:ascii="Times New Roman" w:eastAsia="Times New Roman" w:hAnsi="Times New Roman" w:cs="Times New Roman"/>
                <w:sz w:val="20"/>
                <w:szCs w:val="20"/>
                <w:lang w:eastAsia="ru-RU"/>
              </w:rPr>
              <w:t xml:space="preserve"> и</w:t>
            </w:r>
          </w:p>
          <w:p w14:paraId="6F3EDBB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6000</w:t>
            </w:r>
          </w:p>
        </w:tc>
        <w:tc>
          <w:tcPr>
            <w:tcW w:w="874" w:type="pct"/>
            <w:vAlign w:val="center"/>
          </w:tcPr>
          <w:p w14:paraId="59808A58"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43C72AF0" w14:textId="77777777" w:rsidTr="0073527B">
        <w:trPr>
          <w:trHeight w:val="315"/>
        </w:trPr>
        <w:tc>
          <w:tcPr>
            <w:tcW w:w="771" w:type="pct"/>
            <w:vMerge/>
            <w:shd w:val="clear" w:color="auto" w:fill="auto"/>
            <w:vAlign w:val="center"/>
          </w:tcPr>
          <w:p w14:paraId="7668CBF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D65C9F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502506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4D3CF1F"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Ширина секции 2</w:t>
            </w:r>
          </w:p>
        </w:tc>
        <w:tc>
          <w:tcPr>
            <w:tcW w:w="941" w:type="pct"/>
            <w:vAlign w:val="center"/>
          </w:tcPr>
          <w:p w14:paraId="3CBD9F3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19201B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roofErr w:type="gramStart"/>
            <w:r w:rsidRPr="00B525D8">
              <w:rPr>
                <w:rFonts w:ascii="Times New Roman" w:eastAsia="Times New Roman" w:hAnsi="Times New Roman" w:cs="Times New Roman"/>
                <w:sz w:val="20"/>
                <w:szCs w:val="20"/>
                <w:lang w:eastAsia="ru-RU"/>
              </w:rPr>
              <w:t>≥  7500</w:t>
            </w:r>
            <w:proofErr w:type="gramEnd"/>
            <w:r w:rsidRPr="00B525D8">
              <w:rPr>
                <w:rFonts w:ascii="Times New Roman" w:eastAsia="Times New Roman" w:hAnsi="Times New Roman" w:cs="Times New Roman"/>
                <w:sz w:val="20"/>
                <w:szCs w:val="20"/>
                <w:lang w:eastAsia="ru-RU"/>
              </w:rPr>
              <w:t xml:space="preserve"> и</w:t>
            </w:r>
          </w:p>
          <w:p w14:paraId="695858D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8000</w:t>
            </w:r>
          </w:p>
        </w:tc>
        <w:tc>
          <w:tcPr>
            <w:tcW w:w="874" w:type="pct"/>
            <w:vAlign w:val="center"/>
          </w:tcPr>
          <w:p w14:paraId="7D551302"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02470CA4" w14:textId="77777777" w:rsidTr="0073527B">
        <w:trPr>
          <w:trHeight w:val="315"/>
        </w:trPr>
        <w:tc>
          <w:tcPr>
            <w:tcW w:w="771" w:type="pct"/>
            <w:vMerge/>
            <w:shd w:val="clear" w:color="auto" w:fill="auto"/>
            <w:vAlign w:val="center"/>
          </w:tcPr>
          <w:p w14:paraId="4AC712B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522645B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14E00C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4881D1ED"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Ширина секции 3</w:t>
            </w:r>
          </w:p>
        </w:tc>
        <w:tc>
          <w:tcPr>
            <w:tcW w:w="941" w:type="pct"/>
            <w:vAlign w:val="center"/>
          </w:tcPr>
          <w:p w14:paraId="375F4AF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DCAAAD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roofErr w:type="gramStart"/>
            <w:r w:rsidRPr="00B525D8">
              <w:rPr>
                <w:rFonts w:ascii="Times New Roman" w:eastAsia="Times New Roman" w:hAnsi="Times New Roman" w:cs="Times New Roman"/>
                <w:sz w:val="20"/>
                <w:szCs w:val="20"/>
                <w:lang w:eastAsia="ru-RU"/>
              </w:rPr>
              <w:t>≥  7500</w:t>
            </w:r>
            <w:proofErr w:type="gramEnd"/>
            <w:r w:rsidRPr="00B525D8">
              <w:rPr>
                <w:rFonts w:ascii="Times New Roman" w:eastAsia="Times New Roman" w:hAnsi="Times New Roman" w:cs="Times New Roman"/>
                <w:sz w:val="20"/>
                <w:szCs w:val="20"/>
                <w:lang w:eastAsia="ru-RU"/>
              </w:rPr>
              <w:t xml:space="preserve"> и</w:t>
            </w:r>
          </w:p>
          <w:p w14:paraId="4309935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8000</w:t>
            </w:r>
          </w:p>
        </w:tc>
        <w:tc>
          <w:tcPr>
            <w:tcW w:w="874" w:type="pct"/>
            <w:vAlign w:val="center"/>
          </w:tcPr>
          <w:p w14:paraId="61653249"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28DF7F0D" w14:textId="77777777" w:rsidTr="0073527B">
        <w:trPr>
          <w:trHeight w:val="315"/>
        </w:trPr>
        <w:tc>
          <w:tcPr>
            <w:tcW w:w="771" w:type="pct"/>
            <w:vMerge/>
            <w:shd w:val="clear" w:color="auto" w:fill="auto"/>
            <w:vAlign w:val="center"/>
          </w:tcPr>
          <w:p w14:paraId="7ABC953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FB459B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4E17A1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4915DDA9"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Ширина секции 4</w:t>
            </w:r>
          </w:p>
        </w:tc>
        <w:tc>
          <w:tcPr>
            <w:tcW w:w="941" w:type="pct"/>
            <w:vAlign w:val="center"/>
          </w:tcPr>
          <w:p w14:paraId="66E5684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09DF058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roofErr w:type="gramStart"/>
            <w:r w:rsidRPr="00B525D8">
              <w:rPr>
                <w:rFonts w:ascii="Times New Roman" w:eastAsia="Times New Roman" w:hAnsi="Times New Roman" w:cs="Times New Roman"/>
                <w:sz w:val="20"/>
                <w:szCs w:val="20"/>
                <w:lang w:eastAsia="ru-RU"/>
              </w:rPr>
              <w:t>≥  7500</w:t>
            </w:r>
            <w:proofErr w:type="gramEnd"/>
            <w:r w:rsidRPr="00B525D8">
              <w:rPr>
                <w:rFonts w:ascii="Times New Roman" w:eastAsia="Times New Roman" w:hAnsi="Times New Roman" w:cs="Times New Roman"/>
                <w:sz w:val="20"/>
                <w:szCs w:val="20"/>
                <w:lang w:eastAsia="ru-RU"/>
              </w:rPr>
              <w:t xml:space="preserve"> и</w:t>
            </w:r>
          </w:p>
          <w:p w14:paraId="4BE3BE5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8000</w:t>
            </w:r>
          </w:p>
        </w:tc>
        <w:tc>
          <w:tcPr>
            <w:tcW w:w="874" w:type="pct"/>
            <w:vAlign w:val="center"/>
          </w:tcPr>
          <w:p w14:paraId="7B09250E"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64A0C49B" w14:textId="77777777" w:rsidTr="0073527B">
        <w:trPr>
          <w:trHeight w:val="315"/>
        </w:trPr>
        <w:tc>
          <w:tcPr>
            <w:tcW w:w="771" w:type="pct"/>
            <w:vMerge/>
            <w:shd w:val="clear" w:color="auto" w:fill="auto"/>
            <w:vAlign w:val="center"/>
          </w:tcPr>
          <w:p w14:paraId="2119DE0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867973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9222A8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EC61A0A"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Ширина секции 5</w:t>
            </w:r>
          </w:p>
        </w:tc>
        <w:tc>
          <w:tcPr>
            <w:tcW w:w="941" w:type="pct"/>
            <w:vAlign w:val="center"/>
          </w:tcPr>
          <w:p w14:paraId="40E1D6C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32F9BF4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roofErr w:type="gramStart"/>
            <w:r w:rsidRPr="00B525D8">
              <w:rPr>
                <w:rFonts w:ascii="Times New Roman" w:eastAsia="Times New Roman" w:hAnsi="Times New Roman" w:cs="Times New Roman"/>
                <w:sz w:val="20"/>
                <w:szCs w:val="20"/>
                <w:lang w:eastAsia="ru-RU"/>
              </w:rPr>
              <w:t>≥  5500</w:t>
            </w:r>
            <w:proofErr w:type="gramEnd"/>
            <w:r w:rsidRPr="00B525D8">
              <w:rPr>
                <w:rFonts w:ascii="Times New Roman" w:eastAsia="Times New Roman" w:hAnsi="Times New Roman" w:cs="Times New Roman"/>
                <w:sz w:val="20"/>
                <w:szCs w:val="20"/>
                <w:lang w:eastAsia="ru-RU"/>
              </w:rPr>
              <w:t xml:space="preserve"> и</w:t>
            </w:r>
          </w:p>
          <w:p w14:paraId="322AD91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6000</w:t>
            </w:r>
          </w:p>
        </w:tc>
        <w:tc>
          <w:tcPr>
            <w:tcW w:w="874" w:type="pct"/>
            <w:vAlign w:val="center"/>
          </w:tcPr>
          <w:p w14:paraId="30D7DF5D"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389E68AF" w14:textId="77777777" w:rsidTr="0073527B">
        <w:trPr>
          <w:trHeight w:val="315"/>
        </w:trPr>
        <w:tc>
          <w:tcPr>
            <w:tcW w:w="771" w:type="pct"/>
            <w:vMerge/>
            <w:shd w:val="clear" w:color="auto" w:fill="auto"/>
            <w:vAlign w:val="center"/>
          </w:tcPr>
          <w:p w14:paraId="06A355A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4319143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428B50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8B5B8D8"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Верхняя и боковые части секций защищены мягкой накладкой</w:t>
            </w:r>
          </w:p>
        </w:tc>
        <w:tc>
          <w:tcPr>
            <w:tcW w:w="941" w:type="pct"/>
            <w:vAlign w:val="center"/>
          </w:tcPr>
          <w:p w14:paraId="0E80EE2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033CB35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4AB90FC2"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61EF7644" w14:textId="77777777" w:rsidTr="0073527B">
        <w:trPr>
          <w:trHeight w:val="315"/>
        </w:trPr>
        <w:tc>
          <w:tcPr>
            <w:tcW w:w="771" w:type="pct"/>
            <w:vMerge/>
            <w:shd w:val="clear" w:color="auto" w:fill="auto"/>
            <w:vAlign w:val="center"/>
          </w:tcPr>
          <w:p w14:paraId="3022DEF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44CF5D1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623385F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DA70E33"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Толщина мягкой накладки</w:t>
            </w:r>
          </w:p>
        </w:tc>
        <w:tc>
          <w:tcPr>
            <w:tcW w:w="941" w:type="pct"/>
            <w:vAlign w:val="center"/>
          </w:tcPr>
          <w:p w14:paraId="3CD8A09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D9536E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20</w:t>
            </w:r>
          </w:p>
        </w:tc>
        <w:tc>
          <w:tcPr>
            <w:tcW w:w="874" w:type="pct"/>
            <w:vAlign w:val="center"/>
          </w:tcPr>
          <w:p w14:paraId="40679C99"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миллиметр</w:t>
            </w:r>
          </w:p>
        </w:tc>
      </w:tr>
      <w:tr w:rsidR="00B525D8" w:rsidRPr="00B525D8" w14:paraId="009865B1" w14:textId="77777777" w:rsidTr="0073527B">
        <w:trPr>
          <w:trHeight w:val="315"/>
        </w:trPr>
        <w:tc>
          <w:tcPr>
            <w:tcW w:w="771" w:type="pct"/>
            <w:vMerge/>
            <w:shd w:val="clear" w:color="auto" w:fill="auto"/>
            <w:vAlign w:val="center"/>
          </w:tcPr>
          <w:p w14:paraId="3A9902F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B14A08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15EC46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BA1F5E5"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Каждый кабинет имеет опорную ногу для напольной установки</w:t>
            </w:r>
          </w:p>
        </w:tc>
        <w:tc>
          <w:tcPr>
            <w:tcW w:w="941" w:type="pct"/>
            <w:vAlign w:val="center"/>
          </w:tcPr>
          <w:p w14:paraId="7F630E6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162D9F2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6F3FE09A"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30BC3ADB" w14:textId="77777777" w:rsidTr="0073527B">
        <w:trPr>
          <w:trHeight w:val="315"/>
        </w:trPr>
        <w:tc>
          <w:tcPr>
            <w:tcW w:w="771" w:type="pct"/>
            <w:vMerge/>
            <w:shd w:val="clear" w:color="auto" w:fill="auto"/>
            <w:vAlign w:val="center"/>
          </w:tcPr>
          <w:p w14:paraId="7181E09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E91B78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73B988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45759FF"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Регулировка угла наклона кабинета</w:t>
            </w:r>
          </w:p>
        </w:tc>
        <w:tc>
          <w:tcPr>
            <w:tcW w:w="941" w:type="pct"/>
            <w:vAlign w:val="center"/>
          </w:tcPr>
          <w:p w14:paraId="4624552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7AE3272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77631F7F"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2B40F35E" w14:textId="77777777" w:rsidTr="0073527B">
        <w:trPr>
          <w:trHeight w:val="315"/>
        </w:trPr>
        <w:tc>
          <w:tcPr>
            <w:tcW w:w="771" w:type="pct"/>
            <w:vMerge/>
            <w:shd w:val="clear" w:color="auto" w:fill="auto"/>
            <w:vAlign w:val="center"/>
          </w:tcPr>
          <w:p w14:paraId="402AB6C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41B3CF1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A1D299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BD10CC0"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Материал корпуса кабинета</w:t>
            </w:r>
          </w:p>
        </w:tc>
        <w:tc>
          <w:tcPr>
            <w:tcW w:w="941" w:type="pct"/>
            <w:vAlign w:val="center"/>
          </w:tcPr>
          <w:p w14:paraId="5DE2F08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663134A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Литой под давлением алюминий</w:t>
            </w:r>
          </w:p>
          <w:p w14:paraId="08BE599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74" w:type="pct"/>
          </w:tcPr>
          <w:p w14:paraId="0980BF8B"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30BC6F5D" w14:textId="77777777" w:rsidTr="0073527B">
        <w:trPr>
          <w:trHeight w:val="315"/>
        </w:trPr>
        <w:tc>
          <w:tcPr>
            <w:tcW w:w="771" w:type="pct"/>
            <w:vMerge/>
            <w:shd w:val="clear" w:color="auto" w:fill="auto"/>
            <w:vAlign w:val="center"/>
          </w:tcPr>
          <w:p w14:paraId="75C515A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4DC332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EA2714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tcPr>
          <w:p w14:paraId="28DF6C2F"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Отверстия для крепления стяжной пластины</w:t>
            </w:r>
          </w:p>
        </w:tc>
        <w:tc>
          <w:tcPr>
            <w:tcW w:w="941" w:type="pct"/>
            <w:vAlign w:val="center"/>
          </w:tcPr>
          <w:p w14:paraId="1E4608F0" w14:textId="77777777" w:rsidR="00B525D8" w:rsidRPr="00B525D8" w:rsidRDefault="00B525D8" w:rsidP="00B525D8">
            <w:pPr>
              <w:spacing w:after="0" w:line="240" w:lineRule="auto"/>
              <w:jc w:val="center"/>
              <w:rPr>
                <w:rFonts w:ascii="Times New Roman" w:eastAsia="Times New Roman" w:hAnsi="Times New Roman" w:cs="Times New Roman"/>
                <w:sz w:val="20"/>
                <w:szCs w:val="20"/>
                <w:highlight w:val="yellow"/>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7FD1AC0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29C2C997"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541B9398" w14:textId="77777777" w:rsidTr="0073527B">
        <w:trPr>
          <w:trHeight w:val="315"/>
        </w:trPr>
        <w:tc>
          <w:tcPr>
            <w:tcW w:w="771" w:type="pct"/>
            <w:vMerge/>
            <w:shd w:val="clear" w:color="auto" w:fill="auto"/>
            <w:vAlign w:val="center"/>
          </w:tcPr>
          <w:p w14:paraId="4808FD8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BF30D7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6587DD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BE1C694"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Стыковка кабинетов друг с другом без видимых зазоров и стыков между собой</w:t>
            </w:r>
          </w:p>
        </w:tc>
        <w:tc>
          <w:tcPr>
            <w:tcW w:w="941" w:type="pct"/>
            <w:vAlign w:val="center"/>
          </w:tcPr>
          <w:p w14:paraId="3F8BEB3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75CA7EF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747553C5"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69D7C0A2" w14:textId="77777777" w:rsidTr="0073527B">
        <w:trPr>
          <w:trHeight w:val="315"/>
        </w:trPr>
        <w:tc>
          <w:tcPr>
            <w:tcW w:w="771" w:type="pct"/>
            <w:vMerge/>
            <w:shd w:val="clear" w:color="auto" w:fill="auto"/>
            <w:vAlign w:val="center"/>
          </w:tcPr>
          <w:p w14:paraId="40F9FEC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51AF892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62DA93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0C142C0"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Модуль защищен защитной (резиновой) маской, не ухудшающей качество изображения</w:t>
            </w:r>
          </w:p>
        </w:tc>
        <w:tc>
          <w:tcPr>
            <w:tcW w:w="941" w:type="pct"/>
            <w:vAlign w:val="center"/>
          </w:tcPr>
          <w:p w14:paraId="012A9A3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5A6A067E" w14:textId="77777777" w:rsidR="00B525D8" w:rsidRPr="00B525D8" w:rsidRDefault="00B525D8" w:rsidP="00B525D8">
            <w:pPr>
              <w:spacing w:after="0" w:line="240" w:lineRule="auto"/>
              <w:jc w:val="center"/>
              <w:rPr>
                <w:rFonts w:ascii="Times New Roman" w:eastAsia="Times New Roman" w:hAnsi="Times New Roman" w:cs="Times New Roman"/>
                <w:i/>
                <w:iCs/>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3087EE8F"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15DFACC9" w14:textId="77777777" w:rsidTr="0073527B">
        <w:trPr>
          <w:trHeight w:val="315"/>
        </w:trPr>
        <w:tc>
          <w:tcPr>
            <w:tcW w:w="771" w:type="pct"/>
            <w:vMerge/>
            <w:shd w:val="clear" w:color="auto" w:fill="auto"/>
            <w:vAlign w:val="center"/>
          </w:tcPr>
          <w:p w14:paraId="1505FB2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1806A5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67BA84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0F27EA2"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Материал дорожки для пайки светодиода</w:t>
            </w:r>
          </w:p>
        </w:tc>
        <w:tc>
          <w:tcPr>
            <w:tcW w:w="941" w:type="pct"/>
            <w:vAlign w:val="center"/>
          </w:tcPr>
          <w:p w14:paraId="51F0EF7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231F36D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Медь</w:t>
            </w:r>
          </w:p>
        </w:tc>
        <w:tc>
          <w:tcPr>
            <w:tcW w:w="874" w:type="pct"/>
          </w:tcPr>
          <w:p w14:paraId="7F87C00D"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4B98E670" w14:textId="77777777" w:rsidTr="0073527B">
        <w:trPr>
          <w:trHeight w:val="315"/>
        </w:trPr>
        <w:tc>
          <w:tcPr>
            <w:tcW w:w="771" w:type="pct"/>
            <w:vMerge/>
            <w:shd w:val="clear" w:color="auto" w:fill="auto"/>
            <w:vAlign w:val="center"/>
          </w:tcPr>
          <w:p w14:paraId="40F44A7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6D8F6C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7C809B7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CDA1134"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Штифт пайка внутри корпуса светодиода</w:t>
            </w:r>
          </w:p>
        </w:tc>
        <w:tc>
          <w:tcPr>
            <w:tcW w:w="941" w:type="pct"/>
            <w:vAlign w:val="center"/>
          </w:tcPr>
          <w:p w14:paraId="04D2EF6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2B37117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Наличие</w:t>
            </w:r>
          </w:p>
        </w:tc>
        <w:tc>
          <w:tcPr>
            <w:tcW w:w="874" w:type="pct"/>
          </w:tcPr>
          <w:p w14:paraId="7AA5F445"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196E23F3" w14:textId="77777777" w:rsidTr="0073527B">
        <w:trPr>
          <w:trHeight w:val="315"/>
        </w:trPr>
        <w:tc>
          <w:tcPr>
            <w:tcW w:w="771" w:type="pct"/>
            <w:vMerge/>
            <w:shd w:val="clear" w:color="auto" w:fill="auto"/>
            <w:vAlign w:val="center"/>
          </w:tcPr>
          <w:p w14:paraId="43CD3BC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337AA95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3BE5D7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914A4A7"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Цвет корпуса светодиода</w:t>
            </w:r>
          </w:p>
        </w:tc>
        <w:tc>
          <w:tcPr>
            <w:tcW w:w="941" w:type="pct"/>
            <w:vAlign w:val="center"/>
          </w:tcPr>
          <w:p w14:paraId="67FD6F4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00A239F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Черный</w:t>
            </w:r>
          </w:p>
        </w:tc>
        <w:tc>
          <w:tcPr>
            <w:tcW w:w="874" w:type="pct"/>
          </w:tcPr>
          <w:p w14:paraId="6A960C98"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45A6CD2A" w14:textId="77777777" w:rsidTr="0073527B">
        <w:trPr>
          <w:trHeight w:val="925"/>
        </w:trPr>
        <w:tc>
          <w:tcPr>
            <w:tcW w:w="771" w:type="pct"/>
            <w:vMerge/>
            <w:shd w:val="clear" w:color="auto" w:fill="auto"/>
            <w:vAlign w:val="center"/>
          </w:tcPr>
          <w:p w14:paraId="3165E27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CADCA1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22FC76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E01807A"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Количество отображаемых цветов </w:t>
            </w:r>
          </w:p>
        </w:tc>
        <w:tc>
          <w:tcPr>
            <w:tcW w:w="941" w:type="pct"/>
            <w:vAlign w:val="center"/>
          </w:tcPr>
          <w:p w14:paraId="3AAA9BC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3E277B8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≥16000000</w:t>
            </w:r>
          </w:p>
        </w:tc>
        <w:tc>
          <w:tcPr>
            <w:tcW w:w="874" w:type="pct"/>
            <w:vAlign w:val="center"/>
          </w:tcPr>
          <w:p w14:paraId="0BBBFB5D"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3AFB7E4F" w14:textId="77777777" w:rsidTr="0073527B">
        <w:trPr>
          <w:trHeight w:val="315"/>
        </w:trPr>
        <w:tc>
          <w:tcPr>
            <w:tcW w:w="771" w:type="pct"/>
            <w:vMerge/>
            <w:shd w:val="clear" w:color="auto" w:fill="auto"/>
            <w:vAlign w:val="center"/>
          </w:tcPr>
          <w:p w14:paraId="2B19AEC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353F9E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7A7612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0B45B74F"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Количество отображаемых оттенков красного цвета</w:t>
            </w:r>
          </w:p>
        </w:tc>
        <w:tc>
          <w:tcPr>
            <w:tcW w:w="941" w:type="pct"/>
            <w:vAlign w:val="center"/>
          </w:tcPr>
          <w:p w14:paraId="0C960B6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733FF64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250</w:t>
            </w:r>
          </w:p>
        </w:tc>
        <w:tc>
          <w:tcPr>
            <w:tcW w:w="874" w:type="pct"/>
            <w:vAlign w:val="center"/>
          </w:tcPr>
          <w:p w14:paraId="77D82B21"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0168E431" w14:textId="77777777" w:rsidTr="0073527B">
        <w:trPr>
          <w:trHeight w:val="315"/>
        </w:trPr>
        <w:tc>
          <w:tcPr>
            <w:tcW w:w="771" w:type="pct"/>
            <w:vMerge/>
            <w:shd w:val="clear" w:color="auto" w:fill="auto"/>
            <w:vAlign w:val="center"/>
          </w:tcPr>
          <w:p w14:paraId="5D29772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1ACC5CC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D0FD05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52B8DDEB"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Количество отображаемых оттенков зеленого цвета</w:t>
            </w:r>
          </w:p>
        </w:tc>
        <w:tc>
          <w:tcPr>
            <w:tcW w:w="941" w:type="pct"/>
            <w:vAlign w:val="center"/>
          </w:tcPr>
          <w:p w14:paraId="1926565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6ECA220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250</w:t>
            </w:r>
          </w:p>
        </w:tc>
        <w:tc>
          <w:tcPr>
            <w:tcW w:w="874" w:type="pct"/>
            <w:vAlign w:val="center"/>
          </w:tcPr>
          <w:p w14:paraId="5B87BCF5"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402F8964" w14:textId="77777777" w:rsidTr="0073527B">
        <w:trPr>
          <w:trHeight w:val="315"/>
        </w:trPr>
        <w:tc>
          <w:tcPr>
            <w:tcW w:w="771" w:type="pct"/>
            <w:vMerge/>
            <w:shd w:val="clear" w:color="auto" w:fill="auto"/>
            <w:vAlign w:val="center"/>
          </w:tcPr>
          <w:p w14:paraId="3006CF78"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p>
        </w:tc>
        <w:tc>
          <w:tcPr>
            <w:tcW w:w="290" w:type="pct"/>
            <w:vMerge/>
            <w:shd w:val="clear" w:color="auto" w:fill="auto"/>
            <w:vAlign w:val="center"/>
          </w:tcPr>
          <w:p w14:paraId="1051F3C2"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p>
        </w:tc>
        <w:tc>
          <w:tcPr>
            <w:tcW w:w="259" w:type="pct"/>
            <w:vMerge/>
            <w:shd w:val="clear" w:color="auto" w:fill="auto"/>
            <w:vAlign w:val="center"/>
          </w:tcPr>
          <w:p w14:paraId="33010B31"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p>
        </w:tc>
        <w:tc>
          <w:tcPr>
            <w:tcW w:w="855" w:type="pct"/>
            <w:vAlign w:val="center"/>
          </w:tcPr>
          <w:p w14:paraId="4A17315A"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Количество отображаемых оттенков синего цвета</w:t>
            </w:r>
          </w:p>
        </w:tc>
        <w:tc>
          <w:tcPr>
            <w:tcW w:w="941" w:type="pct"/>
            <w:vAlign w:val="center"/>
          </w:tcPr>
          <w:p w14:paraId="76CD240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36EBBF9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250</w:t>
            </w:r>
          </w:p>
        </w:tc>
        <w:tc>
          <w:tcPr>
            <w:tcW w:w="874" w:type="pct"/>
            <w:vAlign w:val="center"/>
          </w:tcPr>
          <w:p w14:paraId="0D20D8F3"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2D8BAE2A" w14:textId="77777777" w:rsidTr="0073527B">
        <w:trPr>
          <w:trHeight w:val="315"/>
        </w:trPr>
        <w:tc>
          <w:tcPr>
            <w:tcW w:w="771" w:type="pct"/>
            <w:vMerge/>
            <w:shd w:val="clear" w:color="auto" w:fill="auto"/>
            <w:vAlign w:val="center"/>
          </w:tcPr>
          <w:p w14:paraId="7AB6941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495D5E7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DFD3EE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7636862"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Яркость, кандела на квадратный метр </w:t>
            </w:r>
          </w:p>
        </w:tc>
        <w:tc>
          <w:tcPr>
            <w:tcW w:w="941" w:type="pct"/>
            <w:vAlign w:val="center"/>
          </w:tcPr>
          <w:p w14:paraId="5BA8351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5F0A9E9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5</w:t>
            </w:r>
            <w:r w:rsidRPr="00B525D8">
              <w:rPr>
                <w:rFonts w:ascii="Times New Roman" w:eastAsia="Times New Roman" w:hAnsi="Times New Roman" w:cs="Times New Roman"/>
                <w:sz w:val="20"/>
                <w:szCs w:val="20"/>
                <w:lang w:val="en-US" w:eastAsia="ru-RU"/>
              </w:rPr>
              <w:t>000</w:t>
            </w:r>
          </w:p>
        </w:tc>
        <w:tc>
          <w:tcPr>
            <w:tcW w:w="874" w:type="pct"/>
            <w:vAlign w:val="center"/>
          </w:tcPr>
          <w:p w14:paraId="357390ED"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shd w:val="clear" w:color="auto" w:fill="FFFFFF"/>
                <w:lang w:eastAsia="ru-RU"/>
              </w:rPr>
              <w:t>кандела</w:t>
            </w:r>
            <w:r w:rsidRPr="00B525D8">
              <w:rPr>
                <w:rFonts w:ascii="Times New Roman" w:eastAsia="Times New Roman" w:hAnsi="Times New Roman" w:cs="Times New Roman"/>
                <w:sz w:val="20"/>
                <w:szCs w:val="20"/>
                <w:shd w:val="clear" w:color="auto" w:fill="FFFFFF"/>
                <w:lang w:val="en-US" w:eastAsia="ru-RU"/>
              </w:rPr>
              <w:t xml:space="preserve"> </w:t>
            </w:r>
            <w:r w:rsidRPr="00B525D8">
              <w:rPr>
                <w:rFonts w:ascii="Times New Roman" w:eastAsia="Times New Roman" w:hAnsi="Times New Roman" w:cs="Times New Roman"/>
                <w:sz w:val="20"/>
                <w:szCs w:val="20"/>
                <w:shd w:val="clear" w:color="auto" w:fill="FFFFFF"/>
                <w:lang w:eastAsia="ru-RU"/>
              </w:rPr>
              <w:t>на м2</w:t>
            </w:r>
          </w:p>
        </w:tc>
      </w:tr>
      <w:tr w:rsidR="00B525D8" w:rsidRPr="00B525D8" w14:paraId="2DE27A66" w14:textId="77777777" w:rsidTr="0073527B">
        <w:trPr>
          <w:trHeight w:val="315"/>
        </w:trPr>
        <w:tc>
          <w:tcPr>
            <w:tcW w:w="771" w:type="pct"/>
            <w:vMerge/>
            <w:shd w:val="clear" w:color="auto" w:fill="auto"/>
            <w:vAlign w:val="center"/>
          </w:tcPr>
          <w:p w14:paraId="62A5417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8CD8BF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08011E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4C3B65D1"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Частота обновления</w:t>
            </w:r>
          </w:p>
        </w:tc>
        <w:tc>
          <w:tcPr>
            <w:tcW w:w="941" w:type="pct"/>
            <w:vAlign w:val="center"/>
          </w:tcPr>
          <w:p w14:paraId="1DBDE4C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18FEBA8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3840</w:t>
            </w:r>
          </w:p>
        </w:tc>
        <w:tc>
          <w:tcPr>
            <w:tcW w:w="874" w:type="pct"/>
            <w:vAlign w:val="center"/>
          </w:tcPr>
          <w:p w14:paraId="7F45A546"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Герц</w:t>
            </w:r>
          </w:p>
        </w:tc>
      </w:tr>
      <w:tr w:rsidR="00B525D8" w:rsidRPr="00B525D8" w14:paraId="5C15F691" w14:textId="77777777" w:rsidTr="0073527B">
        <w:trPr>
          <w:trHeight w:val="315"/>
        </w:trPr>
        <w:tc>
          <w:tcPr>
            <w:tcW w:w="771" w:type="pct"/>
            <w:vMerge/>
            <w:shd w:val="clear" w:color="auto" w:fill="auto"/>
            <w:vAlign w:val="center"/>
          </w:tcPr>
          <w:p w14:paraId="647E5A3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5E57F4E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6F5B249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1697E3E4"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Количество блоков питания в каждом кабинете</w:t>
            </w:r>
          </w:p>
        </w:tc>
        <w:tc>
          <w:tcPr>
            <w:tcW w:w="941" w:type="pct"/>
            <w:vAlign w:val="center"/>
          </w:tcPr>
          <w:p w14:paraId="5C0E614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2EB74E5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5</w:t>
            </w:r>
          </w:p>
        </w:tc>
        <w:tc>
          <w:tcPr>
            <w:tcW w:w="874" w:type="pct"/>
            <w:vAlign w:val="center"/>
          </w:tcPr>
          <w:p w14:paraId="49444B9F"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6743E463" w14:textId="77777777" w:rsidTr="0073527B">
        <w:trPr>
          <w:trHeight w:val="972"/>
        </w:trPr>
        <w:tc>
          <w:tcPr>
            <w:tcW w:w="771" w:type="pct"/>
            <w:vMerge/>
            <w:shd w:val="clear" w:color="auto" w:fill="auto"/>
            <w:vAlign w:val="center"/>
          </w:tcPr>
          <w:p w14:paraId="51A0F06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634073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3506D59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23C5280"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Мощность блока питания</w:t>
            </w:r>
          </w:p>
        </w:tc>
        <w:tc>
          <w:tcPr>
            <w:tcW w:w="941" w:type="pct"/>
            <w:vAlign w:val="center"/>
          </w:tcPr>
          <w:p w14:paraId="3F35DA2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0FFE17D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val="en-US" w:eastAsia="ru-RU"/>
              </w:rPr>
            </w:pPr>
            <w:r w:rsidRPr="00B525D8">
              <w:rPr>
                <w:rFonts w:ascii="Times New Roman" w:eastAsia="Times New Roman" w:hAnsi="Times New Roman" w:cs="Times New Roman"/>
                <w:sz w:val="20"/>
                <w:szCs w:val="20"/>
                <w:lang w:eastAsia="ru-RU"/>
              </w:rPr>
              <w:t>≥ 200</w:t>
            </w:r>
          </w:p>
        </w:tc>
        <w:tc>
          <w:tcPr>
            <w:tcW w:w="874" w:type="pct"/>
            <w:vAlign w:val="center"/>
          </w:tcPr>
          <w:p w14:paraId="21E4F2D0"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Ватт</w:t>
            </w:r>
          </w:p>
        </w:tc>
      </w:tr>
      <w:tr w:rsidR="00B525D8" w:rsidRPr="00B525D8" w14:paraId="683A47EB" w14:textId="77777777" w:rsidTr="0073527B">
        <w:trPr>
          <w:trHeight w:val="315"/>
        </w:trPr>
        <w:tc>
          <w:tcPr>
            <w:tcW w:w="771" w:type="pct"/>
            <w:vMerge/>
            <w:shd w:val="clear" w:color="auto" w:fill="auto"/>
            <w:vAlign w:val="center"/>
          </w:tcPr>
          <w:p w14:paraId="329D871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6054C1D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2E9C52C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3E21878C"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Угол обзора по горизонтали</w:t>
            </w:r>
          </w:p>
        </w:tc>
        <w:tc>
          <w:tcPr>
            <w:tcW w:w="941" w:type="pct"/>
            <w:vAlign w:val="center"/>
          </w:tcPr>
          <w:p w14:paraId="2759D01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3B91C29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140</w:t>
            </w:r>
          </w:p>
        </w:tc>
        <w:tc>
          <w:tcPr>
            <w:tcW w:w="874" w:type="pct"/>
            <w:vAlign w:val="center"/>
          </w:tcPr>
          <w:p w14:paraId="61E34E28"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Градус (плоского угла)</w:t>
            </w:r>
          </w:p>
        </w:tc>
      </w:tr>
      <w:tr w:rsidR="00B525D8" w:rsidRPr="00B525D8" w14:paraId="2C28069A" w14:textId="77777777" w:rsidTr="0073527B">
        <w:trPr>
          <w:trHeight w:val="315"/>
        </w:trPr>
        <w:tc>
          <w:tcPr>
            <w:tcW w:w="771" w:type="pct"/>
            <w:vMerge/>
            <w:shd w:val="clear" w:color="auto" w:fill="auto"/>
            <w:vAlign w:val="center"/>
          </w:tcPr>
          <w:p w14:paraId="1EE5F81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76B252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647E309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581B4428"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Угол обзора по вертикали </w:t>
            </w:r>
          </w:p>
        </w:tc>
        <w:tc>
          <w:tcPr>
            <w:tcW w:w="941" w:type="pct"/>
            <w:vAlign w:val="center"/>
          </w:tcPr>
          <w:p w14:paraId="2912A5E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4B741E1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140</w:t>
            </w:r>
          </w:p>
        </w:tc>
        <w:tc>
          <w:tcPr>
            <w:tcW w:w="874" w:type="pct"/>
            <w:vAlign w:val="center"/>
          </w:tcPr>
          <w:p w14:paraId="40B2F32E"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Градус (плоского угла)</w:t>
            </w:r>
          </w:p>
        </w:tc>
      </w:tr>
      <w:tr w:rsidR="00B525D8" w:rsidRPr="00B525D8" w14:paraId="5B407A02" w14:textId="77777777" w:rsidTr="0073527B">
        <w:trPr>
          <w:trHeight w:val="315"/>
        </w:trPr>
        <w:tc>
          <w:tcPr>
            <w:tcW w:w="771" w:type="pct"/>
            <w:vMerge/>
            <w:shd w:val="clear" w:color="auto" w:fill="auto"/>
            <w:vAlign w:val="center"/>
          </w:tcPr>
          <w:p w14:paraId="1692021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A66CC0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4AEE23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54285920"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Степень защиты, IP</w:t>
            </w:r>
          </w:p>
        </w:tc>
        <w:tc>
          <w:tcPr>
            <w:tcW w:w="941" w:type="pct"/>
            <w:vAlign w:val="center"/>
          </w:tcPr>
          <w:p w14:paraId="2AF00CF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562E78F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Не менее 65</w:t>
            </w:r>
          </w:p>
        </w:tc>
        <w:tc>
          <w:tcPr>
            <w:tcW w:w="874" w:type="pct"/>
            <w:vAlign w:val="center"/>
          </w:tcPr>
          <w:p w14:paraId="4FE33A4D"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p>
        </w:tc>
      </w:tr>
      <w:tr w:rsidR="00B525D8" w:rsidRPr="00B525D8" w14:paraId="2E9EA0EB" w14:textId="77777777" w:rsidTr="0073527B">
        <w:trPr>
          <w:trHeight w:val="315"/>
        </w:trPr>
        <w:tc>
          <w:tcPr>
            <w:tcW w:w="771" w:type="pct"/>
            <w:vMerge/>
            <w:shd w:val="clear" w:color="auto" w:fill="auto"/>
            <w:vAlign w:val="center"/>
          </w:tcPr>
          <w:p w14:paraId="539576F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2802C71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D9B940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48A4A2D"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Максимальная потребляемая мощность </w:t>
            </w:r>
            <w:proofErr w:type="spellStart"/>
            <w:r w:rsidRPr="00B525D8">
              <w:rPr>
                <w:rFonts w:ascii="Times New Roman" w:eastAsia="Times New Roman" w:hAnsi="Times New Roman" w:cs="Times New Roman"/>
                <w:sz w:val="20"/>
                <w:szCs w:val="20"/>
                <w:lang w:eastAsia="ru-RU"/>
              </w:rPr>
              <w:t>видеопериметра</w:t>
            </w:r>
            <w:proofErr w:type="spellEnd"/>
          </w:p>
        </w:tc>
        <w:tc>
          <w:tcPr>
            <w:tcW w:w="941" w:type="pct"/>
            <w:vAlign w:val="center"/>
          </w:tcPr>
          <w:p w14:paraId="684C695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shd w:val="clear" w:color="auto" w:fill="auto"/>
            <w:vAlign w:val="center"/>
          </w:tcPr>
          <w:p w14:paraId="5671923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36</w:t>
            </w:r>
          </w:p>
        </w:tc>
        <w:tc>
          <w:tcPr>
            <w:tcW w:w="874" w:type="pct"/>
            <w:vAlign w:val="center"/>
          </w:tcPr>
          <w:p w14:paraId="5E02DB29"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киловатт</w:t>
            </w:r>
          </w:p>
        </w:tc>
      </w:tr>
      <w:tr w:rsidR="00B525D8" w:rsidRPr="00B525D8" w14:paraId="6E9D33C5" w14:textId="77777777" w:rsidTr="0073527B">
        <w:trPr>
          <w:trHeight w:val="315"/>
        </w:trPr>
        <w:tc>
          <w:tcPr>
            <w:tcW w:w="771" w:type="pct"/>
            <w:vMerge/>
            <w:shd w:val="clear" w:color="auto" w:fill="auto"/>
            <w:vAlign w:val="center"/>
          </w:tcPr>
          <w:p w14:paraId="169015D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30A3857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C45142F"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512407A5"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Средняя потребляемая мощность </w:t>
            </w:r>
            <w:proofErr w:type="spellStart"/>
            <w:r w:rsidRPr="00B525D8">
              <w:rPr>
                <w:rFonts w:ascii="Times New Roman" w:eastAsia="Times New Roman" w:hAnsi="Times New Roman" w:cs="Times New Roman"/>
                <w:sz w:val="20"/>
                <w:szCs w:val="20"/>
                <w:lang w:eastAsia="ru-RU"/>
              </w:rPr>
              <w:t>видеопериметра</w:t>
            </w:r>
            <w:proofErr w:type="spellEnd"/>
          </w:p>
        </w:tc>
        <w:tc>
          <w:tcPr>
            <w:tcW w:w="941" w:type="pct"/>
            <w:vAlign w:val="center"/>
          </w:tcPr>
          <w:p w14:paraId="6E46241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shd w:val="clear" w:color="auto" w:fill="auto"/>
            <w:vAlign w:val="center"/>
          </w:tcPr>
          <w:p w14:paraId="13E3C72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18</w:t>
            </w:r>
          </w:p>
        </w:tc>
        <w:tc>
          <w:tcPr>
            <w:tcW w:w="874" w:type="pct"/>
            <w:vAlign w:val="center"/>
          </w:tcPr>
          <w:p w14:paraId="245BBE38"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киловатт</w:t>
            </w:r>
          </w:p>
        </w:tc>
      </w:tr>
      <w:tr w:rsidR="00B525D8" w:rsidRPr="00B525D8" w14:paraId="2B003282" w14:textId="77777777" w:rsidTr="0073527B">
        <w:trPr>
          <w:trHeight w:val="315"/>
        </w:trPr>
        <w:tc>
          <w:tcPr>
            <w:tcW w:w="771" w:type="pct"/>
            <w:vMerge/>
            <w:shd w:val="clear" w:color="auto" w:fill="auto"/>
            <w:vAlign w:val="center"/>
          </w:tcPr>
          <w:p w14:paraId="1FD80D1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3E7A32C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70FB8BF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7D360E25"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Диоды одной серии</w:t>
            </w:r>
          </w:p>
        </w:tc>
        <w:tc>
          <w:tcPr>
            <w:tcW w:w="941" w:type="pct"/>
            <w:vAlign w:val="center"/>
          </w:tcPr>
          <w:p w14:paraId="1DC9AC4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5CE3365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Да</w:t>
            </w:r>
          </w:p>
        </w:tc>
        <w:tc>
          <w:tcPr>
            <w:tcW w:w="874" w:type="pct"/>
          </w:tcPr>
          <w:p w14:paraId="13A7E4C6"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p>
        </w:tc>
      </w:tr>
      <w:tr w:rsidR="00B525D8" w:rsidRPr="00B525D8" w14:paraId="7AA46375" w14:textId="77777777" w:rsidTr="0073527B">
        <w:trPr>
          <w:trHeight w:val="315"/>
        </w:trPr>
        <w:tc>
          <w:tcPr>
            <w:tcW w:w="771" w:type="pct"/>
            <w:vMerge/>
            <w:shd w:val="clear" w:color="auto" w:fill="auto"/>
            <w:vAlign w:val="center"/>
          </w:tcPr>
          <w:p w14:paraId="419E700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763BBAD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6C7BBA3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1A3062D"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ЗИП комплект </w:t>
            </w:r>
          </w:p>
        </w:tc>
        <w:tc>
          <w:tcPr>
            <w:tcW w:w="941" w:type="pct"/>
            <w:vAlign w:val="center"/>
          </w:tcPr>
          <w:p w14:paraId="4630C97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58AE6B6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val="en-US" w:eastAsia="ru-RU"/>
              </w:rPr>
            </w:pPr>
            <w:r w:rsidRPr="00B525D8">
              <w:rPr>
                <w:rFonts w:ascii="Times New Roman" w:eastAsia="Times New Roman" w:hAnsi="Times New Roman" w:cs="Times New Roman"/>
                <w:sz w:val="20"/>
                <w:szCs w:val="20"/>
                <w:lang w:eastAsia="ru-RU"/>
              </w:rPr>
              <w:t>Наличие</w:t>
            </w:r>
          </w:p>
        </w:tc>
        <w:tc>
          <w:tcPr>
            <w:tcW w:w="874" w:type="pct"/>
          </w:tcPr>
          <w:p w14:paraId="365BCBC0"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p>
        </w:tc>
      </w:tr>
      <w:tr w:rsidR="00B525D8" w:rsidRPr="00B525D8" w14:paraId="064068B4" w14:textId="77777777" w:rsidTr="0073527B">
        <w:trPr>
          <w:trHeight w:val="315"/>
        </w:trPr>
        <w:tc>
          <w:tcPr>
            <w:tcW w:w="771" w:type="pct"/>
            <w:vMerge/>
            <w:shd w:val="clear" w:color="auto" w:fill="auto"/>
            <w:vAlign w:val="center"/>
          </w:tcPr>
          <w:p w14:paraId="0F88702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00422F6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0621499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461161DA"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Вход DVI</w:t>
            </w:r>
          </w:p>
        </w:tc>
        <w:tc>
          <w:tcPr>
            <w:tcW w:w="941" w:type="pct"/>
            <w:vAlign w:val="center"/>
          </w:tcPr>
          <w:p w14:paraId="23E3C64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743AF3A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w:t>
            </w:r>
          </w:p>
        </w:tc>
        <w:tc>
          <w:tcPr>
            <w:tcW w:w="874" w:type="pct"/>
            <w:vAlign w:val="center"/>
          </w:tcPr>
          <w:p w14:paraId="14A12CCD"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075C098B" w14:textId="77777777" w:rsidTr="0073527B">
        <w:trPr>
          <w:trHeight w:val="315"/>
        </w:trPr>
        <w:tc>
          <w:tcPr>
            <w:tcW w:w="771" w:type="pct"/>
            <w:vMerge/>
            <w:shd w:val="clear" w:color="auto" w:fill="auto"/>
            <w:vAlign w:val="center"/>
          </w:tcPr>
          <w:p w14:paraId="6FFD65A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6731B49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78E93D72"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26E73AA6"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Вход </w:t>
            </w:r>
            <w:r w:rsidRPr="00B525D8">
              <w:rPr>
                <w:rFonts w:ascii="Times New Roman" w:eastAsia="Times New Roman" w:hAnsi="Times New Roman" w:cs="Times New Roman"/>
                <w:sz w:val="20"/>
                <w:szCs w:val="20"/>
                <w:lang w:val="en-US" w:eastAsia="ru-RU"/>
              </w:rPr>
              <w:t>HDMI</w:t>
            </w:r>
          </w:p>
        </w:tc>
        <w:tc>
          <w:tcPr>
            <w:tcW w:w="941" w:type="pct"/>
            <w:vAlign w:val="center"/>
          </w:tcPr>
          <w:p w14:paraId="0FC1AC1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13F33078"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w:t>
            </w:r>
          </w:p>
        </w:tc>
        <w:tc>
          <w:tcPr>
            <w:tcW w:w="874" w:type="pct"/>
            <w:vAlign w:val="center"/>
          </w:tcPr>
          <w:p w14:paraId="73971DB8"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3C2EC640" w14:textId="77777777" w:rsidTr="0073527B">
        <w:trPr>
          <w:trHeight w:val="315"/>
        </w:trPr>
        <w:tc>
          <w:tcPr>
            <w:tcW w:w="771" w:type="pct"/>
            <w:vMerge/>
            <w:shd w:val="clear" w:color="auto" w:fill="auto"/>
            <w:vAlign w:val="center"/>
          </w:tcPr>
          <w:p w14:paraId="70E6C9F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60DF434D"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7025C5E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7425FC17"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Вход 3</w:t>
            </w:r>
            <w:r w:rsidRPr="00B525D8">
              <w:rPr>
                <w:rFonts w:ascii="Times New Roman" w:eastAsia="Times New Roman" w:hAnsi="Times New Roman" w:cs="Times New Roman"/>
                <w:sz w:val="20"/>
                <w:szCs w:val="20"/>
                <w:lang w:val="en-US" w:eastAsia="ru-RU"/>
              </w:rPr>
              <w:t>G-SDI</w:t>
            </w:r>
          </w:p>
        </w:tc>
        <w:tc>
          <w:tcPr>
            <w:tcW w:w="941" w:type="pct"/>
            <w:vAlign w:val="center"/>
          </w:tcPr>
          <w:p w14:paraId="7045022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22707F7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 </w:t>
            </w:r>
            <w:r w:rsidRPr="00B525D8">
              <w:rPr>
                <w:rFonts w:ascii="Times New Roman" w:eastAsia="Times New Roman" w:hAnsi="Times New Roman" w:cs="Times New Roman"/>
                <w:sz w:val="20"/>
                <w:szCs w:val="20"/>
                <w:lang w:val="en-US" w:eastAsia="ru-RU"/>
              </w:rPr>
              <w:t>1</w:t>
            </w:r>
          </w:p>
        </w:tc>
        <w:tc>
          <w:tcPr>
            <w:tcW w:w="874" w:type="pct"/>
          </w:tcPr>
          <w:p w14:paraId="50D7B8D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p w14:paraId="7EDB3FE2" w14:textId="77777777" w:rsidR="00B525D8" w:rsidRPr="00B525D8" w:rsidRDefault="00B525D8" w:rsidP="00B525D8">
            <w:pPr>
              <w:spacing w:after="0" w:line="240" w:lineRule="auto"/>
              <w:jc w:val="both"/>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61F37BF3" w14:textId="77777777" w:rsidTr="0073527B">
        <w:trPr>
          <w:trHeight w:val="315"/>
        </w:trPr>
        <w:tc>
          <w:tcPr>
            <w:tcW w:w="771" w:type="pct"/>
            <w:vMerge/>
            <w:shd w:val="clear" w:color="auto" w:fill="auto"/>
            <w:vAlign w:val="center"/>
          </w:tcPr>
          <w:p w14:paraId="6978568C"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val="restart"/>
            <w:shd w:val="clear" w:color="auto" w:fill="auto"/>
            <w:vAlign w:val="center"/>
          </w:tcPr>
          <w:p w14:paraId="489D15C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val="restart"/>
            <w:shd w:val="clear" w:color="auto" w:fill="auto"/>
            <w:vAlign w:val="center"/>
          </w:tcPr>
          <w:p w14:paraId="4D59096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6BCA57EE"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Макс. количество пикселей</w:t>
            </w:r>
          </w:p>
        </w:tc>
        <w:tc>
          <w:tcPr>
            <w:tcW w:w="941" w:type="pct"/>
            <w:vAlign w:val="center"/>
          </w:tcPr>
          <w:p w14:paraId="4C9C496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22B9160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6500000</w:t>
            </w:r>
          </w:p>
        </w:tc>
        <w:tc>
          <w:tcPr>
            <w:tcW w:w="874" w:type="pct"/>
            <w:vAlign w:val="center"/>
          </w:tcPr>
          <w:p w14:paraId="318F4FC1" w14:textId="77777777" w:rsidR="00B525D8" w:rsidRPr="00B525D8" w:rsidRDefault="00B525D8" w:rsidP="00B525D8">
            <w:pPr>
              <w:spacing w:after="0" w:line="240" w:lineRule="auto"/>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Штука </w:t>
            </w:r>
          </w:p>
        </w:tc>
      </w:tr>
      <w:tr w:rsidR="00B525D8" w:rsidRPr="00B525D8" w14:paraId="5D8F9DCA" w14:textId="77777777" w:rsidTr="0073527B">
        <w:trPr>
          <w:trHeight w:val="315"/>
        </w:trPr>
        <w:tc>
          <w:tcPr>
            <w:tcW w:w="771" w:type="pct"/>
            <w:vMerge/>
            <w:shd w:val="clear" w:color="auto" w:fill="auto"/>
            <w:vAlign w:val="center"/>
          </w:tcPr>
          <w:p w14:paraId="54E6F52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3B573414"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B75C07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0F65E0AA"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Разъем Gigabit Ethernet</w:t>
            </w:r>
          </w:p>
        </w:tc>
        <w:tc>
          <w:tcPr>
            <w:tcW w:w="941" w:type="pct"/>
            <w:vAlign w:val="center"/>
          </w:tcPr>
          <w:p w14:paraId="52689327"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10E21E4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val="en-US" w:eastAsia="ru-RU"/>
              </w:rPr>
            </w:pPr>
            <w:r w:rsidRPr="00B525D8">
              <w:rPr>
                <w:rFonts w:ascii="Times New Roman" w:eastAsia="Times New Roman" w:hAnsi="Times New Roman" w:cs="Times New Roman"/>
                <w:sz w:val="20"/>
                <w:szCs w:val="20"/>
                <w:lang w:eastAsia="ru-RU"/>
              </w:rPr>
              <w:t xml:space="preserve">≥ </w:t>
            </w:r>
            <w:r w:rsidRPr="00B525D8">
              <w:rPr>
                <w:rFonts w:ascii="Times New Roman" w:eastAsia="Times New Roman" w:hAnsi="Times New Roman" w:cs="Times New Roman"/>
                <w:sz w:val="20"/>
                <w:szCs w:val="20"/>
                <w:lang w:val="en-US" w:eastAsia="ru-RU"/>
              </w:rPr>
              <w:t>6</w:t>
            </w:r>
          </w:p>
        </w:tc>
        <w:tc>
          <w:tcPr>
            <w:tcW w:w="874" w:type="pct"/>
            <w:vAlign w:val="center"/>
          </w:tcPr>
          <w:p w14:paraId="4DAF6A58"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5ADAF769" w14:textId="77777777" w:rsidTr="0073527B">
        <w:trPr>
          <w:trHeight w:val="315"/>
        </w:trPr>
        <w:tc>
          <w:tcPr>
            <w:tcW w:w="771" w:type="pct"/>
            <w:vMerge/>
            <w:shd w:val="clear" w:color="auto" w:fill="auto"/>
            <w:vAlign w:val="center"/>
          </w:tcPr>
          <w:p w14:paraId="69A536D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02356B2A"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565CDF4E"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43EFA441"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Оптический порт 10</w:t>
            </w:r>
            <w:r w:rsidRPr="00B525D8">
              <w:rPr>
                <w:rFonts w:ascii="Times New Roman" w:eastAsia="Times New Roman" w:hAnsi="Times New Roman" w:cs="Times New Roman"/>
                <w:sz w:val="20"/>
                <w:szCs w:val="20"/>
                <w:lang w:val="en-US" w:eastAsia="ru-RU"/>
              </w:rPr>
              <w:t>G</w:t>
            </w:r>
          </w:p>
        </w:tc>
        <w:tc>
          <w:tcPr>
            <w:tcW w:w="941" w:type="pct"/>
            <w:vAlign w:val="center"/>
          </w:tcPr>
          <w:p w14:paraId="5B7D3830"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6DE17CD3"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2</w:t>
            </w:r>
          </w:p>
        </w:tc>
        <w:tc>
          <w:tcPr>
            <w:tcW w:w="874" w:type="pct"/>
            <w:vAlign w:val="center"/>
          </w:tcPr>
          <w:p w14:paraId="7E7EA05C"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3738B16C" w14:textId="77777777" w:rsidTr="0073527B">
        <w:trPr>
          <w:trHeight w:val="315"/>
        </w:trPr>
        <w:tc>
          <w:tcPr>
            <w:tcW w:w="771" w:type="pct"/>
            <w:vMerge/>
            <w:shd w:val="clear" w:color="auto" w:fill="auto"/>
            <w:vAlign w:val="center"/>
          </w:tcPr>
          <w:p w14:paraId="1D525914" w14:textId="77777777" w:rsidR="00B525D8" w:rsidRPr="00B525D8" w:rsidRDefault="00B525D8" w:rsidP="00B525D8">
            <w:pPr>
              <w:spacing w:after="0" w:line="240" w:lineRule="auto"/>
              <w:jc w:val="center"/>
              <w:rPr>
                <w:rFonts w:ascii="Times New Roman" w:eastAsia="Times New Roman" w:hAnsi="Times New Roman" w:cs="Times New Roman"/>
                <w:strike/>
                <w:sz w:val="20"/>
                <w:szCs w:val="20"/>
                <w:lang w:eastAsia="ru-RU"/>
              </w:rPr>
            </w:pPr>
          </w:p>
        </w:tc>
        <w:tc>
          <w:tcPr>
            <w:tcW w:w="290" w:type="pct"/>
            <w:vMerge/>
            <w:shd w:val="clear" w:color="auto" w:fill="auto"/>
            <w:vAlign w:val="center"/>
          </w:tcPr>
          <w:p w14:paraId="7B301740" w14:textId="77777777" w:rsidR="00B525D8" w:rsidRPr="00B525D8" w:rsidRDefault="00B525D8" w:rsidP="00B525D8">
            <w:pPr>
              <w:spacing w:after="0" w:line="240" w:lineRule="auto"/>
              <w:jc w:val="center"/>
              <w:rPr>
                <w:rFonts w:ascii="Times New Roman" w:eastAsia="Times New Roman" w:hAnsi="Times New Roman" w:cs="Times New Roman"/>
                <w:strike/>
                <w:sz w:val="20"/>
                <w:szCs w:val="20"/>
                <w:lang w:eastAsia="ru-RU"/>
              </w:rPr>
            </w:pPr>
          </w:p>
        </w:tc>
        <w:tc>
          <w:tcPr>
            <w:tcW w:w="259" w:type="pct"/>
            <w:vMerge/>
            <w:shd w:val="clear" w:color="auto" w:fill="auto"/>
            <w:vAlign w:val="center"/>
          </w:tcPr>
          <w:p w14:paraId="7EF8DAEC" w14:textId="77777777" w:rsidR="00B525D8" w:rsidRPr="00B525D8" w:rsidRDefault="00B525D8" w:rsidP="00B525D8">
            <w:pPr>
              <w:spacing w:after="0" w:line="240" w:lineRule="auto"/>
              <w:jc w:val="center"/>
              <w:rPr>
                <w:rFonts w:ascii="Times New Roman" w:eastAsia="Times New Roman" w:hAnsi="Times New Roman" w:cs="Times New Roman"/>
                <w:strike/>
                <w:sz w:val="20"/>
                <w:szCs w:val="20"/>
                <w:lang w:eastAsia="ru-RU"/>
              </w:rPr>
            </w:pPr>
          </w:p>
        </w:tc>
        <w:tc>
          <w:tcPr>
            <w:tcW w:w="855" w:type="pct"/>
            <w:vAlign w:val="center"/>
          </w:tcPr>
          <w:p w14:paraId="2BF3867F"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Оптический преобразователь</w:t>
            </w:r>
          </w:p>
        </w:tc>
        <w:tc>
          <w:tcPr>
            <w:tcW w:w="941" w:type="pct"/>
            <w:vAlign w:val="center"/>
          </w:tcPr>
          <w:p w14:paraId="387B8C3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Количественная</w:t>
            </w:r>
          </w:p>
        </w:tc>
        <w:tc>
          <w:tcPr>
            <w:tcW w:w="1010" w:type="pct"/>
            <w:vAlign w:val="center"/>
          </w:tcPr>
          <w:p w14:paraId="76BF81F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 </w:t>
            </w:r>
            <w:r w:rsidRPr="00B525D8">
              <w:rPr>
                <w:rFonts w:ascii="Times New Roman" w:eastAsia="Times New Roman" w:hAnsi="Times New Roman" w:cs="Times New Roman"/>
                <w:sz w:val="20"/>
                <w:szCs w:val="20"/>
                <w:lang w:val="en-US" w:eastAsia="ru-RU"/>
              </w:rPr>
              <w:t>1</w:t>
            </w:r>
          </w:p>
        </w:tc>
        <w:tc>
          <w:tcPr>
            <w:tcW w:w="874" w:type="pct"/>
            <w:vAlign w:val="center"/>
          </w:tcPr>
          <w:p w14:paraId="2BE97BA2"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r w:rsidRPr="00B525D8">
              <w:rPr>
                <w:rFonts w:ascii="Times New Roman" w:eastAsia="Times New Roman" w:hAnsi="Times New Roman" w:cs="Times New Roman"/>
                <w:sz w:val="20"/>
                <w:szCs w:val="20"/>
                <w:lang w:eastAsia="ru-RU"/>
              </w:rPr>
              <w:t>Штука</w:t>
            </w:r>
          </w:p>
        </w:tc>
      </w:tr>
      <w:tr w:rsidR="00B525D8" w:rsidRPr="00B525D8" w14:paraId="4C638CCA" w14:textId="77777777" w:rsidTr="0073527B">
        <w:trPr>
          <w:trHeight w:val="315"/>
        </w:trPr>
        <w:tc>
          <w:tcPr>
            <w:tcW w:w="771" w:type="pct"/>
            <w:vMerge/>
            <w:shd w:val="clear" w:color="auto" w:fill="auto"/>
            <w:vAlign w:val="center"/>
          </w:tcPr>
          <w:p w14:paraId="14FB3F39"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90" w:type="pct"/>
            <w:vMerge/>
            <w:shd w:val="clear" w:color="auto" w:fill="auto"/>
            <w:vAlign w:val="center"/>
          </w:tcPr>
          <w:p w14:paraId="05B53006"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259" w:type="pct"/>
            <w:vMerge/>
            <w:shd w:val="clear" w:color="auto" w:fill="auto"/>
            <w:vAlign w:val="center"/>
          </w:tcPr>
          <w:p w14:paraId="13000025"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p>
        </w:tc>
        <w:tc>
          <w:tcPr>
            <w:tcW w:w="855" w:type="pct"/>
            <w:vAlign w:val="center"/>
          </w:tcPr>
          <w:p w14:paraId="02123422" w14:textId="77777777" w:rsidR="00B525D8" w:rsidRPr="00B525D8" w:rsidRDefault="00B525D8" w:rsidP="00B525D8">
            <w:pPr>
              <w:spacing w:after="0" w:line="240" w:lineRule="auto"/>
              <w:jc w:val="both"/>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 xml:space="preserve">В услуги монтажа входит: сборка, установка, пуско-наладка (запуск и настройка светодиодного </w:t>
            </w:r>
            <w:proofErr w:type="spellStart"/>
            <w:r w:rsidRPr="00B525D8">
              <w:rPr>
                <w:rFonts w:ascii="Times New Roman" w:eastAsia="Times New Roman" w:hAnsi="Times New Roman" w:cs="Times New Roman"/>
                <w:sz w:val="20"/>
                <w:szCs w:val="20"/>
                <w:lang w:eastAsia="ru-RU"/>
              </w:rPr>
              <w:t>видеопериметра</w:t>
            </w:r>
            <w:proofErr w:type="spellEnd"/>
            <w:r w:rsidRPr="00B525D8">
              <w:rPr>
                <w:rFonts w:ascii="Times New Roman" w:eastAsia="Times New Roman" w:hAnsi="Times New Roman" w:cs="Times New Roman"/>
                <w:sz w:val="20"/>
                <w:szCs w:val="20"/>
                <w:lang w:eastAsia="ru-RU"/>
              </w:rPr>
              <w:t xml:space="preserve"> (</w:t>
            </w:r>
            <w:proofErr w:type="spellStart"/>
            <w:r w:rsidRPr="00B525D8">
              <w:rPr>
                <w:rFonts w:ascii="Times New Roman" w:eastAsia="Times New Roman" w:hAnsi="Times New Roman" w:cs="Times New Roman"/>
                <w:sz w:val="20"/>
                <w:szCs w:val="20"/>
                <w:lang w:eastAsia="ru-RU"/>
              </w:rPr>
              <w:t>видеоборта</w:t>
            </w:r>
            <w:proofErr w:type="spellEnd"/>
            <w:r w:rsidRPr="00B525D8">
              <w:rPr>
                <w:rFonts w:ascii="Times New Roman" w:eastAsia="Times New Roman" w:hAnsi="Times New Roman" w:cs="Times New Roman"/>
                <w:sz w:val="20"/>
                <w:szCs w:val="20"/>
                <w:lang w:eastAsia="ru-RU"/>
              </w:rPr>
              <w:t>)), инструктаж (обучение)</w:t>
            </w:r>
          </w:p>
        </w:tc>
        <w:tc>
          <w:tcPr>
            <w:tcW w:w="941" w:type="pct"/>
            <w:vAlign w:val="center"/>
          </w:tcPr>
          <w:p w14:paraId="0F66A1AB"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sz w:val="20"/>
                <w:szCs w:val="20"/>
                <w:lang w:eastAsia="ru-RU"/>
              </w:rPr>
              <w:t>Качественная</w:t>
            </w:r>
          </w:p>
        </w:tc>
        <w:tc>
          <w:tcPr>
            <w:tcW w:w="1010" w:type="pct"/>
            <w:vAlign w:val="center"/>
          </w:tcPr>
          <w:p w14:paraId="6F54E221" w14:textId="77777777" w:rsidR="00B525D8" w:rsidRPr="00B525D8" w:rsidRDefault="00B525D8" w:rsidP="00B525D8">
            <w:pPr>
              <w:spacing w:after="0" w:line="240" w:lineRule="auto"/>
              <w:jc w:val="center"/>
              <w:rPr>
                <w:rFonts w:ascii="Times New Roman" w:eastAsia="Times New Roman" w:hAnsi="Times New Roman" w:cs="Times New Roman"/>
                <w:sz w:val="20"/>
                <w:szCs w:val="20"/>
                <w:lang w:val="en-US" w:eastAsia="ru-RU"/>
              </w:rPr>
            </w:pPr>
            <w:r w:rsidRPr="00B525D8">
              <w:rPr>
                <w:rFonts w:ascii="Times New Roman" w:eastAsia="Times New Roman" w:hAnsi="Times New Roman" w:cs="Times New Roman"/>
                <w:sz w:val="20"/>
                <w:szCs w:val="20"/>
                <w:lang w:eastAsia="ru-RU"/>
              </w:rPr>
              <w:t>наличие</w:t>
            </w:r>
          </w:p>
        </w:tc>
        <w:tc>
          <w:tcPr>
            <w:tcW w:w="874" w:type="pct"/>
            <w:vAlign w:val="center"/>
          </w:tcPr>
          <w:p w14:paraId="267407FF" w14:textId="77777777" w:rsidR="00B525D8" w:rsidRPr="00B525D8" w:rsidRDefault="00B525D8" w:rsidP="00B525D8">
            <w:pPr>
              <w:spacing w:after="0" w:line="240" w:lineRule="auto"/>
              <w:rPr>
                <w:rFonts w:ascii="Times New Roman" w:eastAsia="Times New Roman" w:hAnsi="Times New Roman" w:cs="Times New Roman"/>
                <w:strike/>
                <w:sz w:val="20"/>
                <w:szCs w:val="20"/>
                <w:lang w:eastAsia="ru-RU"/>
              </w:rPr>
            </w:pPr>
          </w:p>
        </w:tc>
      </w:tr>
    </w:tbl>
    <w:p w14:paraId="221D0258" w14:textId="77777777" w:rsidR="00B525D8" w:rsidRPr="00B525D8" w:rsidRDefault="00B525D8" w:rsidP="00B525D8">
      <w:pPr>
        <w:spacing w:after="0" w:line="240" w:lineRule="auto"/>
        <w:jc w:val="both"/>
        <w:rPr>
          <w:rFonts w:ascii="Times New Roman" w:eastAsia="Times New Roman" w:hAnsi="Times New Roman" w:cs="Times New Roman"/>
          <w:bCs/>
          <w:i/>
          <w:iCs/>
          <w:color w:val="FF0000"/>
          <w:sz w:val="20"/>
          <w:szCs w:val="20"/>
          <w:lang w:eastAsia="ru-RU"/>
        </w:rPr>
      </w:pPr>
      <w:bookmarkStart w:id="9" w:name="_Hlk190361356"/>
    </w:p>
    <w:bookmarkEnd w:id="9"/>
    <w:p w14:paraId="4DEF9F18" w14:textId="77777777" w:rsidR="00B525D8" w:rsidRPr="00B525D8" w:rsidRDefault="00B525D8" w:rsidP="00B525D8">
      <w:pPr>
        <w:numPr>
          <w:ilvl w:val="1"/>
          <w:numId w:val="12"/>
        </w:numPr>
        <w:spacing w:after="0" w:line="240" w:lineRule="auto"/>
        <w:ind w:left="0" w:firstLine="0"/>
        <w:jc w:val="center"/>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b/>
          <w:sz w:val="24"/>
          <w:szCs w:val="24"/>
          <w:lang w:eastAsia="ru-RU"/>
        </w:rPr>
        <w:t>Требования к качеству и безопасности товара</w:t>
      </w:r>
    </w:p>
    <w:p w14:paraId="7CB72D3D"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color w:val="000000"/>
          <w:sz w:val="24"/>
          <w:szCs w:val="24"/>
          <w:lang w:eastAsia="ru-RU"/>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A4F6EFB"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К Товару должны быть приложены инструкции о правилах эксплуатации, комплекты документации, включающие гарантийные обязательства, на русском языке. Сопроводительная </w:t>
      </w:r>
      <w:r w:rsidRPr="00B525D8">
        <w:rPr>
          <w:rFonts w:ascii="Times New Roman" w:eastAsia="Times New Roman" w:hAnsi="Times New Roman" w:cs="Times New Roman"/>
          <w:sz w:val="24"/>
          <w:szCs w:val="24"/>
          <w:lang w:eastAsia="ru-RU"/>
        </w:rPr>
        <w:lastRenderedPageBreak/>
        <w:t>документация не должна противоречить действующему законодательству Российской Федерации, сертификатам и (или) декларации соответствия.</w:t>
      </w:r>
    </w:p>
    <w:p w14:paraId="7461435C"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ar-SA" w:bidi="en-US"/>
        </w:rPr>
        <w:t>Поставщик при поставке Товара обязан передавать Заказчику сертификаты и/или декларации о соответствии на Товар, подлежащий поставке по Договору, для которого предусмотрена обязательная сертификация и/или подлежащий декларированию соответствия. Номенклатура товаров, в отношении которых предусмотрена обязательная сертификация, установлена 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526218C2"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color w:val="000000"/>
          <w:sz w:val="24"/>
          <w:szCs w:val="24"/>
          <w:lang w:eastAsia="ru-RU"/>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185C9987"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Товар должен соответствовать:</w:t>
      </w:r>
    </w:p>
    <w:p w14:paraId="337A9BB9"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техническим параметрам;</w:t>
      </w:r>
    </w:p>
    <w:p w14:paraId="01B4CD38"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требованиям безопасности, функциональным, техническим и качественным характеристикам для данной группы товаров;</w:t>
      </w:r>
    </w:p>
    <w:p w14:paraId="10319BFD"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sz w:val="24"/>
          <w:szCs w:val="24"/>
          <w:lang w:eastAsia="ru-RU"/>
        </w:rPr>
        <w:t>- действующим стандартам и нормам по пожарной, санитарной и электрической безопасности, а также электромагнитной совместимости (при необходимости)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w:t>
      </w:r>
      <w:r w:rsidRPr="00B525D8">
        <w:rPr>
          <w:rFonts w:ascii="Times New Roman" w:eastAsia="Times New Roman" w:hAnsi="Times New Roman" w:cs="Times New Roman"/>
          <w:color w:val="000000"/>
          <w:sz w:val="24"/>
          <w:szCs w:val="24"/>
          <w:lang w:eastAsia="ru-RU"/>
        </w:rPr>
        <w:t xml:space="preserve"> </w:t>
      </w:r>
    </w:p>
    <w:p w14:paraId="5A39E6B1"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p>
    <w:p w14:paraId="7A540477" w14:textId="77777777" w:rsidR="00B525D8" w:rsidRPr="00B525D8" w:rsidRDefault="00B525D8" w:rsidP="00B525D8">
      <w:pPr>
        <w:numPr>
          <w:ilvl w:val="1"/>
          <w:numId w:val="12"/>
        </w:numPr>
        <w:spacing w:after="0" w:line="240" w:lineRule="auto"/>
        <w:ind w:left="0" w:firstLine="0"/>
        <w:jc w:val="center"/>
        <w:rPr>
          <w:rFonts w:ascii="Times New Roman" w:eastAsia="Times New Roman" w:hAnsi="Times New Roman" w:cs="Times New Roman"/>
          <w:b/>
          <w:color w:val="000000"/>
          <w:sz w:val="24"/>
          <w:szCs w:val="24"/>
          <w:lang w:eastAsia="ru-RU"/>
        </w:rPr>
      </w:pPr>
      <w:r w:rsidRPr="00B525D8">
        <w:rPr>
          <w:rFonts w:ascii="Times New Roman" w:eastAsia="Times New Roman" w:hAnsi="Times New Roman" w:cs="Times New Roman"/>
          <w:b/>
          <w:color w:val="000000"/>
          <w:sz w:val="24"/>
          <w:szCs w:val="24"/>
          <w:lang w:eastAsia="ru-RU"/>
        </w:rPr>
        <w:t>Порядок поставки Товара</w:t>
      </w:r>
    </w:p>
    <w:p w14:paraId="043C4637"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При организации поставки Товара Поставщик обязан соблюдать требования внутриобъектового и пропускного режима, внутренние положения и инструкции Заказчика. </w:t>
      </w:r>
    </w:p>
    <w:p w14:paraId="175E5E8F"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Поставка Товара включает в себя:</w:t>
      </w:r>
    </w:p>
    <w:p w14:paraId="1A5E5EBB"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iCs/>
          <w:sz w:val="24"/>
          <w:szCs w:val="24"/>
          <w:lang w:eastAsia="ru-RU"/>
        </w:rPr>
      </w:pPr>
      <w:r w:rsidRPr="00B525D8">
        <w:rPr>
          <w:rFonts w:ascii="Times New Roman" w:eastAsia="Times New Roman" w:hAnsi="Times New Roman" w:cs="Times New Roman"/>
          <w:bCs/>
          <w:sz w:val="24"/>
          <w:szCs w:val="24"/>
          <w:lang w:eastAsia="ru-RU"/>
        </w:rPr>
        <w:t>-направление заказчику уведомления о готовности поставить товар;</w:t>
      </w:r>
    </w:p>
    <w:p w14:paraId="3164EA0D"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-доставку Товара на объект Заказчика;</w:t>
      </w:r>
    </w:p>
    <w:p w14:paraId="0773BE75"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-распаковку Товара;</w:t>
      </w:r>
    </w:p>
    <w:p w14:paraId="7E5E37C9"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-проверку функционирования каждой единицы товара согласно базовым режимам эксплуатации, указанным в инструкции производителя;</w:t>
      </w:r>
    </w:p>
    <w:p w14:paraId="7F8F1D71"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монтаж оборудования (</w:t>
      </w:r>
      <w:r w:rsidRPr="00B525D8">
        <w:rPr>
          <w:rFonts w:ascii="Times New Roman" w:eastAsia="Times New Roman" w:hAnsi="Times New Roman" w:cs="Times New Roman"/>
          <w:sz w:val="24"/>
          <w:szCs w:val="24"/>
          <w:lang w:eastAsia="ru-RU"/>
        </w:rPr>
        <w:t>подключение, пусконаладочные работы, проверка работоспособности)</w:t>
      </w:r>
      <w:r w:rsidRPr="00B525D8">
        <w:rPr>
          <w:rFonts w:ascii="Times New Roman" w:eastAsia="Times New Roman" w:hAnsi="Times New Roman" w:cs="Times New Roman"/>
          <w:bCs/>
          <w:sz w:val="24"/>
          <w:szCs w:val="24"/>
          <w:lang w:eastAsia="ru-RU"/>
        </w:rPr>
        <w:t>;</w:t>
      </w:r>
    </w:p>
    <w:p w14:paraId="306968F8"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инструктаж (обучение) специалистов Заказчика работе с товаром.</w:t>
      </w:r>
    </w:p>
    <w:p w14:paraId="56ECC1BE" w14:textId="77777777" w:rsidR="00B525D8" w:rsidRPr="00B525D8" w:rsidRDefault="00B525D8" w:rsidP="00B525D8">
      <w:pPr>
        <w:tabs>
          <w:tab w:val="left" w:pos="851"/>
          <w:tab w:val="left" w:pos="993"/>
          <w:tab w:val="left" w:pos="1276"/>
        </w:tabs>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При поставке товара не должно допускаться повреждение внутренней отделки, конструкций здания, в которых она производится. В случае нарушения внутренней отделки, конструкций помещений, поставщик должен самостоятельно восстановить в соответствии с первоначальным видом. При этом сроки поставки товара остаются неизменными.</w:t>
      </w:r>
    </w:p>
    <w:p w14:paraId="53D17315"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w:t>
      </w:r>
    </w:p>
    <w:p w14:paraId="2538DD66" w14:textId="77777777" w:rsidR="00B525D8" w:rsidRPr="00B525D8" w:rsidRDefault="00B525D8" w:rsidP="00B525D8">
      <w:pPr>
        <w:numPr>
          <w:ilvl w:val="1"/>
          <w:numId w:val="12"/>
        </w:numPr>
        <w:spacing w:after="0" w:line="240" w:lineRule="auto"/>
        <w:ind w:left="0" w:firstLine="0"/>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b/>
          <w:sz w:val="24"/>
          <w:szCs w:val="24"/>
          <w:lang w:eastAsia="ru-RU"/>
        </w:rPr>
        <w:t>Требования к функциональным, техническим и качественным характеристикам, эксплуатационным характеристикам объекта закупки, и иные показатели, связанные с определением соответствия поставляемого Товара потребностям Заказчика.</w:t>
      </w:r>
    </w:p>
    <w:p w14:paraId="119253B2" w14:textId="77777777" w:rsidR="00B525D8" w:rsidRPr="00B525D8" w:rsidRDefault="00B525D8" w:rsidP="00B525D8">
      <w:pPr>
        <w:spacing w:after="0" w:line="240" w:lineRule="auto"/>
        <w:ind w:firstLine="709"/>
        <w:jc w:val="both"/>
        <w:rPr>
          <w:rFonts w:ascii="Times New Roman" w:eastAsia="Times New Roman" w:hAnsi="Times New Roman" w:cs="Times New Roman"/>
          <w:bCs/>
          <w:color w:val="000000"/>
          <w:sz w:val="24"/>
          <w:szCs w:val="24"/>
          <w:lang w:eastAsia="ru-RU"/>
        </w:rPr>
      </w:pPr>
      <w:r w:rsidRPr="00B525D8">
        <w:rPr>
          <w:rFonts w:ascii="Times New Roman" w:eastAsia="Times New Roman" w:hAnsi="Times New Roman" w:cs="Times New Roman"/>
          <w:sz w:val="24"/>
          <w:szCs w:val="24"/>
          <w:lang w:eastAsia="ru-RU"/>
        </w:rPr>
        <w:t xml:space="preserve">При поставке Товара светодиоды должны быть одной серии. </w:t>
      </w:r>
      <w:r w:rsidRPr="00B525D8">
        <w:rPr>
          <w:rFonts w:ascii="Times New Roman" w:eastAsia="Times New Roman" w:hAnsi="Times New Roman" w:cs="Times New Roman"/>
          <w:bCs/>
          <w:color w:val="000000"/>
          <w:sz w:val="24"/>
          <w:szCs w:val="24"/>
          <w:lang w:eastAsia="ru-RU"/>
        </w:rPr>
        <w:t xml:space="preserve">Поставляемый </w:t>
      </w:r>
      <w:r w:rsidRPr="00B525D8">
        <w:rPr>
          <w:rFonts w:ascii="Times New Roman" w:eastAsia="Times New Roman" w:hAnsi="Times New Roman" w:cs="Times New Roman"/>
          <w:bCs/>
          <w:sz w:val="24"/>
          <w:szCs w:val="24"/>
          <w:lang w:eastAsia="ru-RU"/>
        </w:rPr>
        <w:t>Товар</w:t>
      </w:r>
      <w:r w:rsidRPr="00B525D8">
        <w:rPr>
          <w:rFonts w:ascii="Times New Roman" w:eastAsia="Times New Roman" w:hAnsi="Times New Roman" w:cs="Times New Roman"/>
          <w:bCs/>
          <w:color w:val="000000"/>
          <w:sz w:val="24"/>
          <w:szCs w:val="24"/>
          <w:lang w:eastAsia="ru-RU"/>
        </w:rPr>
        <w:t xml:space="preserve"> должен быть собран заводским путем, иметь заводской серийный номер и код производителя – характеризующий полную заводскую комплектацию по представленным техническим характеристикам.</w:t>
      </w:r>
    </w:p>
    <w:p w14:paraId="35A18BA3"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proofErr w:type="spellStart"/>
      <w:r w:rsidRPr="00B525D8">
        <w:rPr>
          <w:rFonts w:ascii="Times New Roman" w:eastAsia="Times New Roman" w:hAnsi="Times New Roman" w:cs="Times New Roman"/>
          <w:sz w:val="24"/>
          <w:szCs w:val="24"/>
          <w:lang w:eastAsia="ru-RU"/>
        </w:rPr>
        <w:t>Видеопериметр</w:t>
      </w:r>
      <w:proofErr w:type="spellEnd"/>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видеоборт</w:t>
      </w:r>
      <w:proofErr w:type="spellEnd"/>
      <w:r w:rsidRPr="00B525D8">
        <w:rPr>
          <w:rFonts w:ascii="Times New Roman" w:eastAsia="Times New Roman" w:hAnsi="Times New Roman" w:cs="Times New Roman"/>
          <w:sz w:val="24"/>
          <w:szCs w:val="24"/>
          <w:lang w:eastAsia="ru-RU"/>
        </w:rPr>
        <w:t xml:space="preserve">) должен: </w:t>
      </w:r>
    </w:p>
    <w:p w14:paraId="1176B9FE" w14:textId="77777777" w:rsidR="00B525D8" w:rsidRPr="00B525D8" w:rsidRDefault="00B525D8" w:rsidP="00B525D8">
      <w:pPr>
        <w:spacing w:after="0" w:line="240" w:lineRule="auto"/>
        <w:ind w:firstLine="567"/>
        <w:jc w:val="both"/>
        <w:rPr>
          <w:rFonts w:ascii="Times New Roman" w:eastAsia="Times New Roman" w:hAnsi="Times New Roman" w:cs="Times New Roman"/>
          <w:b/>
          <w:bCs/>
          <w:i/>
          <w:iCs/>
          <w:color w:val="FF0000"/>
          <w:sz w:val="24"/>
          <w:szCs w:val="24"/>
          <w:lang w:eastAsia="ru-RU"/>
        </w:rPr>
      </w:pPr>
      <w:r w:rsidRPr="00B525D8">
        <w:rPr>
          <w:rFonts w:ascii="Times New Roman" w:eastAsia="Times New Roman" w:hAnsi="Times New Roman" w:cs="Times New Roman"/>
          <w:sz w:val="24"/>
          <w:szCs w:val="24"/>
          <w:lang w:eastAsia="ru-RU"/>
        </w:rPr>
        <w:lastRenderedPageBreak/>
        <w:t>- состоять из кабинетов, произведенных заводским способом, с серийными номерами оборудования и изготовителя на задней стороне каждого кабинета. Требования к размерам кабинетов: высота кабинета должна быть не менее 900 миллиметров и не более 1000 миллиметров; в отношении глубины и ширины кабинета требования не установлены, при этом должны быть соблюдены установленные требования к размерам секций 1-5.</w:t>
      </w:r>
    </w:p>
    <w:p w14:paraId="12CA0D95"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-не иметь выступов, а все края и углы должны быть закруглены;</w:t>
      </w:r>
    </w:p>
    <w:p w14:paraId="6C77CB78"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-не быть легковоспламеняющимися;</w:t>
      </w:r>
    </w:p>
    <w:p w14:paraId="4AC5993A"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-должны выдерживать прямое воздействие баскетбольным/волейбольным мячом в соответствии с Тестом на попадание мяча.</w:t>
      </w:r>
    </w:p>
    <w:p w14:paraId="19942FCC" w14:textId="77777777" w:rsidR="00B525D8" w:rsidRPr="00B525D8" w:rsidRDefault="00B525D8" w:rsidP="00B525D8">
      <w:pPr>
        <w:spacing w:after="0" w:line="240" w:lineRule="auto"/>
        <w:ind w:firstLine="567"/>
        <w:jc w:val="both"/>
        <w:rPr>
          <w:rFonts w:ascii="Times New Roman" w:eastAsia="Lucida Sans Unicode" w:hAnsi="Times New Roman" w:cs="Times New Roman"/>
          <w:kern w:val="2"/>
          <w:sz w:val="24"/>
          <w:szCs w:val="20"/>
          <w:lang w:eastAsia="ru-RU"/>
        </w:rPr>
      </w:pPr>
      <w:r w:rsidRPr="00B525D8">
        <w:rPr>
          <w:rFonts w:ascii="Times New Roman" w:eastAsia="Times New Roman" w:hAnsi="Times New Roman" w:cs="Times New Roman"/>
          <w:sz w:val="24"/>
          <w:szCs w:val="24"/>
          <w:lang w:eastAsia="ru-RU"/>
        </w:rPr>
        <w:t xml:space="preserve"> Указанные требования установлены в соответствии с регламентами </w:t>
      </w:r>
      <w:r w:rsidRPr="00B525D8">
        <w:rPr>
          <w:rFonts w:ascii="Times New Roman" w:eastAsia="Lucida Sans Unicode" w:hAnsi="Times New Roman" w:cs="Times New Roman"/>
          <w:kern w:val="2"/>
          <w:sz w:val="24"/>
          <w:szCs w:val="20"/>
          <w:lang w:eastAsia="ru-RU"/>
        </w:rPr>
        <w:t>Российской Федерации Баскетбола (РФБ) и Российской Федерации Волейбола (РФВ).</w:t>
      </w:r>
    </w:p>
    <w:p w14:paraId="64FA63E6"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Lucida Sans Unicode" w:hAnsi="Times New Roman" w:cs="Times New Roman"/>
          <w:kern w:val="2"/>
          <w:sz w:val="24"/>
          <w:szCs w:val="20"/>
          <w:lang w:eastAsia="ru-RU"/>
        </w:rPr>
        <w:t xml:space="preserve"> </w:t>
      </w:r>
    </w:p>
    <w:p w14:paraId="74D750A2" w14:textId="77777777" w:rsidR="00B525D8" w:rsidRPr="00B525D8" w:rsidRDefault="00B525D8" w:rsidP="00B525D8">
      <w:pPr>
        <w:spacing w:after="0" w:line="240" w:lineRule="auto"/>
        <w:ind w:firstLine="709"/>
        <w:jc w:val="both"/>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
          <w:sz w:val="24"/>
          <w:szCs w:val="24"/>
          <w:lang w:eastAsia="ru-RU"/>
        </w:rPr>
        <w:t xml:space="preserve">Комплект поставки к </w:t>
      </w:r>
      <w:proofErr w:type="spellStart"/>
      <w:r w:rsidRPr="00B525D8">
        <w:rPr>
          <w:rFonts w:ascii="Times New Roman" w:eastAsia="Times New Roman" w:hAnsi="Times New Roman" w:cs="Times New Roman"/>
          <w:b/>
          <w:sz w:val="24"/>
          <w:szCs w:val="24"/>
          <w:lang w:eastAsia="ru-RU"/>
        </w:rPr>
        <w:t>видеопериметру</w:t>
      </w:r>
      <w:proofErr w:type="spellEnd"/>
      <w:r w:rsidRPr="00B525D8">
        <w:rPr>
          <w:rFonts w:ascii="Times New Roman" w:eastAsia="Times New Roman" w:hAnsi="Times New Roman" w:cs="Times New Roman"/>
          <w:b/>
          <w:sz w:val="24"/>
          <w:szCs w:val="24"/>
          <w:lang w:eastAsia="ru-RU"/>
        </w:rPr>
        <w:t xml:space="preserve"> (</w:t>
      </w:r>
      <w:proofErr w:type="spellStart"/>
      <w:r w:rsidRPr="00B525D8">
        <w:rPr>
          <w:rFonts w:ascii="Times New Roman" w:eastAsia="Times New Roman" w:hAnsi="Times New Roman" w:cs="Times New Roman"/>
          <w:b/>
          <w:sz w:val="24"/>
          <w:szCs w:val="24"/>
          <w:lang w:eastAsia="ru-RU"/>
        </w:rPr>
        <w:t>видеоборту</w:t>
      </w:r>
      <w:proofErr w:type="spellEnd"/>
      <w:r w:rsidRPr="00B525D8">
        <w:rPr>
          <w:rFonts w:ascii="Times New Roman" w:eastAsia="Times New Roman" w:hAnsi="Times New Roman" w:cs="Times New Roman"/>
          <w:b/>
          <w:sz w:val="24"/>
          <w:szCs w:val="24"/>
          <w:lang w:eastAsia="ru-RU"/>
        </w:rPr>
        <w:t>):</w:t>
      </w:r>
    </w:p>
    <w:p w14:paraId="033D4E24"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видеопериметр</w:t>
      </w:r>
      <w:proofErr w:type="spellEnd"/>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видеоборт</w:t>
      </w:r>
      <w:proofErr w:type="spellEnd"/>
      <w:r w:rsidRPr="00B525D8">
        <w:rPr>
          <w:rFonts w:ascii="Times New Roman" w:eastAsia="Times New Roman" w:hAnsi="Times New Roman" w:cs="Times New Roman"/>
          <w:sz w:val="24"/>
          <w:szCs w:val="24"/>
          <w:lang w:eastAsia="ru-RU"/>
        </w:rPr>
        <w:t xml:space="preserve">) (комплект кабинетов в сборе, с принимающими картами, </w:t>
      </w:r>
      <w:proofErr w:type="spellStart"/>
      <w:r w:rsidRPr="00B525D8">
        <w:rPr>
          <w:rFonts w:ascii="Times New Roman" w:eastAsia="Times New Roman" w:hAnsi="Times New Roman" w:cs="Times New Roman"/>
          <w:sz w:val="24"/>
          <w:szCs w:val="24"/>
          <w:lang w:eastAsia="ru-RU"/>
        </w:rPr>
        <w:t>линковочными</w:t>
      </w:r>
      <w:proofErr w:type="spellEnd"/>
      <w:r w:rsidRPr="00B525D8">
        <w:rPr>
          <w:rFonts w:ascii="Times New Roman" w:eastAsia="Times New Roman" w:hAnsi="Times New Roman" w:cs="Times New Roman"/>
          <w:sz w:val="24"/>
          <w:szCs w:val="24"/>
          <w:lang w:eastAsia="ru-RU"/>
        </w:rPr>
        <w:t xml:space="preserve"> кабелями, креплениями для независимой напольной установки) – 1шт.</w:t>
      </w:r>
    </w:p>
    <w:p w14:paraId="61EB7525"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управляющий видеопроцессор с передающими картами (в комплекте с программным обеспечением, позволяющим производить подключение, первичную настройку, загрузку файла скана для модуля, установку параметров </w:t>
      </w:r>
      <w:proofErr w:type="spellStart"/>
      <w:r w:rsidRPr="00B525D8">
        <w:rPr>
          <w:rFonts w:ascii="Times New Roman" w:eastAsia="Times New Roman" w:hAnsi="Times New Roman" w:cs="Times New Roman"/>
          <w:sz w:val="24"/>
          <w:szCs w:val="24"/>
          <w:lang w:eastAsia="ru-RU"/>
        </w:rPr>
        <w:t>видеоборта</w:t>
      </w:r>
      <w:proofErr w:type="spellEnd"/>
      <w:r w:rsidRPr="00B525D8">
        <w:rPr>
          <w:rFonts w:ascii="Times New Roman" w:eastAsia="Times New Roman" w:hAnsi="Times New Roman" w:cs="Times New Roman"/>
          <w:sz w:val="24"/>
          <w:szCs w:val="24"/>
          <w:lang w:eastAsia="ru-RU"/>
        </w:rPr>
        <w:t xml:space="preserve"> и подключения кабинетов, настройку входного канала и его параметров, регулировку яркости/контрастности, регулировку частоты, калибровку, тестовые утилиты программы для проверки </w:t>
      </w:r>
      <w:proofErr w:type="spellStart"/>
      <w:r w:rsidRPr="00B525D8">
        <w:rPr>
          <w:rFonts w:ascii="Times New Roman" w:eastAsia="Times New Roman" w:hAnsi="Times New Roman" w:cs="Times New Roman"/>
          <w:sz w:val="24"/>
          <w:szCs w:val="24"/>
          <w:lang w:eastAsia="ru-RU"/>
        </w:rPr>
        <w:t>видеоборта</w:t>
      </w:r>
      <w:proofErr w:type="spellEnd"/>
      <w:r w:rsidRPr="00B525D8">
        <w:rPr>
          <w:rFonts w:ascii="Times New Roman" w:eastAsia="Times New Roman" w:hAnsi="Times New Roman" w:cs="Times New Roman"/>
          <w:sz w:val="24"/>
          <w:szCs w:val="24"/>
          <w:lang w:eastAsia="ru-RU"/>
        </w:rPr>
        <w:t xml:space="preserve">, мониторинг системы и пр.) – 1шт. </w:t>
      </w:r>
    </w:p>
    <w:p w14:paraId="20FA03E2"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мобильный силовой распределительный щит, оснащенный дистрибьютерами питания в сборе – 1шт. (должен иметь не менее 4 колес) с возможностью дополнительного размещения управляющего видеопроцессора. </w:t>
      </w:r>
    </w:p>
    <w:p w14:paraId="3273ADC0"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запасной комплект ЗИП (не менее 10% от количества поставляемых компонентов - блок питания, модули, принимающие карты).</w:t>
      </w:r>
    </w:p>
    <w:p w14:paraId="1ADD5E84"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комплект силовых и сигнальных кабелей от </w:t>
      </w:r>
      <w:proofErr w:type="spellStart"/>
      <w:r w:rsidRPr="00B525D8">
        <w:rPr>
          <w:rFonts w:ascii="Times New Roman" w:eastAsia="Times New Roman" w:hAnsi="Times New Roman" w:cs="Times New Roman"/>
          <w:sz w:val="24"/>
          <w:szCs w:val="24"/>
          <w:lang w:eastAsia="ru-RU"/>
        </w:rPr>
        <w:t>видеобортов</w:t>
      </w:r>
      <w:proofErr w:type="spellEnd"/>
      <w:r w:rsidRPr="00B525D8">
        <w:rPr>
          <w:rFonts w:ascii="Times New Roman" w:eastAsia="Times New Roman" w:hAnsi="Times New Roman" w:cs="Times New Roman"/>
          <w:sz w:val="24"/>
          <w:szCs w:val="24"/>
          <w:lang w:eastAsia="ru-RU"/>
        </w:rPr>
        <w:t xml:space="preserve"> к мобильному силовому распределительному щиту.</w:t>
      </w:r>
    </w:p>
    <w:p w14:paraId="397FB789"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комплект силовых кабелей от щитовой до мобильного силового распределительного щита (см. Приложение 1)</w:t>
      </w:r>
    </w:p>
    <w:p w14:paraId="73B0C47B"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p>
    <w:p w14:paraId="5F6E87FC"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Срок службы светодиодов должен составлять не менее 100 000 часов непрерывной работы. </w:t>
      </w:r>
    </w:p>
    <w:p w14:paraId="2E63BE91"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Все предлагаемое к поставке Оборудование должно функционировать при следующих условиях:</w:t>
      </w:r>
    </w:p>
    <w:p w14:paraId="4392895B"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sz w:val="24"/>
          <w:szCs w:val="24"/>
          <w:lang w:eastAsia="ru-RU"/>
        </w:rPr>
        <w:t xml:space="preserve">- температура окружающей среды: </w:t>
      </w:r>
      <w:r w:rsidRPr="00B525D8">
        <w:rPr>
          <w:rFonts w:ascii="Times New Roman" w:eastAsia="Times New Roman" w:hAnsi="Times New Roman" w:cs="Times New Roman"/>
          <w:color w:val="000000"/>
          <w:sz w:val="24"/>
          <w:szCs w:val="24"/>
          <w:lang w:eastAsia="ru-RU"/>
        </w:rPr>
        <w:t>от -0</w:t>
      </w:r>
      <w:r w:rsidRPr="00B525D8">
        <w:rPr>
          <w:rFonts w:ascii="Times New Roman" w:eastAsia="Times New Roman" w:hAnsi="Times New Roman" w:cs="Times New Roman"/>
          <w:sz w:val="24"/>
          <w:szCs w:val="24"/>
          <w:lang w:eastAsia="ru-RU"/>
        </w:rPr>
        <w:t>°C</w:t>
      </w:r>
      <w:r w:rsidRPr="00B525D8">
        <w:rPr>
          <w:rFonts w:ascii="Times New Roman" w:eastAsia="Times New Roman" w:hAnsi="Times New Roman" w:cs="Times New Roman"/>
          <w:color w:val="000000"/>
          <w:sz w:val="24"/>
          <w:szCs w:val="24"/>
          <w:lang w:eastAsia="ru-RU"/>
        </w:rPr>
        <w:t xml:space="preserve"> до +45</w:t>
      </w:r>
      <w:r w:rsidRPr="00B525D8">
        <w:rPr>
          <w:rFonts w:ascii="Times New Roman" w:eastAsia="Times New Roman" w:hAnsi="Times New Roman" w:cs="Times New Roman"/>
          <w:sz w:val="24"/>
          <w:szCs w:val="24"/>
          <w:lang w:eastAsia="ru-RU"/>
        </w:rPr>
        <w:t>°C</w:t>
      </w:r>
      <w:r w:rsidRPr="00B525D8">
        <w:rPr>
          <w:rFonts w:ascii="Times New Roman" w:eastAsia="Times New Roman" w:hAnsi="Times New Roman" w:cs="Times New Roman"/>
          <w:color w:val="000000"/>
          <w:sz w:val="24"/>
          <w:szCs w:val="24"/>
          <w:lang w:eastAsia="ru-RU"/>
        </w:rPr>
        <w:t>;</w:t>
      </w:r>
    </w:p>
    <w:p w14:paraId="67AC493D"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color w:val="000000"/>
          <w:sz w:val="24"/>
          <w:szCs w:val="24"/>
          <w:lang w:eastAsia="ru-RU"/>
        </w:rPr>
        <w:t>- относительная влажность внутри помещения: от 0 до 60%;</w:t>
      </w:r>
    </w:p>
    <w:p w14:paraId="5782998D"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p>
    <w:p w14:paraId="4849A1BF"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Требования энергетической эффективности устанавливаются в отношении товаров, применяемых при исполнении Договора в соответствии с  приложением, установленным Постановлением Правительства РФ от 31 декабря 2009 г.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(далее ППРФ 1221).</w:t>
      </w:r>
    </w:p>
    <w:p w14:paraId="4BCEE8F7"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Поставляемые товары должны иметь класс энергетической эффективности не ниже класса "A".</w:t>
      </w:r>
    </w:p>
    <w:p w14:paraId="5BCC17A2" w14:textId="77777777" w:rsidR="00B525D8" w:rsidRPr="00B525D8" w:rsidRDefault="00B525D8" w:rsidP="00B525D8">
      <w:pPr>
        <w:spacing w:after="0" w:line="240" w:lineRule="auto"/>
        <w:ind w:left="-992" w:right="-851"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color w:val="000000"/>
          <w:sz w:val="24"/>
          <w:szCs w:val="24"/>
          <w:lang w:eastAsia="ru-RU"/>
        </w:rPr>
        <w:t xml:space="preserve"> </w:t>
      </w:r>
      <w:r w:rsidRPr="00B525D8">
        <w:rPr>
          <w:rFonts w:ascii="Times New Roman" w:eastAsia="Times New Roman" w:hAnsi="Times New Roman" w:cs="Times New Roman"/>
          <w:sz w:val="24"/>
          <w:szCs w:val="24"/>
          <w:lang w:eastAsia="ru-RU"/>
        </w:rPr>
        <w:t xml:space="preserve">  </w:t>
      </w:r>
    </w:p>
    <w:p w14:paraId="3FB37BC4" w14:textId="77777777" w:rsidR="00B525D8" w:rsidRPr="00B525D8" w:rsidRDefault="00B525D8" w:rsidP="00B525D8">
      <w:pPr>
        <w:spacing w:after="0" w:line="240" w:lineRule="auto"/>
        <w:ind w:left="-992" w:right="-851" w:firstLine="709"/>
        <w:jc w:val="center"/>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b/>
          <w:sz w:val="24"/>
          <w:szCs w:val="24"/>
          <w:lang w:eastAsia="ru-RU"/>
        </w:rPr>
        <w:t>9.</w:t>
      </w: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
          <w:sz w:val="24"/>
          <w:szCs w:val="24"/>
          <w:lang w:eastAsia="ru-RU"/>
        </w:rPr>
        <w:t>Гарантийный срок.</w:t>
      </w: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
          <w:sz w:val="24"/>
          <w:szCs w:val="24"/>
          <w:lang w:eastAsia="ru-RU"/>
        </w:rPr>
        <w:t>Требования к гарантии качества поставляемого товара</w:t>
      </w:r>
    </w:p>
    <w:p w14:paraId="639FE6D7" w14:textId="77777777" w:rsidR="00B525D8" w:rsidRPr="00B525D8" w:rsidRDefault="00B525D8" w:rsidP="00B525D8">
      <w:pPr>
        <w:keepNext/>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Гарантия качества распространяется на весь объем Товара. Гарантийный срок составляет не менее 24 (двадцати четырех) месяцев, но не менее срока предоставления гарантии </w:t>
      </w:r>
      <w:r w:rsidRPr="00B525D8">
        <w:rPr>
          <w:rFonts w:ascii="Times New Roman" w:eastAsia="Times New Roman" w:hAnsi="Times New Roman" w:cs="Times New Roman"/>
          <w:sz w:val="24"/>
          <w:szCs w:val="24"/>
          <w:lang w:eastAsia="ru-RU"/>
        </w:rPr>
        <w:lastRenderedPageBreak/>
        <w:t>производителя. Гарантийный срок начинает действовать с даты подписания Заказчиком документа о приемке.</w:t>
      </w:r>
    </w:p>
    <w:p w14:paraId="0867C1BE" w14:textId="77777777" w:rsidR="00B525D8" w:rsidRPr="00B525D8" w:rsidRDefault="00B525D8" w:rsidP="00B525D8">
      <w:pPr>
        <w:keepNext/>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Поставщик гарантирует возможность безопасного использования Товара по назначению в течение всего гарантийного срока. </w:t>
      </w:r>
    </w:p>
    <w:p w14:paraId="0F803E43"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Соответствие качества Товара должно быть подтверждено следующими документами в соответствии с законодательством Российской Федерации:</w:t>
      </w:r>
    </w:p>
    <w:p w14:paraId="45E15892"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сертификатом соответствия (или декларацией), оформленным в соответствии с законодательством Российской Федерации;</w:t>
      </w:r>
    </w:p>
    <w:p w14:paraId="710FB6C6"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2E3ACB0"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техническим паспортом;</w:t>
      </w:r>
    </w:p>
    <w:p w14:paraId="73649EFF"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гарантийным талоном, оформленным на Заказчика;</w:t>
      </w:r>
    </w:p>
    <w:p w14:paraId="76348C47"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инструкцией по эксплуатации.</w:t>
      </w:r>
    </w:p>
    <w:p w14:paraId="58F6896F"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Все документы должны быть заверены надлежащим образом.</w:t>
      </w:r>
    </w:p>
    <w:p w14:paraId="05035B18"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случае обнаружения дефектов товара в течение гарантийного срока, все затраты, связанные с транспортировкой в диагностический центр либо Поставщику, заменой и ремонтом, несет Поставщик.</w:t>
      </w:r>
    </w:p>
    <w:p w14:paraId="6CCA4D2E"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гарантийный период Поставщик обязан обеспечить:</w:t>
      </w:r>
    </w:p>
    <w:p w14:paraId="27FFD706"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первоначальную диагностику неисправностей и выезд специалиста к месту обнаружения неисправности в течение 3 (трех) рабочих дней (в рабочее время Заказчика) с момента поступления уведомления Заказчика;</w:t>
      </w:r>
    </w:p>
    <w:p w14:paraId="1CE8B7A8"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гарантированное восстановление работоспособности Товара или его замены в течение 5 (пяти) рабочих дней с момента поступления уведомления Заказчика о выявленных недостатках Товара.</w:t>
      </w:r>
    </w:p>
    <w:p w14:paraId="26DA5D88"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случае невозможности выполнения ремонта товара на месте, срок такого ремонта не должен превышать 5 (пять) рабочих дней, если Поставщиком и Заказчиком письменно не согласован более длительный срок.</w:t>
      </w:r>
    </w:p>
    <w:p w14:paraId="2242F869"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Срок предоставления гарантии Поставщика на товар продлевается на срок устранения недостатков/дефектов/неисправностей.</w:t>
      </w:r>
    </w:p>
    <w:p w14:paraId="7E408AFD"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Гарантийные обязательства по Договору, в том числе предусматривают обеспечение технической поддержки Заказчика (по телефону и электронной почте) на срок предоставления гарантии.</w:t>
      </w:r>
    </w:p>
    <w:p w14:paraId="0D210A9E"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p>
    <w:p w14:paraId="47A108DE" w14:textId="77777777" w:rsidR="00B525D8" w:rsidRPr="00B525D8" w:rsidRDefault="00B525D8" w:rsidP="00B525D8">
      <w:pPr>
        <w:spacing w:after="0" w:line="240" w:lineRule="auto"/>
        <w:jc w:val="center"/>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b/>
          <w:sz w:val="24"/>
          <w:szCs w:val="24"/>
          <w:lang w:eastAsia="ru-RU"/>
        </w:rPr>
        <w:t>10. Требования к упаковке поставляемого товара</w:t>
      </w:r>
    </w:p>
    <w:p w14:paraId="07DE12B4"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 </w:t>
      </w:r>
    </w:p>
    <w:p w14:paraId="6D804600"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6D0A5A32" w14:textId="77777777" w:rsidR="00B525D8" w:rsidRPr="00B525D8" w:rsidRDefault="00B525D8" w:rsidP="00B525D8">
      <w:pPr>
        <w:tabs>
          <w:tab w:val="left" w:pos="1134"/>
        </w:tabs>
        <w:spacing w:after="0" w:line="240" w:lineRule="auto"/>
        <w:jc w:val="center"/>
        <w:rPr>
          <w:rFonts w:ascii="Times New Roman" w:eastAsia="Times New Roman" w:hAnsi="Times New Roman" w:cs="Times New Roman"/>
          <w:b/>
          <w:sz w:val="24"/>
          <w:szCs w:val="24"/>
          <w:lang w:eastAsia="ru-RU"/>
        </w:rPr>
      </w:pPr>
    </w:p>
    <w:p w14:paraId="41331518" w14:textId="77777777" w:rsidR="00B525D8" w:rsidRPr="00B525D8" w:rsidRDefault="00B525D8" w:rsidP="00B525D8">
      <w:pPr>
        <w:tabs>
          <w:tab w:val="left" w:pos="1134"/>
        </w:tabs>
        <w:spacing w:after="0" w:line="240" w:lineRule="auto"/>
        <w:jc w:val="center"/>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b/>
          <w:sz w:val="24"/>
          <w:szCs w:val="24"/>
          <w:lang w:eastAsia="ru-RU"/>
        </w:rPr>
        <w:t xml:space="preserve">11. Требования к монтажу </w:t>
      </w:r>
    </w:p>
    <w:p w14:paraId="5FBD06F8"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В течение 5 (пяти) календарных дней с даты подписания Договора, поставщик должен провести обследование места монтажа товара, разработать план участка монтажа товара, произвести расчет технических характеристик установки, осуществить выбор сечения проводников и аппаратов защиты, подготовить схемы размещения и подключения товара, а также передать на согласование подготовленную техническую документацию Заказчику.</w:t>
      </w:r>
    </w:p>
    <w:p w14:paraId="71C13C58"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Заказчик в течение 5 (пяти) календарных дней проверяет и согласовывает представленную Поставщиком техническую документацию. </w:t>
      </w:r>
    </w:p>
    <w:p w14:paraId="1D34FD86"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lastRenderedPageBreak/>
        <w:t>В течение 40 (сорока) календарных дней со дня согласования с Заказчиком технической документации, Поставщик своими силами и за свой счет обеспечивает доставку товара до места его монтажа. Поставщик обязан уведомить Заказчика о дате и времени доставки товара в пределах срока поставки не менее чем за 3 (три) дня способом, позволяющим зафиксировать поступление Заказчику уведомления. Поставка товара осуществляется в рабочее время Заказчика понедельник – пятница, с 09 – 17.00 время местное (</w:t>
      </w:r>
      <w:proofErr w:type="spellStart"/>
      <w:r w:rsidRPr="00B525D8">
        <w:rPr>
          <w:rFonts w:ascii="Times New Roman" w:eastAsia="Times New Roman" w:hAnsi="Times New Roman" w:cs="Times New Roman"/>
          <w:bCs/>
          <w:sz w:val="24"/>
          <w:szCs w:val="24"/>
          <w:lang w:eastAsia="ru-RU"/>
        </w:rPr>
        <w:t>Мск</w:t>
      </w:r>
      <w:proofErr w:type="spellEnd"/>
      <w:r w:rsidRPr="00B525D8">
        <w:rPr>
          <w:rFonts w:ascii="Times New Roman" w:eastAsia="Times New Roman" w:hAnsi="Times New Roman" w:cs="Times New Roman"/>
          <w:bCs/>
          <w:sz w:val="24"/>
          <w:szCs w:val="24"/>
          <w:lang w:eastAsia="ru-RU"/>
        </w:rPr>
        <w:t xml:space="preserve">). </w:t>
      </w:r>
    </w:p>
    <w:p w14:paraId="14EEB368"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В течение 10 (десяти) календарных дней после поставки Товара, Поставщик осуществляет монтаж Товара, в том числе пуско-наладочные работы, нагрузочное тестирование товара и инструктаж (обучение) специалистов Заказчика. Расходные материалы для монтажа (включая кабели электропитания, установочные изделия и иные материалы для крепежа товара) и настройки товара относятся к комплекту поставки и осуществляются за счет Поставщика в рамках исполнения Договора. Последовательность выполнения всех видов услуг по монтажу необходимо согласовывать с Заказчиком. При выполнении услуг по монтажу товара должны соблюдаться требования и рекомендации ПУЭ «Правила устройства электроустановок» (ред.6 и 7). </w:t>
      </w:r>
    </w:p>
    <w:p w14:paraId="24655953" w14:textId="77777777" w:rsidR="00B525D8" w:rsidRPr="00B525D8" w:rsidRDefault="00B525D8" w:rsidP="00B525D8">
      <w:pPr>
        <w:tabs>
          <w:tab w:val="left" w:pos="1276"/>
        </w:tabs>
        <w:spacing w:after="0" w:line="240" w:lineRule="auto"/>
        <w:jc w:val="both"/>
        <w:rPr>
          <w:rFonts w:ascii="Times New Roman" w:eastAsia="Times New Roman" w:hAnsi="Times New Roman" w:cs="Times New Roman"/>
          <w:bCs/>
          <w:sz w:val="24"/>
          <w:szCs w:val="24"/>
          <w:lang w:eastAsia="ru-RU"/>
        </w:rPr>
      </w:pPr>
    </w:p>
    <w:p w14:paraId="5F209600"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В процессе монтажа Товара Поставщику необходимо: </w:t>
      </w:r>
    </w:p>
    <w:p w14:paraId="00275778"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подготовить площадку;</w:t>
      </w:r>
    </w:p>
    <w:p w14:paraId="0053456E"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осуществить поставку и монтаж силовых кабелей от вводно-распределительного устройства до точки подключения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Схема прокладки силовых и слаботочных кабелей согласовывается с Заказчиком;</w:t>
      </w:r>
    </w:p>
    <w:p w14:paraId="159B2E3C"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осуществить прокладку кабелей открытым способом в кабель-каналах или гофрированных трубах;</w:t>
      </w:r>
    </w:p>
    <w:p w14:paraId="7D496828"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надежно закрепить кабели к строительным конструкциям, проложить прямо, повороты и огибание кабелями строительных конструкций должно быть выполнено под прямым углом;</w:t>
      </w:r>
    </w:p>
    <w:p w14:paraId="042DBFD3"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проложенную линию электропитания, оснастить </w:t>
      </w:r>
      <w:r w:rsidRPr="00B525D8">
        <w:rPr>
          <w:rFonts w:ascii="Times New Roman" w:eastAsia="Times New Roman" w:hAnsi="Times New Roman" w:cs="Times New Roman"/>
          <w:bCs/>
          <w:sz w:val="24"/>
          <w:szCs w:val="24"/>
          <w:shd w:val="clear" w:color="auto" w:fill="FFFFFF"/>
          <w:lang w:eastAsia="ru-RU"/>
        </w:rPr>
        <w:t>силовым распределительным щитом с установленными автоматическими выключателями, соответствующего наминала;</w:t>
      </w:r>
      <w:r w:rsidRPr="00B525D8">
        <w:rPr>
          <w:rFonts w:ascii="Times New Roman" w:eastAsia="Times New Roman" w:hAnsi="Times New Roman" w:cs="Times New Roman"/>
          <w:bCs/>
          <w:sz w:val="24"/>
          <w:szCs w:val="24"/>
          <w:lang w:eastAsia="ru-RU"/>
        </w:rPr>
        <w:t xml:space="preserve"> </w:t>
      </w:r>
    </w:p>
    <w:p w14:paraId="6A24BFEA"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осуществить поставку и монтаж слаботочных кабелей от точки подключения, и управления до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1EE3720A"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произвести сборку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169AB10B"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провести </w:t>
      </w:r>
      <w:bookmarkStart w:id="10" w:name="_Hlk190441363"/>
      <w:r w:rsidRPr="00B525D8">
        <w:rPr>
          <w:rFonts w:ascii="Times New Roman" w:eastAsia="Times New Roman" w:hAnsi="Times New Roman" w:cs="Times New Roman"/>
          <w:bCs/>
          <w:sz w:val="24"/>
          <w:szCs w:val="24"/>
          <w:lang w:eastAsia="ru-RU"/>
        </w:rPr>
        <w:t>пуско-наладочные работы (далее – ПНР);</w:t>
      </w:r>
    </w:p>
    <w:p w14:paraId="4786AA71"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провести нагрузочное тестирование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путем длительной непрерывной прогонки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в течение не менее 48 часов;</w:t>
      </w:r>
    </w:p>
    <w:bookmarkEnd w:id="10"/>
    <w:p w14:paraId="14459AC7"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провести инструктаж (обучение) специалистов Заказчика.</w:t>
      </w:r>
    </w:p>
    <w:p w14:paraId="4D4F8315"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7E649EB5"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Установка и подключение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осуществляется в помещении спортивного зала. Установка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не допускает нарушения полового покрытия (паркета). Размещение секций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осуществляется по размеру площадки. Варианты сборки и план размещения секций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точки подключения оборудования указаны на Рисунке 1. (приложение 1 к описанию объекта закупки).  </w:t>
      </w:r>
    </w:p>
    <w:p w14:paraId="75297D09"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w:t>
      </w:r>
    </w:p>
    <w:p w14:paraId="53AEC911"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Схема прокладки кабеля предоставляется Участником и согласовывается с Заказчиком. Длина кабеля питания рассчитывается на основании согласованной схемы прокладки кабеля.</w:t>
      </w:r>
    </w:p>
    <w:p w14:paraId="73646252"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p>
    <w:p w14:paraId="6D1CD920"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ПНР и настройка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включает в себя:</w:t>
      </w:r>
    </w:p>
    <w:p w14:paraId="06C28BDA"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первичную инициализацию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r w:rsidRPr="00B525D8">
        <w:rPr>
          <w:rFonts w:ascii="Times New Roman" w:eastAsia="Times New Roman" w:hAnsi="Times New Roman" w:cs="Times New Roman"/>
          <w:sz w:val="24"/>
          <w:szCs w:val="24"/>
          <w:lang w:eastAsia="ru-RU"/>
        </w:rPr>
        <w:t>;</w:t>
      </w:r>
    </w:p>
    <w:p w14:paraId="707BDAF9"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сетевых интерфейсов;</w:t>
      </w:r>
    </w:p>
    <w:p w14:paraId="5A8C65D0"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прикладных сервисов;</w:t>
      </w:r>
    </w:p>
    <w:p w14:paraId="572AB101"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проверку работоспособности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на соответствие его техническим требованиям;</w:t>
      </w:r>
    </w:p>
    <w:p w14:paraId="1BD56867"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lastRenderedPageBreak/>
        <w:t xml:space="preserve">-  настройку равномерности свечения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r w:rsidRPr="00B525D8">
        <w:rPr>
          <w:rFonts w:ascii="Times New Roman" w:eastAsia="Times New Roman" w:hAnsi="Times New Roman" w:cs="Times New Roman"/>
          <w:sz w:val="24"/>
          <w:szCs w:val="24"/>
          <w:lang w:eastAsia="ru-RU"/>
        </w:rPr>
        <w:t xml:space="preserve"> по яркостным и </w:t>
      </w:r>
      <w:proofErr w:type="spellStart"/>
      <w:r w:rsidRPr="00B525D8">
        <w:rPr>
          <w:rFonts w:ascii="Times New Roman" w:eastAsia="Times New Roman" w:hAnsi="Times New Roman" w:cs="Times New Roman"/>
          <w:sz w:val="24"/>
          <w:szCs w:val="24"/>
          <w:lang w:eastAsia="ru-RU"/>
        </w:rPr>
        <w:t>цветностным</w:t>
      </w:r>
      <w:proofErr w:type="spellEnd"/>
      <w:r w:rsidRPr="00B525D8">
        <w:rPr>
          <w:rFonts w:ascii="Times New Roman" w:eastAsia="Times New Roman" w:hAnsi="Times New Roman" w:cs="Times New Roman"/>
          <w:sz w:val="24"/>
          <w:szCs w:val="24"/>
          <w:lang w:eastAsia="ru-RU"/>
        </w:rPr>
        <w:t xml:space="preserve"> характеристикам;</w:t>
      </w:r>
    </w:p>
    <w:p w14:paraId="6513069E"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цветовой температуры системы в соответствии с цветовой температурой студийного освещения;</w:t>
      </w:r>
    </w:p>
    <w:p w14:paraId="25F1B504"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настройку частоты обновления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 xml:space="preserve">для устранения мерцаний, биений, эффектов стробирования изображений и муара при съёмке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видеокамерами;</w:t>
      </w:r>
    </w:p>
    <w:p w14:paraId="44BA1738"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настройку масштабирования отображающей площади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 xml:space="preserve">для корректного заполнения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видеографическим изображением;</w:t>
      </w:r>
    </w:p>
    <w:p w14:paraId="3219A519"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обеспечение возможности формирования изображений и настройки управления параметрами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1CDF7D30"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4D24A64"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При выполнении работ руководствоваться требованиями промышленной, пожарной безопасности, охраны труда, а также иными действующими нормативными актами и документами: </w:t>
      </w:r>
    </w:p>
    <w:p w14:paraId="527CC1C2"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Федеральный закон от 22.07.2008 № 123 "Технический регламент о требованиях пожарной безопасности".</w:t>
      </w:r>
    </w:p>
    <w:p w14:paraId="17220ABE"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ГОСТ 12.1.030-81 «Система стандартов безопасности труда. Электробезопасность. Защитное заземление. Зануление»; </w:t>
      </w:r>
    </w:p>
    <w:p w14:paraId="1002D7A5"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58178665" w14:textId="49CAA832"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Cs/>
          <w:color w:val="000000"/>
          <w:sz w:val="24"/>
          <w:szCs w:val="24"/>
          <w:lang w:eastAsia="ru-RU"/>
        </w:rPr>
        <w:t>ПУЭ-03 «</w:t>
      </w:r>
      <w:r w:rsidRPr="00B525D8">
        <w:rPr>
          <w:rFonts w:ascii="Times New Roman" w:eastAsia="Times New Roman" w:hAnsi="Times New Roman" w:cs="Times New Roman"/>
          <w:sz w:val="24"/>
          <w:szCs w:val="24"/>
          <w:lang w:eastAsia="ru-RU"/>
        </w:rPr>
        <w:t xml:space="preserve">Правила устройства электроустановок» изд. 6 и 7; </w:t>
      </w:r>
    </w:p>
    <w:p w14:paraId="198BA60A"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ГОСТ 32144-2013 «Электрическая энергия. Нормы качества электрической энергии в системах электроснабжения общего назначения». </w:t>
      </w:r>
    </w:p>
    <w:p w14:paraId="1D6D7CD7"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sz w:val="24"/>
          <w:szCs w:val="24"/>
          <w:lang w:eastAsia="ru-RU"/>
        </w:rPr>
      </w:pPr>
    </w:p>
    <w:p w14:paraId="0C5B0838"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1B570418"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7444C596"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0D5D0687"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44D02669"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sectPr w:rsidR="00B525D8" w:rsidRPr="00B525D8" w:rsidSect="00E31C1E">
          <w:pgSz w:w="11906" w:h="16838"/>
          <w:pgMar w:top="1134" w:right="567" w:bottom="1134" w:left="1418" w:header="709" w:footer="709" w:gutter="0"/>
          <w:cols w:space="708"/>
          <w:docGrid w:linePitch="360"/>
        </w:sectPr>
      </w:pPr>
    </w:p>
    <w:p w14:paraId="005E5AEC"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pPr>
      <w:r w:rsidRPr="00B525D8">
        <w:rPr>
          <w:rFonts w:ascii="Times New Roman" w:eastAsia="Times New Roman" w:hAnsi="Times New Roman" w:cs="Times New Roman"/>
          <w:lang w:eastAsia="ru-RU"/>
        </w:rPr>
        <w:lastRenderedPageBreak/>
        <w:t>Приложение 1 к описанию объекта закупки</w:t>
      </w:r>
    </w:p>
    <w:p w14:paraId="3ED2BBDE"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pPr>
    </w:p>
    <w:p w14:paraId="357E0CF7" w14:textId="77777777" w:rsidR="00B525D8" w:rsidRPr="00B525D8" w:rsidRDefault="00B525D8" w:rsidP="00B525D8">
      <w:pPr>
        <w:spacing w:after="0" w:line="240" w:lineRule="auto"/>
        <w:jc w:val="center"/>
        <w:rPr>
          <w:rFonts w:ascii="Times New Roman" w:eastAsia="Times New Roman" w:hAnsi="Times New Roman" w:cs="Times New Roman"/>
          <w:sz w:val="24"/>
          <w:szCs w:val="24"/>
          <w:lang w:eastAsia="ru-RU"/>
        </w:rPr>
      </w:pPr>
      <w:r w:rsidRPr="00B525D8">
        <w:rPr>
          <w:rFonts w:ascii="Times New Roman" w:eastAsia="Times New Roman" w:hAnsi="Times New Roman" w:cs="Times New Roman"/>
          <w:lang w:eastAsia="ru-RU"/>
        </w:rPr>
        <w:t xml:space="preserve">Рисунок 1. Варианты сборки, </w:t>
      </w:r>
      <w:r w:rsidRPr="00B525D8">
        <w:rPr>
          <w:rFonts w:ascii="Times New Roman" w:eastAsia="Times New Roman" w:hAnsi="Times New Roman" w:cs="Times New Roman"/>
          <w:sz w:val="24"/>
          <w:szCs w:val="24"/>
          <w:lang w:eastAsia="ru-RU"/>
        </w:rPr>
        <w:t xml:space="preserve">план размещения секций </w:t>
      </w:r>
      <w:proofErr w:type="spellStart"/>
      <w:r w:rsidRPr="00B525D8">
        <w:rPr>
          <w:rFonts w:ascii="Times New Roman" w:eastAsia="Times New Roman" w:hAnsi="Times New Roman" w:cs="Times New Roman"/>
          <w:bCs/>
          <w:color w:val="000000"/>
          <w:sz w:val="24"/>
          <w:szCs w:val="24"/>
          <w:lang w:eastAsia="ru-RU"/>
        </w:rPr>
        <w:t>видеопериметра</w:t>
      </w:r>
      <w:proofErr w:type="spellEnd"/>
      <w:r w:rsidRPr="00B525D8">
        <w:rPr>
          <w:rFonts w:ascii="Times New Roman" w:eastAsia="Times New Roman" w:hAnsi="Times New Roman" w:cs="Times New Roman"/>
          <w:bCs/>
          <w:color w:val="000000"/>
          <w:sz w:val="24"/>
          <w:szCs w:val="24"/>
          <w:lang w:eastAsia="ru-RU"/>
        </w:rPr>
        <w:t xml:space="preserve"> (</w:t>
      </w:r>
      <w:proofErr w:type="spellStart"/>
      <w:r w:rsidRPr="00B525D8">
        <w:rPr>
          <w:rFonts w:ascii="Times New Roman" w:eastAsia="Times New Roman" w:hAnsi="Times New Roman" w:cs="Times New Roman"/>
          <w:bCs/>
          <w:color w:val="000000"/>
          <w:sz w:val="24"/>
          <w:szCs w:val="24"/>
          <w:lang w:eastAsia="ru-RU"/>
        </w:rPr>
        <w:t>видеоборта</w:t>
      </w:r>
      <w:proofErr w:type="spellEnd"/>
      <w:r w:rsidRPr="00B525D8">
        <w:rPr>
          <w:rFonts w:ascii="Times New Roman" w:eastAsia="Times New Roman" w:hAnsi="Times New Roman" w:cs="Times New Roman"/>
          <w:bCs/>
          <w:color w:val="000000"/>
          <w:sz w:val="24"/>
          <w:szCs w:val="24"/>
          <w:lang w:eastAsia="ru-RU"/>
        </w:rPr>
        <w:t xml:space="preserve">) </w:t>
      </w:r>
      <w:r w:rsidRPr="00B525D8">
        <w:rPr>
          <w:rFonts w:ascii="Times New Roman" w:eastAsia="Times New Roman" w:hAnsi="Times New Roman" w:cs="Times New Roman"/>
          <w:sz w:val="24"/>
          <w:szCs w:val="24"/>
          <w:lang w:eastAsia="ru-RU"/>
        </w:rPr>
        <w:t>и точки подключения.</w:t>
      </w:r>
    </w:p>
    <w:p w14:paraId="3FC43560" w14:textId="77777777" w:rsidR="00B525D8" w:rsidRPr="00B525D8" w:rsidRDefault="00B525D8" w:rsidP="00B525D8">
      <w:pPr>
        <w:spacing w:after="0" w:line="240" w:lineRule="auto"/>
        <w:jc w:val="center"/>
        <w:rPr>
          <w:rFonts w:ascii="Times New Roman" w:eastAsia="Times New Roman" w:hAnsi="Times New Roman" w:cs="Times New Roman"/>
          <w:sz w:val="24"/>
          <w:szCs w:val="24"/>
          <w:lang w:eastAsia="ru-RU"/>
        </w:rPr>
      </w:pPr>
    </w:p>
    <w:p w14:paraId="65406EF4" w14:textId="1CD2B6C5" w:rsidR="00B525D8" w:rsidRP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noProof/>
          <w:sz w:val="20"/>
          <w:szCs w:val="20"/>
          <w:lang w:eastAsia="ru-RU"/>
        </w:rPr>
        <w:drawing>
          <wp:inline distT="0" distB="0" distL="0" distR="0" wp14:anchorId="618F327F" wp14:editId="75D58EC3">
            <wp:extent cx="6299835" cy="37407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99835" cy="3740785"/>
                    </a:xfrm>
                    <a:prstGeom prst="rect">
                      <a:avLst/>
                    </a:prstGeom>
                    <a:noFill/>
                    <a:ln>
                      <a:noFill/>
                    </a:ln>
                  </pic:spPr>
                </pic:pic>
              </a:graphicData>
            </a:graphic>
          </wp:inline>
        </w:drawing>
      </w:r>
    </w:p>
    <w:p w14:paraId="75B3A780"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6205A023"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1EC98602"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4EA78804"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54F65553"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7E65C61A" w14:textId="216DBD9F" w:rsidR="003F4CDB" w:rsidRDefault="003F4CDB" w:rsidP="00B525D8">
      <w:pPr>
        <w:tabs>
          <w:tab w:val="left" w:pos="1065"/>
        </w:tabs>
        <w:spacing w:after="0" w:line="240" w:lineRule="auto"/>
        <w:jc w:val="center"/>
        <w:rPr>
          <w:rFonts w:ascii="Times New Roman" w:eastAsia="Times New Roman" w:hAnsi="Times New Roman" w:cs="Times New Roman"/>
          <w:lang w:eastAsia="ru-RU"/>
        </w:rPr>
      </w:pPr>
    </w:p>
    <w:p w14:paraId="0A103F14" w14:textId="77777777" w:rsidR="003F4CDB" w:rsidRDefault="003F4CDB" w:rsidP="00B525D8">
      <w:pPr>
        <w:tabs>
          <w:tab w:val="left" w:pos="1065"/>
        </w:tabs>
        <w:spacing w:after="0" w:line="240" w:lineRule="auto"/>
        <w:jc w:val="center"/>
        <w:rPr>
          <w:rFonts w:ascii="Times New Roman" w:eastAsia="Times New Roman" w:hAnsi="Times New Roman" w:cs="Times New Roman"/>
          <w:lang w:eastAsia="ru-RU"/>
        </w:rPr>
      </w:pPr>
    </w:p>
    <w:p w14:paraId="3430A8AD" w14:textId="29205C1F"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597ADCF0" w14:textId="2C56ECC9" w:rsidR="003F4CDB" w:rsidRDefault="003F4CDB" w:rsidP="00B525D8">
      <w:pPr>
        <w:tabs>
          <w:tab w:val="left" w:pos="1065"/>
        </w:tabs>
        <w:spacing w:after="0" w:line="240" w:lineRule="auto"/>
        <w:jc w:val="center"/>
        <w:rPr>
          <w:rFonts w:ascii="Times New Roman" w:eastAsia="Times New Roman" w:hAnsi="Times New Roman" w:cs="Times New Roman"/>
          <w:lang w:eastAsia="ru-RU"/>
        </w:rPr>
      </w:pPr>
    </w:p>
    <w:p w14:paraId="1DC6B430" w14:textId="77777777" w:rsidR="003F4CDB" w:rsidRDefault="003F4CDB" w:rsidP="00B525D8">
      <w:pPr>
        <w:tabs>
          <w:tab w:val="left" w:pos="1065"/>
        </w:tabs>
        <w:spacing w:after="0" w:line="240" w:lineRule="auto"/>
        <w:jc w:val="center"/>
        <w:rPr>
          <w:rFonts w:ascii="Times New Roman" w:eastAsia="Times New Roman" w:hAnsi="Times New Roman" w:cs="Times New Roman"/>
          <w:lang w:eastAsia="ru-RU"/>
        </w:rPr>
      </w:pPr>
    </w:p>
    <w:p w14:paraId="404A87A3" w14:textId="77777777" w:rsidR="00B525D8" w:rsidRDefault="00B525D8" w:rsidP="00B525D8">
      <w:pPr>
        <w:tabs>
          <w:tab w:val="left" w:pos="1065"/>
        </w:tabs>
        <w:spacing w:after="0" w:line="240" w:lineRule="auto"/>
        <w:jc w:val="center"/>
        <w:rPr>
          <w:rFonts w:ascii="Times New Roman" w:eastAsia="Times New Roman" w:hAnsi="Times New Roman" w:cs="Times New Roman"/>
          <w:lang w:eastAsia="ru-RU"/>
        </w:rPr>
      </w:pPr>
    </w:p>
    <w:p w14:paraId="73ED60A0" w14:textId="78A07F8F" w:rsidR="00B525D8" w:rsidRPr="00B525D8" w:rsidRDefault="00B525D8" w:rsidP="00B525D8">
      <w:pPr>
        <w:tabs>
          <w:tab w:val="left" w:pos="1065"/>
        </w:tabs>
        <w:spacing w:after="0" w:line="240" w:lineRule="auto"/>
        <w:jc w:val="center"/>
        <w:rPr>
          <w:rFonts w:ascii="Times New Roman" w:eastAsia="Times New Roman" w:hAnsi="Times New Roman" w:cs="Times New Roman"/>
          <w:lang w:eastAsia="ru-RU"/>
        </w:rPr>
      </w:pPr>
      <w:r w:rsidRPr="00B525D8">
        <w:rPr>
          <w:rFonts w:ascii="Times New Roman" w:eastAsia="Times New Roman" w:hAnsi="Times New Roman" w:cs="Times New Roman"/>
          <w:lang w:eastAsia="ru-RU"/>
        </w:rPr>
        <w:lastRenderedPageBreak/>
        <w:t>2.Фотография спортивного зала</w:t>
      </w:r>
    </w:p>
    <w:p w14:paraId="74A0E018" w14:textId="77777777" w:rsidR="00B525D8" w:rsidRPr="00B525D8" w:rsidRDefault="007F2A98" w:rsidP="00B525D8">
      <w:pPr>
        <w:spacing w:before="100" w:beforeAutospacing="1" w:after="100" w:afterAutospacing="1" w:line="240" w:lineRule="auto"/>
        <w:ind w:left="993" w:hanging="99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Pr>
          <w:rFonts w:ascii="Times New Roman" w:eastAsia="Times New Roman" w:hAnsi="Times New Roman" w:cs="Times New Roman"/>
          <w:sz w:val="24"/>
          <w:szCs w:val="24"/>
          <w:lang w:eastAsia="ru-RU"/>
        </w:rPr>
        <w:fldChar w:fldCharType="separate"/>
      </w:r>
      <w:r w:rsidR="00134B9B">
        <w:rPr>
          <w:rFonts w:ascii="Times New Roman" w:eastAsia="Times New Roman" w:hAnsi="Times New Roman" w:cs="Times New Roman"/>
          <w:sz w:val="24"/>
          <w:szCs w:val="24"/>
          <w:lang w:eastAsia="ru-RU"/>
        </w:rPr>
        <w:fldChar w:fldCharType="begin"/>
      </w:r>
      <w:r w:rsidR="00134B9B">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sidR="00134B9B">
        <w:rPr>
          <w:rFonts w:ascii="Times New Roman" w:eastAsia="Times New Roman" w:hAnsi="Times New Roman" w:cs="Times New Roman"/>
          <w:sz w:val="24"/>
          <w:szCs w:val="24"/>
          <w:lang w:eastAsia="ru-RU"/>
        </w:rPr>
        <w:fldChar w:fldCharType="separate"/>
      </w:r>
      <w:r w:rsidR="00F44D07">
        <w:rPr>
          <w:rFonts w:ascii="Times New Roman" w:eastAsia="Times New Roman" w:hAnsi="Times New Roman" w:cs="Times New Roman"/>
          <w:sz w:val="24"/>
          <w:szCs w:val="24"/>
          <w:lang w:eastAsia="ru-RU"/>
        </w:rPr>
        <w:fldChar w:fldCharType="begin"/>
      </w:r>
      <w:r w:rsidR="00F44D07">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sidR="00F44D07">
        <w:rPr>
          <w:rFonts w:ascii="Times New Roman" w:eastAsia="Times New Roman" w:hAnsi="Times New Roman" w:cs="Times New Roman"/>
          <w:sz w:val="24"/>
          <w:szCs w:val="24"/>
          <w:lang w:eastAsia="ru-RU"/>
        </w:rPr>
        <w:fldChar w:fldCharType="separate"/>
      </w:r>
      <w:r w:rsidR="00BD056E">
        <w:rPr>
          <w:rFonts w:ascii="Times New Roman" w:eastAsia="Times New Roman" w:hAnsi="Times New Roman" w:cs="Times New Roman"/>
          <w:sz w:val="24"/>
          <w:szCs w:val="24"/>
          <w:lang w:eastAsia="ru-RU"/>
        </w:rPr>
        <w:fldChar w:fldCharType="begin"/>
      </w:r>
      <w:r w:rsidR="00BD056E">
        <w:rPr>
          <w:rFonts w:ascii="Times New Roman" w:eastAsia="Times New Roman" w:hAnsi="Times New Roman" w:cs="Times New Roman"/>
          <w:sz w:val="24"/>
          <w:szCs w:val="24"/>
          <w:lang w:eastAsia="ru-RU"/>
        </w:rPr>
        <w:instrText xml:space="preserve"> INCLUDEPICTURE  "C:\\Downloads\\WhatsApp Image 2025-07-02 at 12.49.06.jpeg" \* MERGEFORMATINET </w:instrText>
      </w:r>
      <w:r w:rsidR="00BD056E">
        <w:rPr>
          <w:rFonts w:ascii="Times New Roman" w:eastAsia="Times New Roman" w:hAnsi="Times New Roman" w:cs="Times New Roman"/>
          <w:sz w:val="24"/>
          <w:szCs w:val="24"/>
          <w:lang w:eastAsia="ru-RU"/>
        </w:rPr>
        <w:fldChar w:fldCharType="separate"/>
      </w:r>
      <w:r w:rsidR="00851E7B">
        <w:rPr>
          <w:rFonts w:ascii="Times New Roman" w:eastAsia="Times New Roman" w:hAnsi="Times New Roman" w:cs="Times New Roman"/>
          <w:sz w:val="24"/>
          <w:szCs w:val="24"/>
          <w:lang w:eastAsia="ru-RU"/>
        </w:rPr>
        <w:fldChar w:fldCharType="begin"/>
      </w:r>
      <w:r w:rsidR="00851E7B">
        <w:rPr>
          <w:rFonts w:ascii="Times New Roman" w:eastAsia="Times New Roman" w:hAnsi="Times New Roman" w:cs="Times New Roman"/>
          <w:sz w:val="24"/>
          <w:szCs w:val="24"/>
          <w:lang w:eastAsia="ru-RU"/>
        </w:rPr>
        <w:instrText xml:space="preserve"> INCLUDEPICTURE  "C:\\Downloads\\WhatsApp Image 2025-07-02 at 12.49.06.jpeg" \* MERGEFORMATINET </w:instrText>
      </w:r>
      <w:r w:rsidR="00851E7B">
        <w:rPr>
          <w:rFonts w:ascii="Times New Roman" w:eastAsia="Times New Roman" w:hAnsi="Times New Roman" w:cs="Times New Roman"/>
          <w:sz w:val="24"/>
          <w:szCs w:val="24"/>
          <w:lang w:eastAsia="ru-RU"/>
        </w:rPr>
        <w:fldChar w:fldCharType="separate"/>
      </w:r>
      <w:r w:rsidR="00B26CC4">
        <w:rPr>
          <w:rFonts w:ascii="Times New Roman" w:eastAsia="Times New Roman" w:hAnsi="Times New Roman" w:cs="Times New Roman"/>
          <w:sz w:val="24"/>
          <w:szCs w:val="24"/>
          <w:lang w:eastAsia="ru-RU"/>
        </w:rPr>
        <w:fldChar w:fldCharType="begin"/>
      </w:r>
      <w:r w:rsidR="00B26CC4">
        <w:rPr>
          <w:rFonts w:ascii="Times New Roman" w:eastAsia="Times New Roman" w:hAnsi="Times New Roman" w:cs="Times New Roman"/>
          <w:sz w:val="24"/>
          <w:szCs w:val="24"/>
          <w:lang w:eastAsia="ru-RU"/>
        </w:rPr>
        <w:instrText xml:space="preserve"> </w:instrText>
      </w:r>
      <w:r w:rsidR="00B26CC4">
        <w:rPr>
          <w:rFonts w:ascii="Times New Roman" w:eastAsia="Times New Roman" w:hAnsi="Times New Roman" w:cs="Times New Roman"/>
          <w:sz w:val="24"/>
          <w:szCs w:val="24"/>
          <w:lang w:eastAsia="ru-RU"/>
        </w:rPr>
        <w:instrText>INCLUDEPICTURE  "C:\\..\\Downloads\\WhatsApp Image 2025-07-02 at 12.49.06.jpeg" \* MERGEFORMATINET</w:instrText>
      </w:r>
      <w:r w:rsidR="00B26CC4">
        <w:rPr>
          <w:rFonts w:ascii="Times New Roman" w:eastAsia="Times New Roman" w:hAnsi="Times New Roman" w:cs="Times New Roman"/>
          <w:sz w:val="24"/>
          <w:szCs w:val="24"/>
          <w:lang w:eastAsia="ru-RU"/>
        </w:rPr>
        <w:instrText xml:space="preserve"> </w:instrText>
      </w:r>
      <w:r w:rsidR="00B26CC4">
        <w:rPr>
          <w:rFonts w:ascii="Times New Roman" w:eastAsia="Times New Roman" w:hAnsi="Times New Roman" w:cs="Times New Roman"/>
          <w:sz w:val="24"/>
          <w:szCs w:val="24"/>
          <w:lang w:eastAsia="ru-RU"/>
        </w:rPr>
        <w:fldChar w:fldCharType="separate"/>
      </w:r>
      <w:r w:rsidR="000D373D">
        <w:rPr>
          <w:rFonts w:ascii="Times New Roman" w:eastAsia="Times New Roman" w:hAnsi="Times New Roman" w:cs="Times New Roman"/>
          <w:sz w:val="24"/>
          <w:szCs w:val="24"/>
          <w:lang w:eastAsia="ru-RU"/>
        </w:rPr>
        <w:pict w14:anchorId="4D912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60.5pt">
            <v:imagedata r:id="rId19" r:href="rId20"/>
          </v:shape>
        </w:pict>
      </w:r>
      <w:r w:rsidR="00B26CC4">
        <w:rPr>
          <w:rFonts w:ascii="Times New Roman" w:eastAsia="Times New Roman" w:hAnsi="Times New Roman" w:cs="Times New Roman"/>
          <w:sz w:val="24"/>
          <w:szCs w:val="24"/>
          <w:lang w:eastAsia="ru-RU"/>
        </w:rPr>
        <w:fldChar w:fldCharType="end"/>
      </w:r>
      <w:r w:rsidR="00851E7B">
        <w:rPr>
          <w:rFonts w:ascii="Times New Roman" w:eastAsia="Times New Roman" w:hAnsi="Times New Roman" w:cs="Times New Roman"/>
          <w:sz w:val="24"/>
          <w:szCs w:val="24"/>
          <w:lang w:eastAsia="ru-RU"/>
        </w:rPr>
        <w:fldChar w:fldCharType="end"/>
      </w:r>
      <w:r w:rsidR="00BD056E">
        <w:rPr>
          <w:rFonts w:ascii="Times New Roman" w:eastAsia="Times New Roman" w:hAnsi="Times New Roman" w:cs="Times New Roman"/>
          <w:sz w:val="24"/>
          <w:szCs w:val="24"/>
          <w:lang w:eastAsia="ru-RU"/>
        </w:rPr>
        <w:fldChar w:fldCharType="end"/>
      </w:r>
      <w:r w:rsidR="00F44D07">
        <w:rPr>
          <w:rFonts w:ascii="Times New Roman" w:eastAsia="Times New Roman" w:hAnsi="Times New Roman" w:cs="Times New Roman"/>
          <w:sz w:val="24"/>
          <w:szCs w:val="24"/>
          <w:lang w:eastAsia="ru-RU"/>
        </w:rPr>
        <w:fldChar w:fldCharType="end"/>
      </w:r>
      <w:r w:rsidR="00134B9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p>
    <w:p w14:paraId="5AC1F03A" w14:textId="77777777" w:rsidR="00B525D8" w:rsidRPr="00B525D8" w:rsidRDefault="00B525D8" w:rsidP="00B525D8">
      <w:pPr>
        <w:spacing w:after="0" w:line="240" w:lineRule="auto"/>
        <w:jc w:val="center"/>
        <w:rPr>
          <w:rFonts w:ascii="Times New Roman" w:eastAsia="Times New Roman" w:hAnsi="Times New Roman" w:cs="Times New Roman"/>
          <w:lang w:eastAsia="ru-RU"/>
        </w:rPr>
      </w:pPr>
    </w:p>
    <w:p w14:paraId="7DE9395A" w14:textId="77777777" w:rsidR="00B525D8" w:rsidRDefault="00B525D8" w:rsidP="009713F9">
      <w:pPr>
        <w:spacing w:after="0" w:line="240" w:lineRule="auto"/>
        <w:rPr>
          <w:rFonts w:ascii="Times New Roman" w:eastAsia="Times New Roman" w:hAnsi="Times New Roman" w:cs="Times New Roman"/>
          <w:b/>
          <w:bCs/>
          <w:sz w:val="32"/>
          <w:szCs w:val="32"/>
          <w:lang w:eastAsia="ru-RU"/>
        </w:rPr>
        <w:sectPr w:rsidR="00B525D8" w:rsidSect="003F4CDB">
          <w:pgSz w:w="16838" w:h="11906" w:orient="landscape"/>
          <w:pgMar w:top="1134" w:right="1134" w:bottom="851" w:left="1134" w:header="709" w:footer="709" w:gutter="0"/>
          <w:cols w:space="708"/>
          <w:docGrid w:linePitch="360"/>
        </w:sectPr>
      </w:pPr>
    </w:p>
    <w:bookmarkEnd w:id="6"/>
    <w:bookmarkEnd w:id="7"/>
    <w:p w14:paraId="7825A508"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739212F" w14:textId="77777777" w:rsidR="00B44FF3" w:rsidRPr="00B44FF3" w:rsidRDefault="00B44FF3" w:rsidP="00B44FF3">
      <w:pPr>
        <w:tabs>
          <w:tab w:val="left" w:pos="7665"/>
        </w:tabs>
        <w:autoSpaceDN w:val="0"/>
        <w:adjustRightInd w:val="0"/>
        <w:spacing w:after="0" w:line="240" w:lineRule="auto"/>
        <w:jc w:val="right"/>
        <w:rPr>
          <w:rFonts w:ascii="Times New Roman" w:eastAsia="Times New Roman" w:hAnsi="Times New Roman" w:cs="Times New Roman"/>
          <w:b/>
          <w:sz w:val="24"/>
          <w:szCs w:val="24"/>
          <w:lang w:val="x-none" w:eastAsia="ru-RU"/>
        </w:rPr>
      </w:pPr>
    </w:p>
    <w:p w14:paraId="45BAFCE3" w14:textId="68C0BB19" w:rsidR="00B44FF3" w:rsidRPr="00B44FF3" w:rsidRDefault="00B44FF3" w:rsidP="00B44FF3">
      <w:pPr>
        <w:tabs>
          <w:tab w:val="left" w:pos="7665"/>
        </w:tabs>
        <w:autoSpaceDN w:val="0"/>
        <w:adjustRightInd w:val="0"/>
        <w:spacing w:after="0" w:line="240" w:lineRule="auto"/>
        <w:jc w:val="right"/>
        <w:rPr>
          <w:rFonts w:ascii="Times New Roman" w:eastAsia="Times New Roman" w:hAnsi="Times New Roman" w:cs="Times New Roman"/>
          <w:b/>
          <w:sz w:val="24"/>
          <w:szCs w:val="24"/>
          <w:lang w:eastAsia="ru-RU"/>
        </w:rPr>
      </w:pPr>
      <w:bookmarkStart w:id="11" w:name="_Hlk195083171"/>
      <w:r w:rsidRPr="00B44FF3">
        <w:rPr>
          <w:rFonts w:ascii="Times New Roman" w:eastAsia="Times New Roman" w:hAnsi="Times New Roman" w:cs="Times New Roman"/>
          <w:b/>
          <w:sz w:val="24"/>
          <w:szCs w:val="24"/>
          <w:lang w:val="x-none" w:eastAsia="ru-RU"/>
        </w:rPr>
        <w:t>Приложение №</w:t>
      </w:r>
      <w:r w:rsidR="00692B33">
        <w:rPr>
          <w:rFonts w:ascii="Times New Roman" w:eastAsia="Times New Roman" w:hAnsi="Times New Roman" w:cs="Times New Roman"/>
          <w:b/>
          <w:sz w:val="24"/>
          <w:szCs w:val="24"/>
          <w:lang w:eastAsia="ru-RU"/>
        </w:rPr>
        <w:t>2</w:t>
      </w:r>
    </w:p>
    <w:p w14:paraId="31847120" w14:textId="77777777" w:rsidR="00B44FF3" w:rsidRPr="00B44FF3" w:rsidRDefault="00B44FF3" w:rsidP="00B44FF3">
      <w:pPr>
        <w:tabs>
          <w:tab w:val="left" w:pos="766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B44FF3">
        <w:rPr>
          <w:rFonts w:ascii="Times New Roman" w:eastAsia="Times New Roman" w:hAnsi="Times New Roman" w:cs="Times New Roman"/>
          <w:b/>
          <w:sz w:val="24"/>
          <w:szCs w:val="24"/>
          <w:lang w:eastAsia="ru-RU"/>
        </w:rPr>
        <w:t>к документации о проведении аукциона в электронной форме.</w:t>
      </w:r>
    </w:p>
    <w:bookmarkEnd w:id="11"/>
    <w:p w14:paraId="40F4983D" w14:textId="77777777" w:rsidR="00B44FF3" w:rsidRPr="00B44FF3" w:rsidRDefault="00B44FF3" w:rsidP="00B44FF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02813E2C" w14:textId="77777777" w:rsidR="00B44FF3" w:rsidRPr="00B44FF3" w:rsidRDefault="00B44FF3" w:rsidP="00B44FF3">
      <w:pPr>
        <w:widowControl w:val="0"/>
        <w:spacing w:after="0" w:line="240" w:lineRule="auto"/>
        <w:rPr>
          <w:rFonts w:ascii="Times New Roman" w:eastAsia="Times New Roman" w:hAnsi="Times New Roman" w:cs="Times New Roman"/>
          <w:sz w:val="24"/>
          <w:szCs w:val="24"/>
          <w:lang w:eastAsia="ru-RU"/>
        </w:rPr>
      </w:pPr>
    </w:p>
    <w:p w14:paraId="10C2323D" w14:textId="090FFB36" w:rsidR="00227164" w:rsidRPr="003F4CDB" w:rsidRDefault="00227164" w:rsidP="00227164">
      <w:pPr>
        <w:keepNext/>
        <w:keepLines/>
        <w:spacing w:before="120" w:after="300" w:line="240" w:lineRule="auto"/>
        <w:contextualSpacing/>
        <w:jc w:val="center"/>
        <w:outlineLvl w:val="0"/>
        <w:rPr>
          <w:rFonts w:ascii="Times New Roman" w:eastAsia="Times New Roman" w:hAnsi="Times New Roman" w:cs="Times New Roman"/>
          <w:b/>
          <w:spacing w:val="5"/>
          <w:kern w:val="28"/>
          <w:sz w:val="24"/>
          <w:szCs w:val="24"/>
          <w:lang w:eastAsia="ru-RU"/>
        </w:rPr>
      </w:pPr>
      <w:bookmarkStart w:id="12" w:name="_ref_1-9614b2652d3b49"/>
      <w:bookmarkStart w:id="13" w:name="_title_1"/>
      <w:r w:rsidRPr="003F4CDB">
        <w:rPr>
          <w:rFonts w:ascii="Times New Roman" w:eastAsia="Times New Roman" w:hAnsi="Times New Roman" w:cs="Times New Roman"/>
          <w:b/>
          <w:spacing w:val="5"/>
          <w:kern w:val="28"/>
          <w:sz w:val="24"/>
          <w:szCs w:val="24"/>
          <w:lang w:eastAsia="ru-RU"/>
        </w:rPr>
        <w:t>Договор поставки</w:t>
      </w:r>
      <w:r w:rsidR="001572A9" w:rsidRPr="003F4CDB">
        <w:rPr>
          <w:rFonts w:ascii="Times New Roman" w:eastAsia="Times New Roman" w:hAnsi="Times New Roman" w:cs="Times New Roman"/>
          <w:b/>
          <w:spacing w:val="5"/>
          <w:kern w:val="28"/>
          <w:sz w:val="24"/>
          <w:szCs w:val="24"/>
          <w:lang w:eastAsia="ru-RU"/>
        </w:rPr>
        <w:t xml:space="preserve"> и монтажа</w:t>
      </w:r>
      <w:r w:rsidRPr="003F4CDB">
        <w:rPr>
          <w:rFonts w:ascii="Times New Roman" w:eastAsia="Times New Roman" w:hAnsi="Times New Roman" w:cs="Times New Roman"/>
          <w:b/>
          <w:spacing w:val="5"/>
          <w:kern w:val="28"/>
          <w:sz w:val="24"/>
          <w:szCs w:val="24"/>
          <w:lang w:eastAsia="ru-RU"/>
        </w:rPr>
        <w:t xml:space="preserve"> № </w:t>
      </w:r>
      <w:bookmarkEnd w:id="12"/>
      <w:bookmarkEnd w:id="13"/>
    </w:p>
    <w:tbl>
      <w:tblPr>
        <w:tblW w:w="5000" w:type="pct"/>
        <w:tblLook w:val="04A0" w:firstRow="1" w:lastRow="0" w:firstColumn="1" w:lastColumn="0" w:noHBand="0" w:noVBand="1"/>
      </w:tblPr>
      <w:tblGrid>
        <w:gridCol w:w="3470"/>
        <w:gridCol w:w="6735"/>
      </w:tblGrid>
      <w:tr w:rsidR="00227164" w:rsidRPr="003F4CDB" w14:paraId="02C66138" w14:textId="77777777" w:rsidTr="00264858">
        <w:tc>
          <w:tcPr>
            <w:tcW w:w="1700" w:type="pct"/>
            <w:hideMark/>
          </w:tcPr>
          <w:p w14:paraId="050E02C4" w14:textId="77777777" w:rsidR="00227164" w:rsidRPr="003F4CDB" w:rsidRDefault="00227164" w:rsidP="00227164">
            <w:pPr>
              <w:keepNext/>
              <w:spacing w:before="120" w:after="120" w:line="276" w:lineRule="auto"/>
              <w:rPr>
                <w:rFonts w:ascii="Times New Roman" w:eastAsia="Times New Roman" w:hAnsi="Times New Roman" w:cs="Times New Roman"/>
              </w:rPr>
            </w:pPr>
            <w:r w:rsidRPr="003F4CDB">
              <w:rPr>
                <w:rFonts w:ascii="Times New Roman" w:eastAsia="Times New Roman" w:hAnsi="Times New Roman" w:cs="Times New Roman"/>
              </w:rPr>
              <w:t>г. Иваново</w:t>
            </w:r>
          </w:p>
        </w:tc>
        <w:tc>
          <w:tcPr>
            <w:tcW w:w="3300" w:type="pct"/>
            <w:hideMark/>
          </w:tcPr>
          <w:p w14:paraId="058CB9F3" w14:textId="19AEFE1F" w:rsidR="00227164" w:rsidRPr="003F4CDB" w:rsidRDefault="00227164" w:rsidP="00227164">
            <w:pPr>
              <w:keepNext/>
              <w:spacing w:before="120" w:after="120" w:line="276" w:lineRule="auto"/>
              <w:jc w:val="right"/>
              <w:rPr>
                <w:rFonts w:ascii="Times New Roman" w:eastAsia="Times New Roman" w:hAnsi="Times New Roman" w:cs="Times New Roman"/>
              </w:rPr>
            </w:pPr>
            <w:r w:rsidRPr="003F4CDB">
              <w:rPr>
                <w:rFonts w:ascii="Times New Roman" w:eastAsia="Times New Roman" w:hAnsi="Times New Roman" w:cs="Times New Roman"/>
              </w:rPr>
              <w:t>"__" _________________ 2025 г.</w:t>
            </w:r>
          </w:p>
        </w:tc>
      </w:tr>
    </w:tbl>
    <w:p w14:paraId="0F8C4ED4" w14:textId="77777777" w:rsidR="00227164" w:rsidRPr="003F4CDB" w:rsidRDefault="00227164" w:rsidP="00227164">
      <w:pPr>
        <w:spacing w:before="120" w:after="12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b/>
          <w:bCs/>
          <w:lang w:eastAsia="ru-RU"/>
        </w:rPr>
        <w:t>Автономное государственное учреждение Ивановской области «Дирекция по управлению спортивными объектами»</w:t>
      </w:r>
      <w:r w:rsidRPr="003F4CDB">
        <w:rPr>
          <w:rFonts w:ascii="Times New Roman" w:eastAsia="Times New Roman" w:hAnsi="Times New Roman" w:cs="Times New Roman"/>
          <w:lang w:eastAsia="ru-RU"/>
        </w:rPr>
        <w:t xml:space="preserve"> </w:t>
      </w:r>
      <w:r w:rsidRPr="003F4CDB">
        <w:rPr>
          <w:rFonts w:ascii="Times New Roman" w:eastAsia="Times New Roman" w:hAnsi="Times New Roman" w:cs="Times New Roman"/>
          <w:bCs/>
          <w:lang w:eastAsia="ru-RU"/>
        </w:rPr>
        <w:t xml:space="preserve">(далее - АГУ «Дирекция»), в лице директора </w:t>
      </w:r>
      <w:proofErr w:type="spellStart"/>
      <w:r w:rsidRPr="003F4CDB">
        <w:rPr>
          <w:rFonts w:ascii="Times New Roman" w:eastAsia="Times New Roman" w:hAnsi="Times New Roman" w:cs="Times New Roman"/>
          <w:bCs/>
          <w:lang w:eastAsia="ru-RU"/>
        </w:rPr>
        <w:t>Точенова</w:t>
      </w:r>
      <w:proofErr w:type="spellEnd"/>
      <w:r w:rsidRPr="003F4CDB">
        <w:rPr>
          <w:rFonts w:ascii="Times New Roman" w:eastAsia="Times New Roman" w:hAnsi="Times New Roman" w:cs="Times New Roman"/>
          <w:bCs/>
          <w:lang w:eastAsia="ru-RU"/>
        </w:rPr>
        <w:t xml:space="preserve"> Александра Валерьевича, действующего на основании Устава, далее именуемый «Заказчик» с одной стороны,</w:t>
      </w:r>
      <w:r w:rsidRPr="003F4CDB">
        <w:rPr>
          <w:rFonts w:ascii="Times New Roman" w:eastAsia="Times New Roman" w:hAnsi="Times New Roman" w:cs="Times New Roman"/>
          <w:b/>
          <w:bCs/>
          <w:lang w:eastAsia="ru-RU"/>
        </w:rPr>
        <w:t xml:space="preserve"> </w:t>
      </w:r>
      <w:r w:rsidRPr="003F4CDB">
        <w:rPr>
          <w:rFonts w:ascii="Times New Roman" w:eastAsia="Times New Roman" w:hAnsi="Times New Roman" w:cs="Times New Roman"/>
          <w:lang w:eastAsia="ru-RU"/>
        </w:rPr>
        <w:t xml:space="preserve">и ___________________________, далее именуемое "Поставщик", в лице  _______________________________, действующего на основании __________________________с другой стороны </w:t>
      </w:r>
      <w:r w:rsidRPr="003F4CDB">
        <w:rPr>
          <w:rFonts w:ascii="Times New Roman" w:eastAsia="Times New Roman" w:hAnsi="Times New Roman" w:cs="Times New Roman"/>
          <w:bCs/>
          <w:lang w:eastAsia="ru-RU"/>
        </w:rPr>
        <w:t>в соответствии с Федеральным законом № 223-ФЗ от 18.07.2011г. «О закупках товаров, работ, услуг отдельными видами юридических лиц»,</w:t>
      </w:r>
      <w:r w:rsidRPr="003F4CDB">
        <w:rPr>
          <w:rFonts w:ascii="Times New Roman" w:eastAsia="Times New Roman" w:hAnsi="Times New Roman" w:cs="Times New Roman"/>
          <w:bCs/>
          <w:color w:val="FF0000"/>
          <w:lang w:eastAsia="ru-RU"/>
        </w:rPr>
        <w:t xml:space="preserve"> </w:t>
      </w:r>
      <w:r w:rsidRPr="003F4CDB">
        <w:rPr>
          <w:rFonts w:ascii="Times New Roman" w:eastAsia="Times New Roman" w:hAnsi="Times New Roman" w:cs="Times New Roman"/>
          <w:bCs/>
          <w:color w:val="000000" w:themeColor="text1"/>
          <w:lang w:eastAsia="ru-RU"/>
        </w:rPr>
        <w:t xml:space="preserve">Положением «О закупке товаров, работ, услуг для нужд Автономного государственного учреждения Ивановской области «Дирекция по управлению спортивными объектами» заключили настоящий </w:t>
      </w:r>
      <w:r w:rsidRPr="003F4CDB">
        <w:rPr>
          <w:rFonts w:ascii="Times New Roman" w:eastAsia="Times New Roman" w:hAnsi="Times New Roman" w:cs="Times New Roman"/>
          <w:bCs/>
          <w:lang w:eastAsia="ru-RU"/>
        </w:rPr>
        <w:t>договор, именуемый в дальнейшем «Договор», в соответствии с протоколом _________________________ № ____________ от _________ о нижеследующем:</w:t>
      </w:r>
      <w:r w:rsidRPr="003F4CDB">
        <w:rPr>
          <w:rFonts w:ascii="Times New Roman" w:eastAsia="Times New Roman" w:hAnsi="Times New Roman" w:cs="Times New Roman"/>
          <w:lang w:eastAsia="ru-RU"/>
        </w:rPr>
        <w:t xml:space="preserve"> </w:t>
      </w:r>
    </w:p>
    <w:p w14:paraId="14B8D850" w14:textId="77777777" w:rsidR="00227164" w:rsidRPr="003F4CDB" w:rsidRDefault="00227164" w:rsidP="00227164">
      <w:pPr>
        <w:widowControl w:val="0"/>
        <w:suppressAutoHyphens/>
        <w:spacing w:before="120" w:after="0" w:line="240" w:lineRule="auto"/>
        <w:ind w:firstLine="567"/>
        <w:jc w:val="center"/>
        <w:rPr>
          <w:rFonts w:ascii="Times New Roman" w:eastAsia="Times New Roman" w:hAnsi="Times New Roman" w:cs="Times New Roman"/>
          <w:lang w:eastAsia="ar-SA"/>
        </w:rPr>
      </w:pPr>
      <w:bookmarkStart w:id="14" w:name="_ref_1-a0e924973c6c4c"/>
      <w:r w:rsidRPr="003F4CDB">
        <w:rPr>
          <w:rFonts w:ascii="Times New Roman" w:eastAsia="Times New Roman" w:hAnsi="Times New Roman" w:cs="Times New Roman"/>
          <w:b/>
          <w:lang w:eastAsia="ar-SA"/>
        </w:rPr>
        <w:t>1. Предмет Договора.</w:t>
      </w:r>
    </w:p>
    <w:p w14:paraId="124F2F82" w14:textId="62D11510" w:rsidR="00227164" w:rsidRPr="003F4CDB" w:rsidRDefault="00227164" w:rsidP="00253B7C">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1.1. Поставщик обязуется </w:t>
      </w:r>
      <w:r w:rsidR="00253B7C" w:rsidRPr="003F4CDB">
        <w:rPr>
          <w:rFonts w:ascii="Times New Roman" w:eastAsia="Times New Roman" w:hAnsi="Times New Roman" w:cs="Times New Roman"/>
          <w:lang w:eastAsia="ar-SA"/>
        </w:rPr>
        <w:t xml:space="preserve">осуществить </w:t>
      </w:r>
      <w:r w:rsidRPr="003F4CDB">
        <w:rPr>
          <w:rFonts w:ascii="Times New Roman" w:eastAsia="Times New Roman" w:hAnsi="Times New Roman" w:cs="Times New Roman"/>
          <w:b/>
          <w:lang w:eastAsia="ar-SA"/>
        </w:rPr>
        <w:t>п</w:t>
      </w:r>
      <w:r w:rsidRPr="003F4CDB">
        <w:rPr>
          <w:rFonts w:ascii="Times New Roman" w:eastAsia="Times New Roman" w:hAnsi="Times New Roman" w:cs="Times New Roman"/>
          <w:b/>
          <w:color w:val="000000"/>
          <w:lang w:eastAsia="ar-SA"/>
        </w:rPr>
        <w:t>остав</w:t>
      </w:r>
      <w:r w:rsidR="00253B7C" w:rsidRPr="003F4CDB">
        <w:rPr>
          <w:rFonts w:ascii="Times New Roman" w:eastAsia="Times New Roman" w:hAnsi="Times New Roman" w:cs="Times New Roman"/>
          <w:b/>
          <w:color w:val="000000"/>
          <w:lang w:eastAsia="ar-SA"/>
        </w:rPr>
        <w:t>ку</w:t>
      </w:r>
      <w:r w:rsidR="00663883" w:rsidRPr="003F4CDB">
        <w:rPr>
          <w:rFonts w:ascii="Times New Roman" w:eastAsia="Calibri" w:hAnsi="Times New Roman" w:cs="Times New Roman"/>
          <w:bCs/>
          <w:sz w:val="24"/>
          <w:szCs w:val="24"/>
          <w:lang w:eastAsia="ru-RU"/>
        </w:rPr>
        <w:t xml:space="preserve"> и </w:t>
      </w:r>
      <w:r w:rsidR="00253B7C" w:rsidRPr="003F4CDB">
        <w:rPr>
          <w:rFonts w:ascii="Times New Roman" w:eastAsia="Times New Roman" w:hAnsi="Times New Roman" w:cs="Times New Roman"/>
          <w:b/>
          <w:bCs/>
          <w:color w:val="000000"/>
          <w:lang w:eastAsia="ar-SA"/>
        </w:rPr>
        <w:t>монтаж</w:t>
      </w:r>
      <w:r w:rsidR="00663883" w:rsidRPr="003F4CDB">
        <w:rPr>
          <w:rFonts w:ascii="Times New Roman" w:eastAsia="Times New Roman" w:hAnsi="Times New Roman" w:cs="Times New Roman"/>
          <w:b/>
          <w:bCs/>
          <w:color w:val="000000"/>
          <w:lang w:eastAsia="ar-SA"/>
        </w:rPr>
        <w:t xml:space="preserve"> светодиодн</w:t>
      </w:r>
      <w:r w:rsidR="00253B7C" w:rsidRPr="003F4CDB">
        <w:rPr>
          <w:rFonts w:ascii="Times New Roman" w:eastAsia="Times New Roman" w:hAnsi="Times New Roman" w:cs="Times New Roman"/>
          <w:b/>
          <w:bCs/>
          <w:color w:val="000000"/>
          <w:lang w:eastAsia="ar-SA"/>
        </w:rPr>
        <w:t>ого</w:t>
      </w:r>
      <w:r w:rsidR="00663883" w:rsidRPr="003F4CDB">
        <w:rPr>
          <w:rFonts w:ascii="Times New Roman" w:eastAsia="Times New Roman" w:hAnsi="Times New Roman" w:cs="Times New Roman"/>
          <w:b/>
          <w:bCs/>
          <w:color w:val="000000"/>
          <w:lang w:eastAsia="ar-SA"/>
        </w:rPr>
        <w:t xml:space="preserve"> </w:t>
      </w:r>
      <w:proofErr w:type="spellStart"/>
      <w:r w:rsidR="00663883" w:rsidRPr="003F4CDB">
        <w:rPr>
          <w:rFonts w:ascii="Times New Roman" w:eastAsia="Times New Roman" w:hAnsi="Times New Roman" w:cs="Times New Roman"/>
          <w:b/>
          <w:bCs/>
          <w:color w:val="000000"/>
          <w:lang w:eastAsia="ar-SA"/>
        </w:rPr>
        <w:t>видеопериметр</w:t>
      </w:r>
      <w:r w:rsidR="00253B7C" w:rsidRPr="003F4CDB">
        <w:rPr>
          <w:rFonts w:ascii="Times New Roman" w:eastAsia="Times New Roman" w:hAnsi="Times New Roman" w:cs="Times New Roman"/>
          <w:b/>
          <w:bCs/>
          <w:color w:val="000000"/>
          <w:lang w:eastAsia="ar-SA"/>
        </w:rPr>
        <w:t>а</w:t>
      </w:r>
      <w:proofErr w:type="spellEnd"/>
      <w:r w:rsidR="00663883" w:rsidRPr="003F4CDB">
        <w:rPr>
          <w:rFonts w:ascii="Times New Roman" w:eastAsia="Times New Roman" w:hAnsi="Times New Roman" w:cs="Times New Roman"/>
          <w:b/>
          <w:bCs/>
          <w:color w:val="000000"/>
          <w:lang w:eastAsia="ar-SA"/>
        </w:rPr>
        <w:t xml:space="preserve"> (</w:t>
      </w:r>
      <w:proofErr w:type="spellStart"/>
      <w:r w:rsidR="00663883" w:rsidRPr="003F4CDB">
        <w:rPr>
          <w:rFonts w:ascii="Times New Roman" w:eastAsia="Times New Roman" w:hAnsi="Times New Roman" w:cs="Times New Roman"/>
          <w:b/>
          <w:bCs/>
          <w:color w:val="000000"/>
          <w:lang w:eastAsia="ar-SA"/>
        </w:rPr>
        <w:t>видеоборт</w:t>
      </w:r>
      <w:r w:rsidR="00253B7C" w:rsidRPr="003F4CDB">
        <w:rPr>
          <w:rFonts w:ascii="Times New Roman" w:eastAsia="Times New Roman" w:hAnsi="Times New Roman" w:cs="Times New Roman"/>
          <w:b/>
          <w:bCs/>
          <w:color w:val="000000"/>
          <w:lang w:eastAsia="ar-SA"/>
        </w:rPr>
        <w:t>а</w:t>
      </w:r>
      <w:proofErr w:type="spellEnd"/>
      <w:r w:rsidR="00663883" w:rsidRPr="003F4CDB">
        <w:rPr>
          <w:rFonts w:ascii="Times New Roman" w:eastAsia="Times New Roman" w:hAnsi="Times New Roman" w:cs="Times New Roman"/>
          <w:b/>
          <w:bCs/>
          <w:color w:val="000000"/>
          <w:lang w:eastAsia="ar-SA"/>
        </w:rPr>
        <w:t>)</w:t>
      </w:r>
      <w:r w:rsidR="00253B7C" w:rsidRPr="003F4CDB">
        <w:rPr>
          <w:rFonts w:ascii="Times New Roman" w:eastAsia="Times New Roman" w:hAnsi="Times New Roman" w:cs="Times New Roman"/>
          <w:b/>
          <w:bCs/>
          <w:color w:val="000000"/>
          <w:lang w:eastAsia="ar-SA"/>
        </w:rPr>
        <w:t xml:space="preserve"> для спортивного зала</w:t>
      </w:r>
      <w:r w:rsidRPr="003F4CDB">
        <w:rPr>
          <w:rFonts w:ascii="Times New Roman" w:eastAsia="Times New Roman" w:hAnsi="Times New Roman" w:cs="Times New Roman"/>
          <w:b/>
          <w:color w:val="000000"/>
          <w:lang w:eastAsia="ar-SA"/>
        </w:rPr>
        <w:t xml:space="preserve"> </w:t>
      </w:r>
      <w:r w:rsidRPr="003F4CDB">
        <w:rPr>
          <w:rFonts w:ascii="Times New Roman" w:eastAsia="Times New Roman" w:hAnsi="Times New Roman" w:cs="Times New Roman"/>
          <w:lang w:eastAsia="ar-SA"/>
        </w:rPr>
        <w:t xml:space="preserve">(далее – товар) Заказчику </w:t>
      </w:r>
      <w:r w:rsidRPr="003F4CDB">
        <w:rPr>
          <w:rFonts w:ascii="Times New Roman" w:eastAsia="Calibri" w:hAnsi="Times New Roman" w:cs="Times New Roman"/>
          <w:lang w:eastAsia="ar-SA"/>
        </w:rPr>
        <w:t>на условиях, в порядке и в сроки, определяемые Сторонами в Договоре</w:t>
      </w:r>
      <w:r w:rsidRPr="003F4CDB">
        <w:rPr>
          <w:rFonts w:ascii="Times New Roman" w:eastAsia="Times New Roman" w:hAnsi="Times New Roman" w:cs="Times New Roman"/>
          <w:lang w:eastAsia="ar-SA"/>
        </w:rPr>
        <w:t>, а Заказчик обязуется обеспечить приемку и оплату поставленного товара.</w:t>
      </w:r>
    </w:p>
    <w:p w14:paraId="50835A8A" w14:textId="7777777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Поставка Товара включает в себя:</w:t>
      </w:r>
    </w:p>
    <w:p w14:paraId="5A3532DA" w14:textId="7777777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-направление заказчику уведомления о готовности поставить товар;</w:t>
      </w:r>
    </w:p>
    <w:p w14:paraId="45ECC36A" w14:textId="7777777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-доставку Товара на объект Заказчика;</w:t>
      </w:r>
    </w:p>
    <w:p w14:paraId="27119AC4" w14:textId="7777777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-распаковку Товара;</w:t>
      </w:r>
    </w:p>
    <w:p w14:paraId="696B2233" w14:textId="7777777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-проверку функционирования каждой единицы товара согласно базовым режимам эксплуатации, указанным в инструкции производителя;</w:t>
      </w:r>
    </w:p>
    <w:p w14:paraId="4E0BE5EE" w14:textId="6F699A17" w:rsidR="001572A9" w:rsidRPr="003F4CDB" w:rsidRDefault="001572A9" w:rsidP="001572A9">
      <w:pPr>
        <w:tabs>
          <w:tab w:val="left" w:pos="851"/>
          <w:tab w:val="left" w:pos="993"/>
          <w:tab w:val="left" w:pos="1276"/>
        </w:tabs>
        <w:spacing w:after="0" w:line="240" w:lineRule="auto"/>
        <w:ind w:firstLine="709"/>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 </w:t>
      </w:r>
      <w:proofErr w:type="gramStart"/>
      <w:r w:rsidRPr="003F4CDB">
        <w:rPr>
          <w:rFonts w:ascii="Times New Roman" w:eastAsia="Times New Roman" w:hAnsi="Times New Roman" w:cs="Times New Roman"/>
          <w:lang w:eastAsia="ar-SA"/>
        </w:rPr>
        <w:t>монтаж  (</w:t>
      </w:r>
      <w:proofErr w:type="gramEnd"/>
      <w:r w:rsidRPr="003F4CDB">
        <w:rPr>
          <w:rFonts w:ascii="Times New Roman" w:eastAsia="Times New Roman" w:hAnsi="Times New Roman" w:cs="Times New Roman"/>
          <w:lang w:eastAsia="ar-SA"/>
        </w:rPr>
        <w:t>подключение, пусконаладочные работы, проверка работоспособности);</w:t>
      </w:r>
    </w:p>
    <w:p w14:paraId="0A21DF62" w14:textId="3980A86A" w:rsidR="001572A9" w:rsidRPr="003F4CDB" w:rsidRDefault="001572A9" w:rsidP="001572A9">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инструктаж (обучение) специалистов Заказчика работе с товаром</w:t>
      </w:r>
    </w:p>
    <w:p w14:paraId="581CF102" w14:textId="2BCB8AFD" w:rsidR="00253B7C" w:rsidRPr="003F4CDB" w:rsidRDefault="00227164" w:rsidP="00253B7C">
      <w:pPr>
        <w:widowControl w:val="0"/>
        <w:suppressAutoHyphens/>
        <w:spacing w:after="0" w:line="240" w:lineRule="auto"/>
        <w:ind w:firstLine="482"/>
        <w:jc w:val="both"/>
        <w:rPr>
          <w:rFonts w:ascii="Times New Roman" w:eastAsia="Calibri" w:hAnsi="Times New Roman" w:cs="Times New Roman"/>
          <w:lang w:eastAsia="ar-SA"/>
        </w:rPr>
      </w:pPr>
      <w:r w:rsidRPr="003F4CDB">
        <w:rPr>
          <w:rFonts w:ascii="Times New Roman" w:eastAsia="Calibri" w:hAnsi="Times New Roman" w:cs="Times New Roman"/>
          <w:lang w:eastAsia="ar-SA"/>
        </w:rPr>
        <w:t>1.2. Наименование, количество, качественные характеристики товара указаны в Спецификации (Приложение № 1 к Договору)</w:t>
      </w:r>
      <w:r w:rsidR="00253B7C" w:rsidRPr="003F4CDB">
        <w:rPr>
          <w:rFonts w:ascii="Times New Roman" w:eastAsia="Calibri" w:hAnsi="Times New Roman" w:cs="Times New Roman"/>
          <w:lang w:eastAsia="ar-SA"/>
        </w:rPr>
        <w:t xml:space="preserve">, </w:t>
      </w:r>
      <w:bookmarkStart w:id="15" w:name="_Hlk202262126"/>
      <w:r w:rsidR="00253B7C" w:rsidRPr="003F4CDB">
        <w:rPr>
          <w:rFonts w:ascii="Times New Roman" w:eastAsia="Calibri" w:hAnsi="Times New Roman" w:cs="Times New Roman"/>
          <w:lang w:eastAsia="ar-SA"/>
        </w:rPr>
        <w:t>Описании объекта закупки (приложение №2 к Договору)</w:t>
      </w:r>
      <w:bookmarkEnd w:id="15"/>
      <w:r w:rsidR="00253B7C" w:rsidRPr="003F4CDB">
        <w:rPr>
          <w:rFonts w:ascii="Times New Roman" w:eastAsia="Calibri" w:hAnsi="Times New Roman" w:cs="Times New Roman"/>
          <w:lang w:eastAsia="ar-SA"/>
        </w:rPr>
        <w:t>, являющихся неотъемлемой частью Договора.</w:t>
      </w:r>
    </w:p>
    <w:p w14:paraId="02DE5BC8" w14:textId="6956BD01" w:rsidR="00227164" w:rsidRPr="003F4CDB" w:rsidRDefault="00227164" w:rsidP="00227164">
      <w:pPr>
        <w:widowControl w:val="0"/>
        <w:suppressAutoHyphens/>
        <w:spacing w:after="0" w:line="240" w:lineRule="auto"/>
        <w:ind w:firstLine="482"/>
        <w:jc w:val="both"/>
        <w:rPr>
          <w:rFonts w:ascii="Times New Roman" w:eastAsia="Calibri" w:hAnsi="Times New Roman" w:cs="Times New Roman"/>
          <w:lang w:eastAsia="ar-SA"/>
        </w:rPr>
      </w:pPr>
      <w:r w:rsidRPr="003F4CDB">
        <w:rPr>
          <w:rFonts w:ascii="Times New Roman" w:eastAsia="Calibri" w:hAnsi="Times New Roman" w:cs="Times New Roman"/>
          <w:lang w:eastAsia="ar-SA"/>
        </w:rPr>
        <w:t>.</w:t>
      </w:r>
    </w:p>
    <w:p w14:paraId="2773BB0F" w14:textId="77777777" w:rsidR="00227164" w:rsidRPr="003F4CDB" w:rsidRDefault="00227164" w:rsidP="00227164">
      <w:pPr>
        <w:widowControl w:val="0"/>
        <w:suppressAutoHyphens/>
        <w:spacing w:after="0" w:line="240" w:lineRule="auto"/>
        <w:ind w:firstLine="482"/>
        <w:jc w:val="both"/>
        <w:rPr>
          <w:rFonts w:ascii="Times New Roman" w:eastAsia="Times New Roman" w:hAnsi="Times New Roman" w:cs="Times New Roman"/>
          <w:lang w:eastAsia="ar-SA"/>
        </w:rPr>
      </w:pPr>
    </w:p>
    <w:p w14:paraId="1DDBF928" w14:textId="77777777" w:rsidR="00227164" w:rsidRPr="003F4CDB" w:rsidRDefault="00227164" w:rsidP="00227164">
      <w:pPr>
        <w:widowControl w:val="0"/>
        <w:suppressAutoHyphens/>
        <w:spacing w:after="0" w:line="240" w:lineRule="auto"/>
        <w:ind w:left="2880"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b/>
          <w:lang w:eastAsia="ar-SA"/>
        </w:rPr>
        <w:t>2. Цена, порядок и сроки оплаты товара.</w:t>
      </w:r>
    </w:p>
    <w:p w14:paraId="1AF241AF" w14:textId="7AC8D51D" w:rsidR="00227164" w:rsidRPr="003F4CDB" w:rsidRDefault="00227164" w:rsidP="00227164">
      <w:pPr>
        <w:spacing w:after="0" w:line="240" w:lineRule="auto"/>
        <w:ind w:firstLine="482"/>
        <w:jc w:val="both"/>
        <w:rPr>
          <w:rFonts w:ascii="Times New Roman" w:eastAsia="Calibri" w:hAnsi="Times New Roman" w:cs="Times New Roman"/>
          <w:lang w:eastAsia="ru-RU"/>
        </w:rPr>
      </w:pPr>
      <w:r w:rsidRPr="003F4CDB">
        <w:rPr>
          <w:rFonts w:ascii="Times New Roman" w:eastAsia="Calibri" w:hAnsi="Times New Roman" w:cs="Times New Roman"/>
          <w:lang w:eastAsia="ru-RU"/>
        </w:rPr>
        <w:t>2.1. Цена Договора составляет __________рублей (__________) рублей _____ копеек, в том числе НДС -__________ %</w:t>
      </w:r>
      <w:r w:rsidR="002A7966" w:rsidRPr="003F4CDB">
        <w:rPr>
          <w:rFonts w:ascii="Times New Roman" w:eastAsia="Calibri" w:hAnsi="Times New Roman" w:cs="Times New Roman"/>
          <w:lang w:eastAsia="ru-RU"/>
        </w:rPr>
        <w:t xml:space="preserve"> </w:t>
      </w:r>
      <w:r w:rsidRPr="003F4CDB">
        <w:rPr>
          <w:rFonts w:ascii="Times New Roman" w:eastAsia="Calibri" w:hAnsi="Times New Roman" w:cs="Times New Roman"/>
          <w:lang w:eastAsia="ru-RU"/>
        </w:rPr>
        <w:t>(_______) рублей___ копеек, если НДС не облагается, указать основание.</w:t>
      </w:r>
    </w:p>
    <w:p w14:paraId="5ACE9B5B" w14:textId="77777777" w:rsidR="00227164" w:rsidRPr="003F4CDB" w:rsidRDefault="00227164" w:rsidP="00227164">
      <w:pPr>
        <w:spacing w:after="120" w:line="276"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Источник финансирования — Средства областного бюджета.</w:t>
      </w:r>
    </w:p>
    <w:p w14:paraId="432AE885" w14:textId="41496562"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2.2. Цена Договора включает в себя стоимость Товара, </w:t>
      </w:r>
      <w:r w:rsidR="00253B7C" w:rsidRPr="003F4CDB">
        <w:rPr>
          <w:rFonts w:ascii="Times New Roman" w:hAnsi="Times New Roman" w:cs="Times New Roman"/>
        </w:rPr>
        <w:t xml:space="preserve">расходы, связанные с доставкой, разгрузкой - погрузкой, </w:t>
      </w:r>
      <w:r w:rsidR="00D961CA" w:rsidRPr="003F4CDB">
        <w:rPr>
          <w:rFonts w:ascii="Times New Roman" w:hAnsi="Times New Roman" w:cs="Times New Roman"/>
        </w:rPr>
        <w:t>установкой (</w:t>
      </w:r>
      <w:r w:rsidR="00253B7C" w:rsidRPr="003F4CDB">
        <w:rPr>
          <w:rFonts w:ascii="Times New Roman" w:hAnsi="Times New Roman" w:cs="Times New Roman"/>
        </w:rPr>
        <w:t xml:space="preserve">монтажом, подключением, пуско-наладочными работами, проверкой работоспособности, инструктажем (обучением) лиц, осуществляющих использование и обслуживание Товара, размещением в местах хранения Заказчика, стоимость </w:t>
      </w:r>
      <w:r w:rsidRPr="003F4CDB">
        <w:rPr>
          <w:rFonts w:ascii="Times New Roman" w:eastAsia="Times New Roman" w:hAnsi="Times New Roman" w:cs="Times New Roman"/>
          <w:lang w:eastAsia="ar-SA"/>
        </w:rPr>
        <w:t>упаковки</w:t>
      </w:r>
      <w:r w:rsidR="00253B7C" w:rsidRPr="003F4CDB">
        <w:rPr>
          <w:rFonts w:ascii="Times New Roman" w:eastAsia="Times New Roman" w:hAnsi="Times New Roman" w:cs="Times New Roman"/>
          <w:lang w:eastAsia="ar-SA"/>
        </w:rPr>
        <w:t xml:space="preserve"> (тары)</w:t>
      </w:r>
      <w:r w:rsidRPr="003F4CDB">
        <w:rPr>
          <w:rFonts w:ascii="Times New Roman" w:eastAsia="Times New Roman" w:hAnsi="Times New Roman" w:cs="Times New Roman"/>
          <w:lang w:eastAsia="ar-SA"/>
        </w:rPr>
        <w:t>,</w:t>
      </w:r>
      <w:r w:rsidR="00253B7C" w:rsidRPr="003F4CDB">
        <w:rPr>
          <w:rFonts w:ascii="Times New Roman" w:eastAsia="Times New Roman" w:hAnsi="Times New Roman" w:cs="Times New Roman"/>
          <w:lang w:eastAsia="ar-SA"/>
        </w:rPr>
        <w:t xml:space="preserve"> маркировки, </w:t>
      </w:r>
      <w:r w:rsidRPr="003F4CDB">
        <w:rPr>
          <w:rFonts w:ascii="Times New Roman" w:eastAsia="Times New Roman" w:hAnsi="Times New Roman" w:cs="Times New Roman"/>
          <w:lang w:eastAsia="ar-SA"/>
        </w:rPr>
        <w:t>а также все расходы Поставщика по расход</w:t>
      </w:r>
      <w:r w:rsidR="00D961CA" w:rsidRPr="003F4CDB">
        <w:rPr>
          <w:rFonts w:ascii="Times New Roman" w:eastAsia="Times New Roman" w:hAnsi="Times New Roman" w:cs="Times New Roman"/>
          <w:lang w:eastAsia="ar-SA"/>
        </w:rPr>
        <w:t>ам</w:t>
      </w:r>
      <w:r w:rsidRPr="003F4CDB">
        <w:rPr>
          <w:rFonts w:ascii="Times New Roman" w:eastAsia="Times New Roman" w:hAnsi="Times New Roman" w:cs="Times New Roman"/>
          <w:lang w:eastAsia="ar-SA"/>
        </w:rPr>
        <w:t xml:space="preserve"> на сертификацию,</w:t>
      </w:r>
      <w:r w:rsidR="00162316" w:rsidRPr="003F4CDB">
        <w:rPr>
          <w:rFonts w:ascii="Times New Roman" w:eastAsia="Times New Roman" w:hAnsi="Times New Roman" w:cs="Times New Roman"/>
          <w:lang w:eastAsia="ar-SA"/>
        </w:rPr>
        <w:t xml:space="preserve"> страхование,</w:t>
      </w:r>
      <w:r w:rsidRPr="003F4CDB">
        <w:rPr>
          <w:rFonts w:ascii="Times New Roman" w:eastAsia="Times New Roman" w:hAnsi="Times New Roman" w:cs="Times New Roman"/>
          <w:lang w:eastAsia="ar-SA"/>
        </w:rPr>
        <w:t xml:space="preserve"> расходы на уплату таможенных пошлин, расходы, связанные с поставкой товара, являющегося предметом Договора</w:t>
      </w:r>
      <w:r w:rsidR="0011540B" w:rsidRPr="003F4CDB">
        <w:rPr>
          <w:rFonts w:ascii="Times New Roman" w:eastAsia="Times New Roman" w:hAnsi="Times New Roman" w:cs="Times New Roman"/>
          <w:lang w:eastAsia="ar-SA"/>
        </w:rPr>
        <w:t xml:space="preserve"> и другие обязательные платежи.</w:t>
      </w:r>
      <w:r w:rsidRPr="003F4CDB">
        <w:rPr>
          <w:rFonts w:ascii="Times New Roman" w:eastAsia="Times New Roman" w:hAnsi="Times New Roman" w:cs="Times New Roman"/>
          <w:lang w:eastAsia="ar-SA"/>
        </w:rPr>
        <w:t>.</w:t>
      </w:r>
    </w:p>
    <w:p w14:paraId="602716D3"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2.3. Цена Договора является твердой и определяется на весь срок исполнения Договора, за исключением случаев, указанных в п. 2.4. Договора, и предусмотренных действующим законодательством Российской Федерации.</w:t>
      </w:r>
    </w:p>
    <w:p w14:paraId="56A374B1" w14:textId="32F2B531"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2.4. Цена Договора может быть снижена по соглашению Сторон</w:t>
      </w:r>
      <w:r w:rsidR="009713F9" w:rsidRPr="003F4CDB">
        <w:rPr>
          <w:rFonts w:ascii="Times New Roman" w:eastAsia="Times New Roman" w:hAnsi="Times New Roman" w:cs="Times New Roman"/>
          <w:lang w:eastAsia="ru-RU"/>
        </w:rPr>
        <w:t xml:space="preserve"> </w:t>
      </w:r>
      <w:proofErr w:type="gramStart"/>
      <w:r w:rsidRPr="003F4CDB">
        <w:rPr>
          <w:rFonts w:ascii="Times New Roman" w:eastAsia="Times New Roman" w:hAnsi="Times New Roman" w:cs="Times New Roman"/>
          <w:lang w:eastAsia="ru-RU"/>
        </w:rPr>
        <w:t>без</w:t>
      </w:r>
      <w:r w:rsidR="0073527B" w:rsidRPr="003F4CDB">
        <w:rPr>
          <w:rFonts w:ascii="Times New Roman" w:eastAsia="Times New Roman" w:hAnsi="Times New Roman" w:cs="Times New Roman"/>
          <w:lang w:eastAsia="ru-RU"/>
        </w:rPr>
        <w:t xml:space="preserve"> </w:t>
      </w:r>
      <w:r w:rsidRPr="003F4CDB">
        <w:rPr>
          <w:rFonts w:ascii="Times New Roman" w:eastAsia="Times New Roman" w:hAnsi="Times New Roman" w:cs="Times New Roman"/>
          <w:lang w:eastAsia="ru-RU"/>
        </w:rPr>
        <w:t>изменения</w:t>
      </w:r>
      <w:proofErr w:type="gramEnd"/>
      <w:r w:rsidRPr="003F4CDB">
        <w:rPr>
          <w:rFonts w:ascii="Times New Roman" w:eastAsia="Times New Roman" w:hAnsi="Times New Roman" w:cs="Times New Roman"/>
          <w:lang w:eastAsia="ru-RU"/>
        </w:rPr>
        <w:t xml:space="preserve"> предусмотренных Договором количества, качества товара и иных условий Договора.</w:t>
      </w:r>
    </w:p>
    <w:p w14:paraId="57C0948C" w14:textId="6CEACB7A"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2.</w:t>
      </w:r>
      <w:r w:rsidR="00E621F4" w:rsidRPr="003F4CDB">
        <w:rPr>
          <w:rFonts w:ascii="Times New Roman" w:eastAsia="Times New Roman" w:hAnsi="Times New Roman" w:cs="Times New Roman"/>
          <w:lang w:eastAsia="ru-RU"/>
        </w:rPr>
        <w:t>5</w:t>
      </w:r>
      <w:r w:rsidRPr="003F4CDB">
        <w:rPr>
          <w:rFonts w:ascii="Times New Roman" w:eastAsia="Times New Roman" w:hAnsi="Times New Roman" w:cs="Times New Roman"/>
          <w:lang w:eastAsia="ru-RU"/>
        </w:rPr>
        <w:t xml:space="preserve">. Оплата товара производится Заказчиком по безналичному расчету путем перечисления денежных средств на расчетный счет Поставщика в срок не более 7-ми рабочих дней с даты подписания Заказчиком </w:t>
      </w:r>
      <w:r w:rsidR="00374CE0" w:rsidRPr="003F4CDB">
        <w:rPr>
          <w:rFonts w:ascii="Times New Roman" w:eastAsia="Times New Roman" w:hAnsi="Times New Roman" w:cs="Times New Roman"/>
          <w:lang w:eastAsia="ru-RU"/>
        </w:rPr>
        <w:t xml:space="preserve">акта </w:t>
      </w:r>
      <w:r w:rsidR="0078490F" w:rsidRPr="003F4CDB">
        <w:rPr>
          <w:rFonts w:ascii="Times New Roman" w:eastAsia="Times New Roman" w:hAnsi="Times New Roman" w:cs="Times New Roman"/>
          <w:lang w:eastAsia="ru-RU"/>
        </w:rPr>
        <w:t>пуско</w:t>
      </w:r>
      <w:r w:rsidR="00374CE0" w:rsidRPr="003F4CDB">
        <w:rPr>
          <w:rFonts w:ascii="Times New Roman" w:eastAsia="Times New Roman" w:hAnsi="Times New Roman" w:cs="Times New Roman"/>
          <w:lang w:eastAsia="ru-RU"/>
        </w:rPr>
        <w:t>-</w:t>
      </w:r>
      <w:r w:rsidR="0078490F" w:rsidRPr="003F4CDB">
        <w:rPr>
          <w:rFonts w:ascii="Times New Roman" w:eastAsia="Times New Roman" w:hAnsi="Times New Roman" w:cs="Times New Roman"/>
          <w:lang w:eastAsia="ru-RU"/>
        </w:rPr>
        <w:t>н</w:t>
      </w:r>
      <w:r w:rsidR="00374CE0" w:rsidRPr="003F4CDB">
        <w:rPr>
          <w:rFonts w:ascii="Times New Roman" w:eastAsia="Times New Roman" w:hAnsi="Times New Roman" w:cs="Times New Roman"/>
          <w:lang w:eastAsia="ru-RU"/>
        </w:rPr>
        <w:t>аладочных работ</w:t>
      </w:r>
      <w:r w:rsidR="001572A9" w:rsidRPr="003F4CDB">
        <w:rPr>
          <w:rFonts w:ascii="Times New Roman" w:eastAsia="Times New Roman" w:hAnsi="Times New Roman" w:cs="Times New Roman"/>
          <w:lang w:eastAsia="ru-RU"/>
        </w:rPr>
        <w:t xml:space="preserve">. </w:t>
      </w:r>
      <w:r w:rsidRPr="003F4CDB">
        <w:rPr>
          <w:rFonts w:ascii="Times New Roman" w:eastAsia="Times New Roman" w:hAnsi="Times New Roman" w:cs="Times New Roman"/>
          <w:lang w:eastAsia="ru-RU"/>
        </w:rPr>
        <w:t xml:space="preserve">Во всех документах должна быть ссылка на номер, дату Договора. </w:t>
      </w:r>
      <w:r w:rsidRPr="003F4CDB">
        <w:rPr>
          <w:rFonts w:ascii="Times New Roman" w:eastAsia="Times New Roman" w:hAnsi="Times New Roman" w:cs="Times New Roman"/>
          <w:lang w:eastAsia="ru-RU"/>
        </w:rPr>
        <w:lastRenderedPageBreak/>
        <w:t>Авансирование не предусмотрено. Обмен документами возможен по электронному документообороту с использованием усиленной квалифицированной электронной подписью.</w:t>
      </w:r>
    </w:p>
    <w:p w14:paraId="120FAE6E"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Документы о приемке-передаче товара составляются Поставщиком. </w:t>
      </w:r>
    </w:p>
    <w:p w14:paraId="7EA37731" w14:textId="5A761756"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2.</w:t>
      </w:r>
      <w:r w:rsidR="009713F9" w:rsidRPr="003F4CDB">
        <w:rPr>
          <w:rFonts w:ascii="Times New Roman" w:eastAsia="Times New Roman" w:hAnsi="Times New Roman" w:cs="Times New Roman"/>
          <w:lang w:eastAsia="ar-SA"/>
        </w:rPr>
        <w:t>7</w:t>
      </w:r>
      <w:r w:rsidRPr="003F4CDB">
        <w:rPr>
          <w:rFonts w:ascii="Times New Roman" w:eastAsia="Times New Roman" w:hAnsi="Times New Roman" w:cs="Times New Roman"/>
          <w:lang w:eastAsia="ar-SA"/>
        </w:rPr>
        <w:t>. Валютой платежа является российский рубль.</w:t>
      </w:r>
    </w:p>
    <w:p w14:paraId="60208CB5" w14:textId="2888DCFF"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2.</w:t>
      </w:r>
      <w:r w:rsidR="009713F9" w:rsidRPr="003F4CDB">
        <w:rPr>
          <w:rFonts w:ascii="Times New Roman" w:eastAsia="Times New Roman" w:hAnsi="Times New Roman" w:cs="Times New Roman"/>
          <w:lang w:eastAsia="ar-SA"/>
        </w:rPr>
        <w:t>8</w:t>
      </w:r>
      <w:r w:rsidRPr="003F4CDB">
        <w:rPr>
          <w:rFonts w:ascii="Times New Roman" w:eastAsia="Times New Roman" w:hAnsi="Times New Roman" w:cs="Times New Roman"/>
          <w:lang w:eastAsia="ar-SA"/>
        </w:rPr>
        <w:t xml:space="preserve">. Все расчеты с Поставщиком производит Заказчик. </w:t>
      </w:r>
    </w:p>
    <w:p w14:paraId="2AD7C2B7" w14:textId="0D71386D" w:rsidR="00253B7C" w:rsidRPr="003F4CDB" w:rsidRDefault="00253B7C" w:rsidP="00162316">
      <w:pPr>
        <w:widowControl w:val="0"/>
        <w:tabs>
          <w:tab w:val="left" w:pos="3390"/>
        </w:tabs>
        <w:suppressAutoHyphens/>
        <w:spacing w:after="0" w:line="240" w:lineRule="auto"/>
        <w:jc w:val="both"/>
        <w:rPr>
          <w:rFonts w:ascii="Times New Roman" w:eastAsia="Times New Roman" w:hAnsi="Times New Roman" w:cs="Times New Roman"/>
          <w:b/>
          <w:bCs/>
          <w:lang w:eastAsia="ar-SA"/>
        </w:rPr>
      </w:pPr>
    </w:p>
    <w:p w14:paraId="5F96D6B6" w14:textId="77777777" w:rsidR="00227164" w:rsidRPr="003F4CDB" w:rsidRDefault="00227164" w:rsidP="00227164">
      <w:pPr>
        <w:widowControl w:val="0"/>
        <w:suppressAutoHyphens/>
        <w:autoSpaceDE w:val="0"/>
        <w:spacing w:after="0" w:line="240" w:lineRule="auto"/>
        <w:ind w:firstLine="482"/>
        <w:jc w:val="center"/>
        <w:rPr>
          <w:rFonts w:ascii="Times New Roman" w:eastAsia="Times New Roman" w:hAnsi="Times New Roman" w:cs="Times New Roman"/>
          <w:i/>
          <w:lang w:eastAsia="ar-SA"/>
        </w:rPr>
      </w:pPr>
      <w:r w:rsidRPr="003F4CDB">
        <w:rPr>
          <w:rFonts w:ascii="Times New Roman" w:eastAsia="Times New Roman" w:hAnsi="Times New Roman" w:cs="Times New Roman"/>
          <w:b/>
          <w:bCs/>
          <w:lang w:eastAsia="ar-SA"/>
        </w:rPr>
        <w:t xml:space="preserve"> 3. Права и обязанности Сторон</w:t>
      </w:r>
    </w:p>
    <w:p w14:paraId="38B7FB7B"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3.1. </w:t>
      </w:r>
      <w:r w:rsidRPr="003F4CDB">
        <w:rPr>
          <w:rFonts w:ascii="Times New Roman" w:eastAsia="Calibri" w:hAnsi="Times New Roman" w:cs="Times New Roman"/>
          <w:i/>
          <w:color w:val="000000"/>
          <w:lang w:eastAsia="ru-RU"/>
        </w:rPr>
        <w:t>Заказчик обязуется</w:t>
      </w:r>
      <w:r w:rsidRPr="003F4CDB">
        <w:rPr>
          <w:rFonts w:ascii="Times New Roman" w:eastAsia="Calibri" w:hAnsi="Times New Roman" w:cs="Times New Roman"/>
          <w:color w:val="000000"/>
          <w:lang w:eastAsia="ru-RU"/>
        </w:rPr>
        <w:t>:</w:t>
      </w:r>
    </w:p>
    <w:p w14:paraId="05375EBA"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3.1.1. Обеспечить приемку товара по количеству, комплектности, качеству и объему требованиям, установленным Договором.</w:t>
      </w:r>
    </w:p>
    <w:p w14:paraId="3839AC29"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3.1.2. Своевременно предоставлять Поставщику необходимую для выполнения обязательств информацию.</w:t>
      </w:r>
    </w:p>
    <w:p w14:paraId="178E6947"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3.1.3. В течение 10 (Десяти) календарных дней со дня получения товара уведомить Поставщика о несоответствии товара по качеству, комплектности (в том числе наличию необходимых документов), условиям Договора, которые невозможно было обнаружить в момент приемки.</w:t>
      </w:r>
    </w:p>
    <w:p w14:paraId="4D698E1A"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3.1.4. Оплатить поставленные товары в порядке, предусмотренном   Договором.</w:t>
      </w:r>
    </w:p>
    <w:p w14:paraId="657D55F5"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3.1.5. Своевременно в письменной форме сообщать Поставщику об обнаруженных недостатках товара.  </w:t>
      </w:r>
    </w:p>
    <w:p w14:paraId="14578208"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3.1.6. При наличии оснований, предусмотренных п. 6.2 Договора, направлять Поставщику претензию об уплате штрафных санкций за ненадлежащее исполнение обязательств по Договору.</w:t>
      </w:r>
    </w:p>
    <w:p w14:paraId="7C242134"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3.2. </w:t>
      </w:r>
      <w:r w:rsidRPr="003F4CDB">
        <w:rPr>
          <w:rFonts w:ascii="Times New Roman" w:eastAsia="Calibri" w:hAnsi="Times New Roman" w:cs="Times New Roman"/>
          <w:i/>
          <w:color w:val="000000"/>
          <w:lang w:eastAsia="ru-RU"/>
        </w:rPr>
        <w:t>Поставщик обязуется</w:t>
      </w:r>
      <w:r w:rsidRPr="003F4CDB">
        <w:rPr>
          <w:rFonts w:ascii="Times New Roman" w:eastAsia="Calibri" w:hAnsi="Times New Roman" w:cs="Times New Roman"/>
          <w:color w:val="000000"/>
          <w:lang w:eastAsia="ru-RU"/>
        </w:rPr>
        <w:t>:</w:t>
      </w:r>
    </w:p>
    <w:p w14:paraId="111ABFDB" w14:textId="2A518E5A"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3.2.1. Передать Заказчику товар в порядке</w:t>
      </w:r>
      <w:r w:rsidR="00162316" w:rsidRPr="003F4CDB">
        <w:rPr>
          <w:rFonts w:ascii="Times New Roman" w:eastAsia="Calibri" w:hAnsi="Times New Roman" w:cs="Times New Roman"/>
          <w:color w:val="000000"/>
          <w:lang w:eastAsia="ru-RU"/>
        </w:rPr>
        <w:t>,</w:t>
      </w:r>
      <w:r w:rsidRPr="003F4CDB">
        <w:rPr>
          <w:rFonts w:ascii="Times New Roman" w:eastAsia="Calibri" w:hAnsi="Times New Roman" w:cs="Times New Roman"/>
          <w:color w:val="000000"/>
          <w:lang w:eastAsia="ru-RU"/>
        </w:rPr>
        <w:t xml:space="preserve"> </w:t>
      </w:r>
      <w:r w:rsidR="00162316" w:rsidRPr="003F4CDB">
        <w:rPr>
          <w:rFonts w:ascii="Times New Roman" w:hAnsi="Times New Roman" w:cs="Times New Roman"/>
          <w:sz w:val="24"/>
          <w:szCs w:val="24"/>
        </w:rPr>
        <w:t>количестве, в срок</w:t>
      </w:r>
      <w:r w:rsidR="00162316" w:rsidRPr="003F4CDB">
        <w:rPr>
          <w:rFonts w:ascii="Times New Roman" w:eastAsia="Calibri" w:hAnsi="Times New Roman" w:cs="Times New Roman"/>
          <w:color w:val="000000"/>
          <w:lang w:eastAsia="ru-RU"/>
        </w:rPr>
        <w:t xml:space="preserve"> </w:t>
      </w:r>
      <w:r w:rsidRPr="003F4CDB">
        <w:rPr>
          <w:rFonts w:ascii="Times New Roman" w:eastAsia="Calibri" w:hAnsi="Times New Roman" w:cs="Times New Roman"/>
          <w:color w:val="000000"/>
          <w:lang w:eastAsia="ru-RU"/>
        </w:rPr>
        <w:t>и на условиях Договора.</w:t>
      </w:r>
    </w:p>
    <w:p w14:paraId="4A3EE0B1"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3.2.2. Передать товар, являющийся собственностью Поставщика, полностью свободным от прав третьих лиц, не состоящим в споре и под арестом, не являющимся предметом залога и т.п.</w:t>
      </w:r>
    </w:p>
    <w:p w14:paraId="693EBF9D"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3.2.3. Передать товар, который должен быть </w:t>
      </w:r>
      <w:proofErr w:type="spellStart"/>
      <w:r w:rsidRPr="003F4CDB">
        <w:rPr>
          <w:rFonts w:ascii="Times New Roman" w:eastAsia="Calibri" w:hAnsi="Times New Roman" w:cs="Times New Roman"/>
          <w:color w:val="000000"/>
          <w:lang w:eastAsia="ru-RU"/>
        </w:rPr>
        <w:t>затарен</w:t>
      </w:r>
      <w:proofErr w:type="spellEnd"/>
      <w:r w:rsidRPr="003F4CDB">
        <w:rPr>
          <w:rFonts w:ascii="Times New Roman" w:eastAsia="Calibri" w:hAnsi="Times New Roman" w:cs="Times New Roman"/>
          <w:color w:val="000000"/>
          <w:lang w:eastAsia="ru-RU"/>
        </w:rPr>
        <w:t xml:space="preserve"> и упакован в соответствии с условиями Договора.</w:t>
      </w:r>
    </w:p>
    <w:p w14:paraId="2749D7A8" w14:textId="77777777" w:rsidR="00227164" w:rsidRPr="003F4CDB" w:rsidRDefault="00227164" w:rsidP="00227164">
      <w:pPr>
        <w:tabs>
          <w:tab w:val="left" w:pos="851"/>
        </w:tabs>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 3.2.4. Одновременно с товаром передать относящиеся к нему документы</w:t>
      </w:r>
      <w:r w:rsidRPr="003F4CDB">
        <w:rPr>
          <w:rFonts w:ascii="Times New Roman" w:eastAsia="Calibri" w:hAnsi="Times New Roman" w:cs="Times New Roman"/>
          <w:lang w:eastAsia="ru-RU"/>
        </w:rPr>
        <w:t xml:space="preserve">, </w:t>
      </w:r>
      <w:r w:rsidRPr="003F4CDB">
        <w:rPr>
          <w:rFonts w:ascii="Times New Roman" w:eastAsia="Calibri" w:hAnsi="Times New Roman" w:cs="Times New Roman"/>
          <w:color w:val="000000"/>
          <w:lang w:eastAsia="ru-RU"/>
        </w:rPr>
        <w:t>предусмотренные Договором и законодательством.</w:t>
      </w:r>
    </w:p>
    <w:p w14:paraId="56E317E7"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3.2.5. 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предусмотренного Договором.</w:t>
      </w:r>
    </w:p>
    <w:p w14:paraId="6118EAE2"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3.2.6. При наличии вины Поставщика,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поставки товара Поставщиком.</w:t>
      </w:r>
    </w:p>
    <w:p w14:paraId="21430235" w14:textId="284197DC" w:rsidR="00162316" w:rsidRPr="003F4CDB" w:rsidRDefault="00227164" w:rsidP="00162316">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3.2.7. В случае нанесения любого повреждения имуществу, принадлежащему Заказчику при поставке товара Поставщиком, восстановительные работы проводятся полностью силами и за счет средств Поставщика, не включенных в стоимость договора.</w:t>
      </w:r>
    </w:p>
    <w:p w14:paraId="233A71FD" w14:textId="197FA230" w:rsidR="00227164" w:rsidRPr="003F4CDB" w:rsidRDefault="00227164" w:rsidP="00227164">
      <w:pPr>
        <w:suppressAutoHyphens/>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3.2.8. Не допускать замены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162316" w:rsidRPr="003F4CDB">
        <w:rPr>
          <w:rFonts w:ascii="Times New Roman" w:eastAsia="Times New Roman" w:hAnsi="Times New Roman" w:cs="Times New Roman"/>
          <w:lang w:eastAsia="ru-RU"/>
        </w:rPr>
        <w:t>;</w:t>
      </w:r>
    </w:p>
    <w:p w14:paraId="507DD398" w14:textId="0C26E7FB" w:rsidR="00162316" w:rsidRPr="003F4CDB" w:rsidRDefault="00162316" w:rsidP="00162316">
      <w:pPr>
        <w:suppressAutoHyphens/>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3.2.9. осуществить монтаж и наладку Товара в соответствии с описанием объекта закупки; провести инструктаж (обучение) лиц, осуществляющих использование и обслуживание Товара в соответствии со Спецификацией объекта закупки и Описанием объекта закупки;</w:t>
      </w:r>
    </w:p>
    <w:p w14:paraId="1433CAAF"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lang w:eastAsia="ru-RU"/>
        </w:rPr>
      </w:pPr>
      <w:r w:rsidRPr="003F4CDB">
        <w:rPr>
          <w:rFonts w:ascii="Times New Roman" w:eastAsia="Times New Roman" w:hAnsi="Times New Roman" w:cs="Times New Roman"/>
          <w:color w:val="FF0000"/>
          <w:lang w:eastAsia="ar-SA"/>
        </w:rPr>
        <w:t xml:space="preserve"> </w:t>
      </w:r>
      <w:r w:rsidRPr="003F4CDB">
        <w:rPr>
          <w:rFonts w:ascii="Times New Roman" w:eastAsia="Calibri" w:hAnsi="Times New Roman" w:cs="Times New Roman"/>
          <w:lang w:eastAsia="ru-RU"/>
        </w:rPr>
        <w:t xml:space="preserve">3.3. </w:t>
      </w:r>
      <w:r w:rsidRPr="003F4CDB">
        <w:rPr>
          <w:rFonts w:ascii="Times New Roman" w:eastAsia="Calibri" w:hAnsi="Times New Roman" w:cs="Times New Roman"/>
          <w:i/>
          <w:lang w:eastAsia="ru-RU"/>
        </w:rPr>
        <w:t>Заказчик вправе</w:t>
      </w:r>
      <w:r w:rsidRPr="003F4CDB">
        <w:rPr>
          <w:rFonts w:ascii="Times New Roman" w:eastAsia="Calibri" w:hAnsi="Times New Roman" w:cs="Times New Roman"/>
          <w:lang w:eastAsia="ru-RU"/>
        </w:rPr>
        <w:t>:</w:t>
      </w:r>
    </w:p>
    <w:p w14:paraId="21F351E6" w14:textId="3F977783"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3.3.1. Требовать от Поставщика, надлежащего выполнения обязательств в соответствии с Договором, а также требовать своевременного устранения выявленных недостатков</w:t>
      </w:r>
      <w:r w:rsidR="00324EBA" w:rsidRPr="003F4CDB">
        <w:rPr>
          <w:rFonts w:ascii="Times New Roman" w:eastAsia="Calibri" w:hAnsi="Times New Roman" w:cs="Times New Roman"/>
          <w:color w:val="000000"/>
          <w:lang w:eastAsia="ru-RU"/>
        </w:rPr>
        <w:t xml:space="preserve">, </w:t>
      </w:r>
      <w:r w:rsidR="00324EBA" w:rsidRPr="003F4CDB">
        <w:rPr>
          <w:rFonts w:ascii="Times New Roman" w:hAnsi="Times New Roman" w:cs="Times New Roman"/>
          <w:sz w:val="24"/>
          <w:szCs w:val="24"/>
        </w:rPr>
        <w:t>выявленных как в ходе приемки, так и в течение гарантийного периода</w:t>
      </w:r>
      <w:r w:rsidRPr="003F4CDB">
        <w:rPr>
          <w:rFonts w:ascii="Times New Roman" w:eastAsia="Calibri" w:hAnsi="Times New Roman" w:cs="Times New Roman"/>
          <w:color w:val="000000"/>
          <w:lang w:eastAsia="ru-RU"/>
        </w:rPr>
        <w:t xml:space="preserve">. </w:t>
      </w:r>
    </w:p>
    <w:p w14:paraId="0E99B27C"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3.3.2. Определять лиц, непосредственно участвующих в контроле за ходом исполнения Поставщиком обязательств по Договору и (или) лиц, участвующих в сдаче-приемке исполненных обязательств по Договору.</w:t>
      </w:r>
    </w:p>
    <w:p w14:paraId="3960EEED" w14:textId="5C513B35"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3.3.3. Осуществлять контроль за ходом поставки товара Поставщиком по Договору</w:t>
      </w:r>
      <w:r w:rsidR="00324EBA" w:rsidRPr="003F4CDB">
        <w:rPr>
          <w:rFonts w:ascii="Times New Roman" w:eastAsia="Calibri" w:hAnsi="Times New Roman" w:cs="Times New Roman"/>
          <w:color w:val="000000"/>
          <w:lang w:eastAsia="ru-RU"/>
        </w:rPr>
        <w:t>;</w:t>
      </w:r>
    </w:p>
    <w:p w14:paraId="335940FD" w14:textId="76D64E83" w:rsidR="00324EBA" w:rsidRPr="003F4CDB" w:rsidRDefault="00324EBA"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3.3.4. Отказаться от приемки и оплаты Товара, не соответствующего условиям Договора.</w:t>
      </w:r>
    </w:p>
    <w:p w14:paraId="56BAD68F" w14:textId="576A4091"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3.3.</w:t>
      </w:r>
      <w:r w:rsidR="00324EBA" w:rsidRPr="003F4CDB">
        <w:rPr>
          <w:rFonts w:ascii="Times New Roman" w:eastAsia="Calibri" w:hAnsi="Times New Roman" w:cs="Times New Roman"/>
          <w:color w:val="000000"/>
          <w:lang w:eastAsia="ru-RU"/>
        </w:rPr>
        <w:t>5</w:t>
      </w:r>
      <w:r w:rsidRPr="003F4CDB">
        <w:rPr>
          <w:rFonts w:ascii="Times New Roman" w:eastAsia="Calibri" w:hAnsi="Times New Roman" w:cs="Times New Roman"/>
          <w:color w:val="000000"/>
          <w:lang w:eastAsia="ru-RU"/>
        </w:rPr>
        <w:t>.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58C60B55"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3.4. </w:t>
      </w:r>
      <w:r w:rsidRPr="003F4CDB">
        <w:rPr>
          <w:rFonts w:ascii="Times New Roman" w:eastAsia="Calibri" w:hAnsi="Times New Roman" w:cs="Times New Roman"/>
          <w:i/>
          <w:color w:val="000000"/>
          <w:lang w:eastAsia="ru-RU"/>
        </w:rPr>
        <w:t>Поставщик вправе</w:t>
      </w:r>
      <w:r w:rsidRPr="003F4CDB">
        <w:rPr>
          <w:rFonts w:ascii="Times New Roman" w:eastAsia="Calibri" w:hAnsi="Times New Roman" w:cs="Times New Roman"/>
          <w:color w:val="000000"/>
          <w:lang w:eastAsia="ru-RU"/>
        </w:rPr>
        <w:t>:</w:t>
      </w:r>
    </w:p>
    <w:p w14:paraId="40AD9E7C"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3.4.1. Требовать своевременного подписания Заказчиком документов о приемке товара.</w:t>
      </w:r>
    </w:p>
    <w:p w14:paraId="5FA5D662"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3.4.2. Требовать своевременной оплаты товара в соответствии с подписанным Сторонами документов о приемке товара.</w:t>
      </w:r>
    </w:p>
    <w:p w14:paraId="781E578C"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lastRenderedPageBreak/>
        <w:t>3.5.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F118FEB" w14:textId="77777777" w:rsidR="00227164" w:rsidRPr="003F4CDB" w:rsidRDefault="00227164" w:rsidP="00227164">
      <w:pPr>
        <w:suppressAutoHyphens/>
        <w:spacing w:after="0" w:line="240" w:lineRule="auto"/>
        <w:ind w:firstLine="482"/>
        <w:jc w:val="both"/>
        <w:rPr>
          <w:rFonts w:ascii="Times New Roman" w:eastAsia="Calibri" w:hAnsi="Times New Roman" w:cs="Times New Roman"/>
          <w:color w:val="000000"/>
          <w:lang w:eastAsia="ru-RU"/>
        </w:rPr>
      </w:pPr>
    </w:p>
    <w:p w14:paraId="4AC1ADD3" w14:textId="77777777" w:rsidR="009D3C40" w:rsidRPr="003F4CDB" w:rsidRDefault="00227164" w:rsidP="009D3C40">
      <w:pPr>
        <w:pStyle w:val="ConsPlusNormal"/>
        <w:jc w:val="center"/>
        <w:outlineLvl w:val="1"/>
        <w:rPr>
          <w:rFonts w:ascii="Times New Roman" w:hAnsi="Times New Roman" w:cs="Times New Roman"/>
          <w:b/>
          <w:sz w:val="22"/>
          <w:szCs w:val="22"/>
          <w:lang w:eastAsia="ar-SA"/>
        </w:rPr>
      </w:pPr>
      <w:r w:rsidRPr="003F4CDB">
        <w:rPr>
          <w:rFonts w:ascii="Times New Roman" w:hAnsi="Times New Roman" w:cs="Times New Roman"/>
          <w:b/>
          <w:lang w:eastAsia="ar-SA"/>
        </w:rPr>
        <w:t xml:space="preserve">4. </w:t>
      </w:r>
      <w:r w:rsidR="009D3C40" w:rsidRPr="003F4CDB">
        <w:rPr>
          <w:rFonts w:ascii="Times New Roman" w:hAnsi="Times New Roman" w:cs="Times New Roman"/>
          <w:b/>
          <w:sz w:val="22"/>
          <w:szCs w:val="22"/>
          <w:lang w:eastAsia="ar-SA"/>
        </w:rPr>
        <w:t>Порядок, сроки и условия поставки</w:t>
      </w:r>
    </w:p>
    <w:p w14:paraId="1FCB002B" w14:textId="07DC9AFE" w:rsidR="00227164" w:rsidRPr="003F4CDB" w:rsidRDefault="009D3C40" w:rsidP="009D3C40">
      <w:pPr>
        <w:widowControl w:val="0"/>
        <w:suppressAutoHyphens/>
        <w:spacing w:after="0" w:line="240" w:lineRule="auto"/>
        <w:ind w:firstLine="482"/>
        <w:jc w:val="center"/>
        <w:rPr>
          <w:rFonts w:ascii="Times New Roman" w:eastAsia="Times New Roman" w:hAnsi="Times New Roman" w:cs="Times New Roman"/>
          <w:b/>
          <w:lang w:eastAsia="ar-SA"/>
        </w:rPr>
      </w:pPr>
      <w:r w:rsidRPr="003F4CDB">
        <w:rPr>
          <w:rFonts w:ascii="Times New Roman" w:eastAsia="Times New Roman" w:hAnsi="Times New Roman" w:cs="Times New Roman"/>
          <w:b/>
          <w:lang w:eastAsia="ar-SA"/>
        </w:rPr>
        <w:t>и приемки Товар</w:t>
      </w:r>
      <w:r w:rsidR="00227164" w:rsidRPr="003F4CDB">
        <w:rPr>
          <w:rFonts w:ascii="Times New Roman" w:eastAsia="Times New Roman" w:hAnsi="Times New Roman" w:cs="Times New Roman"/>
          <w:b/>
          <w:lang w:eastAsia="ar-SA"/>
        </w:rPr>
        <w:t>а</w:t>
      </w:r>
    </w:p>
    <w:p w14:paraId="4A39D5BB" w14:textId="27C93A8E" w:rsidR="009D3C40" w:rsidRPr="003F4CDB" w:rsidRDefault="009D3C40" w:rsidP="00227164">
      <w:pPr>
        <w:widowControl w:val="0"/>
        <w:suppressAutoHyphens/>
        <w:spacing w:after="0" w:line="240" w:lineRule="auto"/>
        <w:ind w:firstLine="482"/>
        <w:jc w:val="center"/>
        <w:rPr>
          <w:rFonts w:ascii="Times New Roman" w:eastAsia="Times New Roman" w:hAnsi="Times New Roman" w:cs="Times New Roman"/>
          <w:b/>
          <w:lang w:eastAsia="ar-SA"/>
        </w:rPr>
      </w:pPr>
    </w:p>
    <w:p w14:paraId="20EF9027" w14:textId="77777777" w:rsidR="009D3C40" w:rsidRPr="003F4CDB" w:rsidRDefault="009D3C40" w:rsidP="009D3C40">
      <w:pPr>
        <w:pStyle w:val="ConsPlusNormal"/>
        <w:jc w:val="both"/>
        <w:rPr>
          <w:rFonts w:ascii="Times New Roman" w:hAnsi="Times New Roman" w:cs="Times New Roman"/>
          <w:sz w:val="24"/>
          <w:szCs w:val="24"/>
        </w:rPr>
      </w:pPr>
    </w:p>
    <w:p w14:paraId="1269972C" w14:textId="771145CC" w:rsidR="009D3C40" w:rsidRPr="003F4CDB" w:rsidRDefault="009D3C40" w:rsidP="009D3C40">
      <w:pPr>
        <w:pStyle w:val="ConsPlusNormal"/>
        <w:ind w:firstLine="540"/>
        <w:jc w:val="both"/>
        <w:rPr>
          <w:rFonts w:ascii="Times New Roman" w:eastAsia="Calibri" w:hAnsi="Times New Roman" w:cs="Times New Roman"/>
          <w:color w:val="000000"/>
          <w:sz w:val="22"/>
          <w:szCs w:val="22"/>
        </w:rPr>
      </w:pPr>
      <w:bookmarkStart w:id="16" w:name="P1477"/>
      <w:bookmarkStart w:id="17" w:name="P1480"/>
      <w:bookmarkEnd w:id="16"/>
      <w:bookmarkEnd w:id="17"/>
      <w:r w:rsidRPr="003F4CDB">
        <w:rPr>
          <w:rFonts w:ascii="Times New Roman" w:eastAsia="Calibri" w:hAnsi="Times New Roman" w:cs="Times New Roman"/>
          <w:color w:val="000000"/>
          <w:sz w:val="22"/>
          <w:szCs w:val="22"/>
        </w:rPr>
        <w:t xml:space="preserve">4.1. Поставщик самостоятельно доставляет Товар Заказчику по адресу: Автономное государственное учреждение Ивановской области по адресу: Ивановская область г. Иваново, пр. </w:t>
      </w:r>
      <w:proofErr w:type="spellStart"/>
      <w:r w:rsidRPr="003F4CDB">
        <w:rPr>
          <w:rFonts w:ascii="Times New Roman" w:eastAsia="Calibri" w:hAnsi="Times New Roman" w:cs="Times New Roman"/>
          <w:color w:val="000000"/>
          <w:sz w:val="22"/>
          <w:szCs w:val="22"/>
        </w:rPr>
        <w:t>Шереметевский</w:t>
      </w:r>
      <w:proofErr w:type="spellEnd"/>
      <w:r w:rsidRPr="003F4CDB">
        <w:rPr>
          <w:rFonts w:ascii="Times New Roman" w:eastAsia="Calibri" w:hAnsi="Times New Roman" w:cs="Times New Roman"/>
          <w:color w:val="000000"/>
          <w:sz w:val="22"/>
          <w:szCs w:val="22"/>
        </w:rPr>
        <w:t>, д.116.</w:t>
      </w:r>
    </w:p>
    <w:p w14:paraId="0B4BAE40" w14:textId="77777777" w:rsidR="00FD28A7" w:rsidRPr="003F4CDB" w:rsidRDefault="009D3C40" w:rsidP="00FD28A7">
      <w:pPr>
        <w:pStyle w:val="ConsPlusNormal"/>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Поставка и монтаж Товара</w:t>
      </w:r>
      <w:r w:rsidR="00FD28A7" w:rsidRPr="003F4CDB">
        <w:rPr>
          <w:rFonts w:ascii="Times New Roman" w:eastAsia="Calibri" w:hAnsi="Times New Roman" w:cs="Times New Roman"/>
          <w:color w:val="000000"/>
          <w:sz w:val="22"/>
          <w:szCs w:val="22"/>
        </w:rPr>
        <w:t xml:space="preserve">, а </w:t>
      </w:r>
      <w:proofErr w:type="gramStart"/>
      <w:r w:rsidR="00FD28A7" w:rsidRPr="003F4CDB">
        <w:rPr>
          <w:rFonts w:ascii="Times New Roman" w:eastAsia="Calibri" w:hAnsi="Times New Roman" w:cs="Times New Roman"/>
          <w:color w:val="000000"/>
          <w:sz w:val="22"/>
          <w:szCs w:val="22"/>
        </w:rPr>
        <w:t>так же</w:t>
      </w:r>
      <w:proofErr w:type="gramEnd"/>
      <w:r w:rsidR="00FD28A7" w:rsidRPr="003F4CDB">
        <w:rPr>
          <w:rFonts w:ascii="Times New Roman" w:eastAsia="Calibri" w:hAnsi="Times New Roman" w:cs="Times New Roman"/>
          <w:color w:val="000000"/>
          <w:sz w:val="22"/>
          <w:szCs w:val="22"/>
        </w:rPr>
        <w:t xml:space="preserve"> пуско-наладочные работы и нагрузочного тестирования товара и инструктажа (обучения) специалистов Заказчика, пуско-наладочные работы и проверка работоспособности смонтированного Товара на основании приёмо-сдаточных испытаний с участием представителей Заказчика, путем нагрузочного тестирования </w:t>
      </w:r>
      <w:r w:rsidRPr="003F4CDB">
        <w:rPr>
          <w:rFonts w:ascii="Times New Roman" w:eastAsia="Calibri" w:hAnsi="Times New Roman" w:cs="Times New Roman"/>
          <w:color w:val="000000"/>
          <w:sz w:val="22"/>
          <w:szCs w:val="22"/>
        </w:rPr>
        <w:t>осуществляется в течение 60 (шестидесяти) календарных дней с даты заключения Контракта</w:t>
      </w:r>
      <w:r w:rsidR="00FD28A7" w:rsidRPr="003F4CDB">
        <w:rPr>
          <w:rFonts w:ascii="Times New Roman" w:eastAsia="Calibri" w:hAnsi="Times New Roman" w:cs="Times New Roman"/>
          <w:color w:val="000000"/>
          <w:sz w:val="22"/>
          <w:szCs w:val="22"/>
        </w:rPr>
        <w:t xml:space="preserve">. </w:t>
      </w:r>
    </w:p>
    <w:p w14:paraId="050102FA" w14:textId="104CE70E" w:rsidR="00FD28A7" w:rsidRPr="003F4CDB" w:rsidRDefault="00FD28A7" w:rsidP="00FD28A7">
      <w:pPr>
        <w:pStyle w:val="ConsPlusNormal"/>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4.2. Поставщик не менее чем за 3 рабочих дня до осуществления поставки Товара направляет в адрес Заказчика уведомление о времени и дате доставки Товара в место доставки.</w:t>
      </w:r>
    </w:p>
    <w:p w14:paraId="14250789" w14:textId="18F2B7EA"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4.3. При приемке Товара Заказчик проводит сверку соответствия наименования, количества и иных характеристик поставленного и установленного Товара, условиям   Контракта и Спецификации объекта закупки, с сопроводительными эксплуатационными документами Поставщика.</w:t>
      </w:r>
    </w:p>
    <w:p w14:paraId="32863A64" w14:textId="627AD283" w:rsidR="0078490F" w:rsidRPr="003F4CDB" w:rsidRDefault="0078490F"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Приемка Товара осуществляется в том числе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эксплуатационных документов, а также иных документов, подтверждающих качество Товара. В случае отсутствия вышеназванных документов Заказчик вправе отказаться от приемки Товара. Товар будет считаться не поставленным</w:t>
      </w:r>
    </w:p>
    <w:p w14:paraId="6B9ED23B" w14:textId="38194618"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4.4. В срок не позднее 5 (Пяти) рабочих дней, следующих за днем поступления документа о приемке, Заказчик осуществляет одно из следующих действий:</w:t>
      </w:r>
    </w:p>
    <w:p w14:paraId="46F41BDE" w14:textId="77777777"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а) </w:t>
      </w:r>
      <w:proofErr w:type="gramStart"/>
      <w:r w:rsidRPr="003F4CDB">
        <w:rPr>
          <w:rFonts w:ascii="Times New Roman" w:eastAsia="Calibri" w:hAnsi="Times New Roman" w:cs="Times New Roman"/>
          <w:color w:val="000000"/>
          <w:lang w:eastAsia="ru-RU"/>
        </w:rPr>
        <w:t>подписывает  документ</w:t>
      </w:r>
      <w:proofErr w:type="gramEnd"/>
      <w:r w:rsidRPr="003F4CDB">
        <w:rPr>
          <w:rFonts w:ascii="Times New Roman" w:eastAsia="Calibri" w:hAnsi="Times New Roman" w:cs="Times New Roman"/>
          <w:color w:val="000000"/>
          <w:lang w:eastAsia="ru-RU"/>
        </w:rPr>
        <w:t xml:space="preserve"> о приемке;</w:t>
      </w:r>
    </w:p>
    <w:p w14:paraId="1DDDE5FF" w14:textId="77777777"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б) подготавливает и направляет Заказчику мотивированный отказ от подписания документа о приемке с указанием причин такого отказа и указанием срока для устранения причин, послуживших такому отказу.</w:t>
      </w:r>
    </w:p>
    <w:p w14:paraId="64CD3303" w14:textId="55CB9260"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 xml:space="preserve">4.5. В случае получения мотивированного отказа от подписания документа о приемке Поставщик вправе устранить причины, в сроки, указанные в таком мотивированном отказе, и направить Заказчику документ о приемке; </w:t>
      </w:r>
    </w:p>
    <w:p w14:paraId="2F2AEFF4" w14:textId="1466AE39" w:rsidR="00FD28A7" w:rsidRPr="003F4CDB" w:rsidRDefault="00FD28A7" w:rsidP="00FD28A7">
      <w:pPr>
        <w:widowControl w:val="0"/>
        <w:autoSpaceDE w:val="0"/>
        <w:autoSpaceDN w:val="0"/>
        <w:spacing w:before="220" w:after="0" w:line="240" w:lineRule="auto"/>
        <w:ind w:firstLine="540"/>
        <w:jc w:val="both"/>
        <w:rPr>
          <w:rFonts w:ascii="Times New Roman" w:eastAsia="Calibri" w:hAnsi="Times New Roman" w:cs="Times New Roman"/>
          <w:color w:val="000000"/>
          <w:lang w:eastAsia="ru-RU"/>
        </w:rPr>
      </w:pPr>
      <w:r w:rsidRPr="003F4CDB">
        <w:rPr>
          <w:rFonts w:ascii="Times New Roman" w:eastAsia="Calibri" w:hAnsi="Times New Roman" w:cs="Times New Roman"/>
          <w:color w:val="000000"/>
          <w:lang w:eastAsia="ru-RU"/>
        </w:rPr>
        <w:t>4.6. Датой приемки поставленного Товара считается дата подписания Сторонами документа о приемке Товара;</w:t>
      </w:r>
    </w:p>
    <w:p w14:paraId="5C5C5BD9" w14:textId="422A51AC" w:rsidR="00FD28A7" w:rsidRPr="003F4CDB" w:rsidRDefault="00FD28A7" w:rsidP="00FD28A7">
      <w:pPr>
        <w:pStyle w:val="ConsPlusNormal"/>
        <w:spacing w:before="220"/>
        <w:ind w:firstLine="540"/>
        <w:jc w:val="both"/>
        <w:rPr>
          <w:rFonts w:ascii="Times New Roman" w:eastAsia="Calibri" w:hAnsi="Times New Roman" w:cs="Times New Roman"/>
          <w:color w:val="000000"/>
          <w:sz w:val="22"/>
          <w:szCs w:val="22"/>
        </w:rPr>
      </w:pPr>
      <w:bookmarkStart w:id="18" w:name="P1489"/>
      <w:bookmarkEnd w:id="18"/>
      <w:r w:rsidRPr="003F4CDB">
        <w:rPr>
          <w:rFonts w:ascii="Times New Roman" w:eastAsia="Calibri" w:hAnsi="Times New Roman" w:cs="Times New Roman"/>
          <w:color w:val="000000"/>
          <w:sz w:val="22"/>
          <w:szCs w:val="22"/>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3C7B15" w14:textId="53414253" w:rsidR="00FD28A7" w:rsidRPr="003F4CDB" w:rsidRDefault="00FD28A7" w:rsidP="00FD28A7">
      <w:pPr>
        <w:pStyle w:val="ConsPlusNormal"/>
        <w:spacing w:before="220"/>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 xml:space="preserve">4.8.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w:t>
      </w:r>
      <w:hyperlink w:anchor="P1489" w:history="1">
        <w:r w:rsidRPr="003F4CDB">
          <w:rPr>
            <w:rFonts w:ascii="Times New Roman" w:eastAsia="Calibri" w:hAnsi="Times New Roman" w:cs="Times New Roman"/>
            <w:color w:val="000000"/>
            <w:sz w:val="22"/>
            <w:szCs w:val="22"/>
          </w:rPr>
          <w:t>пункте 3.6</w:t>
        </w:r>
      </w:hyperlink>
      <w:r w:rsidRPr="003F4CDB">
        <w:rPr>
          <w:rFonts w:ascii="Times New Roman" w:eastAsia="Calibri" w:hAnsi="Times New Roman" w:cs="Times New Roman"/>
          <w:color w:val="000000"/>
          <w:sz w:val="22"/>
          <w:szCs w:val="22"/>
        </w:rPr>
        <w:t xml:space="preserve"> Контракта.</w:t>
      </w:r>
    </w:p>
    <w:p w14:paraId="1DC9E5B4" w14:textId="77777777" w:rsidR="0078490F" w:rsidRPr="003F4CDB" w:rsidRDefault="00FD28A7" w:rsidP="0078490F">
      <w:pPr>
        <w:pStyle w:val="ConsPlusNormal"/>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4.9.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Start w:id="19" w:name="P1482"/>
      <w:bookmarkStart w:id="20" w:name="P1485"/>
      <w:bookmarkEnd w:id="19"/>
      <w:bookmarkEnd w:id="20"/>
    </w:p>
    <w:p w14:paraId="5AFAB8C3" w14:textId="1C1A7112" w:rsidR="009D3C40" w:rsidRPr="003F4CDB" w:rsidRDefault="0078490F" w:rsidP="0078490F">
      <w:pPr>
        <w:pStyle w:val="ConsPlusNormal"/>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4</w:t>
      </w:r>
      <w:r w:rsidR="009D3C40" w:rsidRPr="003F4CDB">
        <w:rPr>
          <w:rFonts w:ascii="Times New Roman" w:eastAsia="Calibri" w:hAnsi="Times New Roman" w:cs="Times New Roman"/>
          <w:color w:val="000000"/>
          <w:sz w:val="22"/>
          <w:szCs w:val="22"/>
        </w:rPr>
        <w:t>.</w:t>
      </w:r>
      <w:r w:rsidRPr="003F4CDB">
        <w:rPr>
          <w:rFonts w:ascii="Times New Roman" w:eastAsia="Calibri" w:hAnsi="Times New Roman" w:cs="Times New Roman"/>
          <w:color w:val="000000"/>
          <w:sz w:val="22"/>
          <w:szCs w:val="22"/>
        </w:rPr>
        <w:t>10.</w:t>
      </w:r>
      <w:r w:rsidR="009D3C40" w:rsidRPr="003F4CDB">
        <w:rPr>
          <w:rFonts w:ascii="Times New Roman" w:eastAsia="Calibri" w:hAnsi="Times New Roman" w:cs="Times New Roman"/>
          <w:color w:val="000000"/>
          <w:sz w:val="22"/>
          <w:szCs w:val="22"/>
        </w:rPr>
        <w:t xml:space="preserve"> Поставщик не менее чем за 3 дня уведомляет Заказчика о времени и дате проведения пуско-наладочных работ. До даты начала проведения пуско-наладочных работ Заказчик и Поставщик назначают уполномоченных представителей Сторон.</w:t>
      </w:r>
    </w:p>
    <w:p w14:paraId="5F8EFA6A" w14:textId="7452A1BC" w:rsidR="009D3C40" w:rsidRPr="003F4CDB" w:rsidRDefault="0078490F" w:rsidP="009D3C40">
      <w:pPr>
        <w:pStyle w:val="ConsPlusNormal"/>
        <w:spacing w:before="220"/>
        <w:ind w:firstLine="540"/>
        <w:jc w:val="both"/>
        <w:rPr>
          <w:rFonts w:ascii="Times New Roman" w:eastAsia="Calibri" w:hAnsi="Times New Roman" w:cs="Times New Roman"/>
          <w:color w:val="000000"/>
          <w:sz w:val="22"/>
          <w:szCs w:val="22"/>
        </w:rPr>
      </w:pPr>
      <w:r w:rsidRPr="003F4CDB">
        <w:rPr>
          <w:rFonts w:ascii="Times New Roman" w:eastAsia="Calibri" w:hAnsi="Times New Roman" w:cs="Times New Roman"/>
          <w:color w:val="000000"/>
          <w:sz w:val="22"/>
          <w:szCs w:val="22"/>
        </w:rPr>
        <w:t>4</w:t>
      </w:r>
      <w:r w:rsidR="009D3C40" w:rsidRPr="003F4CDB">
        <w:rPr>
          <w:rFonts w:ascii="Times New Roman" w:eastAsia="Calibri" w:hAnsi="Times New Roman" w:cs="Times New Roman"/>
          <w:color w:val="000000"/>
          <w:sz w:val="22"/>
          <w:szCs w:val="22"/>
        </w:rPr>
        <w:t>.</w:t>
      </w:r>
      <w:r w:rsidRPr="003F4CDB">
        <w:rPr>
          <w:rFonts w:ascii="Times New Roman" w:eastAsia="Calibri" w:hAnsi="Times New Roman" w:cs="Times New Roman"/>
          <w:color w:val="000000"/>
          <w:sz w:val="22"/>
          <w:szCs w:val="22"/>
        </w:rPr>
        <w:t>11</w:t>
      </w:r>
      <w:r w:rsidR="009D3C40" w:rsidRPr="003F4CDB">
        <w:rPr>
          <w:rFonts w:ascii="Times New Roman" w:eastAsia="Calibri" w:hAnsi="Times New Roman" w:cs="Times New Roman"/>
          <w:color w:val="000000"/>
          <w:sz w:val="22"/>
          <w:szCs w:val="22"/>
        </w:rPr>
        <w:t xml:space="preserve">. В день завершения пусконаладочных работ и нагрузочного тестирования товара и устранения Поставщиком всех недостатков уполномоченные представители Поставщика и Заказчика </w:t>
      </w:r>
      <w:proofErr w:type="gramStart"/>
      <w:r w:rsidR="009D3C40" w:rsidRPr="003F4CDB">
        <w:rPr>
          <w:rFonts w:ascii="Times New Roman" w:eastAsia="Calibri" w:hAnsi="Times New Roman" w:cs="Times New Roman"/>
          <w:color w:val="000000"/>
          <w:sz w:val="22"/>
          <w:szCs w:val="22"/>
        </w:rPr>
        <w:t xml:space="preserve">подписывают </w:t>
      </w:r>
      <w:r w:rsidR="00FD28A7" w:rsidRPr="003F4CDB">
        <w:rPr>
          <w:rFonts w:ascii="Times New Roman" w:eastAsia="Calibri" w:hAnsi="Times New Roman" w:cs="Times New Roman"/>
          <w:color w:val="000000"/>
          <w:sz w:val="22"/>
          <w:szCs w:val="22"/>
        </w:rPr>
        <w:t xml:space="preserve"> акт</w:t>
      </w:r>
      <w:proofErr w:type="gramEnd"/>
      <w:r w:rsidR="00FD28A7" w:rsidRPr="003F4CDB">
        <w:rPr>
          <w:rFonts w:ascii="Times New Roman" w:eastAsia="Calibri" w:hAnsi="Times New Roman" w:cs="Times New Roman"/>
          <w:color w:val="000000"/>
          <w:sz w:val="22"/>
          <w:szCs w:val="22"/>
        </w:rPr>
        <w:t xml:space="preserve"> </w:t>
      </w:r>
      <w:proofErr w:type="spellStart"/>
      <w:r w:rsidR="00FD28A7" w:rsidRPr="003F4CDB">
        <w:rPr>
          <w:rFonts w:ascii="Times New Roman" w:eastAsia="Calibri" w:hAnsi="Times New Roman" w:cs="Times New Roman"/>
          <w:color w:val="000000"/>
          <w:sz w:val="22"/>
          <w:szCs w:val="22"/>
        </w:rPr>
        <w:lastRenderedPageBreak/>
        <w:t>пуско</w:t>
      </w:r>
      <w:proofErr w:type="spellEnd"/>
      <w:r w:rsidR="00FD28A7" w:rsidRPr="003F4CDB">
        <w:rPr>
          <w:rFonts w:ascii="Times New Roman" w:eastAsia="Calibri" w:hAnsi="Times New Roman" w:cs="Times New Roman"/>
          <w:color w:val="000000"/>
          <w:sz w:val="22"/>
          <w:szCs w:val="22"/>
        </w:rPr>
        <w:t xml:space="preserve"> – наладочных работ</w:t>
      </w:r>
      <w:r w:rsidR="009D3C40" w:rsidRPr="003F4CDB">
        <w:rPr>
          <w:rFonts w:ascii="Times New Roman" w:eastAsia="Calibri" w:hAnsi="Times New Roman" w:cs="Times New Roman"/>
          <w:color w:val="000000"/>
          <w:sz w:val="22"/>
          <w:szCs w:val="22"/>
        </w:rPr>
        <w:t>.</w:t>
      </w:r>
    </w:p>
    <w:p w14:paraId="6DD82855" w14:textId="1890416A" w:rsidR="009D3C40" w:rsidRPr="003F4CDB" w:rsidRDefault="009D3C40" w:rsidP="00227164">
      <w:pPr>
        <w:widowControl w:val="0"/>
        <w:suppressAutoHyphens/>
        <w:spacing w:after="0" w:line="240" w:lineRule="auto"/>
        <w:ind w:firstLine="482"/>
        <w:jc w:val="center"/>
        <w:rPr>
          <w:rFonts w:ascii="Times New Roman" w:eastAsia="Calibri" w:hAnsi="Times New Roman" w:cs="Times New Roman"/>
          <w:color w:val="000000"/>
          <w:lang w:eastAsia="ru-RU"/>
        </w:rPr>
      </w:pPr>
    </w:p>
    <w:p w14:paraId="15738175" w14:textId="489A174B" w:rsidR="00227164" w:rsidRPr="003F4CDB" w:rsidRDefault="00FD28A7" w:rsidP="00227164">
      <w:pPr>
        <w:widowControl w:val="0"/>
        <w:suppressAutoHyphens/>
        <w:autoSpaceDE w:val="0"/>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b/>
          <w:lang w:eastAsia="ar-SA"/>
        </w:rPr>
        <w:t xml:space="preserve"> </w:t>
      </w:r>
    </w:p>
    <w:p w14:paraId="0B3A111E" w14:textId="77777777" w:rsidR="00227164" w:rsidRPr="003F4CDB" w:rsidRDefault="00227164" w:rsidP="00227164">
      <w:pPr>
        <w:widowControl w:val="0"/>
        <w:suppressAutoHyphens/>
        <w:spacing w:after="0" w:line="240" w:lineRule="auto"/>
        <w:ind w:firstLine="482"/>
        <w:jc w:val="center"/>
        <w:rPr>
          <w:rFonts w:ascii="Times New Roman" w:eastAsia="Times New Roman" w:hAnsi="Times New Roman" w:cs="Times New Roman"/>
          <w:b/>
          <w:lang w:eastAsia="ar-SA"/>
        </w:rPr>
      </w:pPr>
      <w:r w:rsidRPr="003F4CDB">
        <w:rPr>
          <w:rFonts w:ascii="Times New Roman" w:eastAsia="Times New Roman" w:hAnsi="Times New Roman" w:cs="Times New Roman"/>
          <w:b/>
          <w:lang w:eastAsia="ar-SA"/>
        </w:rPr>
        <w:t>5. Качество товара</w:t>
      </w:r>
    </w:p>
    <w:p w14:paraId="4DAF546F" w14:textId="68795621" w:rsidR="00227164" w:rsidRPr="003F4CDB" w:rsidRDefault="00227164" w:rsidP="005A0BC6">
      <w:pPr>
        <w:widowControl w:val="0"/>
        <w:suppressAutoHyphens/>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5.1. </w:t>
      </w:r>
      <w:r w:rsidR="005A0BC6" w:rsidRPr="003F4CDB">
        <w:rPr>
          <w:rFonts w:ascii="Times New Roman" w:eastAsia="Times New Roman" w:hAnsi="Times New Roman" w:cs="Times New Roman"/>
          <w:lang w:eastAsia="ar-SA"/>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A470A6D" w14:textId="7FFFE8CB" w:rsidR="00227164" w:rsidRPr="003F4CDB" w:rsidRDefault="00227164" w:rsidP="00227164">
      <w:pPr>
        <w:widowControl w:val="0"/>
        <w:suppressAutoHyphens/>
        <w:spacing w:after="0" w:line="240" w:lineRule="auto"/>
        <w:ind w:firstLine="482"/>
        <w:jc w:val="both"/>
        <w:rPr>
          <w:rFonts w:ascii="Times New Roman" w:eastAsia="Calibri" w:hAnsi="Times New Roman" w:cs="Times New Roman"/>
          <w:lang w:eastAsia="ru-RU"/>
        </w:rPr>
      </w:pPr>
      <w:r w:rsidRPr="003F4CDB">
        <w:rPr>
          <w:rFonts w:ascii="Times New Roman" w:eastAsia="Calibri" w:hAnsi="Times New Roman" w:cs="Times New Roman"/>
          <w:lang w:eastAsia="ru-RU"/>
        </w:rPr>
        <w:t>Поставляемый товар должен соответствовать требованиям, указанным в Спецификации (Приложение № 1 к Договору)</w:t>
      </w:r>
      <w:r w:rsidR="005A0BC6" w:rsidRPr="003F4CDB">
        <w:rPr>
          <w:rFonts w:ascii="Times New Roman" w:eastAsia="Calibri" w:hAnsi="Times New Roman" w:cs="Times New Roman"/>
          <w:lang w:eastAsia="ar-SA"/>
        </w:rPr>
        <w:t xml:space="preserve"> и </w:t>
      </w:r>
      <w:bookmarkStart w:id="21" w:name="_Hlk202262662"/>
      <w:r w:rsidR="005A0BC6" w:rsidRPr="003F4CDB">
        <w:rPr>
          <w:rFonts w:ascii="Times New Roman" w:eastAsia="Calibri" w:hAnsi="Times New Roman" w:cs="Times New Roman"/>
          <w:lang w:eastAsia="ar-SA"/>
        </w:rPr>
        <w:t>Описании объекта закупки (приложение №2 к Договору)</w:t>
      </w:r>
      <w:r w:rsidR="005A0BC6" w:rsidRPr="003F4CDB">
        <w:rPr>
          <w:rFonts w:ascii="Times New Roman" w:eastAsia="Calibri" w:hAnsi="Times New Roman" w:cs="Times New Roman"/>
          <w:lang w:eastAsia="ru-RU"/>
        </w:rPr>
        <w:t>.</w:t>
      </w:r>
      <w:bookmarkEnd w:id="21"/>
    </w:p>
    <w:p w14:paraId="7267EB36" w14:textId="77777777" w:rsidR="00227164" w:rsidRPr="003F4CDB" w:rsidRDefault="00227164" w:rsidP="00227164">
      <w:pPr>
        <w:widowControl w:val="0"/>
        <w:suppressAutoHyphens/>
        <w:spacing w:after="0" w:line="240" w:lineRule="auto"/>
        <w:ind w:firstLine="482"/>
        <w:jc w:val="both"/>
        <w:rPr>
          <w:rFonts w:ascii="Times New Roman" w:eastAsia="Calibri" w:hAnsi="Times New Roman" w:cs="Times New Roman"/>
          <w:lang w:eastAsia="ru-RU"/>
        </w:rPr>
      </w:pPr>
      <w:r w:rsidRPr="003F4CDB">
        <w:rPr>
          <w:rFonts w:ascii="Times New Roman" w:eastAsia="Calibri" w:hAnsi="Times New Roman" w:cs="Times New Roman"/>
          <w:lang w:eastAsia="ru-RU"/>
        </w:rPr>
        <w:t xml:space="preserve">5.2. Товар должен быть </w:t>
      </w:r>
      <w:proofErr w:type="spellStart"/>
      <w:r w:rsidRPr="003F4CDB">
        <w:rPr>
          <w:rFonts w:ascii="Times New Roman" w:eastAsia="Calibri" w:hAnsi="Times New Roman" w:cs="Times New Roman"/>
          <w:lang w:eastAsia="ru-RU"/>
        </w:rPr>
        <w:t>затарен</w:t>
      </w:r>
      <w:proofErr w:type="spellEnd"/>
      <w:r w:rsidRPr="003F4CDB">
        <w:rPr>
          <w:rFonts w:ascii="Times New Roman" w:eastAsia="Calibri" w:hAnsi="Times New Roman" w:cs="Times New Roman"/>
          <w:lang w:eastAsia="ru-RU"/>
        </w:rPr>
        <w:t xml:space="preserve"> и (или) упакован обычным для такого товара способом, обеспечивающим сохранность товаров такого рода при обычных условиях хранения и транспортирования.</w:t>
      </w:r>
    </w:p>
    <w:p w14:paraId="17B75AE0" w14:textId="66F9AA26" w:rsidR="00227164" w:rsidRPr="003F4CDB" w:rsidRDefault="00227164" w:rsidP="005A0BC6">
      <w:pPr>
        <w:spacing w:after="0" w:line="240" w:lineRule="auto"/>
        <w:ind w:firstLine="709"/>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lang w:eastAsia="ar-SA"/>
        </w:rPr>
        <w:t xml:space="preserve">5.3. </w:t>
      </w:r>
      <w:r w:rsidRPr="003F4CDB">
        <w:rPr>
          <w:rFonts w:ascii="Times New Roman" w:eastAsia="Times New Roman" w:hAnsi="Times New Roman" w:cs="Times New Roman"/>
          <w:lang w:eastAsia="ru-RU"/>
        </w:rPr>
        <w:t>Качество поставляемого товара должно соответствовать требованиям, установленным законодательством Российской Федерации и при поставке товар должен сопровождаться следующими документами:</w:t>
      </w:r>
    </w:p>
    <w:p w14:paraId="625B1CE6" w14:textId="77777777" w:rsidR="005A0BC6" w:rsidRPr="003F4CDB" w:rsidRDefault="005A0BC6" w:rsidP="005A0BC6">
      <w:pPr>
        <w:spacing w:after="0" w:line="240" w:lineRule="auto"/>
        <w:ind w:firstLine="709"/>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ar-SA" w:bidi="en-US"/>
        </w:rPr>
        <w:t>сертификаты и/или декларации о соответствии на Товар, подлежащий поставке по Договору, для которого предусмотрена обязательная сертификация и/или подлежащий декларированию соответствия. Номенклатура товаров, в отношении которых предусмотрена обязательная сертификация, установлена 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7BB55847" w14:textId="00E9083D" w:rsidR="00227164" w:rsidRPr="003F4CDB" w:rsidRDefault="00227164" w:rsidP="005A0BC6">
      <w:pPr>
        <w:widowControl w:val="0"/>
        <w:suppressAutoHyphens/>
        <w:spacing w:after="0" w:line="240" w:lineRule="auto"/>
        <w:ind w:firstLine="567"/>
        <w:jc w:val="both"/>
        <w:rPr>
          <w:rFonts w:ascii="Times New Roman" w:eastAsia="Calibri" w:hAnsi="Times New Roman" w:cs="Times New Roman"/>
          <w:lang w:eastAsia="ru-RU"/>
        </w:rPr>
      </w:pPr>
      <w:r w:rsidRPr="003F4CDB">
        <w:rPr>
          <w:rFonts w:ascii="Times New Roman" w:eastAsia="Calibri" w:hAnsi="Times New Roman" w:cs="Times New Roman"/>
          <w:lang w:eastAsia="ru-RU"/>
        </w:rPr>
        <w:t>5.4. В случае поставки товара, не соответствующего требованиям по качеству (нарушение целостности, брак, фальсификация и т.д.), Поставщик обязуется в течение 10-и календарных дней с момента предъявления претензии Заказчиком произвести замену такого товара на качественный. Некачественный товар считается не поставленным.</w:t>
      </w:r>
    </w:p>
    <w:p w14:paraId="06EDAACF" w14:textId="54B22740" w:rsidR="005A0BC6" w:rsidRPr="003F4CDB" w:rsidRDefault="005A0BC6" w:rsidP="005A0BC6">
      <w:pPr>
        <w:widowControl w:val="0"/>
        <w:suppressAutoHyphens/>
        <w:spacing w:after="0" w:line="240" w:lineRule="auto"/>
        <w:ind w:firstLine="567"/>
        <w:jc w:val="both"/>
        <w:rPr>
          <w:rFonts w:ascii="Times New Roman" w:eastAsia="Calibri" w:hAnsi="Times New Roman" w:cs="Times New Roman"/>
          <w:lang w:eastAsia="ru-RU"/>
        </w:rPr>
      </w:pPr>
      <w:r w:rsidRPr="003F4CDB">
        <w:rPr>
          <w:rFonts w:ascii="Times New Roman" w:eastAsia="Calibri" w:hAnsi="Times New Roman" w:cs="Times New Roman"/>
          <w:lang w:eastAsia="ru-RU"/>
        </w:rPr>
        <w:t>5.5. Требования к гарантийному сроку и к гарантии качества поставляемого товара установлены в Описании объекта закупки (приложение №2 к Договору).</w:t>
      </w:r>
    </w:p>
    <w:p w14:paraId="7475DD8C" w14:textId="77777777" w:rsidR="005A0BC6" w:rsidRPr="003F4CDB" w:rsidRDefault="005A0BC6" w:rsidP="005A0BC6">
      <w:pPr>
        <w:widowControl w:val="0"/>
        <w:suppressAutoHyphens/>
        <w:spacing w:after="0" w:line="240" w:lineRule="auto"/>
        <w:jc w:val="both"/>
        <w:rPr>
          <w:rFonts w:ascii="Times New Roman" w:eastAsia="Calibri" w:hAnsi="Times New Roman" w:cs="Times New Roman"/>
          <w:lang w:eastAsia="ru-RU"/>
        </w:rPr>
      </w:pPr>
    </w:p>
    <w:p w14:paraId="770895FF" w14:textId="77777777" w:rsidR="00227164" w:rsidRPr="003F4CDB" w:rsidRDefault="00227164" w:rsidP="00227164">
      <w:pPr>
        <w:widowControl w:val="0"/>
        <w:spacing w:before="120" w:after="0" w:line="240" w:lineRule="auto"/>
        <w:ind w:left="567" w:firstLine="482"/>
        <w:jc w:val="center"/>
        <w:rPr>
          <w:rFonts w:ascii="Times New Roman" w:eastAsia="Times New Roman" w:hAnsi="Times New Roman" w:cs="Times New Roman"/>
          <w:b/>
          <w:lang w:eastAsia="ar-SA"/>
        </w:rPr>
      </w:pPr>
      <w:r w:rsidRPr="003F4CDB">
        <w:rPr>
          <w:rFonts w:ascii="Times New Roman" w:eastAsia="Times New Roman" w:hAnsi="Times New Roman" w:cs="Times New Roman"/>
          <w:b/>
          <w:lang w:eastAsia="ar-SA"/>
        </w:rPr>
        <w:t>6</w:t>
      </w:r>
      <w:r w:rsidRPr="003F4CDB">
        <w:rPr>
          <w:rFonts w:ascii="Times New Roman" w:eastAsia="Times New Roman" w:hAnsi="Times New Roman" w:cs="Times New Roman"/>
          <w:b/>
          <w:lang w:val="x-none" w:eastAsia="ar-SA"/>
        </w:rPr>
        <w:t>. Ответственность Сторон</w:t>
      </w:r>
      <w:r w:rsidRPr="003F4CDB">
        <w:rPr>
          <w:rFonts w:ascii="Times New Roman" w:eastAsia="Times New Roman" w:hAnsi="Times New Roman" w:cs="Times New Roman"/>
          <w:b/>
          <w:lang w:eastAsia="ar-SA"/>
        </w:rPr>
        <w:t>.</w:t>
      </w:r>
    </w:p>
    <w:p w14:paraId="1F6F61BB"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 xml:space="preserve">6.1.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w:t>
      </w:r>
    </w:p>
    <w:p w14:paraId="0F0513C9" w14:textId="77777777" w:rsidR="00227164" w:rsidRPr="003F4CDB" w:rsidRDefault="00227164" w:rsidP="00227164">
      <w:pPr>
        <w:spacing w:after="0" w:line="240" w:lineRule="auto"/>
        <w:ind w:firstLine="482"/>
        <w:jc w:val="both"/>
        <w:rPr>
          <w:rFonts w:ascii="Times New Roman" w:eastAsia="Times New Roman" w:hAnsi="Times New Roman" w:cs="Times New Roman"/>
          <w:color w:val="000000"/>
          <w:lang w:eastAsia="ru-RU"/>
        </w:rPr>
      </w:pPr>
      <w:r w:rsidRPr="003F4CDB">
        <w:rPr>
          <w:rFonts w:ascii="Times New Roman" w:eastAsia="Times New Roman" w:hAnsi="Times New Roman" w:cs="Times New Roman"/>
          <w:lang w:eastAsia="ar-SA"/>
        </w:rPr>
        <w:t xml:space="preserve">6.2. </w:t>
      </w:r>
      <w:r w:rsidRPr="003F4CDB">
        <w:rPr>
          <w:rFonts w:ascii="Times New Roman" w:eastAsia="Times New Roman" w:hAnsi="Times New Roman" w:cs="Times New Roman"/>
          <w:color w:val="000000"/>
          <w:lang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0D4B91F" w14:textId="77777777" w:rsidR="00227164" w:rsidRPr="003F4CDB" w:rsidRDefault="00227164" w:rsidP="00227164">
      <w:pPr>
        <w:spacing w:after="0" w:line="240" w:lineRule="auto"/>
        <w:ind w:firstLine="482"/>
        <w:jc w:val="both"/>
        <w:rPr>
          <w:rFonts w:ascii="Times New Roman" w:eastAsia="Times New Roman" w:hAnsi="Times New Roman" w:cs="Times New Roman"/>
          <w:color w:val="000000"/>
          <w:lang w:eastAsia="ar-SA"/>
        </w:rPr>
      </w:pPr>
      <w:r w:rsidRPr="003F4CDB">
        <w:rPr>
          <w:rFonts w:ascii="Times New Roman" w:eastAsia="Times New Roman" w:hAnsi="Times New Roman" w:cs="Times New Roman"/>
          <w:color w:val="000000"/>
          <w:lang w:eastAsia="ar-SA"/>
        </w:rPr>
        <w:t>6.2.1. В случае просрочки исполнения Поставщиком по его вине обязательств, предусмотренных Договором, в том числе:</w:t>
      </w:r>
    </w:p>
    <w:p w14:paraId="0BCEAF75" w14:textId="77777777" w:rsidR="00227164" w:rsidRPr="003F4CDB" w:rsidRDefault="00227164" w:rsidP="00227164">
      <w:pPr>
        <w:spacing w:after="0" w:line="240" w:lineRule="auto"/>
        <w:ind w:firstLine="482"/>
        <w:jc w:val="both"/>
        <w:rPr>
          <w:rFonts w:ascii="Times New Roman" w:eastAsia="Times New Roman" w:hAnsi="Times New Roman" w:cs="Times New Roman"/>
          <w:color w:val="000000"/>
          <w:lang w:eastAsia="ar-SA"/>
        </w:rPr>
      </w:pPr>
      <w:r w:rsidRPr="003F4CDB">
        <w:rPr>
          <w:rFonts w:ascii="Times New Roman" w:eastAsia="Times New Roman" w:hAnsi="Times New Roman" w:cs="Times New Roman"/>
          <w:color w:val="000000"/>
          <w:lang w:eastAsia="ar-SA"/>
        </w:rPr>
        <w:t>- нарушения срока поставки товара, предусмотренного условиями настоящего Договора,</w:t>
      </w:r>
    </w:p>
    <w:p w14:paraId="132DE323" w14:textId="77777777" w:rsidR="00227164" w:rsidRPr="003F4CDB" w:rsidRDefault="00227164" w:rsidP="00227164">
      <w:pPr>
        <w:spacing w:after="0" w:line="240" w:lineRule="auto"/>
        <w:ind w:firstLine="482"/>
        <w:jc w:val="both"/>
        <w:rPr>
          <w:rFonts w:ascii="Times New Roman" w:eastAsia="Times New Roman" w:hAnsi="Times New Roman" w:cs="Times New Roman"/>
          <w:color w:val="000000"/>
          <w:lang w:eastAsia="ar-SA"/>
        </w:rPr>
      </w:pPr>
      <w:r w:rsidRPr="003F4CDB">
        <w:rPr>
          <w:rFonts w:ascii="Times New Roman" w:eastAsia="Times New Roman" w:hAnsi="Times New Roman" w:cs="Times New Roman"/>
          <w:color w:val="000000"/>
          <w:lang w:eastAsia="ar-SA"/>
        </w:rPr>
        <w:tab/>
        <w:t>Заказчик начисляет Поставщику неустойку в виде пени.</w:t>
      </w:r>
    </w:p>
    <w:p w14:paraId="626F8211" w14:textId="77777777" w:rsidR="00227164" w:rsidRPr="003F4CDB" w:rsidRDefault="00227164" w:rsidP="00227164">
      <w:pPr>
        <w:spacing w:after="0" w:line="240" w:lineRule="auto"/>
        <w:ind w:firstLine="482"/>
        <w:jc w:val="both"/>
        <w:rPr>
          <w:rFonts w:ascii="Times New Roman" w:eastAsia="Times New Roman" w:hAnsi="Times New Roman" w:cs="Times New Roman"/>
          <w:color w:val="000000"/>
          <w:lang w:eastAsia="ar-SA"/>
        </w:rPr>
      </w:pPr>
      <w:r w:rsidRPr="003F4CDB">
        <w:rPr>
          <w:rFonts w:ascii="Times New Roman" w:eastAsia="Times New Roman" w:hAnsi="Times New Roman" w:cs="Times New Roman"/>
          <w:color w:val="000000"/>
          <w:lang w:eastAsia="ar-SA"/>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этапам исполнения Договора) и фактически исполненных  Поставщиком.</w:t>
      </w:r>
    </w:p>
    <w:p w14:paraId="6ADDA389"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ar-SA"/>
        </w:rPr>
        <w:t xml:space="preserve"> 6.2.2. </w:t>
      </w:r>
      <w:r w:rsidRPr="003F4CDB">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53D7A50C" w14:textId="2389A154" w:rsidR="00227164" w:rsidRPr="003F4CDB" w:rsidRDefault="00227164" w:rsidP="00227164">
      <w:pPr>
        <w:spacing w:after="0" w:line="240" w:lineRule="auto"/>
        <w:ind w:firstLine="482"/>
        <w:jc w:val="both"/>
        <w:rPr>
          <w:rFonts w:ascii="Times New Roman" w:eastAsia="Times New Roman" w:hAnsi="Times New Roman" w:cs="Times New Roman"/>
          <w:i/>
          <w:lang w:eastAsia="ru-RU"/>
        </w:rPr>
      </w:pPr>
      <w:r w:rsidRPr="003F4CDB">
        <w:rPr>
          <w:rFonts w:ascii="Times New Roman" w:eastAsia="Times New Roman" w:hAnsi="Times New Roman" w:cs="Times New Roman"/>
          <w:i/>
          <w:lang w:eastAsia="ru-RU"/>
        </w:rPr>
        <w:t>- 10 процентов цены Договора (этапа) в случае, если цена Договора (этапа) не превышает 3 млн. рублей, что составляет __________ рублей.</w:t>
      </w:r>
    </w:p>
    <w:p w14:paraId="5D47AA26" w14:textId="0ECBC432" w:rsidR="00B10173" w:rsidRPr="003F4CDB" w:rsidRDefault="00B10173" w:rsidP="00B10173">
      <w:pPr>
        <w:spacing w:after="0" w:line="240" w:lineRule="auto"/>
        <w:ind w:firstLine="482"/>
        <w:jc w:val="both"/>
        <w:rPr>
          <w:rFonts w:ascii="Times New Roman" w:eastAsia="Times New Roman" w:hAnsi="Times New Roman" w:cs="Times New Roman"/>
          <w:i/>
          <w:lang w:eastAsia="ru-RU"/>
        </w:rPr>
      </w:pPr>
      <w:r w:rsidRPr="003F4CDB">
        <w:rPr>
          <w:rFonts w:ascii="Times New Roman" w:eastAsia="Times New Roman" w:hAnsi="Times New Roman" w:cs="Times New Roman"/>
          <w:i/>
          <w:lang w:eastAsia="ru-RU"/>
        </w:rPr>
        <w:t xml:space="preserve">- 5 процентов цены Договора (этапа) в случае, если цена Договора (этапа) составляет от 3 млн. рублей до 50 млн. рублей (включительно), что </w:t>
      </w:r>
      <w:proofErr w:type="spellStart"/>
      <w:r w:rsidRPr="003F4CDB">
        <w:rPr>
          <w:rFonts w:ascii="Times New Roman" w:eastAsia="Times New Roman" w:hAnsi="Times New Roman" w:cs="Times New Roman"/>
          <w:i/>
          <w:lang w:eastAsia="ru-RU"/>
        </w:rPr>
        <w:t>составляет_______________рублей</w:t>
      </w:r>
      <w:proofErr w:type="spellEnd"/>
      <w:r w:rsidRPr="003F4CDB">
        <w:rPr>
          <w:rFonts w:ascii="Times New Roman" w:eastAsia="Times New Roman" w:hAnsi="Times New Roman" w:cs="Times New Roman"/>
          <w:i/>
          <w:lang w:eastAsia="ru-RU"/>
        </w:rPr>
        <w:t xml:space="preserve">. </w:t>
      </w:r>
    </w:p>
    <w:p w14:paraId="12E394F4"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FD61514"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lastRenderedPageBreak/>
        <w:t>6.3.1.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F38233"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ab/>
        <w:t>Заказчик освобождается от уплаты пени в случаях, предусмотренных действующим законодательством и настоящим Договором.</w:t>
      </w:r>
    </w:p>
    <w:p w14:paraId="22D6A184"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 xml:space="preserve">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3AF0908F" w14:textId="77777777" w:rsidR="00B10173" w:rsidRPr="003F4CDB" w:rsidRDefault="00227164" w:rsidP="00227164">
      <w:pPr>
        <w:spacing w:after="0" w:line="240" w:lineRule="auto"/>
        <w:ind w:firstLine="482"/>
        <w:jc w:val="both"/>
        <w:rPr>
          <w:rFonts w:ascii="Times New Roman" w:eastAsia="Times New Roman" w:hAnsi="Times New Roman" w:cs="Times New Roman"/>
          <w:i/>
          <w:lang w:eastAsia="ru-RU"/>
        </w:rPr>
      </w:pPr>
      <w:r w:rsidRPr="003F4CDB">
        <w:rPr>
          <w:rFonts w:ascii="Times New Roman" w:eastAsia="Times New Roman" w:hAnsi="Times New Roman" w:cs="Times New Roman"/>
          <w:i/>
          <w:lang w:eastAsia="ru-RU"/>
        </w:rPr>
        <w:t>- 1000 рублей, если цена Договора не превышает 3 млн. рублей (включительно).</w:t>
      </w:r>
    </w:p>
    <w:p w14:paraId="1EFF0744" w14:textId="4E4D7C18" w:rsidR="00227164" w:rsidRPr="003F4CDB" w:rsidRDefault="00B10173" w:rsidP="00B10173">
      <w:pPr>
        <w:spacing w:after="0" w:line="240" w:lineRule="auto"/>
        <w:ind w:firstLine="482"/>
        <w:jc w:val="both"/>
        <w:rPr>
          <w:rFonts w:ascii="Times New Roman" w:eastAsia="Times New Roman" w:hAnsi="Times New Roman" w:cs="Times New Roman"/>
          <w:i/>
          <w:lang w:eastAsia="ru-RU"/>
        </w:rPr>
      </w:pPr>
      <w:r w:rsidRPr="003F4CDB">
        <w:rPr>
          <w:rFonts w:ascii="Times New Roman" w:eastAsia="Times New Roman" w:hAnsi="Times New Roman" w:cs="Times New Roman"/>
          <w:i/>
          <w:lang w:eastAsia="ru-RU"/>
        </w:rPr>
        <w:t>- 5000,00 рублей, если цена Договора составляет от 3 млн. рублей до 50 млн. рублей (включительно).</w:t>
      </w:r>
    </w:p>
    <w:p w14:paraId="38C68C07"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3F6B798"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AEE0DE6"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97F590"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6.7. При наличии оснований, предусмотренных пунктами 6.2-6.3 Договора, одна Сторона направляет другой Стороне претензию об уплате штрафных санкций за ненадлежащее исполнение обязательств по Договору.</w:t>
      </w:r>
    </w:p>
    <w:p w14:paraId="15B47A52"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6.8. Сумма штрафных санкций, установленных в соответствии с пунктами 6.2-6.3. Договора, перечисляется одной Стороной в течение 10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14:paraId="47C54992"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6.9. Уплата штрафных санкций не освобождает Стороны от обязанности исполнить свои обязательства, вытекающие из Договора.</w:t>
      </w:r>
    </w:p>
    <w:p w14:paraId="76A43F33"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6.10.  Поставщик несет полную ответственность перед Заказчиком в соответствии с условиями Договора за действия соисполнителей, которых он привлек к исполнению своих обязанностей по Договору.</w:t>
      </w:r>
    </w:p>
    <w:p w14:paraId="16198D94"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6.11.  Поставщик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Договору.</w:t>
      </w:r>
    </w:p>
    <w:p w14:paraId="2A3AEBED" w14:textId="71FECE42" w:rsidR="00D961CA" w:rsidRPr="003F4CDB" w:rsidRDefault="00227164" w:rsidP="009713F9">
      <w:pPr>
        <w:spacing w:after="0" w:line="240" w:lineRule="auto"/>
        <w:ind w:firstLine="482"/>
        <w:jc w:val="both"/>
        <w:rPr>
          <w:rFonts w:ascii="Times New Roman" w:eastAsia="Times New Roman" w:hAnsi="Times New Roman" w:cs="Times New Roman"/>
          <w:lang w:val="x-none" w:eastAsia="ar-SA"/>
        </w:rPr>
      </w:pPr>
      <w:r w:rsidRPr="003F4CDB">
        <w:rPr>
          <w:rFonts w:ascii="Times New Roman" w:eastAsia="Times New Roman" w:hAnsi="Times New Roman" w:cs="Times New Roman"/>
          <w:lang w:eastAsia="ar-SA"/>
        </w:rPr>
        <w:t>6</w:t>
      </w:r>
      <w:r w:rsidRPr="003F4CDB">
        <w:rPr>
          <w:rFonts w:ascii="Times New Roman" w:eastAsia="Times New Roman" w:hAnsi="Times New Roman" w:cs="Times New Roman"/>
          <w:lang w:val="x-none" w:eastAsia="ar-SA"/>
        </w:rPr>
        <w:t>.1</w:t>
      </w:r>
      <w:r w:rsidRPr="003F4CDB">
        <w:rPr>
          <w:rFonts w:ascii="Times New Roman" w:eastAsia="Times New Roman" w:hAnsi="Times New Roman" w:cs="Times New Roman"/>
          <w:lang w:eastAsia="ar-SA"/>
        </w:rPr>
        <w:t>2</w:t>
      </w:r>
      <w:r w:rsidRPr="003F4CDB">
        <w:rPr>
          <w:rFonts w:ascii="Times New Roman" w:eastAsia="Times New Roman" w:hAnsi="Times New Roman" w:cs="Times New Roman"/>
          <w:lang w:val="x-none" w:eastAsia="ar-SA"/>
        </w:rPr>
        <w:t>. Меры ответственности Сторон, не предусмотренные Договором, применяются в соответствии с нормами гражданского законодательства, действующего на территории Российской Федерации.</w:t>
      </w:r>
    </w:p>
    <w:p w14:paraId="573BA366" w14:textId="77777777" w:rsidR="0073527B" w:rsidRPr="003F4CDB" w:rsidRDefault="0073527B" w:rsidP="009713F9">
      <w:pPr>
        <w:spacing w:after="0" w:line="240" w:lineRule="auto"/>
        <w:ind w:firstLine="482"/>
        <w:jc w:val="both"/>
        <w:rPr>
          <w:rFonts w:ascii="Times New Roman" w:eastAsia="Times New Roman" w:hAnsi="Times New Roman" w:cs="Times New Roman"/>
          <w:lang w:val="x-none" w:eastAsia="ar-SA"/>
        </w:rPr>
      </w:pPr>
    </w:p>
    <w:p w14:paraId="0E11510B" w14:textId="77777777" w:rsidR="00227164" w:rsidRPr="003F4CDB" w:rsidRDefault="00227164" w:rsidP="00227164">
      <w:pPr>
        <w:widowControl w:val="0"/>
        <w:suppressAutoHyphens/>
        <w:autoSpaceDE w:val="0"/>
        <w:spacing w:before="120" w:after="0" w:line="240" w:lineRule="auto"/>
        <w:ind w:firstLine="482"/>
        <w:jc w:val="center"/>
        <w:rPr>
          <w:rFonts w:ascii="Times New Roman" w:eastAsia="Times New Roman" w:hAnsi="Times New Roman" w:cs="Times New Roman"/>
          <w:lang w:eastAsia="ar-SA"/>
        </w:rPr>
      </w:pPr>
      <w:r w:rsidRPr="003F4CDB">
        <w:rPr>
          <w:rFonts w:ascii="Times New Roman" w:eastAsia="Times New Roman" w:hAnsi="Times New Roman" w:cs="Times New Roman"/>
          <w:b/>
          <w:lang w:eastAsia="ar-SA"/>
        </w:rPr>
        <w:t>7. Заключительные положения</w:t>
      </w:r>
    </w:p>
    <w:p w14:paraId="495ED3F5" w14:textId="77777777" w:rsidR="00227164" w:rsidRPr="003F4CDB" w:rsidRDefault="00227164" w:rsidP="00227164">
      <w:pPr>
        <w:widowControl w:val="0"/>
        <w:suppressAutoHyphens/>
        <w:autoSpaceDE w:val="0"/>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7.1. Договор вступает в силу с даты его подписания Сторонами и действует до полного исполнения сторонами своих обязательств по Договору.</w:t>
      </w:r>
    </w:p>
    <w:p w14:paraId="55F64A59" w14:textId="77777777" w:rsidR="00227164" w:rsidRPr="003F4CDB" w:rsidRDefault="00227164" w:rsidP="00227164">
      <w:pPr>
        <w:widowControl w:val="0"/>
        <w:suppressAutoHyphens/>
        <w:autoSpaceDE w:val="0"/>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7.2.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действующим законодательством. При изменении Договора обязательства сторон сохраняются в измененном виде. Все изменения осуществляются в письменной форме.</w:t>
      </w:r>
    </w:p>
    <w:p w14:paraId="648F2B32" w14:textId="77777777" w:rsidR="00227164" w:rsidRPr="003F4CDB" w:rsidRDefault="00227164" w:rsidP="00227164">
      <w:pPr>
        <w:suppressAutoHyphens/>
        <w:autoSpaceDE w:val="0"/>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7.3.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Соглашение о расторжении Договора совершается в письменной форме. При расторжении Договора обязательства сторон прекращаются.</w:t>
      </w:r>
    </w:p>
    <w:p w14:paraId="63790876" w14:textId="77777777" w:rsidR="00227164" w:rsidRPr="003F4CDB" w:rsidRDefault="00227164" w:rsidP="00227164">
      <w:pPr>
        <w:suppressAutoHyphens/>
        <w:spacing w:after="0" w:line="240" w:lineRule="auto"/>
        <w:ind w:firstLine="482"/>
        <w:jc w:val="both"/>
        <w:rPr>
          <w:rFonts w:ascii="Times New Roman" w:eastAsia="Times New Roman" w:hAnsi="Times New Roman" w:cs="Times New Roman"/>
          <w:lang w:val="x-none" w:eastAsia="ar-SA"/>
        </w:rPr>
      </w:pPr>
      <w:r w:rsidRPr="003F4CDB">
        <w:rPr>
          <w:rFonts w:ascii="Times New Roman" w:eastAsia="Times New Roman" w:hAnsi="Times New Roman" w:cs="Times New Roman"/>
          <w:lang w:val="x-none" w:eastAsia="ar-SA"/>
        </w:rPr>
        <w:t>7.4.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4674E7"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7.5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в извещении об осуществлении закупки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6AFF9A2E"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7.6. Расторжение Договора не освобождает Стороны от ответственности, установленной Договором.</w:t>
      </w:r>
    </w:p>
    <w:p w14:paraId="6ACAD5DD"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t>7.7. Претензионный порядок досудебного урегулирования споров, вытекающих из Договора, является для Сторон обязательным.</w:t>
      </w:r>
    </w:p>
    <w:p w14:paraId="027B6292"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Times New Roman" w:hAnsi="Times New Roman" w:cs="Times New Roman"/>
          <w:lang w:eastAsia="ar-SA"/>
        </w:rPr>
        <w:lastRenderedPageBreak/>
        <w:t>7.8.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8 Договора. Допускается направление Сторонами претензионных писем иными способами: по факсу и электронной почте, экспресс-почтой.</w:t>
      </w:r>
    </w:p>
    <w:p w14:paraId="52812213" w14:textId="77777777" w:rsidR="00227164" w:rsidRPr="003F4CDB" w:rsidRDefault="00227164" w:rsidP="00227164">
      <w:pPr>
        <w:spacing w:after="0" w:line="240" w:lineRule="auto"/>
        <w:ind w:firstLine="482"/>
        <w:jc w:val="both"/>
        <w:rPr>
          <w:rFonts w:ascii="Times New Roman" w:eastAsia="Calibri" w:hAnsi="Times New Roman" w:cs="Times New Roman"/>
          <w:lang w:eastAsia="ar-SA"/>
        </w:rPr>
      </w:pPr>
      <w:r w:rsidRPr="003F4CDB">
        <w:rPr>
          <w:rFonts w:ascii="Times New Roman" w:eastAsia="Times New Roman" w:hAnsi="Times New Roman" w:cs="Times New Roman"/>
          <w:lang w:eastAsia="ar-SA"/>
        </w:rPr>
        <w:t>7.9. Срок рассмотрения претензионного письма и направления ответа на него составляет 5 (Пять) рабочих дней со дня получения последнего адресатом.</w:t>
      </w:r>
    </w:p>
    <w:p w14:paraId="3F052519"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ar-SA"/>
        </w:rPr>
      </w:pPr>
      <w:r w:rsidRPr="003F4CDB">
        <w:rPr>
          <w:rFonts w:ascii="Times New Roman" w:eastAsia="Calibri" w:hAnsi="Times New Roman" w:cs="Times New Roman"/>
          <w:lang w:eastAsia="ar-SA"/>
        </w:rPr>
        <w:t xml:space="preserve">7.10. </w:t>
      </w:r>
      <w:r w:rsidRPr="003F4CDB">
        <w:rPr>
          <w:rFonts w:ascii="Times New Roman" w:eastAsia="Times New Roman" w:hAnsi="Times New Roman" w:cs="Times New Roman"/>
          <w:lang w:eastAsia="ar-SA"/>
        </w:rPr>
        <w:t>Все споры и разногласия по Договору передаются на рассмотрение в Арбитражный суд Ивановской области.</w:t>
      </w:r>
    </w:p>
    <w:p w14:paraId="436CF3AB" w14:textId="77777777" w:rsidR="00227164" w:rsidRPr="003F4CDB" w:rsidRDefault="00227164" w:rsidP="00227164">
      <w:pPr>
        <w:spacing w:after="0" w:line="240" w:lineRule="auto"/>
        <w:ind w:firstLine="482"/>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ar-SA"/>
        </w:rPr>
        <w:t>7.11.</w:t>
      </w:r>
      <w:r w:rsidRPr="003F4CDB">
        <w:rPr>
          <w:rFonts w:ascii="Times New Roman" w:eastAsia="Times New Roman" w:hAnsi="Times New Roman" w:cs="Times New Roman"/>
          <w:lang w:eastAsia="ru-RU"/>
        </w:rPr>
        <w:t xml:space="preserve"> Настоящий Договор заключен в форме электронного документа и подписан с использованием усиленных электронных подписей уполномоченных лиц сторон Договора. </w:t>
      </w:r>
    </w:p>
    <w:p w14:paraId="45CCBAD1" w14:textId="413D252B" w:rsidR="00227164" w:rsidRPr="003F4CDB" w:rsidRDefault="00227164" w:rsidP="00227164">
      <w:pPr>
        <w:spacing w:after="0" w:line="240" w:lineRule="auto"/>
        <w:ind w:firstLine="482"/>
        <w:jc w:val="both"/>
        <w:rPr>
          <w:rFonts w:ascii="Times New Roman" w:eastAsia="Andale Sans UI" w:hAnsi="Times New Roman" w:cs="Times New Roman"/>
          <w:kern w:val="2"/>
          <w:lang w:eastAsia="ar-SA"/>
        </w:rPr>
      </w:pPr>
      <w:r w:rsidRPr="003F4CDB">
        <w:rPr>
          <w:rFonts w:ascii="Times New Roman" w:eastAsia="Andale Sans UI" w:hAnsi="Times New Roman" w:cs="Times New Roman"/>
          <w:bCs/>
          <w:kern w:val="2"/>
          <w:lang w:eastAsia="ar-SA"/>
        </w:rPr>
        <w:t>7.</w:t>
      </w:r>
      <w:r w:rsidRPr="003F4CDB">
        <w:rPr>
          <w:rFonts w:ascii="Times New Roman" w:eastAsia="Andale Sans UI" w:hAnsi="Times New Roman" w:cs="Times New Roman"/>
          <w:kern w:val="2"/>
          <w:lang w:eastAsia="ar-SA"/>
        </w:rPr>
        <w:t>12. Все приложения к настоящему Договору являются его неотъемлемой частью.</w:t>
      </w:r>
    </w:p>
    <w:p w14:paraId="61C7B245" w14:textId="450EDE21" w:rsidR="00692B33" w:rsidRPr="003F4CDB" w:rsidRDefault="00692B33" w:rsidP="00227164">
      <w:pPr>
        <w:spacing w:after="0" w:line="240" w:lineRule="auto"/>
        <w:ind w:firstLine="482"/>
        <w:jc w:val="both"/>
        <w:rPr>
          <w:rFonts w:ascii="Times New Roman" w:eastAsia="Andale Sans UI" w:hAnsi="Times New Roman" w:cs="Times New Roman"/>
          <w:kern w:val="2"/>
          <w:lang w:eastAsia="ar-SA"/>
        </w:rPr>
      </w:pPr>
    </w:p>
    <w:p w14:paraId="666C6264" w14:textId="2AF8370E" w:rsidR="00692B33" w:rsidRPr="003F4CDB" w:rsidRDefault="00692B33" w:rsidP="00227164">
      <w:pPr>
        <w:spacing w:after="0" w:line="240" w:lineRule="auto"/>
        <w:ind w:firstLine="482"/>
        <w:jc w:val="both"/>
        <w:rPr>
          <w:rFonts w:ascii="Times New Roman" w:eastAsia="Andale Sans UI" w:hAnsi="Times New Roman" w:cs="Times New Roman"/>
          <w:kern w:val="2"/>
          <w:lang w:eastAsia="ar-SA"/>
        </w:rPr>
      </w:pPr>
      <w:r w:rsidRPr="003F4CDB">
        <w:rPr>
          <w:rFonts w:ascii="Times New Roman" w:eastAsia="Andale Sans UI" w:hAnsi="Times New Roman" w:cs="Times New Roman"/>
          <w:kern w:val="2"/>
          <w:lang w:eastAsia="ar-SA"/>
        </w:rPr>
        <w:t>Приложение №1-Спецификация</w:t>
      </w:r>
    </w:p>
    <w:p w14:paraId="0F64EC94" w14:textId="04953198" w:rsidR="00692B33" w:rsidRPr="003F4CDB" w:rsidRDefault="00692B33" w:rsidP="00227164">
      <w:pPr>
        <w:spacing w:after="0" w:line="240" w:lineRule="auto"/>
        <w:ind w:firstLine="482"/>
        <w:jc w:val="both"/>
        <w:rPr>
          <w:rFonts w:ascii="Times New Roman" w:eastAsia="Andale Sans UI" w:hAnsi="Times New Roman" w:cs="Times New Roman"/>
          <w:kern w:val="2"/>
          <w:lang w:eastAsia="ar-SA"/>
        </w:rPr>
      </w:pPr>
      <w:r w:rsidRPr="003F4CDB">
        <w:rPr>
          <w:rFonts w:ascii="Times New Roman" w:eastAsia="Andale Sans UI" w:hAnsi="Times New Roman" w:cs="Times New Roman"/>
          <w:kern w:val="2"/>
          <w:lang w:eastAsia="ar-SA"/>
        </w:rPr>
        <w:t>Приложение №2-Описание объекта закупки</w:t>
      </w:r>
    </w:p>
    <w:p w14:paraId="6A9C3F60" w14:textId="073837B2" w:rsidR="00B525D8" w:rsidRPr="003F4CDB" w:rsidRDefault="00B525D8" w:rsidP="00227164">
      <w:pPr>
        <w:spacing w:after="0" w:line="240" w:lineRule="auto"/>
        <w:ind w:firstLine="482"/>
        <w:jc w:val="both"/>
        <w:rPr>
          <w:rFonts w:ascii="Times New Roman" w:eastAsia="Andale Sans UI" w:hAnsi="Times New Roman" w:cs="Times New Roman"/>
          <w:kern w:val="2"/>
          <w:lang w:eastAsia="ar-SA"/>
        </w:rPr>
      </w:pPr>
    </w:p>
    <w:p w14:paraId="3F37112A" w14:textId="77777777" w:rsidR="00B525D8" w:rsidRPr="003F4CDB" w:rsidRDefault="00B525D8" w:rsidP="006909B6">
      <w:pPr>
        <w:spacing w:after="0" w:line="240" w:lineRule="auto"/>
        <w:jc w:val="both"/>
        <w:rPr>
          <w:rFonts w:ascii="Times New Roman" w:eastAsia="Andale Sans UI" w:hAnsi="Times New Roman" w:cs="Times New Roman"/>
          <w:b/>
          <w:kern w:val="2"/>
          <w:lang w:eastAsia="ar-SA"/>
        </w:rPr>
      </w:pPr>
    </w:p>
    <w:p w14:paraId="5A27B9A4" w14:textId="77777777" w:rsidR="00227164" w:rsidRPr="003F4CDB" w:rsidRDefault="00227164" w:rsidP="00227164">
      <w:pPr>
        <w:spacing w:after="0" w:line="240" w:lineRule="auto"/>
        <w:ind w:firstLine="482"/>
        <w:jc w:val="both"/>
        <w:rPr>
          <w:rFonts w:ascii="Times New Roman" w:eastAsia="Times New Roman" w:hAnsi="Times New Roman" w:cs="Times New Roman"/>
          <w:b/>
          <w:lang w:eastAsia="ar-SA"/>
        </w:rPr>
      </w:pPr>
    </w:p>
    <w:bookmarkEnd w:id="14"/>
    <w:p w14:paraId="4109C0FD" w14:textId="3E9A4403" w:rsidR="00227164" w:rsidRPr="003F4CDB" w:rsidRDefault="00227164" w:rsidP="00227164">
      <w:pPr>
        <w:widowControl w:val="0"/>
        <w:autoSpaceDE w:val="0"/>
        <w:autoSpaceDN w:val="0"/>
        <w:adjustRightInd w:val="0"/>
        <w:spacing w:after="0" w:line="240" w:lineRule="auto"/>
        <w:ind w:firstLine="720"/>
        <w:jc w:val="center"/>
        <w:rPr>
          <w:rFonts w:ascii="Times New Roman" w:eastAsia="Calibri" w:hAnsi="Times New Roman" w:cs="Times New Roman"/>
          <w:b/>
          <w:bCs/>
          <w:sz w:val="24"/>
          <w:szCs w:val="24"/>
          <w:lang w:eastAsia="ru-RU"/>
        </w:rPr>
      </w:pPr>
      <w:r w:rsidRPr="003F4CDB">
        <w:rPr>
          <w:rFonts w:ascii="Times New Roman" w:eastAsia="Calibri" w:hAnsi="Times New Roman" w:cs="Times New Roman"/>
          <w:b/>
          <w:bCs/>
          <w:sz w:val="24"/>
          <w:szCs w:val="24"/>
          <w:lang w:eastAsia="ru-RU"/>
        </w:rPr>
        <w:t>8. Адреса и реквизиты Сторон</w:t>
      </w:r>
    </w:p>
    <w:p w14:paraId="4922DFFC" w14:textId="77777777" w:rsidR="00B525D8" w:rsidRPr="003F4CDB" w:rsidRDefault="00B525D8" w:rsidP="00227164">
      <w:pPr>
        <w:widowControl w:val="0"/>
        <w:autoSpaceDE w:val="0"/>
        <w:autoSpaceDN w:val="0"/>
        <w:adjustRightInd w:val="0"/>
        <w:spacing w:after="0" w:line="240" w:lineRule="auto"/>
        <w:ind w:firstLine="720"/>
        <w:jc w:val="center"/>
        <w:rPr>
          <w:rFonts w:ascii="Times New Roman" w:eastAsia="Calibri" w:hAnsi="Times New Roman" w:cs="Times New Roman"/>
          <w:b/>
          <w:bCs/>
          <w:sz w:val="24"/>
          <w:szCs w:val="24"/>
          <w:lang w:eastAsia="ru-RU"/>
        </w:rPr>
      </w:pPr>
    </w:p>
    <w:tbl>
      <w:tblPr>
        <w:tblW w:w="5086" w:type="pct"/>
        <w:tblInd w:w="-176" w:type="dxa"/>
        <w:tblLayout w:type="fixed"/>
        <w:tblLook w:val="04A0" w:firstRow="1" w:lastRow="0" w:firstColumn="1" w:lastColumn="0" w:noHBand="0" w:noVBand="1"/>
      </w:tblPr>
      <w:tblGrid>
        <w:gridCol w:w="5531"/>
        <w:gridCol w:w="4850"/>
      </w:tblGrid>
      <w:tr w:rsidR="00227164" w:rsidRPr="003F4CDB" w14:paraId="4869EF2B" w14:textId="77777777" w:rsidTr="00264858">
        <w:tc>
          <w:tcPr>
            <w:tcW w:w="2664" w:type="pct"/>
          </w:tcPr>
          <w:p w14:paraId="2E3D7FC8" w14:textId="77777777" w:rsidR="00227164" w:rsidRPr="003F4CDB" w:rsidRDefault="00227164" w:rsidP="00227164">
            <w:pPr>
              <w:widowControl w:val="0"/>
              <w:autoSpaceDE w:val="0"/>
              <w:autoSpaceDN w:val="0"/>
              <w:adjustRightInd w:val="0"/>
              <w:spacing w:after="0" w:line="240" w:lineRule="auto"/>
              <w:rPr>
                <w:rFonts w:ascii="Times New Roman" w:hAnsi="Times New Roman" w:cs="Times New Roman"/>
                <w:b/>
                <w:bCs/>
                <w:color w:val="000000"/>
                <w:spacing w:val="2"/>
              </w:rPr>
            </w:pPr>
            <w:r w:rsidRPr="003F4CDB">
              <w:rPr>
                <w:rFonts w:ascii="Arial" w:hAnsi="Arial" w:cs="Arial"/>
                <w:b/>
                <w:sz w:val="20"/>
                <w:szCs w:val="20"/>
              </w:rPr>
              <w:t xml:space="preserve"> </w:t>
            </w:r>
            <w:r w:rsidRPr="003F4CDB">
              <w:rPr>
                <w:rFonts w:ascii="Times New Roman" w:hAnsi="Times New Roman" w:cs="Times New Roman"/>
                <w:b/>
              </w:rPr>
              <w:t>Заказчик</w:t>
            </w:r>
          </w:p>
          <w:p w14:paraId="085BD548" w14:textId="77777777" w:rsidR="00227164" w:rsidRPr="003F4CDB" w:rsidRDefault="00227164" w:rsidP="00227164">
            <w:pPr>
              <w:autoSpaceDN w:val="0"/>
              <w:adjustRightInd w:val="0"/>
              <w:spacing w:after="0" w:line="240" w:lineRule="auto"/>
              <w:rPr>
                <w:rFonts w:ascii="Times New Roman" w:eastAsia="Times New Roman" w:hAnsi="Times New Roman" w:cs="Times New Roman"/>
              </w:rPr>
            </w:pPr>
            <w:r w:rsidRPr="003F4CDB">
              <w:rPr>
                <w:rFonts w:ascii="Times New Roman" w:eastAsia="Times New Roman" w:hAnsi="Times New Roman" w:cs="Times New Roman"/>
              </w:rPr>
              <w:t xml:space="preserve">Автономное государственное учреждение Ивановской области «Дирекция по управлению спортивными объектами» </w:t>
            </w:r>
          </w:p>
          <w:p w14:paraId="4611D26B" w14:textId="77777777" w:rsidR="00227164" w:rsidRPr="003F4CDB" w:rsidRDefault="00227164" w:rsidP="00227164">
            <w:pPr>
              <w:autoSpaceDN w:val="0"/>
              <w:adjustRightInd w:val="0"/>
              <w:spacing w:after="0" w:line="240" w:lineRule="auto"/>
              <w:rPr>
                <w:rFonts w:ascii="Times New Roman" w:eastAsia="Times New Roman" w:hAnsi="Times New Roman" w:cs="Times New Roman"/>
              </w:rPr>
            </w:pPr>
            <w:r w:rsidRPr="003F4CDB">
              <w:rPr>
                <w:rFonts w:ascii="Times New Roman" w:eastAsia="Times New Roman" w:hAnsi="Times New Roman" w:cs="Times New Roman"/>
              </w:rPr>
              <w:t xml:space="preserve">Юридический/почтовый адрес: </w:t>
            </w:r>
          </w:p>
          <w:p w14:paraId="34C2339B" w14:textId="77777777" w:rsidR="00227164" w:rsidRPr="003F4CDB" w:rsidRDefault="00227164" w:rsidP="00227164">
            <w:pPr>
              <w:autoSpaceDN w:val="0"/>
              <w:adjustRightInd w:val="0"/>
              <w:spacing w:after="0" w:line="240" w:lineRule="auto"/>
              <w:rPr>
                <w:rFonts w:ascii="Times New Roman" w:eastAsia="Times New Roman" w:hAnsi="Times New Roman" w:cs="Times New Roman"/>
              </w:rPr>
            </w:pPr>
            <w:r w:rsidRPr="003F4CDB">
              <w:rPr>
                <w:rFonts w:ascii="Times New Roman" w:eastAsia="Times New Roman" w:hAnsi="Times New Roman" w:cs="Times New Roman"/>
              </w:rPr>
              <w:t xml:space="preserve">153005, г. Иваново, </w:t>
            </w:r>
            <w:proofErr w:type="spellStart"/>
            <w:r w:rsidRPr="003F4CDB">
              <w:rPr>
                <w:rFonts w:ascii="Times New Roman" w:eastAsia="Times New Roman" w:hAnsi="Times New Roman" w:cs="Times New Roman"/>
              </w:rPr>
              <w:t>пр-кт</w:t>
            </w:r>
            <w:proofErr w:type="spellEnd"/>
            <w:r w:rsidRPr="003F4CDB">
              <w:rPr>
                <w:rFonts w:ascii="Times New Roman" w:eastAsia="Times New Roman" w:hAnsi="Times New Roman" w:cs="Times New Roman"/>
              </w:rPr>
              <w:t xml:space="preserve"> </w:t>
            </w:r>
            <w:proofErr w:type="spellStart"/>
            <w:r w:rsidRPr="003F4CDB">
              <w:rPr>
                <w:rFonts w:ascii="Times New Roman" w:eastAsia="Times New Roman" w:hAnsi="Times New Roman" w:cs="Times New Roman"/>
              </w:rPr>
              <w:t>Шереметевский</w:t>
            </w:r>
            <w:proofErr w:type="spellEnd"/>
            <w:r w:rsidRPr="003F4CDB">
              <w:rPr>
                <w:rFonts w:ascii="Times New Roman" w:eastAsia="Times New Roman" w:hAnsi="Times New Roman" w:cs="Times New Roman"/>
              </w:rPr>
              <w:t>, д. 116.</w:t>
            </w:r>
          </w:p>
          <w:p w14:paraId="1877BC5D" w14:textId="77777777" w:rsidR="00B525D8" w:rsidRPr="003F4CDB" w:rsidRDefault="00227164" w:rsidP="00B525D8">
            <w:pPr>
              <w:autoSpaceDN w:val="0"/>
              <w:adjustRightInd w:val="0"/>
              <w:spacing w:after="0" w:line="240" w:lineRule="auto"/>
              <w:rPr>
                <w:rFonts w:ascii="Times New Roman" w:eastAsia="Times New Roman" w:hAnsi="Times New Roman" w:cs="Times New Roman"/>
                <w:b/>
              </w:rPr>
            </w:pPr>
            <w:r w:rsidRPr="003F4CDB">
              <w:rPr>
                <w:rFonts w:ascii="Times New Roman" w:eastAsia="Times New Roman" w:hAnsi="Times New Roman" w:cs="Times New Roman"/>
                <w:b/>
              </w:rPr>
              <w:t xml:space="preserve">Банковские реквизиты: </w:t>
            </w:r>
          </w:p>
          <w:p w14:paraId="31175191"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rPr>
            </w:pPr>
            <w:r w:rsidRPr="003F4CDB">
              <w:rPr>
                <w:rFonts w:ascii="Times New Roman" w:eastAsia="Times New Roman" w:hAnsi="Times New Roman" w:cs="Times New Roman"/>
                <w:bCs/>
              </w:rPr>
              <w:t>Департамент финансов Ивановской области</w:t>
            </w:r>
          </w:p>
          <w:p w14:paraId="4C1D1CF6" w14:textId="4CA8D8E2" w:rsidR="00B525D8" w:rsidRPr="003F4CDB" w:rsidRDefault="00B525D8" w:rsidP="00B525D8">
            <w:pPr>
              <w:autoSpaceDN w:val="0"/>
              <w:adjustRightInd w:val="0"/>
              <w:spacing w:after="0" w:line="240" w:lineRule="auto"/>
              <w:rPr>
                <w:rFonts w:ascii="Times New Roman" w:eastAsia="Times New Roman" w:hAnsi="Times New Roman" w:cs="Times New Roman"/>
                <w:bCs/>
                <w:lang w:val="ru"/>
              </w:rPr>
            </w:pPr>
            <w:r w:rsidRPr="003F4CDB">
              <w:rPr>
                <w:rFonts w:ascii="Times New Roman" w:eastAsia="Times New Roman" w:hAnsi="Times New Roman" w:cs="Times New Roman"/>
                <w:bCs/>
              </w:rPr>
              <w:t xml:space="preserve">(АГУ «Дирекция» </w:t>
            </w:r>
            <w:r w:rsidRPr="003F4CDB">
              <w:rPr>
                <w:rFonts w:ascii="Times New Roman" w:eastAsia="Times New Roman" w:hAnsi="Times New Roman" w:cs="Times New Roman"/>
                <w:bCs/>
                <w:lang w:val="ru"/>
              </w:rPr>
              <w:t>л/с 30336035560</w:t>
            </w:r>
            <w:r w:rsidRPr="003F4CDB">
              <w:rPr>
                <w:rFonts w:ascii="Times New Roman" w:eastAsia="Times New Roman" w:hAnsi="Times New Roman" w:cs="Times New Roman"/>
                <w:bCs/>
              </w:rPr>
              <w:t>)</w:t>
            </w:r>
            <w:r w:rsidRPr="003F4CDB">
              <w:rPr>
                <w:rFonts w:ascii="Times New Roman" w:eastAsia="Times New Roman" w:hAnsi="Times New Roman" w:cs="Times New Roman"/>
                <w:bCs/>
                <w:lang w:val="ru"/>
              </w:rPr>
              <w:t xml:space="preserve"> </w:t>
            </w:r>
          </w:p>
          <w:p w14:paraId="35713C3F" w14:textId="44820C42" w:rsidR="00B525D8" w:rsidRPr="003F4CDB" w:rsidRDefault="00B525D8" w:rsidP="00B525D8">
            <w:pPr>
              <w:autoSpaceDN w:val="0"/>
              <w:adjustRightInd w:val="0"/>
              <w:spacing w:after="0" w:line="240" w:lineRule="auto"/>
              <w:rPr>
                <w:rFonts w:ascii="Times New Roman" w:eastAsia="Times New Roman" w:hAnsi="Times New Roman" w:cs="Times New Roman"/>
                <w:bCs/>
                <w:lang w:val="ru"/>
              </w:rPr>
            </w:pPr>
            <w:r w:rsidRPr="003F4CDB">
              <w:rPr>
                <w:rFonts w:ascii="Times New Roman" w:eastAsia="Times New Roman" w:hAnsi="Times New Roman" w:cs="Times New Roman"/>
                <w:bCs/>
                <w:lang w:val="ru"/>
              </w:rPr>
              <w:t>ИНН 3702262323, КПП 370201001</w:t>
            </w:r>
          </w:p>
          <w:p w14:paraId="5421178D"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rPr>
            </w:pPr>
            <w:r w:rsidRPr="003F4CDB">
              <w:rPr>
                <w:rFonts w:ascii="Times New Roman" w:eastAsia="Times New Roman" w:hAnsi="Times New Roman" w:cs="Times New Roman"/>
                <w:bCs/>
              </w:rPr>
              <w:t>Отделение Иваново Банка России //</w:t>
            </w:r>
            <w:r w:rsidRPr="003F4CDB">
              <w:rPr>
                <w:rFonts w:ascii="Times New Roman" w:eastAsia="Times New Roman" w:hAnsi="Times New Roman" w:cs="Times New Roman"/>
                <w:bCs/>
                <w:lang w:val="ru"/>
              </w:rPr>
              <w:t xml:space="preserve"> УФК по Ивановской области</w:t>
            </w:r>
            <w:r w:rsidRPr="003F4CDB">
              <w:rPr>
                <w:rFonts w:ascii="Times New Roman" w:eastAsia="Times New Roman" w:hAnsi="Times New Roman" w:cs="Times New Roman"/>
                <w:bCs/>
              </w:rPr>
              <w:t>, г. Иваново</w:t>
            </w:r>
          </w:p>
          <w:p w14:paraId="14914DD3"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lang w:val="ru"/>
              </w:rPr>
            </w:pPr>
            <w:r w:rsidRPr="003F4CDB">
              <w:rPr>
                <w:rFonts w:ascii="Times New Roman" w:eastAsia="Times New Roman" w:hAnsi="Times New Roman" w:cs="Times New Roman"/>
                <w:bCs/>
                <w:lang w:val="ru"/>
              </w:rPr>
              <w:t>БИК 012406500</w:t>
            </w:r>
          </w:p>
          <w:p w14:paraId="256343B6"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lang w:val="ru"/>
              </w:rPr>
            </w:pPr>
            <w:r w:rsidRPr="003F4CDB">
              <w:rPr>
                <w:rFonts w:ascii="Times New Roman" w:eastAsia="Times New Roman" w:hAnsi="Times New Roman" w:cs="Times New Roman"/>
                <w:bCs/>
                <w:lang w:val="ru"/>
              </w:rPr>
              <w:t>р/с</w:t>
            </w:r>
            <w:r w:rsidRPr="003F4CDB">
              <w:rPr>
                <w:rFonts w:ascii="Times New Roman" w:eastAsia="Times New Roman" w:hAnsi="Times New Roman" w:cs="Times New Roman"/>
                <w:bCs/>
              </w:rPr>
              <w:t>чет</w:t>
            </w:r>
            <w:r w:rsidRPr="003F4CDB">
              <w:rPr>
                <w:rFonts w:ascii="Times New Roman" w:eastAsia="Times New Roman" w:hAnsi="Times New Roman" w:cs="Times New Roman"/>
                <w:bCs/>
                <w:lang w:val="ru"/>
              </w:rPr>
              <w:t xml:space="preserve"> 03224643240000003300</w:t>
            </w:r>
          </w:p>
          <w:p w14:paraId="6C296F76"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lang w:val="ru"/>
              </w:rPr>
            </w:pPr>
            <w:proofErr w:type="gramStart"/>
            <w:r w:rsidRPr="003F4CDB">
              <w:rPr>
                <w:rFonts w:ascii="Times New Roman" w:eastAsia="Times New Roman" w:hAnsi="Times New Roman" w:cs="Times New Roman"/>
                <w:bCs/>
                <w:lang w:val="ru"/>
              </w:rPr>
              <w:t>к</w:t>
            </w:r>
            <w:r w:rsidRPr="003F4CDB">
              <w:rPr>
                <w:rFonts w:ascii="Times New Roman" w:eastAsia="Times New Roman" w:hAnsi="Times New Roman" w:cs="Times New Roman"/>
                <w:bCs/>
              </w:rPr>
              <w:t>ор</w:t>
            </w:r>
            <w:r w:rsidRPr="003F4CDB">
              <w:rPr>
                <w:rFonts w:ascii="Times New Roman" w:eastAsia="Times New Roman" w:hAnsi="Times New Roman" w:cs="Times New Roman"/>
                <w:bCs/>
                <w:lang w:val="ru"/>
              </w:rPr>
              <w:t>/</w:t>
            </w:r>
            <w:proofErr w:type="spellStart"/>
            <w:r w:rsidRPr="003F4CDB">
              <w:rPr>
                <w:rFonts w:ascii="Times New Roman" w:eastAsia="Times New Roman" w:hAnsi="Times New Roman" w:cs="Times New Roman"/>
                <w:bCs/>
                <w:lang w:val="ru"/>
              </w:rPr>
              <w:t>сч</w:t>
            </w:r>
            <w:r w:rsidRPr="003F4CDB">
              <w:rPr>
                <w:rFonts w:ascii="Times New Roman" w:eastAsia="Times New Roman" w:hAnsi="Times New Roman" w:cs="Times New Roman"/>
                <w:bCs/>
              </w:rPr>
              <w:t>ет</w:t>
            </w:r>
            <w:proofErr w:type="spellEnd"/>
            <w:proofErr w:type="gramEnd"/>
            <w:r w:rsidRPr="003F4CDB">
              <w:rPr>
                <w:rFonts w:ascii="Times New Roman" w:eastAsia="Times New Roman" w:hAnsi="Times New Roman" w:cs="Times New Roman"/>
                <w:bCs/>
                <w:lang w:val="ru"/>
              </w:rPr>
              <w:t xml:space="preserve"> 40102810645370000025</w:t>
            </w:r>
          </w:p>
          <w:p w14:paraId="0CA5F39D" w14:textId="77777777" w:rsidR="00B525D8" w:rsidRPr="003F4CDB" w:rsidRDefault="00B525D8" w:rsidP="00B525D8">
            <w:pPr>
              <w:autoSpaceDN w:val="0"/>
              <w:adjustRightInd w:val="0"/>
              <w:spacing w:after="0" w:line="240" w:lineRule="auto"/>
              <w:rPr>
                <w:rFonts w:ascii="Times New Roman" w:eastAsia="Times New Roman" w:hAnsi="Times New Roman" w:cs="Times New Roman"/>
                <w:bCs/>
              </w:rPr>
            </w:pPr>
            <w:r w:rsidRPr="003F4CDB">
              <w:rPr>
                <w:rFonts w:ascii="Times New Roman" w:eastAsia="Times New Roman" w:hAnsi="Times New Roman" w:cs="Times New Roman"/>
                <w:bCs/>
              </w:rPr>
              <w:t>ОКТМО 24701000</w:t>
            </w:r>
          </w:p>
          <w:p w14:paraId="557F7752" w14:textId="15972B0E" w:rsidR="00B525D8" w:rsidRPr="003F4CDB" w:rsidRDefault="00B525D8" w:rsidP="00B525D8">
            <w:pPr>
              <w:autoSpaceDN w:val="0"/>
              <w:adjustRightInd w:val="0"/>
              <w:spacing w:after="0" w:line="240" w:lineRule="auto"/>
              <w:rPr>
                <w:rFonts w:ascii="Times New Roman" w:eastAsia="Times New Roman" w:hAnsi="Times New Roman" w:cs="Times New Roman"/>
                <w:bCs/>
              </w:rPr>
            </w:pPr>
          </w:p>
          <w:p w14:paraId="1088B042" w14:textId="161161DA" w:rsidR="00227164" w:rsidRPr="003F4CDB" w:rsidRDefault="00227164" w:rsidP="00B525D8">
            <w:pPr>
              <w:autoSpaceDN w:val="0"/>
              <w:adjustRightInd w:val="0"/>
              <w:spacing w:after="0" w:line="240" w:lineRule="auto"/>
              <w:rPr>
                <w:rFonts w:ascii="Times New Roman" w:eastAsia="Times New Roman" w:hAnsi="Times New Roman" w:cs="Times New Roman"/>
                <w:sz w:val="20"/>
                <w:szCs w:val="20"/>
                <w:lang w:eastAsia="ru-RU"/>
              </w:rPr>
            </w:pPr>
          </w:p>
        </w:tc>
        <w:tc>
          <w:tcPr>
            <w:tcW w:w="2336" w:type="pct"/>
          </w:tcPr>
          <w:p w14:paraId="66DE7C36" w14:textId="77777777" w:rsidR="00227164" w:rsidRPr="003F4CDB" w:rsidRDefault="00227164" w:rsidP="00227164">
            <w:pPr>
              <w:spacing w:before="120" w:after="0" w:line="276" w:lineRule="auto"/>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b/>
                <w:lang w:eastAsia="ru-RU"/>
              </w:rPr>
              <w:t>Поставщик:</w:t>
            </w:r>
          </w:p>
          <w:p w14:paraId="00501237" w14:textId="77777777" w:rsidR="00227164" w:rsidRPr="003F4CDB" w:rsidRDefault="00227164" w:rsidP="00227164">
            <w:pPr>
              <w:spacing w:before="120" w:after="0" w:line="276" w:lineRule="auto"/>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_____________________________________</w:t>
            </w:r>
          </w:p>
          <w:p w14:paraId="1AD77F5B" w14:textId="77777777" w:rsidR="00227164" w:rsidRPr="003F4CDB" w:rsidRDefault="00227164" w:rsidP="00227164">
            <w:pPr>
              <w:spacing w:before="120" w:after="0" w:line="276" w:lineRule="auto"/>
              <w:ind w:firstLine="482"/>
              <w:contextualSpacing/>
              <w:jc w:val="both"/>
              <w:rPr>
                <w:rFonts w:ascii="Times New Roman" w:eastAsia="Times New Roman" w:hAnsi="Times New Roman" w:cs="Times New Roman"/>
                <w:lang w:eastAsia="ru-RU"/>
              </w:rPr>
            </w:pPr>
          </w:p>
          <w:p w14:paraId="583D8273"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Юридический адрес: ___________________</w:t>
            </w:r>
          </w:p>
          <w:p w14:paraId="4AC26D70"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b/>
                <w:i/>
                <w:color w:val="FF0000"/>
                <w:lang w:eastAsia="ru-RU"/>
              </w:rPr>
            </w:pPr>
            <w:r w:rsidRPr="003F4CDB">
              <w:rPr>
                <w:rFonts w:ascii="Times New Roman" w:eastAsia="Times New Roman" w:hAnsi="Times New Roman" w:cs="Times New Roman"/>
                <w:b/>
                <w:lang w:eastAsia="ru-RU"/>
              </w:rPr>
              <w:t xml:space="preserve">Банковские реквизиты: </w:t>
            </w:r>
          </w:p>
          <w:p w14:paraId="1FED3E9A"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ИНН/КПП ____________________________</w:t>
            </w:r>
          </w:p>
          <w:p w14:paraId="6B875669"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 xml:space="preserve">Р/с ___________________________________ в ______________________________________ </w:t>
            </w:r>
          </w:p>
          <w:p w14:paraId="420AEA63"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БИК ____________________</w:t>
            </w:r>
          </w:p>
          <w:p w14:paraId="37CEB5B3" w14:textId="77777777" w:rsidR="00227164" w:rsidRPr="003F4CDB" w:rsidRDefault="00227164" w:rsidP="00227164">
            <w:pPr>
              <w:shd w:val="clear" w:color="auto" w:fill="FFFFFF"/>
              <w:spacing w:before="120" w:after="0" w:line="238" w:lineRule="exact"/>
              <w:contextualSpacing/>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Кор/</w:t>
            </w:r>
            <w:proofErr w:type="spellStart"/>
            <w:r w:rsidRPr="003F4CDB">
              <w:rPr>
                <w:rFonts w:ascii="Times New Roman" w:eastAsia="Times New Roman" w:hAnsi="Times New Roman" w:cs="Times New Roman"/>
                <w:lang w:eastAsia="ru-RU"/>
              </w:rPr>
              <w:t>сч</w:t>
            </w:r>
            <w:proofErr w:type="spellEnd"/>
            <w:r w:rsidRPr="003F4CDB">
              <w:rPr>
                <w:rFonts w:ascii="Times New Roman" w:eastAsia="Times New Roman" w:hAnsi="Times New Roman" w:cs="Times New Roman"/>
                <w:lang w:eastAsia="ru-RU"/>
              </w:rPr>
              <w:t xml:space="preserve"> ________________________</w:t>
            </w:r>
          </w:p>
          <w:p w14:paraId="101D76C9" w14:textId="77777777" w:rsidR="00227164" w:rsidRPr="003F4CDB" w:rsidRDefault="00227164" w:rsidP="00227164">
            <w:pPr>
              <w:autoSpaceDE w:val="0"/>
              <w:spacing w:before="120" w:after="0" w:line="276" w:lineRule="auto"/>
              <w:contextualSpacing/>
              <w:jc w:val="both"/>
              <w:rPr>
                <w:rFonts w:ascii="Times New Roman" w:eastAsia="Times New Roman" w:hAnsi="Times New Roman" w:cs="Times New Roman"/>
                <w:lang w:eastAsia="ru-RU" w:bidi="hi-IN"/>
              </w:rPr>
            </w:pPr>
            <w:r w:rsidRPr="003F4CDB">
              <w:rPr>
                <w:rFonts w:ascii="Times New Roman" w:eastAsia="Times New Roman" w:hAnsi="Times New Roman" w:cs="Times New Roman"/>
                <w:lang w:eastAsia="ru-RU" w:bidi="hi-IN"/>
              </w:rPr>
              <w:t xml:space="preserve">_______________________ ________ </w:t>
            </w:r>
          </w:p>
          <w:p w14:paraId="5562BFEE" w14:textId="77777777" w:rsidR="00227164" w:rsidRPr="003F4CDB" w:rsidRDefault="00227164" w:rsidP="00227164">
            <w:pPr>
              <w:widowControl w:val="0"/>
              <w:autoSpaceDE w:val="0"/>
              <w:autoSpaceDN w:val="0"/>
              <w:adjustRightInd w:val="0"/>
              <w:spacing w:after="0" w:line="100" w:lineRule="atLeast"/>
              <w:contextualSpacing/>
              <w:rPr>
                <w:rFonts w:ascii="Arial" w:hAnsi="Arial" w:cs="Arial"/>
                <w:sz w:val="20"/>
                <w:szCs w:val="20"/>
              </w:rPr>
            </w:pPr>
            <w:r w:rsidRPr="003F4CDB">
              <w:rPr>
                <w:rFonts w:ascii="Times New Roman" w:hAnsi="Times New Roman" w:cs="Times New Roman"/>
                <w:b/>
                <w:sz w:val="20"/>
                <w:szCs w:val="20"/>
              </w:rPr>
              <w:t xml:space="preserve">                       </w:t>
            </w:r>
          </w:p>
        </w:tc>
      </w:tr>
    </w:tbl>
    <w:p w14:paraId="23091911" w14:textId="37338513" w:rsidR="00227164" w:rsidRPr="003F4CDB" w:rsidRDefault="00227164" w:rsidP="00227164">
      <w:pPr>
        <w:spacing w:before="120" w:after="120" w:line="276" w:lineRule="auto"/>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Директор АГУ «Дирекция»</w:t>
      </w:r>
      <w:r w:rsidRPr="003F4CDB">
        <w:rPr>
          <w:rFonts w:ascii="Times New Roman" w:eastAsia="Times New Roman" w:hAnsi="Times New Roman" w:cs="Times New Roman"/>
          <w:lang w:eastAsia="ru-RU"/>
        </w:rPr>
        <w:tab/>
      </w:r>
      <w:r w:rsidRPr="003F4CDB">
        <w:rPr>
          <w:rFonts w:ascii="Times New Roman" w:eastAsia="Times New Roman" w:hAnsi="Times New Roman" w:cs="Times New Roman"/>
          <w:lang w:eastAsia="ru-RU"/>
        </w:rPr>
        <w:tab/>
        <w:t xml:space="preserve">                      ______________</w:t>
      </w:r>
      <w:r w:rsidR="003C2013" w:rsidRPr="003F4CDB">
        <w:rPr>
          <w:rFonts w:ascii="Times New Roman" w:eastAsia="Times New Roman" w:hAnsi="Times New Roman" w:cs="Times New Roman"/>
          <w:lang w:eastAsia="ru-RU"/>
        </w:rPr>
        <w:t>______</w:t>
      </w:r>
    </w:p>
    <w:p w14:paraId="7650E263" w14:textId="5B0AF196" w:rsidR="006909B6" w:rsidRPr="003F4CDB" w:rsidRDefault="00227164" w:rsidP="00227164">
      <w:pPr>
        <w:spacing w:before="120" w:after="120" w:line="276" w:lineRule="auto"/>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_______________</w:t>
      </w:r>
      <w:proofErr w:type="gramStart"/>
      <w:r w:rsidRPr="003F4CDB">
        <w:rPr>
          <w:rFonts w:ascii="Times New Roman" w:eastAsia="Times New Roman" w:hAnsi="Times New Roman" w:cs="Times New Roman"/>
          <w:lang w:eastAsia="ru-RU"/>
        </w:rPr>
        <w:t>_  А.В.</w:t>
      </w:r>
      <w:proofErr w:type="gramEnd"/>
      <w:r w:rsidRPr="003F4CDB">
        <w:rPr>
          <w:rFonts w:ascii="Times New Roman" w:eastAsia="Times New Roman" w:hAnsi="Times New Roman" w:cs="Times New Roman"/>
          <w:lang w:eastAsia="ru-RU"/>
        </w:rPr>
        <w:t xml:space="preserve"> </w:t>
      </w:r>
      <w:proofErr w:type="spellStart"/>
      <w:r w:rsidRPr="003F4CDB">
        <w:rPr>
          <w:rFonts w:ascii="Times New Roman" w:eastAsia="Times New Roman" w:hAnsi="Times New Roman" w:cs="Times New Roman"/>
          <w:lang w:eastAsia="ru-RU"/>
        </w:rPr>
        <w:t>Точенов</w:t>
      </w:r>
      <w:proofErr w:type="spellEnd"/>
      <w:r w:rsidRPr="003F4CDB">
        <w:rPr>
          <w:rFonts w:ascii="Times New Roman" w:eastAsia="Times New Roman" w:hAnsi="Times New Roman" w:cs="Times New Roman"/>
          <w:lang w:eastAsia="ru-RU"/>
        </w:rPr>
        <w:tab/>
        <w:t xml:space="preserve">                     </w:t>
      </w:r>
      <w:r w:rsidR="0073527B" w:rsidRPr="003F4CDB">
        <w:rPr>
          <w:rFonts w:ascii="Times New Roman" w:eastAsia="Times New Roman" w:hAnsi="Times New Roman" w:cs="Times New Roman"/>
          <w:lang w:eastAsia="ru-RU"/>
        </w:rPr>
        <w:t xml:space="preserve"> </w:t>
      </w:r>
      <w:r w:rsidRPr="003F4CDB">
        <w:rPr>
          <w:rFonts w:ascii="Times New Roman" w:eastAsia="Times New Roman" w:hAnsi="Times New Roman" w:cs="Times New Roman"/>
          <w:lang w:eastAsia="ru-RU"/>
        </w:rPr>
        <w:t>___________________ (_____________</w:t>
      </w:r>
      <w:r w:rsidR="0073527B" w:rsidRPr="003F4CDB">
        <w:rPr>
          <w:rFonts w:ascii="Times New Roman" w:eastAsia="Times New Roman" w:hAnsi="Times New Roman" w:cs="Times New Roman"/>
          <w:lang w:eastAsia="ru-RU"/>
        </w:rPr>
        <w:t>)</w:t>
      </w:r>
    </w:p>
    <w:p w14:paraId="714EBF35" w14:textId="43FC4E6B" w:rsidR="00B525D8" w:rsidRPr="003F4CDB" w:rsidRDefault="00227164" w:rsidP="00227164">
      <w:pPr>
        <w:spacing w:before="120" w:after="120" w:line="276" w:lineRule="auto"/>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 xml:space="preserve">                    </w:t>
      </w:r>
      <w:r w:rsidR="0073527B" w:rsidRPr="003F4CDB">
        <w:rPr>
          <w:rFonts w:ascii="Times New Roman" w:eastAsia="Times New Roman" w:hAnsi="Times New Roman" w:cs="Times New Roman"/>
          <w:lang w:eastAsia="ru-RU"/>
        </w:rPr>
        <w:t>М.П.</w:t>
      </w:r>
      <w:r w:rsidRPr="003F4CDB">
        <w:rPr>
          <w:rFonts w:ascii="Times New Roman" w:eastAsia="Times New Roman" w:hAnsi="Times New Roman" w:cs="Times New Roman"/>
          <w:lang w:eastAsia="ru-RU"/>
        </w:rPr>
        <w:t xml:space="preserve">                                                                                               М.П.</w:t>
      </w:r>
      <w:r w:rsidRPr="003F4CDB">
        <w:rPr>
          <w:rFonts w:ascii="Times New Roman" w:eastAsia="Times New Roman" w:hAnsi="Times New Roman" w:cs="Times New Roman"/>
          <w:lang w:eastAsia="ru-RU"/>
        </w:rPr>
        <w:tab/>
      </w:r>
    </w:p>
    <w:p w14:paraId="12E21378" w14:textId="061195B3" w:rsidR="00D961CA" w:rsidRPr="003F4CDB" w:rsidRDefault="00D961CA" w:rsidP="00227164">
      <w:pPr>
        <w:spacing w:before="120" w:after="120" w:line="276" w:lineRule="auto"/>
        <w:jc w:val="both"/>
        <w:rPr>
          <w:rFonts w:ascii="Times New Roman" w:eastAsia="Times New Roman" w:hAnsi="Times New Roman" w:cs="Times New Roman"/>
          <w:lang w:eastAsia="ru-RU"/>
        </w:rPr>
      </w:pPr>
    </w:p>
    <w:p w14:paraId="6BA8A2DB" w14:textId="3F7C998E" w:rsidR="00D961CA" w:rsidRPr="003F4CDB" w:rsidRDefault="00D961CA" w:rsidP="00227164">
      <w:pPr>
        <w:spacing w:before="120" w:after="120" w:line="276" w:lineRule="auto"/>
        <w:jc w:val="both"/>
        <w:rPr>
          <w:rFonts w:ascii="Times New Roman" w:eastAsia="Times New Roman" w:hAnsi="Times New Roman" w:cs="Times New Roman"/>
          <w:lang w:eastAsia="ru-RU"/>
        </w:rPr>
      </w:pPr>
    </w:p>
    <w:p w14:paraId="2A1BA8F1" w14:textId="022CDC8D" w:rsidR="00D961CA" w:rsidRPr="003F4CDB" w:rsidRDefault="00D961CA" w:rsidP="00227164">
      <w:pPr>
        <w:spacing w:before="120" w:after="120" w:line="276" w:lineRule="auto"/>
        <w:jc w:val="both"/>
        <w:rPr>
          <w:rFonts w:ascii="Times New Roman" w:eastAsia="Times New Roman" w:hAnsi="Times New Roman" w:cs="Times New Roman"/>
          <w:lang w:eastAsia="ru-RU"/>
        </w:rPr>
      </w:pPr>
    </w:p>
    <w:p w14:paraId="19701E46" w14:textId="3502473C" w:rsidR="00D961CA" w:rsidRDefault="00D961CA" w:rsidP="00227164">
      <w:pPr>
        <w:spacing w:before="120" w:after="120" w:line="276" w:lineRule="auto"/>
        <w:jc w:val="both"/>
        <w:rPr>
          <w:rFonts w:ascii="Times New Roman" w:eastAsia="Times New Roman" w:hAnsi="Times New Roman" w:cs="Times New Roman"/>
          <w:lang w:eastAsia="ru-RU"/>
        </w:rPr>
      </w:pPr>
    </w:p>
    <w:p w14:paraId="337399A5" w14:textId="74DA2867" w:rsidR="003F4CDB" w:rsidRDefault="003F4CDB" w:rsidP="00227164">
      <w:pPr>
        <w:spacing w:before="120" w:after="120" w:line="276" w:lineRule="auto"/>
        <w:jc w:val="both"/>
        <w:rPr>
          <w:rFonts w:ascii="Times New Roman" w:eastAsia="Times New Roman" w:hAnsi="Times New Roman" w:cs="Times New Roman"/>
          <w:lang w:eastAsia="ru-RU"/>
        </w:rPr>
      </w:pPr>
    </w:p>
    <w:p w14:paraId="704CF2F9" w14:textId="53122887" w:rsidR="003F4CDB" w:rsidRDefault="003F4CDB" w:rsidP="00227164">
      <w:pPr>
        <w:spacing w:before="120" w:after="120" w:line="276" w:lineRule="auto"/>
        <w:jc w:val="both"/>
        <w:rPr>
          <w:rFonts w:ascii="Times New Roman" w:eastAsia="Times New Roman" w:hAnsi="Times New Roman" w:cs="Times New Roman"/>
          <w:lang w:eastAsia="ru-RU"/>
        </w:rPr>
      </w:pPr>
    </w:p>
    <w:p w14:paraId="7AA9966F" w14:textId="56FD26E5" w:rsidR="003F4CDB" w:rsidRDefault="003F4CDB" w:rsidP="00227164">
      <w:pPr>
        <w:spacing w:before="120" w:after="120" w:line="276" w:lineRule="auto"/>
        <w:jc w:val="both"/>
        <w:rPr>
          <w:rFonts w:ascii="Times New Roman" w:eastAsia="Times New Roman" w:hAnsi="Times New Roman" w:cs="Times New Roman"/>
          <w:lang w:eastAsia="ru-RU"/>
        </w:rPr>
      </w:pPr>
    </w:p>
    <w:p w14:paraId="48CA01B9" w14:textId="08B0EA94" w:rsidR="003F4CDB" w:rsidRDefault="003F4CDB" w:rsidP="00227164">
      <w:pPr>
        <w:spacing w:before="120" w:after="120" w:line="276" w:lineRule="auto"/>
        <w:jc w:val="both"/>
        <w:rPr>
          <w:rFonts w:ascii="Times New Roman" w:eastAsia="Times New Roman" w:hAnsi="Times New Roman" w:cs="Times New Roman"/>
          <w:lang w:eastAsia="ru-RU"/>
        </w:rPr>
      </w:pPr>
    </w:p>
    <w:p w14:paraId="0623F77A" w14:textId="2CD9B047" w:rsidR="003F4CDB" w:rsidRDefault="003F4CDB" w:rsidP="00227164">
      <w:pPr>
        <w:spacing w:before="120" w:after="120" w:line="276" w:lineRule="auto"/>
        <w:jc w:val="both"/>
        <w:rPr>
          <w:rFonts w:ascii="Times New Roman" w:eastAsia="Times New Roman" w:hAnsi="Times New Roman" w:cs="Times New Roman"/>
          <w:lang w:eastAsia="ru-RU"/>
        </w:rPr>
      </w:pPr>
    </w:p>
    <w:p w14:paraId="364C6D09" w14:textId="2CFFB28F" w:rsidR="003F4CDB" w:rsidRDefault="003F4CDB" w:rsidP="00227164">
      <w:pPr>
        <w:spacing w:before="120" w:after="120" w:line="276" w:lineRule="auto"/>
        <w:jc w:val="both"/>
        <w:rPr>
          <w:rFonts w:ascii="Times New Roman" w:eastAsia="Times New Roman" w:hAnsi="Times New Roman" w:cs="Times New Roman"/>
          <w:lang w:eastAsia="ru-RU"/>
        </w:rPr>
      </w:pPr>
    </w:p>
    <w:p w14:paraId="6871EBF1" w14:textId="77777777" w:rsidR="003F4CDB" w:rsidRPr="003F4CDB" w:rsidRDefault="003F4CDB" w:rsidP="00227164">
      <w:pPr>
        <w:spacing w:before="120" w:after="120" w:line="276" w:lineRule="auto"/>
        <w:jc w:val="both"/>
        <w:rPr>
          <w:rFonts w:ascii="Times New Roman" w:eastAsia="Times New Roman" w:hAnsi="Times New Roman" w:cs="Times New Roman"/>
          <w:lang w:eastAsia="ru-RU"/>
        </w:rPr>
      </w:pPr>
    </w:p>
    <w:p w14:paraId="4C9CFEFC" w14:textId="5CE1F655" w:rsidR="00227164" w:rsidRPr="003F4CDB" w:rsidRDefault="00B525D8" w:rsidP="00227164">
      <w:pPr>
        <w:spacing w:after="0" w:line="240" w:lineRule="auto"/>
        <w:ind w:firstLine="482"/>
        <w:jc w:val="right"/>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Пр</w:t>
      </w:r>
      <w:r w:rsidR="00227164" w:rsidRPr="003F4CDB">
        <w:rPr>
          <w:rFonts w:ascii="Times New Roman" w:eastAsia="Times New Roman" w:hAnsi="Times New Roman" w:cs="Times New Roman"/>
          <w:lang w:eastAsia="ru-RU"/>
        </w:rPr>
        <w:t>иложение № 1 к Договору №__</w:t>
      </w:r>
    </w:p>
    <w:p w14:paraId="3DEED6A6" w14:textId="57215723" w:rsidR="00227164" w:rsidRPr="003F4CDB" w:rsidRDefault="00227164" w:rsidP="00227164">
      <w:pPr>
        <w:spacing w:after="0" w:line="240" w:lineRule="auto"/>
        <w:ind w:firstLine="482"/>
        <w:jc w:val="right"/>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от «__</w:t>
      </w:r>
      <w:proofErr w:type="gramStart"/>
      <w:r w:rsidRPr="003F4CDB">
        <w:rPr>
          <w:rFonts w:ascii="Times New Roman" w:eastAsia="Times New Roman" w:hAnsi="Times New Roman" w:cs="Times New Roman"/>
          <w:lang w:eastAsia="ru-RU"/>
        </w:rPr>
        <w:t>_»_</w:t>
      </w:r>
      <w:proofErr w:type="gramEnd"/>
      <w:r w:rsidRPr="003F4CDB">
        <w:rPr>
          <w:rFonts w:ascii="Times New Roman" w:eastAsia="Times New Roman" w:hAnsi="Times New Roman" w:cs="Times New Roman"/>
          <w:lang w:eastAsia="ru-RU"/>
        </w:rPr>
        <w:t>_____202</w:t>
      </w:r>
      <w:r w:rsidR="00EB29BD" w:rsidRPr="003F4CDB">
        <w:rPr>
          <w:rFonts w:ascii="Times New Roman" w:eastAsia="Times New Roman" w:hAnsi="Times New Roman" w:cs="Times New Roman"/>
          <w:lang w:eastAsia="ru-RU"/>
        </w:rPr>
        <w:t xml:space="preserve">5 </w:t>
      </w:r>
      <w:r w:rsidRPr="003F4CDB">
        <w:rPr>
          <w:rFonts w:ascii="Times New Roman" w:eastAsia="Times New Roman" w:hAnsi="Times New Roman" w:cs="Times New Roman"/>
          <w:lang w:eastAsia="ru-RU"/>
        </w:rPr>
        <w:t>г.</w:t>
      </w:r>
    </w:p>
    <w:p w14:paraId="5617FC12" w14:textId="77777777" w:rsidR="003C2013" w:rsidRPr="003F4CDB" w:rsidRDefault="003C2013" w:rsidP="00227164">
      <w:pPr>
        <w:spacing w:after="0" w:line="240" w:lineRule="auto"/>
        <w:ind w:firstLine="482"/>
        <w:jc w:val="center"/>
        <w:rPr>
          <w:rFonts w:ascii="Times New Roman" w:eastAsia="Times New Roman" w:hAnsi="Times New Roman" w:cs="Times New Roman"/>
          <w:lang w:eastAsia="ru-RU"/>
        </w:rPr>
      </w:pPr>
    </w:p>
    <w:p w14:paraId="145B0585" w14:textId="77777777" w:rsidR="003C2013" w:rsidRPr="003F4CDB" w:rsidRDefault="003C2013" w:rsidP="00227164">
      <w:pPr>
        <w:spacing w:after="0" w:line="240" w:lineRule="auto"/>
        <w:ind w:firstLine="482"/>
        <w:jc w:val="center"/>
        <w:rPr>
          <w:rFonts w:ascii="Times New Roman" w:eastAsia="Times New Roman" w:hAnsi="Times New Roman" w:cs="Times New Roman"/>
          <w:lang w:eastAsia="ru-RU"/>
        </w:rPr>
      </w:pPr>
    </w:p>
    <w:p w14:paraId="38B7548A" w14:textId="77777777" w:rsidR="003C2013" w:rsidRPr="003F4CDB" w:rsidRDefault="003C2013" w:rsidP="00227164">
      <w:pPr>
        <w:spacing w:after="0" w:line="240" w:lineRule="auto"/>
        <w:ind w:firstLine="482"/>
        <w:jc w:val="center"/>
        <w:rPr>
          <w:rFonts w:ascii="Times New Roman" w:eastAsia="Times New Roman" w:hAnsi="Times New Roman" w:cs="Times New Roman"/>
          <w:lang w:eastAsia="ru-RU"/>
        </w:rPr>
      </w:pPr>
    </w:p>
    <w:p w14:paraId="0EAD74A0" w14:textId="02EF7DBC" w:rsidR="00227164" w:rsidRPr="003F4CDB" w:rsidRDefault="00227164" w:rsidP="00227164">
      <w:pPr>
        <w:spacing w:after="0" w:line="240" w:lineRule="auto"/>
        <w:ind w:firstLine="482"/>
        <w:jc w:val="center"/>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СПЕЦИФИКАЦИЯ</w:t>
      </w:r>
    </w:p>
    <w:p w14:paraId="118B20ED" w14:textId="217AD2A1" w:rsidR="00EB29BD" w:rsidRPr="003F4CDB" w:rsidRDefault="00EB29BD" w:rsidP="00227164">
      <w:pPr>
        <w:spacing w:after="0" w:line="240" w:lineRule="auto"/>
        <w:ind w:firstLine="482"/>
        <w:jc w:val="center"/>
        <w:rPr>
          <w:rFonts w:ascii="Times New Roman" w:eastAsia="Times New Roman" w:hAnsi="Times New Roman" w:cs="Times New Roman"/>
          <w:lang w:eastAsia="ru-RU"/>
        </w:rPr>
      </w:pPr>
    </w:p>
    <w:p w14:paraId="7FEF3C9B" w14:textId="17F50983" w:rsidR="00EB29BD" w:rsidRPr="003F4CDB" w:rsidRDefault="00EB29BD" w:rsidP="00227164">
      <w:pPr>
        <w:spacing w:after="0" w:line="240" w:lineRule="auto"/>
        <w:ind w:firstLine="482"/>
        <w:jc w:val="center"/>
        <w:rPr>
          <w:rFonts w:ascii="Times New Roman" w:eastAsia="Times New Roman" w:hAnsi="Times New Roman" w:cs="Times New Roman"/>
          <w:lang w:eastAsia="ru-RU"/>
        </w:rPr>
      </w:pPr>
    </w:p>
    <w:tbl>
      <w:tblPr>
        <w:tblW w:w="9351" w:type="dxa"/>
        <w:jc w:val="center"/>
        <w:tblLayout w:type="fixed"/>
        <w:tblLook w:val="00A0" w:firstRow="1" w:lastRow="0" w:firstColumn="1" w:lastColumn="0" w:noHBand="0" w:noVBand="0"/>
      </w:tblPr>
      <w:tblGrid>
        <w:gridCol w:w="846"/>
        <w:gridCol w:w="2859"/>
        <w:gridCol w:w="2901"/>
        <w:gridCol w:w="2745"/>
      </w:tblGrid>
      <w:tr w:rsidR="00EB29BD" w:rsidRPr="003F4CDB" w14:paraId="76C110A6" w14:textId="77777777" w:rsidTr="003C2013">
        <w:trPr>
          <w:trHeight w:val="518"/>
          <w:jc w:val="center"/>
        </w:trPr>
        <w:tc>
          <w:tcPr>
            <w:tcW w:w="846" w:type="dxa"/>
            <w:vMerge w:val="restart"/>
            <w:tcBorders>
              <w:top w:val="single" w:sz="4" w:space="0" w:color="000000"/>
              <w:left w:val="single" w:sz="4" w:space="0" w:color="000000"/>
              <w:right w:val="single" w:sz="4" w:space="0" w:color="000000"/>
            </w:tcBorders>
          </w:tcPr>
          <w:p w14:paraId="2B4B4B9C" w14:textId="77777777" w:rsidR="00EB29BD" w:rsidRPr="003F4CDB" w:rsidRDefault="00EB29BD" w:rsidP="00EB29BD">
            <w:pPr>
              <w:widowControl w:val="0"/>
              <w:suppressAutoHyphens/>
              <w:spacing w:before="120" w:after="0" w:line="240" w:lineRule="auto"/>
              <w:ind w:hanging="107"/>
              <w:jc w:val="center"/>
              <w:rPr>
                <w:rFonts w:ascii="Times New Roman" w:eastAsia="Times New Roman" w:hAnsi="Times New Roman" w:cs="Times New Roman"/>
                <w:b/>
                <w:bCs/>
                <w:shd w:val="clear" w:color="auto" w:fill="FFFFFF"/>
                <w:lang w:eastAsia="ru-RU"/>
              </w:rPr>
            </w:pPr>
            <w:r w:rsidRPr="003F4CDB">
              <w:rPr>
                <w:rFonts w:ascii="Times New Roman" w:eastAsia="Times New Roman" w:hAnsi="Times New Roman" w:cs="Times New Roman"/>
                <w:b/>
                <w:lang w:eastAsia="ru-RU"/>
              </w:rPr>
              <w:t xml:space="preserve">  №п/п</w:t>
            </w:r>
          </w:p>
        </w:tc>
        <w:tc>
          <w:tcPr>
            <w:tcW w:w="2859" w:type="dxa"/>
            <w:vMerge w:val="restart"/>
            <w:tcBorders>
              <w:top w:val="single" w:sz="4" w:space="0" w:color="000000"/>
              <w:left w:val="single" w:sz="4" w:space="0" w:color="000000"/>
              <w:right w:val="single" w:sz="4" w:space="0" w:color="000000"/>
            </w:tcBorders>
            <w:vAlign w:val="center"/>
          </w:tcPr>
          <w:p w14:paraId="02A07BEA" w14:textId="77777777" w:rsidR="00EB29BD" w:rsidRPr="003F4CDB" w:rsidRDefault="00EB29BD" w:rsidP="00EB29BD">
            <w:pPr>
              <w:widowControl w:val="0"/>
              <w:suppressAutoHyphens/>
              <w:spacing w:before="120" w:after="0" w:line="240" w:lineRule="auto"/>
              <w:ind w:left="-140" w:right="-96" w:firstLine="482"/>
              <w:jc w:val="center"/>
              <w:rPr>
                <w:rFonts w:ascii="Times New Roman" w:eastAsia="Times New Roman" w:hAnsi="Times New Roman" w:cs="Times New Roman"/>
                <w:b/>
                <w:bCs/>
                <w:shd w:val="clear" w:color="auto" w:fill="FFFFFF"/>
                <w:lang w:eastAsia="ru-RU"/>
              </w:rPr>
            </w:pPr>
            <w:r w:rsidRPr="003F4CDB">
              <w:rPr>
                <w:rFonts w:ascii="Times New Roman" w:eastAsia="Times New Roman" w:hAnsi="Times New Roman" w:cs="Times New Roman"/>
                <w:b/>
                <w:bCs/>
                <w:shd w:val="clear" w:color="auto" w:fill="FFFFFF"/>
                <w:lang w:eastAsia="ru-RU"/>
              </w:rPr>
              <w:t>Наименование товара</w:t>
            </w:r>
          </w:p>
          <w:p w14:paraId="61BE641F" w14:textId="77777777" w:rsidR="00EB29BD" w:rsidRPr="003F4CDB" w:rsidRDefault="00EB29BD" w:rsidP="00EB29BD">
            <w:pPr>
              <w:widowControl w:val="0"/>
              <w:suppressAutoHyphens/>
              <w:spacing w:before="120" w:after="0" w:line="240" w:lineRule="auto"/>
              <w:ind w:left="-140" w:right="-96" w:firstLine="482"/>
              <w:jc w:val="center"/>
              <w:rPr>
                <w:rFonts w:ascii="Times New Roman" w:eastAsia="Times New Roman" w:hAnsi="Times New Roman" w:cs="Times New Roman"/>
                <w:b/>
                <w:bCs/>
                <w:shd w:val="clear" w:color="auto" w:fill="FFFFFF"/>
                <w:lang w:eastAsia="ru-RU"/>
              </w:rPr>
            </w:pPr>
          </w:p>
        </w:tc>
        <w:tc>
          <w:tcPr>
            <w:tcW w:w="5646" w:type="dxa"/>
            <w:gridSpan w:val="2"/>
            <w:tcBorders>
              <w:top w:val="single" w:sz="4" w:space="0" w:color="000000"/>
              <w:left w:val="single" w:sz="4" w:space="0" w:color="000000"/>
              <w:right w:val="single" w:sz="4" w:space="0" w:color="000000"/>
            </w:tcBorders>
          </w:tcPr>
          <w:p w14:paraId="6013E83B" w14:textId="77777777" w:rsidR="00EB29BD" w:rsidRPr="003F4CDB" w:rsidRDefault="00EB29BD" w:rsidP="00EB29BD">
            <w:pPr>
              <w:widowControl w:val="0"/>
              <w:suppressAutoHyphens/>
              <w:spacing w:before="120" w:after="0" w:line="240" w:lineRule="auto"/>
              <w:ind w:firstLine="482"/>
              <w:jc w:val="center"/>
              <w:rPr>
                <w:rFonts w:ascii="Times New Roman" w:eastAsia="Times New Roman" w:hAnsi="Times New Roman" w:cs="Times New Roman"/>
                <w:b/>
                <w:lang w:eastAsia="ru-RU"/>
              </w:rPr>
            </w:pPr>
            <w:r w:rsidRPr="003F4CDB">
              <w:rPr>
                <w:rFonts w:ascii="Times New Roman" w:eastAsia="Times New Roman" w:hAnsi="Times New Roman" w:cs="Times New Roman"/>
                <w:b/>
                <w:bCs/>
                <w:iCs/>
                <w:sz w:val="20"/>
                <w:lang w:eastAsia="ru-RU"/>
              </w:rPr>
              <w:t>Конкретные показатели (характеристика) товара*</w:t>
            </w:r>
          </w:p>
        </w:tc>
      </w:tr>
      <w:tr w:rsidR="00EB29BD" w:rsidRPr="003F4CDB" w14:paraId="7BE04E05" w14:textId="77777777" w:rsidTr="003C2013">
        <w:trPr>
          <w:trHeight w:val="518"/>
          <w:jc w:val="center"/>
        </w:trPr>
        <w:tc>
          <w:tcPr>
            <w:tcW w:w="846" w:type="dxa"/>
            <w:vMerge/>
            <w:tcBorders>
              <w:left w:val="single" w:sz="4" w:space="0" w:color="000000"/>
              <w:bottom w:val="single" w:sz="4" w:space="0" w:color="000000"/>
              <w:right w:val="single" w:sz="4" w:space="0" w:color="000000"/>
            </w:tcBorders>
          </w:tcPr>
          <w:p w14:paraId="67A89BC0" w14:textId="77777777" w:rsidR="00EB29BD" w:rsidRPr="003F4CDB" w:rsidRDefault="00EB29BD" w:rsidP="00EB29BD">
            <w:pPr>
              <w:widowControl w:val="0"/>
              <w:suppressAutoHyphens/>
              <w:spacing w:before="120" w:after="0" w:line="240" w:lineRule="auto"/>
              <w:ind w:firstLine="482"/>
              <w:jc w:val="center"/>
              <w:rPr>
                <w:rFonts w:ascii="Times New Roman" w:eastAsia="Times New Roman" w:hAnsi="Times New Roman" w:cs="Times New Roman"/>
                <w:b/>
                <w:lang w:eastAsia="ru-RU"/>
              </w:rPr>
            </w:pPr>
          </w:p>
        </w:tc>
        <w:tc>
          <w:tcPr>
            <w:tcW w:w="2859" w:type="dxa"/>
            <w:vMerge/>
            <w:tcBorders>
              <w:left w:val="single" w:sz="4" w:space="0" w:color="000000"/>
              <w:bottom w:val="single" w:sz="4" w:space="0" w:color="000000"/>
              <w:right w:val="single" w:sz="4" w:space="0" w:color="000000"/>
            </w:tcBorders>
            <w:vAlign w:val="center"/>
          </w:tcPr>
          <w:p w14:paraId="4A6C00DF" w14:textId="77777777" w:rsidR="00EB29BD" w:rsidRPr="003F4CDB" w:rsidRDefault="00EB29BD" w:rsidP="00EB29BD">
            <w:pPr>
              <w:widowControl w:val="0"/>
              <w:suppressAutoHyphens/>
              <w:spacing w:before="120" w:after="0" w:line="240" w:lineRule="auto"/>
              <w:ind w:firstLine="482"/>
              <w:jc w:val="center"/>
              <w:rPr>
                <w:rFonts w:ascii="Times New Roman" w:eastAsia="Times New Roman" w:hAnsi="Times New Roman" w:cs="Times New Roman"/>
                <w:b/>
                <w:lang w:eastAsia="ru-RU"/>
              </w:rPr>
            </w:pPr>
          </w:p>
        </w:tc>
        <w:tc>
          <w:tcPr>
            <w:tcW w:w="2901" w:type="dxa"/>
            <w:tcBorders>
              <w:top w:val="single" w:sz="4" w:space="0" w:color="000000"/>
              <w:left w:val="single" w:sz="4" w:space="0" w:color="000000"/>
              <w:bottom w:val="single" w:sz="4" w:space="0" w:color="auto"/>
              <w:right w:val="single" w:sz="4" w:space="0" w:color="auto"/>
            </w:tcBorders>
          </w:tcPr>
          <w:p w14:paraId="2C6A48F9" w14:textId="77777777" w:rsidR="00EB29BD" w:rsidRPr="003F4CDB" w:rsidRDefault="00EB29BD" w:rsidP="00EB29BD">
            <w:pPr>
              <w:widowControl w:val="0"/>
              <w:suppressAutoHyphens/>
              <w:spacing w:before="120" w:after="0" w:line="240" w:lineRule="auto"/>
              <w:ind w:right="-70" w:firstLine="482"/>
              <w:jc w:val="both"/>
              <w:rPr>
                <w:rFonts w:ascii="Times New Roman" w:eastAsia="Times New Roman" w:hAnsi="Times New Roman" w:cs="Times New Roman"/>
                <w:b/>
                <w:lang w:eastAsia="ru-RU"/>
              </w:rPr>
            </w:pPr>
            <w:r w:rsidRPr="003F4CDB">
              <w:rPr>
                <w:rFonts w:ascii="Times New Roman" w:eastAsia="Times New Roman" w:hAnsi="Times New Roman" w:cs="Times New Roman"/>
                <w:b/>
                <w:lang w:eastAsia="ru-RU"/>
              </w:rPr>
              <w:t>Показатель (характеристика) товара</w:t>
            </w:r>
          </w:p>
        </w:tc>
        <w:tc>
          <w:tcPr>
            <w:tcW w:w="2745" w:type="dxa"/>
            <w:tcBorders>
              <w:top w:val="single" w:sz="4" w:space="0" w:color="000000"/>
              <w:left w:val="single" w:sz="4" w:space="0" w:color="auto"/>
              <w:right w:val="single" w:sz="4" w:space="0" w:color="000000"/>
            </w:tcBorders>
          </w:tcPr>
          <w:p w14:paraId="047E49C2" w14:textId="77777777" w:rsidR="00EB29BD" w:rsidRPr="003F4CDB" w:rsidRDefault="00EB29BD" w:rsidP="00EB29BD">
            <w:pPr>
              <w:widowControl w:val="0"/>
              <w:suppressAutoHyphens/>
              <w:spacing w:before="120" w:after="0" w:line="240" w:lineRule="auto"/>
              <w:ind w:firstLine="482"/>
              <w:jc w:val="center"/>
              <w:rPr>
                <w:rFonts w:ascii="Times New Roman" w:eastAsia="Times New Roman" w:hAnsi="Times New Roman" w:cs="Times New Roman"/>
                <w:b/>
                <w:bCs/>
                <w:lang w:eastAsia="ru-RU"/>
              </w:rPr>
            </w:pPr>
            <w:r w:rsidRPr="003F4CDB">
              <w:rPr>
                <w:rFonts w:ascii="Times New Roman" w:eastAsia="Times New Roman" w:hAnsi="Times New Roman" w:cs="Times New Roman"/>
                <w:b/>
                <w:lang w:eastAsia="ru-RU"/>
              </w:rPr>
              <w:t>Значения показателя (характеристики) товара</w:t>
            </w:r>
          </w:p>
        </w:tc>
      </w:tr>
      <w:tr w:rsidR="00EB29BD" w:rsidRPr="003F4CDB" w14:paraId="44919043" w14:textId="77777777" w:rsidTr="003C2013">
        <w:trPr>
          <w:trHeight w:val="309"/>
          <w:jc w:val="center"/>
        </w:trPr>
        <w:tc>
          <w:tcPr>
            <w:tcW w:w="846" w:type="dxa"/>
            <w:vMerge w:val="restart"/>
            <w:tcBorders>
              <w:top w:val="single" w:sz="4" w:space="0" w:color="000000"/>
              <w:left w:val="single" w:sz="4" w:space="0" w:color="000000"/>
              <w:right w:val="single" w:sz="4" w:space="0" w:color="000000"/>
            </w:tcBorders>
          </w:tcPr>
          <w:p w14:paraId="671E1F02" w14:textId="77777777" w:rsidR="00EB29BD" w:rsidRPr="003F4CDB" w:rsidRDefault="00EB29BD" w:rsidP="00EB29BD">
            <w:pPr>
              <w:widowControl w:val="0"/>
              <w:suppressAutoHyphens/>
              <w:spacing w:before="120" w:after="0" w:line="240" w:lineRule="auto"/>
              <w:jc w:val="both"/>
              <w:rPr>
                <w:rFonts w:ascii="Times New Roman" w:eastAsia="Times New Roman" w:hAnsi="Times New Roman" w:cs="Times New Roman"/>
                <w:b/>
                <w:lang w:eastAsia="ru-RU"/>
              </w:rPr>
            </w:pPr>
            <w:r w:rsidRPr="003F4CDB">
              <w:rPr>
                <w:rFonts w:ascii="Times New Roman" w:eastAsia="Times New Roman" w:hAnsi="Times New Roman" w:cs="Times New Roman"/>
                <w:b/>
                <w:lang w:eastAsia="ru-RU"/>
              </w:rPr>
              <w:t>1</w:t>
            </w:r>
          </w:p>
        </w:tc>
        <w:tc>
          <w:tcPr>
            <w:tcW w:w="2859" w:type="dxa"/>
            <w:vMerge w:val="restart"/>
            <w:tcBorders>
              <w:top w:val="single" w:sz="4" w:space="0" w:color="000000"/>
              <w:left w:val="single" w:sz="4" w:space="0" w:color="000000"/>
              <w:right w:val="single" w:sz="4" w:space="0" w:color="auto"/>
            </w:tcBorders>
            <w:vAlign w:val="center"/>
          </w:tcPr>
          <w:p w14:paraId="0998800C"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3A750A8D" w14:textId="6C32F14C" w:rsidR="00EB29BD" w:rsidRPr="003F4CDB" w:rsidRDefault="00EB29BD" w:rsidP="00EB29BD">
            <w:pPr>
              <w:widowControl w:val="0"/>
              <w:suppressAutoHyphens/>
              <w:spacing w:before="120" w:after="0" w:line="240" w:lineRule="auto"/>
              <w:ind w:right="-70" w:firstLine="11"/>
              <w:jc w:val="both"/>
              <w:rPr>
                <w:rFonts w:ascii="Times New Roman" w:eastAsia="Times New Roman" w:hAnsi="Times New Roman" w:cs="Times New Roman"/>
                <w:lang w:eastAsia="ru-RU"/>
              </w:rPr>
            </w:pPr>
          </w:p>
        </w:tc>
        <w:tc>
          <w:tcPr>
            <w:tcW w:w="2745" w:type="dxa"/>
            <w:tcBorders>
              <w:top w:val="single" w:sz="4" w:space="0" w:color="000000"/>
              <w:left w:val="single" w:sz="4" w:space="0" w:color="auto"/>
              <w:right w:val="single" w:sz="4" w:space="0" w:color="000000"/>
            </w:tcBorders>
          </w:tcPr>
          <w:p w14:paraId="372293EC" w14:textId="77777777" w:rsidR="00EB29BD" w:rsidRPr="003F4CDB" w:rsidRDefault="00EB29BD" w:rsidP="00EB29BD">
            <w:pPr>
              <w:widowControl w:val="0"/>
              <w:suppressAutoHyphens/>
              <w:spacing w:before="120" w:after="0" w:line="240" w:lineRule="auto"/>
              <w:ind w:hanging="50"/>
              <w:jc w:val="center"/>
              <w:rPr>
                <w:rFonts w:ascii="Times New Roman" w:eastAsia="Times New Roman" w:hAnsi="Times New Roman" w:cs="Times New Roman"/>
                <w:bCs/>
                <w:lang w:eastAsia="ru-RU"/>
              </w:rPr>
            </w:pPr>
          </w:p>
        </w:tc>
      </w:tr>
      <w:tr w:rsidR="00EB29BD" w:rsidRPr="003F4CDB" w14:paraId="5F3DCBF6" w14:textId="77777777" w:rsidTr="003C2013">
        <w:trPr>
          <w:trHeight w:val="285"/>
          <w:jc w:val="center"/>
        </w:trPr>
        <w:tc>
          <w:tcPr>
            <w:tcW w:w="846" w:type="dxa"/>
            <w:vMerge/>
            <w:tcBorders>
              <w:left w:val="single" w:sz="4" w:space="0" w:color="000000"/>
              <w:right w:val="single" w:sz="4" w:space="0" w:color="000000"/>
            </w:tcBorders>
          </w:tcPr>
          <w:p w14:paraId="1F5837C7"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right w:val="single" w:sz="4" w:space="0" w:color="auto"/>
            </w:tcBorders>
            <w:vAlign w:val="center"/>
          </w:tcPr>
          <w:p w14:paraId="1660942E"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122155BF" w14:textId="795FE62B" w:rsidR="00EB29BD" w:rsidRPr="003F4CDB" w:rsidRDefault="00EB29BD" w:rsidP="00EB29BD">
            <w:pPr>
              <w:widowControl w:val="0"/>
              <w:suppressAutoHyphens/>
              <w:spacing w:before="120" w:after="0" w:line="240" w:lineRule="auto"/>
              <w:ind w:firstLine="11"/>
              <w:jc w:val="both"/>
              <w:rPr>
                <w:rFonts w:ascii="Times New Roman" w:eastAsia="Times New Roman" w:hAnsi="Times New Roman" w:cs="Times New Roman"/>
                <w:lang w:eastAsia="ru-RU"/>
              </w:rPr>
            </w:pPr>
          </w:p>
        </w:tc>
        <w:tc>
          <w:tcPr>
            <w:tcW w:w="2745" w:type="dxa"/>
            <w:tcBorders>
              <w:top w:val="single" w:sz="4" w:space="0" w:color="000000"/>
              <w:left w:val="single" w:sz="4" w:space="0" w:color="auto"/>
              <w:right w:val="single" w:sz="4" w:space="0" w:color="000000"/>
            </w:tcBorders>
            <w:vAlign w:val="center"/>
          </w:tcPr>
          <w:p w14:paraId="23E33A3C"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r w:rsidR="00EB29BD" w:rsidRPr="003F4CDB" w14:paraId="32DB75F5" w14:textId="77777777" w:rsidTr="003C2013">
        <w:trPr>
          <w:trHeight w:val="393"/>
          <w:jc w:val="center"/>
        </w:trPr>
        <w:tc>
          <w:tcPr>
            <w:tcW w:w="846" w:type="dxa"/>
            <w:vMerge/>
            <w:tcBorders>
              <w:left w:val="single" w:sz="4" w:space="0" w:color="000000"/>
              <w:right w:val="single" w:sz="4" w:space="0" w:color="000000"/>
            </w:tcBorders>
          </w:tcPr>
          <w:p w14:paraId="60C69719"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right w:val="single" w:sz="4" w:space="0" w:color="auto"/>
            </w:tcBorders>
            <w:vAlign w:val="center"/>
          </w:tcPr>
          <w:p w14:paraId="3D9F8827"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2C37137D" w14:textId="6F0DFFAC" w:rsidR="00EB29BD" w:rsidRPr="003F4CDB" w:rsidRDefault="00EB29BD" w:rsidP="00EB29BD">
            <w:pPr>
              <w:widowControl w:val="0"/>
              <w:suppressAutoHyphens/>
              <w:spacing w:before="120" w:after="0" w:line="240" w:lineRule="auto"/>
              <w:jc w:val="both"/>
              <w:rPr>
                <w:rFonts w:ascii="Times New Roman" w:eastAsia="Times New Roman" w:hAnsi="Times New Roman" w:cs="Times New Roman"/>
                <w:lang w:eastAsia="ru-RU"/>
              </w:rPr>
            </w:pPr>
          </w:p>
        </w:tc>
        <w:tc>
          <w:tcPr>
            <w:tcW w:w="2745" w:type="dxa"/>
            <w:tcBorders>
              <w:top w:val="single" w:sz="4" w:space="0" w:color="000000"/>
              <w:left w:val="single" w:sz="4" w:space="0" w:color="auto"/>
              <w:bottom w:val="single" w:sz="4" w:space="0" w:color="auto"/>
              <w:right w:val="single" w:sz="4" w:space="0" w:color="000000"/>
            </w:tcBorders>
          </w:tcPr>
          <w:p w14:paraId="57F37BA6"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r w:rsidR="00EB29BD" w:rsidRPr="003F4CDB" w14:paraId="4C282942" w14:textId="77777777" w:rsidTr="003C2013">
        <w:trPr>
          <w:trHeight w:val="439"/>
          <w:jc w:val="center"/>
        </w:trPr>
        <w:tc>
          <w:tcPr>
            <w:tcW w:w="846" w:type="dxa"/>
            <w:vMerge/>
            <w:tcBorders>
              <w:left w:val="single" w:sz="4" w:space="0" w:color="000000"/>
              <w:right w:val="single" w:sz="4" w:space="0" w:color="000000"/>
            </w:tcBorders>
          </w:tcPr>
          <w:p w14:paraId="28490C00"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right w:val="single" w:sz="4" w:space="0" w:color="auto"/>
            </w:tcBorders>
            <w:vAlign w:val="center"/>
          </w:tcPr>
          <w:p w14:paraId="155E273B"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5813C3FF" w14:textId="071653A9" w:rsidR="00EB29BD" w:rsidRPr="003F4CDB" w:rsidRDefault="00EB29BD" w:rsidP="00EB29BD">
            <w:pPr>
              <w:widowControl w:val="0"/>
              <w:suppressAutoHyphens/>
              <w:spacing w:before="120" w:after="0" w:line="240" w:lineRule="auto"/>
              <w:ind w:firstLine="11"/>
              <w:jc w:val="both"/>
              <w:rPr>
                <w:rFonts w:ascii="Times New Roman" w:eastAsia="Times New Roman" w:hAnsi="Times New Roman" w:cs="Times New Roman"/>
                <w:lang w:eastAsia="ru-RU"/>
              </w:rPr>
            </w:pPr>
          </w:p>
        </w:tc>
        <w:tc>
          <w:tcPr>
            <w:tcW w:w="2745" w:type="dxa"/>
            <w:tcBorders>
              <w:top w:val="single" w:sz="4" w:space="0" w:color="auto"/>
              <w:left w:val="single" w:sz="4" w:space="0" w:color="auto"/>
              <w:bottom w:val="single" w:sz="4" w:space="0" w:color="auto"/>
              <w:right w:val="single" w:sz="4" w:space="0" w:color="000000"/>
            </w:tcBorders>
          </w:tcPr>
          <w:p w14:paraId="0952E502"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r w:rsidR="00EB29BD" w:rsidRPr="003F4CDB" w14:paraId="0DB3FE11" w14:textId="77777777" w:rsidTr="003C2013">
        <w:trPr>
          <w:trHeight w:val="600"/>
          <w:jc w:val="center"/>
        </w:trPr>
        <w:tc>
          <w:tcPr>
            <w:tcW w:w="846" w:type="dxa"/>
            <w:vMerge/>
            <w:tcBorders>
              <w:left w:val="single" w:sz="4" w:space="0" w:color="000000"/>
              <w:right w:val="single" w:sz="4" w:space="0" w:color="000000"/>
            </w:tcBorders>
          </w:tcPr>
          <w:p w14:paraId="3BC3B746"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right w:val="single" w:sz="4" w:space="0" w:color="auto"/>
            </w:tcBorders>
            <w:vAlign w:val="center"/>
          </w:tcPr>
          <w:p w14:paraId="5E5ABA4A"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59A99C1F" w14:textId="7E943CB4" w:rsidR="00EB29BD" w:rsidRPr="003F4CDB" w:rsidRDefault="00EB29BD" w:rsidP="00EB29BD">
            <w:pPr>
              <w:widowControl w:val="0"/>
              <w:suppressAutoHyphens/>
              <w:spacing w:before="120" w:after="0" w:line="240" w:lineRule="auto"/>
              <w:ind w:firstLine="11"/>
              <w:jc w:val="both"/>
              <w:rPr>
                <w:rFonts w:ascii="Times New Roman" w:eastAsia="Times New Roman" w:hAnsi="Times New Roman" w:cs="Times New Roman"/>
                <w:lang w:eastAsia="ru-RU"/>
              </w:rPr>
            </w:pPr>
          </w:p>
        </w:tc>
        <w:tc>
          <w:tcPr>
            <w:tcW w:w="2745" w:type="dxa"/>
            <w:tcBorders>
              <w:top w:val="single" w:sz="4" w:space="0" w:color="auto"/>
              <w:left w:val="single" w:sz="4" w:space="0" w:color="auto"/>
              <w:bottom w:val="single" w:sz="4" w:space="0" w:color="auto"/>
              <w:right w:val="single" w:sz="4" w:space="0" w:color="000000"/>
            </w:tcBorders>
          </w:tcPr>
          <w:p w14:paraId="5AD73909"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r w:rsidR="00EB29BD" w:rsidRPr="003F4CDB" w14:paraId="6770FA83" w14:textId="77777777" w:rsidTr="003C2013">
        <w:trPr>
          <w:trHeight w:val="375"/>
          <w:jc w:val="center"/>
        </w:trPr>
        <w:tc>
          <w:tcPr>
            <w:tcW w:w="846" w:type="dxa"/>
            <w:vMerge/>
            <w:tcBorders>
              <w:left w:val="single" w:sz="4" w:space="0" w:color="000000"/>
              <w:right w:val="single" w:sz="4" w:space="0" w:color="000000"/>
            </w:tcBorders>
          </w:tcPr>
          <w:p w14:paraId="4D2685F3"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right w:val="single" w:sz="4" w:space="0" w:color="auto"/>
            </w:tcBorders>
            <w:vAlign w:val="center"/>
          </w:tcPr>
          <w:p w14:paraId="59EDA8D2"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0D726F90" w14:textId="17E9BC14" w:rsidR="00EB29BD" w:rsidRPr="003F4CDB" w:rsidRDefault="00EB29BD" w:rsidP="00EB29BD">
            <w:pPr>
              <w:widowControl w:val="0"/>
              <w:suppressAutoHyphens/>
              <w:spacing w:before="120" w:after="0" w:line="240" w:lineRule="auto"/>
              <w:ind w:firstLine="11"/>
              <w:jc w:val="both"/>
              <w:rPr>
                <w:rFonts w:ascii="Times New Roman" w:eastAsia="Times New Roman" w:hAnsi="Times New Roman" w:cs="Times New Roman"/>
                <w:lang w:eastAsia="ru-RU"/>
              </w:rPr>
            </w:pPr>
          </w:p>
        </w:tc>
        <w:tc>
          <w:tcPr>
            <w:tcW w:w="2745" w:type="dxa"/>
            <w:tcBorders>
              <w:top w:val="single" w:sz="4" w:space="0" w:color="auto"/>
              <w:left w:val="single" w:sz="4" w:space="0" w:color="auto"/>
              <w:bottom w:val="single" w:sz="4" w:space="0" w:color="auto"/>
              <w:right w:val="single" w:sz="4" w:space="0" w:color="000000"/>
            </w:tcBorders>
          </w:tcPr>
          <w:p w14:paraId="7A2E90AB"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r w:rsidR="00EB29BD" w:rsidRPr="003F4CDB" w14:paraId="56557C24" w14:textId="77777777" w:rsidTr="003C2013">
        <w:trPr>
          <w:trHeight w:val="420"/>
          <w:jc w:val="center"/>
        </w:trPr>
        <w:tc>
          <w:tcPr>
            <w:tcW w:w="846" w:type="dxa"/>
            <w:vMerge/>
            <w:tcBorders>
              <w:left w:val="single" w:sz="4" w:space="0" w:color="000000"/>
              <w:bottom w:val="single" w:sz="4" w:space="0" w:color="auto"/>
              <w:right w:val="single" w:sz="4" w:space="0" w:color="000000"/>
            </w:tcBorders>
          </w:tcPr>
          <w:p w14:paraId="7447604F" w14:textId="77777777" w:rsidR="00EB29BD" w:rsidRPr="003F4CDB" w:rsidRDefault="00EB29BD" w:rsidP="00EB29BD">
            <w:pPr>
              <w:spacing w:before="120" w:after="0" w:line="240" w:lineRule="auto"/>
              <w:jc w:val="both"/>
              <w:rPr>
                <w:rFonts w:ascii="Times New Roman" w:eastAsia="Times New Roman" w:hAnsi="Times New Roman" w:cs="Times New Roman"/>
                <w:b/>
                <w:lang w:eastAsia="ru-RU"/>
              </w:rPr>
            </w:pPr>
          </w:p>
        </w:tc>
        <w:tc>
          <w:tcPr>
            <w:tcW w:w="2859" w:type="dxa"/>
            <w:vMerge/>
            <w:tcBorders>
              <w:left w:val="single" w:sz="4" w:space="0" w:color="000000"/>
              <w:bottom w:val="single" w:sz="4" w:space="0" w:color="auto"/>
              <w:right w:val="single" w:sz="4" w:space="0" w:color="auto"/>
            </w:tcBorders>
            <w:vAlign w:val="center"/>
          </w:tcPr>
          <w:p w14:paraId="7146A60A" w14:textId="77777777" w:rsidR="00EB29BD" w:rsidRPr="003F4CDB" w:rsidRDefault="00EB29BD" w:rsidP="00EB29BD">
            <w:pPr>
              <w:spacing w:before="120" w:after="0" w:line="240" w:lineRule="auto"/>
              <w:ind w:hanging="113"/>
              <w:jc w:val="center"/>
              <w:rPr>
                <w:rFonts w:ascii="Times New Roman" w:eastAsia="Times New Roman" w:hAnsi="Times New Roman" w:cs="Times New Roman"/>
                <w:b/>
                <w:lang w:eastAsia="ru-RU"/>
              </w:rPr>
            </w:pPr>
          </w:p>
        </w:tc>
        <w:tc>
          <w:tcPr>
            <w:tcW w:w="2901" w:type="dxa"/>
            <w:tcBorders>
              <w:top w:val="single" w:sz="4" w:space="0" w:color="auto"/>
              <w:left w:val="single" w:sz="4" w:space="0" w:color="auto"/>
              <w:bottom w:val="single" w:sz="4" w:space="0" w:color="auto"/>
            </w:tcBorders>
            <w:shd w:val="clear" w:color="auto" w:fill="auto"/>
          </w:tcPr>
          <w:p w14:paraId="3E5CCAD7" w14:textId="7CE11A50" w:rsidR="00EB29BD" w:rsidRPr="003F4CDB" w:rsidRDefault="00EB29BD" w:rsidP="00EB29BD">
            <w:pPr>
              <w:widowControl w:val="0"/>
              <w:suppressAutoHyphens/>
              <w:spacing w:before="120" w:after="0" w:line="240" w:lineRule="auto"/>
              <w:ind w:firstLine="11"/>
              <w:jc w:val="both"/>
              <w:rPr>
                <w:rFonts w:ascii="Times New Roman" w:eastAsia="Times New Roman" w:hAnsi="Times New Roman" w:cs="Times New Roman"/>
                <w:lang w:eastAsia="ru-RU"/>
              </w:rPr>
            </w:pPr>
          </w:p>
        </w:tc>
        <w:tc>
          <w:tcPr>
            <w:tcW w:w="2745" w:type="dxa"/>
            <w:tcBorders>
              <w:top w:val="single" w:sz="4" w:space="0" w:color="auto"/>
              <w:left w:val="single" w:sz="4" w:space="0" w:color="auto"/>
              <w:bottom w:val="single" w:sz="4" w:space="0" w:color="auto"/>
              <w:right w:val="single" w:sz="4" w:space="0" w:color="000000"/>
            </w:tcBorders>
          </w:tcPr>
          <w:p w14:paraId="08DE61AA" w14:textId="77777777" w:rsidR="00EB29BD" w:rsidRPr="003F4CDB" w:rsidRDefault="00EB29BD" w:rsidP="00EB29BD">
            <w:pPr>
              <w:spacing w:before="120" w:after="0" w:line="240" w:lineRule="auto"/>
              <w:ind w:hanging="50"/>
              <w:jc w:val="center"/>
              <w:rPr>
                <w:rFonts w:ascii="Times New Roman" w:eastAsia="Times New Roman" w:hAnsi="Times New Roman" w:cs="Times New Roman"/>
                <w:bCs/>
                <w:lang w:eastAsia="ru-RU"/>
              </w:rPr>
            </w:pPr>
          </w:p>
        </w:tc>
      </w:tr>
    </w:tbl>
    <w:p w14:paraId="2E7A9C2A" w14:textId="4EA5204F" w:rsidR="00EB29BD" w:rsidRPr="003F4CDB" w:rsidRDefault="00EB29BD" w:rsidP="00227164">
      <w:pPr>
        <w:spacing w:after="0" w:line="240" w:lineRule="auto"/>
        <w:ind w:firstLine="482"/>
        <w:jc w:val="center"/>
        <w:rPr>
          <w:rFonts w:ascii="Times New Roman" w:eastAsia="Times New Roman" w:hAnsi="Times New Roman" w:cs="Times New Roman"/>
          <w:lang w:eastAsia="ru-RU"/>
        </w:rPr>
      </w:pPr>
    </w:p>
    <w:p w14:paraId="2FD5557C" w14:textId="263D4745" w:rsidR="003C2013" w:rsidRPr="003F4CDB" w:rsidRDefault="003C2013" w:rsidP="00227164">
      <w:pPr>
        <w:spacing w:after="0" w:line="240" w:lineRule="auto"/>
        <w:ind w:firstLine="482"/>
        <w:jc w:val="center"/>
        <w:rPr>
          <w:rFonts w:ascii="Times New Roman" w:eastAsia="Times New Roman" w:hAnsi="Times New Roman" w:cs="Times New Roman"/>
          <w:lang w:eastAsia="ru-RU"/>
        </w:rPr>
      </w:pPr>
    </w:p>
    <w:p w14:paraId="17E3F803" w14:textId="77777777" w:rsidR="003C2013" w:rsidRPr="003F4CDB" w:rsidRDefault="003C2013" w:rsidP="00227164">
      <w:pPr>
        <w:spacing w:after="0" w:line="240" w:lineRule="auto"/>
        <w:ind w:firstLine="482"/>
        <w:jc w:val="center"/>
        <w:rPr>
          <w:rFonts w:ascii="Times New Roman" w:eastAsia="Times New Roman" w:hAnsi="Times New Roman" w:cs="Times New Roman"/>
          <w:lang w:eastAsia="ru-RU"/>
        </w:rPr>
      </w:pPr>
    </w:p>
    <w:tbl>
      <w:tblPr>
        <w:tblW w:w="9351" w:type="dxa"/>
        <w:jc w:val="center"/>
        <w:tblLayout w:type="fixed"/>
        <w:tblLook w:val="00A0" w:firstRow="1" w:lastRow="0" w:firstColumn="1" w:lastColumn="0" w:noHBand="0" w:noVBand="0"/>
      </w:tblPr>
      <w:tblGrid>
        <w:gridCol w:w="709"/>
        <w:gridCol w:w="2268"/>
        <w:gridCol w:w="1842"/>
        <w:gridCol w:w="1270"/>
        <w:gridCol w:w="993"/>
        <w:gridCol w:w="1275"/>
        <w:gridCol w:w="994"/>
      </w:tblGrid>
      <w:tr w:rsidR="00EB29BD" w:rsidRPr="003F4CDB" w14:paraId="40D0F79D" w14:textId="77777777" w:rsidTr="003C2013">
        <w:trPr>
          <w:jc w:val="center"/>
        </w:trPr>
        <w:tc>
          <w:tcPr>
            <w:tcW w:w="709" w:type="dxa"/>
            <w:tcBorders>
              <w:top w:val="single" w:sz="4" w:space="0" w:color="000000"/>
              <w:left w:val="single" w:sz="4" w:space="0" w:color="000000"/>
              <w:right w:val="single" w:sz="4" w:space="0" w:color="000000"/>
            </w:tcBorders>
            <w:shd w:val="clear" w:color="auto" w:fill="auto"/>
          </w:tcPr>
          <w:p w14:paraId="18E9DCDC" w14:textId="77777777" w:rsidR="00EB29BD" w:rsidRPr="003F4CDB" w:rsidRDefault="00EB29BD" w:rsidP="00EB29BD">
            <w:pPr>
              <w:widowControl w:val="0"/>
              <w:suppressAutoHyphens/>
              <w:spacing w:before="120" w:after="0" w:line="240" w:lineRule="auto"/>
              <w:ind w:left="-107" w:hanging="46"/>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 п/п</w:t>
            </w:r>
          </w:p>
        </w:tc>
        <w:tc>
          <w:tcPr>
            <w:tcW w:w="2268" w:type="dxa"/>
            <w:tcBorders>
              <w:top w:val="single" w:sz="4" w:space="0" w:color="000000"/>
              <w:left w:val="single" w:sz="4" w:space="0" w:color="000000"/>
              <w:right w:val="single" w:sz="4" w:space="0" w:color="000000"/>
            </w:tcBorders>
            <w:shd w:val="clear" w:color="auto" w:fill="auto"/>
          </w:tcPr>
          <w:p w14:paraId="5ECAA63B" w14:textId="69B80F29" w:rsidR="00EB29BD" w:rsidRPr="003F4CDB" w:rsidRDefault="00EB29BD" w:rsidP="00EB29BD">
            <w:pPr>
              <w:widowControl w:val="0"/>
              <w:suppressAutoHyphens/>
              <w:spacing w:before="120" w:after="0" w:line="240" w:lineRule="auto"/>
              <w:ind w:left="-140" w:right="-96" w:firstLine="169"/>
              <w:jc w:val="center"/>
              <w:rPr>
                <w:rFonts w:ascii="Times New Roman" w:eastAsia="Calibri" w:hAnsi="Times New Roman" w:cs="Times New Roman"/>
                <w:b/>
                <w:sz w:val="20"/>
                <w:szCs w:val="20"/>
              </w:rPr>
            </w:pPr>
            <w:r w:rsidRPr="003F4CDB">
              <w:rPr>
                <w:rFonts w:ascii="Times New Roman" w:eastAsia="Times New Roman" w:hAnsi="Times New Roman" w:cs="Times New Roman"/>
                <w:b/>
                <w:bCs/>
                <w:sz w:val="20"/>
                <w:szCs w:val="20"/>
                <w:shd w:val="clear" w:color="auto" w:fill="FFFFFF"/>
                <w:lang w:eastAsia="ru-RU"/>
              </w:rPr>
              <w:t>Наименование товара</w:t>
            </w:r>
            <w:r w:rsidR="003C2013" w:rsidRPr="003F4CDB">
              <w:rPr>
                <w:rFonts w:ascii="Times New Roman" w:eastAsia="Times New Roman" w:hAnsi="Times New Roman" w:cs="Times New Roman"/>
                <w:b/>
                <w:bCs/>
                <w:sz w:val="20"/>
                <w:szCs w:val="20"/>
                <w:shd w:val="clear" w:color="auto" w:fill="FFFFFF"/>
                <w:lang w:eastAsia="ru-RU"/>
              </w:rPr>
              <w:t>, товарный знак</w:t>
            </w:r>
          </w:p>
          <w:p w14:paraId="1F581C1F" w14:textId="77777777" w:rsidR="00EB29BD" w:rsidRPr="003F4CDB" w:rsidRDefault="00EB29BD" w:rsidP="00EB29BD">
            <w:pPr>
              <w:widowControl w:val="0"/>
              <w:suppressAutoHyphens/>
              <w:spacing w:before="120" w:after="0" w:line="240" w:lineRule="auto"/>
              <w:ind w:firstLine="169"/>
              <w:jc w:val="center"/>
              <w:rPr>
                <w:rFonts w:ascii="Times New Roman" w:eastAsia="Times New Roman" w:hAnsi="Times New Roman" w:cs="Times New Roman"/>
                <w:b/>
                <w:bCs/>
                <w:sz w:val="20"/>
                <w:szCs w:val="20"/>
                <w:shd w:val="clear" w:color="auto" w:fill="FFFFFF"/>
                <w:lang w:eastAsia="ru-RU"/>
              </w:rPr>
            </w:pPr>
          </w:p>
          <w:p w14:paraId="123BA050" w14:textId="77777777" w:rsidR="00EB29BD" w:rsidRPr="003F4CDB" w:rsidRDefault="00EB29BD" w:rsidP="00EB29BD">
            <w:pPr>
              <w:widowControl w:val="0"/>
              <w:suppressAutoHyphens/>
              <w:spacing w:before="120" w:after="0" w:line="240" w:lineRule="auto"/>
              <w:ind w:firstLine="169"/>
              <w:jc w:val="center"/>
              <w:rPr>
                <w:rFonts w:ascii="Times New Roman" w:eastAsia="Times New Roman" w:hAnsi="Times New Roman" w:cs="Times New Roman"/>
                <w:b/>
                <w:bCs/>
                <w:sz w:val="20"/>
                <w:szCs w:val="20"/>
                <w:shd w:val="clear" w:color="auto" w:fill="FFFFFF"/>
                <w:lang w:eastAsia="ru-RU"/>
              </w:rPr>
            </w:pPr>
          </w:p>
        </w:tc>
        <w:tc>
          <w:tcPr>
            <w:tcW w:w="1842" w:type="dxa"/>
            <w:tcBorders>
              <w:top w:val="single" w:sz="4" w:space="0" w:color="auto"/>
              <w:left w:val="single" w:sz="4" w:space="0" w:color="auto"/>
              <w:right w:val="single" w:sz="4" w:space="0" w:color="auto"/>
            </w:tcBorders>
            <w:shd w:val="clear" w:color="auto" w:fill="auto"/>
          </w:tcPr>
          <w:p w14:paraId="1481E8BE"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Производитель, страна происхождения</w:t>
            </w:r>
          </w:p>
        </w:tc>
        <w:tc>
          <w:tcPr>
            <w:tcW w:w="1270" w:type="dxa"/>
            <w:tcBorders>
              <w:top w:val="single" w:sz="4" w:space="0" w:color="auto"/>
              <w:left w:val="single" w:sz="4" w:space="0" w:color="auto"/>
              <w:right w:val="single" w:sz="4" w:space="0" w:color="auto"/>
            </w:tcBorders>
            <w:shd w:val="clear" w:color="auto" w:fill="auto"/>
          </w:tcPr>
          <w:p w14:paraId="56CA8608"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Ед. измерения</w:t>
            </w:r>
          </w:p>
          <w:p w14:paraId="3284C5E9"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p>
        </w:tc>
        <w:tc>
          <w:tcPr>
            <w:tcW w:w="993" w:type="dxa"/>
            <w:tcBorders>
              <w:top w:val="single" w:sz="4" w:space="0" w:color="auto"/>
              <w:left w:val="single" w:sz="4" w:space="0" w:color="auto"/>
              <w:right w:val="single" w:sz="4" w:space="0" w:color="auto"/>
            </w:tcBorders>
            <w:shd w:val="clear" w:color="auto" w:fill="auto"/>
          </w:tcPr>
          <w:p w14:paraId="2AA94FCA"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Кол-во</w:t>
            </w:r>
          </w:p>
        </w:tc>
        <w:tc>
          <w:tcPr>
            <w:tcW w:w="1275" w:type="dxa"/>
            <w:tcBorders>
              <w:top w:val="single" w:sz="4" w:space="0" w:color="auto"/>
              <w:left w:val="single" w:sz="4" w:space="0" w:color="auto"/>
              <w:right w:val="single" w:sz="4" w:space="0" w:color="auto"/>
            </w:tcBorders>
            <w:shd w:val="clear" w:color="auto" w:fill="auto"/>
          </w:tcPr>
          <w:p w14:paraId="3C66D18C"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Цена за ед. (руб.)</w:t>
            </w:r>
          </w:p>
        </w:tc>
        <w:tc>
          <w:tcPr>
            <w:tcW w:w="994" w:type="dxa"/>
            <w:tcBorders>
              <w:top w:val="single" w:sz="4" w:space="0" w:color="auto"/>
              <w:left w:val="single" w:sz="4" w:space="0" w:color="auto"/>
              <w:right w:val="single" w:sz="4" w:space="0" w:color="auto"/>
            </w:tcBorders>
            <w:shd w:val="clear" w:color="auto" w:fill="auto"/>
          </w:tcPr>
          <w:p w14:paraId="4F81C78B" w14:textId="77777777" w:rsidR="00EB29BD" w:rsidRPr="003F4CDB" w:rsidRDefault="00EB29BD" w:rsidP="00EB29BD">
            <w:pPr>
              <w:spacing w:before="120" w:after="120" w:line="276" w:lineRule="auto"/>
              <w:ind w:firstLine="22"/>
              <w:jc w:val="center"/>
              <w:rPr>
                <w:rFonts w:ascii="Times New Roman" w:eastAsia="Times New Roman" w:hAnsi="Times New Roman" w:cs="Times New Roman"/>
                <w:b/>
                <w:bCs/>
                <w:sz w:val="20"/>
                <w:szCs w:val="20"/>
                <w:lang w:eastAsia="ru-RU"/>
              </w:rPr>
            </w:pPr>
            <w:r w:rsidRPr="003F4CDB">
              <w:rPr>
                <w:rFonts w:ascii="Times New Roman" w:eastAsia="Times New Roman" w:hAnsi="Times New Roman" w:cs="Times New Roman"/>
                <w:b/>
                <w:bCs/>
                <w:sz w:val="20"/>
                <w:szCs w:val="20"/>
                <w:lang w:eastAsia="ru-RU"/>
              </w:rPr>
              <w:t xml:space="preserve">Стоимость, </w:t>
            </w:r>
            <w:proofErr w:type="spellStart"/>
            <w:r w:rsidRPr="003F4CDB">
              <w:rPr>
                <w:rFonts w:ascii="Times New Roman" w:eastAsia="Times New Roman" w:hAnsi="Times New Roman" w:cs="Times New Roman"/>
                <w:b/>
                <w:bCs/>
                <w:sz w:val="20"/>
                <w:szCs w:val="20"/>
                <w:lang w:eastAsia="ru-RU"/>
              </w:rPr>
              <w:t>руб</w:t>
            </w:r>
            <w:proofErr w:type="spellEnd"/>
          </w:p>
        </w:tc>
      </w:tr>
      <w:tr w:rsidR="00EB29BD" w:rsidRPr="003F4CDB" w14:paraId="5AABE80D" w14:textId="77777777" w:rsidTr="003C2013">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B80CE4" w14:textId="77777777" w:rsidR="00EB29BD" w:rsidRPr="003F4CDB" w:rsidRDefault="00EB29BD" w:rsidP="00EB29BD">
            <w:pPr>
              <w:widowControl w:val="0"/>
              <w:suppressAutoHyphens/>
              <w:spacing w:before="120" w:after="0" w:line="240" w:lineRule="auto"/>
              <w:ind w:hanging="46"/>
              <w:jc w:val="center"/>
              <w:rPr>
                <w:rFonts w:ascii="Times New Roman" w:eastAsia="Times New Roman" w:hAnsi="Times New Roman" w:cs="Times New Roman"/>
                <w:bCs/>
                <w:sz w:val="20"/>
                <w:szCs w:val="20"/>
                <w:lang w:eastAsia="ru-RU"/>
              </w:rPr>
            </w:pPr>
            <w:r w:rsidRPr="003F4CDB">
              <w:rPr>
                <w:rFonts w:ascii="Times New Roman" w:eastAsia="Times New Roman" w:hAnsi="Times New Roman" w:cs="Times New Roman"/>
                <w:bCs/>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D34BE9" w14:textId="77777777" w:rsidR="00EB29BD" w:rsidRPr="003F4CDB" w:rsidRDefault="00EB29BD" w:rsidP="00EB29BD">
            <w:pPr>
              <w:widowControl w:val="0"/>
              <w:suppressAutoHyphens/>
              <w:spacing w:before="120" w:after="0" w:line="240" w:lineRule="auto"/>
              <w:ind w:firstLine="169"/>
              <w:jc w:val="center"/>
              <w:rPr>
                <w:rFonts w:ascii="Times New Roman" w:eastAsia="Times New Roman" w:hAnsi="Times New Roman" w:cs="Times New Roman"/>
                <w:b/>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14159E" w14:textId="77777777" w:rsidR="00EB29BD" w:rsidRPr="003F4CDB" w:rsidRDefault="00EB29BD" w:rsidP="00EB29BD">
            <w:pPr>
              <w:spacing w:before="120" w:after="0" w:line="240" w:lineRule="auto"/>
              <w:ind w:firstLine="33"/>
              <w:jc w:val="center"/>
              <w:rPr>
                <w:rFonts w:ascii="Times New Roman" w:eastAsia="Times New Roman" w:hAnsi="Times New Roman" w:cs="Times New Roman"/>
                <w:sz w:val="20"/>
                <w:szCs w:val="20"/>
                <w:lang w:eastAsia="ru-RU"/>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C8E1E6B" w14:textId="0E04FC09" w:rsidR="00EB29BD" w:rsidRPr="003F4CDB" w:rsidRDefault="00EB29BD" w:rsidP="00EB29BD">
            <w:pPr>
              <w:spacing w:before="120" w:after="0" w:line="240" w:lineRule="auto"/>
              <w:ind w:hanging="107"/>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2331EEC7" w14:textId="6C262276" w:rsidR="00EB29BD" w:rsidRPr="003F4CDB" w:rsidRDefault="00EB29BD" w:rsidP="00EB29BD">
            <w:pPr>
              <w:spacing w:before="120" w:after="120" w:line="276" w:lineRule="auto"/>
              <w:ind w:hanging="107"/>
              <w:jc w:val="center"/>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A1FE2A" w14:textId="77777777" w:rsidR="00EB29BD" w:rsidRPr="003F4CDB" w:rsidRDefault="00EB29BD" w:rsidP="00EB29BD">
            <w:pPr>
              <w:spacing w:before="120" w:after="0" w:line="240" w:lineRule="auto"/>
              <w:ind w:hanging="107"/>
              <w:jc w:val="center"/>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A08219" w14:textId="77777777" w:rsidR="00EB29BD" w:rsidRPr="003F4CDB" w:rsidRDefault="00EB29BD" w:rsidP="00EB29BD">
            <w:pPr>
              <w:spacing w:before="120" w:after="0" w:line="240" w:lineRule="auto"/>
              <w:ind w:hanging="107"/>
              <w:jc w:val="center"/>
              <w:rPr>
                <w:rFonts w:ascii="Times New Roman" w:eastAsia="Times New Roman" w:hAnsi="Times New Roman" w:cs="Times New Roman"/>
                <w:sz w:val="20"/>
                <w:szCs w:val="20"/>
                <w:lang w:eastAsia="ru-RU"/>
              </w:rPr>
            </w:pPr>
          </w:p>
        </w:tc>
      </w:tr>
    </w:tbl>
    <w:p w14:paraId="5530E726" w14:textId="77777777" w:rsidR="003C2013" w:rsidRPr="003F4CDB" w:rsidRDefault="003C2013" w:rsidP="003C2013">
      <w:pPr>
        <w:widowControl w:val="0"/>
        <w:spacing w:after="0" w:line="240" w:lineRule="auto"/>
        <w:ind w:firstLine="426"/>
        <w:jc w:val="both"/>
        <w:rPr>
          <w:rFonts w:ascii="Times New Roman" w:eastAsia="Calibri" w:hAnsi="Times New Roman" w:cs="Times New Roman"/>
          <w:lang w:eastAsia="ru-RU"/>
        </w:rPr>
      </w:pPr>
    </w:p>
    <w:p w14:paraId="0EB9BF67" w14:textId="1D0147EC" w:rsidR="003C2013" w:rsidRPr="003F4CDB" w:rsidRDefault="003C2013" w:rsidP="003C2013">
      <w:pPr>
        <w:widowControl w:val="0"/>
        <w:spacing w:after="0" w:line="240" w:lineRule="auto"/>
        <w:ind w:firstLine="426"/>
        <w:jc w:val="both"/>
        <w:rPr>
          <w:rFonts w:ascii="Times New Roman" w:eastAsia="Calibri" w:hAnsi="Times New Roman" w:cs="Times New Roman"/>
          <w:lang w:eastAsia="ru-RU"/>
        </w:rPr>
      </w:pPr>
      <w:r w:rsidRPr="003F4CDB">
        <w:rPr>
          <w:rFonts w:ascii="Times New Roman" w:eastAsia="Calibri" w:hAnsi="Times New Roman" w:cs="Times New Roman"/>
          <w:lang w:eastAsia="ru-RU"/>
        </w:rPr>
        <w:t xml:space="preserve">Цена Договора составляет __________рублей (__________) рублей _____ копеек, в том числе НДС -__________ </w:t>
      </w:r>
      <w:proofErr w:type="gramStart"/>
      <w:r w:rsidRPr="003F4CDB">
        <w:rPr>
          <w:rFonts w:ascii="Times New Roman" w:eastAsia="Calibri" w:hAnsi="Times New Roman" w:cs="Times New Roman"/>
          <w:lang w:eastAsia="ru-RU"/>
        </w:rPr>
        <w:t>%,  (</w:t>
      </w:r>
      <w:proofErr w:type="gramEnd"/>
      <w:r w:rsidRPr="003F4CDB">
        <w:rPr>
          <w:rFonts w:ascii="Times New Roman" w:eastAsia="Calibri" w:hAnsi="Times New Roman" w:cs="Times New Roman"/>
          <w:lang w:eastAsia="ru-RU"/>
        </w:rPr>
        <w:t>_______) рублей___ копеек , если  НДС не облагается, указать основание.</w:t>
      </w:r>
    </w:p>
    <w:p w14:paraId="06F08526" w14:textId="77777777" w:rsidR="003C2013" w:rsidRPr="003F4CDB" w:rsidRDefault="003C2013" w:rsidP="003C2013">
      <w:pPr>
        <w:spacing w:before="120" w:after="120" w:line="276" w:lineRule="auto"/>
        <w:jc w:val="both"/>
        <w:rPr>
          <w:rFonts w:ascii="Times New Roman" w:eastAsia="Times New Roman" w:hAnsi="Times New Roman" w:cs="Times New Roman"/>
          <w:lang w:eastAsia="ru-RU"/>
        </w:rPr>
      </w:pPr>
    </w:p>
    <w:p w14:paraId="3D3D7FBC" w14:textId="77777777" w:rsidR="00227164" w:rsidRPr="003F4CDB" w:rsidRDefault="00227164" w:rsidP="00227164">
      <w:pPr>
        <w:spacing w:before="120" w:after="120" w:line="276" w:lineRule="auto"/>
        <w:jc w:val="both"/>
        <w:rPr>
          <w:rFonts w:ascii="Times New Roman" w:eastAsia="Times New Roman" w:hAnsi="Times New Roman" w:cs="Times New Roman"/>
          <w:lang w:eastAsia="ru-RU"/>
        </w:rPr>
      </w:pPr>
    </w:p>
    <w:p w14:paraId="7B5A3532" w14:textId="77777777" w:rsidR="00227164" w:rsidRPr="003F4CDB" w:rsidRDefault="00227164" w:rsidP="00227164">
      <w:pPr>
        <w:spacing w:before="120" w:after="120" w:line="276" w:lineRule="auto"/>
        <w:jc w:val="both"/>
        <w:rPr>
          <w:rFonts w:ascii="Times New Roman" w:eastAsia="Times New Roman" w:hAnsi="Times New Roman" w:cs="Times New Roman"/>
          <w:lang w:eastAsia="ru-RU"/>
        </w:rPr>
      </w:pPr>
    </w:p>
    <w:p w14:paraId="4EB7C091" w14:textId="23E798C6" w:rsidR="00227164" w:rsidRPr="003F4CDB" w:rsidRDefault="003C2013" w:rsidP="00227164">
      <w:pPr>
        <w:spacing w:before="120" w:after="120" w:line="276" w:lineRule="auto"/>
        <w:jc w:val="both"/>
        <w:rPr>
          <w:rFonts w:ascii="Times New Roman" w:eastAsia="Times New Roman" w:hAnsi="Times New Roman" w:cs="Times New Roman"/>
          <w:lang w:eastAsia="ru-RU"/>
        </w:rPr>
      </w:pPr>
      <w:bookmarkStart w:id="22" w:name="_Hlk202263690"/>
      <w:proofErr w:type="gramStart"/>
      <w:r w:rsidRPr="003F4CDB">
        <w:rPr>
          <w:rFonts w:ascii="Times New Roman" w:eastAsia="Times New Roman" w:hAnsi="Times New Roman" w:cs="Times New Roman"/>
          <w:lang w:eastAsia="ru-RU"/>
        </w:rPr>
        <w:t xml:space="preserve">ЗАКАЗЧИК:   </w:t>
      </w:r>
      <w:proofErr w:type="gramEnd"/>
      <w:r w:rsidRPr="003F4CDB">
        <w:rPr>
          <w:rFonts w:ascii="Times New Roman" w:eastAsia="Times New Roman" w:hAnsi="Times New Roman" w:cs="Times New Roman"/>
          <w:lang w:eastAsia="ru-RU"/>
        </w:rPr>
        <w:t xml:space="preserve">                                                       ПОСТАВЩИК:</w:t>
      </w:r>
    </w:p>
    <w:p w14:paraId="6C03BBC7" w14:textId="06DC9C5B" w:rsidR="003C2013" w:rsidRPr="003F4CDB" w:rsidRDefault="003C2013" w:rsidP="003C2013">
      <w:pPr>
        <w:spacing w:before="120" w:after="120" w:line="276" w:lineRule="auto"/>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Директор АГУ «Дирекция»</w:t>
      </w:r>
      <w:r w:rsidRPr="003F4CDB">
        <w:rPr>
          <w:rFonts w:ascii="Times New Roman" w:eastAsia="Times New Roman" w:hAnsi="Times New Roman" w:cs="Times New Roman"/>
          <w:lang w:eastAsia="ru-RU"/>
        </w:rPr>
        <w:tab/>
      </w:r>
      <w:r w:rsidRPr="003F4CDB">
        <w:rPr>
          <w:rFonts w:ascii="Times New Roman" w:eastAsia="Times New Roman" w:hAnsi="Times New Roman" w:cs="Times New Roman"/>
          <w:lang w:eastAsia="ru-RU"/>
        </w:rPr>
        <w:tab/>
        <w:t xml:space="preserve">               _________________</w:t>
      </w:r>
    </w:p>
    <w:p w14:paraId="6647B98D" w14:textId="77777777" w:rsidR="003C2013" w:rsidRPr="003F4CDB" w:rsidRDefault="003C2013" w:rsidP="003C2013">
      <w:pPr>
        <w:spacing w:before="120" w:after="120" w:line="276" w:lineRule="auto"/>
        <w:jc w:val="both"/>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_______________</w:t>
      </w:r>
      <w:proofErr w:type="gramStart"/>
      <w:r w:rsidRPr="003F4CDB">
        <w:rPr>
          <w:rFonts w:ascii="Times New Roman" w:eastAsia="Times New Roman" w:hAnsi="Times New Roman" w:cs="Times New Roman"/>
          <w:lang w:eastAsia="ru-RU"/>
        </w:rPr>
        <w:t>_  А.В.</w:t>
      </w:r>
      <w:proofErr w:type="gramEnd"/>
      <w:r w:rsidRPr="003F4CDB">
        <w:rPr>
          <w:rFonts w:ascii="Times New Roman" w:eastAsia="Times New Roman" w:hAnsi="Times New Roman" w:cs="Times New Roman"/>
          <w:lang w:eastAsia="ru-RU"/>
        </w:rPr>
        <w:t xml:space="preserve"> </w:t>
      </w:r>
      <w:proofErr w:type="spellStart"/>
      <w:r w:rsidRPr="003F4CDB">
        <w:rPr>
          <w:rFonts w:ascii="Times New Roman" w:eastAsia="Times New Roman" w:hAnsi="Times New Roman" w:cs="Times New Roman"/>
          <w:lang w:eastAsia="ru-RU"/>
        </w:rPr>
        <w:t>Точенов</w:t>
      </w:r>
      <w:proofErr w:type="spellEnd"/>
      <w:r w:rsidRPr="003F4CDB">
        <w:rPr>
          <w:rFonts w:ascii="Times New Roman" w:eastAsia="Times New Roman" w:hAnsi="Times New Roman" w:cs="Times New Roman"/>
          <w:lang w:eastAsia="ru-RU"/>
        </w:rPr>
        <w:t xml:space="preserve">                     ___________________ (_____________) </w:t>
      </w:r>
    </w:p>
    <w:p w14:paraId="68A64497" w14:textId="77777777" w:rsidR="003C2013" w:rsidRPr="003F4CDB" w:rsidRDefault="003C2013" w:rsidP="003C2013">
      <w:pPr>
        <w:spacing w:before="120" w:after="120" w:line="276" w:lineRule="auto"/>
        <w:ind w:firstLine="482"/>
        <w:jc w:val="both"/>
        <w:rPr>
          <w:rFonts w:ascii="Times New Roman" w:eastAsia="Times New Roman" w:hAnsi="Times New Roman" w:cs="Times New Roman"/>
          <w:lang w:eastAsia="ru-RU"/>
        </w:rPr>
      </w:pPr>
    </w:p>
    <w:bookmarkEnd w:id="22"/>
    <w:p w14:paraId="077700AF" w14:textId="77777777" w:rsidR="00227164" w:rsidRPr="003F4CDB" w:rsidRDefault="00227164" w:rsidP="00227164">
      <w:pPr>
        <w:spacing w:before="120" w:after="120" w:line="276" w:lineRule="auto"/>
        <w:ind w:firstLine="482"/>
        <w:jc w:val="both"/>
        <w:rPr>
          <w:rFonts w:ascii="Times New Roman" w:eastAsia="Times New Roman" w:hAnsi="Times New Roman" w:cs="Times New Roman"/>
          <w:lang w:eastAsia="ru-RU"/>
        </w:rPr>
      </w:pPr>
    </w:p>
    <w:p w14:paraId="1C8CD961" w14:textId="77777777" w:rsidR="00EB29BD" w:rsidRPr="003F4CDB" w:rsidRDefault="00EB29BD" w:rsidP="00B10173">
      <w:pPr>
        <w:spacing w:before="120" w:after="120" w:line="276" w:lineRule="auto"/>
        <w:jc w:val="both"/>
        <w:rPr>
          <w:rFonts w:ascii="Times New Roman" w:eastAsia="Times New Roman" w:hAnsi="Times New Roman" w:cs="Times New Roman"/>
          <w:lang w:eastAsia="ru-RU"/>
        </w:rPr>
        <w:sectPr w:rsidR="00EB29BD" w:rsidRPr="003F4CDB" w:rsidSect="003C2013">
          <w:footerReference w:type="even" r:id="rId21"/>
          <w:footerReference w:type="default" r:id="rId22"/>
          <w:pgSz w:w="11906" w:h="16838"/>
          <w:pgMar w:top="567" w:right="567" w:bottom="680" w:left="1134" w:header="709" w:footer="709" w:gutter="0"/>
          <w:cols w:space="708"/>
          <w:docGrid w:linePitch="360"/>
        </w:sectPr>
      </w:pPr>
    </w:p>
    <w:p w14:paraId="0F9FEEBF" w14:textId="03547C8C" w:rsidR="003C2013" w:rsidRPr="003F4CDB" w:rsidRDefault="003C2013" w:rsidP="003C2013">
      <w:pPr>
        <w:spacing w:after="0" w:line="240" w:lineRule="auto"/>
        <w:ind w:firstLine="482"/>
        <w:jc w:val="right"/>
        <w:rPr>
          <w:rFonts w:ascii="Times New Roman" w:eastAsia="Times New Roman" w:hAnsi="Times New Roman" w:cs="Times New Roman"/>
          <w:lang w:eastAsia="ru-RU"/>
        </w:rPr>
      </w:pPr>
      <w:r w:rsidRPr="003F4CDB">
        <w:rPr>
          <w:rFonts w:ascii="Times New Roman" w:eastAsia="Times New Roman" w:hAnsi="Times New Roman" w:cs="Times New Roman"/>
          <w:lang w:eastAsia="ru-RU"/>
        </w:rPr>
        <w:lastRenderedPageBreak/>
        <w:t>Приложение № 2 к Договору №__</w:t>
      </w:r>
    </w:p>
    <w:p w14:paraId="0596DF45" w14:textId="77777777" w:rsidR="003C2013" w:rsidRPr="003F4CDB" w:rsidRDefault="003C2013" w:rsidP="003C2013">
      <w:pPr>
        <w:spacing w:after="0" w:line="240" w:lineRule="auto"/>
        <w:ind w:firstLine="482"/>
        <w:jc w:val="right"/>
        <w:rPr>
          <w:rFonts w:ascii="Times New Roman" w:eastAsia="Times New Roman" w:hAnsi="Times New Roman" w:cs="Times New Roman"/>
          <w:lang w:eastAsia="ru-RU"/>
        </w:rPr>
      </w:pPr>
      <w:r w:rsidRPr="003F4CDB">
        <w:rPr>
          <w:rFonts w:ascii="Times New Roman" w:eastAsia="Times New Roman" w:hAnsi="Times New Roman" w:cs="Times New Roman"/>
          <w:lang w:eastAsia="ru-RU"/>
        </w:rPr>
        <w:t>от «__</w:t>
      </w:r>
      <w:proofErr w:type="gramStart"/>
      <w:r w:rsidRPr="003F4CDB">
        <w:rPr>
          <w:rFonts w:ascii="Times New Roman" w:eastAsia="Times New Roman" w:hAnsi="Times New Roman" w:cs="Times New Roman"/>
          <w:lang w:eastAsia="ru-RU"/>
        </w:rPr>
        <w:t>_»_</w:t>
      </w:r>
      <w:proofErr w:type="gramEnd"/>
      <w:r w:rsidRPr="003F4CDB">
        <w:rPr>
          <w:rFonts w:ascii="Times New Roman" w:eastAsia="Times New Roman" w:hAnsi="Times New Roman" w:cs="Times New Roman"/>
          <w:lang w:eastAsia="ru-RU"/>
        </w:rPr>
        <w:t>_____2025 г.</w:t>
      </w:r>
    </w:p>
    <w:p w14:paraId="0800114B" w14:textId="77777777" w:rsidR="003C2013" w:rsidRPr="003F4CDB" w:rsidRDefault="003C2013" w:rsidP="003C2013">
      <w:pPr>
        <w:spacing w:after="0" w:line="240" w:lineRule="auto"/>
        <w:ind w:firstLine="482"/>
        <w:jc w:val="center"/>
        <w:rPr>
          <w:rFonts w:ascii="Times New Roman" w:eastAsia="Times New Roman" w:hAnsi="Times New Roman" w:cs="Times New Roman"/>
          <w:lang w:eastAsia="ru-RU"/>
        </w:rPr>
      </w:pPr>
    </w:p>
    <w:p w14:paraId="3146A33C" w14:textId="77777777" w:rsidR="00227164" w:rsidRPr="003F4CDB" w:rsidRDefault="00227164" w:rsidP="003C2013">
      <w:pPr>
        <w:spacing w:before="120" w:after="120" w:line="276" w:lineRule="auto"/>
        <w:jc w:val="both"/>
        <w:rPr>
          <w:rFonts w:ascii="Times New Roman" w:eastAsia="Times New Roman" w:hAnsi="Times New Roman" w:cs="Times New Roman"/>
          <w:lang w:eastAsia="ru-RU"/>
        </w:rPr>
      </w:pPr>
    </w:p>
    <w:p w14:paraId="105683E4" w14:textId="77777777" w:rsidR="003C2013" w:rsidRPr="003F4CDB" w:rsidRDefault="003C2013" w:rsidP="003C2013">
      <w:pPr>
        <w:spacing w:after="0" w:line="240" w:lineRule="auto"/>
        <w:jc w:val="center"/>
        <w:rPr>
          <w:rFonts w:ascii="Times New Roman" w:eastAsia="Times New Roman" w:hAnsi="Times New Roman" w:cs="Times New Roman"/>
          <w:b/>
          <w:bCs/>
          <w:sz w:val="28"/>
          <w:szCs w:val="28"/>
          <w:lang w:eastAsia="ru-RU"/>
        </w:rPr>
      </w:pPr>
      <w:r w:rsidRPr="003F4CDB">
        <w:rPr>
          <w:rFonts w:ascii="Times New Roman" w:eastAsia="Times New Roman" w:hAnsi="Times New Roman" w:cs="Times New Roman"/>
          <w:b/>
          <w:bCs/>
          <w:sz w:val="28"/>
          <w:szCs w:val="28"/>
          <w:lang w:eastAsia="ru-RU"/>
        </w:rPr>
        <w:t>Описание объекта закупки</w:t>
      </w:r>
    </w:p>
    <w:p w14:paraId="618B63F8" w14:textId="77777777" w:rsidR="00B525D8" w:rsidRPr="003F4CDB" w:rsidRDefault="00B525D8" w:rsidP="00B525D8">
      <w:pPr>
        <w:shd w:val="clear" w:color="auto" w:fill="FFFFFF"/>
        <w:spacing w:after="0" w:line="240" w:lineRule="auto"/>
        <w:jc w:val="center"/>
        <w:rPr>
          <w:rFonts w:ascii="Times New Roman" w:eastAsia="Times New Roman" w:hAnsi="Times New Roman" w:cs="Times New Roman"/>
          <w:b/>
          <w:bCs/>
          <w:color w:val="1A1A1A"/>
          <w:sz w:val="24"/>
          <w:szCs w:val="24"/>
          <w:lang w:eastAsia="ru-RU"/>
        </w:rPr>
      </w:pPr>
      <w:r w:rsidRPr="003F4CDB">
        <w:rPr>
          <w:rFonts w:ascii="Times New Roman" w:eastAsia="Times New Roman" w:hAnsi="Times New Roman" w:cs="Times New Roman"/>
          <w:b/>
          <w:bCs/>
          <w:sz w:val="24"/>
          <w:szCs w:val="24"/>
          <w:lang w:eastAsia="ru-RU"/>
        </w:rPr>
        <w:t>на поставку и монтаж светодиодного</w:t>
      </w:r>
      <w:r w:rsidRPr="003F4CDB">
        <w:rPr>
          <w:rFonts w:ascii="Times New Roman" w:eastAsia="Times New Roman" w:hAnsi="Times New Roman" w:cs="Times New Roman"/>
          <w:b/>
          <w:bCs/>
          <w:color w:val="1A1A1A"/>
          <w:sz w:val="24"/>
          <w:szCs w:val="24"/>
          <w:lang w:eastAsia="ru-RU"/>
        </w:rPr>
        <w:t xml:space="preserve"> </w:t>
      </w:r>
      <w:proofErr w:type="spellStart"/>
      <w:r w:rsidRPr="003F4CDB">
        <w:rPr>
          <w:rFonts w:ascii="Times New Roman" w:eastAsia="Times New Roman" w:hAnsi="Times New Roman" w:cs="Times New Roman"/>
          <w:b/>
          <w:bCs/>
          <w:color w:val="1A1A1A"/>
          <w:sz w:val="24"/>
          <w:szCs w:val="24"/>
          <w:lang w:eastAsia="ru-RU"/>
        </w:rPr>
        <w:t>видеопериметра</w:t>
      </w:r>
      <w:proofErr w:type="spellEnd"/>
      <w:r w:rsidRPr="003F4CDB">
        <w:rPr>
          <w:rFonts w:ascii="Times New Roman" w:eastAsia="Times New Roman" w:hAnsi="Times New Roman" w:cs="Times New Roman"/>
          <w:b/>
          <w:bCs/>
          <w:color w:val="1A1A1A"/>
          <w:sz w:val="24"/>
          <w:szCs w:val="24"/>
          <w:lang w:eastAsia="ru-RU"/>
        </w:rPr>
        <w:t xml:space="preserve"> (</w:t>
      </w:r>
      <w:proofErr w:type="spellStart"/>
      <w:r w:rsidRPr="003F4CDB">
        <w:rPr>
          <w:rFonts w:ascii="Times New Roman" w:eastAsia="Times New Roman" w:hAnsi="Times New Roman" w:cs="Times New Roman"/>
          <w:b/>
          <w:bCs/>
          <w:color w:val="1A1A1A"/>
          <w:sz w:val="24"/>
          <w:szCs w:val="24"/>
          <w:lang w:eastAsia="ru-RU"/>
        </w:rPr>
        <w:t>видеоборта</w:t>
      </w:r>
      <w:proofErr w:type="spellEnd"/>
      <w:r w:rsidRPr="003F4CDB">
        <w:rPr>
          <w:rFonts w:ascii="Times New Roman" w:eastAsia="Times New Roman" w:hAnsi="Times New Roman" w:cs="Times New Roman"/>
          <w:b/>
          <w:bCs/>
          <w:color w:val="1A1A1A"/>
          <w:sz w:val="24"/>
          <w:szCs w:val="24"/>
          <w:lang w:eastAsia="ru-RU"/>
        </w:rPr>
        <w:t xml:space="preserve">) </w:t>
      </w:r>
    </w:p>
    <w:p w14:paraId="3B86FE61" w14:textId="77777777" w:rsidR="00B525D8" w:rsidRPr="003F4CDB" w:rsidRDefault="00B525D8" w:rsidP="00B525D8">
      <w:pPr>
        <w:shd w:val="clear" w:color="auto" w:fill="FFFFFF"/>
        <w:spacing w:after="0" w:line="240" w:lineRule="auto"/>
        <w:jc w:val="center"/>
        <w:rPr>
          <w:rFonts w:ascii="Times New Roman" w:eastAsia="Times New Roman" w:hAnsi="Times New Roman" w:cs="Calibri"/>
          <w:b/>
          <w:bCs/>
          <w:color w:val="1A1A1A"/>
          <w:sz w:val="24"/>
          <w:szCs w:val="24"/>
          <w:lang w:eastAsia="ru-RU"/>
        </w:rPr>
      </w:pPr>
      <w:r w:rsidRPr="003F4CDB">
        <w:rPr>
          <w:rFonts w:ascii="Times New Roman" w:eastAsia="Times New Roman" w:hAnsi="Times New Roman" w:cs="Times New Roman"/>
          <w:b/>
          <w:bCs/>
          <w:color w:val="1A1A1A"/>
          <w:sz w:val="24"/>
          <w:szCs w:val="24"/>
          <w:lang w:eastAsia="ru-RU"/>
        </w:rPr>
        <w:t>для спортивного зала</w:t>
      </w:r>
    </w:p>
    <w:p w14:paraId="44D9AE8C" w14:textId="77777777" w:rsidR="00B525D8" w:rsidRPr="003F4CDB" w:rsidRDefault="00B525D8" w:rsidP="00B525D8">
      <w:pPr>
        <w:tabs>
          <w:tab w:val="left" w:pos="993"/>
        </w:tabs>
        <w:spacing w:after="0" w:line="240" w:lineRule="auto"/>
        <w:rPr>
          <w:rFonts w:ascii="Times New Roman" w:eastAsia="Times New Roman" w:hAnsi="Times New Roman" w:cs="Times New Roman"/>
          <w:b/>
          <w:bCs/>
          <w:sz w:val="24"/>
          <w:szCs w:val="24"/>
          <w:lang w:eastAsia="ru-RU"/>
        </w:rPr>
      </w:pPr>
    </w:p>
    <w:p w14:paraId="4E44A7A9" w14:textId="77777777" w:rsidR="00E33ACA" w:rsidRPr="003F4CDB" w:rsidRDefault="00E33ACA" w:rsidP="00E33ACA">
      <w:pPr>
        <w:tabs>
          <w:tab w:val="left" w:pos="-709"/>
          <w:tab w:val="left" w:pos="0"/>
          <w:tab w:val="left" w:pos="1276"/>
        </w:tabs>
        <w:spacing w:after="0" w:line="240" w:lineRule="auto"/>
        <w:contextualSpacing/>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b/>
          <w:sz w:val="24"/>
          <w:szCs w:val="24"/>
          <w:lang w:eastAsia="ru-RU"/>
        </w:rPr>
        <w:t xml:space="preserve">            1.</w:t>
      </w:r>
      <w:r w:rsidR="00B525D8" w:rsidRPr="003F4CDB">
        <w:rPr>
          <w:rFonts w:ascii="Times New Roman" w:eastAsia="Times New Roman" w:hAnsi="Times New Roman" w:cs="Times New Roman"/>
          <w:b/>
          <w:sz w:val="24"/>
          <w:szCs w:val="24"/>
          <w:lang w:eastAsia="ru-RU"/>
        </w:rPr>
        <w:t>Наименование объекта закупки:</w:t>
      </w:r>
      <w:r w:rsidR="00B525D8" w:rsidRPr="003F4CDB">
        <w:rPr>
          <w:rFonts w:ascii="Times New Roman" w:eastAsia="Times New Roman" w:hAnsi="Times New Roman" w:cs="Times New Roman"/>
          <w:sz w:val="24"/>
          <w:szCs w:val="24"/>
          <w:lang w:eastAsia="ru-RU"/>
        </w:rPr>
        <w:t xml:space="preserve"> Поставка и монтаж </w:t>
      </w:r>
      <w:r w:rsidR="00B525D8" w:rsidRPr="003F4CDB">
        <w:rPr>
          <w:rFonts w:ascii="Times New Roman" w:eastAsia="Times New Roman" w:hAnsi="Times New Roman" w:cs="Times New Roman"/>
          <w:color w:val="1A1A1A"/>
          <w:sz w:val="24"/>
          <w:szCs w:val="24"/>
          <w:lang w:eastAsia="ru-RU"/>
        </w:rPr>
        <w:t xml:space="preserve">светодиодного </w:t>
      </w:r>
      <w:proofErr w:type="spellStart"/>
      <w:r w:rsidR="00B525D8" w:rsidRPr="003F4CDB">
        <w:rPr>
          <w:rFonts w:ascii="Times New Roman" w:eastAsia="Times New Roman" w:hAnsi="Times New Roman" w:cs="Times New Roman"/>
          <w:color w:val="1A1A1A"/>
          <w:sz w:val="24"/>
          <w:szCs w:val="24"/>
          <w:lang w:eastAsia="ru-RU"/>
        </w:rPr>
        <w:t>видеопериметра</w:t>
      </w:r>
      <w:proofErr w:type="spellEnd"/>
      <w:r w:rsidR="00B525D8" w:rsidRPr="003F4CDB">
        <w:rPr>
          <w:rFonts w:ascii="Times New Roman" w:eastAsia="Times New Roman" w:hAnsi="Times New Roman" w:cs="Times New Roman"/>
          <w:color w:val="1A1A1A"/>
          <w:sz w:val="24"/>
          <w:szCs w:val="24"/>
          <w:lang w:eastAsia="ru-RU"/>
        </w:rPr>
        <w:t xml:space="preserve"> (</w:t>
      </w:r>
      <w:proofErr w:type="spellStart"/>
      <w:r w:rsidR="00B525D8" w:rsidRPr="003F4CDB">
        <w:rPr>
          <w:rFonts w:ascii="Times New Roman" w:eastAsia="Times New Roman" w:hAnsi="Times New Roman" w:cs="Times New Roman"/>
          <w:color w:val="1A1A1A"/>
          <w:sz w:val="24"/>
          <w:szCs w:val="24"/>
          <w:lang w:eastAsia="ru-RU"/>
        </w:rPr>
        <w:t>видеоборта</w:t>
      </w:r>
      <w:proofErr w:type="spellEnd"/>
      <w:r w:rsidR="00B525D8" w:rsidRPr="003F4CDB">
        <w:rPr>
          <w:rFonts w:ascii="Times New Roman" w:eastAsia="Times New Roman" w:hAnsi="Times New Roman" w:cs="Times New Roman"/>
          <w:color w:val="1A1A1A"/>
          <w:sz w:val="24"/>
          <w:szCs w:val="24"/>
          <w:lang w:eastAsia="ru-RU"/>
        </w:rPr>
        <w:t>)</w:t>
      </w:r>
      <w:r w:rsidR="00B525D8" w:rsidRPr="003F4CDB">
        <w:rPr>
          <w:rFonts w:ascii="Times New Roman" w:eastAsia="Times New Roman" w:hAnsi="Times New Roman" w:cs="Times New Roman"/>
          <w:sz w:val="24"/>
          <w:szCs w:val="24"/>
          <w:lang w:eastAsia="ru-RU"/>
        </w:rPr>
        <w:t xml:space="preserve"> для спортивного зала.</w:t>
      </w:r>
    </w:p>
    <w:p w14:paraId="1667D578" w14:textId="77777777" w:rsidR="00E33ACA" w:rsidRPr="003F4CDB" w:rsidRDefault="00E33ACA" w:rsidP="00E33ACA">
      <w:pPr>
        <w:tabs>
          <w:tab w:val="left" w:pos="-709"/>
          <w:tab w:val="left" w:pos="0"/>
          <w:tab w:val="left" w:pos="1276"/>
        </w:tabs>
        <w:spacing w:after="0" w:line="240" w:lineRule="auto"/>
        <w:contextualSpacing/>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sz w:val="24"/>
          <w:szCs w:val="24"/>
          <w:lang w:eastAsia="ru-RU"/>
        </w:rPr>
        <w:t xml:space="preserve">           </w:t>
      </w:r>
      <w:r w:rsidRPr="003F4CDB">
        <w:rPr>
          <w:rFonts w:ascii="Times New Roman" w:eastAsia="Times New Roman" w:hAnsi="Times New Roman" w:cs="Times New Roman"/>
          <w:b/>
          <w:bCs/>
          <w:sz w:val="24"/>
          <w:szCs w:val="24"/>
          <w:lang w:eastAsia="ru-RU"/>
        </w:rPr>
        <w:t xml:space="preserve">2. </w:t>
      </w:r>
      <w:r w:rsidR="00B525D8" w:rsidRPr="003F4CDB">
        <w:rPr>
          <w:rFonts w:ascii="Times New Roman" w:eastAsia="Times New Roman" w:hAnsi="Times New Roman" w:cs="Times New Roman"/>
          <w:b/>
          <w:sz w:val="24"/>
          <w:szCs w:val="24"/>
          <w:lang w:eastAsia="ru-RU"/>
        </w:rPr>
        <w:t xml:space="preserve">Объект закупки: </w:t>
      </w:r>
      <w:r w:rsidR="00B525D8" w:rsidRPr="003F4CDB">
        <w:rPr>
          <w:rFonts w:ascii="Times New Roman" w:eastAsia="Times New Roman" w:hAnsi="Times New Roman" w:cs="Times New Roman"/>
          <w:color w:val="1A1A1A"/>
          <w:sz w:val="24"/>
          <w:szCs w:val="24"/>
          <w:lang w:eastAsia="ru-RU"/>
        </w:rPr>
        <w:t xml:space="preserve">светодиодный </w:t>
      </w:r>
      <w:proofErr w:type="spellStart"/>
      <w:r w:rsidR="00B525D8" w:rsidRPr="003F4CDB">
        <w:rPr>
          <w:rFonts w:ascii="Times New Roman" w:eastAsia="Times New Roman" w:hAnsi="Times New Roman" w:cs="Times New Roman"/>
          <w:color w:val="1A1A1A"/>
          <w:sz w:val="24"/>
          <w:szCs w:val="24"/>
          <w:lang w:eastAsia="ru-RU"/>
        </w:rPr>
        <w:t>видеопериметр</w:t>
      </w:r>
      <w:proofErr w:type="spellEnd"/>
      <w:r w:rsidR="00B525D8" w:rsidRPr="003F4CDB">
        <w:rPr>
          <w:rFonts w:ascii="Times New Roman" w:eastAsia="Times New Roman" w:hAnsi="Times New Roman" w:cs="Times New Roman"/>
          <w:color w:val="1A1A1A"/>
          <w:sz w:val="24"/>
          <w:szCs w:val="24"/>
          <w:lang w:eastAsia="ru-RU"/>
        </w:rPr>
        <w:t xml:space="preserve"> (</w:t>
      </w:r>
      <w:proofErr w:type="spellStart"/>
      <w:r w:rsidR="00B525D8" w:rsidRPr="003F4CDB">
        <w:rPr>
          <w:rFonts w:ascii="Times New Roman" w:eastAsia="Times New Roman" w:hAnsi="Times New Roman" w:cs="Times New Roman"/>
          <w:color w:val="1A1A1A"/>
          <w:sz w:val="24"/>
          <w:szCs w:val="24"/>
          <w:lang w:eastAsia="ru-RU"/>
        </w:rPr>
        <w:t>видеоборт</w:t>
      </w:r>
      <w:proofErr w:type="spellEnd"/>
      <w:r w:rsidR="00B525D8" w:rsidRPr="003F4CDB">
        <w:rPr>
          <w:rFonts w:ascii="Times New Roman" w:eastAsia="Times New Roman" w:hAnsi="Times New Roman" w:cs="Times New Roman"/>
          <w:color w:val="1A1A1A"/>
          <w:sz w:val="24"/>
          <w:szCs w:val="24"/>
          <w:lang w:eastAsia="ru-RU"/>
        </w:rPr>
        <w:t>)</w:t>
      </w:r>
      <w:r w:rsidR="00B525D8" w:rsidRPr="003F4CDB">
        <w:rPr>
          <w:rFonts w:ascii="Times New Roman" w:eastAsia="Times New Roman" w:hAnsi="Times New Roman" w:cs="Times New Roman"/>
          <w:sz w:val="24"/>
          <w:szCs w:val="24"/>
          <w:lang w:eastAsia="ru-RU"/>
        </w:rPr>
        <w:t xml:space="preserve"> для спортивного зала   – </w:t>
      </w:r>
      <w:r w:rsidR="00B525D8" w:rsidRPr="003F4CDB">
        <w:rPr>
          <w:rFonts w:ascii="Times New Roman" w:eastAsia="Times New Roman" w:hAnsi="Times New Roman" w:cs="Times New Roman"/>
          <w:b/>
          <w:bCs/>
          <w:sz w:val="24"/>
          <w:szCs w:val="24"/>
          <w:lang w:eastAsia="ru-RU"/>
        </w:rPr>
        <w:t>ОКПД 2 27.90.20.110</w:t>
      </w:r>
      <w:r w:rsidR="00B525D8" w:rsidRPr="003F4CDB">
        <w:rPr>
          <w:rFonts w:ascii="Times New Roman" w:eastAsia="Times New Roman" w:hAnsi="Times New Roman" w:cs="Times New Roman"/>
          <w:sz w:val="24"/>
          <w:szCs w:val="24"/>
          <w:lang w:eastAsia="ru-RU"/>
        </w:rPr>
        <w:t>.</w:t>
      </w:r>
    </w:p>
    <w:p w14:paraId="50496E34" w14:textId="2E84235C" w:rsidR="00E33ACA" w:rsidRPr="003F4CDB" w:rsidRDefault="00E33ACA" w:rsidP="00E33ACA">
      <w:pPr>
        <w:tabs>
          <w:tab w:val="left" w:pos="-709"/>
          <w:tab w:val="left" w:pos="0"/>
          <w:tab w:val="left" w:pos="1276"/>
        </w:tabs>
        <w:spacing w:after="0" w:line="240" w:lineRule="auto"/>
        <w:contextualSpacing/>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sz w:val="24"/>
          <w:szCs w:val="24"/>
          <w:lang w:eastAsia="ru-RU"/>
        </w:rPr>
        <w:t xml:space="preserve">          </w:t>
      </w:r>
      <w:r w:rsidRPr="003F4CDB">
        <w:rPr>
          <w:rFonts w:ascii="Times New Roman" w:eastAsia="Times New Roman" w:hAnsi="Times New Roman" w:cs="Times New Roman"/>
          <w:b/>
          <w:bCs/>
          <w:sz w:val="24"/>
          <w:szCs w:val="24"/>
          <w:lang w:eastAsia="ru-RU"/>
        </w:rPr>
        <w:t>3.</w:t>
      </w:r>
      <w:r w:rsidRPr="003F4CDB">
        <w:rPr>
          <w:rFonts w:ascii="Times New Roman" w:eastAsia="Times New Roman" w:hAnsi="Times New Roman" w:cs="Times New Roman"/>
          <w:sz w:val="24"/>
          <w:szCs w:val="24"/>
          <w:lang w:eastAsia="ru-RU"/>
        </w:rPr>
        <w:t xml:space="preserve"> </w:t>
      </w:r>
      <w:r w:rsidR="00B525D8" w:rsidRPr="003F4CDB">
        <w:rPr>
          <w:rFonts w:ascii="Times New Roman" w:eastAsia="Times New Roman" w:hAnsi="Times New Roman" w:cs="Times New Roman"/>
          <w:b/>
          <w:sz w:val="24"/>
          <w:szCs w:val="24"/>
          <w:lang w:eastAsia="ru-RU"/>
        </w:rPr>
        <w:t>Срок поставки:</w:t>
      </w:r>
      <w:r w:rsidR="00D961CA" w:rsidRPr="003F4CDB">
        <w:rPr>
          <w:rFonts w:ascii="Times New Roman" w:eastAsia="Times New Roman" w:hAnsi="Times New Roman" w:cs="Times New Roman"/>
          <w:sz w:val="24"/>
          <w:szCs w:val="24"/>
          <w:lang w:eastAsia="ru-RU"/>
        </w:rPr>
        <w:t xml:space="preserve"> </w:t>
      </w:r>
      <w:r w:rsidR="00B525D8" w:rsidRPr="003F4CDB">
        <w:rPr>
          <w:rFonts w:ascii="Times New Roman" w:eastAsia="Times New Roman" w:hAnsi="Times New Roman" w:cs="Times New Roman"/>
          <w:sz w:val="24"/>
          <w:szCs w:val="24"/>
          <w:lang w:eastAsia="ru-RU"/>
        </w:rPr>
        <w:t xml:space="preserve">в течение не более </w:t>
      </w:r>
      <w:r w:rsidR="00B525D8" w:rsidRPr="003F4CDB">
        <w:rPr>
          <w:rFonts w:ascii="Times New Roman" w:eastAsia="Times New Roman" w:hAnsi="Times New Roman" w:cs="Times New Roman"/>
          <w:b/>
          <w:bCs/>
          <w:sz w:val="24"/>
          <w:szCs w:val="24"/>
          <w:lang w:eastAsia="ru-RU"/>
        </w:rPr>
        <w:t>60 (шестьдесят) календарных дней</w:t>
      </w:r>
      <w:r w:rsidR="00B525D8" w:rsidRPr="003F4CDB">
        <w:rPr>
          <w:rFonts w:ascii="Times New Roman" w:eastAsia="Times New Roman" w:hAnsi="Times New Roman" w:cs="Times New Roman"/>
          <w:sz w:val="24"/>
          <w:szCs w:val="24"/>
          <w:lang w:eastAsia="ru-RU"/>
        </w:rPr>
        <w:t xml:space="preserve"> с даты заключения Договора, </w:t>
      </w:r>
      <w:bookmarkStart w:id="23" w:name="_Hlk202856883"/>
      <w:r w:rsidR="00B525D8" w:rsidRPr="003F4CDB">
        <w:rPr>
          <w:rFonts w:ascii="Times New Roman" w:eastAsia="Times New Roman" w:hAnsi="Times New Roman" w:cs="Times New Roman"/>
          <w:sz w:val="24"/>
          <w:szCs w:val="24"/>
          <w:lang w:eastAsia="ru-RU"/>
        </w:rPr>
        <w:t>с учетом подключения, пуско-наладочных работ, инструктажа (обучения) специалистов Заказчика, эксплуатирующих Товар, в соответствии с требованиями технической и (или) эксплуатационной документации производителя (изготовителя) Товара.</w:t>
      </w:r>
    </w:p>
    <w:bookmarkEnd w:id="23"/>
    <w:p w14:paraId="42782D0D" w14:textId="77777777" w:rsidR="00E33ACA" w:rsidRPr="003F4CDB" w:rsidRDefault="00E33ACA" w:rsidP="00E33ACA">
      <w:pPr>
        <w:tabs>
          <w:tab w:val="left" w:pos="-709"/>
          <w:tab w:val="left" w:pos="0"/>
          <w:tab w:val="left" w:pos="1276"/>
        </w:tabs>
        <w:spacing w:after="0" w:line="240" w:lineRule="auto"/>
        <w:contextualSpacing/>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b/>
          <w:bCs/>
          <w:sz w:val="24"/>
          <w:szCs w:val="24"/>
          <w:lang w:eastAsia="ru-RU"/>
        </w:rPr>
        <w:t xml:space="preserve">         4</w:t>
      </w:r>
      <w:r w:rsidRPr="003F4CDB">
        <w:rPr>
          <w:rFonts w:ascii="Times New Roman" w:eastAsia="Times New Roman" w:hAnsi="Times New Roman" w:cs="Times New Roman"/>
          <w:sz w:val="24"/>
          <w:szCs w:val="24"/>
          <w:lang w:eastAsia="ru-RU"/>
        </w:rPr>
        <w:t xml:space="preserve">. </w:t>
      </w:r>
      <w:r w:rsidR="00B525D8" w:rsidRPr="003F4CDB">
        <w:rPr>
          <w:rFonts w:ascii="Times New Roman" w:eastAsia="Times New Roman" w:hAnsi="Times New Roman" w:cs="Times New Roman"/>
          <w:b/>
          <w:sz w:val="24"/>
          <w:szCs w:val="24"/>
          <w:lang w:eastAsia="ru-RU"/>
        </w:rPr>
        <w:t>Место поставки и установки товара:</w:t>
      </w:r>
      <w:r w:rsidR="00B525D8" w:rsidRPr="003F4CDB">
        <w:rPr>
          <w:rFonts w:ascii="Times New Roman" w:eastAsia="Times New Roman" w:hAnsi="Times New Roman" w:cs="Times New Roman"/>
          <w:sz w:val="24"/>
          <w:szCs w:val="24"/>
          <w:lang w:eastAsia="ru-RU"/>
        </w:rPr>
        <w:t xml:space="preserve"> 153005, г. Иваново, </w:t>
      </w:r>
      <w:proofErr w:type="spellStart"/>
      <w:r w:rsidR="00B525D8" w:rsidRPr="003F4CDB">
        <w:rPr>
          <w:rFonts w:ascii="Times New Roman" w:eastAsia="Times New Roman" w:hAnsi="Times New Roman" w:cs="Times New Roman"/>
          <w:sz w:val="24"/>
          <w:szCs w:val="24"/>
          <w:lang w:eastAsia="ru-RU"/>
        </w:rPr>
        <w:t>Шереметевский</w:t>
      </w:r>
      <w:proofErr w:type="spellEnd"/>
      <w:r w:rsidR="00B525D8" w:rsidRPr="003F4CDB">
        <w:rPr>
          <w:rFonts w:ascii="Times New Roman" w:eastAsia="Times New Roman" w:hAnsi="Times New Roman" w:cs="Times New Roman"/>
          <w:sz w:val="24"/>
          <w:szCs w:val="24"/>
          <w:lang w:eastAsia="ru-RU"/>
        </w:rPr>
        <w:t xml:space="preserve"> проспект, дом 116.</w:t>
      </w:r>
    </w:p>
    <w:p w14:paraId="398BC914" w14:textId="5955617A" w:rsidR="00B525D8" w:rsidRPr="003F4CDB" w:rsidRDefault="00E33ACA" w:rsidP="00E33ACA">
      <w:pPr>
        <w:tabs>
          <w:tab w:val="left" w:pos="-709"/>
          <w:tab w:val="left" w:pos="0"/>
          <w:tab w:val="left" w:pos="1276"/>
        </w:tabs>
        <w:spacing w:after="0" w:line="240" w:lineRule="auto"/>
        <w:contextualSpacing/>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sz w:val="24"/>
          <w:szCs w:val="24"/>
          <w:lang w:eastAsia="ru-RU"/>
        </w:rPr>
        <w:t xml:space="preserve">                                                </w:t>
      </w:r>
      <w:r w:rsidRPr="003F4CDB">
        <w:rPr>
          <w:rFonts w:ascii="Times New Roman" w:eastAsia="Times New Roman" w:hAnsi="Times New Roman" w:cs="Times New Roman"/>
          <w:b/>
          <w:bCs/>
          <w:sz w:val="24"/>
          <w:szCs w:val="24"/>
          <w:lang w:eastAsia="ru-RU"/>
        </w:rPr>
        <w:t>5.</w:t>
      </w:r>
      <w:r w:rsidRPr="003F4CDB">
        <w:rPr>
          <w:rFonts w:ascii="Times New Roman" w:eastAsia="Times New Roman" w:hAnsi="Times New Roman" w:cs="Times New Roman"/>
          <w:sz w:val="24"/>
          <w:szCs w:val="24"/>
          <w:lang w:eastAsia="ru-RU"/>
        </w:rPr>
        <w:t xml:space="preserve"> </w:t>
      </w:r>
      <w:r w:rsidR="00B525D8" w:rsidRPr="003F4CDB">
        <w:rPr>
          <w:rFonts w:ascii="Times New Roman" w:eastAsia="Times New Roman" w:hAnsi="Times New Roman" w:cs="Times New Roman"/>
          <w:b/>
          <w:sz w:val="24"/>
          <w:szCs w:val="24"/>
          <w:lang w:eastAsia="ru-RU"/>
        </w:rPr>
        <w:t>Требования к качеству и безопасности товара</w:t>
      </w:r>
    </w:p>
    <w:p w14:paraId="42ADE200" w14:textId="77777777" w:rsidR="00B525D8" w:rsidRPr="003F4CDB"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3F4CDB">
        <w:rPr>
          <w:rFonts w:ascii="Times New Roman" w:eastAsia="Times New Roman" w:hAnsi="Times New Roman" w:cs="Times New Roman"/>
          <w:color w:val="000000"/>
          <w:sz w:val="24"/>
          <w:szCs w:val="24"/>
          <w:lang w:eastAsia="ru-RU"/>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23C3FCC2" w14:textId="77777777" w:rsidR="00B525D8" w:rsidRPr="003F4CDB"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sz w:val="24"/>
          <w:szCs w:val="24"/>
          <w:lang w:eastAsia="ru-RU"/>
        </w:rPr>
        <w:t>К Товару должны быть приложены инструкции о правилах эксплуатации, комплекты документации, включающие гарантийные обязательства, на русском языке. Сопроводительная документация не должна противоречить действующему законодательству Российской Федерации, сертификатам и (или) декларации соответствия.</w:t>
      </w:r>
    </w:p>
    <w:p w14:paraId="30C46164" w14:textId="77777777" w:rsidR="00B525D8" w:rsidRPr="003F4CDB"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3F4CDB">
        <w:rPr>
          <w:rFonts w:ascii="Times New Roman" w:eastAsia="Times New Roman" w:hAnsi="Times New Roman" w:cs="Times New Roman"/>
          <w:sz w:val="24"/>
          <w:szCs w:val="24"/>
          <w:lang w:eastAsia="ar-SA" w:bidi="en-US"/>
        </w:rPr>
        <w:t>Поставщик при поставке Товара обязан передавать Заказчику сертификаты и/или декларации о соответствии на Товар, подлежащий поставке по Договору, для которого предусмотрена обязательная сертификация и/или подлежащий декларированию соответствия. Номенклатура товаров, в отношении которых предусмотрена обязательная сертификация, установлена 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78D8F4AB"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3F4CDB">
        <w:rPr>
          <w:rFonts w:ascii="Times New Roman" w:eastAsia="Times New Roman" w:hAnsi="Times New Roman" w:cs="Times New Roman"/>
          <w:color w:val="000000"/>
          <w:sz w:val="24"/>
          <w:szCs w:val="24"/>
          <w:lang w:eastAsia="ru-RU"/>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w:t>
      </w:r>
      <w:r w:rsidRPr="00B525D8">
        <w:rPr>
          <w:rFonts w:ascii="Times New Roman" w:eastAsia="Times New Roman" w:hAnsi="Times New Roman" w:cs="Times New Roman"/>
          <w:color w:val="000000"/>
          <w:sz w:val="24"/>
          <w:szCs w:val="24"/>
          <w:lang w:eastAsia="ru-RU"/>
        </w:rPr>
        <w:t xml:space="preserve">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362F3EEE"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Товар должен соответствовать:</w:t>
      </w:r>
    </w:p>
    <w:p w14:paraId="4D8DFF36"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техническим параметрам;</w:t>
      </w:r>
    </w:p>
    <w:p w14:paraId="5B8490C9" w14:textId="77777777" w:rsidR="00B525D8" w:rsidRPr="00B525D8" w:rsidRDefault="00B525D8" w:rsidP="00B525D8">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требованиям безопасности, функциональным, техническим и качественным характеристикам для данной группы товаров;</w:t>
      </w:r>
    </w:p>
    <w:p w14:paraId="07B34484"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sz w:val="24"/>
          <w:szCs w:val="24"/>
          <w:lang w:eastAsia="ru-RU"/>
        </w:rPr>
        <w:t>- действующим стандартам и нормам по пожарной, санитарной и электрической безопасности, а также электромагнитной совместимости (при необходимости)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w:t>
      </w:r>
      <w:r w:rsidRPr="00B525D8">
        <w:rPr>
          <w:rFonts w:ascii="Times New Roman" w:eastAsia="Times New Roman" w:hAnsi="Times New Roman" w:cs="Times New Roman"/>
          <w:color w:val="000000"/>
          <w:sz w:val="24"/>
          <w:szCs w:val="24"/>
          <w:lang w:eastAsia="ru-RU"/>
        </w:rPr>
        <w:t xml:space="preserve"> </w:t>
      </w:r>
    </w:p>
    <w:p w14:paraId="3782A656" w14:textId="77777777" w:rsidR="00E33ACA" w:rsidRDefault="00E33ACA" w:rsidP="00E33ACA">
      <w:pPr>
        <w:spacing w:after="0" w:line="240" w:lineRule="auto"/>
        <w:rPr>
          <w:rFonts w:ascii="Times New Roman" w:eastAsia="Times New Roman" w:hAnsi="Times New Roman" w:cs="Times New Roman"/>
          <w:color w:val="000000"/>
          <w:sz w:val="24"/>
          <w:szCs w:val="24"/>
          <w:lang w:eastAsia="ru-RU"/>
        </w:rPr>
      </w:pPr>
    </w:p>
    <w:p w14:paraId="6A932FF3" w14:textId="00295F52" w:rsidR="00B525D8" w:rsidRPr="00E33ACA" w:rsidRDefault="00B525D8" w:rsidP="00E33ACA">
      <w:pPr>
        <w:pStyle w:val="af8"/>
        <w:numPr>
          <w:ilvl w:val="0"/>
          <w:numId w:val="39"/>
        </w:numPr>
        <w:spacing w:after="0" w:line="240" w:lineRule="auto"/>
        <w:rPr>
          <w:rFonts w:ascii="Times New Roman" w:hAnsi="Times New Roman"/>
          <w:b/>
          <w:color w:val="000000"/>
          <w:sz w:val="24"/>
          <w:szCs w:val="24"/>
        </w:rPr>
      </w:pPr>
      <w:r w:rsidRPr="00E33ACA">
        <w:rPr>
          <w:rFonts w:ascii="Times New Roman" w:hAnsi="Times New Roman"/>
          <w:b/>
          <w:color w:val="000000"/>
          <w:sz w:val="24"/>
          <w:szCs w:val="24"/>
        </w:rPr>
        <w:lastRenderedPageBreak/>
        <w:t>Порядок поставки Товара</w:t>
      </w:r>
    </w:p>
    <w:p w14:paraId="2BA35C23"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При организации поставки Товара Поставщик обязан соблюдать требования внутриобъектового и пропускного режима, внутренние положения и инструкции Заказчика. </w:t>
      </w:r>
    </w:p>
    <w:p w14:paraId="351282E8"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Поставка Товара включает в себя:</w:t>
      </w:r>
    </w:p>
    <w:p w14:paraId="2234D01B"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iCs/>
          <w:sz w:val="24"/>
          <w:szCs w:val="24"/>
          <w:lang w:eastAsia="ru-RU"/>
        </w:rPr>
      </w:pPr>
      <w:r w:rsidRPr="00B525D8">
        <w:rPr>
          <w:rFonts w:ascii="Times New Roman" w:eastAsia="Times New Roman" w:hAnsi="Times New Roman" w:cs="Times New Roman"/>
          <w:bCs/>
          <w:sz w:val="24"/>
          <w:szCs w:val="24"/>
          <w:lang w:eastAsia="ru-RU"/>
        </w:rPr>
        <w:t>-направление заказчику уведомления о готовности поставить товар;</w:t>
      </w:r>
    </w:p>
    <w:p w14:paraId="5F205CC5"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-доставку Товара на объект Заказчика;</w:t>
      </w:r>
    </w:p>
    <w:p w14:paraId="7793DDE9"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-распаковку Товара;</w:t>
      </w:r>
    </w:p>
    <w:p w14:paraId="7EB52682"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-проверку функционирования каждой единицы товара согласно базовым режимам эксплуатации, указанным в инструкции производителя;</w:t>
      </w:r>
    </w:p>
    <w:p w14:paraId="0693349A"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монтаж оборудования (</w:t>
      </w:r>
      <w:r w:rsidRPr="00B525D8">
        <w:rPr>
          <w:rFonts w:ascii="Times New Roman" w:eastAsia="Times New Roman" w:hAnsi="Times New Roman" w:cs="Times New Roman"/>
          <w:sz w:val="24"/>
          <w:szCs w:val="24"/>
          <w:lang w:eastAsia="ru-RU"/>
        </w:rPr>
        <w:t>подключение, пусконаладочные работы, проверка работоспособности)</w:t>
      </w:r>
      <w:r w:rsidRPr="00B525D8">
        <w:rPr>
          <w:rFonts w:ascii="Times New Roman" w:eastAsia="Times New Roman" w:hAnsi="Times New Roman" w:cs="Times New Roman"/>
          <w:bCs/>
          <w:sz w:val="24"/>
          <w:szCs w:val="24"/>
          <w:lang w:eastAsia="ru-RU"/>
        </w:rPr>
        <w:t>;</w:t>
      </w:r>
    </w:p>
    <w:p w14:paraId="5855B6A9"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инструктаж (обучение) специалистов Заказчика работе с товаром.</w:t>
      </w:r>
    </w:p>
    <w:p w14:paraId="6B4D4C81" w14:textId="77777777" w:rsidR="00B525D8" w:rsidRPr="00B525D8" w:rsidRDefault="00B525D8" w:rsidP="00B525D8">
      <w:pPr>
        <w:tabs>
          <w:tab w:val="left" w:pos="851"/>
          <w:tab w:val="left" w:pos="993"/>
          <w:tab w:val="left" w:pos="1276"/>
        </w:tabs>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При поставке товара не должно допускаться повреждение внутренней отделки, конструкций здания, в которых она производится. В случае нарушения внутренней отделки, конструкций помещений, поставщик должен самостоятельно восстановить в соответствии с первоначальным видом. При этом сроки поставки товара остаются неизменными.</w:t>
      </w:r>
    </w:p>
    <w:p w14:paraId="0F7CEC46" w14:textId="77777777" w:rsidR="00B525D8" w:rsidRPr="00B525D8" w:rsidRDefault="00B525D8" w:rsidP="00B525D8">
      <w:pPr>
        <w:tabs>
          <w:tab w:val="left" w:pos="851"/>
          <w:tab w:val="left" w:pos="993"/>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w:t>
      </w:r>
    </w:p>
    <w:p w14:paraId="4680F333" w14:textId="71AA20F9" w:rsidR="00B525D8" w:rsidRPr="00B525D8" w:rsidRDefault="00E33ACA" w:rsidP="00E33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B525D8" w:rsidRPr="00B525D8">
        <w:rPr>
          <w:rFonts w:ascii="Times New Roman" w:eastAsia="Times New Roman" w:hAnsi="Times New Roman" w:cs="Times New Roman"/>
          <w:b/>
          <w:sz w:val="24"/>
          <w:szCs w:val="24"/>
          <w:lang w:eastAsia="ru-RU"/>
        </w:rPr>
        <w:t>Требования к функциональным, техническим и качественным характеристикам, эксплуатационным характеристикам объекта закупки, и иные показатели, связанные с определением соответствия поставляемого Товара потребностям Заказчика.</w:t>
      </w:r>
    </w:p>
    <w:p w14:paraId="5BFEC717" w14:textId="77777777" w:rsidR="00B525D8" w:rsidRPr="00B525D8" w:rsidRDefault="00B525D8" w:rsidP="00B525D8">
      <w:pPr>
        <w:spacing w:after="0" w:line="240" w:lineRule="auto"/>
        <w:ind w:firstLine="709"/>
        <w:jc w:val="both"/>
        <w:rPr>
          <w:rFonts w:ascii="Times New Roman" w:eastAsia="Times New Roman" w:hAnsi="Times New Roman" w:cs="Times New Roman"/>
          <w:bCs/>
          <w:color w:val="000000"/>
          <w:sz w:val="24"/>
          <w:szCs w:val="24"/>
          <w:lang w:eastAsia="ru-RU"/>
        </w:rPr>
      </w:pPr>
      <w:r w:rsidRPr="00B525D8">
        <w:rPr>
          <w:rFonts w:ascii="Times New Roman" w:eastAsia="Times New Roman" w:hAnsi="Times New Roman" w:cs="Times New Roman"/>
          <w:sz w:val="24"/>
          <w:szCs w:val="24"/>
          <w:lang w:eastAsia="ru-RU"/>
        </w:rPr>
        <w:t xml:space="preserve">При поставке Товара светодиоды должны быть одной серии. </w:t>
      </w:r>
      <w:r w:rsidRPr="00B525D8">
        <w:rPr>
          <w:rFonts w:ascii="Times New Roman" w:eastAsia="Times New Roman" w:hAnsi="Times New Roman" w:cs="Times New Roman"/>
          <w:bCs/>
          <w:color w:val="000000"/>
          <w:sz w:val="24"/>
          <w:szCs w:val="24"/>
          <w:lang w:eastAsia="ru-RU"/>
        </w:rPr>
        <w:t xml:space="preserve">Поставляемый </w:t>
      </w:r>
      <w:r w:rsidRPr="00B525D8">
        <w:rPr>
          <w:rFonts w:ascii="Times New Roman" w:eastAsia="Times New Roman" w:hAnsi="Times New Roman" w:cs="Times New Roman"/>
          <w:bCs/>
          <w:sz w:val="24"/>
          <w:szCs w:val="24"/>
          <w:lang w:eastAsia="ru-RU"/>
        </w:rPr>
        <w:t>Товар</w:t>
      </w:r>
      <w:r w:rsidRPr="00B525D8">
        <w:rPr>
          <w:rFonts w:ascii="Times New Roman" w:eastAsia="Times New Roman" w:hAnsi="Times New Roman" w:cs="Times New Roman"/>
          <w:bCs/>
          <w:color w:val="000000"/>
          <w:sz w:val="24"/>
          <w:szCs w:val="24"/>
          <w:lang w:eastAsia="ru-RU"/>
        </w:rPr>
        <w:t xml:space="preserve"> должен быть собран заводским путем, иметь заводской серийный номер и код производителя – характеризующий полную заводскую комплектацию по представленным техническим характеристикам.</w:t>
      </w:r>
    </w:p>
    <w:p w14:paraId="582895D8"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proofErr w:type="spellStart"/>
      <w:r w:rsidRPr="00B525D8">
        <w:rPr>
          <w:rFonts w:ascii="Times New Roman" w:eastAsia="Times New Roman" w:hAnsi="Times New Roman" w:cs="Times New Roman"/>
          <w:sz w:val="24"/>
          <w:szCs w:val="24"/>
          <w:lang w:eastAsia="ru-RU"/>
        </w:rPr>
        <w:t>Видеопериметр</w:t>
      </w:r>
      <w:proofErr w:type="spellEnd"/>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видеоборт</w:t>
      </w:r>
      <w:proofErr w:type="spellEnd"/>
      <w:r w:rsidRPr="00B525D8">
        <w:rPr>
          <w:rFonts w:ascii="Times New Roman" w:eastAsia="Times New Roman" w:hAnsi="Times New Roman" w:cs="Times New Roman"/>
          <w:sz w:val="24"/>
          <w:szCs w:val="24"/>
          <w:lang w:eastAsia="ru-RU"/>
        </w:rPr>
        <w:t xml:space="preserve">) должен: </w:t>
      </w:r>
    </w:p>
    <w:p w14:paraId="28096D2A" w14:textId="77777777" w:rsidR="00B525D8" w:rsidRPr="00B525D8" w:rsidRDefault="00B525D8" w:rsidP="00B525D8">
      <w:pPr>
        <w:spacing w:after="0" w:line="240" w:lineRule="auto"/>
        <w:ind w:firstLine="567"/>
        <w:jc w:val="both"/>
        <w:rPr>
          <w:rFonts w:ascii="Times New Roman" w:eastAsia="Times New Roman" w:hAnsi="Times New Roman" w:cs="Times New Roman"/>
          <w:b/>
          <w:bCs/>
          <w:i/>
          <w:iCs/>
          <w:color w:val="FF0000"/>
          <w:sz w:val="24"/>
          <w:szCs w:val="24"/>
          <w:lang w:eastAsia="ru-RU"/>
        </w:rPr>
      </w:pPr>
      <w:r w:rsidRPr="00B525D8">
        <w:rPr>
          <w:rFonts w:ascii="Times New Roman" w:eastAsia="Times New Roman" w:hAnsi="Times New Roman" w:cs="Times New Roman"/>
          <w:sz w:val="24"/>
          <w:szCs w:val="24"/>
          <w:lang w:eastAsia="ru-RU"/>
        </w:rPr>
        <w:t>- состоять из кабинетов, произведенных заводским способом, с серийными номерами оборудования и изготовителя на задней стороне каждого кабинета. Требования к размерам кабинетов: высота кабинета должна быть не менее 900 миллиметров и не более 1000 миллиметров; в отношении глубины и ширины кабинета требования не установлены, при этом должны быть соблюдены установленные требования к размерам секций 1-5.</w:t>
      </w:r>
    </w:p>
    <w:p w14:paraId="0CADBB1A"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-не иметь выступов, а все края и углы должны быть закруглены;</w:t>
      </w:r>
    </w:p>
    <w:p w14:paraId="7FEF9BEC"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-не быть легковоспламеняющимися;</w:t>
      </w:r>
    </w:p>
    <w:p w14:paraId="263DB7E1"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-должны выдерживать прямое воздействие баскетбольным/волейбольным мячом в соответствии с Тестом на попадание мяча.</w:t>
      </w:r>
    </w:p>
    <w:p w14:paraId="28C3F20E" w14:textId="77777777" w:rsidR="00B525D8" w:rsidRPr="00B525D8" w:rsidRDefault="00B525D8" w:rsidP="00B525D8">
      <w:pPr>
        <w:spacing w:after="0" w:line="240" w:lineRule="auto"/>
        <w:ind w:firstLine="567"/>
        <w:jc w:val="both"/>
        <w:rPr>
          <w:rFonts w:ascii="Times New Roman" w:eastAsia="Lucida Sans Unicode" w:hAnsi="Times New Roman" w:cs="Times New Roman"/>
          <w:kern w:val="2"/>
          <w:sz w:val="24"/>
          <w:szCs w:val="20"/>
          <w:lang w:eastAsia="ru-RU"/>
        </w:rPr>
      </w:pPr>
      <w:r w:rsidRPr="00B525D8">
        <w:rPr>
          <w:rFonts w:ascii="Times New Roman" w:eastAsia="Times New Roman" w:hAnsi="Times New Roman" w:cs="Times New Roman"/>
          <w:sz w:val="24"/>
          <w:szCs w:val="24"/>
          <w:lang w:eastAsia="ru-RU"/>
        </w:rPr>
        <w:t xml:space="preserve"> Указанные требования установлены в соответствии с регламентами </w:t>
      </w:r>
      <w:r w:rsidRPr="00B525D8">
        <w:rPr>
          <w:rFonts w:ascii="Times New Roman" w:eastAsia="Lucida Sans Unicode" w:hAnsi="Times New Roman" w:cs="Times New Roman"/>
          <w:kern w:val="2"/>
          <w:sz w:val="24"/>
          <w:szCs w:val="20"/>
          <w:lang w:eastAsia="ru-RU"/>
        </w:rPr>
        <w:t>Российской Федерации Баскетбола (РФБ) и Российской Федерации Волейбола (РФВ).</w:t>
      </w:r>
    </w:p>
    <w:p w14:paraId="0029C939" w14:textId="77777777" w:rsidR="00B525D8" w:rsidRPr="00B525D8" w:rsidRDefault="00B525D8" w:rsidP="00B525D8">
      <w:pPr>
        <w:spacing w:after="0" w:line="240" w:lineRule="auto"/>
        <w:ind w:firstLine="567"/>
        <w:jc w:val="both"/>
        <w:rPr>
          <w:rFonts w:ascii="Times New Roman" w:eastAsia="Times New Roman" w:hAnsi="Times New Roman" w:cs="Times New Roman"/>
          <w:sz w:val="24"/>
          <w:szCs w:val="24"/>
          <w:lang w:eastAsia="ru-RU"/>
        </w:rPr>
      </w:pPr>
      <w:r w:rsidRPr="00B525D8">
        <w:rPr>
          <w:rFonts w:ascii="Times New Roman" w:eastAsia="Lucida Sans Unicode" w:hAnsi="Times New Roman" w:cs="Times New Roman"/>
          <w:kern w:val="2"/>
          <w:sz w:val="24"/>
          <w:szCs w:val="20"/>
          <w:lang w:eastAsia="ru-RU"/>
        </w:rPr>
        <w:t xml:space="preserve"> </w:t>
      </w:r>
    </w:p>
    <w:p w14:paraId="5E1943C8" w14:textId="77777777" w:rsidR="00B525D8" w:rsidRPr="00B525D8" w:rsidRDefault="00B525D8" w:rsidP="00B525D8">
      <w:pPr>
        <w:spacing w:after="0" w:line="240" w:lineRule="auto"/>
        <w:ind w:firstLine="709"/>
        <w:jc w:val="both"/>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
          <w:sz w:val="24"/>
          <w:szCs w:val="24"/>
          <w:lang w:eastAsia="ru-RU"/>
        </w:rPr>
        <w:t xml:space="preserve">Комплект поставки к </w:t>
      </w:r>
      <w:proofErr w:type="spellStart"/>
      <w:r w:rsidRPr="00B525D8">
        <w:rPr>
          <w:rFonts w:ascii="Times New Roman" w:eastAsia="Times New Roman" w:hAnsi="Times New Roman" w:cs="Times New Roman"/>
          <w:b/>
          <w:sz w:val="24"/>
          <w:szCs w:val="24"/>
          <w:lang w:eastAsia="ru-RU"/>
        </w:rPr>
        <w:t>видеопериметру</w:t>
      </w:r>
      <w:proofErr w:type="spellEnd"/>
      <w:r w:rsidRPr="00B525D8">
        <w:rPr>
          <w:rFonts w:ascii="Times New Roman" w:eastAsia="Times New Roman" w:hAnsi="Times New Roman" w:cs="Times New Roman"/>
          <w:b/>
          <w:sz w:val="24"/>
          <w:szCs w:val="24"/>
          <w:lang w:eastAsia="ru-RU"/>
        </w:rPr>
        <w:t xml:space="preserve"> (</w:t>
      </w:r>
      <w:proofErr w:type="spellStart"/>
      <w:r w:rsidRPr="00B525D8">
        <w:rPr>
          <w:rFonts w:ascii="Times New Roman" w:eastAsia="Times New Roman" w:hAnsi="Times New Roman" w:cs="Times New Roman"/>
          <w:b/>
          <w:sz w:val="24"/>
          <w:szCs w:val="24"/>
          <w:lang w:eastAsia="ru-RU"/>
        </w:rPr>
        <w:t>видеоборту</w:t>
      </w:r>
      <w:proofErr w:type="spellEnd"/>
      <w:r w:rsidRPr="00B525D8">
        <w:rPr>
          <w:rFonts w:ascii="Times New Roman" w:eastAsia="Times New Roman" w:hAnsi="Times New Roman" w:cs="Times New Roman"/>
          <w:b/>
          <w:sz w:val="24"/>
          <w:szCs w:val="24"/>
          <w:lang w:eastAsia="ru-RU"/>
        </w:rPr>
        <w:t>):</w:t>
      </w:r>
    </w:p>
    <w:p w14:paraId="0A4A32B7"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видеопериметр</w:t>
      </w:r>
      <w:proofErr w:type="spellEnd"/>
      <w:r w:rsidRPr="00B525D8">
        <w:rPr>
          <w:rFonts w:ascii="Times New Roman" w:eastAsia="Times New Roman" w:hAnsi="Times New Roman" w:cs="Times New Roman"/>
          <w:sz w:val="24"/>
          <w:szCs w:val="24"/>
          <w:lang w:eastAsia="ru-RU"/>
        </w:rPr>
        <w:t xml:space="preserve"> (</w:t>
      </w:r>
      <w:proofErr w:type="spellStart"/>
      <w:r w:rsidRPr="00B525D8">
        <w:rPr>
          <w:rFonts w:ascii="Times New Roman" w:eastAsia="Times New Roman" w:hAnsi="Times New Roman" w:cs="Times New Roman"/>
          <w:sz w:val="24"/>
          <w:szCs w:val="24"/>
          <w:lang w:eastAsia="ru-RU"/>
        </w:rPr>
        <w:t>видеоборт</w:t>
      </w:r>
      <w:proofErr w:type="spellEnd"/>
      <w:r w:rsidRPr="00B525D8">
        <w:rPr>
          <w:rFonts w:ascii="Times New Roman" w:eastAsia="Times New Roman" w:hAnsi="Times New Roman" w:cs="Times New Roman"/>
          <w:sz w:val="24"/>
          <w:szCs w:val="24"/>
          <w:lang w:eastAsia="ru-RU"/>
        </w:rPr>
        <w:t xml:space="preserve">) (комплект кабинетов в сборе, с принимающими картами, </w:t>
      </w:r>
      <w:proofErr w:type="spellStart"/>
      <w:r w:rsidRPr="00B525D8">
        <w:rPr>
          <w:rFonts w:ascii="Times New Roman" w:eastAsia="Times New Roman" w:hAnsi="Times New Roman" w:cs="Times New Roman"/>
          <w:sz w:val="24"/>
          <w:szCs w:val="24"/>
          <w:lang w:eastAsia="ru-RU"/>
        </w:rPr>
        <w:t>линковочными</w:t>
      </w:r>
      <w:proofErr w:type="spellEnd"/>
      <w:r w:rsidRPr="00B525D8">
        <w:rPr>
          <w:rFonts w:ascii="Times New Roman" w:eastAsia="Times New Roman" w:hAnsi="Times New Roman" w:cs="Times New Roman"/>
          <w:sz w:val="24"/>
          <w:szCs w:val="24"/>
          <w:lang w:eastAsia="ru-RU"/>
        </w:rPr>
        <w:t xml:space="preserve"> кабелями, креплениями для независимой напольной установки) – 1шт.</w:t>
      </w:r>
    </w:p>
    <w:p w14:paraId="5B885D49"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управляющий видеопроцессор с передающими картами (в комплекте с программным обеспечением, позволяющим производить подключение, первичную настройку, загрузку файла скана для модуля, установку параметров </w:t>
      </w:r>
      <w:proofErr w:type="spellStart"/>
      <w:r w:rsidRPr="00B525D8">
        <w:rPr>
          <w:rFonts w:ascii="Times New Roman" w:eastAsia="Times New Roman" w:hAnsi="Times New Roman" w:cs="Times New Roman"/>
          <w:sz w:val="24"/>
          <w:szCs w:val="24"/>
          <w:lang w:eastAsia="ru-RU"/>
        </w:rPr>
        <w:t>видеоборта</w:t>
      </w:r>
      <w:proofErr w:type="spellEnd"/>
      <w:r w:rsidRPr="00B525D8">
        <w:rPr>
          <w:rFonts w:ascii="Times New Roman" w:eastAsia="Times New Roman" w:hAnsi="Times New Roman" w:cs="Times New Roman"/>
          <w:sz w:val="24"/>
          <w:szCs w:val="24"/>
          <w:lang w:eastAsia="ru-RU"/>
        </w:rPr>
        <w:t xml:space="preserve"> и подключения кабинетов, настройку входного канала и его параметров, регулировку яркости/контрастности, регулировку частоты, калибровку, тестовые утилиты программы для проверки </w:t>
      </w:r>
      <w:proofErr w:type="spellStart"/>
      <w:r w:rsidRPr="00B525D8">
        <w:rPr>
          <w:rFonts w:ascii="Times New Roman" w:eastAsia="Times New Roman" w:hAnsi="Times New Roman" w:cs="Times New Roman"/>
          <w:sz w:val="24"/>
          <w:szCs w:val="24"/>
          <w:lang w:eastAsia="ru-RU"/>
        </w:rPr>
        <w:t>видеоборта</w:t>
      </w:r>
      <w:proofErr w:type="spellEnd"/>
      <w:r w:rsidRPr="00B525D8">
        <w:rPr>
          <w:rFonts w:ascii="Times New Roman" w:eastAsia="Times New Roman" w:hAnsi="Times New Roman" w:cs="Times New Roman"/>
          <w:sz w:val="24"/>
          <w:szCs w:val="24"/>
          <w:lang w:eastAsia="ru-RU"/>
        </w:rPr>
        <w:t xml:space="preserve">, мониторинг системы и пр.) – 1шт. </w:t>
      </w:r>
    </w:p>
    <w:p w14:paraId="196FAC50"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мобильный силовой распределительный щит, оснащенный дистрибьютерами питания в сборе – 1шт. (должен иметь не менее 4 колес) с возможностью дополнительного размещения управляющего видеопроцессора. </w:t>
      </w:r>
    </w:p>
    <w:p w14:paraId="6C323707"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запасной комплект ЗИП (не менее 10% от количества поставляемых компонентов - блок питания, модули, принимающие карты).</w:t>
      </w:r>
    </w:p>
    <w:p w14:paraId="5D75E9B3"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lastRenderedPageBreak/>
        <w:t xml:space="preserve">- комплект силовых и сигнальных кабелей от </w:t>
      </w:r>
      <w:proofErr w:type="spellStart"/>
      <w:r w:rsidRPr="00B525D8">
        <w:rPr>
          <w:rFonts w:ascii="Times New Roman" w:eastAsia="Times New Roman" w:hAnsi="Times New Roman" w:cs="Times New Roman"/>
          <w:sz w:val="24"/>
          <w:szCs w:val="24"/>
          <w:lang w:eastAsia="ru-RU"/>
        </w:rPr>
        <w:t>видеобортов</w:t>
      </w:r>
      <w:proofErr w:type="spellEnd"/>
      <w:r w:rsidRPr="00B525D8">
        <w:rPr>
          <w:rFonts w:ascii="Times New Roman" w:eastAsia="Times New Roman" w:hAnsi="Times New Roman" w:cs="Times New Roman"/>
          <w:sz w:val="24"/>
          <w:szCs w:val="24"/>
          <w:lang w:eastAsia="ru-RU"/>
        </w:rPr>
        <w:t xml:space="preserve"> к мобильному силовому распределительному щиту.</w:t>
      </w:r>
    </w:p>
    <w:p w14:paraId="0F935012"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комплект силовых кабелей от щитовой до мобильного силового распределительного щита (см. Приложение 1)</w:t>
      </w:r>
    </w:p>
    <w:p w14:paraId="2173866D"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p>
    <w:p w14:paraId="67F8CCCD"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Срок службы светодиодов должен составлять не менее 100 000 часов непрерывной работы. </w:t>
      </w:r>
    </w:p>
    <w:p w14:paraId="4ED5C012"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Все предлагаемое к поставке Оборудование должно функционировать при следующих условиях:</w:t>
      </w:r>
    </w:p>
    <w:p w14:paraId="79364615"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sz w:val="24"/>
          <w:szCs w:val="24"/>
          <w:lang w:eastAsia="ru-RU"/>
        </w:rPr>
        <w:t xml:space="preserve">- температура окружающей среды: </w:t>
      </w:r>
      <w:r w:rsidRPr="00B525D8">
        <w:rPr>
          <w:rFonts w:ascii="Times New Roman" w:eastAsia="Times New Roman" w:hAnsi="Times New Roman" w:cs="Times New Roman"/>
          <w:color w:val="000000"/>
          <w:sz w:val="24"/>
          <w:szCs w:val="24"/>
          <w:lang w:eastAsia="ru-RU"/>
        </w:rPr>
        <w:t>от -0</w:t>
      </w:r>
      <w:r w:rsidRPr="00B525D8">
        <w:rPr>
          <w:rFonts w:ascii="Times New Roman" w:eastAsia="Times New Roman" w:hAnsi="Times New Roman" w:cs="Times New Roman"/>
          <w:sz w:val="24"/>
          <w:szCs w:val="24"/>
          <w:lang w:eastAsia="ru-RU"/>
        </w:rPr>
        <w:t>°C</w:t>
      </w:r>
      <w:r w:rsidRPr="00B525D8">
        <w:rPr>
          <w:rFonts w:ascii="Times New Roman" w:eastAsia="Times New Roman" w:hAnsi="Times New Roman" w:cs="Times New Roman"/>
          <w:color w:val="000000"/>
          <w:sz w:val="24"/>
          <w:szCs w:val="24"/>
          <w:lang w:eastAsia="ru-RU"/>
        </w:rPr>
        <w:t xml:space="preserve"> до +45</w:t>
      </w:r>
      <w:r w:rsidRPr="00B525D8">
        <w:rPr>
          <w:rFonts w:ascii="Times New Roman" w:eastAsia="Times New Roman" w:hAnsi="Times New Roman" w:cs="Times New Roman"/>
          <w:sz w:val="24"/>
          <w:szCs w:val="24"/>
          <w:lang w:eastAsia="ru-RU"/>
        </w:rPr>
        <w:t>°C</w:t>
      </w:r>
      <w:r w:rsidRPr="00B525D8">
        <w:rPr>
          <w:rFonts w:ascii="Times New Roman" w:eastAsia="Times New Roman" w:hAnsi="Times New Roman" w:cs="Times New Roman"/>
          <w:color w:val="000000"/>
          <w:sz w:val="24"/>
          <w:szCs w:val="24"/>
          <w:lang w:eastAsia="ru-RU"/>
        </w:rPr>
        <w:t>;</w:t>
      </w:r>
    </w:p>
    <w:p w14:paraId="322B81C6" w14:textId="77777777" w:rsidR="00B525D8" w:rsidRPr="00B525D8" w:rsidRDefault="00B525D8" w:rsidP="00B525D8">
      <w:pPr>
        <w:spacing w:after="0" w:line="240" w:lineRule="auto"/>
        <w:ind w:firstLine="709"/>
        <w:jc w:val="both"/>
        <w:rPr>
          <w:rFonts w:ascii="Times New Roman" w:eastAsia="Times New Roman" w:hAnsi="Times New Roman" w:cs="Times New Roman"/>
          <w:color w:val="000000"/>
          <w:sz w:val="24"/>
          <w:szCs w:val="24"/>
          <w:lang w:eastAsia="ru-RU"/>
        </w:rPr>
      </w:pPr>
      <w:r w:rsidRPr="00B525D8">
        <w:rPr>
          <w:rFonts w:ascii="Times New Roman" w:eastAsia="Times New Roman" w:hAnsi="Times New Roman" w:cs="Times New Roman"/>
          <w:color w:val="000000"/>
          <w:sz w:val="24"/>
          <w:szCs w:val="24"/>
          <w:lang w:eastAsia="ru-RU"/>
        </w:rPr>
        <w:t>- относительная влажность внутри помещения: от 0 до 60%;</w:t>
      </w:r>
    </w:p>
    <w:p w14:paraId="4A1E635E"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p>
    <w:p w14:paraId="0AD6F035"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Требования энергетической эффективности устанавливаются в отношении товаров, применяемых при исполнении Договора в соответствии с  приложением, установленным Постановлением Правительства РФ от 31 декабря 2009 г.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(далее ППРФ 1221).</w:t>
      </w:r>
    </w:p>
    <w:p w14:paraId="72C9D9AC"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Поставляемые товары должны иметь класс энергетической эффективности не ниже класса "A".</w:t>
      </w:r>
    </w:p>
    <w:p w14:paraId="44B09312" w14:textId="77777777" w:rsidR="00B525D8" w:rsidRPr="00B525D8" w:rsidRDefault="00B525D8" w:rsidP="00B525D8">
      <w:pPr>
        <w:spacing w:after="0" w:line="240" w:lineRule="auto"/>
        <w:ind w:left="-992" w:right="-851"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color w:val="000000"/>
          <w:sz w:val="24"/>
          <w:szCs w:val="24"/>
          <w:lang w:eastAsia="ru-RU"/>
        </w:rPr>
        <w:t xml:space="preserve"> </w:t>
      </w:r>
      <w:r w:rsidRPr="00B525D8">
        <w:rPr>
          <w:rFonts w:ascii="Times New Roman" w:eastAsia="Times New Roman" w:hAnsi="Times New Roman" w:cs="Times New Roman"/>
          <w:sz w:val="24"/>
          <w:szCs w:val="24"/>
          <w:lang w:eastAsia="ru-RU"/>
        </w:rPr>
        <w:t xml:space="preserve">  </w:t>
      </w:r>
    </w:p>
    <w:p w14:paraId="4506EF7B" w14:textId="2B72214D" w:rsidR="00B525D8" w:rsidRPr="00B525D8" w:rsidRDefault="00E33ACA" w:rsidP="00B525D8">
      <w:pPr>
        <w:spacing w:after="0" w:line="240" w:lineRule="auto"/>
        <w:ind w:left="-992" w:right="-851"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B525D8" w:rsidRPr="00B525D8">
        <w:rPr>
          <w:rFonts w:ascii="Times New Roman" w:eastAsia="Times New Roman" w:hAnsi="Times New Roman" w:cs="Times New Roman"/>
          <w:b/>
          <w:sz w:val="24"/>
          <w:szCs w:val="24"/>
          <w:lang w:eastAsia="ru-RU"/>
        </w:rPr>
        <w:t>.</w:t>
      </w:r>
      <w:r w:rsidR="00B525D8" w:rsidRPr="00B525D8">
        <w:rPr>
          <w:rFonts w:ascii="Times New Roman" w:eastAsia="Times New Roman" w:hAnsi="Times New Roman" w:cs="Times New Roman"/>
          <w:sz w:val="24"/>
          <w:szCs w:val="24"/>
          <w:lang w:eastAsia="ru-RU"/>
        </w:rPr>
        <w:t xml:space="preserve"> </w:t>
      </w:r>
      <w:r w:rsidR="00B525D8" w:rsidRPr="00B525D8">
        <w:rPr>
          <w:rFonts w:ascii="Times New Roman" w:eastAsia="Times New Roman" w:hAnsi="Times New Roman" w:cs="Times New Roman"/>
          <w:b/>
          <w:sz w:val="24"/>
          <w:szCs w:val="24"/>
          <w:lang w:eastAsia="ru-RU"/>
        </w:rPr>
        <w:t>Гарантийный срок.</w:t>
      </w:r>
      <w:r w:rsidR="00B525D8" w:rsidRPr="00B525D8">
        <w:rPr>
          <w:rFonts w:ascii="Times New Roman" w:eastAsia="Times New Roman" w:hAnsi="Times New Roman" w:cs="Times New Roman"/>
          <w:sz w:val="24"/>
          <w:szCs w:val="24"/>
          <w:lang w:eastAsia="ru-RU"/>
        </w:rPr>
        <w:t xml:space="preserve"> </w:t>
      </w:r>
      <w:r w:rsidR="00B525D8" w:rsidRPr="00B525D8">
        <w:rPr>
          <w:rFonts w:ascii="Times New Roman" w:eastAsia="Times New Roman" w:hAnsi="Times New Roman" w:cs="Times New Roman"/>
          <w:b/>
          <w:sz w:val="24"/>
          <w:szCs w:val="24"/>
          <w:lang w:eastAsia="ru-RU"/>
        </w:rPr>
        <w:t>Требования к гарантии качества поставляемого товара</w:t>
      </w:r>
    </w:p>
    <w:p w14:paraId="361E28A3" w14:textId="77777777" w:rsidR="00B525D8" w:rsidRPr="00B525D8" w:rsidRDefault="00B525D8" w:rsidP="00B525D8">
      <w:pPr>
        <w:keepNext/>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Гарантия качества распространяется на весь объем Товара. Гарантийный срок составляет не менее 24 (двадцати четырех) месяцев, но не менее срока предоставления гарантии производителя. Гарантийный срок начинает действовать с даты подписания Заказчиком документа о приемке.</w:t>
      </w:r>
    </w:p>
    <w:p w14:paraId="3E09BEB8" w14:textId="77777777" w:rsidR="00B525D8" w:rsidRPr="00B525D8" w:rsidRDefault="00B525D8" w:rsidP="00B525D8">
      <w:pPr>
        <w:keepNext/>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Поставщик гарантирует возможность безопасного использования Товара по назначению в течение всего гарантийного срока. </w:t>
      </w:r>
    </w:p>
    <w:p w14:paraId="16E679F4"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Соответствие качества Товара должно быть подтверждено следующими документами в соответствии с законодательством Российской Федерации:</w:t>
      </w:r>
    </w:p>
    <w:p w14:paraId="22E148B4"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сертификатом соответствия (или декларацией), оформленным в соответствии с законодательством Российской Федерации;</w:t>
      </w:r>
    </w:p>
    <w:p w14:paraId="37AEEAAC"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4C6D94B0"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техническим паспортом;</w:t>
      </w:r>
    </w:p>
    <w:p w14:paraId="22EDF35D"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гарантийным талоном, оформленным на Заказчика;</w:t>
      </w:r>
    </w:p>
    <w:p w14:paraId="1D9DFEF2"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 инструкцией по эксплуатации.</w:t>
      </w:r>
    </w:p>
    <w:p w14:paraId="514A3A51" w14:textId="77777777" w:rsidR="00B525D8" w:rsidRPr="00B525D8" w:rsidRDefault="00B525D8" w:rsidP="00B525D8">
      <w:pPr>
        <w:widowControl w:val="0"/>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Все документы должны быть заверены надлежащим образом.</w:t>
      </w:r>
    </w:p>
    <w:p w14:paraId="27AC1C4E"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случае обнаружения дефектов товара в течение гарантийного срока, все затраты, связанные с транспортировкой в диагностический центр либо Поставщику, заменой и ремонтом, несет Поставщик.</w:t>
      </w:r>
    </w:p>
    <w:p w14:paraId="10C69EE0"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гарантийный период Поставщик обязан обеспечить:</w:t>
      </w:r>
    </w:p>
    <w:p w14:paraId="2EC9B63E"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первоначальную диагностику неисправностей и выезд специалиста к месту обнаружения неисправности в течение 3 (трех) рабочих дней (в рабочее время Заказчика) с момента поступления уведомления Заказчика;</w:t>
      </w:r>
    </w:p>
    <w:p w14:paraId="0B612B37"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гарантированное восстановление работоспособности Товара или его замены в течение 5 (пяти) рабочих дней с момента поступления уведомления Заказчика о выявленных недостатках Товара.</w:t>
      </w:r>
    </w:p>
    <w:p w14:paraId="29C3836C"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В случае невозможности выполнения ремонта товара на месте, срок такого ремонта не должен превышать 5 (пять) рабочих дней, если Поставщиком и Заказчиком письменно не согласован более длительный срок.</w:t>
      </w:r>
    </w:p>
    <w:p w14:paraId="4C9580AE"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lastRenderedPageBreak/>
        <w:t>Срок предоставления гарантии Поставщика на товар продлевается на срок устранения недостатков/дефектов/неисправностей.</w:t>
      </w:r>
    </w:p>
    <w:p w14:paraId="1E7660C4"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Гарантийные обязательства по Договору, в том числе предусматривают обеспечение технической поддержки Заказчика (по телефону и электронной почте) на срок предоставления гарантии.</w:t>
      </w:r>
    </w:p>
    <w:p w14:paraId="3E6AF29B"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p>
    <w:p w14:paraId="27E9EF04" w14:textId="52B90330" w:rsidR="00B525D8" w:rsidRPr="00B525D8" w:rsidRDefault="00E33ACA" w:rsidP="00B525D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B525D8" w:rsidRPr="00B525D8">
        <w:rPr>
          <w:rFonts w:ascii="Times New Roman" w:eastAsia="Times New Roman" w:hAnsi="Times New Roman" w:cs="Times New Roman"/>
          <w:b/>
          <w:sz w:val="24"/>
          <w:szCs w:val="24"/>
          <w:lang w:eastAsia="ru-RU"/>
        </w:rPr>
        <w:t>. Требования к упаковке поставляемого товара</w:t>
      </w:r>
    </w:p>
    <w:p w14:paraId="54832399"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 </w:t>
      </w:r>
    </w:p>
    <w:p w14:paraId="45F998CC"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13679963" w14:textId="77777777" w:rsidR="00B525D8" w:rsidRPr="00B525D8" w:rsidRDefault="00B525D8" w:rsidP="00B525D8">
      <w:pPr>
        <w:tabs>
          <w:tab w:val="left" w:pos="1134"/>
        </w:tabs>
        <w:spacing w:after="0" w:line="240" w:lineRule="auto"/>
        <w:jc w:val="center"/>
        <w:rPr>
          <w:rFonts w:ascii="Times New Roman" w:eastAsia="Times New Roman" w:hAnsi="Times New Roman" w:cs="Times New Roman"/>
          <w:b/>
          <w:sz w:val="24"/>
          <w:szCs w:val="24"/>
          <w:lang w:eastAsia="ru-RU"/>
        </w:rPr>
      </w:pPr>
    </w:p>
    <w:p w14:paraId="08742530" w14:textId="32AF8D23" w:rsidR="00B525D8" w:rsidRPr="00B525D8" w:rsidRDefault="00B525D8" w:rsidP="00B525D8">
      <w:pPr>
        <w:tabs>
          <w:tab w:val="left" w:pos="1134"/>
        </w:tabs>
        <w:spacing w:after="0" w:line="240" w:lineRule="auto"/>
        <w:jc w:val="center"/>
        <w:rPr>
          <w:rFonts w:ascii="Times New Roman" w:eastAsia="Times New Roman" w:hAnsi="Times New Roman" w:cs="Times New Roman"/>
          <w:b/>
          <w:sz w:val="24"/>
          <w:szCs w:val="24"/>
          <w:lang w:eastAsia="ru-RU"/>
        </w:rPr>
      </w:pPr>
      <w:r w:rsidRPr="00B525D8">
        <w:rPr>
          <w:rFonts w:ascii="Times New Roman" w:eastAsia="Times New Roman" w:hAnsi="Times New Roman" w:cs="Times New Roman"/>
          <w:b/>
          <w:sz w:val="24"/>
          <w:szCs w:val="24"/>
          <w:lang w:eastAsia="ru-RU"/>
        </w:rPr>
        <w:t>1</w:t>
      </w:r>
      <w:r w:rsidR="00E33ACA">
        <w:rPr>
          <w:rFonts w:ascii="Times New Roman" w:eastAsia="Times New Roman" w:hAnsi="Times New Roman" w:cs="Times New Roman"/>
          <w:b/>
          <w:sz w:val="24"/>
          <w:szCs w:val="24"/>
          <w:lang w:eastAsia="ru-RU"/>
        </w:rPr>
        <w:t>0</w:t>
      </w:r>
      <w:r w:rsidRPr="00B525D8">
        <w:rPr>
          <w:rFonts w:ascii="Times New Roman" w:eastAsia="Times New Roman" w:hAnsi="Times New Roman" w:cs="Times New Roman"/>
          <w:b/>
          <w:sz w:val="24"/>
          <w:szCs w:val="24"/>
          <w:lang w:eastAsia="ru-RU"/>
        </w:rPr>
        <w:t xml:space="preserve">. Требования к монтажу </w:t>
      </w:r>
    </w:p>
    <w:p w14:paraId="328C572A" w14:textId="77540B3B"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Поставщик осуществляет монтаж Товара, в том числе пуско-наладочные работы, нагрузочное тестирование товара и инструктаж (обучение) специалистов Заказчика. Расходные материалы для монтажа (включая кабели электропитания, установочные изделия и иные материалы для крепежа товара) и настройки товара относятся к комплекту поставки и осуществляются за счет Поставщика в рамках исполнения Договора. Последовательность выполнения всех видов услуг по монтажу необходимо согласовывать с Заказчиком. При выполнении услуг по монтажу товара должны соблюдаться требования и рекомендации ПУЭ «Правила устройства электроустановок» (ред.6 и 7). </w:t>
      </w:r>
    </w:p>
    <w:p w14:paraId="4CF8A532" w14:textId="77777777" w:rsidR="00B525D8" w:rsidRPr="00B525D8" w:rsidRDefault="00B525D8" w:rsidP="00B525D8">
      <w:pPr>
        <w:tabs>
          <w:tab w:val="left" w:pos="1276"/>
        </w:tabs>
        <w:spacing w:after="0" w:line="240" w:lineRule="auto"/>
        <w:jc w:val="both"/>
        <w:rPr>
          <w:rFonts w:ascii="Times New Roman" w:eastAsia="Times New Roman" w:hAnsi="Times New Roman" w:cs="Times New Roman"/>
          <w:bCs/>
          <w:sz w:val="24"/>
          <w:szCs w:val="24"/>
          <w:lang w:eastAsia="ru-RU"/>
        </w:rPr>
      </w:pPr>
    </w:p>
    <w:p w14:paraId="79E65F2E"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В процессе монтажа Товара Поставщику необходимо: </w:t>
      </w:r>
    </w:p>
    <w:p w14:paraId="15DE56C2"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подготовить площадку;</w:t>
      </w:r>
    </w:p>
    <w:p w14:paraId="0DB30B73"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осуществить поставку и монтаж силовых кабелей от вводно-распределительного устройства до точки подключения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Схема прокладки силовых и слаботочных кабелей согласовывается с Заказчиком;</w:t>
      </w:r>
    </w:p>
    <w:p w14:paraId="28CAEC62" w14:textId="77777777" w:rsidR="00B525D8" w:rsidRPr="00B525D8" w:rsidRDefault="00B525D8" w:rsidP="00B525D8">
      <w:pPr>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осуществить прокладку кабелей открытым способом в кабель-каналах или гофрированных трубах;</w:t>
      </w:r>
    </w:p>
    <w:p w14:paraId="0BDB2886"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надежно закрепить кабели к строительным конструкциям, проложить прямо, повороты и огибание кабелями строительных конструкций должно быть выполнено под прямым углом;</w:t>
      </w:r>
    </w:p>
    <w:p w14:paraId="71AE43A4"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проложенную линию электропитания, оснастить </w:t>
      </w:r>
      <w:r w:rsidRPr="00B525D8">
        <w:rPr>
          <w:rFonts w:ascii="Times New Roman" w:eastAsia="Times New Roman" w:hAnsi="Times New Roman" w:cs="Times New Roman"/>
          <w:bCs/>
          <w:sz w:val="24"/>
          <w:szCs w:val="24"/>
          <w:shd w:val="clear" w:color="auto" w:fill="FFFFFF"/>
          <w:lang w:eastAsia="ru-RU"/>
        </w:rPr>
        <w:t>силовым распределительным щитом с установленными автоматическими выключателями, соответствующего наминала;</w:t>
      </w:r>
      <w:r w:rsidRPr="00B525D8">
        <w:rPr>
          <w:rFonts w:ascii="Times New Roman" w:eastAsia="Times New Roman" w:hAnsi="Times New Roman" w:cs="Times New Roman"/>
          <w:bCs/>
          <w:sz w:val="24"/>
          <w:szCs w:val="24"/>
          <w:lang w:eastAsia="ru-RU"/>
        </w:rPr>
        <w:t xml:space="preserve"> </w:t>
      </w:r>
    </w:p>
    <w:p w14:paraId="4565D5CD"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осуществить поставку и монтаж слаботочных кабелей от точки подключения, и управления до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6EC7F09D"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произвести сборку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07669A65"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провести пуско-наладочные работы (далее – ПНР);</w:t>
      </w:r>
    </w:p>
    <w:p w14:paraId="063DC2C7"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 провести нагрузочное тестирование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путем длительной непрерывной прогонки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в течение не менее 48 часов;</w:t>
      </w:r>
    </w:p>
    <w:p w14:paraId="0A65F49C" w14:textId="77777777" w:rsidR="00B525D8" w:rsidRPr="00B525D8" w:rsidRDefault="00B525D8" w:rsidP="00B525D8">
      <w:pPr>
        <w:spacing w:after="0" w:line="240" w:lineRule="auto"/>
        <w:ind w:firstLine="567"/>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провести инструктаж (обучение) специалистов Заказчика.</w:t>
      </w:r>
    </w:p>
    <w:p w14:paraId="0465AD83"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4BBE2DD7"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t xml:space="preserve">Установка и подключение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осуществляется в помещении спортивного зала. Установка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не допускает нарушения полового покрытия (паркета). Размещение секций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осуществляется по размеру площадки. Варианты сборки и план размещения секций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точки подключения оборудования указаны на Рисунке 1. (приложение 1 к описанию объекта закупки).  </w:t>
      </w:r>
    </w:p>
    <w:p w14:paraId="59F1743C"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bCs/>
          <w:sz w:val="24"/>
          <w:szCs w:val="24"/>
          <w:lang w:eastAsia="ru-RU"/>
        </w:rPr>
      </w:pPr>
      <w:r w:rsidRPr="00B525D8">
        <w:rPr>
          <w:rFonts w:ascii="Times New Roman" w:eastAsia="Times New Roman" w:hAnsi="Times New Roman" w:cs="Times New Roman"/>
          <w:bCs/>
          <w:sz w:val="24"/>
          <w:szCs w:val="24"/>
          <w:lang w:eastAsia="ru-RU"/>
        </w:rPr>
        <w:lastRenderedPageBreak/>
        <w:t xml:space="preserve"> </w:t>
      </w:r>
    </w:p>
    <w:p w14:paraId="1F05078D"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Схема прокладки кабеля предоставляется Участником и согласовывается с Заказчиком. Длина кабеля питания рассчитывается на основании согласованной схемы прокладки кабеля.</w:t>
      </w:r>
    </w:p>
    <w:p w14:paraId="1EFF7954"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p>
    <w:p w14:paraId="49DE3B78"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ПНР и настройка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включает в себя:</w:t>
      </w:r>
    </w:p>
    <w:p w14:paraId="6D9C4E05"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первичную инициализацию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r w:rsidRPr="00B525D8">
        <w:rPr>
          <w:rFonts w:ascii="Times New Roman" w:eastAsia="Times New Roman" w:hAnsi="Times New Roman" w:cs="Times New Roman"/>
          <w:sz w:val="24"/>
          <w:szCs w:val="24"/>
          <w:lang w:eastAsia="ru-RU"/>
        </w:rPr>
        <w:t>;</w:t>
      </w:r>
    </w:p>
    <w:p w14:paraId="206A1772"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сетевых интерфейсов;</w:t>
      </w:r>
    </w:p>
    <w:p w14:paraId="21122D2F"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прикладных сервисов;</w:t>
      </w:r>
    </w:p>
    <w:p w14:paraId="515C2376"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проверку работоспособности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на соответствие его техническим требованиям;</w:t>
      </w:r>
    </w:p>
    <w:p w14:paraId="56C95955"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настройку равномерности свечения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r w:rsidRPr="00B525D8">
        <w:rPr>
          <w:rFonts w:ascii="Times New Roman" w:eastAsia="Times New Roman" w:hAnsi="Times New Roman" w:cs="Times New Roman"/>
          <w:sz w:val="24"/>
          <w:szCs w:val="24"/>
          <w:lang w:eastAsia="ru-RU"/>
        </w:rPr>
        <w:t xml:space="preserve"> по яркостным и </w:t>
      </w:r>
      <w:proofErr w:type="spellStart"/>
      <w:r w:rsidRPr="00B525D8">
        <w:rPr>
          <w:rFonts w:ascii="Times New Roman" w:eastAsia="Times New Roman" w:hAnsi="Times New Roman" w:cs="Times New Roman"/>
          <w:sz w:val="24"/>
          <w:szCs w:val="24"/>
          <w:lang w:eastAsia="ru-RU"/>
        </w:rPr>
        <w:t>цветностным</w:t>
      </w:r>
      <w:proofErr w:type="spellEnd"/>
      <w:r w:rsidRPr="00B525D8">
        <w:rPr>
          <w:rFonts w:ascii="Times New Roman" w:eastAsia="Times New Roman" w:hAnsi="Times New Roman" w:cs="Times New Roman"/>
          <w:sz w:val="24"/>
          <w:szCs w:val="24"/>
          <w:lang w:eastAsia="ru-RU"/>
        </w:rPr>
        <w:t xml:space="preserve"> характеристикам;</w:t>
      </w:r>
    </w:p>
    <w:p w14:paraId="0574E833"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настройку цветовой температуры системы в соответствии с цветовой температурой студийного освещения;</w:t>
      </w:r>
    </w:p>
    <w:p w14:paraId="70FCA997"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настройку частоты обновления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 xml:space="preserve">для устранения мерцаний, биений, эффектов стробирования изображений и муара при съёмке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видеокамерами;</w:t>
      </w:r>
    </w:p>
    <w:p w14:paraId="2803077C"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настройку масштабирования отображающей площади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 xml:space="preserve">для корректного заполнения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 xml:space="preserve">) </w:t>
      </w:r>
      <w:r w:rsidRPr="00B525D8">
        <w:rPr>
          <w:rFonts w:ascii="Times New Roman" w:eastAsia="Times New Roman" w:hAnsi="Times New Roman" w:cs="Times New Roman"/>
          <w:sz w:val="24"/>
          <w:szCs w:val="24"/>
          <w:lang w:eastAsia="ru-RU"/>
        </w:rPr>
        <w:t>видеографическим изображением;</w:t>
      </w:r>
    </w:p>
    <w:p w14:paraId="1742DCD1" w14:textId="77777777" w:rsidR="00B525D8" w:rsidRPr="00B525D8" w:rsidRDefault="00B525D8" w:rsidP="00B525D8">
      <w:pPr>
        <w:shd w:val="clear" w:color="auto" w:fill="FFFFFF"/>
        <w:spacing w:after="0" w:line="240" w:lineRule="auto"/>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обеспечение возможности формирования изображений и настройки управления параметрами светодиодного </w:t>
      </w:r>
      <w:proofErr w:type="spellStart"/>
      <w:r w:rsidRPr="00B525D8">
        <w:rPr>
          <w:rFonts w:ascii="Times New Roman" w:eastAsia="Times New Roman" w:hAnsi="Times New Roman" w:cs="Times New Roman"/>
          <w:bCs/>
          <w:sz w:val="24"/>
          <w:szCs w:val="24"/>
          <w:lang w:eastAsia="ru-RU"/>
        </w:rPr>
        <w:t>видеопериметра</w:t>
      </w:r>
      <w:proofErr w:type="spellEnd"/>
      <w:r w:rsidRPr="00B525D8">
        <w:rPr>
          <w:rFonts w:ascii="Times New Roman" w:eastAsia="Times New Roman" w:hAnsi="Times New Roman" w:cs="Times New Roman"/>
          <w:bCs/>
          <w:sz w:val="24"/>
          <w:szCs w:val="24"/>
          <w:lang w:eastAsia="ru-RU"/>
        </w:rPr>
        <w:t xml:space="preserve"> (</w:t>
      </w:r>
      <w:proofErr w:type="spellStart"/>
      <w:r w:rsidRPr="00B525D8">
        <w:rPr>
          <w:rFonts w:ascii="Times New Roman" w:eastAsia="Times New Roman" w:hAnsi="Times New Roman" w:cs="Times New Roman"/>
          <w:bCs/>
          <w:sz w:val="24"/>
          <w:szCs w:val="24"/>
          <w:lang w:eastAsia="ru-RU"/>
        </w:rPr>
        <w:t>видеоборта</w:t>
      </w:r>
      <w:proofErr w:type="spellEnd"/>
      <w:r w:rsidRPr="00B525D8">
        <w:rPr>
          <w:rFonts w:ascii="Times New Roman" w:eastAsia="Times New Roman" w:hAnsi="Times New Roman" w:cs="Times New Roman"/>
          <w:bCs/>
          <w:sz w:val="24"/>
          <w:szCs w:val="24"/>
          <w:lang w:eastAsia="ru-RU"/>
        </w:rPr>
        <w:t>).</w:t>
      </w:r>
    </w:p>
    <w:p w14:paraId="7B1DFD50"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88BD987"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При выполнении работ руководствоваться требованиями промышленной, пожарной безопасности, охраны труда, а также иными действующими нормативными актами и документами: </w:t>
      </w:r>
    </w:p>
    <w:p w14:paraId="3824E670" w14:textId="77777777" w:rsidR="00B525D8" w:rsidRPr="00B525D8" w:rsidRDefault="00B525D8" w:rsidP="00B525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Федеральный закон от 22.07.2008 № 123 "Технический регламент о требованиях пожарной безопасности".</w:t>
      </w:r>
    </w:p>
    <w:p w14:paraId="7AA91AB8"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ГОСТ 12.1.030-81 «Система стандартов безопасности труда. Электробезопасность. Защитное заземление. Зануление»; </w:t>
      </w:r>
    </w:p>
    <w:p w14:paraId="44730259"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0B2DF3C4" w14:textId="77777777" w:rsidR="00B525D8" w:rsidRPr="00B525D8" w:rsidRDefault="00B525D8" w:rsidP="00B525D8">
      <w:pPr>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w:t>
      </w:r>
      <w:r w:rsidRPr="00B525D8">
        <w:rPr>
          <w:rFonts w:ascii="Times New Roman" w:eastAsia="Times New Roman" w:hAnsi="Times New Roman" w:cs="Times New Roman"/>
          <w:bCs/>
          <w:color w:val="000000"/>
          <w:sz w:val="24"/>
          <w:szCs w:val="24"/>
          <w:lang w:eastAsia="ru-RU"/>
        </w:rPr>
        <w:t>ПУЭ-03 «</w:t>
      </w:r>
      <w:r w:rsidRPr="00B525D8">
        <w:rPr>
          <w:rFonts w:ascii="Times New Roman" w:eastAsia="Times New Roman" w:hAnsi="Times New Roman" w:cs="Times New Roman"/>
          <w:sz w:val="24"/>
          <w:szCs w:val="24"/>
          <w:lang w:eastAsia="ru-RU"/>
        </w:rPr>
        <w:t xml:space="preserve">Правила устройства </w:t>
      </w:r>
      <w:proofErr w:type="gramStart"/>
      <w:r w:rsidRPr="00B525D8">
        <w:rPr>
          <w:rFonts w:ascii="Times New Roman" w:eastAsia="Times New Roman" w:hAnsi="Times New Roman" w:cs="Times New Roman"/>
          <w:sz w:val="24"/>
          <w:szCs w:val="24"/>
          <w:lang w:eastAsia="ru-RU"/>
        </w:rPr>
        <w:t>электроустановок»  изд.</w:t>
      </w:r>
      <w:proofErr w:type="gramEnd"/>
      <w:r w:rsidRPr="00B525D8">
        <w:rPr>
          <w:rFonts w:ascii="Times New Roman" w:eastAsia="Times New Roman" w:hAnsi="Times New Roman" w:cs="Times New Roman"/>
          <w:sz w:val="24"/>
          <w:szCs w:val="24"/>
          <w:lang w:eastAsia="ru-RU"/>
        </w:rPr>
        <w:t xml:space="preserve"> 6 и 7; </w:t>
      </w:r>
    </w:p>
    <w:p w14:paraId="7CED5B19" w14:textId="77777777" w:rsidR="00B525D8" w:rsidRPr="00B525D8" w:rsidRDefault="00B525D8" w:rsidP="00B525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25D8">
        <w:rPr>
          <w:rFonts w:ascii="Times New Roman" w:eastAsia="Times New Roman" w:hAnsi="Times New Roman" w:cs="Times New Roman"/>
          <w:sz w:val="24"/>
          <w:szCs w:val="24"/>
          <w:lang w:eastAsia="ru-RU"/>
        </w:rPr>
        <w:t xml:space="preserve">- ГОСТ 32144-2013 «Электрическая энергия. Нормы качества электрической энергии в системах электроснабжения общего назначения». </w:t>
      </w:r>
    </w:p>
    <w:p w14:paraId="38CCD76D" w14:textId="77777777" w:rsidR="00B525D8" w:rsidRPr="00B525D8" w:rsidRDefault="00B525D8" w:rsidP="00B525D8">
      <w:pPr>
        <w:tabs>
          <w:tab w:val="left" w:pos="1276"/>
        </w:tabs>
        <w:spacing w:after="0" w:line="240" w:lineRule="auto"/>
        <w:ind w:firstLine="709"/>
        <w:jc w:val="both"/>
        <w:rPr>
          <w:rFonts w:ascii="Times New Roman" w:eastAsia="Times New Roman" w:hAnsi="Times New Roman" w:cs="Times New Roman"/>
          <w:sz w:val="24"/>
          <w:szCs w:val="24"/>
          <w:lang w:eastAsia="ru-RU"/>
        </w:rPr>
      </w:pPr>
    </w:p>
    <w:p w14:paraId="2571487E"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05F6BFBA"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color w:val="FF0000"/>
          <w:lang w:eastAsia="ru-RU"/>
        </w:rPr>
      </w:pPr>
    </w:p>
    <w:p w14:paraId="206F448B"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sectPr w:rsidR="00B525D8" w:rsidRPr="00B525D8" w:rsidSect="00E31C1E">
          <w:pgSz w:w="11906" w:h="16838"/>
          <w:pgMar w:top="1134" w:right="567" w:bottom="1134" w:left="1418" w:header="709" w:footer="709" w:gutter="0"/>
          <w:cols w:space="708"/>
          <w:docGrid w:linePitch="360"/>
        </w:sectPr>
      </w:pPr>
    </w:p>
    <w:p w14:paraId="67A5531F"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pPr>
      <w:r w:rsidRPr="00B525D8">
        <w:rPr>
          <w:rFonts w:ascii="Times New Roman" w:eastAsia="Times New Roman" w:hAnsi="Times New Roman" w:cs="Times New Roman"/>
          <w:lang w:eastAsia="ru-RU"/>
        </w:rPr>
        <w:lastRenderedPageBreak/>
        <w:t>Приложение 1 к описанию объекта закупки</w:t>
      </w:r>
    </w:p>
    <w:p w14:paraId="4C72C92B" w14:textId="77777777" w:rsidR="00B525D8" w:rsidRPr="00B525D8" w:rsidRDefault="00B525D8" w:rsidP="00B525D8">
      <w:pPr>
        <w:tabs>
          <w:tab w:val="left" w:pos="-851"/>
        </w:tabs>
        <w:spacing w:after="0" w:line="240" w:lineRule="auto"/>
        <w:contextualSpacing/>
        <w:jc w:val="right"/>
        <w:rPr>
          <w:rFonts w:ascii="Times New Roman" w:eastAsia="Times New Roman" w:hAnsi="Times New Roman" w:cs="Times New Roman"/>
          <w:lang w:eastAsia="ru-RU"/>
        </w:rPr>
      </w:pPr>
    </w:p>
    <w:p w14:paraId="6A9C4897" w14:textId="77777777" w:rsidR="00B525D8" w:rsidRPr="00B525D8" w:rsidRDefault="00B525D8" w:rsidP="00B525D8">
      <w:pPr>
        <w:spacing w:after="0" w:line="240" w:lineRule="auto"/>
        <w:jc w:val="center"/>
        <w:rPr>
          <w:rFonts w:ascii="Times New Roman" w:eastAsia="Times New Roman" w:hAnsi="Times New Roman" w:cs="Times New Roman"/>
          <w:sz w:val="24"/>
          <w:szCs w:val="24"/>
          <w:lang w:eastAsia="ru-RU"/>
        </w:rPr>
      </w:pPr>
      <w:r w:rsidRPr="00B525D8">
        <w:rPr>
          <w:rFonts w:ascii="Times New Roman" w:eastAsia="Times New Roman" w:hAnsi="Times New Roman" w:cs="Times New Roman"/>
          <w:lang w:eastAsia="ru-RU"/>
        </w:rPr>
        <w:t xml:space="preserve">Рисунок 1. Варианты сборки, </w:t>
      </w:r>
      <w:r w:rsidRPr="00B525D8">
        <w:rPr>
          <w:rFonts w:ascii="Times New Roman" w:eastAsia="Times New Roman" w:hAnsi="Times New Roman" w:cs="Times New Roman"/>
          <w:sz w:val="24"/>
          <w:szCs w:val="24"/>
          <w:lang w:eastAsia="ru-RU"/>
        </w:rPr>
        <w:t xml:space="preserve">план размещения секций </w:t>
      </w:r>
      <w:proofErr w:type="spellStart"/>
      <w:r w:rsidRPr="00B525D8">
        <w:rPr>
          <w:rFonts w:ascii="Times New Roman" w:eastAsia="Times New Roman" w:hAnsi="Times New Roman" w:cs="Times New Roman"/>
          <w:bCs/>
          <w:color w:val="000000"/>
          <w:sz w:val="24"/>
          <w:szCs w:val="24"/>
          <w:lang w:eastAsia="ru-RU"/>
        </w:rPr>
        <w:t>видеопериметра</w:t>
      </w:r>
      <w:proofErr w:type="spellEnd"/>
      <w:r w:rsidRPr="00B525D8">
        <w:rPr>
          <w:rFonts w:ascii="Times New Roman" w:eastAsia="Times New Roman" w:hAnsi="Times New Roman" w:cs="Times New Roman"/>
          <w:bCs/>
          <w:color w:val="000000"/>
          <w:sz w:val="24"/>
          <w:szCs w:val="24"/>
          <w:lang w:eastAsia="ru-RU"/>
        </w:rPr>
        <w:t xml:space="preserve"> (</w:t>
      </w:r>
      <w:proofErr w:type="spellStart"/>
      <w:r w:rsidRPr="00B525D8">
        <w:rPr>
          <w:rFonts w:ascii="Times New Roman" w:eastAsia="Times New Roman" w:hAnsi="Times New Roman" w:cs="Times New Roman"/>
          <w:bCs/>
          <w:color w:val="000000"/>
          <w:sz w:val="24"/>
          <w:szCs w:val="24"/>
          <w:lang w:eastAsia="ru-RU"/>
        </w:rPr>
        <w:t>видеоборта</w:t>
      </w:r>
      <w:proofErr w:type="spellEnd"/>
      <w:r w:rsidRPr="00B525D8">
        <w:rPr>
          <w:rFonts w:ascii="Times New Roman" w:eastAsia="Times New Roman" w:hAnsi="Times New Roman" w:cs="Times New Roman"/>
          <w:bCs/>
          <w:color w:val="000000"/>
          <w:sz w:val="24"/>
          <w:szCs w:val="24"/>
          <w:lang w:eastAsia="ru-RU"/>
        </w:rPr>
        <w:t xml:space="preserve">) </w:t>
      </w:r>
      <w:r w:rsidRPr="00B525D8">
        <w:rPr>
          <w:rFonts w:ascii="Times New Roman" w:eastAsia="Times New Roman" w:hAnsi="Times New Roman" w:cs="Times New Roman"/>
          <w:sz w:val="24"/>
          <w:szCs w:val="24"/>
          <w:lang w:eastAsia="ru-RU"/>
        </w:rPr>
        <w:t>и точки подключения.</w:t>
      </w:r>
    </w:p>
    <w:p w14:paraId="0899BE1F" w14:textId="77777777" w:rsidR="00B525D8" w:rsidRPr="00B525D8" w:rsidRDefault="00B525D8" w:rsidP="00B525D8">
      <w:pPr>
        <w:spacing w:after="0" w:line="240" w:lineRule="auto"/>
        <w:jc w:val="center"/>
        <w:rPr>
          <w:rFonts w:ascii="Times New Roman" w:eastAsia="Times New Roman" w:hAnsi="Times New Roman" w:cs="Times New Roman"/>
          <w:sz w:val="24"/>
          <w:szCs w:val="24"/>
          <w:lang w:eastAsia="ru-RU"/>
        </w:rPr>
      </w:pPr>
    </w:p>
    <w:p w14:paraId="0D1F6902" w14:textId="75756E24" w:rsidR="00B525D8" w:rsidRDefault="00B525D8" w:rsidP="00B525D8">
      <w:pPr>
        <w:spacing w:after="0" w:line="240" w:lineRule="auto"/>
        <w:jc w:val="center"/>
        <w:rPr>
          <w:rFonts w:ascii="Times New Roman" w:eastAsia="Times New Roman" w:hAnsi="Times New Roman" w:cs="Times New Roman"/>
          <w:sz w:val="20"/>
          <w:szCs w:val="20"/>
          <w:lang w:eastAsia="ru-RU"/>
        </w:rPr>
      </w:pPr>
      <w:r w:rsidRPr="00B525D8">
        <w:rPr>
          <w:rFonts w:ascii="Times New Roman" w:eastAsia="Times New Roman" w:hAnsi="Times New Roman" w:cs="Times New Roman"/>
          <w:noProof/>
          <w:sz w:val="20"/>
          <w:szCs w:val="20"/>
          <w:lang w:eastAsia="ru-RU"/>
        </w:rPr>
        <w:drawing>
          <wp:inline distT="0" distB="0" distL="0" distR="0" wp14:anchorId="54D65A37" wp14:editId="6AA5B03E">
            <wp:extent cx="6299835" cy="374078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99835" cy="3740785"/>
                    </a:xfrm>
                    <a:prstGeom prst="rect">
                      <a:avLst/>
                    </a:prstGeom>
                    <a:noFill/>
                    <a:ln>
                      <a:noFill/>
                    </a:ln>
                  </pic:spPr>
                </pic:pic>
              </a:graphicData>
            </a:graphic>
          </wp:inline>
        </w:drawing>
      </w:r>
    </w:p>
    <w:p w14:paraId="350F4301" w14:textId="258A54CE"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46E43BB3" w14:textId="3CD32C34"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0C538921" w14:textId="7BC08057"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23088324" w14:textId="189BC789"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2B4282E0" w14:textId="31A39661"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6BCCDA42" w14:textId="2CDDF9B5"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5AC1659A" w14:textId="48639E69"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30C0F757" w14:textId="75DD8C3C"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4F59CC83" w14:textId="43079B07" w:rsidR="003F4CDB" w:rsidRDefault="003F4CDB" w:rsidP="00B525D8">
      <w:pPr>
        <w:spacing w:after="0" w:line="240" w:lineRule="auto"/>
        <w:jc w:val="center"/>
        <w:rPr>
          <w:rFonts w:ascii="Times New Roman" w:eastAsia="Times New Roman" w:hAnsi="Times New Roman" w:cs="Times New Roman"/>
          <w:sz w:val="20"/>
          <w:szCs w:val="20"/>
          <w:lang w:eastAsia="ru-RU"/>
        </w:rPr>
      </w:pPr>
    </w:p>
    <w:p w14:paraId="15D3226E" w14:textId="77777777" w:rsidR="003F4CDB" w:rsidRPr="00B525D8" w:rsidRDefault="003F4CDB" w:rsidP="00B525D8">
      <w:pPr>
        <w:spacing w:after="0" w:line="240" w:lineRule="auto"/>
        <w:jc w:val="center"/>
        <w:rPr>
          <w:rFonts w:ascii="Times New Roman" w:eastAsia="Times New Roman" w:hAnsi="Times New Roman" w:cs="Times New Roman"/>
          <w:sz w:val="20"/>
          <w:szCs w:val="20"/>
          <w:lang w:eastAsia="ru-RU"/>
        </w:rPr>
      </w:pPr>
    </w:p>
    <w:p w14:paraId="090C189E" w14:textId="77777777" w:rsidR="00B525D8" w:rsidRPr="00B525D8" w:rsidRDefault="00B525D8" w:rsidP="00B525D8">
      <w:pPr>
        <w:tabs>
          <w:tab w:val="left" w:pos="1065"/>
        </w:tabs>
        <w:spacing w:after="0" w:line="240" w:lineRule="auto"/>
        <w:jc w:val="center"/>
        <w:rPr>
          <w:rFonts w:ascii="Times New Roman" w:eastAsia="Times New Roman" w:hAnsi="Times New Roman" w:cs="Times New Roman"/>
          <w:lang w:eastAsia="ru-RU"/>
        </w:rPr>
      </w:pPr>
      <w:r w:rsidRPr="00B525D8">
        <w:rPr>
          <w:rFonts w:ascii="Times New Roman" w:eastAsia="Times New Roman" w:hAnsi="Times New Roman" w:cs="Times New Roman"/>
          <w:lang w:eastAsia="ru-RU"/>
        </w:rPr>
        <w:lastRenderedPageBreak/>
        <w:t>2.Фотография спортивного зала</w:t>
      </w:r>
    </w:p>
    <w:p w14:paraId="620E699D" w14:textId="193AF7D1" w:rsidR="003C2013" w:rsidRPr="0032687E" w:rsidRDefault="007F2A98" w:rsidP="003F4CDB">
      <w:pPr>
        <w:spacing w:before="100" w:beforeAutospacing="1" w:after="100" w:afterAutospacing="1" w:line="240" w:lineRule="auto"/>
        <w:ind w:left="993" w:hanging="993"/>
        <w:jc w:val="center"/>
        <w:rPr>
          <w:rFonts w:ascii="Times New Roman" w:eastAsia="Times New Roman" w:hAnsi="Times New Roman" w:cs="Times New Roman"/>
          <w:color w:val="FF0000"/>
          <w:lang w:val="en-US" w:eastAsia="ru-RU"/>
        </w:rPr>
      </w:pP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Pr>
          <w:rFonts w:ascii="Times New Roman" w:eastAsia="Times New Roman" w:hAnsi="Times New Roman" w:cs="Times New Roman"/>
          <w:sz w:val="24"/>
          <w:szCs w:val="24"/>
          <w:lang w:eastAsia="ru-RU"/>
        </w:rPr>
        <w:fldChar w:fldCharType="separate"/>
      </w:r>
      <w:r w:rsidR="00134B9B">
        <w:rPr>
          <w:rFonts w:ascii="Times New Roman" w:eastAsia="Times New Roman" w:hAnsi="Times New Roman" w:cs="Times New Roman"/>
          <w:sz w:val="24"/>
          <w:szCs w:val="24"/>
          <w:lang w:eastAsia="ru-RU"/>
        </w:rPr>
        <w:fldChar w:fldCharType="begin"/>
      </w:r>
      <w:r w:rsidR="00134B9B">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sidR="00134B9B">
        <w:rPr>
          <w:rFonts w:ascii="Times New Roman" w:eastAsia="Times New Roman" w:hAnsi="Times New Roman" w:cs="Times New Roman"/>
          <w:sz w:val="24"/>
          <w:szCs w:val="24"/>
          <w:lang w:eastAsia="ru-RU"/>
        </w:rPr>
        <w:fldChar w:fldCharType="separate"/>
      </w:r>
      <w:r w:rsidR="00F44D07">
        <w:rPr>
          <w:rFonts w:ascii="Times New Roman" w:eastAsia="Times New Roman" w:hAnsi="Times New Roman" w:cs="Times New Roman"/>
          <w:sz w:val="24"/>
          <w:szCs w:val="24"/>
          <w:lang w:eastAsia="ru-RU"/>
        </w:rPr>
        <w:fldChar w:fldCharType="begin"/>
      </w:r>
      <w:r w:rsidR="00F44D07">
        <w:rPr>
          <w:rFonts w:ascii="Times New Roman" w:eastAsia="Times New Roman" w:hAnsi="Times New Roman" w:cs="Times New Roman"/>
          <w:sz w:val="24"/>
          <w:szCs w:val="24"/>
          <w:lang w:eastAsia="ru-RU"/>
        </w:rPr>
        <w:instrText xml:space="preserve"> INCLUDEPICTURE  "C:\\Users\\s.kudryavtseva\\Downloads\\WhatsApp Image 2025-07-02 at 12.49.06.jpeg" \* MERGEFORMATINET </w:instrText>
      </w:r>
      <w:r w:rsidR="00F44D07">
        <w:rPr>
          <w:rFonts w:ascii="Times New Roman" w:eastAsia="Times New Roman" w:hAnsi="Times New Roman" w:cs="Times New Roman"/>
          <w:sz w:val="24"/>
          <w:szCs w:val="24"/>
          <w:lang w:eastAsia="ru-RU"/>
        </w:rPr>
        <w:fldChar w:fldCharType="separate"/>
      </w:r>
      <w:r w:rsidR="00BD056E">
        <w:rPr>
          <w:rFonts w:ascii="Times New Roman" w:eastAsia="Times New Roman" w:hAnsi="Times New Roman" w:cs="Times New Roman"/>
          <w:sz w:val="24"/>
          <w:szCs w:val="24"/>
          <w:lang w:eastAsia="ru-RU"/>
        </w:rPr>
        <w:fldChar w:fldCharType="begin"/>
      </w:r>
      <w:r w:rsidR="00BD056E">
        <w:rPr>
          <w:rFonts w:ascii="Times New Roman" w:eastAsia="Times New Roman" w:hAnsi="Times New Roman" w:cs="Times New Roman"/>
          <w:sz w:val="24"/>
          <w:szCs w:val="24"/>
          <w:lang w:eastAsia="ru-RU"/>
        </w:rPr>
        <w:instrText xml:space="preserve"> INCLUDEPICTURE  "C:\\Downloads\\WhatsApp Image 2025-07-02 at 12.49.06.jpeg" \* MERGEFORMATINET </w:instrText>
      </w:r>
      <w:r w:rsidR="00BD056E">
        <w:rPr>
          <w:rFonts w:ascii="Times New Roman" w:eastAsia="Times New Roman" w:hAnsi="Times New Roman" w:cs="Times New Roman"/>
          <w:sz w:val="24"/>
          <w:szCs w:val="24"/>
          <w:lang w:eastAsia="ru-RU"/>
        </w:rPr>
        <w:fldChar w:fldCharType="separate"/>
      </w:r>
      <w:r w:rsidR="00851E7B">
        <w:rPr>
          <w:rFonts w:ascii="Times New Roman" w:eastAsia="Times New Roman" w:hAnsi="Times New Roman" w:cs="Times New Roman"/>
          <w:sz w:val="24"/>
          <w:szCs w:val="24"/>
          <w:lang w:eastAsia="ru-RU"/>
        </w:rPr>
        <w:fldChar w:fldCharType="begin"/>
      </w:r>
      <w:r w:rsidR="00851E7B">
        <w:rPr>
          <w:rFonts w:ascii="Times New Roman" w:eastAsia="Times New Roman" w:hAnsi="Times New Roman" w:cs="Times New Roman"/>
          <w:sz w:val="24"/>
          <w:szCs w:val="24"/>
          <w:lang w:eastAsia="ru-RU"/>
        </w:rPr>
        <w:instrText xml:space="preserve"> INCLUDEPICTURE  "C:\\Downloads\\WhatsApp Image 2025-07-02 at 12.49.06.jpeg" \* MERGEFORMATINET </w:instrText>
      </w:r>
      <w:r w:rsidR="00851E7B">
        <w:rPr>
          <w:rFonts w:ascii="Times New Roman" w:eastAsia="Times New Roman" w:hAnsi="Times New Roman" w:cs="Times New Roman"/>
          <w:sz w:val="24"/>
          <w:szCs w:val="24"/>
          <w:lang w:eastAsia="ru-RU"/>
        </w:rPr>
        <w:fldChar w:fldCharType="separate"/>
      </w:r>
      <w:r w:rsidR="00B26CC4">
        <w:rPr>
          <w:rFonts w:ascii="Times New Roman" w:eastAsia="Times New Roman" w:hAnsi="Times New Roman" w:cs="Times New Roman"/>
          <w:sz w:val="24"/>
          <w:szCs w:val="24"/>
          <w:lang w:eastAsia="ru-RU"/>
        </w:rPr>
        <w:fldChar w:fldCharType="begin"/>
      </w:r>
      <w:r w:rsidR="00B26CC4">
        <w:rPr>
          <w:rFonts w:ascii="Times New Roman" w:eastAsia="Times New Roman" w:hAnsi="Times New Roman" w:cs="Times New Roman"/>
          <w:sz w:val="24"/>
          <w:szCs w:val="24"/>
          <w:lang w:eastAsia="ru-RU"/>
        </w:rPr>
        <w:instrText xml:space="preserve"> </w:instrText>
      </w:r>
      <w:r w:rsidR="00B26CC4">
        <w:rPr>
          <w:rFonts w:ascii="Times New Roman" w:eastAsia="Times New Roman" w:hAnsi="Times New Roman" w:cs="Times New Roman"/>
          <w:sz w:val="24"/>
          <w:szCs w:val="24"/>
          <w:lang w:eastAsia="ru-RU"/>
        </w:rPr>
        <w:instrText>INCLUDEPICTURE  "C:\\..\\Downloads\\WhatsApp Image 2025-07-02 at 12.49.06.jpeg" \* MERGEFORMATINET</w:instrText>
      </w:r>
      <w:r w:rsidR="00B26CC4">
        <w:rPr>
          <w:rFonts w:ascii="Times New Roman" w:eastAsia="Times New Roman" w:hAnsi="Times New Roman" w:cs="Times New Roman"/>
          <w:sz w:val="24"/>
          <w:szCs w:val="24"/>
          <w:lang w:eastAsia="ru-RU"/>
        </w:rPr>
        <w:instrText xml:space="preserve"> </w:instrText>
      </w:r>
      <w:r w:rsidR="00B26CC4">
        <w:rPr>
          <w:rFonts w:ascii="Times New Roman" w:eastAsia="Times New Roman" w:hAnsi="Times New Roman" w:cs="Times New Roman"/>
          <w:sz w:val="24"/>
          <w:szCs w:val="24"/>
          <w:lang w:eastAsia="ru-RU"/>
        </w:rPr>
        <w:fldChar w:fldCharType="separate"/>
      </w:r>
      <w:r w:rsidR="000D373D">
        <w:rPr>
          <w:rFonts w:ascii="Times New Roman" w:eastAsia="Times New Roman" w:hAnsi="Times New Roman" w:cs="Times New Roman"/>
          <w:sz w:val="24"/>
          <w:szCs w:val="24"/>
          <w:lang w:eastAsia="ru-RU"/>
        </w:rPr>
        <w:pict w14:anchorId="3E4FDC2D">
          <v:shape id="_x0000_i1026" type="#_x0000_t75" style="width:637.5pt;height:424.5pt">
            <v:imagedata r:id="rId19" r:href="rId23"/>
          </v:shape>
        </w:pict>
      </w:r>
      <w:r w:rsidR="00B26CC4">
        <w:rPr>
          <w:rFonts w:ascii="Times New Roman" w:eastAsia="Times New Roman" w:hAnsi="Times New Roman" w:cs="Times New Roman"/>
          <w:sz w:val="24"/>
          <w:szCs w:val="24"/>
          <w:lang w:eastAsia="ru-RU"/>
        </w:rPr>
        <w:fldChar w:fldCharType="end"/>
      </w:r>
      <w:r w:rsidR="00851E7B">
        <w:rPr>
          <w:rFonts w:ascii="Times New Roman" w:eastAsia="Times New Roman" w:hAnsi="Times New Roman" w:cs="Times New Roman"/>
          <w:sz w:val="24"/>
          <w:szCs w:val="24"/>
          <w:lang w:eastAsia="ru-RU"/>
        </w:rPr>
        <w:fldChar w:fldCharType="end"/>
      </w:r>
      <w:r w:rsidR="00BD056E">
        <w:rPr>
          <w:rFonts w:ascii="Times New Roman" w:eastAsia="Times New Roman" w:hAnsi="Times New Roman" w:cs="Times New Roman"/>
          <w:sz w:val="24"/>
          <w:szCs w:val="24"/>
          <w:lang w:eastAsia="ru-RU"/>
        </w:rPr>
        <w:fldChar w:fldCharType="end"/>
      </w:r>
      <w:r w:rsidR="00F44D07">
        <w:rPr>
          <w:rFonts w:ascii="Times New Roman" w:eastAsia="Times New Roman" w:hAnsi="Times New Roman" w:cs="Times New Roman"/>
          <w:sz w:val="24"/>
          <w:szCs w:val="24"/>
          <w:lang w:eastAsia="ru-RU"/>
        </w:rPr>
        <w:fldChar w:fldCharType="end"/>
      </w:r>
      <w:r w:rsidR="00134B9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p>
    <w:sectPr w:rsidR="003C2013" w:rsidRPr="0032687E" w:rsidSect="00E33ACA">
      <w:pgSz w:w="16838" w:h="11906" w:orient="landscape"/>
      <w:pgMar w:top="1134" w:right="567"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A1B3" w14:textId="77777777" w:rsidR="00B26CC4" w:rsidRDefault="00B26CC4" w:rsidP="005A5FF0">
      <w:pPr>
        <w:spacing w:after="0" w:line="240" w:lineRule="auto"/>
      </w:pPr>
      <w:r>
        <w:separator/>
      </w:r>
    </w:p>
  </w:endnote>
  <w:endnote w:type="continuationSeparator" w:id="0">
    <w:p w14:paraId="76060398" w14:textId="77777777" w:rsidR="00B26CC4" w:rsidRDefault="00B26CC4" w:rsidP="005A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55BF" w14:textId="77777777" w:rsidR="005C11EB" w:rsidRDefault="009F4323">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185793F" w14:textId="77777777" w:rsidR="005C11EB" w:rsidRDefault="00B26CC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25087"/>
      <w:docPartObj>
        <w:docPartGallery w:val="Page Numbers (Bottom of Page)"/>
        <w:docPartUnique/>
      </w:docPartObj>
    </w:sdtPr>
    <w:sdtEndPr/>
    <w:sdtContent>
      <w:p w14:paraId="744D5504" w14:textId="77777777" w:rsidR="00226383" w:rsidRDefault="009F4323">
        <w:pPr>
          <w:pStyle w:val="af1"/>
          <w:jc w:val="center"/>
        </w:pPr>
        <w:r>
          <w:fldChar w:fldCharType="begin"/>
        </w:r>
        <w:r>
          <w:instrText>PAGE   \* MERGEFORMAT</w:instrText>
        </w:r>
        <w:r>
          <w:fldChar w:fldCharType="separate"/>
        </w:r>
        <w:r>
          <w:t>2</w:t>
        </w:r>
        <w:r>
          <w:fldChar w:fldCharType="end"/>
        </w:r>
      </w:p>
    </w:sdtContent>
  </w:sdt>
  <w:p w14:paraId="55C36C91" w14:textId="77777777" w:rsidR="005C11EB" w:rsidRDefault="00B26CC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2BAF" w14:textId="77777777" w:rsidR="00B26CC4" w:rsidRDefault="00B26CC4" w:rsidP="005A5FF0">
      <w:pPr>
        <w:spacing w:after="0" w:line="240" w:lineRule="auto"/>
      </w:pPr>
      <w:r>
        <w:separator/>
      </w:r>
    </w:p>
  </w:footnote>
  <w:footnote w:type="continuationSeparator" w:id="0">
    <w:p w14:paraId="63ACA4C2" w14:textId="77777777" w:rsidR="00B26CC4" w:rsidRDefault="00B26CC4" w:rsidP="005A5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5"/>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A572AE"/>
    <w:multiLevelType w:val="hybridMultilevel"/>
    <w:tmpl w:val="867C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25D18"/>
    <w:multiLevelType w:val="multilevel"/>
    <w:tmpl w:val="5E58BF3A"/>
    <w:lvl w:ilvl="0">
      <w:start w:val="1"/>
      <w:numFmt w:val="decimal"/>
      <w:lvlText w:val="%1."/>
      <w:lvlJc w:val="left"/>
      <w:pPr>
        <w:ind w:left="-350" w:hanging="360"/>
      </w:pPr>
      <w:rPr>
        <w:rFonts w:hint="default"/>
        <w:b/>
      </w:rPr>
    </w:lvl>
    <w:lvl w:ilvl="1">
      <w:start w:val="1"/>
      <w:numFmt w:val="decimal"/>
      <w:isLgl/>
      <w:lvlText w:val="%2."/>
      <w:lvlJc w:val="left"/>
      <w:pPr>
        <w:ind w:left="2487" w:hanging="360"/>
      </w:pPr>
      <w:rPr>
        <w:rFonts w:ascii="Times New Roman" w:eastAsia="Times New Roman" w:hAnsi="Times New Roman" w:cs="Times New Roman"/>
        <w:b/>
      </w:rPr>
    </w:lvl>
    <w:lvl w:ilvl="2">
      <w:start w:val="1"/>
      <w:numFmt w:val="decimal"/>
      <w:isLgl/>
      <w:lvlText w:val="%1.%2.%3."/>
      <w:lvlJc w:val="left"/>
      <w:pPr>
        <w:ind w:left="10" w:hanging="720"/>
      </w:pPr>
      <w:rPr>
        <w:rFonts w:hint="default"/>
      </w:rPr>
    </w:lvl>
    <w:lvl w:ilvl="3">
      <w:start w:val="1"/>
      <w:numFmt w:val="decimal"/>
      <w:isLgl/>
      <w:lvlText w:val="%1.%2.%3.%4."/>
      <w:lvlJc w:val="left"/>
      <w:pPr>
        <w:ind w:left="10" w:hanging="72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370" w:hanging="108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730" w:hanging="1440"/>
      </w:pPr>
      <w:rPr>
        <w:rFonts w:hint="default"/>
      </w:rPr>
    </w:lvl>
    <w:lvl w:ilvl="8">
      <w:start w:val="1"/>
      <w:numFmt w:val="decimal"/>
      <w:isLgl/>
      <w:lvlText w:val="%1.%2.%3.%4.%5.%6.%7.%8.%9."/>
      <w:lvlJc w:val="left"/>
      <w:pPr>
        <w:ind w:left="1090" w:hanging="1800"/>
      </w:pPr>
      <w:rPr>
        <w:rFonts w:hint="default"/>
      </w:rPr>
    </w:lvl>
  </w:abstractNum>
  <w:abstractNum w:abstractNumId="4" w15:restartNumberingAfterBreak="0">
    <w:nsid w:val="09C03DA3"/>
    <w:multiLevelType w:val="singleLevel"/>
    <w:tmpl w:val="CA268DAE"/>
    <w:lvl w:ilvl="0">
      <w:start w:val="1"/>
      <w:numFmt w:val="decimal"/>
      <w:lvlText w:val="4.4.%1."/>
      <w:legacy w:legacy="1" w:legacySpace="0" w:legacyIndent="640"/>
      <w:lvlJc w:val="left"/>
      <w:pPr>
        <w:ind w:left="0" w:firstLine="0"/>
      </w:pPr>
      <w:rPr>
        <w:rFonts w:ascii="Times New Roman" w:hAnsi="Times New Roman" w:cs="Times New Roman" w:hint="default"/>
      </w:rPr>
    </w:lvl>
  </w:abstractNum>
  <w:abstractNum w:abstractNumId="5" w15:restartNumberingAfterBreak="0">
    <w:nsid w:val="0B6D1704"/>
    <w:multiLevelType w:val="hybridMultilevel"/>
    <w:tmpl w:val="33C2214C"/>
    <w:lvl w:ilvl="0" w:tplc="04190001">
      <w:start w:val="1"/>
      <w:numFmt w:val="bullet"/>
      <w:lvlText w:val=""/>
      <w:lvlJc w:val="left"/>
      <w:pPr>
        <w:ind w:left="738" w:hanging="360"/>
      </w:pPr>
      <w:rPr>
        <w:rFonts w:ascii="Symbol" w:hAnsi="Symbol"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6" w15:restartNumberingAfterBreak="0">
    <w:nsid w:val="0CA84D47"/>
    <w:multiLevelType w:val="hybridMultilevel"/>
    <w:tmpl w:val="17EE712C"/>
    <w:lvl w:ilvl="0" w:tplc="28FCC15C">
      <w:start w:val="1"/>
      <w:numFmt w:val="decimal"/>
      <w:lvlText w:val="%1."/>
      <w:lvlJc w:val="left"/>
      <w:pPr>
        <w:ind w:left="102" w:hanging="281"/>
      </w:pPr>
      <w:rPr>
        <w:rFonts w:ascii="Times New Roman" w:eastAsia="Times New Roman" w:hAnsi="Times New Roman" w:cs="Times New Roman" w:hint="default"/>
        <w:spacing w:val="0"/>
        <w:w w:val="100"/>
        <w:sz w:val="24"/>
        <w:szCs w:val="24"/>
      </w:rPr>
    </w:lvl>
    <w:lvl w:ilvl="1" w:tplc="3E967D8E">
      <w:numFmt w:val="bullet"/>
      <w:lvlText w:val="•"/>
      <w:lvlJc w:val="left"/>
      <w:pPr>
        <w:ind w:left="1032" w:hanging="281"/>
      </w:pPr>
      <w:rPr>
        <w:rFonts w:hint="default"/>
      </w:rPr>
    </w:lvl>
    <w:lvl w:ilvl="2" w:tplc="337A4BFE">
      <w:numFmt w:val="bullet"/>
      <w:lvlText w:val="•"/>
      <w:lvlJc w:val="left"/>
      <w:pPr>
        <w:ind w:left="1965" w:hanging="281"/>
      </w:pPr>
      <w:rPr>
        <w:rFonts w:hint="default"/>
      </w:rPr>
    </w:lvl>
    <w:lvl w:ilvl="3" w:tplc="D92AE160">
      <w:numFmt w:val="bullet"/>
      <w:lvlText w:val="•"/>
      <w:lvlJc w:val="left"/>
      <w:pPr>
        <w:ind w:left="2897" w:hanging="281"/>
      </w:pPr>
      <w:rPr>
        <w:rFonts w:hint="default"/>
      </w:rPr>
    </w:lvl>
    <w:lvl w:ilvl="4" w:tplc="E0E20440">
      <w:numFmt w:val="bullet"/>
      <w:lvlText w:val="•"/>
      <w:lvlJc w:val="left"/>
      <w:pPr>
        <w:ind w:left="3830" w:hanging="281"/>
      </w:pPr>
      <w:rPr>
        <w:rFonts w:hint="default"/>
      </w:rPr>
    </w:lvl>
    <w:lvl w:ilvl="5" w:tplc="62083ABA">
      <w:numFmt w:val="bullet"/>
      <w:lvlText w:val="•"/>
      <w:lvlJc w:val="left"/>
      <w:pPr>
        <w:ind w:left="4763" w:hanging="281"/>
      </w:pPr>
      <w:rPr>
        <w:rFonts w:hint="default"/>
      </w:rPr>
    </w:lvl>
    <w:lvl w:ilvl="6" w:tplc="62D26ACC">
      <w:numFmt w:val="bullet"/>
      <w:lvlText w:val="•"/>
      <w:lvlJc w:val="left"/>
      <w:pPr>
        <w:ind w:left="5695" w:hanging="281"/>
      </w:pPr>
      <w:rPr>
        <w:rFonts w:hint="default"/>
      </w:rPr>
    </w:lvl>
    <w:lvl w:ilvl="7" w:tplc="9356EE62">
      <w:numFmt w:val="bullet"/>
      <w:lvlText w:val="•"/>
      <w:lvlJc w:val="left"/>
      <w:pPr>
        <w:ind w:left="6628" w:hanging="281"/>
      </w:pPr>
      <w:rPr>
        <w:rFonts w:hint="default"/>
      </w:rPr>
    </w:lvl>
    <w:lvl w:ilvl="8" w:tplc="B7781870">
      <w:numFmt w:val="bullet"/>
      <w:lvlText w:val="•"/>
      <w:lvlJc w:val="left"/>
      <w:pPr>
        <w:ind w:left="7561" w:hanging="281"/>
      </w:pPr>
      <w:rPr>
        <w:rFonts w:hint="default"/>
      </w:rPr>
    </w:lvl>
  </w:abstractNum>
  <w:abstractNum w:abstractNumId="7" w15:restartNumberingAfterBreak="0">
    <w:nsid w:val="0D4A0A96"/>
    <w:multiLevelType w:val="multilevel"/>
    <w:tmpl w:val="A830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45FC3"/>
    <w:multiLevelType w:val="hybridMultilevel"/>
    <w:tmpl w:val="A754E2BE"/>
    <w:lvl w:ilvl="0" w:tplc="8A7C586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252A3A"/>
    <w:multiLevelType w:val="hybridMultilevel"/>
    <w:tmpl w:val="72103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C7796E"/>
    <w:multiLevelType w:val="hybridMultilevel"/>
    <w:tmpl w:val="BE321B18"/>
    <w:lvl w:ilvl="0" w:tplc="29225C28">
      <w:start w:val="6"/>
      <w:numFmt w:val="decimal"/>
      <w:lvlText w:val="%1."/>
      <w:lvlJc w:val="left"/>
      <w:pPr>
        <w:ind w:left="3120" w:hanging="360"/>
      </w:pPr>
      <w:rPr>
        <w:rFonts w:hint="default"/>
      </w:rPr>
    </w:lvl>
    <w:lvl w:ilvl="1" w:tplc="04190019">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11" w15:restartNumberingAfterBreak="0">
    <w:nsid w:val="1F7B61C1"/>
    <w:multiLevelType w:val="multilevel"/>
    <w:tmpl w:val="5E58BF3A"/>
    <w:lvl w:ilvl="0">
      <w:start w:val="1"/>
      <w:numFmt w:val="decimal"/>
      <w:lvlText w:val="%1."/>
      <w:lvlJc w:val="left"/>
      <w:pPr>
        <w:ind w:left="-350" w:hanging="360"/>
      </w:pPr>
      <w:rPr>
        <w:rFonts w:hint="default"/>
        <w:b/>
      </w:rPr>
    </w:lvl>
    <w:lvl w:ilvl="1">
      <w:start w:val="1"/>
      <w:numFmt w:val="decimal"/>
      <w:isLgl/>
      <w:lvlText w:val="%2."/>
      <w:lvlJc w:val="left"/>
      <w:pPr>
        <w:ind w:left="2487" w:hanging="360"/>
      </w:pPr>
      <w:rPr>
        <w:rFonts w:ascii="Times New Roman" w:eastAsia="Times New Roman" w:hAnsi="Times New Roman" w:cs="Times New Roman"/>
        <w:b/>
      </w:rPr>
    </w:lvl>
    <w:lvl w:ilvl="2">
      <w:start w:val="1"/>
      <w:numFmt w:val="decimal"/>
      <w:isLgl/>
      <w:lvlText w:val="%1.%2.%3."/>
      <w:lvlJc w:val="left"/>
      <w:pPr>
        <w:ind w:left="10" w:hanging="720"/>
      </w:pPr>
      <w:rPr>
        <w:rFonts w:hint="default"/>
      </w:rPr>
    </w:lvl>
    <w:lvl w:ilvl="3">
      <w:start w:val="1"/>
      <w:numFmt w:val="decimal"/>
      <w:isLgl/>
      <w:lvlText w:val="%1.%2.%3.%4."/>
      <w:lvlJc w:val="left"/>
      <w:pPr>
        <w:ind w:left="10" w:hanging="72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370" w:hanging="108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730" w:hanging="1440"/>
      </w:pPr>
      <w:rPr>
        <w:rFonts w:hint="default"/>
      </w:rPr>
    </w:lvl>
    <w:lvl w:ilvl="8">
      <w:start w:val="1"/>
      <w:numFmt w:val="decimal"/>
      <w:isLgl/>
      <w:lvlText w:val="%1.%2.%3.%4.%5.%6.%7.%8.%9."/>
      <w:lvlJc w:val="left"/>
      <w:pPr>
        <w:ind w:left="1090" w:hanging="1800"/>
      </w:pPr>
      <w:rPr>
        <w:rFonts w:hint="default"/>
      </w:rPr>
    </w:lvl>
  </w:abstractNum>
  <w:abstractNum w:abstractNumId="12" w15:restartNumberingAfterBreak="0">
    <w:nsid w:val="20E17FCA"/>
    <w:multiLevelType w:val="hybridMultilevel"/>
    <w:tmpl w:val="1EC60F20"/>
    <w:lvl w:ilvl="0" w:tplc="E5D270B4">
      <w:start w:val="7"/>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3"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4" w15:restartNumberingAfterBreak="0">
    <w:nsid w:val="298F04D8"/>
    <w:multiLevelType w:val="hybridMultilevel"/>
    <w:tmpl w:val="E710E4A2"/>
    <w:lvl w:ilvl="0" w:tplc="AC9C9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510DC6"/>
    <w:multiLevelType w:val="hybridMultilevel"/>
    <w:tmpl w:val="344EE59C"/>
    <w:lvl w:ilvl="0" w:tplc="1ADA81E0">
      <w:numFmt w:val="bullet"/>
      <w:lvlText w:val="-"/>
      <w:lvlJc w:val="left"/>
      <w:pPr>
        <w:ind w:left="102" w:hanging="399"/>
      </w:pPr>
      <w:rPr>
        <w:rFonts w:ascii="Times New Roman" w:eastAsia="Times New Roman" w:hAnsi="Times New Roman" w:cs="Times New Roman" w:hint="default"/>
        <w:w w:val="100"/>
        <w:sz w:val="28"/>
        <w:szCs w:val="28"/>
      </w:rPr>
    </w:lvl>
    <w:lvl w:ilvl="1" w:tplc="0A98C06C">
      <w:numFmt w:val="bullet"/>
      <w:lvlText w:val="•"/>
      <w:lvlJc w:val="left"/>
      <w:pPr>
        <w:ind w:left="1032" w:hanging="399"/>
      </w:pPr>
      <w:rPr>
        <w:rFonts w:hint="default"/>
      </w:rPr>
    </w:lvl>
    <w:lvl w:ilvl="2" w:tplc="990CF4DE">
      <w:numFmt w:val="bullet"/>
      <w:lvlText w:val="•"/>
      <w:lvlJc w:val="left"/>
      <w:pPr>
        <w:ind w:left="1965" w:hanging="399"/>
      </w:pPr>
      <w:rPr>
        <w:rFonts w:hint="default"/>
      </w:rPr>
    </w:lvl>
    <w:lvl w:ilvl="3" w:tplc="9EDCCC18">
      <w:numFmt w:val="bullet"/>
      <w:lvlText w:val="•"/>
      <w:lvlJc w:val="left"/>
      <w:pPr>
        <w:ind w:left="2897" w:hanging="399"/>
      </w:pPr>
      <w:rPr>
        <w:rFonts w:hint="default"/>
      </w:rPr>
    </w:lvl>
    <w:lvl w:ilvl="4" w:tplc="3FA87E98">
      <w:numFmt w:val="bullet"/>
      <w:lvlText w:val="•"/>
      <w:lvlJc w:val="left"/>
      <w:pPr>
        <w:ind w:left="3830" w:hanging="399"/>
      </w:pPr>
      <w:rPr>
        <w:rFonts w:hint="default"/>
      </w:rPr>
    </w:lvl>
    <w:lvl w:ilvl="5" w:tplc="072ED164">
      <w:numFmt w:val="bullet"/>
      <w:lvlText w:val="•"/>
      <w:lvlJc w:val="left"/>
      <w:pPr>
        <w:ind w:left="4763" w:hanging="399"/>
      </w:pPr>
      <w:rPr>
        <w:rFonts w:hint="default"/>
      </w:rPr>
    </w:lvl>
    <w:lvl w:ilvl="6" w:tplc="936E8492">
      <w:numFmt w:val="bullet"/>
      <w:lvlText w:val="•"/>
      <w:lvlJc w:val="left"/>
      <w:pPr>
        <w:ind w:left="5695" w:hanging="399"/>
      </w:pPr>
      <w:rPr>
        <w:rFonts w:hint="default"/>
      </w:rPr>
    </w:lvl>
    <w:lvl w:ilvl="7" w:tplc="6A56D8B2">
      <w:numFmt w:val="bullet"/>
      <w:lvlText w:val="•"/>
      <w:lvlJc w:val="left"/>
      <w:pPr>
        <w:ind w:left="6628" w:hanging="399"/>
      </w:pPr>
      <w:rPr>
        <w:rFonts w:hint="default"/>
      </w:rPr>
    </w:lvl>
    <w:lvl w:ilvl="8" w:tplc="C2B085B4">
      <w:numFmt w:val="bullet"/>
      <w:lvlText w:val="•"/>
      <w:lvlJc w:val="left"/>
      <w:pPr>
        <w:ind w:left="7561" w:hanging="399"/>
      </w:pPr>
      <w:rPr>
        <w:rFonts w:hint="default"/>
      </w:rPr>
    </w:lvl>
  </w:abstractNum>
  <w:abstractNum w:abstractNumId="16" w15:restartNumberingAfterBreak="0">
    <w:nsid w:val="2EF93F7E"/>
    <w:multiLevelType w:val="hybridMultilevel"/>
    <w:tmpl w:val="4DE0F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3941BF"/>
    <w:multiLevelType w:val="multilevel"/>
    <w:tmpl w:val="D9A052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53374E"/>
    <w:multiLevelType w:val="hybridMultilevel"/>
    <w:tmpl w:val="9000B1BC"/>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37531CC5"/>
    <w:multiLevelType w:val="hybridMultilevel"/>
    <w:tmpl w:val="F73EA8C6"/>
    <w:lvl w:ilvl="0" w:tplc="3474B0B0">
      <w:start w:val="1"/>
      <w:numFmt w:val="bullet"/>
      <w:pStyle w:val="a"/>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EA0F13"/>
    <w:multiLevelType w:val="hybridMultilevel"/>
    <w:tmpl w:val="0A48B7B8"/>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3B2A099F"/>
    <w:multiLevelType w:val="hybridMultilevel"/>
    <w:tmpl w:val="7F708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6A1AD2"/>
    <w:multiLevelType w:val="hybridMultilevel"/>
    <w:tmpl w:val="72EE73A2"/>
    <w:lvl w:ilvl="0" w:tplc="1AEC2150">
      <w:start w:val="6"/>
      <w:numFmt w:val="decimal"/>
      <w:lvlText w:val="%1."/>
      <w:lvlJc w:val="left"/>
      <w:pPr>
        <w:ind w:left="3660" w:hanging="360"/>
      </w:pPr>
      <w:rPr>
        <w:rFonts w:hint="default"/>
        <w:b w:val="0"/>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23" w15:restartNumberingAfterBreak="0">
    <w:nsid w:val="3D5409CF"/>
    <w:multiLevelType w:val="multilevel"/>
    <w:tmpl w:val="5E58BF3A"/>
    <w:lvl w:ilvl="0">
      <w:start w:val="1"/>
      <w:numFmt w:val="decimal"/>
      <w:lvlText w:val="%1."/>
      <w:lvlJc w:val="left"/>
      <w:pPr>
        <w:ind w:left="-350" w:hanging="360"/>
      </w:pPr>
      <w:rPr>
        <w:rFonts w:hint="default"/>
        <w:b/>
      </w:rPr>
    </w:lvl>
    <w:lvl w:ilvl="1">
      <w:start w:val="1"/>
      <w:numFmt w:val="decimal"/>
      <w:isLgl/>
      <w:lvlText w:val="%2."/>
      <w:lvlJc w:val="left"/>
      <w:pPr>
        <w:ind w:left="2487" w:hanging="360"/>
      </w:pPr>
      <w:rPr>
        <w:rFonts w:ascii="Times New Roman" w:eastAsia="Times New Roman" w:hAnsi="Times New Roman" w:cs="Times New Roman"/>
        <w:b/>
      </w:rPr>
    </w:lvl>
    <w:lvl w:ilvl="2">
      <w:start w:val="1"/>
      <w:numFmt w:val="decimal"/>
      <w:isLgl/>
      <w:lvlText w:val="%1.%2.%3."/>
      <w:lvlJc w:val="left"/>
      <w:pPr>
        <w:ind w:left="10" w:hanging="720"/>
      </w:pPr>
      <w:rPr>
        <w:rFonts w:hint="default"/>
      </w:rPr>
    </w:lvl>
    <w:lvl w:ilvl="3">
      <w:start w:val="1"/>
      <w:numFmt w:val="decimal"/>
      <w:isLgl/>
      <w:lvlText w:val="%1.%2.%3.%4."/>
      <w:lvlJc w:val="left"/>
      <w:pPr>
        <w:ind w:left="10" w:hanging="72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370" w:hanging="108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730" w:hanging="1440"/>
      </w:pPr>
      <w:rPr>
        <w:rFonts w:hint="default"/>
      </w:rPr>
    </w:lvl>
    <w:lvl w:ilvl="8">
      <w:start w:val="1"/>
      <w:numFmt w:val="decimal"/>
      <w:isLgl/>
      <w:lvlText w:val="%1.%2.%3.%4.%5.%6.%7.%8.%9."/>
      <w:lvlJc w:val="left"/>
      <w:pPr>
        <w:ind w:left="1090" w:hanging="1800"/>
      </w:pPr>
      <w:rPr>
        <w:rFonts w:hint="default"/>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56B67E8"/>
    <w:multiLevelType w:val="hybridMultilevel"/>
    <w:tmpl w:val="9B0C9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4F7C3D"/>
    <w:multiLevelType w:val="hybridMultilevel"/>
    <w:tmpl w:val="252EA582"/>
    <w:lvl w:ilvl="0" w:tplc="04190001">
      <w:start w:val="1"/>
      <w:numFmt w:val="bullet"/>
      <w:lvlText w:val=""/>
      <w:lvlJc w:val="left"/>
      <w:pPr>
        <w:ind w:left="738" w:hanging="360"/>
      </w:pPr>
      <w:rPr>
        <w:rFonts w:ascii="Symbol" w:hAnsi="Symbol"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27" w15:restartNumberingAfterBreak="0">
    <w:nsid w:val="4D89399F"/>
    <w:multiLevelType w:val="hybridMultilevel"/>
    <w:tmpl w:val="89EC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393340"/>
    <w:multiLevelType w:val="hybridMultilevel"/>
    <w:tmpl w:val="6D443740"/>
    <w:lvl w:ilvl="0" w:tplc="EC4821BC">
      <w:start w:val="6"/>
      <w:numFmt w:val="decimal"/>
      <w:lvlText w:val="%1."/>
      <w:lvlJc w:val="left"/>
      <w:pPr>
        <w:ind w:left="4020" w:hanging="360"/>
      </w:pPr>
      <w:rPr>
        <w:rFonts w:hint="default"/>
      </w:rPr>
    </w:lvl>
    <w:lvl w:ilvl="1" w:tplc="04190019" w:tentative="1">
      <w:start w:val="1"/>
      <w:numFmt w:val="lowerLetter"/>
      <w:lvlText w:val="%2."/>
      <w:lvlJc w:val="left"/>
      <w:pPr>
        <w:ind w:left="4740" w:hanging="360"/>
      </w:pPr>
    </w:lvl>
    <w:lvl w:ilvl="2" w:tplc="0419001B" w:tentative="1">
      <w:start w:val="1"/>
      <w:numFmt w:val="lowerRoman"/>
      <w:lvlText w:val="%3."/>
      <w:lvlJc w:val="right"/>
      <w:pPr>
        <w:ind w:left="5460" w:hanging="180"/>
      </w:pPr>
    </w:lvl>
    <w:lvl w:ilvl="3" w:tplc="0419000F" w:tentative="1">
      <w:start w:val="1"/>
      <w:numFmt w:val="decimal"/>
      <w:lvlText w:val="%4."/>
      <w:lvlJc w:val="left"/>
      <w:pPr>
        <w:ind w:left="6180" w:hanging="360"/>
      </w:pPr>
    </w:lvl>
    <w:lvl w:ilvl="4" w:tplc="04190019" w:tentative="1">
      <w:start w:val="1"/>
      <w:numFmt w:val="lowerLetter"/>
      <w:lvlText w:val="%5."/>
      <w:lvlJc w:val="left"/>
      <w:pPr>
        <w:ind w:left="6900" w:hanging="360"/>
      </w:pPr>
    </w:lvl>
    <w:lvl w:ilvl="5" w:tplc="0419001B" w:tentative="1">
      <w:start w:val="1"/>
      <w:numFmt w:val="lowerRoman"/>
      <w:lvlText w:val="%6."/>
      <w:lvlJc w:val="right"/>
      <w:pPr>
        <w:ind w:left="7620" w:hanging="180"/>
      </w:pPr>
    </w:lvl>
    <w:lvl w:ilvl="6" w:tplc="0419000F" w:tentative="1">
      <w:start w:val="1"/>
      <w:numFmt w:val="decimal"/>
      <w:lvlText w:val="%7."/>
      <w:lvlJc w:val="left"/>
      <w:pPr>
        <w:ind w:left="8340" w:hanging="360"/>
      </w:pPr>
    </w:lvl>
    <w:lvl w:ilvl="7" w:tplc="04190019" w:tentative="1">
      <w:start w:val="1"/>
      <w:numFmt w:val="lowerLetter"/>
      <w:lvlText w:val="%8."/>
      <w:lvlJc w:val="left"/>
      <w:pPr>
        <w:ind w:left="9060" w:hanging="360"/>
      </w:pPr>
    </w:lvl>
    <w:lvl w:ilvl="8" w:tplc="0419001B" w:tentative="1">
      <w:start w:val="1"/>
      <w:numFmt w:val="lowerRoman"/>
      <w:lvlText w:val="%9."/>
      <w:lvlJc w:val="right"/>
      <w:pPr>
        <w:ind w:left="9780" w:hanging="180"/>
      </w:pPr>
    </w:lvl>
  </w:abstractNum>
  <w:abstractNum w:abstractNumId="29" w15:restartNumberingAfterBreak="0">
    <w:nsid w:val="4F884BE6"/>
    <w:multiLevelType w:val="multilevel"/>
    <w:tmpl w:val="8822E9F6"/>
    <w:lvl w:ilvl="0">
      <w:start w:val="1"/>
      <w:numFmt w:val="decimal"/>
      <w:lvlText w:val="%1."/>
      <w:lvlJc w:val="left"/>
      <w:pPr>
        <w:ind w:left="928"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C8806D3"/>
    <w:multiLevelType w:val="hybridMultilevel"/>
    <w:tmpl w:val="442823F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02267D"/>
    <w:multiLevelType w:val="singleLevel"/>
    <w:tmpl w:val="7C60FF36"/>
    <w:lvl w:ilvl="0">
      <w:start w:val="7"/>
      <w:numFmt w:val="decimal"/>
      <w:lvlText w:val="4.4.%1."/>
      <w:legacy w:legacy="1" w:legacySpace="0" w:legacyIndent="622"/>
      <w:lvlJc w:val="left"/>
      <w:pPr>
        <w:ind w:left="426" w:firstLine="0"/>
      </w:pPr>
      <w:rPr>
        <w:rFonts w:ascii="Times New Roman" w:hAnsi="Times New Roman" w:cs="Times New Roman" w:hint="default"/>
      </w:rPr>
    </w:lvl>
  </w:abstractNum>
  <w:abstractNum w:abstractNumId="32" w15:restartNumberingAfterBreak="0">
    <w:nsid w:val="661167C6"/>
    <w:multiLevelType w:val="singleLevel"/>
    <w:tmpl w:val="A9B037A2"/>
    <w:lvl w:ilvl="0">
      <w:start w:val="3"/>
      <w:numFmt w:val="decimal"/>
      <w:lvlText w:val="4.4.%1."/>
      <w:legacy w:legacy="1" w:legacySpace="0" w:legacyIndent="727"/>
      <w:lvlJc w:val="left"/>
      <w:pPr>
        <w:ind w:left="0" w:firstLine="0"/>
      </w:pPr>
      <w:rPr>
        <w:rFonts w:ascii="Times New Roman" w:hAnsi="Times New Roman" w:cs="Times New Roman" w:hint="default"/>
      </w:rPr>
    </w:lvl>
  </w:abstractNum>
  <w:abstractNum w:abstractNumId="33" w15:restartNumberingAfterBreak="0">
    <w:nsid w:val="66620AE1"/>
    <w:multiLevelType w:val="hybridMultilevel"/>
    <w:tmpl w:val="269C9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AB4358"/>
    <w:multiLevelType w:val="singleLevel"/>
    <w:tmpl w:val="AA54CAE4"/>
    <w:lvl w:ilvl="0">
      <w:start w:val="1"/>
      <w:numFmt w:val="decimal"/>
      <w:lvlText w:val="4.2.%1."/>
      <w:legacy w:legacy="1" w:legacySpace="0" w:legacyIndent="616"/>
      <w:lvlJc w:val="left"/>
      <w:pPr>
        <w:ind w:left="1418" w:firstLine="0"/>
      </w:pPr>
      <w:rPr>
        <w:rFonts w:ascii="Times New Roman" w:hAnsi="Times New Roman" w:cs="Times New Roman" w:hint="default"/>
      </w:rPr>
    </w:lvl>
  </w:abstractNum>
  <w:abstractNum w:abstractNumId="35" w15:restartNumberingAfterBreak="0">
    <w:nsid w:val="6B476036"/>
    <w:multiLevelType w:val="singleLevel"/>
    <w:tmpl w:val="7C0E8B42"/>
    <w:lvl w:ilvl="0">
      <w:start w:val="1"/>
      <w:numFmt w:val="decimal"/>
      <w:lvlText w:val="4.1.%1."/>
      <w:legacy w:legacy="1" w:legacySpace="0" w:legacyIndent="712"/>
      <w:lvlJc w:val="left"/>
      <w:pPr>
        <w:ind w:left="0" w:firstLine="0"/>
      </w:pPr>
      <w:rPr>
        <w:rFonts w:ascii="Times New Roman" w:hAnsi="Times New Roman" w:cs="Times New Roman" w:hint="default"/>
      </w:rPr>
    </w:lvl>
  </w:abstractNum>
  <w:abstractNum w:abstractNumId="36" w15:restartNumberingAfterBreak="0">
    <w:nsid w:val="6F0D115A"/>
    <w:multiLevelType w:val="hybridMultilevel"/>
    <w:tmpl w:val="CB30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76C5C"/>
    <w:multiLevelType w:val="hybridMultilevel"/>
    <w:tmpl w:val="C734A9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05A74F6"/>
    <w:multiLevelType w:val="hybridMultilevel"/>
    <w:tmpl w:val="9B50F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4"/>
    <w:lvlOverride w:ilvl="0">
      <w:startOverride w:val="1"/>
    </w:lvlOverride>
  </w:num>
  <w:num w:numId="4">
    <w:abstractNumId w:val="35"/>
    <w:lvlOverride w:ilvl="0">
      <w:startOverride w:val="1"/>
    </w:lvlOverride>
  </w:num>
  <w:num w:numId="5">
    <w:abstractNumId w:val="34"/>
    <w:lvlOverride w:ilvl="0">
      <w:startOverride w:val="1"/>
    </w:lvlOverride>
  </w:num>
  <w:num w:numId="6">
    <w:abstractNumId w:val="4"/>
    <w:lvlOverride w:ilvl="0">
      <w:startOverride w:val="1"/>
    </w:lvlOverride>
  </w:num>
  <w:num w:numId="7">
    <w:abstractNumId w:val="32"/>
    <w:lvlOverride w:ilvl="0">
      <w:startOverride w:val="3"/>
    </w:lvlOverride>
  </w:num>
  <w:num w:numId="8">
    <w:abstractNumId w:val="31"/>
    <w:lvlOverride w:ilvl="0">
      <w:startOverride w:val="7"/>
    </w:lvlOverride>
  </w:num>
  <w:num w:numId="9">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10">
    <w:abstractNumId w:val="0"/>
  </w:num>
  <w:num w:numId="11">
    <w:abstractNumId w:val="8"/>
  </w:num>
  <w:num w:numId="12">
    <w:abstractNumId w:val="3"/>
  </w:num>
  <w:num w:numId="13">
    <w:abstractNumId w:val="29"/>
  </w:num>
  <w:num w:numId="14">
    <w:abstractNumId w:val="13"/>
  </w:num>
  <w:num w:numId="15">
    <w:abstractNumId w:val="19"/>
  </w:num>
  <w:num w:numId="16">
    <w:abstractNumId w:val="17"/>
  </w:num>
  <w:num w:numId="17">
    <w:abstractNumId w:val="18"/>
  </w:num>
  <w:num w:numId="18">
    <w:abstractNumId w:val="21"/>
  </w:num>
  <w:num w:numId="19">
    <w:abstractNumId w:val="36"/>
  </w:num>
  <w:num w:numId="20">
    <w:abstractNumId w:val="37"/>
  </w:num>
  <w:num w:numId="21">
    <w:abstractNumId w:val="16"/>
  </w:num>
  <w:num w:numId="22">
    <w:abstractNumId w:val="20"/>
  </w:num>
  <w:num w:numId="23">
    <w:abstractNumId w:val="38"/>
  </w:num>
  <w:num w:numId="24">
    <w:abstractNumId w:val="27"/>
  </w:num>
  <w:num w:numId="25">
    <w:abstractNumId w:val="25"/>
  </w:num>
  <w:num w:numId="26">
    <w:abstractNumId w:val="9"/>
  </w:num>
  <w:num w:numId="27">
    <w:abstractNumId w:val="33"/>
  </w:num>
  <w:num w:numId="28">
    <w:abstractNumId w:val="2"/>
  </w:num>
  <w:num w:numId="29">
    <w:abstractNumId w:val="26"/>
  </w:num>
  <w:num w:numId="30">
    <w:abstractNumId w:val="5"/>
  </w:num>
  <w:num w:numId="31">
    <w:abstractNumId w:val="14"/>
  </w:num>
  <w:num w:numId="32">
    <w:abstractNumId w:val="7"/>
  </w:num>
  <w:num w:numId="33">
    <w:abstractNumId w:val="30"/>
  </w:num>
  <w:num w:numId="34">
    <w:abstractNumId w:val="12"/>
  </w:num>
  <w:num w:numId="35">
    <w:abstractNumId w:val="23"/>
  </w:num>
  <w:num w:numId="36">
    <w:abstractNumId w:val="10"/>
  </w:num>
  <w:num w:numId="37">
    <w:abstractNumId w:val="11"/>
  </w:num>
  <w:num w:numId="38">
    <w:abstractNumId w:val="2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F3"/>
    <w:rsid w:val="00074BD6"/>
    <w:rsid w:val="000B2E9E"/>
    <w:rsid w:val="000B596E"/>
    <w:rsid w:val="000D373D"/>
    <w:rsid w:val="00112D61"/>
    <w:rsid w:val="0011540B"/>
    <w:rsid w:val="00134B9B"/>
    <w:rsid w:val="001572A9"/>
    <w:rsid w:val="00162316"/>
    <w:rsid w:val="00174CAF"/>
    <w:rsid w:val="00190A2D"/>
    <w:rsid w:val="00196A25"/>
    <w:rsid w:val="001E33A6"/>
    <w:rsid w:val="00227164"/>
    <w:rsid w:val="002371BC"/>
    <w:rsid w:val="00251517"/>
    <w:rsid w:val="00253B7C"/>
    <w:rsid w:val="002A7966"/>
    <w:rsid w:val="002C0803"/>
    <w:rsid w:val="00315E99"/>
    <w:rsid w:val="00324EBA"/>
    <w:rsid w:val="0032687E"/>
    <w:rsid w:val="00374506"/>
    <w:rsid w:val="00374CE0"/>
    <w:rsid w:val="003C2013"/>
    <w:rsid w:val="003F3350"/>
    <w:rsid w:val="003F4CDB"/>
    <w:rsid w:val="00406041"/>
    <w:rsid w:val="00454301"/>
    <w:rsid w:val="004655F1"/>
    <w:rsid w:val="00465C57"/>
    <w:rsid w:val="004766CE"/>
    <w:rsid w:val="004D2978"/>
    <w:rsid w:val="004F21F9"/>
    <w:rsid w:val="0052103E"/>
    <w:rsid w:val="00555267"/>
    <w:rsid w:val="005A0BC6"/>
    <w:rsid w:val="005A5457"/>
    <w:rsid w:val="005A5FF0"/>
    <w:rsid w:val="005B039F"/>
    <w:rsid w:val="0061462A"/>
    <w:rsid w:val="006526B6"/>
    <w:rsid w:val="00663883"/>
    <w:rsid w:val="006909B6"/>
    <w:rsid w:val="00692B33"/>
    <w:rsid w:val="0073527B"/>
    <w:rsid w:val="00781C90"/>
    <w:rsid w:val="0078490F"/>
    <w:rsid w:val="007B05B2"/>
    <w:rsid w:val="007F1BCD"/>
    <w:rsid w:val="007F2A98"/>
    <w:rsid w:val="007F77B6"/>
    <w:rsid w:val="00851E7B"/>
    <w:rsid w:val="00892E14"/>
    <w:rsid w:val="00946680"/>
    <w:rsid w:val="009713F9"/>
    <w:rsid w:val="009D3C40"/>
    <w:rsid w:val="009E3270"/>
    <w:rsid w:val="009F4323"/>
    <w:rsid w:val="00A94DD8"/>
    <w:rsid w:val="00A94E13"/>
    <w:rsid w:val="00B0283A"/>
    <w:rsid w:val="00B10173"/>
    <w:rsid w:val="00B26CC4"/>
    <w:rsid w:val="00B304B2"/>
    <w:rsid w:val="00B44E37"/>
    <w:rsid w:val="00B44FF3"/>
    <w:rsid w:val="00B525D8"/>
    <w:rsid w:val="00B63C43"/>
    <w:rsid w:val="00BD056E"/>
    <w:rsid w:val="00C258D2"/>
    <w:rsid w:val="00C90D20"/>
    <w:rsid w:val="00CC1DB7"/>
    <w:rsid w:val="00D961CA"/>
    <w:rsid w:val="00DB0505"/>
    <w:rsid w:val="00DE6819"/>
    <w:rsid w:val="00E33ACA"/>
    <w:rsid w:val="00E42586"/>
    <w:rsid w:val="00E621F4"/>
    <w:rsid w:val="00E738E5"/>
    <w:rsid w:val="00EB29BD"/>
    <w:rsid w:val="00ED7539"/>
    <w:rsid w:val="00EE19AE"/>
    <w:rsid w:val="00F4326D"/>
    <w:rsid w:val="00F44D07"/>
    <w:rsid w:val="00FA0D59"/>
    <w:rsid w:val="00FD2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3F23"/>
  <w15:chartTrackingRefBased/>
  <w15:docId w15:val="{F68F856F-4A7C-4AFF-AA39-ADF4F09E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B44FF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
    <w:qFormat/>
    <w:rsid w:val="00B44FF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rsid w:val="00B44FF3"/>
    <w:pPr>
      <w:keepNext/>
      <w:autoSpaceDE w:val="0"/>
      <w:autoSpaceDN w:val="0"/>
      <w:adjustRightInd w:val="0"/>
      <w:spacing w:before="480" w:after="0" w:line="240" w:lineRule="auto"/>
      <w:jc w:val="center"/>
      <w:outlineLvl w:val="2"/>
    </w:pPr>
    <w:rPr>
      <w:rFonts w:ascii="Times New Roman" w:eastAsia="Times New Roman" w:hAnsi="Times New Roman" w:cs="Times New Roman"/>
      <w:b/>
      <w:szCs w:val="20"/>
      <w:lang w:eastAsia="ru-RU"/>
    </w:rPr>
  </w:style>
  <w:style w:type="paragraph" w:styleId="4">
    <w:name w:val="heading 4"/>
    <w:aliases w:val="текст ТТ,H4,Заголовок 4 (Приложение),(подпункт),h4,a.,H41,H42,H43,H44,H411,H421,H431,H45,H46,H47,l4,ITT t4,PA Micro Section,TE Heading 4,4,1.1.1.1,4th level,3rd level heading,mh1l,Module heading 1 large (18 points),Head 4,I4"/>
    <w:basedOn w:val="a0"/>
    <w:next w:val="a0"/>
    <w:link w:val="40"/>
    <w:autoRedefine/>
    <w:qFormat/>
    <w:rsid w:val="007B05B2"/>
    <w:pPr>
      <w:keepNext/>
      <w:overflowPunct w:val="0"/>
      <w:autoSpaceDE w:val="0"/>
      <w:autoSpaceDN w:val="0"/>
      <w:adjustRightInd w:val="0"/>
      <w:spacing w:before="60" w:after="60" w:line="240" w:lineRule="auto"/>
      <w:ind w:left="11"/>
      <w:jc w:val="both"/>
      <w:textAlignment w:val="baseline"/>
      <w:outlineLvl w:val="3"/>
    </w:pPr>
    <w:rPr>
      <w:rFonts w:ascii="Times New Roman" w:eastAsia="Times New Roman" w:hAnsi="Times New Roman" w:cs="Times New Roman"/>
      <w:b/>
      <w:i/>
      <w:sz w:val="20"/>
      <w:szCs w:val="24"/>
      <w:lang w:val="x-none" w:eastAsia="ru-RU"/>
    </w:rPr>
  </w:style>
  <w:style w:type="paragraph" w:styleId="50">
    <w:name w:val="heading 5"/>
    <w:basedOn w:val="a0"/>
    <w:next w:val="a0"/>
    <w:link w:val="51"/>
    <w:qFormat/>
    <w:rsid w:val="00B44FF3"/>
    <w:pPr>
      <w:spacing w:before="240" w:after="60" w:line="240"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44FF3"/>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B44FF3"/>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B44FF3"/>
    <w:rPr>
      <w:rFonts w:ascii="Times New Roman" w:eastAsia="Times New Roman" w:hAnsi="Times New Roman" w:cs="Times New Roman"/>
      <w:b/>
      <w:szCs w:val="20"/>
      <w:lang w:eastAsia="ru-RU"/>
    </w:rPr>
  </w:style>
  <w:style w:type="character" w:customStyle="1" w:styleId="51">
    <w:name w:val="Заголовок 5 Знак"/>
    <w:basedOn w:val="a1"/>
    <w:link w:val="50"/>
    <w:rsid w:val="00B44FF3"/>
    <w:rPr>
      <w:rFonts w:ascii="Calibri" w:eastAsia="Times New Roman" w:hAnsi="Calibri" w:cs="Times New Roman"/>
      <w:b/>
      <w:bCs/>
      <w:i/>
      <w:iCs/>
      <w:sz w:val="26"/>
      <w:szCs w:val="26"/>
      <w:lang w:eastAsia="ru-RU"/>
    </w:rPr>
  </w:style>
  <w:style w:type="numbering" w:customStyle="1" w:styleId="12">
    <w:name w:val="Нет списка1"/>
    <w:next w:val="a3"/>
    <w:uiPriority w:val="99"/>
    <w:semiHidden/>
    <w:unhideWhenUsed/>
    <w:rsid w:val="00B44FF3"/>
  </w:style>
  <w:style w:type="paragraph" w:styleId="21">
    <w:name w:val="Body Text 2"/>
    <w:basedOn w:val="a0"/>
    <w:link w:val="22"/>
    <w:rsid w:val="00B44FF3"/>
    <w:pPr>
      <w:spacing w:after="0" w:line="240" w:lineRule="auto"/>
      <w:jc w:val="center"/>
    </w:pPr>
    <w:rPr>
      <w:rFonts w:ascii="Times New Roman" w:eastAsia="Times New Roman" w:hAnsi="Times New Roman" w:cs="Times New Roman"/>
      <w:b/>
      <w:sz w:val="24"/>
      <w:szCs w:val="24"/>
      <w:lang w:eastAsia="ru-RU"/>
    </w:rPr>
  </w:style>
  <w:style w:type="character" w:customStyle="1" w:styleId="22">
    <w:name w:val="Основной текст 2 Знак"/>
    <w:basedOn w:val="a1"/>
    <w:link w:val="21"/>
    <w:rsid w:val="00B44FF3"/>
    <w:rPr>
      <w:rFonts w:ascii="Times New Roman" w:eastAsia="Times New Roman" w:hAnsi="Times New Roman" w:cs="Times New Roman"/>
      <w:b/>
      <w:sz w:val="24"/>
      <w:szCs w:val="24"/>
      <w:lang w:eastAsia="ru-RU"/>
    </w:rPr>
  </w:style>
  <w:style w:type="paragraph" w:styleId="a4">
    <w:name w:val="Body Text"/>
    <w:basedOn w:val="a0"/>
    <w:link w:val="a5"/>
    <w:rsid w:val="00B44FF3"/>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1"/>
    <w:link w:val="a4"/>
    <w:rsid w:val="00B44FF3"/>
    <w:rPr>
      <w:rFonts w:ascii="Times New Roman" w:eastAsia="Times New Roman" w:hAnsi="Times New Roman" w:cs="Times New Roman"/>
      <w:sz w:val="24"/>
      <w:szCs w:val="24"/>
      <w:lang w:eastAsia="ru-RU"/>
    </w:rPr>
  </w:style>
  <w:style w:type="paragraph" w:styleId="a6">
    <w:name w:val="Body Text Indent"/>
    <w:basedOn w:val="a0"/>
    <w:link w:val="a7"/>
    <w:rsid w:val="00B44FF3"/>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1"/>
    <w:link w:val="a6"/>
    <w:rsid w:val="00B44FF3"/>
    <w:rPr>
      <w:rFonts w:ascii="Times New Roman" w:eastAsia="Times New Roman" w:hAnsi="Times New Roman" w:cs="Times New Roman"/>
      <w:sz w:val="24"/>
      <w:szCs w:val="24"/>
      <w:lang w:eastAsia="ru-RU"/>
    </w:rPr>
  </w:style>
  <w:style w:type="paragraph" w:customStyle="1" w:styleId="ConsNonformat">
    <w:name w:val="ConsNonformat"/>
    <w:rsid w:val="00B44FF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link w:val="ConsNormal0"/>
    <w:qFormat/>
    <w:rsid w:val="00B44F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B44FF3"/>
    <w:pPr>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8">
    <w:name w:val="Hyperlink"/>
    <w:uiPriority w:val="99"/>
    <w:rsid w:val="00B44FF3"/>
    <w:rPr>
      <w:color w:val="0000FF"/>
      <w:u w:val="single"/>
    </w:rPr>
  </w:style>
  <w:style w:type="paragraph" w:customStyle="1" w:styleId="a9">
    <w:name w:val="Тендерные данные"/>
    <w:basedOn w:val="a0"/>
    <w:semiHidden/>
    <w:rsid w:val="00B44FF3"/>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1">
    <w:name w:val="Body Text 3"/>
    <w:basedOn w:val="a0"/>
    <w:link w:val="32"/>
    <w:rsid w:val="00B44FF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B44FF3"/>
    <w:rPr>
      <w:rFonts w:ascii="Times New Roman" w:eastAsia="Times New Roman" w:hAnsi="Times New Roman" w:cs="Times New Roman"/>
      <w:sz w:val="16"/>
      <w:szCs w:val="16"/>
      <w:lang w:eastAsia="ru-RU"/>
    </w:rPr>
  </w:style>
  <w:style w:type="paragraph" w:customStyle="1" w:styleId="33">
    <w:name w:val="Стиль3"/>
    <w:basedOn w:val="23"/>
    <w:rsid w:val="00B44FF3"/>
    <w:pPr>
      <w:widowControl w:val="0"/>
      <w:tabs>
        <w:tab w:val="num" w:pos="2868"/>
      </w:tabs>
      <w:adjustRightInd w:val="0"/>
      <w:spacing w:after="0" w:line="240" w:lineRule="auto"/>
      <w:ind w:left="2868" w:hanging="360"/>
      <w:jc w:val="both"/>
      <w:textAlignment w:val="baseline"/>
    </w:pPr>
    <w:rPr>
      <w:szCs w:val="20"/>
    </w:rPr>
  </w:style>
  <w:style w:type="paragraph" w:customStyle="1" w:styleId="consnormal1">
    <w:name w:val="consnormal"/>
    <w:basedOn w:val="a0"/>
    <w:rsid w:val="00B44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0"/>
    <w:link w:val="24"/>
    <w:rsid w:val="00B44FF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B44FF3"/>
    <w:rPr>
      <w:rFonts w:ascii="Times New Roman" w:eastAsia="Times New Roman" w:hAnsi="Times New Roman" w:cs="Times New Roman"/>
      <w:sz w:val="24"/>
      <w:szCs w:val="24"/>
      <w:lang w:eastAsia="ru-RU"/>
    </w:rPr>
  </w:style>
  <w:style w:type="paragraph" w:customStyle="1" w:styleId="13">
    <w:name w:val="Заголовок1"/>
    <w:basedOn w:val="a0"/>
    <w:qFormat/>
    <w:rsid w:val="00B44FF3"/>
    <w:pPr>
      <w:tabs>
        <w:tab w:val="left" w:pos="1356"/>
      </w:tabs>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0"/>
    <w:link w:val="HTML0"/>
    <w:rsid w:val="00B4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1"/>
    <w:link w:val="HTML"/>
    <w:rsid w:val="00B44FF3"/>
    <w:rPr>
      <w:rFonts w:ascii="Arial Unicode MS" w:eastAsia="Arial Unicode MS" w:hAnsi="Arial Unicode MS" w:cs="Arial Unicode MS"/>
      <w:color w:val="000000"/>
      <w:sz w:val="20"/>
      <w:szCs w:val="20"/>
      <w:lang w:eastAsia="ru-RU"/>
    </w:rPr>
  </w:style>
  <w:style w:type="paragraph" w:customStyle="1" w:styleId="14">
    <w:name w:val="Обычный1"/>
    <w:link w:val="15"/>
    <w:uiPriority w:val="99"/>
    <w:rsid w:val="00B44FF3"/>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a">
    <w:name w:val="Balloon Text"/>
    <w:basedOn w:val="a0"/>
    <w:link w:val="ab"/>
    <w:uiPriority w:val="99"/>
    <w:semiHidden/>
    <w:rsid w:val="00B44FF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uiPriority w:val="99"/>
    <w:semiHidden/>
    <w:rsid w:val="00B44FF3"/>
    <w:rPr>
      <w:rFonts w:ascii="Tahoma" w:eastAsia="Times New Roman" w:hAnsi="Tahoma" w:cs="Tahoma"/>
      <w:sz w:val="16"/>
      <w:szCs w:val="16"/>
      <w:lang w:eastAsia="ru-RU"/>
    </w:rPr>
  </w:style>
  <w:style w:type="paragraph" w:styleId="ac">
    <w:name w:val="Date"/>
    <w:basedOn w:val="a0"/>
    <w:next w:val="a0"/>
    <w:link w:val="ad"/>
    <w:rsid w:val="00B44FF3"/>
    <w:pPr>
      <w:spacing w:after="60" w:line="240" w:lineRule="auto"/>
      <w:jc w:val="both"/>
    </w:pPr>
    <w:rPr>
      <w:rFonts w:ascii="Times New Roman" w:eastAsia="Times New Roman" w:hAnsi="Times New Roman" w:cs="Times New Roman"/>
      <w:sz w:val="24"/>
      <w:szCs w:val="20"/>
      <w:lang w:eastAsia="ru-RU"/>
    </w:rPr>
  </w:style>
  <w:style w:type="character" w:customStyle="1" w:styleId="ad">
    <w:name w:val="Дата Знак"/>
    <w:basedOn w:val="a1"/>
    <w:link w:val="ac"/>
    <w:rsid w:val="00B44FF3"/>
    <w:rPr>
      <w:rFonts w:ascii="Times New Roman" w:eastAsia="Times New Roman" w:hAnsi="Times New Roman" w:cs="Times New Roman"/>
      <w:sz w:val="24"/>
      <w:szCs w:val="20"/>
      <w:lang w:eastAsia="ru-RU"/>
    </w:rPr>
  </w:style>
  <w:style w:type="paragraph" w:styleId="ae">
    <w:name w:val="footnote text"/>
    <w:aliases w:val="Знак2,Знак21, Знак,Знак"/>
    <w:basedOn w:val="a0"/>
    <w:link w:val="af"/>
    <w:qFormat/>
    <w:rsid w:val="00B44FF3"/>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aliases w:val="Знак2 Знак,Знак21 Знак, Знак Знак,Знак Знак"/>
    <w:basedOn w:val="a1"/>
    <w:link w:val="ae"/>
    <w:qFormat/>
    <w:rsid w:val="00B44FF3"/>
    <w:rPr>
      <w:rFonts w:ascii="Times New Roman" w:eastAsia="Times New Roman" w:hAnsi="Times New Roman" w:cs="Times New Roman"/>
      <w:sz w:val="20"/>
      <w:szCs w:val="20"/>
      <w:lang w:eastAsia="ru-RU"/>
    </w:rPr>
  </w:style>
  <w:style w:type="character" w:styleId="af0">
    <w:name w:val="page number"/>
    <w:rsid w:val="00B44FF3"/>
    <w:rPr>
      <w:rFonts w:ascii="Times New Roman" w:hAnsi="Times New Roman"/>
    </w:rPr>
  </w:style>
  <w:style w:type="paragraph" w:styleId="af1">
    <w:name w:val="footer"/>
    <w:basedOn w:val="a0"/>
    <w:link w:val="af2"/>
    <w:uiPriority w:val="99"/>
    <w:rsid w:val="00B44FF3"/>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2">
    <w:name w:val="Нижний колонтитул Знак"/>
    <w:basedOn w:val="a1"/>
    <w:link w:val="af1"/>
    <w:uiPriority w:val="99"/>
    <w:rsid w:val="00B44FF3"/>
    <w:rPr>
      <w:rFonts w:ascii="Times New Roman" w:eastAsia="Times New Roman" w:hAnsi="Times New Roman" w:cs="Times New Roman"/>
      <w:noProof/>
      <w:sz w:val="24"/>
      <w:szCs w:val="20"/>
      <w:lang w:eastAsia="ru-RU"/>
    </w:rPr>
  </w:style>
  <w:style w:type="character" w:customStyle="1" w:styleId="af3">
    <w:name w:val="Основной шрифт"/>
    <w:semiHidden/>
    <w:rsid w:val="00B44FF3"/>
  </w:style>
  <w:style w:type="paragraph" w:customStyle="1" w:styleId="af4">
    <w:name w:val="Таблица заголовок"/>
    <w:basedOn w:val="a0"/>
    <w:rsid w:val="00B44FF3"/>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16">
    <w:name w:val="Название1"/>
    <w:basedOn w:val="14"/>
    <w:rsid w:val="00B44FF3"/>
    <w:pPr>
      <w:widowControl/>
      <w:spacing w:before="0" w:after="0"/>
      <w:jc w:val="center"/>
    </w:pPr>
    <w:rPr>
      <w:b/>
      <w:snapToGrid/>
      <w:sz w:val="28"/>
    </w:rPr>
  </w:style>
  <w:style w:type="paragraph" w:customStyle="1" w:styleId="17">
    <w:name w:val="Основной текст1"/>
    <w:basedOn w:val="14"/>
    <w:link w:val="af5"/>
    <w:rsid w:val="00B44FF3"/>
    <w:pPr>
      <w:widowControl/>
      <w:spacing w:before="0" w:after="0"/>
      <w:jc w:val="both"/>
    </w:pPr>
    <w:rPr>
      <w:snapToGrid/>
    </w:rPr>
  </w:style>
  <w:style w:type="paragraph" w:styleId="af6">
    <w:name w:val="caption"/>
    <w:basedOn w:val="a0"/>
    <w:qFormat/>
    <w:rsid w:val="00B44FF3"/>
    <w:pPr>
      <w:spacing w:after="0" w:line="240" w:lineRule="auto"/>
      <w:jc w:val="center"/>
    </w:pPr>
    <w:rPr>
      <w:rFonts w:ascii="Times New Roman" w:eastAsia="Times New Roman" w:hAnsi="Times New Roman" w:cs="Times New Roman"/>
      <w:sz w:val="28"/>
      <w:szCs w:val="24"/>
      <w:lang w:eastAsia="ru-RU"/>
    </w:rPr>
  </w:style>
  <w:style w:type="paragraph" w:customStyle="1" w:styleId="110">
    <w:name w:val="Заголовок 11"/>
    <w:basedOn w:val="14"/>
    <w:next w:val="14"/>
    <w:rsid w:val="00B44FF3"/>
    <w:pPr>
      <w:keepNext/>
      <w:widowControl/>
      <w:spacing w:before="0" w:after="0"/>
      <w:jc w:val="center"/>
      <w:outlineLvl w:val="0"/>
    </w:pPr>
    <w:rPr>
      <w:snapToGrid/>
    </w:rPr>
  </w:style>
  <w:style w:type="paragraph" w:customStyle="1" w:styleId="210">
    <w:name w:val="Основной текст 21"/>
    <w:basedOn w:val="14"/>
    <w:rsid w:val="00B44FF3"/>
    <w:pPr>
      <w:widowControl/>
      <w:spacing w:before="0" w:after="0"/>
      <w:jc w:val="center"/>
    </w:pPr>
    <w:rPr>
      <w:snapToGrid/>
      <w:sz w:val="27"/>
    </w:rPr>
  </w:style>
  <w:style w:type="table" w:styleId="af7">
    <w:name w:val="Table Grid"/>
    <w:basedOn w:val="a2"/>
    <w:rsid w:val="00B44F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B44F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List Paragraph"/>
    <w:aliases w:val="Table-Normal,RSHB_Table-Normal,List Paragraph,SL_Абзац списка,Bullet List,FooterText,numbered,Paragraphe de liste1,lp1"/>
    <w:basedOn w:val="a0"/>
    <w:link w:val="af9"/>
    <w:uiPriority w:val="34"/>
    <w:qFormat/>
    <w:rsid w:val="00B44FF3"/>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1"/>
    <w:rsid w:val="00B44FF3"/>
  </w:style>
  <w:style w:type="character" w:customStyle="1" w:styleId="25">
    <w:name w:val="Основной текст (2)_"/>
    <w:link w:val="26"/>
    <w:locked/>
    <w:rsid w:val="00B44FF3"/>
    <w:rPr>
      <w:b/>
      <w:bCs/>
      <w:sz w:val="26"/>
      <w:szCs w:val="26"/>
      <w:shd w:val="clear" w:color="auto" w:fill="FFFFFF"/>
    </w:rPr>
  </w:style>
  <w:style w:type="paragraph" w:customStyle="1" w:styleId="26">
    <w:name w:val="Основной текст (2)"/>
    <w:basedOn w:val="a0"/>
    <w:link w:val="25"/>
    <w:rsid w:val="00B44FF3"/>
    <w:pPr>
      <w:shd w:val="clear" w:color="auto" w:fill="FFFFFF"/>
      <w:spacing w:after="0" w:line="336" w:lineRule="exact"/>
    </w:pPr>
    <w:rPr>
      <w:b/>
      <w:bCs/>
      <w:sz w:val="26"/>
      <w:szCs w:val="26"/>
    </w:rPr>
  </w:style>
  <w:style w:type="paragraph" w:styleId="afa">
    <w:name w:val="header"/>
    <w:basedOn w:val="a0"/>
    <w:link w:val="afb"/>
    <w:uiPriority w:val="99"/>
    <w:rsid w:val="00B44F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1"/>
    <w:link w:val="afa"/>
    <w:uiPriority w:val="99"/>
    <w:rsid w:val="00B44FF3"/>
    <w:rPr>
      <w:rFonts w:ascii="Times New Roman" w:eastAsia="Times New Roman" w:hAnsi="Times New Roman" w:cs="Times New Roman"/>
      <w:sz w:val="24"/>
      <w:szCs w:val="24"/>
      <w:lang w:eastAsia="ru-RU"/>
    </w:rPr>
  </w:style>
  <w:style w:type="character" w:customStyle="1" w:styleId="18">
    <w:name w:val="Заголовок №1_"/>
    <w:link w:val="19"/>
    <w:locked/>
    <w:rsid w:val="00B44FF3"/>
    <w:rPr>
      <w:rFonts w:ascii="Tahoma" w:hAnsi="Tahoma"/>
      <w:sz w:val="17"/>
      <w:szCs w:val="17"/>
      <w:shd w:val="clear" w:color="auto" w:fill="FFFFFF"/>
    </w:rPr>
  </w:style>
  <w:style w:type="character" w:customStyle="1" w:styleId="af5">
    <w:name w:val="Основной текст_"/>
    <w:link w:val="17"/>
    <w:locked/>
    <w:rsid w:val="00B44FF3"/>
    <w:rPr>
      <w:rFonts w:ascii="Times New Roman" w:eastAsia="Times New Roman" w:hAnsi="Times New Roman" w:cs="Times New Roman"/>
      <w:sz w:val="24"/>
      <w:szCs w:val="20"/>
      <w:lang w:eastAsia="ru-RU"/>
    </w:rPr>
  </w:style>
  <w:style w:type="paragraph" w:customStyle="1" w:styleId="19">
    <w:name w:val="Заголовок №1"/>
    <w:basedOn w:val="a0"/>
    <w:link w:val="18"/>
    <w:rsid w:val="00B44FF3"/>
    <w:pPr>
      <w:shd w:val="clear" w:color="auto" w:fill="FFFFFF"/>
      <w:spacing w:after="180" w:line="240" w:lineRule="atLeast"/>
      <w:outlineLvl w:val="0"/>
    </w:pPr>
    <w:rPr>
      <w:rFonts w:ascii="Tahoma" w:hAnsi="Tahoma"/>
      <w:sz w:val="17"/>
      <w:szCs w:val="17"/>
      <w:shd w:val="clear" w:color="auto" w:fill="FFFFFF"/>
    </w:rPr>
  </w:style>
  <w:style w:type="paragraph" w:customStyle="1" w:styleId="1a">
    <w:name w:val="Абзац списка1"/>
    <w:basedOn w:val="a0"/>
    <w:rsid w:val="00B44FF3"/>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customStyle="1" w:styleId="02statia3">
    <w:name w:val="02statia3"/>
    <w:basedOn w:val="a0"/>
    <w:rsid w:val="00B44FF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13125">
    <w:name w:val="Стиль 13 пт По ширине Первая строка:  125 см"/>
    <w:basedOn w:val="a0"/>
    <w:rsid w:val="00B44FF3"/>
    <w:pPr>
      <w:spacing w:after="0" w:line="240" w:lineRule="auto"/>
      <w:ind w:firstLine="709"/>
      <w:jc w:val="both"/>
    </w:pPr>
    <w:rPr>
      <w:rFonts w:ascii="Times New Roman" w:eastAsia="Times New Roman" w:hAnsi="Times New Roman" w:cs="Times New Roman"/>
      <w:sz w:val="26"/>
      <w:szCs w:val="20"/>
      <w:lang w:eastAsia="ru-RU"/>
    </w:rPr>
  </w:style>
  <w:style w:type="character" w:customStyle="1" w:styleId="af9">
    <w:name w:val="Абзац списка Знак"/>
    <w:aliases w:val="Table-Normal Знак,RSHB_Table-Normal Знак,List Paragraph Знак,SL_Абзац списка Знак,Bullet List Знак,FooterText Знак,numbered Знак,Paragraphe de liste1 Знак,lp1 Знак"/>
    <w:link w:val="af8"/>
    <w:uiPriority w:val="34"/>
    <w:locked/>
    <w:rsid w:val="00B44FF3"/>
    <w:rPr>
      <w:rFonts w:ascii="Calibri" w:eastAsia="Times New Roman" w:hAnsi="Calibri" w:cs="Times New Roman"/>
      <w:lang w:eastAsia="ru-RU"/>
    </w:rPr>
  </w:style>
  <w:style w:type="paragraph" w:styleId="afc">
    <w:name w:val="No Spacing"/>
    <w:link w:val="afd"/>
    <w:uiPriority w:val="1"/>
    <w:qFormat/>
    <w:rsid w:val="00B44FF3"/>
    <w:pPr>
      <w:spacing w:after="0" w:line="240" w:lineRule="auto"/>
    </w:pPr>
    <w:rPr>
      <w:rFonts w:ascii="Calibri" w:eastAsia="Calibri" w:hAnsi="Calibri" w:cs="Times New Roman"/>
    </w:rPr>
  </w:style>
  <w:style w:type="numbering" w:customStyle="1" w:styleId="111">
    <w:name w:val="Нет списка11"/>
    <w:next w:val="a3"/>
    <w:uiPriority w:val="99"/>
    <w:semiHidden/>
    <w:unhideWhenUsed/>
    <w:rsid w:val="00B44FF3"/>
  </w:style>
  <w:style w:type="paragraph" w:customStyle="1" w:styleId="afe">
    <w:name w:val="Обычный + по ширине"/>
    <w:basedOn w:val="a0"/>
    <w:link w:val="aff"/>
    <w:uiPriority w:val="99"/>
    <w:rsid w:val="00B44FF3"/>
    <w:pPr>
      <w:spacing w:after="0" w:line="240" w:lineRule="auto"/>
      <w:jc w:val="both"/>
    </w:pPr>
    <w:rPr>
      <w:rFonts w:ascii="Times New Roman" w:eastAsia="Times New Roman" w:hAnsi="Times New Roman" w:cs="Times New Roman"/>
      <w:sz w:val="24"/>
      <w:szCs w:val="24"/>
      <w:lang w:eastAsia="ru-RU"/>
    </w:rPr>
  </w:style>
  <w:style w:type="character" w:customStyle="1" w:styleId="aff">
    <w:name w:val="Обычный + по ширине Знак"/>
    <w:link w:val="afe"/>
    <w:uiPriority w:val="99"/>
    <w:locked/>
    <w:rsid w:val="00B44FF3"/>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qFormat/>
    <w:locked/>
    <w:rsid w:val="00B44FF3"/>
    <w:rPr>
      <w:rFonts w:ascii="Arial" w:eastAsia="Times New Roman" w:hAnsi="Arial" w:cs="Arial"/>
      <w:sz w:val="20"/>
      <w:szCs w:val="20"/>
      <w:lang w:eastAsia="ru-RU"/>
    </w:rPr>
  </w:style>
  <w:style w:type="table" w:customStyle="1" w:styleId="6">
    <w:name w:val="Сетка таблицы6"/>
    <w:basedOn w:val="a2"/>
    <w:next w:val="af7"/>
    <w:uiPriority w:val="39"/>
    <w:rsid w:val="00B44FF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uiPriority w:val="39"/>
    <w:rsid w:val="00B44FF3"/>
    <w:pPr>
      <w:suppressAutoHyphens/>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умер_контр"/>
    <w:basedOn w:val="a0"/>
    <w:next w:val="a4"/>
    <w:link w:val="aff1"/>
    <w:uiPriority w:val="99"/>
    <w:rsid w:val="00B44FF3"/>
    <w:pPr>
      <w:tabs>
        <w:tab w:val="left" w:pos="284"/>
      </w:tabs>
      <w:suppressAutoHyphens/>
      <w:autoSpaceDE w:val="0"/>
      <w:spacing w:after="0" w:line="240" w:lineRule="auto"/>
      <w:ind w:firstLine="284"/>
      <w:jc w:val="both"/>
    </w:pPr>
    <w:rPr>
      <w:rFonts w:ascii="Times New Roman" w:eastAsia="Times New Roman" w:hAnsi="Times New Roman" w:cs="Times New Roman"/>
      <w:sz w:val="20"/>
      <w:szCs w:val="20"/>
      <w:lang w:val="x-none" w:eastAsia="ar-SA"/>
    </w:rPr>
  </w:style>
  <w:style w:type="character" w:customStyle="1" w:styleId="15">
    <w:name w:val="Обычный1 Знак"/>
    <w:link w:val="14"/>
    <w:uiPriority w:val="99"/>
    <w:locked/>
    <w:rsid w:val="00B44FF3"/>
    <w:rPr>
      <w:rFonts w:ascii="Times New Roman" w:eastAsia="Times New Roman" w:hAnsi="Times New Roman" w:cs="Times New Roman"/>
      <w:snapToGrid w:val="0"/>
      <w:sz w:val="24"/>
      <w:szCs w:val="20"/>
      <w:lang w:eastAsia="ru-RU"/>
    </w:rPr>
  </w:style>
  <w:style w:type="paragraph" w:customStyle="1" w:styleId="Style3">
    <w:name w:val="Style3"/>
    <w:basedOn w:val="a0"/>
    <w:uiPriority w:val="99"/>
    <w:rsid w:val="00B44FF3"/>
    <w:pPr>
      <w:widowControl w:val="0"/>
      <w:autoSpaceDE w:val="0"/>
      <w:autoSpaceDN w:val="0"/>
      <w:adjustRightInd w:val="0"/>
      <w:spacing w:after="0" w:line="277" w:lineRule="exact"/>
      <w:ind w:firstLine="583"/>
      <w:jc w:val="both"/>
    </w:pPr>
    <w:rPr>
      <w:rFonts w:ascii="Times New Roman" w:eastAsia="Times New Roman" w:hAnsi="Times New Roman" w:cs="Times New Roman"/>
      <w:sz w:val="24"/>
      <w:szCs w:val="24"/>
      <w:lang w:eastAsia="ru-RU"/>
    </w:rPr>
  </w:style>
  <w:style w:type="character" w:customStyle="1" w:styleId="aff1">
    <w:name w:val="Нумер_контр Знак"/>
    <w:link w:val="aff0"/>
    <w:uiPriority w:val="99"/>
    <w:rsid w:val="00B44FF3"/>
    <w:rPr>
      <w:rFonts w:ascii="Times New Roman" w:eastAsia="Times New Roman" w:hAnsi="Times New Roman" w:cs="Times New Roman"/>
      <w:sz w:val="20"/>
      <w:szCs w:val="20"/>
      <w:lang w:val="x-none" w:eastAsia="ar-SA"/>
    </w:rPr>
  </w:style>
  <w:style w:type="paragraph" w:customStyle="1" w:styleId="aff2">
    <w:name w:val="САГ_Название документа"/>
    <w:basedOn w:val="a0"/>
    <w:qFormat/>
    <w:rsid w:val="00B44FF3"/>
    <w:pPr>
      <w:widowControl w:val="0"/>
      <w:suppressAutoHyphens/>
      <w:spacing w:before="240" w:after="240" w:line="240" w:lineRule="auto"/>
      <w:contextualSpacing/>
      <w:jc w:val="center"/>
    </w:pPr>
    <w:rPr>
      <w:rFonts w:ascii="Times New Roman" w:eastAsiaTheme="minorEastAsia" w:hAnsi="Times New Roman" w:cs="Times New Roman"/>
      <w:b/>
      <w:caps/>
      <w:sz w:val="36"/>
      <w:szCs w:val="36"/>
      <w:lang w:eastAsia="ru-RU"/>
    </w:rPr>
  </w:style>
  <w:style w:type="paragraph" w:customStyle="1" w:styleId="27">
    <w:name w:val="САГ_Название документа. Уровень 2"/>
    <w:basedOn w:val="a0"/>
    <w:qFormat/>
    <w:rsid w:val="00B44FF3"/>
    <w:pPr>
      <w:widowControl w:val="0"/>
      <w:suppressAutoHyphens/>
      <w:spacing w:before="240" w:after="240" w:line="240" w:lineRule="auto"/>
      <w:contextualSpacing/>
      <w:jc w:val="center"/>
    </w:pPr>
    <w:rPr>
      <w:rFonts w:ascii="Times New Roman" w:eastAsiaTheme="minorEastAsia" w:hAnsi="Times New Roman" w:cs="Times New Roman"/>
      <w:b/>
      <w:caps/>
      <w:sz w:val="28"/>
      <w:szCs w:val="28"/>
      <w:lang w:eastAsia="ru-RU"/>
    </w:rPr>
  </w:style>
  <w:style w:type="paragraph" w:styleId="aff3">
    <w:name w:val="Title"/>
    <w:aliases w:val="Title+T"/>
    <w:basedOn w:val="a0"/>
    <w:link w:val="aff4"/>
    <w:qFormat/>
    <w:rsid w:val="00B44FF3"/>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4">
    <w:name w:val="Заголовок Знак"/>
    <w:aliases w:val="Title+T Знак"/>
    <w:basedOn w:val="a1"/>
    <w:link w:val="aff3"/>
    <w:rsid w:val="00B44FF3"/>
    <w:rPr>
      <w:rFonts w:ascii="Arial" w:eastAsia="Times New Roman" w:hAnsi="Arial" w:cs="Times New Roman"/>
      <w:b/>
      <w:kern w:val="28"/>
      <w:sz w:val="32"/>
      <w:szCs w:val="20"/>
      <w:lang w:eastAsia="ru-RU"/>
    </w:rPr>
  </w:style>
  <w:style w:type="table" w:customStyle="1" w:styleId="1b">
    <w:name w:val="Сетка таблицы1"/>
    <w:basedOn w:val="a2"/>
    <w:next w:val="af7"/>
    <w:uiPriority w:val="59"/>
    <w:rsid w:val="00B44F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1"/>
    <w:uiPriority w:val="99"/>
    <w:semiHidden/>
    <w:unhideWhenUsed/>
    <w:rsid w:val="00B44FF3"/>
    <w:rPr>
      <w:color w:val="605E5C"/>
      <w:shd w:val="clear" w:color="auto" w:fill="E1DFDD"/>
    </w:rPr>
  </w:style>
  <w:style w:type="character" w:customStyle="1" w:styleId="afd">
    <w:name w:val="Без интервала Знак"/>
    <w:link w:val="afc"/>
    <w:locked/>
    <w:rsid w:val="00B44FF3"/>
    <w:rPr>
      <w:rFonts w:ascii="Calibri" w:eastAsia="Calibri" w:hAnsi="Calibri" w:cs="Times New Roman"/>
    </w:rPr>
  </w:style>
  <w:style w:type="character" w:customStyle="1" w:styleId="ConsNormal0">
    <w:name w:val="ConsNormal Знак"/>
    <w:link w:val="ConsNormal"/>
    <w:rsid w:val="00B44FF3"/>
    <w:rPr>
      <w:rFonts w:ascii="Arial" w:eastAsia="Times New Roman" w:hAnsi="Arial" w:cs="Arial"/>
      <w:sz w:val="20"/>
      <w:szCs w:val="20"/>
      <w:lang w:eastAsia="ru-RU"/>
    </w:rPr>
  </w:style>
  <w:style w:type="paragraph" w:styleId="5">
    <w:name w:val="List Number 5"/>
    <w:basedOn w:val="a0"/>
    <w:rsid w:val="00B44FF3"/>
    <w:pPr>
      <w:numPr>
        <w:numId w:val="10"/>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28">
    <w:name w:val="Без интервала2"/>
    <w:uiPriority w:val="99"/>
    <w:qFormat/>
    <w:rsid w:val="00B44FF3"/>
    <w:pPr>
      <w:spacing w:after="0" w:line="240" w:lineRule="auto"/>
    </w:pPr>
    <w:rPr>
      <w:rFonts w:ascii="Calibri" w:eastAsia="Times New Roman" w:hAnsi="Calibri" w:cs="Calibri"/>
    </w:rPr>
  </w:style>
  <w:style w:type="paragraph" w:customStyle="1" w:styleId="1c">
    <w:name w:val="Без интервала1"/>
    <w:uiPriority w:val="99"/>
    <w:qFormat/>
    <w:rsid w:val="00B44FF3"/>
    <w:pPr>
      <w:spacing w:after="0" w:line="240" w:lineRule="auto"/>
    </w:pPr>
    <w:rPr>
      <w:rFonts w:ascii="Calibri" w:eastAsia="Times New Roman" w:hAnsi="Calibri" w:cs="Calibri"/>
    </w:rPr>
  </w:style>
  <w:style w:type="character" w:styleId="aff6">
    <w:name w:val="footnote reference"/>
    <w:uiPriority w:val="99"/>
    <w:qFormat/>
    <w:rsid w:val="00B44FF3"/>
    <w:rPr>
      <w:rFonts w:cs="Times New Roman"/>
      <w:vertAlign w:val="superscript"/>
    </w:rPr>
  </w:style>
  <w:style w:type="paragraph" w:styleId="aff7">
    <w:name w:val="Normal (Web)"/>
    <w:basedOn w:val="a0"/>
    <w:uiPriority w:val="99"/>
    <w:unhideWhenUsed/>
    <w:rsid w:val="00B44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Текст примечания1"/>
    <w:basedOn w:val="a0"/>
    <w:rsid w:val="0052103E"/>
    <w:pPr>
      <w:widowControl w:val="0"/>
      <w:suppressAutoHyphens/>
      <w:spacing w:after="0" w:line="100" w:lineRule="atLeast"/>
    </w:pPr>
    <w:rPr>
      <w:rFonts w:ascii="Times New Roman" w:eastAsia="Andale Sans UI" w:hAnsi="Times New Roman" w:cs="Times New Roman"/>
      <w:kern w:val="1"/>
      <w:sz w:val="20"/>
      <w:szCs w:val="20"/>
      <w:lang w:eastAsia="ar-SA"/>
    </w:rPr>
  </w:style>
  <w:style w:type="character" w:customStyle="1" w:styleId="40">
    <w:name w:val="Заголовок 4 Знак"/>
    <w:aliases w:val="текст ТТ Знак,H4 Знак,Заголовок 4 (Приложение) Знак,(подпункт) Знак,h4 Знак,a. Знак,H41 Знак,H42 Знак,H43 Знак,H44 Знак,H411 Знак,H421 Знак,H431 Знак,H45 Знак,H46 Знак,H47 Знак,l4 Знак,ITT t4 Знак,PA Micro Section Знак,TE Heading 4 Знак"/>
    <w:basedOn w:val="a1"/>
    <w:link w:val="4"/>
    <w:rsid w:val="007B05B2"/>
    <w:rPr>
      <w:rFonts w:ascii="Times New Roman" w:eastAsia="Times New Roman" w:hAnsi="Times New Roman" w:cs="Times New Roman"/>
      <w:b/>
      <w:i/>
      <w:sz w:val="20"/>
      <w:szCs w:val="24"/>
      <w:lang w:val="x-none" w:eastAsia="ru-RU"/>
    </w:rPr>
  </w:style>
  <w:style w:type="numbering" w:customStyle="1" w:styleId="29">
    <w:name w:val="Нет списка2"/>
    <w:next w:val="a3"/>
    <w:uiPriority w:val="99"/>
    <w:semiHidden/>
    <w:unhideWhenUsed/>
    <w:rsid w:val="007B05B2"/>
  </w:style>
  <w:style w:type="paragraph" w:customStyle="1" w:styleId="T1">
    <w:name w:val="ЖT1"/>
    <w:basedOn w:val="a0"/>
    <w:link w:val="T10"/>
    <w:rsid w:val="007B05B2"/>
    <w:pPr>
      <w:autoSpaceDE w:val="0"/>
      <w:autoSpaceDN w:val="0"/>
      <w:spacing w:after="0" w:line="360" w:lineRule="auto"/>
      <w:contextualSpacing/>
      <w:jc w:val="center"/>
    </w:pPr>
    <w:rPr>
      <w:rFonts w:ascii="Times New Roman" w:eastAsia="Times New Roman" w:hAnsi="Times New Roman" w:cs="Times New Roman"/>
      <w:b/>
      <w:color w:val="000000"/>
      <w:sz w:val="26"/>
      <w:szCs w:val="26"/>
      <w:lang w:val="x-none" w:eastAsia="x-none"/>
    </w:rPr>
  </w:style>
  <w:style w:type="character" w:customStyle="1" w:styleId="T10">
    <w:name w:val="ЖT1 Знак"/>
    <w:link w:val="T1"/>
    <w:locked/>
    <w:rsid w:val="007B05B2"/>
    <w:rPr>
      <w:rFonts w:ascii="Times New Roman" w:eastAsia="Times New Roman" w:hAnsi="Times New Roman" w:cs="Times New Roman"/>
      <w:b/>
      <w:color w:val="000000"/>
      <w:sz w:val="26"/>
      <w:szCs w:val="26"/>
      <w:lang w:val="x-none" w:eastAsia="x-none"/>
    </w:rPr>
  </w:style>
  <w:style w:type="table" w:customStyle="1" w:styleId="2a">
    <w:name w:val="Сетка таблицы2"/>
    <w:basedOn w:val="a2"/>
    <w:next w:val="af7"/>
    <w:uiPriority w:val="59"/>
    <w:rsid w:val="007B05B2"/>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semiHidden/>
    <w:unhideWhenUsed/>
    <w:rsid w:val="007B05B2"/>
    <w:rPr>
      <w:sz w:val="16"/>
      <w:szCs w:val="16"/>
    </w:rPr>
  </w:style>
  <w:style w:type="paragraph" w:styleId="aff9">
    <w:name w:val="annotation text"/>
    <w:basedOn w:val="a0"/>
    <w:link w:val="affa"/>
    <w:uiPriority w:val="99"/>
    <w:semiHidden/>
    <w:unhideWhenUsed/>
    <w:rsid w:val="007B05B2"/>
    <w:pPr>
      <w:spacing w:after="0" w:line="240" w:lineRule="auto"/>
    </w:pPr>
    <w:rPr>
      <w:rFonts w:ascii="Times New Roman" w:eastAsia="Times New Roman" w:hAnsi="Times New Roman" w:cs="Times New Roman"/>
      <w:sz w:val="20"/>
      <w:szCs w:val="20"/>
      <w:lang w:val="x-none" w:eastAsia="ru-RU"/>
    </w:rPr>
  </w:style>
  <w:style w:type="character" w:customStyle="1" w:styleId="affa">
    <w:name w:val="Текст примечания Знак"/>
    <w:basedOn w:val="a1"/>
    <w:link w:val="aff9"/>
    <w:uiPriority w:val="99"/>
    <w:semiHidden/>
    <w:rsid w:val="007B05B2"/>
    <w:rPr>
      <w:rFonts w:ascii="Times New Roman" w:eastAsia="Times New Roman" w:hAnsi="Times New Roman" w:cs="Times New Roman"/>
      <w:sz w:val="20"/>
      <w:szCs w:val="20"/>
      <w:lang w:val="x-none" w:eastAsia="ru-RU"/>
    </w:rPr>
  </w:style>
  <w:style w:type="paragraph" w:styleId="affb">
    <w:name w:val="annotation subject"/>
    <w:basedOn w:val="aff9"/>
    <w:next w:val="aff9"/>
    <w:link w:val="affc"/>
    <w:uiPriority w:val="99"/>
    <w:semiHidden/>
    <w:unhideWhenUsed/>
    <w:rsid w:val="007B05B2"/>
    <w:rPr>
      <w:b/>
      <w:bCs/>
    </w:rPr>
  </w:style>
  <w:style w:type="character" w:customStyle="1" w:styleId="affc">
    <w:name w:val="Тема примечания Знак"/>
    <w:basedOn w:val="affa"/>
    <w:link w:val="affb"/>
    <w:uiPriority w:val="99"/>
    <w:semiHidden/>
    <w:rsid w:val="007B05B2"/>
    <w:rPr>
      <w:rFonts w:ascii="Times New Roman" w:eastAsia="Times New Roman" w:hAnsi="Times New Roman" w:cs="Times New Roman"/>
      <w:b/>
      <w:bCs/>
      <w:sz w:val="20"/>
      <w:szCs w:val="20"/>
      <w:lang w:val="x-none" w:eastAsia="ru-RU"/>
    </w:rPr>
  </w:style>
  <w:style w:type="paragraph" w:customStyle="1" w:styleId="1">
    <w:name w:val="маркер 1"/>
    <w:basedOn w:val="a0"/>
    <w:link w:val="1e"/>
    <w:qFormat/>
    <w:rsid w:val="007B05B2"/>
    <w:pPr>
      <w:numPr>
        <w:numId w:val="14"/>
      </w:numPr>
      <w:spacing w:before="120" w:after="120" w:line="240" w:lineRule="auto"/>
    </w:pPr>
    <w:rPr>
      <w:rFonts w:ascii="Times New Roman" w:eastAsia="Times New Roman" w:hAnsi="Times New Roman" w:cs="Times New Roman"/>
      <w:sz w:val="20"/>
      <w:szCs w:val="24"/>
      <w:lang w:val="x-none" w:eastAsia="ru-RU"/>
    </w:rPr>
  </w:style>
  <w:style w:type="character" w:customStyle="1" w:styleId="1e">
    <w:name w:val="маркер 1 Знак"/>
    <w:link w:val="1"/>
    <w:rsid w:val="007B05B2"/>
    <w:rPr>
      <w:rFonts w:ascii="Times New Roman" w:eastAsia="Times New Roman" w:hAnsi="Times New Roman" w:cs="Times New Roman"/>
      <w:sz w:val="20"/>
      <w:szCs w:val="24"/>
      <w:lang w:val="x-none" w:eastAsia="ru-RU"/>
    </w:rPr>
  </w:style>
  <w:style w:type="paragraph" w:customStyle="1" w:styleId="affd">
    <w:name w:val="ГС_Основной_текст"/>
    <w:rsid w:val="007B05B2"/>
    <w:pPr>
      <w:spacing w:before="60" w:after="60" w:line="276" w:lineRule="auto"/>
      <w:ind w:firstLine="567"/>
    </w:pPr>
    <w:rPr>
      <w:rFonts w:ascii="Times New Roman" w:eastAsia="Times New Roman" w:hAnsi="Times New Roman" w:cs="Times New Roman"/>
      <w:snapToGrid w:val="0"/>
      <w:sz w:val="24"/>
      <w:szCs w:val="24"/>
      <w:lang w:eastAsia="ru-RU"/>
    </w:rPr>
  </w:style>
  <w:style w:type="paragraph" w:customStyle="1" w:styleId="affe">
    <w:name w:val="Основной"/>
    <w:basedOn w:val="a0"/>
    <w:rsid w:val="007B05B2"/>
    <w:pPr>
      <w:spacing w:before="120" w:after="0" w:line="240" w:lineRule="auto"/>
      <w:ind w:firstLine="567"/>
      <w:jc w:val="both"/>
    </w:pPr>
    <w:rPr>
      <w:rFonts w:ascii="Times New Roman" w:eastAsia="Times New Roman" w:hAnsi="Times New Roman" w:cs="Times New Roman"/>
      <w:sz w:val="24"/>
      <w:szCs w:val="20"/>
      <w:lang w:eastAsia="ja-JP"/>
    </w:rPr>
  </w:style>
  <w:style w:type="paragraph" w:styleId="a">
    <w:name w:val="List"/>
    <w:basedOn w:val="a0"/>
    <w:unhideWhenUsed/>
    <w:rsid w:val="007B05B2"/>
    <w:pPr>
      <w:numPr>
        <w:numId w:val="15"/>
      </w:numPr>
      <w:spacing w:after="0" w:line="360" w:lineRule="auto"/>
      <w:jc w:val="both"/>
    </w:pPr>
    <w:rPr>
      <w:rFonts w:ascii="Times New Roman" w:eastAsia="Batang" w:hAnsi="Times New Roman" w:cs="Times New Roman"/>
      <w:sz w:val="20"/>
      <w:szCs w:val="20"/>
      <w:lang w:eastAsia="ru-RU"/>
    </w:rPr>
  </w:style>
  <w:style w:type="paragraph" w:customStyle="1" w:styleId="afff">
    <w:name w:val="Обычный. Список."/>
    <w:basedOn w:val="a"/>
    <w:link w:val="afff0"/>
    <w:qFormat/>
    <w:rsid w:val="007B05B2"/>
    <w:rPr>
      <w:szCs w:val="24"/>
      <w:lang w:val="x-none"/>
    </w:rPr>
  </w:style>
  <w:style w:type="character" w:customStyle="1" w:styleId="afff0">
    <w:name w:val="Обычный. Список. Знак"/>
    <w:link w:val="afff"/>
    <w:rsid w:val="007B05B2"/>
    <w:rPr>
      <w:rFonts w:ascii="Times New Roman" w:eastAsia="Batang" w:hAnsi="Times New Roman" w:cs="Times New Roman"/>
      <w:sz w:val="20"/>
      <w:szCs w:val="24"/>
      <w:lang w:val="x-none" w:eastAsia="ru-RU"/>
    </w:rPr>
  </w:style>
  <w:style w:type="table" w:customStyle="1" w:styleId="112">
    <w:name w:val="Сетка таблицы11"/>
    <w:basedOn w:val="a2"/>
    <w:next w:val="af7"/>
    <w:uiPriority w:val="59"/>
    <w:rsid w:val="007B05B2"/>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0B2E9E"/>
  </w:style>
  <w:style w:type="table" w:customStyle="1" w:styleId="35">
    <w:name w:val="Сетка таблицы3"/>
    <w:basedOn w:val="a2"/>
    <w:next w:val="af7"/>
    <w:uiPriority w:val="59"/>
    <w:rsid w:val="000B2E9E"/>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0B2E9E"/>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525D8"/>
  </w:style>
  <w:style w:type="table" w:customStyle="1" w:styleId="42">
    <w:name w:val="Сетка таблицы4"/>
    <w:basedOn w:val="a2"/>
    <w:next w:val="af7"/>
    <w:uiPriority w:val="59"/>
    <w:rsid w:val="00B525D8"/>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7"/>
    <w:uiPriority w:val="59"/>
    <w:rsid w:val="00B525D8"/>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525D8"/>
  </w:style>
  <w:style w:type="table" w:customStyle="1" w:styleId="53">
    <w:name w:val="Сетка таблицы5"/>
    <w:basedOn w:val="a2"/>
    <w:next w:val="af7"/>
    <w:uiPriority w:val="59"/>
    <w:rsid w:val="00B525D8"/>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7"/>
    <w:uiPriority w:val="59"/>
    <w:rsid w:val="00B525D8"/>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69155">
      <w:bodyDiv w:val="1"/>
      <w:marLeft w:val="0"/>
      <w:marRight w:val="0"/>
      <w:marTop w:val="0"/>
      <w:marBottom w:val="0"/>
      <w:divBdr>
        <w:top w:val="none" w:sz="0" w:space="0" w:color="auto"/>
        <w:left w:val="none" w:sz="0" w:space="0" w:color="auto"/>
        <w:bottom w:val="none" w:sz="0" w:space="0" w:color="auto"/>
        <w:right w:val="none" w:sz="0" w:space="0" w:color="auto"/>
      </w:divBdr>
    </w:div>
    <w:div w:id="1064721006">
      <w:bodyDiv w:val="1"/>
      <w:marLeft w:val="0"/>
      <w:marRight w:val="0"/>
      <w:marTop w:val="0"/>
      <w:marBottom w:val="0"/>
      <w:divBdr>
        <w:top w:val="none" w:sz="0" w:space="0" w:color="auto"/>
        <w:left w:val="none" w:sz="0" w:space="0" w:color="auto"/>
        <w:bottom w:val="none" w:sz="0" w:space="0" w:color="auto"/>
        <w:right w:val="none" w:sz="0" w:space="0" w:color="auto"/>
      </w:divBdr>
    </w:div>
    <w:div w:id="20039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430599&amp;date=29.11.2022&amp;dst=512&amp;field=134"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login.consultant.ru/link/?req=doc&amp;base=LAW&amp;n=381500&amp;date=18.04.2021&amp;demo=2&amp;dst=2086&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1500&amp;date=18.04.2021&amp;demo=2&amp;dst=2072&amp;fld=134" TargetMode="External"/><Relationship Id="rId20" Type="http://schemas.openxmlformats.org/officeDocument/2006/relationships/image" Target="../../../../../../Downloads/WhatsApp%20Image%202025-07-02%20at%2012.49.06.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1500&amp;date=18.04.2021&amp;demo=2&amp;dst=2054&amp;fld=134" TargetMode="External"/><Relationship Id="rId23" Type="http://schemas.openxmlformats.org/officeDocument/2006/relationships/image" Target="../../../../../../Downloads/WhatsApp%20Image%202025-07-02%20at%2012.49.06.jpeg" TargetMode="External"/><Relationship Id="rId10" Type="http://schemas.openxmlformats.org/officeDocument/2006/relationships/hyperlink" Target="https://tender.lot-online.r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uction-house.ru/" TargetMode="External"/><Relationship Id="rId14" Type="http://schemas.openxmlformats.org/officeDocument/2006/relationships/hyperlink" Target="https://login.consultant.ru/link/?req=doc&amp;base=LAW&amp;n=381500&amp;date=18.04.2021&amp;demo=2&amp;dst=101897&amp;fld=13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78EF-B1B4-4390-AAE4-3A19E49C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14423</Words>
  <Characters>82216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Городничева Евгения Георгиевна</dc:creator>
  <cp:keywords/>
  <dc:description/>
  <cp:lastModifiedBy>Городничева Евгения Георгиевна</cp:lastModifiedBy>
  <cp:revision>4</cp:revision>
  <cp:lastPrinted>2025-08-06T09:11:00Z</cp:lastPrinted>
  <dcterms:created xsi:type="dcterms:W3CDTF">2025-08-06T09:10:00Z</dcterms:created>
  <dcterms:modified xsi:type="dcterms:W3CDTF">2025-08-06T09:13:00Z</dcterms:modified>
</cp:coreProperties>
</file>