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EF" w:rsidRPr="002E7FAF" w:rsidRDefault="006B1AEF" w:rsidP="006B1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B1AEF" w:rsidRPr="002E7FAF" w:rsidRDefault="006B1AEF" w:rsidP="006B1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AEF" w:rsidRPr="002E7FAF" w:rsidRDefault="006B1AEF" w:rsidP="006B1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B1AEF" w:rsidRPr="002E7FAF" w:rsidRDefault="006B1AEF" w:rsidP="006B1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B1AEF" w:rsidRPr="002E7FAF" w:rsidRDefault="006B1AEF" w:rsidP="006B1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B1AEF" w:rsidRPr="002E7FAF" w:rsidRDefault="006B1AEF" w:rsidP="006B1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B1AEF" w:rsidRPr="002E7FAF" w:rsidRDefault="006B1AEF" w:rsidP="006B1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B1AEF" w:rsidRPr="002E7FAF" w:rsidRDefault="006B1AEF" w:rsidP="006B1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B1AEF" w:rsidRPr="002E7FAF" w:rsidRDefault="006B1AEF" w:rsidP="006B1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B1AEF" w:rsidRPr="002E7FAF" w:rsidRDefault="006B1AEF" w:rsidP="006B1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.</w:t>
      </w:r>
      <w:r w:rsidR="0001155E" w:rsidRPr="002E7F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507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2E7F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01155E" w:rsidRPr="002E7F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2E7F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2E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E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___________</w:t>
      </w:r>
    </w:p>
    <w:p w:rsidR="006B1AEF" w:rsidRPr="002E7FAF" w:rsidRDefault="006B1AEF" w:rsidP="006B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</w:t>
      </w:r>
    </w:p>
    <w:p w:rsidR="006B1AEF" w:rsidRPr="002E7FAF" w:rsidRDefault="006B1AEF" w:rsidP="006B1A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EF" w:rsidRPr="002E7FAF" w:rsidRDefault="006B1AEF" w:rsidP="006B1AE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организации прокурорского надзора </w:t>
      </w:r>
    </w:p>
    <w:p w:rsidR="006B1AEF" w:rsidRPr="002E7FAF" w:rsidRDefault="006B1AEF" w:rsidP="006B1AE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исполнением законодательства в налоговой сфере</w:t>
      </w:r>
    </w:p>
    <w:p w:rsidR="006B1AEF" w:rsidRPr="002E7FAF" w:rsidRDefault="006B1AEF" w:rsidP="006B1AEF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EF" w:rsidRPr="002E7FAF" w:rsidRDefault="006B1AEF" w:rsidP="006B1AEF">
      <w:pPr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совершенствования практики прокурорского надзора</w:t>
      </w:r>
      <w:r w:rsidRPr="002E7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исполнением законодательства о налогах и сборах, принимая во внимание актуальность данного направления, продиктованную экономическими изменениями, руководствуясь пунктом 1 статьи 17 Федерального закона</w:t>
      </w:r>
      <w:r w:rsidRPr="002E7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«О прокуратуре Российской Федерации»,</w:t>
      </w:r>
    </w:p>
    <w:p w:rsidR="006B1AEF" w:rsidRPr="002E7FAF" w:rsidRDefault="006B1AEF" w:rsidP="006B1AEF">
      <w:pPr>
        <w:shd w:val="clear" w:color="auto" w:fill="FFFFFF"/>
        <w:tabs>
          <w:tab w:val="left" w:pos="912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1AEF" w:rsidRPr="002E7FAF" w:rsidRDefault="006B1AEF" w:rsidP="006B1AEF">
      <w:pPr>
        <w:shd w:val="clear" w:color="auto" w:fill="FFFFFF"/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E7FA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 Р И К А З Ы В А Ю:</w:t>
      </w:r>
    </w:p>
    <w:p w:rsidR="006B1AEF" w:rsidRPr="002E7FAF" w:rsidRDefault="006B1AEF" w:rsidP="006B1AE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AEF" w:rsidRPr="002E7FAF" w:rsidRDefault="006B1AE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1. 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городов, районов, приравненным к ним территориальным, военным и иным специализированным прокурорам</w:t>
      </w:r>
      <w:r w:rsidR="002E7FA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, прокурору комплекса «Байконур»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дополнительные меры</w:t>
      </w:r>
      <w:r w:rsidR="002E7FA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по укреплению законности и повышению качества и результативности прокурорского надзора за исполнением налогового законодательства.</w:t>
      </w:r>
    </w:p>
    <w:p w:rsidR="006B1AEF" w:rsidRPr="002E7FAF" w:rsidRDefault="006B1AE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1.1. </w:t>
      </w:r>
      <w:r w:rsidRPr="002E7F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Приоритетными направлениями в рассматриваемой области считать надзор за законностью правовых актов по вопросам налогов и сборов,                                   за исполнением законов налоговыми органами, органами власти и местного самоуправления, соблюдением прав и законных интересов юридических лиц</w:t>
      </w:r>
      <w:r w:rsidR="00D87A85" w:rsidRPr="002E7F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E7F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индивидуальных предпринимателей, уплачивающих налоги, сборы и взносы,</w:t>
      </w:r>
      <w:r w:rsidR="00D87A85" w:rsidRPr="002E7F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E7F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том числе в части предоставления им мер поддержки.</w:t>
      </w:r>
    </w:p>
    <w:p w:rsidR="006B1AEF" w:rsidRPr="002E7FAF" w:rsidRDefault="006B1AE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Уделять особое внимание </w:t>
      </w:r>
      <w:r w:rsidR="00D87A85" w:rsidRPr="002E7F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обеспечению законности при</w:t>
      </w:r>
      <w:r w:rsidRPr="002E7F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расследовани</w:t>
      </w:r>
      <w:r w:rsidR="00D87A85" w:rsidRPr="002E7F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2E7F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уголовных дел и рассмотрени</w:t>
      </w:r>
      <w:r w:rsidR="00D87A85" w:rsidRPr="002E7F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2E7F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материалов о противоправных деяниях</w:t>
      </w:r>
      <w:r w:rsidRPr="002E7F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 налоговой сфере, работе по противодействию регистрации коммерческих организаций, создаваемых без цели ведения предпринимательской деятельности.</w:t>
      </w:r>
    </w:p>
    <w:p w:rsidR="006B1AEF" w:rsidRPr="002E7FAF" w:rsidRDefault="006B1AE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1.2. Осуществлять постоянный мониторинг состояния законности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области налоговых правоотношений и информационное взаимодействие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органами государственной власти, правоохранительными и контролирующими органами. </w:t>
      </w:r>
    </w:p>
    <w:p w:rsidR="006B1AEF" w:rsidRPr="002E7FAF" w:rsidRDefault="006B1AE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эффективности противодействия правонарушениям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преступлениям в налоговой сфере возникающие проблемы 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правоприменительной практики обсуждать на координационных совещаниях руководителей правоохранительных органов, заседаниях коллегий, рабочих групп.</w:t>
      </w:r>
    </w:p>
    <w:p w:rsidR="006B1AEF" w:rsidRPr="002E7FAF" w:rsidRDefault="006B1AE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1.3. Обеспечить надлежащий надзор за законностью правовых актов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области налогообложения, обратив внимание на случаи превышения полномочий и несвоевременного приведения в соответствие с федеральным законодательством региональных и муниципальных нормативных правовых актов о налогах и сборах.</w:t>
      </w:r>
    </w:p>
    <w:p w:rsidR="006B1AEF" w:rsidRPr="002E7FAF" w:rsidRDefault="006B1AE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в установленных случае и порядке антикоррупционную экспертизу нормативных правовых актов и их проектов. Регулярно проверять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коррупциогенность практику правоприменения.</w:t>
      </w:r>
    </w:p>
    <w:p w:rsidR="006B1AEF" w:rsidRPr="002E7FAF" w:rsidRDefault="006B1AE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1.4. Обеспечить системный надзор за исполнением законов налоговыми органами, акцентировав внимание на осуществлении ими полномочий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контролю и надзору за соблюдением законодательства о налогах и сборах, государственной регистрации юридических и иных лиц, ликвидации номинальных организаций (фирм-однодневок, «технических» организаций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других юридических лиц, не осуществляющих предпринимательскую деятельность, не сдающих налоговую отчетность, не уплачивающих налоги), взыскании налогов и сборов, </w:t>
      </w:r>
      <w:r w:rsidR="002E7FA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возмещении 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ущерба, в том числе в порядке субсидиарной ответственности, применении мер ответственности </w:t>
      </w:r>
      <w:r w:rsidR="002E7FA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за допущенные правонарушения, а также на исполнении ими обязанности</w:t>
      </w:r>
      <w:r w:rsidR="002E7FA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2E7FA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статьей 32 </w:t>
      </w:r>
      <w:r w:rsidR="00507E6C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 кодекса Российской</w:t>
      </w:r>
      <w:r w:rsidR="00507E6C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Федерации (НК РФ)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по направлению материалов в следственные органы, уполномоченные осуществлять производство по уголовным делам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преступлениях в сфере экономической деятельности (статьи 19</w:t>
      </w:r>
      <w:r w:rsidR="00214516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14516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199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РФ).</w:t>
      </w:r>
    </w:p>
    <w:p w:rsidR="006B1AEF" w:rsidRPr="002E7FAF" w:rsidRDefault="006B1AE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1.5. Требовать от налоговых органов строгого соблюдения прав и законных интересов налогоплательщиков в связи с осуществлением налогового контроля, взысканием и перечислением налогов и сборов. Давать принципиальную оценку выявленным нарушениям законодательства о порядке рассмотрения обращений граждан, об административных правонарушениях, о валютном контроле.</w:t>
      </w:r>
    </w:p>
    <w:p w:rsidR="006B1AEF" w:rsidRPr="002E7FAF" w:rsidRDefault="006B1AE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Пресекать факты дублирования контрольных мероприятий и оказания административного давления на хозяйствующие субъекты, необоснованного вмешательства в их экономическую деятельность и незаконного применения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мер принуждения и ответственности.</w:t>
      </w:r>
    </w:p>
    <w:p w:rsidR="006B1AEF" w:rsidRPr="002E7FAF" w:rsidRDefault="006B1AE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Выявленные нарушения законодательства о налогах и сборах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необходимо оценивать на наличие коррупционной составляющей, основываясь на определении понятия коррупции, изложенном в статье 1 Федерального закона от 25.12.2008 № 273-ФЗ «О противодействии коррупции».</w:t>
      </w:r>
    </w:p>
    <w:p w:rsidR="006B1AEF" w:rsidRPr="002E7FAF" w:rsidRDefault="006B1AE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1.6. </w:t>
      </w:r>
      <w:r w:rsidR="00776258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сбор, накопление и обработку информации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нарушениях прав налогоплательщиков и других участников правоотношений, регулируемых законодательством о налогах и сборах, включая сведения, поступившие от граждан, субъектов предпринимательской деятельности, общественных организаций.</w:t>
      </w:r>
    </w:p>
    <w:p w:rsidR="006B1AEF" w:rsidRPr="002E7FAF" w:rsidRDefault="006B1AE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В целях выявления и пресечения нарушений в данной сфере организовать мониторинг средств массовой информации и публикаций в сети «Интернет».</w:t>
      </w:r>
    </w:p>
    <w:p w:rsidR="006B1AEF" w:rsidRPr="002E7FAF" w:rsidRDefault="006B1AE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каждому случаю несоблюдения прав участников отношений, регулируемых законодательством о налогах и сборах, принимать исчерпывающие меры прокурорского реагирования. Последовательно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настойчиво добиваться реального устранения выявленных нарушений закона и привлечения виновных лиц к ответственности.</w:t>
      </w:r>
    </w:p>
    <w:p w:rsidR="00451F3F" w:rsidRPr="002E7FAF" w:rsidRDefault="000710E9" w:rsidP="00071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1.7. Обеспечить строгое исполнение требований закона</w:t>
      </w:r>
      <w:r w:rsidR="002E7FA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FA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при санкционировании ареста имущества налогоплательщиков-организаций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со статьей 77 Н</w:t>
      </w:r>
      <w:r w:rsidR="00507E6C">
        <w:rPr>
          <w:rFonts w:ascii="Times New Roman" w:hAnsi="Times New Roman" w:cs="Times New Roman"/>
          <w:color w:val="000000" w:themeColor="text1"/>
          <w:sz w:val="28"/>
          <w:szCs w:val="28"/>
        </w:rPr>
        <w:t>К РФ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в органах прокуратуры Российской Федерации санкционировать решения налоговых органов о наложении ареста на имущество налогоплательщика-организации, принятые в качестве способа обеспечения взыскания налогов, пеней и штрафов, имеют право по решениям: 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Федеральной налоговой службы </w:t>
      </w:r>
      <w:r w:rsidR="002A1C14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(его заместителей) 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Генеральный прокурор Российской Федерации и его заместители; 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руководителей межрегиональных инспекций Федеральной налоговой службы по крупнейшим налогоплательщикам, а также руководителей управлений ФНС России по субъектам Российской Федерации - прокуроры субъектов Российской Федерации и их заместители; 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 инспекций Федеральной налоговой службы по району, району в городе, городу без районного деления и руководителей инспекций Федеральной налоговой службы межрайонного уровня - районные, городские и межрайонные прокуроры и их заместители в соответствии с компетенцией.</w:t>
      </w:r>
    </w:p>
    <w:p w:rsidR="000710E9" w:rsidRPr="002E7FAF" w:rsidRDefault="00451F3F" w:rsidP="00071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Прокурорам субъектов Российской Федерации в целях реализации возложенных в соответствии со </w:t>
      </w:r>
      <w:r w:rsidRPr="002E7FAF">
        <w:rPr>
          <w:rFonts w:ascii="Times New Roman" w:hAnsi="Times New Roman" w:cs="Times New Roman"/>
          <w:sz w:val="28"/>
          <w:szCs w:val="28"/>
        </w:rPr>
        <w:t>статьей 77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2E7FA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К РФ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полномочий издать организационно-распорядительный документ для установления компетенции нижестоящих прокуроров в отношении налоговых инспекций (с учетом наличия на территории межрайонных инспекций Федеральной налоговой службы, выполняющих функции взыскания (урегулирования) задолженности (долговой центр), исходя из того,</w:t>
      </w:r>
      <w:r w:rsidR="002E7FA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что санкционировать решения налоговых органов</w:t>
      </w:r>
      <w:r w:rsidR="002E7FA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о наложении ареста</w:t>
      </w:r>
      <w:r w:rsidR="002E7FA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на имущество налогоплательщика-организации, принятые</w:t>
      </w:r>
      <w:r w:rsidR="002E7FA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способа обеспечения взыскания задолженности, правомочны руководитель органа прокуратуры и его заместители по месту </w:t>
      </w:r>
      <w:r w:rsidR="00DD6766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налогоплательщика-организации.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1.7.1. Решение о санкционировании ареста имущества либо мотивированное решение об отказе в даче санкции принимать не позднее следующего рабочего дня со дня получения постановления об аресте имущества и материалов, обосновывающих его принятие</w:t>
      </w:r>
      <w:r w:rsidR="00015202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Обеспечить его направление</w:t>
      </w:r>
      <w:r w:rsidR="00015202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вручение 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уполномоченному должностному лицу налогового органа.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Санкцию о наложении ареста проставлять на первом листе постановления налогового органа, заверять ее подписью лица, санкционировавшего арест,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печатью прокуратуры с указанием даты принятого решения.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1.7.2. При принятии решения о санкционировании ареста имущества проверять законность и обоснованность принятого налоговым органом решения, полноту представленных материалов, оценивать наступление возможных негативных последствий для третьих лиц и работников предприятий.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Иметь ввиду, что санкция на постановление налогового органа о наложении ареста дается прокурором не ранее принятия налоговым органом решения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взыскании задолженности в соответствии со статьей 46 НК РФ.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даче санкции направлять инициатору в письменной форме информацию с указанием конкретных недостатков и нарушений, допущенных при принятии и оформлении решения о наложении ареста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имущество.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1.7.3. В аналогичном порядке санкционировать решения налоговых органов о наложении ареста на имущество налогового агента – организации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плательщика сбора - организации, а также на общее имущество товарищей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имущество управляющих товарищей при ведении деятельности по договору инвестиционного товарищества. 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1.7.4. При поступлении решения налогового органа о снятии ареста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имущества налогоплательщика-организации, а также о замене ареста на залог имущества в соответствии со статьей 73 НК РФ, поручительство третьего лица, оформленное в порядке ст</w:t>
      </w:r>
      <w:r w:rsidR="00026A7B"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 НК РФ, банковскую гарантию, отвечающую требованиям статьи 74.1 НК РФ – проверять его законность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обоснованность, при наличии оснований принимать меры прокурорского реагирования.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эффективный надзор за исполнением налоговыми органами требований </w:t>
      </w:r>
      <w:r w:rsidRPr="002E7FAF">
        <w:rPr>
          <w:rFonts w:ascii="Times New Roman" w:hAnsi="Times New Roman" w:cs="Times New Roman"/>
          <w:sz w:val="28"/>
          <w:szCs w:val="28"/>
        </w:rPr>
        <w:t>статьи 77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НК РФ при наложении ареста на имущество налогоплательщика-организации и организовать учет принятых налоговыми органами решений о наложении и снятии ареста, а также проведение сверок данных с налоговыми органами по итогам работы за каждое полугодие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актом согласно приложению к настоящему приказу.</w:t>
      </w:r>
    </w:p>
    <w:p w:rsidR="006B1AEF" w:rsidRPr="002E7FAF" w:rsidRDefault="006B1AE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1F3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970A95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Ежеквартально 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проверки в службах судебных приставов, </w:t>
      </w:r>
      <w:r w:rsidR="00451F3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братив внимание на соблюдение порядка исполнения постановлений налоговых органов о взыскании налогов</w:t>
      </w:r>
      <w:r w:rsidR="00970A95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или сборов за счет имущества налогоплательщика</w:t>
      </w:r>
      <w:r w:rsidR="00970A95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-организации, индивидуального предпринимателя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налогового агента,</w:t>
      </w:r>
      <w:r w:rsidR="00983167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970A95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судебных 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решений о взыскании ущерба, причиненного налоговыми преступлениями</w:t>
      </w:r>
      <w:r w:rsidR="002E7FA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правонарушениями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7E6C" w:rsidRPr="00507E6C" w:rsidRDefault="006B1AEF" w:rsidP="00507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1F3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07E6C" w:rsidRPr="00507E6C">
        <w:rPr>
          <w:rFonts w:ascii="Times New Roman" w:hAnsi="Times New Roman" w:cs="Times New Roman"/>
          <w:color w:val="000000" w:themeColor="text1"/>
          <w:sz w:val="28"/>
          <w:szCs w:val="28"/>
        </w:rPr>
        <w:t>Реализуя полномочия, предоставленные частью 4 статьи 45 ГПК РФ,</w:t>
      </w:r>
      <w:r w:rsidR="00507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E6C" w:rsidRPr="00507E6C">
        <w:rPr>
          <w:rFonts w:ascii="Times New Roman" w:hAnsi="Times New Roman" w:cs="Times New Roman"/>
          <w:color w:val="000000" w:themeColor="text1"/>
          <w:sz w:val="28"/>
          <w:szCs w:val="28"/>
        </w:rPr>
        <w:t>частью 5 статьи 52 АПК РФ, вступать в дела по спорам, инициированным в целях</w:t>
      </w:r>
      <w:r w:rsidR="00507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E6C" w:rsidRPr="00507E6C">
        <w:rPr>
          <w:rFonts w:ascii="Times New Roman" w:hAnsi="Times New Roman" w:cs="Times New Roman"/>
          <w:color w:val="000000" w:themeColor="text1"/>
          <w:sz w:val="28"/>
          <w:szCs w:val="28"/>
        </w:rPr>
        <w:t>уклонения от обязанностей, предусмотренных законодательством о налогах и</w:t>
      </w:r>
      <w:r w:rsidR="00507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E6C" w:rsidRPr="00507E6C">
        <w:rPr>
          <w:rFonts w:ascii="Times New Roman" w:hAnsi="Times New Roman" w:cs="Times New Roman"/>
          <w:color w:val="000000" w:themeColor="text1"/>
          <w:sz w:val="28"/>
          <w:szCs w:val="28"/>
        </w:rPr>
        <w:t>сборах. Не допускать использования судебных процедур для искусственного</w:t>
      </w:r>
      <w:r w:rsidR="00507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E6C" w:rsidRPr="00507E6C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уменьшения задолженности по обязательным платежам, в том числе при</w:t>
      </w:r>
      <w:r w:rsidR="00507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E6C" w:rsidRPr="00507E6C">
        <w:rPr>
          <w:rFonts w:ascii="Times New Roman" w:hAnsi="Times New Roman" w:cs="Times New Roman"/>
          <w:color w:val="000000" w:themeColor="text1"/>
          <w:sz w:val="28"/>
          <w:szCs w:val="28"/>
        </w:rPr>
        <w:t>фиктивном банкротстве организаций.</w:t>
      </w:r>
    </w:p>
    <w:p w:rsidR="00424C3F" w:rsidRPr="002E7FAF" w:rsidRDefault="00507E6C" w:rsidP="00507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7E6C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порядке добиваться возмещения причиненного государству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7E6C">
        <w:rPr>
          <w:rFonts w:ascii="Times New Roman" w:hAnsi="Times New Roman" w:cs="Times New Roman"/>
          <w:color w:val="000000" w:themeColor="text1"/>
          <w:sz w:val="28"/>
          <w:szCs w:val="28"/>
        </w:rPr>
        <w:t>ущерба</w:t>
      </w:r>
      <w:r w:rsidR="00424C3F" w:rsidRPr="002E7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E1BAD" w:rsidRPr="002E7FAF" w:rsidRDefault="006B1AEF" w:rsidP="00083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7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</w:t>
      </w:r>
      <w:r w:rsidR="00451F3F" w:rsidRPr="002E7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2E7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083613" w:rsidRPr="002E7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Исходить из того, что в соответствии с частью 1 статьи 140 Уголовно-процессуального кодекса Российской Федерации поводом для возбуждения уголовного дела о преступлениях, предусмотренных статьями 198-199</w:t>
      </w:r>
      <w:r w:rsidR="00083613" w:rsidRPr="002E7FAF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="00083613" w:rsidRPr="002E7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Уголовного кодекса Российской Федерации</w:t>
      </w:r>
      <w:r w:rsidR="00507E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(УК РФ)</w:t>
      </w:r>
      <w:r w:rsidR="00083613" w:rsidRPr="002E7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служат только материалы, которые направлены налоговыми органами в соответствии с законодательством о налогах и сборах для решения вопроса о возбуждении уголовного дела (в </w:t>
      </w:r>
      <w:r w:rsidR="00083613" w:rsidRPr="002E7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порядке части 3 статьи 32 Н</w:t>
      </w:r>
      <w:r w:rsidR="00507E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r w:rsidR="00083613" w:rsidRPr="002E7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507E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="00083613" w:rsidRPr="002E7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При оценке достаточности оснований для возбуждения уголовного дела о налоговом преступлении тщательно изучать результаты налоговых проверок, оперативно-розыскной деятельности, а также полученные в ходе </w:t>
      </w:r>
      <w:proofErr w:type="spellStart"/>
      <w:r w:rsidR="00083613" w:rsidRPr="002E7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доследственных</w:t>
      </w:r>
      <w:proofErr w:type="spellEnd"/>
      <w:r w:rsidR="00083613" w:rsidRPr="002E7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мероприятий объективные данные, указывающие на признаки преступления (либо их отсутствие).</w:t>
      </w:r>
    </w:p>
    <w:p w:rsidR="006B1AEF" w:rsidRPr="002E7FAF" w:rsidRDefault="006B1AE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451F3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. При выявлении фактов привлечения фирм-однодневок к выводу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хищению денежных средств, выделенных на реализацию государственного оборонного заказа и мероприятий федеральных целевых программ, а также их легализации (отмывания) в обязательном порядке давать им уголовно-правовую оценку, в том числе направлять в органы предварительного расследования материалы для решения вопроса об уголовном преследовании по признакам преступлений, предусмотренных статьями 159, 174, 174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1BAD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187, 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, 285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другими, контролировать законность принятых процессуальных решений.</w:t>
      </w:r>
    </w:p>
    <w:p w:rsidR="006B1AEF" w:rsidRPr="002E7FAF" w:rsidRDefault="005271B6" w:rsidP="0052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На постоянной основе проводить в органах внутренних дел и Следственного комитета Российской Федерации сверку количества поступивших из налоговых органов материалов по признакам преступлений, предусмотренных статьями 170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, 173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, 173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, 202 и 327 УК РФ, с числом направленных, устанавливать количество возбужденных уголовных дел.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проверках законности оперативно-розыскных мероприятий, проводимых на основании поручений следователя, руководителя следственного органа, органа дознания, начальника подразделения дознания, дознавателя по уголовным делам и материалам проверок сообщений о преступлении, находящихся в их производстве, в каждом случае оценивать их полноту и рассматривать необходимость проведения дополнительных оперативно-розыскных мероприятий, направленных на раскрытие преступления и выявление причастных к нему лиц</w:t>
      </w:r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1AEF" w:rsidRPr="002E7FAF" w:rsidRDefault="00451F3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bookmarkStart w:id="1" w:name="Par0"/>
      <w:bookmarkEnd w:id="1"/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Прокурорам субъектов Российской Федерации, приравненным к ним военным и иным специализированным прокурорам</w:t>
      </w:r>
      <w:r w:rsidR="00FC1D5B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компетенции</w:t>
      </w:r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, прокурору комплекса «Байконур» докладные записки о результатах надзорной деятельности</w:t>
      </w:r>
      <w:r w:rsidR="00FC1D5B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и состоянии законности в налоговой сфере представлять</w:t>
      </w:r>
      <w:r w:rsidR="00FC1D5B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в Генеральную прокуратуру Российской Федерации к 25 января и 25 июля</w:t>
      </w:r>
      <w:r w:rsidR="00FC1D5B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в Главное управление по надзору за исполнением федерального законодательства, Главное управление по надзору за следствием, дознанием</w:t>
      </w:r>
      <w:r w:rsidR="00FC1D5B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и оперативно-</w:t>
      </w:r>
      <w:proofErr w:type="spellStart"/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C1D5B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зыскной</w:t>
      </w:r>
      <w:proofErr w:type="spellEnd"/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деятельностью, Главное гражданско-судебное управление, управление по надзору</w:t>
      </w:r>
      <w:r w:rsidR="00FC1D5B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за исполнением законодательства</w:t>
      </w:r>
      <w:r w:rsidR="00FC1D5B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коррупции, управление</w:t>
      </w:r>
      <w:r w:rsidR="00FC1D5B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по надзору за исполнением законов</w:t>
      </w:r>
      <w:r w:rsidR="00FC1D5B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в сфере оборонно-промышленного комплекса</w:t>
      </w:r>
      <w:r w:rsidR="0001155E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87F74" w:rsidRPr="002E7FAF">
        <w:rPr>
          <w:rFonts w:ascii="Times New Roman" w:hAnsi="Times New Roman" w:cs="Times New Roman"/>
          <w:sz w:val="28"/>
          <w:szCs w:val="28"/>
        </w:rPr>
        <w:t>управление по надзору</w:t>
      </w:r>
      <w:r w:rsidR="00FC1D5B" w:rsidRPr="002E7FAF">
        <w:rPr>
          <w:rFonts w:ascii="Times New Roman" w:hAnsi="Times New Roman" w:cs="Times New Roman"/>
          <w:sz w:val="28"/>
          <w:szCs w:val="28"/>
        </w:rPr>
        <w:br/>
      </w:r>
      <w:r w:rsidR="00A87F74" w:rsidRPr="002E7FAF">
        <w:rPr>
          <w:rFonts w:ascii="Times New Roman" w:hAnsi="Times New Roman" w:cs="Times New Roman"/>
          <w:sz w:val="28"/>
          <w:szCs w:val="28"/>
        </w:rPr>
        <w:t>за исполнением законов на транспорте</w:t>
      </w:r>
      <w:r w:rsidR="00FC1D5B" w:rsidRPr="002E7FAF">
        <w:rPr>
          <w:rFonts w:ascii="Times New Roman" w:hAnsi="Times New Roman" w:cs="Times New Roman"/>
          <w:sz w:val="28"/>
          <w:szCs w:val="28"/>
        </w:rPr>
        <w:t xml:space="preserve"> </w:t>
      </w:r>
      <w:r w:rsidR="00A87F74" w:rsidRPr="002E7FAF">
        <w:rPr>
          <w:rFonts w:ascii="Times New Roman" w:hAnsi="Times New Roman" w:cs="Times New Roman"/>
          <w:sz w:val="28"/>
          <w:szCs w:val="28"/>
        </w:rPr>
        <w:t>и в таможенной сфере</w:t>
      </w:r>
      <w:r w:rsidR="00FC1D5B" w:rsidRPr="002E7FAF">
        <w:rPr>
          <w:rFonts w:ascii="Times New Roman" w:hAnsi="Times New Roman" w:cs="Times New Roman"/>
          <w:sz w:val="28"/>
          <w:szCs w:val="28"/>
        </w:rPr>
        <w:t>;</w:t>
      </w:r>
      <w:r w:rsidR="00A87F74" w:rsidRPr="002E7FAF">
        <w:rPr>
          <w:rFonts w:ascii="Times New Roman" w:hAnsi="Times New Roman" w:cs="Times New Roman"/>
          <w:sz w:val="28"/>
          <w:szCs w:val="28"/>
        </w:rPr>
        <w:t xml:space="preserve"> </w:t>
      </w:r>
      <w:r w:rsidR="00FC1D5B" w:rsidRPr="002E7FAF">
        <w:rPr>
          <w:rFonts w:ascii="Times New Roman" w:hAnsi="Times New Roman" w:cs="Times New Roman"/>
          <w:sz w:val="28"/>
          <w:szCs w:val="28"/>
        </w:rPr>
        <w:t xml:space="preserve">военным прокурорам – </w:t>
      </w:r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Главную</w:t>
      </w:r>
      <w:r w:rsidR="00FC1D5B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AEF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военную прокуратуру.</w:t>
      </w:r>
    </w:p>
    <w:p w:rsidR="006B1AEF" w:rsidRPr="002E7FAF" w:rsidRDefault="002E7FAF" w:rsidP="009E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AF">
        <w:rPr>
          <w:rFonts w:ascii="Times New Roman" w:hAnsi="Times New Roman" w:cs="Times New Roman"/>
          <w:sz w:val="28"/>
          <w:szCs w:val="28"/>
        </w:rPr>
        <w:t>3</w:t>
      </w:r>
      <w:r w:rsidR="006B1AEF" w:rsidRPr="002E7FAF">
        <w:rPr>
          <w:rFonts w:ascii="Times New Roman" w:hAnsi="Times New Roman" w:cs="Times New Roman"/>
          <w:sz w:val="28"/>
          <w:szCs w:val="28"/>
        </w:rPr>
        <w:t>. Приказ опубликовать в журнале «Законность» и разместить</w:t>
      </w:r>
      <w:r w:rsidR="006B1AEF" w:rsidRPr="002E7FAF">
        <w:rPr>
          <w:rFonts w:ascii="Times New Roman" w:hAnsi="Times New Roman" w:cs="Times New Roman"/>
          <w:sz w:val="28"/>
          <w:szCs w:val="28"/>
        </w:rPr>
        <w:br/>
        <w:t>на официальном сайте Генеральной прокуратуры Российской Федерации</w:t>
      </w:r>
      <w:r w:rsidR="006B1AEF" w:rsidRPr="002E7FAF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«Интернет».</w:t>
      </w:r>
    </w:p>
    <w:p w:rsidR="00DD6766" w:rsidRPr="002E7FAF" w:rsidRDefault="002E7FAF" w:rsidP="00DD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6766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Считать утратившими силу </w:t>
      </w:r>
      <w:bookmarkStart w:id="2" w:name="_Hlk101171358"/>
      <w:r w:rsidR="00DD6766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приказ Генерального прокурора Российской Федерации</w:t>
      </w:r>
      <w:bookmarkEnd w:id="2"/>
      <w:r w:rsidR="00DD6766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09.06.2009 № 193 «Об организации прокурорского надзора</w:t>
      </w: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766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исполнением законодательства о налогах и сборах», приказ Генерального </w:t>
      </w:r>
      <w:r w:rsidR="00DD6766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прокурора Российской Федерации от 22.03.2010 № 122 «Об осуществлении органами прокуратуры полномочий по санкционированию решений налоговых органов о наложении ареста на имущество налогоплательщика-организации</w:t>
      </w:r>
      <w:r w:rsidR="00DD6766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качестве способа обеспечения взыскания налогов, пеней и штрафов»</w:t>
      </w:r>
      <w:r w:rsidR="00DD6766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приказ Генерального прокурора Российской Федерации от 01.04.2014 № 167 «О внесении изменений в приказ Генерального прокурора Российской Федерации от 22.03.2010 № 122 «Об осуществлении органами прокуратуры полномочий по санкционированию решений налоговых органов о наложении ареста на имущество налогоплательщика-организации в качестве способа обеспечения взыскания налогов, пеней и штрафов».</w:t>
      </w:r>
    </w:p>
    <w:p w:rsidR="00DD6766" w:rsidRPr="002E7FAF" w:rsidRDefault="002E7FAF" w:rsidP="00DD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D6766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t>. Контроль за исполнением настоящего Приказа возложить</w:t>
      </w:r>
      <w:r w:rsidR="00DD6766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заместителей Генерального прокурора Российской Федерации</w:t>
      </w:r>
      <w:r w:rsidR="00DD6766" w:rsidRPr="002E7F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направлениям деятельности.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AF">
        <w:rPr>
          <w:rFonts w:ascii="Times New Roman" w:hAnsi="Times New Roman" w:cs="Times New Roman"/>
          <w:sz w:val="28"/>
          <w:szCs w:val="28"/>
        </w:rPr>
        <w:t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</w:t>
      </w:r>
      <w:r w:rsidRPr="002E7FAF">
        <w:rPr>
          <w:rFonts w:ascii="Times New Roman" w:hAnsi="Times New Roman" w:cs="Times New Roman"/>
          <w:sz w:val="28"/>
          <w:szCs w:val="28"/>
        </w:rPr>
        <w:br/>
        <w:t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7FAF">
        <w:rPr>
          <w:rFonts w:ascii="Times New Roman" w:hAnsi="Times New Roman" w:cs="Times New Roman"/>
          <w:sz w:val="28"/>
          <w:szCs w:val="28"/>
        </w:rPr>
        <w:t xml:space="preserve">Генеральный прокурор 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7FAF">
        <w:rPr>
          <w:rFonts w:ascii="Times New Roman" w:hAnsi="Times New Roman" w:cs="Times New Roman"/>
          <w:sz w:val="28"/>
          <w:szCs w:val="28"/>
        </w:rPr>
        <w:t xml:space="preserve">Российской Федерации                         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7FAF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7FAF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 И.В. Краснов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766" w:rsidRPr="002E7FAF" w:rsidRDefault="00DD6766" w:rsidP="00DD6766">
      <w:pPr>
        <w:rPr>
          <w:rFonts w:ascii="Times New Roman" w:hAnsi="Times New Roman" w:cs="Times New Roman"/>
          <w:sz w:val="28"/>
          <w:szCs w:val="28"/>
        </w:rPr>
      </w:pPr>
      <w:r w:rsidRPr="002E7FAF">
        <w:rPr>
          <w:rFonts w:ascii="Times New Roman" w:hAnsi="Times New Roman" w:cs="Times New Roman"/>
          <w:sz w:val="28"/>
          <w:szCs w:val="28"/>
        </w:rPr>
        <w:br w:type="page"/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766" w:rsidRPr="002E7FAF" w:rsidRDefault="00DD6766" w:rsidP="00DD6766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D6766" w:rsidRPr="002E7FAF" w:rsidRDefault="00DD6766" w:rsidP="00DD6766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66" w:rsidRPr="002E7FAF" w:rsidRDefault="00DD6766" w:rsidP="00DD6766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Генерального прокурора Российской Федерации от ________ № </w:t>
      </w:r>
    </w:p>
    <w:p w:rsidR="00DD6766" w:rsidRPr="002E7FAF" w:rsidRDefault="00DD6766" w:rsidP="00DD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66" w:rsidRPr="002E7FAF" w:rsidRDefault="00DD6766" w:rsidP="00DD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66" w:rsidRPr="002E7FAF" w:rsidRDefault="00DD6766" w:rsidP="00DD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DD6766" w:rsidRPr="002E7FAF" w:rsidRDefault="00DD6766" w:rsidP="00DD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сверки данных о санкционированных в порядке статьи 77 Налогового кодекса Российской Федерации решениях налоговых органов о наложении ареста на имущество налогоплательщика-должника с фактически проведенными налоговыми органами мероприятиями</w:t>
      </w:r>
    </w:p>
    <w:p w:rsidR="00DD6766" w:rsidRPr="002E7FAF" w:rsidRDefault="00DD6766" w:rsidP="00DD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2552"/>
        <w:gridCol w:w="600"/>
        <w:gridCol w:w="1809"/>
        <w:gridCol w:w="2835"/>
        <w:gridCol w:w="24"/>
      </w:tblGrid>
      <w:tr w:rsidR="00DD6766" w:rsidRPr="002E7FAF" w:rsidTr="009E0495">
        <w:tc>
          <w:tcPr>
            <w:tcW w:w="4962" w:type="dxa"/>
            <w:gridSpan w:val="3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прокуратуры</w:t>
            </w:r>
          </w:p>
        </w:tc>
        <w:tc>
          <w:tcPr>
            <w:tcW w:w="5268" w:type="dxa"/>
            <w:gridSpan w:val="4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налогового органа</w:t>
            </w:r>
          </w:p>
        </w:tc>
      </w:tr>
      <w:tr w:rsidR="00DD6766" w:rsidRPr="002E7FAF" w:rsidTr="009E0495">
        <w:trPr>
          <w:gridAfter w:val="1"/>
          <w:wAfter w:w="24" w:type="dxa"/>
        </w:trPr>
        <w:tc>
          <w:tcPr>
            <w:tcW w:w="534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6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санкции прокурора / принятое решение</w:t>
            </w:r>
          </w:p>
        </w:tc>
        <w:tc>
          <w:tcPr>
            <w:tcW w:w="2552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ИНН, вид ареста (полный, частичный на сумму (рублей)</w:t>
            </w:r>
          </w:p>
        </w:tc>
        <w:tc>
          <w:tcPr>
            <w:tcW w:w="600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9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ареста имущества, его результаты</w:t>
            </w:r>
          </w:p>
        </w:tc>
        <w:tc>
          <w:tcPr>
            <w:tcW w:w="2835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организации, ИНН, вид ареста (полный, частичный, </w:t>
            </w: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сумму (рублей)</w:t>
            </w:r>
          </w:p>
        </w:tc>
      </w:tr>
      <w:tr w:rsidR="00DD6766" w:rsidRPr="002E7FAF" w:rsidTr="009E0495">
        <w:trPr>
          <w:gridAfter w:val="1"/>
          <w:wAfter w:w="24" w:type="dxa"/>
        </w:trPr>
        <w:tc>
          <w:tcPr>
            <w:tcW w:w="534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766" w:rsidRPr="002E7FAF" w:rsidTr="009E0495">
        <w:trPr>
          <w:gridAfter w:val="1"/>
          <w:wAfter w:w="24" w:type="dxa"/>
        </w:trPr>
        <w:tc>
          <w:tcPr>
            <w:tcW w:w="534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766" w:rsidRPr="002E7FAF" w:rsidTr="009E0495">
        <w:trPr>
          <w:gridAfter w:val="1"/>
          <w:wAfter w:w="24" w:type="dxa"/>
        </w:trPr>
        <w:tc>
          <w:tcPr>
            <w:tcW w:w="534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766" w:rsidRPr="002E7FAF" w:rsidTr="009E0495">
        <w:trPr>
          <w:gridAfter w:val="1"/>
          <w:wAfter w:w="24" w:type="dxa"/>
        </w:trPr>
        <w:tc>
          <w:tcPr>
            <w:tcW w:w="534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766" w:rsidRPr="002E7FAF" w:rsidTr="009E0495">
        <w:trPr>
          <w:gridAfter w:val="1"/>
          <w:wAfter w:w="24" w:type="dxa"/>
        </w:trPr>
        <w:tc>
          <w:tcPr>
            <w:tcW w:w="534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766" w:rsidRPr="002E7FAF" w:rsidTr="009E0495">
        <w:trPr>
          <w:gridAfter w:val="1"/>
          <w:wAfter w:w="24" w:type="dxa"/>
        </w:trPr>
        <w:tc>
          <w:tcPr>
            <w:tcW w:w="534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76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09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6766" w:rsidRPr="002E7FAF" w:rsidRDefault="00DD6766" w:rsidP="00DD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66" w:rsidRPr="002E7FAF" w:rsidRDefault="00DD6766" w:rsidP="00DD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DD6766" w:rsidRPr="002E7FAF" w:rsidTr="009E0495">
        <w:tc>
          <w:tcPr>
            <w:tcW w:w="3652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прокуратуры</w:t>
            </w:r>
          </w:p>
        </w:tc>
      </w:tr>
      <w:tr w:rsidR="00DD6766" w:rsidRPr="002E7FAF" w:rsidTr="009E0495">
        <w:tc>
          <w:tcPr>
            <w:tcW w:w="3652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санкционированных материалов</w:t>
            </w:r>
          </w:p>
        </w:tc>
        <w:tc>
          <w:tcPr>
            <w:tcW w:w="6521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766" w:rsidRPr="002E7FAF" w:rsidTr="009E0495">
        <w:tc>
          <w:tcPr>
            <w:tcW w:w="3652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 (рублей)</w:t>
            </w:r>
          </w:p>
        </w:tc>
        <w:tc>
          <w:tcPr>
            <w:tcW w:w="6521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766" w:rsidRPr="002E7FAF" w:rsidTr="009E0495">
        <w:tc>
          <w:tcPr>
            <w:tcW w:w="3652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орган</w:t>
            </w:r>
          </w:p>
        </w:tc>
      </w:tr>
      <w:tr w:rsidR="00DD6766" w:rsidRPr="002E7FAF" w:rsidTr="009E0495">
        <w:tc>
          <w:tcPr>
            <w:tcW w:w="3652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постановлений об аресте имущества</w:t>
            </w:r>
          </w:p>
        </w:tc>
        <w:tc>
          <w:tcPr>
            <w:tcW w:w="6521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766" w:rsidRPr="002E7FAF" w:rsidTr="009E0495">
        <w:tc>
          <w:tcPr>
            <w:tcW w:w="3652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 (рублей)</w:t>
            </w:r>
          </w:p>
        </w:tc>
        <w:tc>
          <w:tcPr>
            <w:tcW w:w="6521" w:type="dxa"/>
            <w:shd w:val="clear" w:color="auto" w:fill="auto"/>
          </w:tcPr>
          <w:p w:rsidR="00DD6766" w:rsidRPr="002E7FAF" w:rsidRDefault="00DD67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766" w:rsidRPr="002E7FAF" w:rsidRDefault="00DD6766" w:rsidP="00DD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66" w:rsidRPr="002E7FAF" w:rsidRDefault="00DD6766" w:rsidP="00DD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Разногласия (при наличии)</w:t>
      </w:r>
      <w:r w:rsidRPr="002E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DD6766" w:rsidRPr="002E7FAF" w:rsidRDefault="00DD6766" w:rsidP="00DD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66" w:rsidRPr="002E7FAF" w:rsidRDefault="00DD6766" w:rsidP="00DD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66" w:rsidRPr="002E7FAF" w:rsidRDefault="00DD6766" w:rsidP="00DD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 </w:t>
      </w:r>
      <w:r w:rsidRPr="002E7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7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7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7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7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7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7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налогового органа</w:t>
      </w:r>
    </w:p>
    <w:p w:rsidR="00DD6766" w:rsidRPr="002E7FAF" w:rsidRDefault="00DD6766" w:rsidP="00DD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классный чин, подпись                   М.П.</w:t>
      </w:r>
      <w:r w:rsidRPr="002E7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7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ФИО, классный чин, подпись</w:t>
      </w:r>
    </w:p>
    <w:p w:rsidR="00DD6766" w:rsidRPr="002E7FAF" w:rsidRDefault="00DD6766" w:rsidP="00DD67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766" w:rsidRPr="002E7FAF" w:rsidRDefault="00DD6766" w:rsidP="00DD6766"/>
    <w:p w:rsidR="006B1AEF" w:rsidRPr="002E7FAF" w:rsidRDefault="006B1AEF" w:rsidP="00DD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1AEF" w:rsidRPr="002E7FAF" w:rsidSect="009E0495">
      <w:headerReference w:type="default" r:id="rId6"/>
      <w:pgSz w:w="11906" w:h="16838"/>
      <w:pgMar w:top="1134" w:right="850" w:bottom="993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56" w:rsidRDefault="00DA0C56">
      <w:pPr>
        <w:spacing w:after="0" w:line="240" w:lineRule="auto"/>
      </w:pPr>
      <w:r>
        <w:separator/>
      </w:r>
    </w:p>
  </w:endnote>
  <w:endnote w:type="continuationSeparator" w:id="0">
    <w:p w:rsidR="00DA0C56" w:rsidRDefault="00DA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56" w:rsidRDefault="00DA0C56">
      <w:pPr>
        <w:spacing w:after="0" w:line="240" w:lineRule="auto"/>
      </w:pPr>
      <w:r>
        <w:separator/>
      </w:r>
    </w:p>
  </w:footnote>
  <w:footnote w:type="continuationSeparator" w:id="0">
    <w:p w:rsidR="00DA0C56" w:rsidRDefault="00DA0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670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E0495" w:rsidRPr="00136FBF" w:rsidRDefault="009E04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6F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6F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6F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6A0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36F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EF"/>
    <w:rsid w:val="0001155E"/>
    <w:rsid w:val="00015202"/>
    <w:rsid w:val="00026A7B"/>
    <w:rsid w:val="000710E9"/>
    <w:rsid w:val="00074387"/>
    <w:rsid w:val="0008035F"/>
    <w:rsid w:val="00083613"/>
    <w:rsid w:val="000F1023"/>
    <w:rsid w:val="00130B52"/>
    <w:rsid w:val="00214516"/>
    <w:rsid w:val="002504F6"/>
    <w:rsid w:val="00291661"/>
    <w:rsid w:val="002A1C14"/>
    <w:rsid w:val="002E7FAF"/>
    <w:rsid w:val="003A7556"/>
    <w:rsid w:val="003C41ED"/>
    <w:rsid w:val="00424C3F"/>
    <w:rsid w:val="00451F3F"/>
    <w:rsid w:val="00507E6C"/>
    <w:rsid w:val="005271B6"/>
    <w:rsid w:val="005573CD"/>
    <w:rsid w:val="0058439E"/>
    <w:rsid w:val="006344BD"/>
    <w:rsid w:val="0066749B"/>
    <w:rsid w:val="006951BE"/>
    <w:rsid w:val="006B1AEF"/>
    <w:rsid w:val="006C512E"/>
    <w:rsid w:val="007025B7"/>
    <w:rsid w:val="00776258"/>
    <w:rsid w:val="00864308"/>
    <w:rsid w:val="00876D90"/>
    <w:rsid w:val="00896FFC"/>
    <w:rsid w:val="008C72AE"/>
    <w:rsid w:val="00970A95"/>
    <w:rsid w:val="00983167"/>
    <w:rsid w:val="009E0495"/>
    <w:rsid w:val="009E1BAD"/>
    <w:rsid w:val="00A87F74"/>
    <w:rsid w:val="00A95E67"/>
    <w:rsid w:val="00A95FC0"/>
    <w:rsid w:val="00B50114"/>
    <w:rsid w:val="00D87A85"/>
    <w:rsid w:val="00DA0C56"/>
    <w:rsid w:val="00DD6766"/>
    <w:rsid w:val="00E3364C"/>
    <w:rsid w:val="00E776A3"/>
    <w:rsid w:val="00ED7A4D"/>
    <w:rsid w:val="00F46D77"/>
    <w:rsid w:val="00F66194"/>
    <w:rsid w:val="00F66A09"/>
    <w:rsid w:val="00F67C95"/>
    <w:rsid w:val="00FC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2B1CE-28E5-4291-B45F-180DF1C3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AEF"/>
  </w:style>
  <w:style w:type="paragraph" w:styleId="a5">
    <w:name w:val="List Paragraph"/>
    <w:basedOn w:val="a"/>
    <w:uiPriority w:val="34"/>
    <w:qFormat/>
    <w:rsid w:val="00ED7A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7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2463</Words>
  <Characters>14042</Characters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2023-03-18T20:27:00Z</cp:lastPrinted>
  <dcterms:created xsi:type="dcterms:W3CDTF">2023-04-07T08:21:00Z</dcterms:created>
  <dcterms:modified xsi:type="dcterms:W3CDTF">2023-04-07T08:21:00Z</dcterms:modified>
</cp:coreProperties>
</file>