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417E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F26E32">
        <w:rPr>
          <w:rFonts w:ascii="Tahoma" w:hAnsi="Tahoma" w:cs="Tahoma"/>
          <w:bCs/>
          <w:sz w:val="22"/>
          <w:szCs w:val="22"/>
        </w:rPr>
        <w:t>УТВЕРЖДЕН</w:t>
      </w:r>
      <w:r>
        <w:rPr>
          <w:rFonts w:ascii="Tahoma" w:hAnsi="Tahoma" w:cs="Tahoma"/>
          <w:bCs/>
          <w:sz w:val="22"/>
          <w:szCs w:val="22"/>
        </w:rPr>
        <w:t>О</w:t>
      </w:r>
    </w:p>
    <w:p w14:paraId="3DCD2A62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028DFE2" w14:textId="77777777" w:rsidR="0066135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Решением </w:t>
      </w:r>
    </w:p>
    <w:p w14:paraId="5408E4C6" w14:textId="27270CF5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Комиссии по </w:t>
      </w:r>
      <w:r w:rsidRPr="00C2745D">
        <w:rPr>
          <w:rFonts w:ascii="Tahoma" w:hAnsi="Tahoma" w:cs="Tahoma"/>
          <w:bCs/>
          <w:sz w:val="22"/>
          <w:szCs w:val="22"/>
        </w:rPr>
        <w:t>проведению торгов</w:t>
      </w:r>
      <w:r>
        <w:rPr>
          <w:rFonts w:ascii="Tahoma" w:hAnsi="Tahoma" w:cs="Tahoma"/>
          <w:bCs/>
          <w:sz w:val="22"/>
          <w:szCs w:val="22"/>
        </w:rPr>
        <w:t xml:space="preserve"> АО </w:t>
      </w:r>
      <w:r w:rsidRPr="00C2745D">
        <w:rPr>
          <w:rFonts w:ascii="Tahoma" w:hAnsi="Tahoma" w:cs="Tahoma"/>
          <w:bCs/>
          <w:sz w:val="22"/>
          <w:szCs w:val="22"/>
        </w:rPr>
        <w:t>«ДОМ.РФ»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43D5AD1" w14:textId="77777777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(протокол заседания </w:t>
      </w:r>
    </w:p>
    <w:p w14:paraId="70D1EA6D" w14:textId="1044BE0B" w:rsidR="00175756" w:rsidRPr="00A84594" w:rsidRDefault="000C2EA5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от 11</w:t>
      </w:r>
      <w:r w:rsidR="00FE6D46">
        <w:rPr>
          <w:rFonts w:ascii="Tahoma" w:hAnsi="Tahoma" w:cs="Tahoma"/>
          <w:bCs/>
          <w:sz w:val="22"/>
          <w:szCs w:val="22"/>
        </w:rPr>
        <w:t>.04</w:t>
      </w:r>
      <w:r w:rsidR="00175756" w:rsidRPr="00A84594">
        <w:rPr>
          <w:rFonts w:ascii="Tahoma" w:hAnsi="Tahoma" w:cs="Tahoma"/>
          <w:bCs/>
          <w:sz w:val="22"/>
          <w:szCs w:val="22"/>
        </w:rPr>
        <w:t>.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290FDC">
        <w:rPr>
          <w:rFonts w:ascii="Tahoma" w:hAnsi="Tahoma" w:cs="Tahoma"/>
          <w:bCs/>
          <w:sz w:val="22"/>
          <w:szCs w:val="22"/>
        </w:rPr>
        <w:t>3</w:t>
      </w:r>
      <w:r w:rsidR="00290FDC" w:rsidRPr="00A84594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№ Т/112</w:t>
      </w:r>
      <w:bookmarkStart w:id="0" w:name="_GoBack"/>
      <w:bookmarkEnd w:id="0"/>
      <w:r w:rsidR="00175756" w:rsidRPr="00A84594">
        <w:rPr>
          <w:rFonts w:ascii="Tahoma" w:hAnsi="Tahoma" w:cs="Tahoma"/>
          <w:bCs/>
          <w:sz w:val="22"/>
          <w:szCs w:val="22"/>
        </w:rPr>
        <w:t>-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290FDC">
        <w:rPr>
          <w:rFonts w:ascii="Tahoma" w:hAnsi="Tahoma" w:cs="Tahoma"/>
          <w:bCs/>
          <w:sz w:val="22"/>
          <w:szCs w:val="22"/>
        </w:rPr>
        <w:t>3</w:t>
      </w:r>
      <w:r w:rsidR="00175756">
        <w:rPr>
          <w:rFonts w:ascii="Tahoma" w:hAnsi="Tahoma" w:cs="Tahoma"/>
          <w:bCs/>
          <w:sz w:val="22"/>
          <w:szCs w:val="22"/>
        </w:rPr>
        <w:t>)</w:t>
      </w:r>
    </w:p>
    <w:p w14:paraId="747EB52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BF7DAFA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E988BF4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D3DCF08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73C330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1B7DAA0C" w14:textId="77777777" w:rsidR="00252677" w:rsidRPr="00ED5CCF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АКЦИОНЕРНОЕ ОБЩЕСТВО</w:t>
      </w:r>
    </w:p>
    <w:p w14:paraId="3EF14B6D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ДОМ.РФ</w:t>
      </w:r>
      <w:r w:rsidRPr="00ED5CCF">
        <w:rPr>
          <w:rFonts w:ascii="Tahoma" w:hAnsi="Tahoma" w:cs="Tahoma"/>
          <w:b/>
          <w:sz w:val="22"/>
          <w:szCs w:val="22"/>
        </w:rPr>
        <w:t>»</w:t>
      </w:r>
    </w:p>
    <w:p w14:paraId="49E76FDC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4EBB2DE7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7DDCCEBB" w14:textId="77777777" w:rsidR="00252677" w:rsidRPr="00350750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1AF3D7A5" w14:textId="77777777" w:rsidR="00252677" w:rsidRPr="004C1386" w:rsidRDefault="00252677" w:rsidP="00252677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ИЗВЕЩЕНИЕ</w:t>
      </w:r>
      <w:r w:rsidRPr="004C1386">
        <w:rPr>
          <w:rFonts w:ascii="Tahoma" w:hAnsi="Tahoma" w:cs="Tahoma"/>
          <w:b/>
          <w:sz w:val="22"/>
          <w:szCs w:val="22"/>
        </w:rPr>
        <w:t xml:space="preserve"> </w:t>
      </w:r>
    </w:p>
    <w:p w14:paraId="2F6F2242" w14:textId="77777777" w:rsidR="007D3D4D" w:rsidRDefault="00252677" w:rsidP="007D3D4D">
      <w:pPr>
        <w:pStyle w:val="a6"/>
        <w:contextualSpacing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проведении аукциона</w:t>
      </w:r>
      <w:r w:rsidRPr="007F756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в электронной форме по продаже </w:t>
      </w:r>
      <w:r w:rsidR="007D3D4D" w:rsidRPr="007D3D4D">
        <w:rPr>
          <w:rFonts w:ascii="Tahoma" w:hAnsi="Tahoma" w:cs="Tahoma"/>
          <w:b/>
          <w:sz w:val="22"/>
          <w:szCs w:val="22"/>
        </w:rPr>
        <w:t xml:space="preserve">находящегося </w:t>
      </w:r>
    </w:p>
    <w:p w14:paraId="78D03601" w14:textId="77777777" w:rsidR="007D3D4D" w:rsidRDefault="007D3D4D" w:rsidP="007D3D4D">
      <w:pPr>
        <w:pStyle w:val="a6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7D3D4D">
        <w:rPr>
          <w:rFonts w:ascii="Tahoma" w:hAnsi="Tahoma" w:cs="Tahoma"/>
          <w:b/>
          <w:sz w:val="22"/>
          <w:szCs w:val="22"/>
        </w:rPr>
        <w:t xml:space="preserve">в федеральной собственности объекта недвижимого имущества </w:t>
      </w:r>
    </w:p>
    <w:p w14:paraId="1206918B" w14:textId="77777777" w:rsidR="007D3D4D" w:rsidRDefault="007D3D4D" w:rsidP="007D3D4D">
      <w:pPr>
        <w:pStyle w:val="a6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7D3D4D">
        <w:rPr>
          <w:rFonts w:ascii="Tahoma" w:hAnsi="Tahoma" w:cs="Tahoma"/>
          <w:b/>
          <w:sz w:val="22"/>
          <w:szCs w:val="22"/>
        </w:rPr>
        <w:t>(нежилого помещения) площадью 1 824,5 кв. метра (кадастровый номер 37:24:020113:2191), расположенного по адресу: Ивановская область,</w:t>
      </w:r>
    </w:p>
    <w:p w14:paraId="1D7149CA" w14:textId="3CA145FB" w:rsidR="00252677" w:rsidRDefault="007D3D4D" w:rsidP="007D3D4D">
      <w:pPr>
        <w:pStyle w:val="a6"/>
        <w:contextualSpacing/>
        <w:jc w:val="center"/>
        <w:rPr>
          <w:rFonts w:ascii="Tahoma" w:hAnsi="Tahoma" w:cs="Tahoma"/>
          <w:sz w:val="22"/>
          <w:szCs w:val="22"/>
        </w:rPr>
      </w:pPr>
      <w:r w:rsidRPr="007D3D4D">
        <w:rPr>
          <w:rFonts w:ascii="Tahoma" w:hAnsi="Tahoma" w:cs="Tahoma"/>
          <w:b/>
          <w:sz w:val="22"/>
          <w:szCs w:val="22"/>
        </w:rPr>
        <w:t xml:space="preserve"> г. Иваново, ул. Громобоя, д. 32</w:t>
      </w:r>
    </w:p>
    <w:p w14:paraId="1E287E0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276F257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3B9E6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38314E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C84232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A04F3A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  <w:sectPr w:rsidR="00252677" w:rsidSect="00EC604B">
          <w:headerReference w:type="even" r:id="rId19"/>
          <w:headerReference w:type="default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A0C66D3" w14:textId="77777777" w:rsidR="00252677" w:rsidRDefault="00252677" w:rsidP="00252677">
      <w:pPr>
        <w:pStyle w:val="31"/>
        <w:ind w:left="0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ИЗВЕЩЕНИЕ О ПРОВЕДЕНИИ АУКЦИОНА В ЭЛЕКТРОННОЙ ФОРМЕ</w:t>
      </w:r>
    </w:p>
    <w:p w14:paraId="18D15EC8" w14:textId="77777777" w:rsidR="00252677" w:rsidRPr="0042766D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F28B6C" w14:textId="77777777" w:rsidR="007D3D4D" w:rsidRPr="00132EEB" w:rsidRDefault="007D3D4D" w:rsidP="007D3D4D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132EEB">
        <w:rPr>
          <w:rFonts w:ascii="Tahoma" w:hAnsi="Tahoma" w:cs="Tahoma"/>
          <w:sz w:val="22"/>
          <w:szCs w:val="22"/>
        </w:rPr>
        <w:t>Акционерное общество «ДОМ.РФ» в соответствии с решением Правления АО «ДОМ.РФ» сообщает о проведении аукциона в электронной форме (далее – аукцион) по продаже находящегося в федеральной собственности объекта недвижимого имущества, подробное описание которого приведено в Разделах 2 и 4 настоящего извещения о проведении аукциона (далее – Извещение).</w:t>
      </w:r>
    </w:p>
    <w:p w14:paraId="134E13EE" w14:textId="77777777" w:rsidR="003B0DBD" w:rsidRDefault="003B0DBD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71334098" w14:textId="066E1998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746372">
        <w:rPr>
          <w:rFonts w:ascii="Tahoma" w:hAnsi="Tahoma" w:cs="Tahoma"/>
          <w:color w:val="000000"/>
          <w:sz w:val="22"/>
          <w:szCs w:val="22"/>
        </w:rPr>
        <w:t xml:space="preserve">Участниками аукциона могут быть любые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</w:t>
      </w:r>
      <w:r>
        <w:rPr>
          <w:rFonts w:ascii="Tahoma" w:hAnsi="Tahoma" w:cs="Tahoma"/>
          <w:color w:val="000000"/>
          <w:sz w:val="22"/>
          <w:szCs w:val="22"/>
        </w:rPr>
        <w:t>И</w:t>
      </w:r>
      <w:r w:rsidRPr="00746372">
        <w:rPr>
          <w:rFonts w:ascii="Tahoma" w:hAnsi="Tahoma" w:cs="Tahoma"/>
          <w:color w:val="000000"/>
          <w:sz w:val="22"/>
          <w:szCs w:val="22"/>
        </w:rPr>
        <w:t>звещением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и перечислившие сумму задатка в </w:t>
      </w:r>
      <w:r w:rsidR="00B64838">
        <w:rPr>
          <w:rFonts w:ascii="Tahoma" w:hAnsi="Tahoma" w:cs="Tahoma"/>
          <w:color w:val="000000"/>
          <w:sz w:val="22"/>
          <w:szCs w:val="22"/>
        </w:rPr>
        <w:t xml:space="preserve">размере,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порядке и срок, указанные в </w:t>
      </w:r>
      <w:r>
        <w:rPr>
          <w:rFonts w:ascii="Tahoma" w:hAnsi="Tahoma" w:cs="Tahoma"/>
          <w:color w:val="000000"/>
          <w:sz w:val="22"/>
          <w:szCs w:val="22"/>
        </w:rPr>
        <w:t>И</w:t>
      </w:r>
      <w:r w:rsidRPr="00746372">
        <w:rPr>
          <w:rFonts w:ascii="Tahoma" w:hAnsi="Tahoma" w:cs="Tahoma"/>
          <w:color w:val="000000"/>
          <w:sz w:val="22"/>
          <w:szCs w:val="22"/>
        </w:rPr>
        <w:t>звещении, за исключением:</w:t>
      </w:r>
    </w:p>
    <w:p w14:paraId="5641EC00" w14:textId="0671613F" w:rsidR="00252677" w:rsidRPr="007E5654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7E5654">
        <w:rPr>
          <w:rFonts w:ascii="Tahoma" w:hAnsi="Tahoma" w:cs="Tahoma"/>
          <w:color w:val="000000"/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14:paraId="3A07923E" w14:textId="2A63C770" w:rsidR="00252677" w:rsidRPr="00746372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746372">
        <w:rPr>
          <w:rFonts w:ascii="Tahoma" w:hAnsi="Tahoma" w:cs="Tahoma"/>
          <w:color w:val="000000"/>
          <w:sz w:val="22"/>
          <w:szCs w:val="22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</w:t>
      </w:r>
      <w:r w:rsidR="00893AB7">
        <w:rPr>
          <w:rFonts w:ascii="Tahoma" w:hAnsi="Tahoma" w:cs="Tahoma"/>
          <w:color w:val="000000"/>
          <w:sz w:val="22"/>
          <w:szCs w:val="22"/>
        </w:rPr>
        <w:br/>
      </w:r>
      <w:r w:rsidRPr="00746372">
        <w:rPr>
          <w:rFonts w:ascii="Tahoma" w:hAnsi="Tahoma" w:cs="Tahoma"/>
          <w:color w:val="000000"/>
          <w:sz w:val="22"/>
          <w:szCs w:val="22"/>
        </w:rPr>
        <w:t>№ 178-ФЗ «О приватизации государственного и муниципального имущества»;</w:t>
      </w:r>
    </w:p>
    <w:p w14:paraId="4F8230FC" w14:textId="270015CE" w:rsidR="00252677" w:rsidRPr="00746372" w:rsidRDefault="00252677" w:rsidP="003B0DBD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925194">
        <w:rPr>
          <w:rFonts w:ascii="Tahoma" w:hAnsi="Tahoma" w:cs="Tahoma"/>
          <w:color w:val="000000"/>
          <w:sz w:val="22"/>
          <w:szCs w:val="22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09E12EE" w14:textId="77777777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5B491711" w14:textId="77777777" w:rsidR="00252677" w:rsidRDefault="00252677" w:rsidP="003B0DBD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Понятие «</w:t>
      </w:r>
      <w:r w:rsidRPr="00925194">
        <w:rPr>
          <w:rFonts w:ascii="Tahoma" w:hAnsi="Tahoma" w:cs="Tahoma"/>
          <w:color w:val="000000"/>
          <w:sz w:val="22"/>
          <w:szCs w:val="22"/>
        </w:rPr>
        <w:t>контролирующее лицо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используется в том же значении, что и в статье 5 Федерального закона от 29</w:t>
      </w:r>
      <w:r>
        <w:rPr>
          <w:rFonts w:ascii="Tahoma" w:hAnsi="Tahoma" w:cs="Tahoma"/>
          <w:color w:val="000000"/>
          <w:sz w:val="22"/>
          <w:szCs w:val="22"/>
        </w:rPr>
        <w:t>.04.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2008 </w:t>
      </w:r>
      <w:r>
        <w:rPr>
          <w:rFonts w:ascii="Tahoma" w:hAnsi="Tahoma" w:cs="Tahoma"/>
          <w:color w:val="000000"/>
          <w:sz w:val="22"/>
          <w:szCs w:val="22"/>
        </w:rPr>
        <w:br/>
        <w:t>№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57-ФЗ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. Понятия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выгодоприобретатель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бенефициарный владелец</w:t>
      </w:r>
      <w:r>
        <w:rPr>
          <w:rFonts w:ascii="Tahoma" w:hAnsi="Tahoma" w:cs="Tahoma"/>
          <w:color w:val="000000"/>
          <w:sz w:val="22"/>
          <w:szCs w:val="22"/>
        </w:rPr>
        <w:t>»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используются в значениях, указанных в статье 3 Федерального закона от </w:t>
      </w:r>
      <w:r>
        <w:rPr>
          <w:rFonts w:ascii="Tahoma" w:hAnsi="Tahoma" w:cs="Tahoma"/>
          <w:color w:val="000000"/>
          <w:sz w:val="22"/>
          <w:szCs w:val="22"/>
        </w:rPr>
        <w:t>0</w:t>
      </w:r>
      <w:r w:rsidRPr="00925194">
        <w:rPr>
          <w:rFonts w:ascii="Tahoma" w:hAnsi="Tahoma" w:cs="Tahoma"/>
          <w:color w:val="000000"/>
          <w:sz w:val="22"/>
          <w:szCs w:val="22"/>
        </w:rPr>
        <w:t>7</w:t>
      </w:r>
      <w:r>
        <w:rPr>
          <w:rFonts w:ascii="Tahoma" w:hAnsi="Tahoma" w:cs="Tahoma"/>
          <w:color w:val="000000"/>
          <w:sz w:val="22"/>
          <w:szCs w:val="22"/>
        </w:rPr>
        <w:t>.08.</w:t>
      </w:r>
      <w:r w:rsidRPr="00925194">
        <w:rPr>
          <w:rFonts w:ascii="Tahoma" w:hAnsi="Tahoma" w:cs="Tahoma"/>
          <w:color w:val="000000"/>
          <w:sz w:val="22"/>
          <w:szCs w:val="22"/>
        </w:rPr>
        <w:t>2001</w:t>
      </w:r>
      <w:r>
        <w:rPr>
          <w:rFonts w:ascii="Tahoma" w:hAnsi="Tahoma" w:cs="Tahoma"/>
          <w:color w:val="000000"/>
          <w:sz w:val="22"/>
          <w:szCs w:val="22"/>
        </w:rPr>
        <w:t xml:space="preserve"> №</w:t>
      </w:r>
      <w:r w:rsidRPr="00925194">
        <w:rPr>
          <w:rFonts w:ascii="Tahoma" w:hAnsi="Tahoma" w:cs="Tahoma"/>
          <w:color w:val="000000"/>
          <w:sz w:val="22"/>
          <w:szCs w:val="22"/>
        </w:rPr>
        <w:t xml:space="preserve"> 115-ФЗ </w:t>
      </w:r>
      <w:r>
        <w:rPr>
          <w:rFonts w:ascii="Tahoma" w:hAnsi="Tahoma" w:cs="Tahoma"/>
          <w:color w:val="000000"/>
          <w:sz w:val="22"/>
          <w:szCs w:val="22"/>
        </w:rPr>
        <w:t>«</w:t>
      </w:r>
      <w:r w:rsidRPr="00925194">
        <w:rPr>
          <w:rFonts w:ascii="Tahoma" w:hAnsi="Tahoma" w:cs="Tahoma"/>
          <w:color w:val="000000"/>
          <w:sz w:val="22"/>
          <w:szCs w:val="22"/>
        </w:rPr>
        <w:t>О противодействии легализации (отмыванию) доходов, полученных преступным пут</w:t>
      </w:r>
      <w:r>
        <w:rPr>
          <w:rFonts w:ascii="Tahoma" w:hAnsi="Tahoma" w:cs="Tahoma"/>
          <w:color w:val="000000"/>
          <w:sz w:val="22"/>
          <w:szCs w:val="22"/>
        </w:rPr>
        <w:t>ем, и финансированию терроризма»</w:t>
      </w:r>
      <w:r w:rsidRPr="00925194">
        <w:rPr>
          <w:rFonts w:ascii="Tahoma" w:hAnsi="Tahoma" w:cs="Tahoma"/>
          <w:color w:val="000000"/>
          <w:sz w:val="22"/>
          <w:szCs w:val="22"/>
        </w:rPr>
        <w:t>.</w:t>
      </w:r>
    </w:p>
    <w:p w14:paraId="1E06C284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461058B" w14:textId="77777777" w:rsidR="00252677" w:rsidRDefault="00252677" w:rsidP="002526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91E52D5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252677" w:rsidRPr="00754951" w14:paraId="2C0224BA" w14:textId="77777777" w:rsidTr="003B0DBD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B5C64BC" w14:textId="77777777" w:rsidR="00252677" w:rsidRPr="00754951" w:rsidRDefault="00252677" w:rsidP="003B0DBD">
            <w:pPr>
              <w:pStyle w:val="ac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 w:rsidRPr="00754951">
              <w:rPr>
                <w:rFonts w:ascii="Tahoma" w:hAnsi="Tahoma" w:cs="Tahoma"/>
                <w:b/>
                <w:sz w:val="22"/>
              </w:rPr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2915257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C10CFD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Содержание пункта</w:t>
            </w:r>
          </w:p>
        </w:tc>
      </w:tr>
      <w:tr w:rsidR="00252677" w:rsidRPr="00754951" w14:paraId="00CE5BC5" w14:textId="77777777" w:rsidTr="003B0DBD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947C14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1. Сведения о продавце и операторе электронной площадки</w:t>
            </w:r>
          </w:p>
        </w:tc>
      </w:tr>
      <w:tr w:rsidR="00252677" w:rsidRPr="002E2A20" w14:paraId="6A5F4CBB" w14:textId="77777777" w:rsidTr="003B0DBD">
        <w:trPr>
          <w:trHeight w:val="43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35708" w14:textId="2C56C040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04E85CE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Продавец</w:t>
            </w:r>
          </w:p>
        </w:tc>
        <w:tc>
          <w:tcPr>
            <w:tcW w:w="9780" w:type="dxa"/>
          </w:tcPr>
          <w:p w14:paraId="7F700224" w14:textId="77777777" w:rsidR="00252677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Акционерное общество «Д</w:t>
            </w:r>
            <w:r>
              <w:rPr>
                <w:rFonts w:ascii="Tahoma" w:hAnsi="Tahoma" w:cs="Tahoma"/>
                <w:sz w:val="22"/>
                <w:szCs w:val="22"/>
              </w:rPr>
              <w:t>ОМ.РФ» (АО «ДОМ.РФ»).</w:t>
            </w:r>
          </w:p>
          <w:p w14:paraId="070F2085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7A3D38">
              <w:rPr>
                <w:rFonts w:ascii="Tahoma" w:hAnsi="Tahoma" w:cs="Tahoma"/>
                <w:sz w:val="22"/>
                <w:szCs w:val="22"/>
              </w:rPr>
              <w:t>1027700262270</w:t>
            </w:r>
          </w:p>
        </w:tc>
      </w:tr>
      <w:tr w:rsidR="00252677" w:rsidRPr="002E2A20" w14:paraId="06A67194" w14:textId="77777777" w:rsidTr="003B0DBD">
        <w:trPr>
          <w:trHeight w:val="101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0F8789" w14:textId="7E827054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1" w:name="_Ref519673624"/>
            <w:r w:rsidRPr="0025267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</w:p>
        </w:tc>
        <w:bookmarkEnd w:id="1"/>
        <w:tc>
          <w:tcPr>
            <w:tcW w:w="3087" w:type="dxa"/>
            <w:shd w:val="clear" w:color="auto" w:fill="F2F2F2" w:themeFill="background1" w:themeFillShade="F2"/>
          </w:tcPr>
          <w:p w14:paraId="1FCF784D" w14:textId="5868F8BA" w:rsidR="00252677" w:rsidRDefault="002526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Адрес места</w:t>
            </w:r>
            <w:r w:rsidRPr="002E2A20">
              <w:rPr>
                <w:rFonts w:ascii="Tahoma" w:hAnsi="Tahoma" w:cs="Tahoma"/>
                <w:bCs/>
                <w:sz w:val="22"/>
                <w:szCs w:val="22"/>
              </w:rPr>
              <w:t xml:space="preserve"> нахождения, почтовый адрес, адрес электронной почты,</w:t>
            </w:r>
            <w:r w:rsidRPr="002E2A20">
              <w:rPr>
                <w:rFonts w:ascii="Tahoma" w:hAnsi="Tahoma" w:cs="Tahoma"/>
                <w:sz w:val="22"/>
                <w:szCs w:val="22"/>
              </w:rPr>
              <w:t xml:space="preserve"> номер контактного телефона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Продавца</w:t>
            </w:r>
          </w:p>
        </w:tc>
        <w:tc>
          <w:tcPr>
            <w:tcW w:w="9780" w:type="dxa"/>
          </w:tcPr>
          <w:p w14:paraId="7546DA2A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  <w:r w:rsidRPr="00C1211F">
              <w:rPr>
                <w:rFonts w:ascii="Tahoma" w:hAnsi="Tahoma" w:cs="Tahoma"/>
                <w:sz w:val="22"/>
                <w:szCs w:val="22"/>
              </w:rPr>
              <w:t>125009</w:t>
            </w:r>
            <w:r w:rsidRPr="002E2A20">
              <w:rPr>
                <w:rFonts w:ascii="Tahoma" w:hAnsi="Tahoma" w:cs="Tahoma"/>
                <w:sz w:val="22"/>
                <w:szCs w:val="22"/>
              </w:rPr>
              <w:t>, г</w:t>
            </w:r>
            <w:r>
              <w:rPr>
                <w:rFonts w:ascii="Tahoma" w:hAnsi="Tahoma" w:cs="Tahoma"/>
                <w:sz w:val="22"/>
                <w:szCs w:val="22"/>
              </w:rPr>
              <w:t>. Москва, ул. Воздвиженка, д. 10.</w:t>
            </w:r>
          </w:p>
          <w:p w14:paraId="3A2C864D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Адрес места </w:t>
            </w:r>
            <w:r w:rsidRPr="002E2A20">
              <w:rPr>
                <w:rFonts w:ascii="Tahoma" w:hAnsi="Tahoma" w:cs="Tahoma"/>
                <w:sz w:val="22"/>
                <w:szCs w:val="22"/>
              </w:rPr>
              <w:t>нахождения: 125009, г. Москва, ул. Воздвиженка, д.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E2A20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9291A5A" w14:textId="1AE97EDF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Style w:val="ab"/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Адрес электронной почты:</w:t>
            </w:r>
            <w:r w:rsidRPr="002E2A20">
              <w:rPr>
                <w:sz w:val="22"/>
                <w:szCs w:val="22"/>
              </w:rPr>
              <w:t xml:space="preserve"> </w:t>
            </w:r>
            <w:hyperlink r:id="rId21" w:history="1">
              <w:r w:rsidR="001B13E0" w:rsidRPr="00483529">
                <w:rPr>
                  <w:rStyle w:val="ab"/>
                  <w:rFonts w:ascii="Tahoma" w:hAnsi="Tahoma" w:cs="Tahoma"/>
                  <w:sz w:val="22"/>
                  <w:lang w:val="en-US"/>
                </w:rPr>
                <w:t>torgi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</w:rPr>
                <w:t>@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  <w:lang w:val="en-US"/>
                </w:rPr>
                <w:t>domrf</w:t>
              </w:r>
              <w:r w:rsidR="001B13E0" w:rsidRPr="00483529">
                <w:rPr>
                  <w:rStyle w:val="ab"/>
                  <w:rFonts w:ascii="Tahoma" w:hAnsi="Tahoma" w:cs="Tahoma"/>
                  <w:sz w:val="22"/>
                </w:rPr>
                <w:t>.ru</w:t>
              </w:r>
            </w:hyperlink>
          </w:p>
          <w:p w14:paraId="18E4DB7E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Телефон: +7(495)775</w:t>
            </w:r>
            <w:r>
              <w:rPr>
                <w:rFonts w:ascii="Tahoma" w:hAnsi="Tahoma" w:cs="Tahoma"/>
                <w:sz w:val="22"/>
                <w:szCs w:val="22"/>
              </w:rPr>
              <w:t xml:space="preserve">-47-40, факс: </w:t>
            </w:r>
            <w:r w:rsidRPr="00D4232F">
              <w:rPr>
                <w:rFonts w:ascii="Tahoma" w:hAnsi="Tahoma" w:cs="Tahoma"/>
                <w:sz w:val="22"/>
                <w:szCs w:val="22"/>
              </w:rPr>
              <w:t>+7(495) 775-47-4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  <w:p w14:paraId="1EC540B9" w14:textId="77777777" w:rsidR="00252677" w:rsidRPr="002E2A20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 xml:space="preserve">Адрес страницы в сети Интернет: </w:t>
            </w:r>
            <w:hyperlink r:id="rId22" w:history="1">
              <w:r w:rsidRPr="002E2A20">
                <w:rPr>
                  <w:rStyle w:val="ab"/>
                  <w:rFonts w:ascii="Tahoma" w:hAnsi="Tahoma" w:cs="Tahoma"/>
                  <w:sz w:val="22"/>
                  <w:szCs w:val="22"/>
                </w:rPr>
                <w:t>http://дом.рф/</w:t>
              </w:r>
            </w:hyperlink>
          </w:p>
          <w:p w14:paraId="1050CBC8" w14:textId="5AB114F0" w:rsidR="00252677" w:rsidRPr="00D1016F" w:rsidRDefault="00252677" w:rsidP="00893A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810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Контактное лицо: </w:t>
            </w:r>
            <w:r w:rsidR="00893AB7">
              <w:rPr>
                <w:rFonts w:ascii="Tahoma" w:hAnsi="Tahoma" w:cs="Tahoma"/>
                <w:b/>
                <w:bCs/>
                <w:sz w:val="22"/>
                <w:szCs w:val="22"/>
              </w:rPr>
              <w:t>Колесникова</w:t>
            </w:r>
            <w:r w:rsidRPr="0098106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Алена Игоревна, </w:t>
            </w:r>
            <w:r w:rsidR="00E4701F" w:rsidRPr="00E4701F">
              <w:rPr>
                <w:rFonts w:ascii="Tahoma" w:hAnsi="Tahoma" w:cs="Tahoma"/>
                <w:b/>
                <w:bCs/>
                <w:sz w:val="22"/>
                <w:szCs w:val="22"/>
              </w:rPr>
              <w:t>8-800-770-00-01</w:t>
            </w:r>
            <w:r w:rsidRPr="008E2CDE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52677" w:rsidRPr="002E2A20" w14:paraId="38B00508" w14:textId="77777777" w:rsidTr="003B0DBD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5FFDE7" w14:textId="29F780A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9C572B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7BC8D4B3" w14:textId="1A58E1FB" w:rsidR="00252677" w:rsidRPr="0042766D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 xml:space="preserve">кционерное общество «Сбербанк - Автоматизированная система торгов» </w:t>
            </w:r>
          </w:p>
          <w:p w14:paraId="6294CD30" w14:textId="5CD0833D" w:rsidR="00252677" w:rsidRPr="0042766D" w:rsidRDefault="00FD20EC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>АО «Сбербанк - АСТ»).</w:t>
            </w:r>
          </w:p>
          <w:p w14:paraId="1B11EA77" w14:textId="77777777" w:rsidR="00431BBF" w:rsidRPr="00582E8C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311D25">
              <w:rPr>
                <w:rFonts w:ascii="Tahoma" w:hAnsi="Tahoma" w:cs="Tahoma"/>
                <w:sz w:val="22"/>
                <w:szCs w:val="22"/>
              </w:rPr>
              <w:t>1027707000441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95C8A69" w14:textId="77777777" w:rsidR="00431BBF" w:rsidRPr="00FC0839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119435, г. Москва, </w:t>
            </w:r>
            <w:r>
              <w:rPr>
                <w:rFonts w:ascii="Tahoma" w:hAnsi="Tahoma" w:cs="Tahoma"/>
                <w:sz w:val="22"/>
                <w:szCs w:val="22"/>
              </w:rPr>
              <w:t>Большой Саввинский переулок, д.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 12, стр. 9</w:t>
            </w:r>
            <w:r>
              <w:rPr>
                <w:rFonts w:ascii="Tahoma" w:hAnsi="Tahoma" w:cs="Tahoma"/>
                <w:sz w:val="22"/>
                <w:szCs w:val="22"/>
              </w:rPr>
              <w:t xml:space="preserve">, эт. 1, пом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, комн. 2</w:t>
            </w:r>
            <w:r w:rsidRPr="00FC083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E3693F2" w14:textId="77777777" w:rsidR="00431BBF" w:rsidRPr="00FC0839" w:rsidRDefault="00431BBF" w:rsidP="00B64838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>119435, г. Москва, Большой Саввинский переулок, дом 12, стр. 9.</w:t>
            </w:r>
          </w:p>
          <w:p w14:paraId="166C6321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2398A4" w14:textId="2F79A66D" w:rsidR="00252677" w:rsidRPr="0042766D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Служба поддержки </w:t>
            </w:r>
            <w:r w:rsidR="00FD20EC">
              <w:rPr>
                <w:rFonts w:ascii="Tahoma" w:hAnsi="Tahoma" w:cs="Tahoma"/>
                <w:b/>
                <w:sz w:val="22"/>
                <w:szCs w:val="22"/>
              </w:rPr>
              <w:t xml:space="preserve">оператора электронной площадки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АО «Сбербанк-АСТ»: </w:t>
            </w:r>
          </w:p>
          <w:p w14:paraId="0BA3B980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>+7 (495) 787-29-97, +7 (495) 787-29-99, +7 (495) 539-59-21, доб. «29»</w:t>
            </w:r>
          </w:p>
          <w:p w14:paraId="231028E3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FD4795" w14:textId="77777777" w:rsidR="00252677" w:rsidRPr="0042766D" w:rsidRDefault="00252677" w:rsidP="00B6483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2766D">
              <w:rPr>
                <w:rFonts w:ascii="Tahoma" w:hAnsi="Tahoma" w:cs="Tahoma"/>
                <w:sz w:val="22"/>
                <w:szCs w:val="22"/>
              </w:rPr>
              <w:t xml:space="preserve">Порядок регистрации на электронной площадке и правила проведения продажи опубликованы на сайте оператора электронной площадки в сети «Интернет»: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>http://utp.sberbank-ast.ru</w:t>
            </w:r>
            <w:r w:rsidRPr="0042766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52677" w:rsidRPr="001D7A1F" w14:paraId="776C1DD7" w14:textId="77777777" w:rsidTr="003B0DBD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70FE25F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2. Информационная карта аукциона</w:t>
            </w:r>
          </w:p>
        </w:tc>
      </w:tr>
      <w:tr w:rsidR="00810EC7" w:rsidRPr="005540A7" w14:paraId="52AEABE1" w14:textId="77777777" w:rsidTr="00BC014B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8EE232E" w14:textId="46D3E5F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2C85316" w14:textId="329398F6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7E5654">
              <w:rPr>
                <w:rFonts w:ascii="Tahoma" w:hAnsi="Tahoma" w:cs="Tahoma"/>
                <w:sz w:val="22"/>
                <w:szCs w:val="22"/>
              </w:rPr>
              <w:t>Основания для проведения аукциона</w:t>
            </w:r>
          </w:p>
        </w:tc>
        <w:tc>
          <w:tcPr>
            <w:tcW w:w="9780" w:type="dxa"/>
          </w:tcPr>
          <w:p w14:paraId="635FEDDB" w14:textId="77777777" w:rsidR="00810EC7" w:rsidRPr="0066135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>4.1. Федеральный закон от 24.07.2008 № 161-ФЗ «О содействии развитию жилищного строительства» (далее – Федеральный закон № 161-ФЗ).</w:t>
            </w:r>
          </w:p>
          <w:p w14:paraId="7234D840" w14:textId="07623370" w:rsidR="00810EC7" w:rsidRPr="0066135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 xml:space="preserve">4.2. Решение Правительственной комиссии по развитию жилищного строительства и оценке эффективности использования земельных участков, находящихся в собственности Российской Федерации (протокол 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от </w:t>
            </w:r>
            <w:r w:rsidR="007D3D4D" w:rsidRPr="007D3D4D">
              <w:rPr>
                <w:rFonts w:ascii="Tahoma" w:hAnsi="Tahoma" w:cs="Tahoma"/>
                <w:sz w:val="22"/>
              </w:rPr>
              <w:t>27.10.2022 № 4).</w:t>
            </w:r>
          </w:p>
          <w:p w14:paraId="5A282F62" w14:textId="6B4C6D5B" w:rsidR="00810EC7" w:rsidRPr="0042766D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>4.3. Решение Правлени</w:t>
            </w:r>
            <w:r w:rsidR="00FE6D46">
              <w:rPr>
                <w:rFonts w:ascii="Tahoma" w:hAnsi="Tahoma" w:cs="Tahoma"/>
                <w:sz w:val="22"/>
                <w:szCs w:val="22"/>
              </w:rPr>
              <w:t>я АО «ДОМ.РФ» (протокол от 07.04</w:t>
            </w:r>
            <w:r w:rsidRPr="00661354">
              <w:rPr>
                <w:rFonts w:ascii="Tahoma" w:hAnsi="Tahoma" w:cs="Tahoma"/>
                <w:sz w:val="22"/>
                <w:szCs w:val="22"/>
              </w:rPr>
              <w:t>.202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FE6D46">
              <w:rPr>
                <w:rFonts w:ascii="Tahoma" w:hAnsi="Tahoma" w:cs="Tahoma"/>
                <w:sz w:val="22"/>
                <w:szCs w:val="22"/>
              </w:rPr>
              <w:t xml:space="preserve"> № 6/13</w:t>
            </w:r>
            <w:r w:rsidRPr="00661354">
              <w:rPr>
                <w:rFonts w:ascii="Tahoma" w:hAnsi="Tahoma" w:cs="Tahoma"/>
                <w:sz w:val="22"/>
                <w:szCs w:val="22"/>
              </w:rPr>
              <w:t>).</w:t>
            </w:r>
          </w:p>
        </w:tc>
      </w:tr>
      <w:tr w:rsidR="00810EC7" w:rsidRPr="005540A7" w14:paraId="009E251F" w14:textId="77777777" w:rsidTr="003B0DBD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9C1BE50" w14:textId="0A5C764C" w:rsidR="00810EC7" w:rsidRPr="002E2A20" w:rsidRDefault="00810EC7" w:rsidP="00810EC7">
            <w:pPr>
              <w:rPr>
                <w:sz w:val="22"/>
              </w:rPr>
            </w:pPr>
            <w:bookmarkStart w:id="2" w:name="_Ref519673836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68AECA9E" w14:textId="77777777" w:rsidR="00810EC7" w:rsidRPr="002E2A20" w:rsidRDefault="00810EC7" w:rsidP="00810EC7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Предмет аукциона (лот)</w:t>
            </w:r>
          </w:p>
        </w:tc>
        <w:tc>
          <w:tcPr>
            <w:tcW w:w="9780" w:type="dxa"/>
          </w:tcPr>
          <w:p w14:paraId="05AE1CE2" w14:textId="0DE1A90E" w:rsidR="007D3D4D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2766D">
              <w:rPr>
                <w:rFonts w:ascii="Tahoma" w:hAnsi="Tahoma" w:cs="Tahoma"/>
                <w:sz w:val="22"/>
                <w:szCs w:val="22"/>
              </w:rPr>
              <w:t xml:space="preserve">Продажа </w:t>
            </w:r>
            <w:r w:rsidR="007D3D4D" w:rsidRPr="007D3D4D">
              <w:rPr>
                <w:rFonts w:ascii="Tahoma" w:hAnsi="Tahoma" w:cs="Tahoma"/>
                <w:sz w:val="22"/>
                <w:szCs w:val="22"/>
              </w:rPr>
              <w:t>находящегося в федеральной собственности объекта недвижимого имущества (нежилого помещения) площадью 1 824,5 кв. метра (кадастровый номер 37:24:020113:2191), расположенного по адресу: Ивановская область, г. Иваново, ул. Громобоя, д. 32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D3D4D" w:rsidRPr="0042766D">
              <w:rPr>
                <w:rFonts w:ascii="Tahoma" w:hAnsi="Tahoma" w:cs="Tahoma"/>
                <w:sz w:val="22"/>
                <w:szCs w:val="22"/>
              </w:rPr>
              <w:t>(далее –</w:t>
            </w:r>
            <w:r w:rsidR="007D3D4D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  <w:r w:rsidR="007D3D4D" w:rsidRPr="00132EEB">
              <w:rPr>
                <w:rFonts w:ascii="Tahoma" w:hAnsi="Tahoma" w:cs="Tahoma"/>
                <w:sz w:val="22"/>
                <w:szCs w:val="22"/>
              </w:rPr>
              <w:t>Объект недвижимого имущества, Имущество</w:t>
            </w:r>
            <w:r w:rsidR="007D3D4D" w:rsidRPr="0042766D">
              <w:rPr>
                <w:rFonts w:ascii="Tahoma" w:hAnsi="Tahoma" w:cs="Tahoma"/>
                <w:sz w:val="22"/>
                <w:szCs w:val="22"/>
              </w:rPr>
              <w:t>).</w:t>
            </w:r>
          </w:p>
          <w:p w14:paraId="251F3F0D" w14:textId="77777777" w:rsidR="00A922A7" w:rsidRPr="007D3D4D" w:rsidRDefault="00A922A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14:paraId="3FD492A3" w14:textId="77777777" w:rsidR="00810EC7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Подробные сведения об Имуществе приведены в разделе 4 настоящего Извещения.</w:t>
            </w:r>
          </w:p>
          <w:p w14:paraId="590A5240" w14:textId="77777777" w:rsidR="00810EC7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C0255AF" w14:textId="77777777" w:rsidR="00810EC7" w:rsidRPr="005540A7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4D27E7">
              <w:rPr>
                <w:rFonts w:ascii="Tahoma" w:hAnsi="Tahoma" w:cs="Tahoma"/>
                <w:bCs/>
                <w:sz w:val="22"/>
                <w:szCs w:val="22"/>
              </w:rPr>
              <w:t>В соответствии с пунктом 8.16 документации об аукционе (Приложение № 1 к Извещению) победителем аукциона признается участник аукциона, который предложил наиболее высокую цену Имущества.</w:t>
            </w:r>
          </w:p>
        </w:tc>
      </w:tr>
      <w:tr w:rsidR="00810EC7" w:rsidRPr="005540A7" w14:paraId="55CE5D7D" w14:textId="77777777" w:rsidTr="003B0DBD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02C431" w14:textId="61DEED9B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3" w:name="_Ref519673580"/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6.</w:t>
            </w:r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5B2D72E7" w14:textId="77777777" w:rsidR="00810EC7" w:rsidRPr="00ED13B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D13B2">
              <w:rPr>
                <w:rFonts w:ascii="Tahoma" w:hAnsi="Tahoma" w:cs="Tahoma"/>
                <w:bCs/>
                <w:sz w:val="22"/>
                <w:szCs w:val="22"/>
              </w:rPr>
              <w:t xml:space="preserve">Срок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и место </w:t>
            </w:r>
            <w:r w:rsidRPr="00ED13B2">
              <w:rPr>
                <w:rFonts w:ascii="Tahoma" w:hAnsi="Tahoma" w:cs="Tahoma"/>
                <w:bCs/>
                <w:sz w:val="22"/>
                <w:szCs w:val="22"/>
              </w:rPr>
              <w:t>подачи заявок</w:t>
            </w:r>
          </w:p>
        </w:tc>
        <w:tc>
          <w:tcPr>
            <w:tcW w:w="9780" w:type="dxa"/>
          </w:tcPr>
          <w:p w14:paraId="799DEAD2" w14:textId="3082A50F" w:rsidR="00810EC7" w:rsidRDefault="004A2D1F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С 09:00 12.04</w:t>
            </w:r>
            <w:r w:rsidR="00810EC7" w:rsidRPr="00F61798">
              <w:rPr>
                <w:rFonts w:ascii="Tahoma" w:hAnsi="Tahoma" w:cs="Tahoma"/>
                <w:b/>
                <w:sz w:val="22"/>
                <w:szCs w:val="22"/>
              </w:rPr>
              <w:t>.20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23</w:t>
            </w:r>
            <w:r w:rsidR="00810EC7" w:rsidRPr="00F61798">
              <w:rPr>
                <w:rFonts w:ascii="Tahoma" w:hAnsi="Tahoma" w:cs="Tahoma"/>
                <w:b/>
                <w:sz w:val="22"/>
                <w:szCs w:val="22"/>
              </w:rPr>
              <w:t xml:space="preserve"> до 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15</w:t>
            </w:r>
            <w:r w:rsidR="00810EC7" w:rsidRPr="00F61798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810EC7" w:rsidRPr="00F61798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15.05</w:t>
            </w:r>
            <w:r w:rsidR="00810EC7" w:rsidRPr="00F61798">
              <w:rPr>
                <w:rFonts w:ascii="Tahoma" w:hAnsi="Tahoma" w:cs="Tahoma"/>
                <w:b/>
                <w:sz w:val="22"/>
                <w:szCs w:val="22"/>
              </w:rPr>
              <w:t>.20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23</w:t>
            </w:r>
          </w:p>
          <w:p w14:paraId="3A467180" w14:textId="77777777" w:rsidR="00810EC7" w:rsidRPr="00F61798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7D150A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4443">
              <w:rPr>
                <w:rFonts w:ascii="Tahoma" w:hAnsi="Tahoma" w:cs="Tahoma"/>
                <w:sz w:val="22"/>
                <w:szCs w:val="22"/>
              </w:rPr>
              <w:t xml:space="preserve">Подача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454443">
              <w:rPr>
                <w:rFonts w:ascii="Tahoma" w:hAnsi="Tahoma" w:cs="Tahoma"/>
                <w:sz w:val="22"/>
                <w:szCs w:val="22"/>
              </w:rPr>
              <w:t>аявок осуществляется круглосуточно.</w:t>
            </w:r>
          </w:p>
          <w:p w14:paraId="489CFCCB" w14:textId="77777777" w:rsidR="00810EC7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9AE19F" w14:textId="77777777" w:rsidR="00810EC7" w:rsidRPr="00142C0E" w:rsidRDefault="00810EC7" w:rsidP="00810EC7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662E">
              <w:rPr>
                <w:rFonts w:ascii="Tahoma" w:hAnsi="Tahoma" w:cs="Tahoma"/>
                <w:sz w:val="22"/>
                <w:szCs w:val="22"/>
              </w:rPr>
              <w:t xml:space="preserve">Место подачи (приема)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E2662E">
              <w:rPr>
                <w:rFonts w:ascii="Tahoma" w:hAnsi="Tahoma" w:cs="Tahoma"/>
                <w:sz w:val="22"/>
                <w:szCs w:val="22"/>
              </w:rPr>
              <w:t xml:space="preserve">аявок: </w:t>
            </w:r>
            <w:r w:rsidRPr="001B4B87">
              <w:rPr>
                <w:rFonts w:ascii="Tahoma" w:hAnsi="Tahoma" w:cs="Tahoma"/>
                <w:sz w:val="22"/>
                <w:szCs w:val="22"/>
              </w:rPr>
              <w:t>http://utp.sberbank-ast.ru</w:t>
            </w:r>
          </w:p>
        </w:tc>
      </w:tr>
      <w:tr w:rsidR="00810EC7" w:rsidRPr="005540A7" w14:paraId="748200F2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8E55E3F" w14:textId="76DD5BD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25D8EEC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Форма подачи заявок</w:t>
            </w:r>
          </w:p>
        </w:tc>
        <w:tc>
          <w:tcPr>
            <w:tcW w:w="9780" w:type="dxa"/>
          </w:tcPr>
          <w:p w14:paraId="1A40CD20" w14:textId="77777777" w:rsidR="00810EC7" w:rsidRPr="00350750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0750">
              <w:rPr>
                <w:rFonts w:ascii="Tahoma" w:hAnsi="Tahoma" w:cs="Tahoma"/>
                <w:sz w:val="22"/>
                <w:szCs w:val="22"/>
              </w:rPr>
              <w:t xml:space="preserve">Для участия в аукционе лицо, имеющее намерение принять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50750">
              <w:rPr>
                <w:rFonts w:ascii="Tahoma" w:hAnsi="Tahoma" w:cs="Tahoma"/>
                <w:sz w:val="22"/>
                <w:szCs w:val="22"/>
              </w:rPr>
              <w:t>(далее – Претендент), подает заявку на участие в аукционе в электронной форме в соответствии с правилами, регламентами и инструкциями Оператора электронной площадки, а также скан-копии (электронные образы) документов, перечисленных в пункте 8 Извещения.</w:t>
            </w:r>
          </w:p>
          <w:p w14:paraId="430A12DA" w14:textId="77777777" w:rsidR="00810EC7" w:rsidRPr="001F241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61798">
              <w:rPr>
                <w:rFonts w:ascii="Tahoma" w:hAnsi="Tahoma" w:cs="Tahoma"/>
                <w:sz w:val="22"/>
                <w:szCs w:val="22"/>
              </w:rPr>
              <w:t xml:space="preserve">В случае, </w:t>
            </w:r>
            <w:r w:rsidRPr="00DB4D97">
              <w:rPr>
                <w:rFonts w:ascii="Tahoma" w:hAnsi="Tahoma" w:cs="Tahoma"/>
                <w:sz w:val="22"/>
                <w:szCs w:val="22"/>
              </w:rPr>
              <w:t>если на стороне Претендента планируют участие несколько лиц, заявка должна быть подана от всех лиц уполномоченным представителем, зарегистрированным для участия в аукционе на электронной площадке (таким лицом может быть как представитель Претендентов, так и один из Претендентов).</w:t>
            </w:r>
          </w:p>
        </w:tc>
      </w:tr>
      <w:tr w:rsidR="00810EC7" w:rsidRPr="005540A7" w14:paraId="16D5A778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6B3641" w14:textId="03ED1A0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E0D3CA5" w14:textId="77777777" w:rsidR="00810EC7" w:rsidRPr="00464AC6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64AC6">
              <w:rPr>
                <w:rFonts w:ascii="Tahoma" w:hAnsi="Tahoma" w:cs="Tahoma"/>
                <w:bCs/>
                <w:sz w:val="22"/>
                <w:szCs w:val="22"/>
              </w:rPr>
              <w:t>Перечень документов, представляемых Претендентом для участия в аукционе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(в виде скан-копий, подписанных электронной подписью Претендента)</w:t>
            </w:r>
          </w:p>
        </w:tc>
        <w:tc>
          <w:tcPr>
            <w:tcW w:w="9780" w:type="dxa"/>
          </w:tcPr>
          <w:p w14:paraId="1CDC6866" w14:textId="6CACE179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8.1 </w:t>
            </w:r>
            <w:r w:rsidRPr="00A44EA6">
              <w:rPr>
                <w:rFonts w:ascii="Tahoma" w:hAnsi="Tahoma" w:cs="Tahoma"/>
                <w:sz w:val="22"/>
                <w:szCs w:val="22"/>
              </w:rPr>
              <w:t xml:space="preserve">Заявка на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t>по утвержденной форме (П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риложение № </w:t>
            </w:r>
            <w:r>
              <w:rPr>
                <w:rFonts w:ascii="Tahoma" w:hAnsi="Tahoma" w:cs="Tahoma"/>
                <w:sz w:val="22"/>
                <w:szCs w:val="22"/>
              </w:rPr>
              <w:t>2.1/2.2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к </w:t>
            </w:r>
            <w:r>
              <w:rPr>
                <w:rFonts w:ascii="Tahoma" w:hAnsi="Tahoma" w:cs="Tahoma"/>
                <w:sz w:val="22"/>
                <w:szCs w:val="22"/>
              </w:rPr>
              <w:t>Извещению).</w:t>
            </w:r>
          </w:p>
          <w:p w14:paraId="4E9DDE74" w14:textId="4D7BD1E4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 Документы, подтверждающие полномочия и статус Претендента: </w:t>
            </w:r>
          </w:p>
          <w:p w14:paraId="196BFA56" w14:textId="1D451F2B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8.2.1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иностранным юридическим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E6F61D3" w14:textId="77777777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>(а)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E8CD53D" w14:textId="201490C9" w:rsidR="00810EC7" w:rsidRPr="008234D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8234D7">
              <w:rPr>
                <w:rFonts w:ascii="Tahoma" w:hAnsi="Tahoma" w:cs="Tahoma"/>
                <w:sz w:val="22"/>
              </w:rPr>
              <w:t xml:space="preserve">Документ, подтверждающий полномочия лица на осуществление действий от имени Претендента, в соответствии с законодательством </w:t>
            </w:r>
            <w:r w:rsidRPr="008234D7">
              <w:rPr>
                <w:rFonts w:ascii="Tahoma" w:hAnsi="Tahoma" w:cs="Tahoma"/>
                <w:sz w:val="22"/>
                <w:szCs w:val="22"/>
              </w:rPr>
              <w:t>государства, в котором зарегистрировано такое юридическое лицо.</w:t>
            </w:r>
          </w:p>
          <w:p w14:paraId="53978F67" w14:textId="7D3E75E3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8.2.2.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физическим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331A172" w14:textId="50302D29" w:rsidR="00810EC7" w:rsidRPr="00BA2CBA" w:rsidRDefault="00810EC7" w:rsidP="00810E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>(а) Копии всех листов документа, удостоверяющего 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ичность или надлежащим образом </w:t>
            </w:r>
            <w:r w:rsidRPr="00BA2CBA">
              <w:rPr>
                <w:rFonts w:ascii="Tahoma" w:hAnsi="Tahoma" w:cs="Tahoma"/>
                <w:sz w:val="22"/>
                <w:szCs w:val="22"/>
              </w:rPr>
              <w:t>заверенный перевод на русский язык всех листов документа, удостоверяющего личность иностранного гражданина;</w:t>
            </w:r>
          </w:p>
          <w:p w14:paraId="2081F298" w14:textId="048EF0E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A2CBA">
              <w:rPr>
                <w:rFonts w:ascii="Tahoma" w:hAnsi="Tahoma" w:cs="Tahoma"/>
                <w:sz w:val="22"/>
                <w:szCs w:val="22"/>
              </w:rPr>
              <w:t>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либо надлежащим образом удостоверенный перевод на русский язык доверенности, выданной иностранным гражданином на территории иностранного государства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в случае если от имени Претендента действует представитель.</w:t>
            </w:r>
          </w:p>
          <w:p w14:paraId="69FD65D8" w14:textId="352E1E0A" w:rsidR="00810EC7" w:rsidRPr="00BA2CBA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CBA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8.2.3. Претендент, являющийся российским юридическим лицом:</w:t>
            </w:r>
          </w:p>
          <w:p w14:paraId="39390435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(а) В</w:t>
            </w:r>
            <w:r w:rsidRPr="00814AA5">
              <w:rPr>
                <w:rFonts w:ascii="Tahoma" w:hAnsi="Tahoma" w:cs="Tahoma"/>
                <w:sz w:val="22"/>
                <w:szCs w:val="22"/>
              </w:rPr>
              <w:t>ыписк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814AA5">
              <w:rPr>
                <w:rFonts w:ascii="Tahoma" w:hAnsi="Tahoma" w:cs="Tahoma"/>
                <w:sz w:val="22"/>
                <w:szCs w:val="22"/>
              </w:rPr>
              <w:t xml:space="preserve"> из Единого государст</w:t>
            </w:r>
            <w:r>
              <w:rPr>
                <w:rFonts w:ascii="Tahoma" w:hAnsi="Tahoma" w:cs="Tahoma"/>
                <w:sz w:val="22"/>
                <w:szCs w:val="22"/>
              </w:rPr>
              <w:t>венного реестра юридических лиц.</w:t>
            </w:r>
          </w:p>
          <w:p w14:paraId="5B633EF1" w14:textId="6B5AC0D2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Нотариально заверенные </w:t>
            </w:r>
            <w:r w:rsidRPr="00020B4E">
              <w:rPr>
                <w:rFonts w:ascii="Tahoma" w:hAnsi="Tahoma" w:cs="Tahoma"/>
                <w:sz w:val="22"/>
                <w:szCs w:val="22"/>
              </w:rPr>
              <w:t>копии учредительных документов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или копии,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заверенные </w:t>
            </w:r>
            <w:r>
              <w:rPr>
                <w:rFonts w:ascii="Tahoma" w:hAnsi="Tahoma" w:cs="Tahoma"/>
                <w:sz w:val="22"/>
                <w:szCs w:val="22"/>
              </w:rPr>
              <w:t>уполномоченным органом юридического лица</w:t>
            </w:r>
            <w:r w:rsidRPr="00A03F44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9728DA7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</w:t>
            </w:r>
            <w:r w:rsidRPr="00006F9E">
              <w:rPr>
                <w:rFonts w:ascii="Tahoma" w:hAnsi="Tahoma" w:cs="Tahoma"/>
                <w:sz w:val="22"/>
                <w:szCs w:val="22"/>
              </w:rPr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      </w:r>
            <w:r w:rsidRPr="00A05307">
              <w:rPr>
                <w:rFonts w:ascii="Tahoma" w:hAnsi="Tahoma" w:cs="Tahoma"/>
                <w:sz w:val="22"/>
              </w:rPr>
              <w:t>(при наличии печати) и подписанное его руководителем письмо)</w:t>
            </w:r>
            <w:r>
              <w:rPr>
                <w:rFonts w:ascii="Tahoma" w:hAnsi="Tahoma" w:cs="Tahoma"/>
                <w:sz w:val="22"/>
              </w:rPr>
              <w:t xml:space="preserve"> – для акционерных обществ</w:t>
            </w:r>
            <w:r w:rsidRPr="00A05307">
              <w:rPr>
                <w:rFonts w:ascii="Tahoma" w:hAnsi="Tahoma" w:cs="Tahoma"/>
                <w:sz w:val="22"/>
              </w:rPr>
              <w:t>.</w:t>
            </w:r>
          </w:p>
          <w:p w14:paraId="0AB0FAF1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(г) </w:t>
            </w:r>
            <w:r>
              <w:rPr>
                <w:rFonts w:ascii="Tahoma" w:hAnsi="Tahoma" w:cs="Tahoma"/>
                <w:sz w:val="22"/>
              </w:rPr>
              <w:t>Д</w:t>
            </w:r>
            <w:r w:rsidRPr="00545185">
              <w:rPr>
                <w:rFonts w:ascii="Tahoma" w:hAnsi="Tahoma" w:cs="Tahoma"/>
                <w:sz w:val="22"/>
              </w:rPr>
              <w:t>окумент, подтвержда</w:t>
            </w:r>
            <w:r>
              <w:rPr>
                <w:rFonts w:ascii="Tahoma" w:hAnsi="Tahoma" w:cs="Tahoma"/>
                <w:sz w:val="22"/>
              </w:rPr>
              <w:t>ющий</w:t>
            </w:r>
            <w:r w:rsidRPr="00545185">
              <w:rPr>
                <w:rFonts w:ascii="Tahoma" w:hAnsi="Tahoma" w:cs="Tahoma"/>
                <w:sz w:val="22"/>
              </w:rPr>
              <w:t xml:space="preserve">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  <w:r>
              <w:rPr>
                <w:rFonts w:ascii="Tahoma" w:hAnsi="Tahoma" w:cs="Tahoma"/>
                <w:sz w:val="22"/>
              </w:rPr>
              <w:t>,</w:t>
            </w:r>
            <w:r w:rsidRPr="00545185">
              <w:rPr>
                <w:rFonts w:ascii="Tahoma" w:hAnsi="Tahoma" w:cs="Tahoma"/>
                <w:sz w:val="22"/>
              </w:rPr>
              <w:t xml:space="preserve">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ahoma" w:hAnsi="Tahoma" w:cs="Tahoma"/>
                <w:sz w:val="22"/>
              </w:rPr>
              <w:t>дического лица без доверенности.</w:t>
            </w:r>
          </w:p>
          <w:p w14:paraId="2DB12F22" w14:textId="0B7FD4EA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(д) В случае, </w:t>
            </w:r>
            <w:r>
              <w:rPr>
                <w:rFonts w:ascii="Tahoma" w:hAnsi="Tahoma" w:cs="Tahoma"/>
                <w:sz w:val="22"/>
              </w:rPr>
              <w:t>е</w:t>
            </w:r>
            <w:r w:rsidRPr="003F3545">
              <w:rPr>
                <w:rFonts w:ascii="Tahoma" w:hAnsi="Tahoma" w:cs="Tahoma"/>
                <w:sz w:val="22"/>
              </w:rPr>
              <w:t>сли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 действует представитель по доверенности, </w:t>
            </w:r>
            <w:r>
              <w:rPr>
                <w:rFonts w:ascii="Tahoma" w:hAnsi="Tahoma" w:cs="Tahoma"/>
                <w:sz w:val="22"/>
              </w:rPr>
              <w:t>-</w:t>
            </w:r>
            <w:r w:rsidRPr="00545185">
              <w:rPr>
                <w:rFonts w:ascii="Tahoma" w:hAnsi="Tahoma" w:cs="Tahoma"/>
                <w:sz w:val="22"/>
              </w:rPr>
              <w:t>доверенность на о</w:t>
            </w:r>
            <w:r w:rsidRPr="003F3545">
              <w:rPr>
                <w:rFonts w:ascii="Tahoma" w:hAnsi="Tahoma" w:cs="Tahoma"/>
                <w:sz w:val="22"/>
              </w:rPr>
              <w:t>существление действий от имени П</w:t>
            </w:r>
            <w:r w:rsidRPr="00545185">
              <w:rPr>
                <w:rFonts w:ascii="Tahoma" w:hAnsi="Tahoma" w:cs="Tahoma"/>
                <w:sz w:val="22"/>
              </w:rPr>
              <w:t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087E16F" w14:textId="331DD73B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(е) В случае если Претендентом является управляющая компания паевого инвестиционного фонда, дополнительно к документам, указанным в подпунктах (а)-(г) – заверенные уполномоченным лицом Претендента копии:</w:t>
            </w:r>
          </w:p>
          <w:p w14:paraId="47E00670" w14:textId="77777777" w:rsidR="00810EC7" w:rsidRPr="002D7E00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2D7E00"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выписк</w:t>
            </w:r>
            <w:r>
              <w:rPr>
                <w:rFonts w:ascii="Tahoma" w:hAnsi="Tahoma" w:cs="Tahoma"/>
                <w:sz w:val="22"/>
              </w:rPr>
              <w:t>и</w:t>
            </w:r>
            <w:r w:rsidRPr="002D7E00">
              <w:rPr>
                <w:rFonts w:ascii="Tahoma" w:hAnsi="Tahoma" w:cs="Tahoma"/>
                <w:sz w:val="22"/>
              </w:rPr>
              <w:t xml:space="preserve"> из реестра паевых инвестиционных фондов, выданная в установл</w:t>
            </w:r>
            <w:r w:rsidRPr="003F5085">
              <w:rPr>
                <w:rFonts w:ascii="Tahoma" w:hAnsi="Tahoma" w:cs="Tahoma"/>
                <w:sz w:val="22"/>
              </w:rPr>
              <w:t>енном Федеральным законом от 29</w:t>
            </w:r>
            <w:r>
              <w:rPr>
                <w:rFonts w:ascii="Tahoma" w:hAnsi="Tahoma" w:cs="Tahoma"/>
                <w:sz w:val="22"/>
              </w:rPr>
              <w:t>.11.</w:t>
            </w:r>
            <w:r w:rsidRPr="002D7E00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</w:t>
            </w:r>
            <w:r w:rsidRPr="003F5085">
              <w:rPr>
                <w:rFonts w:ascii="Tahoma" w:hAnsi="Tahoma" w:cs="Tahoma"/>
                <w:sz w:val="22"/>
              </w:rPr>
              <w:t xml:space="preserve"> 156-ФЗ </w:t>
            </w:r>
            <w:r>
              <w:rPr>
                <w:rFonts w:ascii="Tahoma" w:hAnsi="Tahoma" w:cs="Tahoma"/>
                <w:sz w:val="22"/>
              </w:rPr>
              <w:t>«</w:t>
            </w:r>
            <w:r w:rsidRPr="003F5085">
              <w:rPr>
                <w:rFonts w:ascii="Tahoma" w:hAnsi="Tahoma" w:cs="Tahoma"/>
                <w:sz w:val="22"/>
              </w:rPr>
              <w:t>Об инвестиционных фондах</w:t>
            </w:r>
            <w:r>
              <w:rPr>
                <w:rFonts w:ascii="Tahoma" w:hAnsi="Tahoma" w:cs="Tahoma"/>
                <w:sz w:val="22"/>
              </w:rPr>
              <w:t>»</w:t>
            </w:r>
            <w:r w:rsidRPr="002D7E00">
              <w:rPr>
                <w:rFonts w:ascii="Tahoma" w:hAnsi="Tahoma" w:cs="Tahoma"/>
                <w:sz w:val="22"/>
              </w:rPr>
              <w:t xml:space="preserve"> порядке;</w:t>
            </w:r>
          </w:p>
          <w:p w14:paraId="7863C97B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лицензии</w:t>
            </w:r>
            <w:r w:rsidRPr="002D7E00">
              <w:rPr>
                <w:rFonts w:ascii="Tahoma" w:hAnsi="Tahoma" w:cs="Tahoma"/>
                <w:sz w:val="22"/>
              </w:rPr>
              <w:t xml:space="preserve"> управляющей компании, в доверительном управлении которой находится паевой инвестиционный фонд;</w:t>
            </w:r>
          </w:p>
          <w:p w14:paraId="273568E0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правил</w:t>
            </w:r>
            <w:r w:rsidRPr="003F5085">
              <w:rPr>
                <w:rFonts w:ascii="Tahoma" w:hAnsi="Tahoma" w:cs="Tahoma"/>
                <w:sz w:val="22"/>
              </w:rPr>
              <w:t xml:space="preserve"> доверительного управления паевым инвестиционным фондом (договор доверительного управления паевым инвестиционным фондом) со всеми внесенными в них изменениями, зарегистрированными или согласованными в порядке, установленном Федеральным законом от</w:t>
            </w:r>
            <w:r>
              <w:rPr>
                <w:rFonts w:ascii="Tahoma" w:hAnsi="Tahoma" w:cs="Tahoma"/>
                <w:sz w:val="22"/>
              </w:rPr>
              <w:t xml:space="preserve"> 29.11.</w:t>
            </w:r>
            <w:r w:rsidRPr="003F5085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 156-ФЗ «Об инвестиционных фондах»;</w:t>
            </w:r>
          </w:p>
          <w:p w14:paraId="3D52F576" w14:textId="6C9A5D69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согласия специализированного депозитария, если такое согласие требуется в соответствии с законодательством Российской Федерации и правилами доверительного управления.</w:t>
            </w:r>
          </w:p>
          <w:p w14:paraId="4C7BCA8E" w14:textId="4E843638" w:rsidR="00810EC7" w:rsidRPr="00440311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8.2.4. </w:t>
            </w:r>
            <w:r w:rsidRPr="00440311">
              <w:rPr>
                <w:rFonts w:ascii="Tahoma" w:hAnsi="Tahoma" w:cs="Tahoma"/>
                <w:sz w:val="22"/>
                <w:szCs w:val="22"/>
                <w:u w:val="single"/>
              </w:rPr>
              <w:t>Претенденты, намеревающиеся совместно участвовать в аукционе:</w:t>
            </w:r>
          </w:p>
          <w:p w14:paraId="44167869" w14:textId="77777777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>(а) Заявк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от лиц, планирующих совместное участие в аукционе; </w:t>
            </w:r>
          </w:p>
          <w:p w14:paraId="2D163148" w14:textId="6EF2987D" w:rsidR="00810EC7" w:rsidRPr="00456313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3F6AF8">
              <w:rPr>
                <w:rFonts w:ascii="Tahoma" w:hAnsi="Tahoma" w:cs="Tahoma"/>
                <w:sz w:val="22"/>
                <w:szCs w:val="22"/>
              </w:rPr>
              <w:t>Документы, подтверждающие полномочия лица, зарегистрированного на электронной площадке, в том числе на подачу заявки на участие в аукционе, на оплату задатка, на подачу предложений о цене, на подписание договора от имени Претендентов;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3C6D4BB" w14:textId="60D5177D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(в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) Документ, свидетельствующий о договоренности лиц относительно распределения обязанности по оплате цены договора, подлежащего заключению по результатам аукциона, и о </w:t>
            </w:r>
            <w:r>
              <w:rPr>
                <w:rFonts w:ascii="Tahoma" w:hAnsi="Tahoma" w:cs="Tahoma"/>
                <w:sz w:val="22"/>
                <w:szCs w:val="22"/>
              </w:rPr>
              <w:t>распределении долей в праве на И</w:t>
            </w:r>
            <w:r w:rsidRPr="00456313">
              <w:rPr>
                <w:rFonts w:ascii="Tahoma" w:hAnsi="Tahoma" w:cs="Tahoma"/>
                <w:sz w:val="22"/>
                <w:szCs w:val="22"/>
              </w:rPr>
              <w:t>мущество.</w:t>
            </w:r>
          </w:p>
          <w:p w14:paraId="69F30D2B" w14:textId="77777777" w:rsidR="00810EC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93D498" w14:textId="04E64BBE" w:rsidR="00810EC7" w:rsidRPr="003F6AF8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8.2.5. </w:t>
            </w: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от имени Претендента действует представитель по доверенности, такая доверенность должна содержать полномочия предс</w:t>
            </w:r>
            <w:r>
              <w:rPr>
                <w:rFonts w:ascii="Tahoma" w:hAnsi="Tahoma" w:cs="Tahoma"/>
                <w:sz w:val="22"/>
                <w:szCs w:val="22"/>
              </w:rPr>
              <w:t xml:space="preserve">тавителя на заключение договора </w:t>
            </w:r>
            <w:r w:rsidRPr="003F6AF8">
              <w:rPr>
                <w:rFonts w:ascii="Tahoma" w:hAnsi="Tahoma" w:cs="Tahoma"/>
                <w:sz w:val="22"/>
                <w:szCs w:val="22"/>
              </w:rPr>
              <w:t>по итогам торгов от имени Претендента</w:t>
            </w:r>
            <w:r w:rsidRPr="003F6AF8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3"/>
            </w:r>
            <w:r w:rsidRPr="003F6AF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24FB983" w14:textId="77777777" w:rsidR="00810EC7" w:rsidRPr="003F6AF8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полномочия представителя Претендента основаны на агентском договоре, такой договор должен содержать полномочия агента на подачу заявки на участие в аукционе, на оплату задатка, на подачу предложений о цене, на подписание договора от имени и за счет Претендента. В случае если заявка на участие в аукционе подана агентом, действующим от своего имени, договор по итогам аукциона подлежит заключению с агентом, у которого возникают права и обязанности по такому договору.</w:t>
            </w:r>
          </w:p>
          <w:p w14:paraId="6DE39625" w14:textId="3734EE34" w:rsidR="00810EC7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5ACA71" w14:textId="2C4C7502" w:rsidR="00810EC7" w:rsidRPr="00A05307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8.2.6. </w:t>
            </w:r>
            <w:r w:rsidRPr="00A05307">
              <w:rPr>
                <w:rFonts w:ascii="Tahoma" w:hAnsi="Tahoma" w:cs="Tahoma"/>
                <w:sz w:val="22"/>
                <w:szCs w:val="22"/>
              </w:rPr>
              <w:t>Претендент вправе представить дополнительн</w:t>
            </w:r>
            <w:r>
              <w:rPr>
                <w:rFonts w:ascii="Tahoma" w:hAnsi="Tahoma" w:cs="Tahoma"/>
                <w:sz w:val="22"/>
                <w:szCs w:val="22"/>
              </w:rPr>
              <w:t>ые</w:t>
            </w:r>
            <w:r w:rsidRPr="00A05307">
              <w:rPr>
                <w:rFonts w:ascii="Tahoma" w:hAnsi="Tahoma" w:cs="Tahoma"/>
                <w:sz w:val="22"/>
                <w:szCs w:val="22"/>
              </w:rPr>
              <w:t xml:space="preserve"> документы:</w:t>
            </w:r>
          </w:p>
          <w:p w14:paraId="5D1541AB" w14:textId="509264E6" w:rsidR="00810EC7" w:rsidRPr="00DB29D2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35F9">
              <w:rPr>
                <w:rFonts w:ascii="Tahoma" w:hAnsi="Tahoma" w:cs="Tahoma"/>
                <w:sz w:val="22"/>
                <w:szCs w:val="22"/>
              </w:rPr>
              <w:t xml:space="preserve">(а) </w:t>
            </w:r>
            <w:r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(или)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крупной сделки (для юридических лиц).</w:t>
            </w:r>
          </w:p>
          <w:p w14:paraId="13851730" w14:textId="4045F351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и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сделки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с заинтересованностью / сделк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2101B">
              <w:rPr>
                <w:rFonts w:ascii="Tahoma" w:hAnsi="Tahoma" w:cs="Tahoma"/>
                <w:sz w:val="22"/>
                <w:szCs w:val="22"/>
              </w:rPr>
              <w:t>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юридических лиц).</w:t>
            </w:r>
          </w:p>
          <w:p w14:paraId="73D74CA6" w14:textId="37BB115B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Нотариально удостоверенное согласие супруга/супруги на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заключени</w:t>
            </w: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договора по итогам аукциона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физических лиц).</w:t>
            </w:r>
          </w:p>
          <w:p w14:paraId="25A46FB2" w14:textId="5A315803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(г) Заверенную копию брачного договора (для физических лиц).</w:t>
            </w:r>
          </w:p>
          <w:p w14:paraId="305DCF04" w14:textId="24B90794" w:rsidR="00810EC7" w:rsidRDefault="00810EC7" w:rsidP="00810EC7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(д) Документы, подтверждающие государственную регистрацию индивидуального предпринимателя.</w:t>
            </w:r>
          </w:p>
          <w:p w14:paraId="19DB8DA5" w14:textId="10B3CCF3" w:rsidR="00810EC7" w:rsidRPr="009953A5" w:rsidRDefault="00810EC7" w:rsidP="00810EC7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(е) И</w:t>
            </w:r>
            <w:r w:rsidRPr="00020B4E">
              <w:rPr>
                <w:rFonts w:ascii="Tahoma" w:hAnsi="Tahoma" w:cs="Tahoma"/>
                <w:sz w:val="22"/>
                <w:szCs w:val="22"/>
              </w:rPr>
              <w:t>ные документы.</w:t>
            </w:r>
          </w:p>
        </w:tc>
      </w:tr>
      <w:tr w:rsidR="00810EC7" w:rsidRPr="005540A7" w14:paraId="22620039" w14:textId="77777777" w:rsidTr="003B0DBD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8666BC" w14:textId="321BF4E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820005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0EBA7688" w14:textId="70B2380F" w:rsidR="00810EC7" w:rsidRPr="001F2414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1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аукционе.</w:t>
            </w:r>
          </w:p>
        </w:tc>
      </w:tr>
      <w:tr w:rsidR="00810EC7" w:rsidRPr="005540A7" w14:paraId="341A470A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AF42C1" w14:textId="16BD531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4" w:name="_Ref521422602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72A0BAD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1B2D4E1C" w14:textId="6903A758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7 Документации об аукционе.</w:t>
            </w:r>
          </w:p>
        </w:tc>
      </w:tr>
      <w:tr w:rsidR="00810EC7" w:rsidRPr="005540A7" w14:paraId="7F018B2D" w14:textId="77777777" w:rsidTr="003B0DBD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F240D51" w14:textId="1488C565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51FCF97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 определения участников аукциона</w:t>
            </w:r>
          </w:p>
        </w:tc>
        <w:tc>
          <w:tcPr>
            <w:tcW w:w="9780" w:type="dxa"/>
          </w:tcPr>
          <w:p w14:paraId="406BB4BD" w14:textId="790B4F53" w:rsidR="00810EC7" w:rsidRPr="00ED13B2" w:rsidRDefault="004A2D1F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17.05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2023</w:t>
            </w:r>
          </w:p>
        </w:tc>
      </w:tr>
      <w:tr w:rsidR="00810EC7" w:rsidRPr="005540A7" w14:paraId="596C55D6" w14:textId="77777777" w:rsidTr="003B0DBD">
        <w:trPr>
          <w:trHeight w:val="40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945395A" w14:textId="578BD2B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FB62336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</w:t>
            </w:r>
            <w:r w:rsidRPr="009E567F">
              <w:rPr>
                <w:rFonts w:ascii="Tahoma" w:hAnsi="Tahoma" w:cs="Tahoma"/>
                <w:bCs/>
                <w:sz w:val="22"/>
                <w:szCs w:val="22"/>
              </w:rPr>
              <w:t xml:space="preserve"> время проведения аукциона</w:t>
            </w:r>
          </w:p>
        </w:tc>
        <w:tc>
          <w:tcPr>
            <w:tcW w:w="9780" w:type="dxa"/>
          </w:tcPr>
          <w:p w14:paraId="3971AFA6" w14:textId="7D9CCAFA" w:rsidR="00810EC7" w:rsidRPr="00ED13B2" w:rsidRDefault="004A2D1F" w:rsidP="00810EC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19.05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2023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с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10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810EC7">
              <w:rPr>
                <w:rFonts w:ascii="Tahoma" w:hAnsi="Tahoma" w:cs="Tahoma"/>
                <w:b/>
                <w:sz w:val="22"/>
                <w:szCs w:val="22"/>
              </w:rPr>
              <w:t>00</w:t>
            </w:r>
            <w:r w:rsidR="00810EC7" w:rsidRPr="003A123D">
              <w:rPr>
                <w:rFonts w:ascii="Tahoma" w:hAnsi="Tahoma" w:cs="Tahoma"/>
                <w:b/>
                <w:sz w:val="22"/>
                <w:szCs w:val="22"/>
              </w:rPr>
              <w:t xml:space="preserve"> (по московскому времени)</w:t>
            </w:r>
            <w:r w:rsidR="00810EC7" w:rsidRPr="0045444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10EC7" w:rsidRPr="00454443">
              <w:rPr>
                <w:rFonts w:ascii="Tahoma" w:hAnsi="Tahoma" w:cs="Tahoma"/>
                <w:bCs/>
                <w:sz w:val="22"/>
                <w:szCs w:val="22"/>
              </w:rPr>
              <w:t>до последнего предложения участников аукциона.</w:t>
            </w:r>
          </w:p>
        </w:tc>
      </w:tr>
      <w:tr w:rsidR="00810EC7" w:rsidRPr="005540A7" w14:paraId="64CAC3B5" w14:textId="77777777" w:rsidTr="003B0DBD">
        <w:trPr>
          <w:trHeight w:val="30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C25C71D" w14:textId="7ABFAB7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0546B3E" w14:textId="77777777" w:rsidR="00810EC7" w:rsidRPr="00B612AB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9780" w:type="dxa"/>
          </w:tcPr>
          <w:p w14:paraId="01A2FCD9" w14:textId="65EED9C9" w:rsidR="00810EC7" w:rsidRPr="00B612AB" w:rsidRDefault="00810EC7" w:rsidP="00810E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8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</w:t>
            </w:r>
            <w:r w:rsidRPr="00B612AB"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4B48EA83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1C2DD68" w14:textId="73A7FE1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BB4BE3E" w14:textId="77777777" w:rsidR="00810EC7" w:rsidRPr="00E560FD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F2414">
              <w:rPr>
                <w:rFonts w:ascii="Tahoma" w:hAnsi="Tahoma" w:cs="Tahoma"/>
                <w:sz w:val="22"/>
                <w:szCs w:val="22"/>
              </w:rPr>
              <w:t>Порядок ознакомления с документами, получения разъяснений по</w:t>
            </w:r>
            <w:r>
              <w:rPr>
                <w:rFonts w:ascii="Tahoma" w:hAnsi="Tahoma" w:cs="Tahoma"/>
                <w:sz w:val="22"/>
                <w:szCs w:val="22"/>
              </w:rPr>
              <w:t>ложений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Извещения,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осмотра </w:t>
            </w:r>
            <w:r>
              <w:rPr>
                <w:rFonts w:ascii="Tahoma" w:hAnsi="Tahoma" w:cs="Tahoma"/>
                <w:sz w:val="22"/>
                <w:szCs w:val="22"/>
              </w:rPr>
              <w:t>Имущества</w:t>
            </w:r>
          </w:p>
        </w:tc>
        <w:tc>
          <w:tcPr>
            <w:tcW w:w="9780" w:type="dxa"/>
          </w:tcPr>
          <w:p w14:paraId="1FF313BD" w14:textId="7C0BD545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разделам 2, 3, 5 Д</w:t>
            </w:r>
            <w:r w:rsidRPr="001F2414">
              <w:rPr>
                <w:rFonts w:ascii="Tahoma" w:hAnsi="Tahoma" w:cs="Tahoma"/>
              </w:rPr>
              <w:t>окумента</w:t>
            </w:r>
            <w:r>
              <w:rPr>
                <w:rFonts w:ascii="Tahoma" w:hAnsi="Tahoma" w:cs="Tahoma"/>
              </w:rPr>
              <w:t>ции об аукционе</w:t>
            </w:r>
            <w:r w:rsidRPr="001F2414"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6C679BFA" w14:textId="77777777" w:rsidTr="003B0DBD">
        <w:trPr>
          <w:trHeight w:val="7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7598DEA" w14:textId="1A84F911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1A61A2E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74D1">
              <w:rPr>
                <w:rFonts w:ascii="Tahoma" w:hAnsi="Tahoma" w:cs="Tahoma"/>
                <w:sz w:val="22"/>
                <w:szCs w:val="22"/>
              </w:rPr>
              <w:t xml:space="preserve">Начальная цена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D74D1">
              <w:rPr>
                <w:rFonts w:ascii="Tahoma" w:hAnsi="Tahoma" w:cs="Tahoma"/>
                <w:sz w:val="22"/>
                <w:szCs w:val="22"/>
              </w:rPr>
              <w:t>мущества</w:t>
            </w:r>
          </w:p>
        </w:tc>
        <w:tc>
          <w:tcPr>
            <w:tcW w:w="9780" w:type="dxa"/>
          </w:tcPr>
          <w:p w14:paraId="25777649" w14:textId="77777777" w:rsidR="007D3D4D" w:rsidRPr="007D3D4D" w:rsidRDefault="007D3D4D" w:rsidP="007D3D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D3D4D">
              <w:rPr>
                <w:rFonts w:ascii="Tahoma" w:hAnsi="Tahoma" w:cs="Tahoma"/>
                <w:color w:val="000000"/>
                <w:sz w:val="22"/>
                <w:szCs w:val="22"/>
              </w:rPr>
              <w:t>6 557 500 (шесть миллионов пятьсот пятьдесят семь тысяч пятьсот) рублей, без НДС.</w:t>
            </w:r>
          </w:p>
          <w:p w14:paraId="00D65DF2" w14:textId="5FFB25E6" w:rsidR="00810EC7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8D40CAE" w14:textId="46AD4900" w:rsidR="00810EC7" w:rsidRPr="006B282C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B282C">
              <w:rPr>
                <w:rFonts w:ascii="Tahoma" w:hAnsi="Tahoma" w:cs="Tahoma"/>
                <w:color w:val="000000"/>
                <w:sz w:val="22"/>
                <w:szCs w:val="22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 w14:paraId="09F75B43" w14:textId="77777777" w:rsidR="00810EC7" w:rsidRPr="006B282C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C3AF221" w14:textId="7D3F1161" w:rsidR="00810EC7" w:rsidRPr="00D03CF0" w:rsidRDefault="00A922A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922A7">
              <w:rPr>
                <w:rFonts w:ascii="Tahoma" w:hAnsi="Tahoma" w:cs="Tahoma"/>
                <w:color w:val="000000"/>
                <w:sz w:val="22"/>
                <w:szCs w:val="22"/>
              </w:rPr>
              <w:t>В соответствии с пунктом 3 статьи 161 Налогового кодекса Российской Федерации налоговая база в отношении объекта недвижимого имущества определяется как сумма дохода от реализации (передачи) этого имущества с учетом налога. Покупатель, являющийся юридическим лицом или индивидуальным предпринимателем, обязан исчислить и уплатить соответствующую сумму НДС в бюджет со стоимости объекта недвижимого имущества, определенной по результатам торгов. 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объекта недвижимого имущества, определенной по результатам торгов. В этом случае к цене объекта недвижимого имущества, которая будет определена по результатам торгов, будет прибавлен НДС, который продавец обязан оплатить в бюджет за счет поступивших средств от покупателя.</w:t>
            </w:r>
          </w:p>
        </w:tc>
      </w:tr>
      <w:tr w:rsidR="00810EC7" w:rsidRPr="005540A7" w14:paraId="5F2C385D" w14:textId="77777777" w:rsidTr="003B0DBD">
        <w:trPr>
          <w:trHeight w:val="2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DD7A44E" w14:textId="4FFB800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16.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4C72020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F26E32">
              <w:rPr>
                <w:rFonts w:ascii="Tahoma" w:hAnsi="Tahoma" w:cs="Tahoma"/>
                <w:sz w:val="22"/>
                <w:szCs w:val="22"/>
              </w:rPr>
              <w:t>Величина повышения начально</w:t>
            </w:r>
            <w:r>
              <w:rPr>
                <w:rFonts w:ascii="Tahoma" w:hAnsi="Tahoma" w:cs="Tahoma"/>
                <w:sz w:val="22"/>
                <w:szCs w:val="22"/>
              </w:rPr>
              <w:t>й</w:t>
            </w:r>
            <w:r w:rsidRPr="00F26E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цены Имущества </w:t>
            </w:r>
            <w:r w:rsidRPr="00F26E32">
              <w:rPr>
                <w:rFonts w:ascii="Tahoma" w:hAnsi="Tahoma" w:cs="Tahoma"/>
                <w:sz w:val="22"/>
                <w:szCs w:val="22"/>
              </w:rPr>
              <w:t>(«шаг аукциона»)</w:t>
            </w:r>
          </w:p>
        </w:tc>
        <w:tc>
          <w:tcPr>
            <w:tcW w:w="9780" w:type="dxa"/>
          </w:tcPr>
          <w:p w14:paraId="0970BCDB" w14:textId="77777777" w:rsidR="00907349" w:rsidRPr="00907349" w:rsidRDefault="00907349" w:rsidP="00907349">
            <w:pPr>
              <w:contextualSpacing/>
              <w:jc w:val="both"/>
              <w:rPr>
                <w:rFonts w:ascii="Tahoma" w:eastAsia="Calibri" w:hAnsi="Tahoma" w:cs="Tahoma"/>
                <w:sz w:val="22"/>
                <w:lang w:val="x-none"/>
              </w:rPr>
            </w:pPr>
            <w:r w:rsidRPr="00907349">
              <w:rPr>
                <w:rFonts w:ascii="Tahoma" w:eastAsia="Calibri" w:hAnsi="Tahoma" w:cs="Tahoma"/>
                <w:sz w:val="22"/>
              </w:rPr>
              <w:t>66 000 (шестьдесят шесть тысяч) рублей</w:t>
            </w:r>
            <w:r w:rsidRPr="00907349">
              <w:rPr>
                <w:rFonts w:ascii="Tahoma" w:eastAsia="Calibri" w:hAnsi="Tahoma" w:cs="Tahoma"/>
                <w:sz w:val="22"/>
                <w:lang w:val="x-none"/>
              </w:rPr>
              <w:t>.</w:t>
            </w:r>
          </w:p>
          <w:p w14:paraId="562832A8" w14:textId="216060DD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810EC7" w:rsidRPr="005540A7" w14:paraId="25460EA8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E7B1FC0" w14:textId="7B3D395A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7DEC08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4040C3">
              <w:rPr>
                <w:rFonts w:ascii="Tahoma" w:hAnsi="Tahoma" w:cs="Tahoma"/>
                <w:sz w:val="22"/>
                <w:szCs w:val="22"/>
              </w:rPr>
              <w:t>Фо</w:t>
            </w:r>
            <w:r>
              <w:rPr>
                <w:rFonts w:ascii="Tahoma" w:hAnsi="Tahoma" w:cs="Tahoma"/>
                <w:sz w:val="22"/>
                <w:szCs w:val="22"/>
              </w:rPr>
              <w:t>рма подачи предложений о цене</w:t>
            </w:r>
          </w:p>
        </w:tc>
        <w:tc>
          <w:tcPr>
            <w:tcW w:w="9780" w:type="dxa"/>
          </w:tcPr>
          <w:p w14:paraId="3DD4BC3C" w14:textId="77777777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Открытая.</w:t>
            </w:r>
          </w:p>
        </w:tc>
      </w:tr>
      <w:tr w:rsidR="00810EC7" w:rsidRPr="005540A7" w14:paraId="0ACF0D79" w14:textId="77777777" w:rsidTr="003B0DB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BAD1A1A" w14:textId="77777777" w:rsidR="00810EC7" w:rsidRPr="00CC1161" w:rsidRDefault="00810EC7" w:rsidP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Раздел 3. Размер, порядок внесения и возврата задатка</w:t>
            </w:r>
            <w:r>
              <w:rPr>
                <w:rStyle w:val="af8"/>
                <w:rFonts w:ascii="Tahoma" w:hAnsi="Tahoma" w:cs="Tahoma"/>
                <w:b/>
                <w:bCs/>
              </w:rPr>
              <w:footnoteReference w:id="4"/>
            </w:r>
          </w:p>
        </w:tc>
      </w:tr>
      <w:tr w:rsidR="00810EC7" w:rsidRPr="005540A7" w14:paraId="159DC7EB" w14:textId="77777777" w:rsidTr="003B0DBD">
        <w:trPr>
          <w:trHeight w:val="3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4448D02" w14:textId="3FD8AB5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E26C75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Размер задатка для участия в аукционе</w:t>
            </w:r>
          </w:p>
        </w:tc>
        <w:tc>
          <w:tcPr>
            <w:tcW w:w="9780" w:type="dxa"/>
          </w:tcPr>
          <w:p w14:paraId="4D67791A" w14:textId="4A6A8EC5" w:rsidR="00810EC7" w:rsidRPr="0042766D" w:rsidRDefault="00907349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907349">
              <w:rPr>
                <w:rFonts w:ascii="Tahoma" w:hAnsi="Tahoma" w:cs="Tahoma"/>
                <w:color w:val="000000"/>
              </w:rPr>
              <w:t>655 750 (шестьсот пятьдесят пять тысяч семьсот пятьдесят) рублей.</w:t>
            </w:r>
          </w:p>
        </w:tc>
      </w:tr>
      <w:tr w:rsidR="00810EC7" w:rsidRPr="005540A7" w14:paraId="07DA47FA" w14:textId="77777777" w:rsidTr="003B0DBD">
        <w:trPr>
          <w:trHeight w:val="57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0B444E" w14:textId="6D7864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8485E8C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Форма оплаты задатка</w:t>
            </w:r>
          </w:p>
        </w:tc>
        <w:tc>
          <w:tcPr>
            <w:tcW w:w="9780" w:type="dxa"/>
          </w:tcPr>
          <w:p w14:paraId="5B5FDE26" w14:textId="77777777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1F2414">
              <w:rPr>
                <w:rFonts w:ascii="Tahoma" w:hAnsi="Tahoma" w:cs="Tahoma"/>
              </w:rPr>
              <w:t xml:space="preserve">Оплата задатка осуществляется </w:t>
            </w:r>
            <w:r>
              <w:rPr>
                <w:rFonts w:ascii="Tahoma" w:hAnsi="Tahoma" w:cs="Tahoma"/>
              </w:rPr>
              <w:t xml:space="preserve">путем </w:t>
            </w:r>
            <w:r w:rsidRPr="002635D5">
              <w:rPr>
                <w:rFonts w:ascii="Tahoma" w:hAnsi="Tahoma" w:cs="Tahoma"/>
              </w:rPr>
              <w:t xml:space="preserve">блокирования денежных средств в сумме задатка на лицевом счете Претендента на </w:t>
            </w:r>
            <w:r>
              <w:rPr>
                <w:rFonts w:ascii="Tahoma" w:hAnsi="Tahoma" w:cs="Tahoma"/>
              </w:rPr>
              <w:t>электронной</w:t>
            </w:r>
            <w:r w:rsidRPr="002635D5">
              <w:rPr>
                <w:rFonts w:ascii="Tahoma" w:hAnsi="Tahoma" w:cs="Tahoma"/>
              </w:rPr>
              <w:t xml:space="preserve"> площадке в соответствии с регламентом оператора электронной площадки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09CAED5F" w14:textId="77777777" w:rsidTr="003B0DBD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C07F213" w14:textId="251A60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7DE9BD8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226370">
              <w:rPr>
                <w:rFonts w:ascii="Tahoma" w:hAnsi="Tahoma" w:cs="Tahoma"/>
                <w:sz w:val="22"/>
                <w:szCs w:val="22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720D783F" w14:textId="10D549D8" w:rsidR="00810EC7" w:rsidRPr="00A60944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разделу</w:t>
            </w:r>
            <w:r w:rsidRPr="00B14C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 Д</w:t>
            </w:r>
            <w:r w:rsidRPr="00B14C93">
              <w:rPr>
                <w:rFonts w:ascii="Tahoma" w:hAnsi="Tahoma" w:cs="Tahoma"/>
              </w:rPr>
              <w:t>окументации</w:t>
            </w:r>
            <w:r w:rsidRPr="00696C6D">
              <w:rPr>
                <w:rFonts w:ascii="Tahoma" w:hAnsi="Tahoma" w:cs="Tahoma"/>
              </w:rPr>
              <w:t xml:space="preserve"> об аукционе.</w:t>
            </w:r>
          </w:p>
        </w:tc>
      </w:tr>
      <w:tr w:rsidR="00810EC7" w:rsidRPr="001D7A1F" w14:paraId="455B7F42" w14:textId="77777777" w:rsidTr="003B0DBD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4900F8F4" w14:textId="77777777" w:rsidR="00810EC7" w:rsidRPr="005540A7" w:rsidRDefault="00810EC7" w:rsidP="00907349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4. Сведения об Имуществе</w:t>
            </w:r>
          </w:p>
        </w:tc>
      </w:tr>
      <w:tr w:rsidR="00810EC7" w:rsidRPr="001D7A1F" w14:paraId="61DCC417" w14:textId="77777777" w:rsidTr="003B0DBD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22DDFEA" w14:textId="284622E0" w:rsidR="00810EC7" w:rsidRPr="002E2A20" w:rsidRDefault="00810EC7" w:rsidP="00907349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F40527" w14:textId="77777777" w:rsidR="00810EC7" w:rsidRPr="002E2A20" w:rsidRDefault="00810EC7" w:rsidP="0090734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Х</w:t>
            </w: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арактеристики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Имущества</w:t>
            </w:r>
          </w:p>
        </w:tc>
        <w:tc>
          <w:tcPr>
            <w:tcW w:w="9780" w:type="dxa"/>
          </w:tcPr>
          <w:p w14:paraId="6571E38E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Адрес: Ивановская область, г. Иваново, ул. Громобоя, д. 32.</w:t>
            </w:r>
          </w:p>
          <w:p w14:paraId="5D33A6BC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Кадастровый номер: 37:24:020113:2191.</w:t>
            </w:r>
          </w:p>
          <w:p w14:paraId="21907435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3DC6DD09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Назначение: нежилое помещение.</w:t>
            </w:r>
          </w:p>
          <w:p w14:paraId="111A7C90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Наименование: общежитие.</w:t>
            </w:r>
          </w:p>
          <w:p w14:paraId="40294F11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Площадь: 1 824,5 кв. метра.</w:t>
            </w:r>
          </w:p>
          <w:p w14:paraId="0BCB2635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Номер, тип этажа, на котором расположено помещение, машино-место:</w:t>
            </w:r>
            <w:r w:rsidRPr="00907349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Этаж № 1, Этаж № 2, Этаж № 3, Этаж № 4.</w:t>
            </w:r>
          </w:p>
          <w:p w14:paraId="0B85695E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Кадастровые номера иных объектов недвижимости, в пределах которых расположен объект недвижимости: 37:24:020113:221.</w:t>
            </w:r>
          </w:p>
          <w:p w14:paraId="1827F1C6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4F72FC5D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Сведения о государственной регистрации права собственности Российской Федерации на объект недвижимого имущества: запись в Едином государственном реестре недвижимости (далее — ЕГРН) от 06.07.2011 № 37-37-01/133/2011-664.</w:t>
            </w:r>
          </w:p>
          <w:p w14:paraId="094867E9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39C70D3E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Существующие ограничения (обременения) права на объект недвижимого имущества: агентские полномочия АО «ДОМ.РФ», запись в ЕГРН от 23.01.2023 № 37:24:020113:2191-37/073/2023-2.</w:t>
            </w:r>
          </w:p>
          <w:p w14:paraId="2453D4D3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2422DC5C" w14:textId="4AA8A884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Сведения о характеристиках объекта недвижимого имущества, зарегистрированных правах и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обременениях содержатся в выписке из ЕГРН от 09.03.2023 № КУВИ-001/2023-56107721, выданной филиалом публично-правовой компании «Роскадастр» по Ивановской области.</w:t>
            </w:r>
          </w:p>
          <w:p w14:paraId="686C7F4D" w14:textId="7E77D267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Согласно письму </w:t>
            </w:r>
            <w:r w:rsidRPr="00907349">
              <w:rPr>
                <w:rFonts w:ascii="Tahoma" w:eastAsia="Calibri" w:hAnsi="Tahoma" w:cs="Tahoma"/>
                <w:sz w:val="22"/>
                <w:szCs w:val="22"/>
              </w:rPr>
              <w:t xml:space="preserve">ФГБОУ ВО «Ивановский государственный политехнический университет»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от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16.08.2022 № 01-12-667 зарегистрированные лица в объекте недвижимого имущества отсутствуют.</w:t>
            </w:r>
          </w:p>
          <w:p w14:paraId="255C8A8F" w14:textId="77777777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6A3C64C4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АО «ДОМ.РФ» не обладает информацией относительно работ по реконструкции, переустройству и/или перепланировке, выполненных в объекте недвижимого имущества (нежилом помещении) до даты его передачи АО «ДОМ.РФ» в целях осуществления функций агента Российской Федерации. За период осуществления АО «ДОМ.РФ» функций агента Российской Федерации в отношении объекта недвижимого имущества (нежилого помещения) работы по реконструкции, переустройству и/или перепланировке не проводились. </w:t>
            </w:r>
          </w:p>
          <w:p w14:paraId="29F2A4B9" w14:textId="77777777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5CA607CD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Объект недвижимого имущества (нежилое помещение) находится на 1, 2, 3, 4 этажах в нежилом пятиэтажном здании общей площадью 3 038,2 кв. метра с кадастровым номером 37:24:020113:221 по адресу: Ивановская область, г. Иваново, ул. Громобоя, д. 32, расположенном в границах территории достопримечательного места местного (муниципального) значения «Ул. Калинина и ул. Громобоя. Фрагмент застройки 1930-х-1950-х гг.» (приказ Комитета Ивановской области по государственной охране объектов культурного наследия от 11.10.2019 № 29-о).</w:t>
            </w:r>
          </w:p>
          <w:p w14:paraId="68861EF5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7C5E94E3" w14:textId="614811CF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на территории достопримечательного места разрешаются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(предмета охраны)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подлежащих обязательному сохранению.</w:t>
            </w:r>
          </w:p>
          <w:p w14:paraId="5382BA48" w14:textId="77777777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593132B2" w14:textId="62C15F0A" w:rsidR="00907349" w:rsidRPr="00907349" w:rsidRDefault="00907349" w:rsidP="00907349">
            <w:pPr>
              <w:tabs>
                <w:tab w:val="left" w:pos="601"/>
              </w:tabs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Предмет охраны достопримечательного места местного (муниципального) значения «Ул. Калинина и ул. Громобоя. Фрагмент застройки 1930-х-1950-х гг.» утвержден решением Комитета Ивановской области по государственной охране объектов культурного наследия от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17.10.2019 № 175-о.</w:t>
            </w:r>
          </w:p>
          <w:p w14:paraId="4F72CF00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color w:val="FF0000"/>
                <w:sz w:val="22"/>
                <w:szCs w:val="22"/>
                <w:lang w:val="x-none"/>
              </w:rPr>
            </w:pPr>
          </w:p>
          <w:p w14:paraId="027C01E7" w14:textId="77777777" w:rsidR="00907349" w:rsidRPr="00907349" w:rsidRDefault="00907349" w:rsidP="00907349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x-none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  <w:lang w:eastAsia="x-none"/>
              </w:rPr>
              <w:t>Согласно отчету о выполнении ООО «МНВ-Инжиниринг» 26.01.2023 работ по обследованию инженерной инфраструктуры объектов капитального строительства (имущественного комплекса), расположенных по адресу: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 Ивановская область, г. Иваново, ул. Громобоя, д. 32:</w:t>
            </w:r>
          </w:p>
          <w:p w14:paraId="6A61B8A8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lastRenderedPageBreak/>
              <w:t>объект недвижимого имущества обеспечен сетями инженерно-технического обеспечения (электроснабжение – не функционирует, теплоснабжение - не функционирует, водоснабжение и водоотведение - не функционирует);</w:t>
            </w:r>
          </w:p>
          <w:p w14:paraId="41F5F8A6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 недвижимого имущества оснащен приборами учета электроснабжения;</w:t>
            </w:r>
          </w:p>
          <w:p w14:paraId="1450CD34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техническое состояние инженерных систем удовлетворительное;</w:t>
            </w:r>
          </w:p>
          <w:p w14:paraId="7ADCEFA5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возможный объем подачи инженерных ресурсов (максимальная мощность, потребление): электроснабжение – 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5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0 кВт, теплоснабжение – 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0,14836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Гкал/ч, водоснабжение и водоотведение – 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16 630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 м</w:t>
            </w:r>
            <w:r w:rsidRPr="00907349">
              <w:rPr>
                <w:rFonts w:ascii="Tahoma" w:eastAsia="Calibri" w:hAnsi="Tahoma" w:cs="Tahoma"/>
                <w:sz w:val="22"/>
                <w:szCs w:val="22"/>
                <w:vertAlign w:val="superscript"/>
                <w:lang w:val="x-none" w:eastAsia="x-none"/>
              </w:rPr>
              <w:t>3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  <w:t xml:space="preserve">/ </w:t>
            </w: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год;</w:t>
            </w:r>
          </w:p>
          <w:p w14:paraId="08E29025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 xml:space="preserve">возможны скрытые повреждения и возникновение аварийных ситуаций при дальнейшей эксплуатации объектов инженерно-технического обеспечения; </w:t>
            </w:r>
          </w:p>
          <w:p w14:paraId="76C09103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в случае необходимости увеличения мощности требуется выполнение новых подключений к внешним инженерным сетям через процедуру технологического присоединения, предусмотренную законодательством Российской Федерации;</w:t>
            </w:r>
          </w:p>
          <w:p w14:paraId="54881B6C" w14:textId="77777777" w:rsidR="00907349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объект недвижимого имущества обеспечен автоматической пожарной сигнализацией и системой оповещения и управления эвакуацией людей при пожаре в удовлетворительном техническом состоянии;</w:t>
            </w:r>
          </w:p>
          <w:p w14:paraId="5B803E24" w14:textId="2F65ADB4" w:rsidR="00810EC7" w:rsidRPr="00907349" w:rsidRDefault="00907349" w:rsidP="00907349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val="x-none" w:eastAsia="x-none"/>
              </w:rPr>
            </w:pPr>
            <w:r w:rsidRPr="00907349">
              <w:rPr>
                <w:rFonts w:ascii="Tahoma" w:eastAsia="Calibri" w:hAnsi="Tahoma" w:cs="Tahoma"/>
                <w:sz w:val="22"/>
                <w:szCs w:val="22"/>
                <w:lang w:eastAsia="x-none"/>
              </w:rPr>
              <w:t>в объекте недвижимого имущества отсутствуют транзитные общедомовые инженерные сети.</w:t>
            </w:r>
          </w:p>
        </w:tc>
      </w:tr>
      <w:tr w:rsidR="00810EC7" w:rsidRPr="001D7A1F" w14:paraId="362B61A0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6BE3A1B" w14:textId="492CBBF4" w:rsidR="00810EC7" w:rsidRPr="002E2A20" w:rsidRDefault="00810EC7" w:rsidP="00907349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AC81E50" w14:textId="77777777" w:rsidR="00810EC7" w:rsidRPr="006A6C52" w:rsidRDefault="00810EC7" w:rsidP="0090734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Результаты осмотра Имущества</w:t>
            </w:r>
          </w:p>
        </w:tc>
        <w:tc>
          <w:tcPr>
            <w:tcW w:w="9780" w:type="dxa"/>
          </w:tcPr>
          <w:p w14:paraId="63E5210A" w14:textId="77777777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объект недвижимого имущества (нежилое помещение) расположен на 1, 2, 3, 4 этажах в нежилом пятиэтажном здании общей площадью 3 038,2 кв. метра с кадастровым номером 37:24:020113:221;</w:t>
            </w:r>
          </w:p>
          <w:p w14:paraId="683173D7" w14:textId="0EB01F94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здание, в котором расположено нежилое помещение, расположено на первой линии в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районе «центр административных районов» г. Иваново;</w:t>
            </w:r>
          </w:p>
          <w:p w14:paraId="4C35FEEF" w14:textId="77777777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непосредственное окружение: с севера - торговые объекты, прокуратура, суд, дошкольные образовательные организации, образовательные учреждения и жилые дома, с юга - торговые объекты, объекты культурно-досуговой деятельности, образовательные учреждения, госпиталь, объекты жилого назначения, с запада - торговые объекты, объекты культурно-досуговой деятельности, р. Уводь, парки культуры и отдыха, объекты жилого назначения, с востока - торговые объекты, объекты культурно-досуговой деятельности, объекты жилого назначения;</w:t>
            </w:r>
          </w:p>
          <w:p w14:paraId="4E81EC04" w14:textId="77777777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местоположение с точки зрения транспортной и пешей доступности хорошее: остановка общественного транспорта «Площадь Ленина» расположена в 233 метрах от здания, в котором расположено нежилое помещение. Подъезд к зданию осуществляется по асфальтированной дороге со стороны ул. Громобоя. Основная транспортная магистраль ул. Громобоя расположена в 20 метрах, характеризуется среднем уровнем транспортной и пешеходной интенсивности;</w:t>
            </w:r>
          </w:p>
          <w:p w14:paraId="69484372" w14:textId="77777777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характеристика конструктивных элементов здания, в котором расположено нежилое помещение: материал фундамента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sym w:font="Symbol" w:char="F02D"/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 бутовый, ленточный; материал наружных стен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sym w:font="Symbol" w:char="F02D"/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 стены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lastRenderedPageBreak/>
              <w:t xml:space="preserve">и их наружная отделка – кирпичные, перегородки - деревянные; материал перекрытий – чердачное – 7% - ж/б и 93% - деревянные, подвальные – кирпичные сводные по металлическим балкам; крыша </w:t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sym w:font="Symbol" w:char="F02D"/>
            </w: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 xml:space="preserve"> железная; полы – дощатые, в некоторых помещениях присутствует плитка и линолеум, проемы оконные – двойные створные, лестница – железобетонная, внутренняя отделка - плитка, окраска, оклейка обоями, имеется 9 отдельных входов с улицы; </w:t>
            </w:r>
          </w:p>
          <w:p w14:paraId="14505F22" w14:textId="77777777" w:rsidR="00907349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нежилое помещение находится в условно-удовлетворительном техническом состоянии. На стенах и потолке присутствуют следы сырости и плесени. Существенный износ короткоживущих элементов здания и внутренней отделки помещений (оборванные обои, облупившаяся и осыпавшаяся краска, истертое напольное покрытие), часть помещений имеет следы частичного разрешения и подтопления перекрытий;</w:t>
            </w:r>
          </w:p>
          <w:p w14:paraId="71326A78" w14:textId="6AC1D4D0" w:rsidR="00810EC7" w:rsidRPr="00907349" w:rsidRDefault="00907349" w:rsidP="00907349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907349">
              <w:rPr>
                <w:rFonts w:ascii="Tahoma" w:eastAsia="Times New Roman" w:hAnsi="Tahoma" w:cs="Tahoma"/>
                <w:sz w:val="22"/>
                <w:szCs w:val="22"/>
              </w:rPr>
              <w:t>в нежилых помещениях присутствуют остатки мебели, бытовой мусор.</w:t>
            </w:r>
          </w:p>
        </w:tc>
      </w:tr>
      <w:tr w:rsidR="00810EC7" w:rsidRPr="001D7A1F" w14:paraId="59A54707" w14:textId="77777777" w:rsidTr="0056261F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  <w:vAlign w:val="center"/>
          </w:tcPr>
          <w:p w14:paraId="394CFD7C" w14:textId="5D2858D4" w:rsidR="00810EC7" w:rsidRPr="00B612AB" w:rsidRDefault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i/>
                <w:color w:val="9BBB59" w:themeColor="accent3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Раздел </w:t>
            </w:r>
            <w:r w:rsidR="00786DA6">
              <w:rPr>
                <w:rFonts w:ascii="Tahoma" w:hAnsi="Tahoma" w:cs="Tahoma"/>
                <w:b/>
                <w:bCs/>
              </w:rPr>
              <w:t>5</w:t>
            </w:r>
            <w:r>
              <w:rPr>
                <w:rFonts w:ascii="Tahoma" w:hAnsi="Tahoma" w:cs="Tahoma"/>
                <w:b/>
                <w:bCs/>
              </w:rPr>
              <w:t>. Дополнительная информация</w:t>
            </w:r>
          </w:p>
        </w:tc>
      </w:tr>
      <w:tr w:rsidR="00810EC7" w:rsidRPr="001D7A1F" w14:paraId="39301A00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4A2AE3C" w14:textId="47C976E4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07349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00313B4" w14:textId="77777777" w:rsidR="00810EC7" w:rsidRPr="00916107" w:rsidRDefault="00810EC7" w:rsidP="00810EC7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  <w:r w:rsidRPr="0042766D">
              <w:rPr>
                <w:rFonts w:ascii="Tahoma" w:hAnsi="Tahoma" w:cs="Tahoma"/>
                <w:bCs/>
                <w:sz w:val="22"/>
                <w:szCs w:val="22"/>
              </w:rPr>
              <w:t>Условия оплаты цены договора</w:t>
            </w:r>
          </w:p>
        </w:tc>
        <w:tc>
          <w:tcPr>
            <w:tcW w:w="9780" w:type="dxa"/>
          </w:tcPr>
          <w:p w14:paraId="7117CD69" w14:textId="4F7322D4" w:rsidR="00810EC7" w:rsidRPr="000640A6" w:rsidRDefault="00810EC7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О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плата цены договора может быть осуществлена с использованием кредитных средств в сроки, предусмотренные договором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670E5A3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3EA3FED" w14:textId="72C7B0AC" w:rsidR="00810EC7" w:rsidRPr="00252677" w:rsidRDefault="00907349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24</w:t>
            </w:r>
            <w:r w:rsidR="00810EC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CA31FD1" w14:textId="48590F6D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Сведения о компенсации </w:t>
            </w:r>
          </w:p>
        </w:tc>
        <w:tc>
          <w:tcPr>
            <w:tcW w:w="9780" w:type="dxa"/>
          </w:tcPr>
          <w:p w14:paraId="49088205" w14:textId="3B28AC4A" w:rsidR="00810EC7" w:rsidRPr="00907349" w:rsidRDefault="00A922A7" w:rsidP="00810EC7">
            <w:pPr>
              <w:jc w:val="both"/>
              <w:rPr>
                <w:rFonts w:ascii="Tahoma" w:hAnsi="Tahoma" w:cs="Tahoma"/>
              </w:rPr>
            </w:pPr>
            <w:r w:rsidRPr="00A922A7">
              <w:rPr>
                <w:rFonts w:ascii="Tahoma" w:hAnsi="Tahoma" w:cs="Tahoma"/>
                <w:sz w:val="22"/>
              </w:rPr>
              <w:t>В случае, если на основании части 4.3 статьи 12 Федерального закона № 161-ФЗ решением Правительственной комиссии предусмотрена необходимость перечисления части цены Имущества, определенной по результатам торгов, лицу, установленному таким решением (далее – Получатель денежных средств)/ в бюджет Российской Федерации, покупатель осуществляет перечисление денежных средств, составляющих цену Имущества, определенную по результатам торгов, в пользу АО «ДОМ.РФ» и в пользу Получателя денежных средств/ в бюджет Российской Федерации. Размеры частей денежных средств в составе цены договора купли-продажи, заключаемого по результатам торгов, подлежащих перечислению АО «ДОМ.РФ» и Получателю денежных средств/ в бюджет Российской Федерации, а также реквизиты для перечисления денежных средств Получателю денежных средств/ в бюджет Российской Федерации устанавливаются на основании решения Правительственной комиссии в договоре купли-продажи при его заключении.</w:t>
            </w:r>
          </w:p>
        </w:tc>
      </w:tr>
      <w:tr w:rsidR="00810EC7" w:rsidRPr="001D7A1F" w14:paraId="651CFE49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562385D" w14:textId="1EDEC63D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07349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418EA67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Антикоррупционная оговорка</w:t>
            </w:r>
          </w:p>
        </w:tc>
        <w:tc>
          <w:tcPr>
            <w:tcW w:w="9780" w:type="dxa"/>
          </w:tcPr>
          <w:p w14:paraId="6AE5481C" w14:textId="77777777" w:rsidR="00810EC7" w:rsidRDefault="00810EC7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  <w:lang w:eastAsia="ru-RU"/>
              </w:rPr>
            </w:pP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В соотв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етствии с Федеральным законом № 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161-ФЗ АО «ДОМ.РФ» выступает агентом Российской Федерации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имущества. При заключении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и исполнении настоящей сделки с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тороны, их аффилированные лица, работники или посредники не осуществляют действия, квалифицируемые применимым для целей настоящей сделки законодательством Российской Федерации как дача/получение взятки, коммерческий подкуп, а также иные действия, нарушающие требования применимого законодательства Российской Федерации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>,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в том числе к порядку проведения торгов. </w:t>
            </w:r>
          </w:p>
          <w:p w14:paraId="790C3A14" w14:textId="77777777" w:rsidR="00810EC7" w:rsidRDefault="00810EC7" w:rsidP="00810EC7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lastRenderedPageBreak/>
              <w:t>Информацию о предложениях об оказании услуг или совершении действий, направленных на ограничение конкуренции при проведении АО</w:t>
            </w:r>
            <w:r>
              <w:rPr>
                <w:rFonts w:ascii="Tahoma" w:eastAsia="Batang" w:hAnsi="Tahoma" w:cs="Tahoma"/>
                <w:sz w:val="22"/>
                <w:szCs w:val="22"/>
                <w:lang w:eastAsia="ru-RU"/>
              </w:rPr>
              <w:t xml:space="preserve"> </w:t>
            </w:r>
            <w:r w:rsidRPr="000640A6">
              <w:rPr>
                <w:rFonts w:ascii="Tahoma" w:eastAsia="Batang" w:hAnsi="Tahoma" w:cs="Tahoma"/>
                <w:sz w:val="22"/>
                <w:szCs w:val="22"/>
                <w:lang w:eastAsia="ru-RU"/>
              </w:rPr>
              <w:t>«ДОМ.РФ» торгов в соответствии с Федеральным законом № 161-ФЗ, необходимо сообщить на «горячую линию» по противодействию коррупции по телефону 8 (800) 775-71-11 или адресу электронной почты ANTIKORD@DOMRF.RU.</w:t>
            </w:r>
          </w:p>
        </w:tc>
      </w:tr>
      <w:tr w:rsidR="00810EC7" w:rsidRPr="001D7A1F" w14:paraId="69A18D47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541B73" w14:textId="64FDEFE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 w:rsidR="00A922A7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9ADD7F4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Перечень приложений к Извещению </w:t>
            </w:r>
          </w:p>
        </w:tc>
        <w:tc>
          <w:tcPr>
            <w:tcW w:w="9780" w:type="dxa"/>
          </w:tcPr>
          <w:p w14:paraId="2D4288EE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E20950">
              <w:rPr>
                <w:rFonts w:ascii="Tahoma" w:hAnsi="Tahoma" w:cs="Tahoma"/>
                <w:sz w:val="22"/>
              </w:rPr>
              <w:t>ПРИЛОЖЕНИЕ № 1</w:t>
            </w:r>
            <w:r>
              <w:rPr>
                <w:rFonts w:ascii="Tahoma" w:hAnsi="Tahoma" w:cs="Tahoma"/>
                <w:sz w:val="22"/>
              </w:rPr>
              <w:t xml:space="preserve"> – Документация о проведении аукциона в электронной форме</w:t>
            </w:r>
          </w:p>
          <w:p w14:paraId="4A07306B" w14:textId="671D52C0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.1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1 для юридических лиц)</w:t>
            </w:r>
          </w:p>
          <w:p w14:paraId="10D95868" w14:textId="6AFC872F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.2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2 для физических лиц/индивидуальных предпринимателей)</w:t>
            </w:r>
          </w:p>
          <w:p w14:paraId="21B3D8A4" w14:textId="09928FF0" w:rsidR="00810EC7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3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– </w:t>
            </w:r>
            <w:r w:rsidRPr="00F25535">
              <w:rPr>
                <w:rFonts w:ascii="Tahoma" w:eastAsia="Calibri" w:hAnsi="Tahoma" w:cs="Tahoma"/>
                <w:sz w:val="22"/>
                <w:szCs w:val="22"/>
              </w:rPr>
              <w:t>Форма договора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, подлежащего заключению по результатам аукциона</w:t>
            </w:r>
          </w:p>
          <w:p w14:paraId="0B8ADF34" w14:textId="56A8AC93" w:rsidR="00810EC7" w:rsidRPr="00606F48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4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– Материалы фотофиксации по результатам осмотра</w:t>
            </w:r>
          </w:p>
        </w:tc>
      </w:tr>
    </w:tbl>
    <w:p w14:paraId="75B5D041" w14:textId="77777777" w:rsidR="00252677" w:rsidRDefault="00252677" w:rsidP="00252677">
      <w:pPr>
        <w:rPr>
          <w:rFonts w:ascii="Tahoma" w:hAnsi="Tahoma" w:cs="Tahoma"/>
          <w:bCs/>
          <w:sz w:val="22"/>
          <w:szCs w:val="22"/>
        </w:rPr>
        <w:sectPr w:rsidR="00252677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73D4AD66" w14:textId="77777777" w:rsidR="002474A6" w:rsidRPr="00A63499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1</w:t>
      </w:r>
    </w:p>
    <w:p w14:paraId="410D2986" w14:textId="77777777" w:rsidR="002474A6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0FEE31B" w14:textId="77777777" w:rsidR="002474A6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5B4C17" w14:textId="77777777" w:rsidR="002474A6" w:rsidRPr="00A63499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ДОКУМЕНТАЦИЯ О ПРОВЕДЕНИИ АУКЦИОНА В ЭЛЕКТРОННОЙ ФОРМЕ</w:t>
      </w:r>
    </w:p>
    <w:p w14:paraId="7282DA8E" w14:textId="77777777" w:rsidR="002474A6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Условия участия в аукционе</w:t>
      </w:r>
      <w:r>
        <w:rPr>
          <w:rFonts w:ascii="Tahoma" w:hAnsi="Tahoma" w:cs="Tahoma"/>
          <w:b/>
          <w:sz w:val="22"/>
          <w:szCs w:val="22"/>
        </w:rPr>
        <w:t xml:space="preserve"> и порядок подачи заявок на участие в аукционе</w:t>
      </w:r>
    </w:p>
    <w:p w14:paraId="21076F60" w14:textId="77777777" w:rsidR="002474A6" w:rsidRPr="00A6349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bCs/>
          <w:sz w:val="22"/>
          <w:szCs w:val="22"/>
          <w:lang w:val="x-none"/>
        </w:rPr>
        <w:t>К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участию в аукционе допускаются юридические и физические лица, резиденты</w:t>
      </w:r>
      <w:r>
        <w:rPr>
          <w:rFonts w:ascii="Tahoma" w:eastAsia="Calibri" w:hAnsi="Tahoma" w:cs="Tahoma"/>
          <w:sz w:val="22"/>
          <w:szCs w:val="22"/>
          <w:lang w:val="x-none"/>
        </w:rPr>
        <w:t xml:space="preserve"> и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нерезиденты Российской Федерации</w:t>
      </w:r>
      <w:r w:rsidRPr="00A63499">
        <w:rPr>
          <w:rFonts w:ascii="Tahoma" w:eastAsia="Calibri" w:hAnsi="Tahoma" w:cs="Tahoma"/>
          <w:sz w:val="22"/>
          <w:szCs w:val="22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своевремен</w:t>
      </w:r>
      <w:r>
        <w:rPr>
          <w:rFonts w:ascii="Tahoma" w:eastAsia="Calibri" w:hAnsi="Tahoma" w:cs="Tahoma"/>
          <w:sz w:val="22"/>
          <w:szCs w:val="22"/>
          <w:lang w:val="x-none"/>
        </w:rPr>
        <w:t>но подавшие заявку на участие в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аукционе, представившие надлежащим образом оформленные документы в соответствии с Извещением и </w:t>
      </w:r>
      <w:r>
        <w:rPr>
          <w:rFonts w:ascii="Tahoma" w:eastAsia="Calibri" w:hAnsi="Tahoma" w:cs="Tahoma"/>
          <w:sz w:val="22"/>
          <w:szCs w:val="22"/>
        </w:rPr>
        <w:t>внес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шие сумму задатка в</w:t>
      </w:r>
      <w:r>
        <w:rPr>
          <w:rFonts w:ascii="Tahoma" w:eastAsia="Calibri" w:hAnsi="Tahoma" w:cs="Tahoma"/>
          <w:sz w:val="22"/>
          <w:szCs w:val="22"/>
        </w:rPr>
        <w:t xml:space="preserve"> размере,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порядке и срок, указанные в Извещении</w:t>
      </w:r>
      <w:r w:rsidRPr="00A63499">
        <w:rPr>
          <w:rFonts w:ascii="Tahoma" w:eastAsia="Calibri" w:hAnsi="Tahoma" w:cs="Tahoma"/>
          <w:sz w:val="22"/>
          <w:szCs w:val="22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(далее</w:t>
      </w:r>
      <w:r w:rsidRPr="00A63499">
        <w:rPr>
          <w:rFonts w:ascii="Tahoma" w:eastAsia="Calibri" w:hAnsi="Tahoma" w:cs="Tahoma"/>
          <w:sz w:val="22"/>
          <w:szCs w:val="22"/>
        </w:rPr>
        <w:t>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– </w:t>
      </w:r>
      <w:r>
        <w:rPr>
          <w:rFonts w:ascii="Tahoma" w:eastAsia="Calibri" w:hAnsi="Tahoma" w:cs="Tahoma"/>
          <w:sz w:val="22"/>
          <w:szCs w:val="22"/>
        </w:rPr>
        <w:t>Претенденты</w:t>
      </w:r>
      <w:r w:rsidRPr="00A63499">
        <w:rPr>
          <w:rFonts w:ascii="Tahoma" w:eastAsia="Calibri" w:hAnsi="Tahoma" w:cs="Tahoma"/>
          <w:sz w:val="22"/>
          <w:szCs w:val="22"/>
        </w:rPr>
        <w:t xml:space="preserve">, по отдельности –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)</w:t>
      </w:r>
      <w:r w:rsidRPr="00A63499">
        <w:rPr>
          <w:rFonts w:ascii="Tahoma" w:eastAsia="Calibri" w:hAnsi="Tahoma" w:cs="Tahoma"/>
          <w:sz w:val="22"/>
          <w:szCs w:val="22"/>
        </w:rPr>
        <w:t>.</w:t>
      </w:r>
    </w:p>
    <w:p w14:paraId="35487E08" w14:textId="77777777" w:rsidR="002474A6" w:rsidRPr="00FE3BA3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C33A12">
        <w:rPr>
          <w:rFonts w:ascii="Tahoma" w:hAnsi="Tahoma" w:cs="Tahoma"/>
          <w:sz w:val="22"/>
          <w:szCs w:val="22"/>
        </w:rPr>
        <w:t xml:space="preserve">Иностранные физические и юридические лица </w:t>
      </w:r>
      <w:r w:rsidRPr="000D3C8C">
        <w:rPr>
          <w:rFonts w:ascii="Tahoma" w:hAnsi="Tahoma" w:cs="Tahoma"/>
          <w:sz w:val="22"/>
          <w:szCs w:val="22"/>
        </w:rPr>
        <w:t xml:space="preserve">имеют право принять </w:t>
      </w:r>
      <w:r w:rsidRPr="00C33A12">
        <w:rPr>
          <w:rFonts w:ascii="Tahoma" w:hAnsi="Tahoma" w:cs="Tahoma"/>
          <w:sz w:val="22"/>
          <w:szCs w:val="22"/>
        </w:rPr>
        <w:t>участи</w:t>
      </w:r>
      <w:r w:rsidRPr="00C33A12">
        <w:rPr>
          <w:rFonts w:ascii="Tahoma" w:hAnsi="Tahoma" w:cs="Tahoma"/>
          <w:color w:val="1F497D"/>
          <w:sz w:val="22"/>
          <w:szCs w:val="22"/>
        </w:rPr>
        <w:t>е</w:t>
      </w:r>
      <w:r w:rsidRPr="00C33A1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C33A12">
        <w:rPr>
          <w:rFonts w:ascii="Tahoma" w:hAnsi="Tahoma" w:cs="Tahoma"/>
          <w:sz w:val="22"/>
          <w:szCs w:val="22"/>
        </w:rPr>
        <w:t>в аукционе в случаях</w:t>
      </w:r>
      <w:r w:rsidRPr="00C33A12">
        <w:rPr>
          <w:rFonts w:ascii="Tahoma" w:hAnsi="Tahoma" w:cs="Tahoma"/>
          <w:color w:val="1F497D"/>
          <w:sz w:val="22"/>
          <w:szCs w:val="22"/>
        </w:rPr>
        <w:t>,</w:t>
      </w:r>
      <w:r w:rsidRPr="00C33A12">
        <w:rPr>
          <w:rFonts w:ascii="Tahoma" w:hAnsi="Tahoma" w:cs="Tahoma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3917CFAD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Обязанность доказать свое право на участие в аукционе возлагается </w:t>
      </w:r>
      <w:r w:rsidRPr="00944BE5">
        <w:rPr>
          <w:rFonts w:ascii="Tahoma" w:hAnsi="Tahoma" w:cs="Tahoma"/>
          <w:sz w:val="22"/>
          <w:szCs w:val="22"/>
        </w:rPr>
        <w:br/>
        <w:t xml:space="preserve">на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ретендента.</w:t>
      </w:r>
    </w:p>
    <w:p w14:paraId="6186E05C" w14:textId="77777777" w:rsidR="002474A6" w:rsidRPr="00467EE2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color w:val="000000"/>
          <w:sz w:val="22"/>
          <w:szCs w:val="22"/>
        </w:rPr>
        <w:t>В случае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944BE5">
        <w:rPr>
          <w:rFonts w:ascii="Tahoma" w:hAnsi="Tahoma" w:cs="Tahoma"/>
          <w:color w:val="000000"/>
          <w:sz w:val="22"/>
          <w:szCs w:val="22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</w:t>
      </w:r>
      <w:r>
        <w:rPr>
          <w:rFonts w:ascii="Tahoma" w:hAnsi="Tahoma" w:cs="Tahoma"/>
          <w:color w:val="000000"/>
          <w:sz w:val="22"/>
          <w:szCs w:val="22"/>
        </w:rPr>
        <w:t>ующая сделка является ничтожной.</w:t>
      </w:r>
    </w:p>
    <w:p w14:paraId="0E5A1253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080733">
        <w:rPr>
          <w:rFonts w:ascii="Tahoma" w:eastAsia="Calibri" w:hAnsi="Tahoma" w:cs="Tahoma"/>
          <w:sz w:val="22"/>
          <w:szCs w:val="22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14:paraId="307DB905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Для участия в аукционе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вносит задаток в соответствии с Извещением.</w:t>
      </w:r>
    </w:p>
    <w:p w14:paraId="622FB780" w14:textId="77777777" w:rsidR="002474A6" w:rsidRPr="00B33F7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  <w:lang w:val="x-none"/>
        </w:rPr>
        <w:t>Документооборот между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ретендентами, участниками,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</w:t>
      </w:r>
      <w:r>
        <w:rPr>
          <w:rFonts w:ascii="Tahoma" w:eastAsia="Calibri" w:hAnsi="Tahoma" w:cs="Tahoma"/>
          <w:bCs/>
          <w:sz w:val="22"/>
          <w:szCs w:val="22"/>
        </w:rPr>
        <w:t>ператором электронной площадки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 Продавцом осуществляется через электронную площадку в форме электронных документов 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сохранением их реквизитов), </w:t>
      </w:r>
      <w:r>
        <w:rPr>
          <w:rFonts w:ascii="Tahoma" w:eastAsia="Calibri" w:hAnsi="Tahoma" w:cs="Tahoma"/>
          <w:bCs/>
          <w:sz w:val="22"/>
          <w:szCs w:val="22"/>
        </w:rPr>
        <w:t>подписанных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электронной подписью Продавца,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 или участника либо лица, имеющего право действовать от имени соответственно Продавца, </w:t>
      </w:r>
      <w:r>
        <w:rPr>
          <w:rFonts w:ascii="Tahoma" w:eastAsia="Calibri" w:hAnsi="Tahoma" w:cs="Tahoma"/>
          <w:bCs/>
          <w:sz w:val="22"/>
          <w:szCs w:val="22"/>
        </w:rPr>
        <w:t>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5B9F9CAA" w14:textId="77777777" w:rsidR="002474A6" w:rsidRPr="00C872A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ahoma" w:hAnsi="Tahoma" w:cs="Tahoma"/>
          <w:sz w:val="22"/>
          <w:szCs w:val="22"/>
        </w:rPr>
        <w:t>–</w:t>
      </w:r>
      <w:r w:rsidRPr="00C872AF">
        <w:rPr>
          <w:rFonts w:ascii="Tahoma" w:hAnsi="Tahoma" w:cs="Tahoma"/>
          <w:sz w:val="22"/>
          <w:szCs w:val="22"/>
        </w:rPr>
        <w:t xml:space="preserve"> открытая часть электронной площадки), с приложением электронных образов документов, предусмотренных</w:t>
      </w:r>
      <w:r>
        <w:rPr>
          <w:rFonts w:ascii="Tahoma" w:hAnsi="Tahoma" w:cs="Tahoma"/>
          <w:sz w:val="22"/>
          <w:szCs w:val="22"/>
        </w:rPr>
        <w:t xml:space="preserve"> пунктом 8 Извещения. Заявка Претендентов, планирующих совместное участие в аукционе, должна </w:t>
      </w:r>
      <w:r w:rsidRPr="002310CB">
        <w:rPr>
          <w:rFonts w:ascii="Tahoma" w:eastAsia="Calibri" w:hAnsi="Tahoma" w:cs="Tahoma"/>
          <w:sz w:val="22"/>
          <w:szCs w:val="22"/>
        </w:rPr>
        <w:t>быть подана одним лицом, з</w:t>
      </w:r>
      <w:r>
        <w:rPr>
          <w:rFonts w:ascii="Tahoma" w:eastAsia="Calibri" w:hAnsi="Tahoma" w:cs="Tahoma"/>
          <w:sz w:val="22"/>
          <w:szCs w:val="22"/>
        </w:rPr>
        <w:t>арегистрированным для участия в </w:t>
      </w:r>
      <w:r w:rsidRPr="002310CB">
        <w:rPr>
          <w:rFonts w:ascii="Tahoma" w:eastAsia="Calibri" w:hAnsi="Tahoma" w:cs="Tahoma"/>
          <w:sz w:val="22"/>
          <w:szCs w:val="22"/>
        </w:rPr>
        <w:t xml:space="preserve">аукционе на </w:t>
      </w:r>
      <w:r>
        <w:rPr>
          <w:rFonts w:ascii="Tahoma" w:eastAsia="Calibri" w:hAnsi="Tahoma" w:cs="Tahoma"/>
          <w:sz w:val="22"/>
          <w:szCs w:val="22"/>
        </w:rPr>
        <w:t xml:space="preserve">электронной </w:t>
      </w:r>
      <w:r w:rsidRPr="002310CB">
        <w:rPr>
          <w:rFonts w:ascii="Tahoma" w:eastAsia="Calibri" w:hAnsi="Tahoma" w:cs="Tahoma"/>
          <w:sz w:val="22"/>
          <w:szCs w:val="22"/>
        </w:rPr>
        <w:t xml:space="preserve">площадке, </w:t>
      </w:r>
      <w:r>
        <w:rPr>
          <w:rFonts w:ascii="Tahoma" w:eastAsia="Calibri" w:hAnsi="Tahoma" w:cs="Tahoma"/>
          <w:sz w:val="22"/>
          <w:szCs w:val="22"/>
        </w:rPr>
        <w:t>с приложением</w:t>
      </w:r>
      <w:r w:rsidRPr="002310CB">
        <w:rPr>
          <w:rFonts w:ascii="Tahoma" w:eastAsia="Calibri" w:hAnsi="Tahoma" w:cs="Tahoma"/>
          <w:sz w:val="22"/>
          <w:szCs w:val="22"/>
        </w:rPr>
        <w:t xml:space="preserve"> документов, </w:t>
      </w:r>
      <w:r>
        <w:rPr>
          <w:rFonts w:ascii="Tahoma" w:eastAsia="Calibri" w:hAnsi="Tahoma" w:cs="Tahoma"/>
          <w:sz w:val="22"/>
          <w:szCs w:val="22"/>
        </w:rPr>
        <w:t>указанных в</w:t>
      </w:r>
      <w:r w:rsidRPr="002310CB">
        <w:rPr>
          <w:rFonts w:ascii="Tahoma" w:eastAsia="Calibri" w:hAnsi="Tahoma" w:cs="Tahoma"/>
          <w:sz w:val="22"/>
          <w:szCs w:val="22"/>
        </w:rPr>
        <w:t xml:space="preserve"> пункт</w:t>
      </w:r>
      <w:r>
        <w:rPr>
          <w:rFonts w:ascii="Tahoma" w:eastAsia="Calibri" w:hAnsi="Tahoma" w:cs="Tahoma"/>
          <w:sz w:val="22"/>
          <w:szCs w:val="22"/>
        </w:rPr>
        <w:t>е 8 </w:t>
      </w:r>
      <w:r w:rsidRPr="002310CB">
        <w:rPr>
          <w:rFonts w:ascii="Tahoma" w:eastAsia="Calibri" w:hAnsi="Tahoma" w:cs="Tahoma"/>
          <w:sz w:val="22"/>
          <w:szCs w:val="22"/>
        </w:rPr>
        <w:t>Извещения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154A0691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53EAB63A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документ</w:t>
      </w:r>
      <w:r>
        <w:rPr>
          <w:rFonts w:ascii="Tahoma" w:eastAsia="Calibri" w:hAnsi="Tahoma" w:cs="Tahoma"/>
          <w:sz w:val="22"/>
          <w:szCs w:val="22"/>
        </w:rPr>
        <w:t xml:space="preserve">ов 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сохранением их реквизитов)</w:t>
      </w:r>
      <w:r w:rsidRPr="00DA6361">
        <w:rPr>
          <w:rFonts w:ascii="Tahoma" w:eastAsia="Calibri" w:hAnsi="Tahoma" w:cs="Tahoma"/>
          <w:sz w:val="22"/>
          <w:szCs w:val="22"/>
        </w:rPr>
        <w:t>, подписанн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подписью, в порядке, установленном регламентом работы</w:t>
      </w:r>
      <w:r>
        <w:rPr>
          <w:rFonts w:ascii="Tahoma" w:eastAsia="Calibri" w:hAnsi="Tahoma" w:cs="Tahoma"/>
          <w:sz w:val="22"/>
          <w:szCs w:val="22"/>
        </w:rPr>
        <w:t xml:space="preserve"> оператора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площадки.</w:t>
      </w:r>
    </w:p>
    <w:p w14:paraId="6E5DA8D5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</w:t>
      </w:r>
      <w:r>
        <w:rPr>
          <w:rFonts w:ascii="Tahoma" w:eastAsia="Calibri" w:hAnsi="Tahoma" w:cs="Tahoma"/>
          <w:sz w:val="22"/>
          <w:szCs w:val="22"/>
        </w:rPr>
        <w:t>ной подписью участника торгов в </w:t>
      </w:r>
      <w:r w:rsidRPr="00DA6361">
        <w:rPr>
          <w:rFonts w:ascii="Tahoma" w:eastAsia="Calibri" w:hAnsi="Tahoma" w:cs="Tahoma"/>
          <w:sz w:val="22"/>
          <w:szCs w:val="22"/>
        </w:rPr>
        <w:t xml:space="preserve">электронной форме. </w:t>
      </w:r>
    </w:p>
    <w:p w14:paraId="1A22E473" w14:textId="77777777" w:rsidR="002474A6" w:rsidRPr="00DA6361" w:rsidRDefault="002474A6" w:rsidP="002474A6">
      <w:pPr>
        <w:pStyle w:val="TextBoldCenter"/>
        <w:numPr>
          <w:ilvl w:val="1"/>
          <w:numId w:val="6"/>
        </w:numPr>
        <w:spacing w:before="0"/>
        <w:ind w:left="709" w:hanging="709"/>
        <w:jc w:val="both"/>
        <w:rPr>
          <w:rFonts w:ascii="Tahoma" w:eastAsia="Calibri" w:hAnsi="Tahoma" w:cs="Tahoma"/>
          <w:b w:val="0"/>
          <w:bCs w:val="0"/>
          <w:sz w:val="22"/>
          <w:szCs w:val="22"/>
        </w:rPr>
      </w:pPr>
      <w:r w:rsidRPr="00DA6361">
        <w:rPr>
          <w:rFonts w:ascii="Tahoma" w:eastAsia="Calibri" w:hAnsi="Tahoma" w:cs="Tahoma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47A2C700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4AB91FD2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3B068671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</w:t>
      </w:r>
      <w:r>
        <w:rPr>
          <w:rFonts w:ascii="Tahoma" w:hAnsi="Tahoma" w:cs="Tahoma"/>
          <w:sz w:val="22"/>
          <w:szCs w:val="22"/>
        </w:rPr>
        <w:t>ы уполномоченными лицами</w:t>
      </w:r>
      <w:r w:rsidRPr="00944BE5">
        <w:rPr>
          <w:rFonts w:ascii="Tahoma" w:hAnsi="Tahoma" w:cs="Tahoma"/>
          <w:sz w:val="22"/>
          <w:szCs w:val="22"/>
        </w:rPr>
        <w:t xml:space="preserve">. Все экземпляры </w:t>
      </w:r>
      <w:r>
        <w:rPr>
          <w:rFonts w:ascii="Tahoma" w:hAnsi="Tahoma" w:cs="Tahoma"/>
          <w:sz w:val="22"/>
          <w:szCs w:val="22"/>
        </w:rPr>
        <w:t>документов</w:t>
      </w:r>
      <w:r w:rsidRPr="00944BE5">
        <w:rPr>
          <w:rFonts w:ascii="Tahoma" w:hAnsi="Tahoma" w:cs="Tahoma"/>
          <w:sz w:val="22"/>
          <w:szCs w:val="22"/>
        </w:rPr>
        <w:t xml:space="preserve"> должны иметь четкую печать текстов.</w:t>
      </w:r>
    </w:p>
    <w:p w14:paraId="04607E03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Один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 имеет право подать только одну заявку.</w:t>
      </w:r>
    </w:p>
    <w:p w14:paraId="04CEEE38" w14:textId="77777777" w:rsidR="002474A6" w:rsidRPr="00C872A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При приеме заявок от </w:t>
      </w:r>
      <w:r>
        <w:rPr>
          <w:rFonts w:ascii="Tahoma" w:hAnsi="Tahoma" w:cs="Tahoma"/>
          <w:sz w:val="22"/>
          <w:szCs w:val="22"/>
        </w:rPr>
        <w:t>П</w:t>
      </w:r>
      <w:r w:rsidRPr="00C872AF">
        <w:rPr>
          <w:rFonts w:ascii="Tahoma" w:hAnsi="Tahoma" w:cs="Tahoma"/>
          <w:sz w:val="22"/>
          <w:szCs w:val="22"/>
        </w:rPr>
        <w:t xml:space="preserve">ретендентов </w:t>
      </w:r>
      <w:r>
        <w:rPr>
          <w:rFonts w:ascii="Tahoma" w:hAnsi="Tahoma" w:cs="Tahoma"/>
          <w:sz w:val="22"/>
          <w:szCs w:val="22"/>
        </w:rPr>
        <w:t>оператор электронной площадки</w:t>
      </w:r>
      <w:r w:rsidRPr="00C872AF">
        <w:rPr>
          <w:rFonts w:ascii="Tahoma" w:hAnsi="Tahoma" w:cs="Tahoma"/>
          <w:sz w:val="22"/>
          <w:szCs w:val="22"/>
        </w:rPr>
        <w:t xml:space="preserve"> обеспечивает:</w:t>
      </w:r>
    </w:p>
    <w:p w14:paraId="11958581" w14:textId="77777777" w:rsidR="002474A6" w:rsidRPr="00C872AF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</w:t>
      </w:r>
      <w:r w:rsidRPr="00C872AF">
        <w:rPr>
          <w:rFonts w:ascii="Tahoma" w:hAnsi="Tahoma" w:cs="Tahoma"/>
          <w:sz w:val="22"/>
          <w:szCs w:val="22"/>
        </w:rPr>
        <w:t>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rFonts w:ascii="Tahoma" w:hAnsi="Tahoma" w:cs="Tahoma"/>
          <w:sz w:val="22"/>
          <w:szCs w:val="22"/>
        </w:rPr>
        <w:t>.</w:t>
      </w:r>
    </w:p>
    <w:p w14:paraId="302F7151" w14:textId="77777777" w:rsidR="002474A6" w:rsidRPr="00C872AF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Pr="00C872AF">
        <w:rPr>
          <w:rFonts w:ascii="Tahoma" w:hAnsi="Tahoma" w:cs="Tahoma"/>
          <w:sz w:val="22"/>
          <w:szCs w:val="22"/>
        </w:rPr>
        <w:t>онфиденциал</w:t>
      </w:r>
      <w:r>
        <w:rPr>
          <w:rFonts w:ascii="Tahoma" w:hAnsi="Tahoma" w:cs="Tahoma"/>
          <w:sz w:val="22"/>
          <w:szCs w:val="22"/>
        </w:rPr>
        <w:t>ьность данных о Претендентах и у</w:t>
      </w:r>
      <w:r w:rsidRPr="00C872AF">
        <w:rPr>
          <w:rFonts w:ascii="Tahoma" w:hAnsi="Tahoma" w:cs="Tahoma"/>
          <w:sz w:val="22"/>
          <w:szCs w:val="22"/>
        </w:rPr>
        <w:t xml:space="preserve">частниках, за исключением случая направления электронных документов Продавцу в порядке, установленном </w:t>
      </w:r>
      <w:r>
        <w:rPr>
          <w:rFonts w:ascii="Tahoma" w:hAnsi="Tahoma" w:cs="Tahoma"/>
          <w:sz w:val="22"/>
          <w:szCs w:val="22"/>
        </w:rPr>
        <w:t>действующим законодательством</w:t>
      </w:r>
      <w:r w:rsidRPr="00C872AF">
        <w:rPr>
          <w:rFonts w:ascii="Tahoma" w:hAnsi="Tahoma" w:cs="Tahoma"/>
          <w:sz w:val="22"/>
          <w:szCs w:val="22"/>
        </w:rPr>
        <w:t>.</w:t>
      </w:r>
    </w:p>
    <w:p w14:paraId="271B06E5" w14:textId="683FD74A" w:rsidR="002474A6" w:rsidRPr="00086E7C" w:rsidRDefault="002474A6" w:rsidP="005C09F4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регламентом оператора электронной площадки </w:t>
      </w:r>
      <w:r w:rsidR="00894DAA" w:rsidRPr="00894DAA">
        <w:rPr>
          <w:rFonts w:ascii="Tahoma" w:hAnsi="Tahoma" w:cs="Tahoma"/>
          <w:sz w:val="22"/>
          <w:szCs w:val="22"/>
        </w:rPr>
        <w:t>до признания Претендента участником аукциона</w:t>
      </w:r>
      <w:r>
        <w:rPr>
          <w:rFonts w:ascii="Tahoma" w:hAnsi="Tahoma" w:cs="Tahoma"/>
          <w:sz w:val="22"/>
          <w:szCs w:val="22"/>
        </w:rPr>
        <w:t xml:space="preserve"> Претендент вправе </w:t>
      </w:r>
      <w:r w:rsidRPr="00086E7C">
        <w:rPr>
          <w:rFonts w:ascii="Tahoma" w:hAnsi="Tahoma" w:cs="Tahoma"/>
          <w:sz w:val="22"/>
          <w:szCs w:val="22"/>
        </w:rPr>
        <w:t>отозвать заявку посредством штатного интерфейса электронной площадки</w:t>
      </w:r>
      <w:r w:rsidR="00894DAA">
        <w:rPr>
          <w:rFonts w:ascii="Tahoma" w:hAnsi="Tahoma" w:cs="Tahoma"/>
          <w:sz w:val="22"/>
          <w:szCs w:val="22"/>
        </w:rPr>
        <w:t>.</w:t>
      </w:r>
    </w:p>
    <w:p w14:paraId="1AFF3330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ознакомления с документами</w:t>
      </w:r>
    </w:p>
    <w:p w14:paraId="4B5B75CE" w14:textId="669BFE0C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Настоящ</w:t>
      </w:r>
      <w:r>
        <w:rPr>
          <w:rFonts w:ascii="Tahoma" w:hAnsi="Tahoma" w:cs="Tahoma"/>
          <w:sz w:val="22"/>
          <w:szCs w:val="22"/>
        </w:rPr>
        <w:t>ее</w:t>
      </w:r>
      <w:r w:rsidRPr="00944BE5">
        <w:rPr>
          <w:rFonts w:ascii="Tahoma" w:hAnsi="Tahoma" w:cs="Tahoma"/>
          <w:sz w:val="22"/>
          <w:szCs w:val="22"/>
        </w:rPr>
        <w:t xml:space="preserve"> Извещение, копии правоустанавливающих документов на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мущество размещены </w:t>
      </w:r>
      <w:r w:rsidR="00810EC7" w:rsidRPr="00810EC7">
        <w:rPr>
          <w:rFonts w:ascii="Tahoma" w:hAnsi="Tahoma" w:cs="Tahoma"/>
          <w:sz w:val="22"/>
          <w:szCs w:val="22"/>
        </w:rPr>
        <w:t>на официальном сайте АО «ДОМ.РФ», на официальном сайте Российской Федерации для размещения информации о проведении торгов в сети Интернет torgi.gov.ru (далее – сайт torgi.gov.ru) и на сайте электронной площадки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C3309D" w14:textId="6D99FAB4" w:rsidR="002474A6" w:rsidRPr="009E567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944BE5">
        <w:rPr>
          <w:rFonts w:ascii="Tahoma" w:hAnsi="Tahoma" w:cs="Tahoma"/>
          <w:sz w:val="22"/>
          <w:szCs w:val="22"/>
        </w:rPr>
        <w:br/>
      </w:r>
      <w:r w:rsidRPr="009E567F">
        <w:rPr>
          <w:rFonts w:ascii="Tahoma" w:hAnsi="Tahoma" w:cs="Tahoma"/>
          <w:sz w:val="22"/>
          <w:szCs w:val="22"/>
        </w:rPr>
        <w:t xml:space="preserve">лицо, желающее участвовать в аукционе, </w:t>
      </w:r>
      <w:r w:rsidR="00290FDC" w:rsidRPr="00290FDC">
        <w:rPr>
          <w:rFonts w:ascii="Tahoma" w:hAnsi="Tahoma" w:cs="Tahoma"/>
          <w:sz w:val="22"/>
          <w:szCs w:val="22"/>
        </w:rPr>
        <w:t>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</w:t>
      </w:r>
      <w:r w:rsidRPr="009E567F">
        <w:rPr>
          <w:rFonts w:ascii="Tahoma" w:hAnsi="Tahoma" w:cs="Tahoma"/>
          <w:sz w:val="22"/>
          <w:szCs w:val="22"/>
        </w:rPr>
        <w:t>.</w:t>
      </w:r>
    </w:p>
    <w:p w14:paraId="587C81EF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</w:t>
      </w:r>
    </w:p>
    <w:p w14:paraId="3B919B72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Любое лицо вправе не позднее </w:t>
      </w:r>
      <w:r>
        <w:rPr>
          <w:rFonts w:ascii="Tahoma" w:hAnsi="Tahoma" w:cs="Tahoma"/>
          <w:sz w:val="22"/>
          <w:szCs w:val="22"/>
        </w:rPr>
        <w:t>чем за 3 (три) рабочих дня</w:t>
      </w:r>
      <w:r w:rsidRPr="00A01F0D">
        <w:rPr>
          <w:rFonts w:ascii="Tahoma" w:hAnsi="Tahoma" w:cs="Tahoma"/>
          <w:sz w:val="22"/>
          <w:szCs w:val="22"/>
        </w:rPr>
        <w:t xml:space="preserve"> до окончания </w:t>
      </w:r>
      <w:r>
        <w:rPr>
          <w:rFonts w:ascii="Tahoma" w:hAnsi="Tahoma" w:cs="Tahoma"/>
          <w:sz w:val="22"/>
          <w:szCs w:val="22"/>
        </w:rPr>
        <w:t xml:space="preserve">срока </w:t>
      </w:r>
      <w:r w:rsidRPr="00A01F0D">
        <w:rPr>
          <w:rFonts w:ascii="Tahoma" w:hAnsi="Tahoma" w:cs="Tahoma"/>
          <w:sz w:val="22"/>
          <w:szCs w:val="22"/>
        </w:rPr>
        <w:t xml:space="preserve">подачи заявок направить запрос </w:t>
      </w:r>
      <w:r>
        <w:rPr>
          <w:rFonts w:ascii="Tahoma" w:hAnsi="Tahoma" w:cs="Tahoma"/>
          <w:sz w:val="22"/>
          <w:szCs w:val="22"/>
        </w:rPr>
        <w:t>на разъяснение</w:t>
      </w:r>
      <w:r w:rsidRPr="00A01F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положений Извещения</w:t>
      </w:r>
      <w:r w:rsidRPr="00A01F0D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 или на адрес электронной почты АО «ДОМ.РФ</w:t>
      </w:r>
      <w:r>
        <w:rPr>
          <w:rFonts w:ascii="Tahoma" w:hAnsi="Tahoma" w:cs="Tahoma"/>
          <w:sz w:val="22"/>
          <w:szCs w:val="22"/>
        </w:rPr>
        <w:t>», указанный в И</w:t>
      </w:r>
      <w:r w:rsidRPr="00A01F0D">
        <w:rPr>
          <w:rFonts w:ascii="Tahoma" w:hAnsi="Tahoma" w:cs="Tahoma"/>
          <w:sz w:val="22"/>
          <w:szCs w:val="22"/>
        </w:rPr>
        <w:t>звещении.</w:t>
      </w:r>
    </w:p>
    <w:p w14:paraId="5C053449" w14:textId="77777777" w:rsidR="002474A6" w:rsidRPr="009B683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6831">
        <w:rPr>
          <w:rFonts w:ascii="Tahoma" w:hAnsi="Tahoma" w:cs="Tahoma"/>
          <w:sz w:val="22"/>
          <w:szCs w:val="22"/>
        </w:rPr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АО «ДОМ.РФ».</w:t>
      </w:r>
    </w:p>
    <w:p w14:paraId="4EB3C67C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В течение 2 (двух) рабочих дней со дня поступления в АО «ДОМ.РФ</w:t>
      </w:r>
      <w:r>
        <w:rPr>
          <w:rFonts w:ascii="Tahoma" w:hAnsi="Tahoma" w:cs="Tahoma"/>
          <w:sz w:val="22"/>
          <w:szCs w:val="22"/>
        </w:rPr>
        <w:t>»</w:t>
      </w:r>
      <w:r w:rsidRPr="00A01F0D">
        <w:rPr>
          <w:rFonts w:ascii="Tahoma" w:hAnsi="Tahoma" w:cs="Tahoma"/>
          <w:sz w:val="22"/>
          <w:szCs w:val="22"/>
        </w:rPr>
        <w:t xml:space="preserve"> запроса любым 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из способов, указанных в пункте </w:t>
      </w:r>
      <w:r>
        <w:rPr>
          <w:rFonts w:ascii="Tahoma" w:hAnsi="Tahoma" w:cs="Tahoma"/>
          <w:sz w:val="22"/>
          <w:szCs w:val="22"/>
        </w:rPr>
        <w:t>3.1 Документации об аукционе</w:t>
      </w:r>
      <w:r w:rsidRPr="00A01F0D">
        <w:rPr>
          <w:rFonts w:ascii="Tahoma" w:hAnsi="Tahoma" w:cs="Tahoma"/>
          <w:sz w:val="22"/>
          <w:szCs w:val="22"/>
        </w:rPr>
        <w:t>, АО «ДОМ.РФ»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АО «ДОМ.РФ» и на сайте torgi.gov.ru.</w:t>
      </w:r>
    </w:p>
    <w:p w14:paraId="61D26773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 xml:space="preserve">звещения иных документов, имеющих отношение к </w:t>
      </w:r>
      <w:r>
        <w:rPr>
          <w:rFonts w:ascii="Tahoma" w:hAnsi="Tahoma" w:cs="Tahoma"/>
          <w:sz w:val="22"/>
          <w:szCs w:val="22"/>
        </w:rPr>
        <w:t>аукциону</w:t>
      </w:r>
      <w:r w:rsidRPr="00A01F0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 не должно изменять их сут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>.</w:t>
      </w:r>
    </w:p>
    <w:p w14:paraId="5FD78FE6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Отказ в проведении аукциона, внесение изменений в Извещение</w:t>
      </w:r>
    </w:p>
    <w:p w14:paraId="6BB864AF" w14:textId="3B1B101E" w:rsidR="002474A6" w:rsidRPr="00D6569B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sz w:val="22"/>
          <w:szCs w:val="22"/>
          <w:lang w:eastAsia="en-US"/>
        </w:rPr>
        <w:t xml:space="preserve">В </w:t>
      </w:r>
      <w:r w:rsidRPr="00D6569B">
        <w:rPr>
          <w:rFonts w:ascii="Tahoma" w:hAnsi="Tahoma" w:cs="Tahoma"/>
          <w:sz w:val="22"/>
          <w:szCs w:val="22"/>
        </w:rPr>
        <w:t>случае</w:t>
      </w:r>
      <w:r>
        <w:rPr>
          <w:rFonts w:ascii="Tahoma" w:hAnsi="Tahoma" w:cs="Tahoma"/>
          <w:sz w:val="22"/>
          <w:szCs w:val="22"/>
        </w:rPr>
        <w:t>,</w:t>
      </w:r>
      <w:r w:rsidRPr="00D6569B">
        <w:rPr>
          <w:rFonts w:ascii="Tahoma" w:hAnsi="Tahoma" w:cs="Tahoma"/>
          <w:sz w:val="22"/>
          <w:szCs w:val="22"/>
        </w:rPr>
        <w:t xml:space="preserve"> если до даты проведения аукциона, включая эту дату, будут выявлены обстоятельс</w:t>
      </w:r>
      <w:r>
        <w:rPr>
          <w:rFonts w:ascii="Tahoma" w:hAnsi="Tahoma" w:cs="Tahoma"/>
          <w:sz w:val="22"/>
          <w:szCs w:val="22"/>
        </w:rPr>
        <w:t>тва, в соответствии с которыми О</w:t>
      </w:r>
      <w:r w:rsidRPr="00D6569B">
        <w:rPr>
          <w:rFonts w:ascii="Tahoma" w:hAnsi="Tahoma" w:cs="Tahoma"/>
          <w:sz w:val="22"/>
          <w:szCs w:val="22"/>
        </w:rPr>
        <w:t xml:space="preserve">бъект </w:t>
      </w:r>
      <w:r>
        <w:rPr>
          <w:rFonts w:ascii="Tahoma" w:hAnsi="Tahoma" w:cs="Tahoma"/>
          <w:sz w:val="22"/>
          <w:szCs w:val="22"/>
        </w:rPr>
        <w:t>недвижимого</w:t>
      </w:r>
      <w:r w:rsidR="00A922A7">
        <w:rPr>
          <w:rFonts w:ascii="Tahoma" w:hAnsi="Tahoma" w:cs="Tahoma"/>
          <w:sz w:val="22"/>
          <w:szCs w:val="22"/>
        </w:rPr>
        <w:t xml:space="preserve"> имущества</w:t>
      </w:r>
      <w:r w:rsidR="00093E74">
        <w:rPr>
          <w:rFonts w:ascii="Tahoma" w:hAnsi="Tahoma" w:cs="Tahoma"/>
          <w:sz w:val="22"/>
          <w:szCs w:val="22"/>
        </w:rPr>
        <w:t>, находящий</w:t>
      </w:r>
      <w:r w:rsidRPr="00D6569B">
        <w:rPr>
          <w:rFonts w:ascii="Tahoma" w:hAnsi="Tahoma" w:cs="Tahoma"/>
          <w:sz w:val="22"/>
          <w:szCs w:val="22"/>
        </w:rPr>
        <w:t>ся в федеральной</w:t>
      </w:r>
      <w:r>
        <w:rPr>
          <w:rFonts w:ascii="Tahoma" w:hAnsi="Tahoma" w:cs="Tahoma"/>
          <w:sz w:val="22"/>
          <w:szCs w:val="22"/>
        </w:rPr>
        <w:t xml:space="preserve"> собственности в соответствии с </w:t>
      </w:r>
      <w:r w:rsidRPr="00D6569B">
        <w:rPr>
          <w:rFonts w:ascii="Tahoma" w:hAnsi="Tahoma" w:cs="Tahoma"/>
          <w:sz w:val="22"/>
          <w:szCs w:val="22"/>
        </w:rPr>
        <w:t>действующим законодательство</w:t>
      </w:r>
      <w:r w:rsidR="00093E74">
        <w:rPr>
          <w:rFonts w:ascii="Tahoma" w:hAnsi="Tahoma" w:cs="Tahoma"/>
          <w:sz w:val="22"/>
          <w:szCs w:val="22"/>
        </w:rPr>
        <w:t>м Российской Федерации, не может</w:t>
      </w:r>
      <w:r w:rsidRPr="00D6569B">
        <w:rPr>
          <w:rFonts w:ascii="Tahoma" w:hAnsi="Tahoma" w:cs="Tahoma"/>
          <w:sz w:val="22"/>
          <w:szCs w:val="22"/>
        </w:rPr>
        <w:t xml:space="preserve"> быть предметом аукциона, </w:t>
      </w:r>
      <w:r>
        <w:rPr>
          <w:rFonts w:ascii="Tahoma" w:hAnsi="Tahoma" w:cs="Tahoma"/>
          <w:sz w:val="22"/>
          <w:szCs w:val="22"/>
        </w:rPr>
        <w:t>АО «ДОМ.РФ»</w:t>
      </w:r>
      <w:r w:rsidRPr="00D6569B">
        <w:rPr>
          <w:rFonts w:ascii="Tahoma" w:hAnsi="Tahoma" w:cs="Tahoma"/>
          <w:sz w:val="22"/>
          <w:szCs w:val="22"/>
        </w:rPr>
        <w:t xml:space="preserve"> вправе принять решение об отказе в проведении аукциона</w:t>
      </w:r>
      <w:r w:rsidRPr="00D6569B">
        <w:rPr>
          <w:rFonts w:ascii="Tahoma" w:hAnsi="Tahoma" w:cs="Tahoma"/>
          <w:sz w:val="22"/>
          <w:szCs w:val="22"/>
          <w:lang w:eastAsia="en-US"/>
        </w:rPr>
        <w:t>.</w:t>
      </w:r>
    </w:p>
    <w:p w14:paraId="1BFB90A0" w14:textId="77777777" w:rsidR="002474A6" w:rsidRPr="00A6349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bCs/>
          <w:sz w:val="22"/>
          <w:szCs w:val="22"/>
        </w:rPr>
        <w:lastRenderedPageBreak/>
        <w:t xml:space="preserve">Извещение об отказе в проведении аукциона размещается на </w:t>
      </w:r>
      <w:r>
        <w:rPr>
          <w:rFonts w:ascii="Tahoma" w:hAnsi="Tahoma" w:cs="Tahoma"/>
          <w:bCs/>
          <w:sz w:val="22"/>
          <w:szCs w:val="22"/>
        </w:rPr>
        <w:t xml:space="preserve">официальном </w:t>
      </w:r>
      <w:r w:rsidRPr="00D6569B">
        <w:rPr>
          <w:rFonts w:ascii="Tahoma" w:hAnsi="Tahoma" w:cs="Tahoma"/>
          <w:bCs/>
          <w:sz w:val="22"/>
          <w:szCs w:val="22"/>
        </w:rPr>
        <w:t xml:space="preserve">сайте </w:t>
      </w:r>
      <w:r>
        <w:rPr>
          <w:rFonts w:ascii="Tahoma" w:hAnsi="Tahoma" w:cs="Tahoma"/>
          <w:bCs/>
          <w:sz w:val="22"/>
          <w:szCs w:val="22"/>
        </w:rPr>
        <w:br/>
      </w:r>
      <w:r w:rsidRPr="00D6569B">
        <w:rPr>
          <w:rFonts w:ascii="Tahoma" w:hAnsi="Tahoma" w:cs="Tahoma"/>
          <w:sz w:val="22"/>
          <w:szCs w:val="22"/>
        </w:rPr>
        <w:t>АО «ДОМ.РФ</w:t>
      </w:r>
      <w:r w:rsidRPr="00D6569B">
        <w:rPr>
          <w:rFonts w:ascii="Tahoma" w:hAnsi="Tahoma" w:cs="Tahoma"/>
          <w:sz w:val="22"/>
          <w:szCs w:val="22"/>
          <w:lang w:eastAsia="en-US"/>
        </w:rPr>
        <w:t>»</w:t>
      </w:r>
      <w:r>
        <w:rPr>
          <w:rFonts w:ascii="Tahoma" w:hAnsi="Tahoma" w:cs="Tahoma"/>
          <w:sz w:val="22"/>
          <w:szCs w:val="22"/>
          <w:lang w:eastAsia="en-US"/>
        </w:rPr>
        <w:t>,</w:t>
      </w:r>
      <w:r w:rsidRPr="00D61847"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 xml:space="preserve">сайте электронной площадки, 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 xml:space="preserve">torgi.gov.ru </w:t>
      </w:r>
      <w:r w:rsidRPr="00D6569B">
        <w:rPr>
          <w:rFonts w:ascii="Tahoma" w:hAnsi="Tahoma" w:cs="Tahoma"/>
          <w:sz w:val="22"/>
          <w:szCs w:val="22"/>
          <w:lang w:eastAsia="en-US"/>
        </w:rPr>
        <w:t>не позднее 1 (</w:t>
      </w:r>
      <w:r w:rsidRPr="00D6569B">
        <w:rPr>
          <w:rFonts w:ascii="Tahoma" w:hAnsi="Tahoma" w:cs="Tahoma"/>
          <w:bCs/>
          <w:sz w:val="22"/>
          <w:szCs w:val="22"/>
          <w:lang w:eastAsia="en-US"/>
        </w:rPr>
        <w:t>одного) рабочего дня,</w:t>
      </w:r>
      <w:r w:rsidRPr="00D6569B">
        <w:rPr>
          <w:rFonts w:ascii="Tahoma" w:hAnsi="Tahoma" w:cs="Tahoma"/>
          <w:bCs/>
          <w:sz w:val="22"/>
          <w:szCs w:val="22"/>
        </w:rPr>
        <w:t xml:space="preserve"> следующего за днем принятия решения об отказе в проведении аукциона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1CE81821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АО «ДОМ.РФ»</w:t>
      </w:r>
      <w:r w:rsidRPr="00944BE5">
        <w:rPr>
          <w:rFonts w:ascii="Tahoma" w:hAnsi="Tahoma" w:cs="Tahoma"/>
          <w:sz w:val="22"/>
          <w:szCs w:val="22"/>
        </w:rPr>
        <w:t xml:space="preserve"> вправе принять решение о внесении изменений в Извещение не позднее чем за </w:t>
      </w:r>
      <w:r>
        <w:rPr>
          <w:rFonts w:ascii="Tahoma" w:hAnsi="Tahoma" w:cs="Tahoma"/>
          <w:sz w:val="22"/>
          <w:szCs w:val="22"/>
        </w:rPr>
        <w:t>3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три</w:t>
      </w:r>
      <w:r w:rsidRPr="00944BE5">
        <w:rPr>
          <w:rFonts w:ascii="Tahoma" w:hAnsi="Tahoma" w:cs="Tahoma"/>
          <w:sz w:val="22"/>
          <w:szCs w:val="22"/>
        </w:rPr>
        <w:t>) дн</w:t>
      </w:r>
      <w:r>
        <w:rPr>
          <w:rFonts w:ascii="Tahoma" w:hAnsi="Tahoma" w:cs="Tahoma"/>
          <w:sz w:val="22"/>
          <w:szCs w:val="22"/>
        </w:rPr>
        <w:t xml:space="preserve">я </w:t>
      </w:r>
      <w:r w:rsidRPr="00944BE5">
        <w:rPr>
          <w:rFonts w:ascii="Tahoma" w:hAnsi="Tahoma" w:cs="Tahoma"/>
          <w:sz w:val="22"/>
          <w:szCs w:val="22"/>
        </w:rPr>
        <w:t>до даты окончания срока приема заявок.</w:t>
      </w:r>
      <w:r>
        <w:rPr>
          <w:rFonts w:ascii="Tahoma" w:hAnsi="Tahoma" w:cs="Tahoma"/>
          <w:sz w:val="22"/>
          <w:szCs w:val="22"/>
        </w:rPr>
        <w:t xml:space="preserve"> При этом срок приема заявок на </w:t>
      </w:r>
      <w:r w:rsidRPr="00944BE5">
        <w:rPr>
          <w:rFonts w:ascii="Tahoma" w:hAnsi="Tahoma" w:cs="Tahoma"/>
          <w:sz w:val="22"/>
          <w:szCs w:val="22"/>
        </w:rPr>
        <w:t xml:space="preserve">участие в аукционе продлевается таким образом, </w:t>
      </w:r>
      <w:r>
        <w:rPr>
          <w:rFonts w:ascii="Tahoma" w:hAnsi="Tahoma" w:cs="Tahoma"/>
          <w:sz w:val="22"/>
          <w:szCs w:val="22"/>
        </w:rPr>
        <w:t>чтобы срок с даты размещения на </w:t>
      </w:r>
      <w:r w:rsidRPr="00944BE5">
        <w:rPr>
          <w:rFonts w:ascii="Tahoma" w:hAnsi="Tahoma" w:cs="Tahoma"/>
          <w:sz w:val="22"/>
          <w:szCs w:val="22"/>
        </w:rPr>
        <w:t xml:space="preserve">сайте АО «ДОМ.РФ» внесенных изменений до даты </w:t>
      </w:r>
      <w:r>
        <w:rPr>
          <w:rFonts w:ascii="Tahoma" w:hAnsi="Tahoma" w:cs="Tahoma"/>
          <w:sz w:val="22"/>
          <w:szCs w:val="22"/>
        </w:rPr>
        <w:t xml:space="preserve">окончания подачи заявок </w:t>
      </w:r>
      <w:r w:rsidRPr="00944BE5">
        <w:rPr>
          <w:rFonts w:ascii="Tahoma" w:hAnsi="Tahoma" w:cs="Tahoma"/>
          <w:sz w:val="22"/>
          <w:szCs w:val="22"/>
        </w:rPr>
        <w:t xml:space="preserve">составлял не менее </w:t>
      </w:r>
      <w:r>
        <w:rPr>
          <w:rFonts w:ascii="Tahoma" w:hAnsi="Tahoma" w:cs="Tahoma"/>
          <w:sz w:val="22"/>
          <w:szCs w:val="22"/>
        </w:rPr>
        <w:t>25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двадцати пяти</w:t>
      </w:r>
      <w:r w:rsidRPr="00944BE5">
        <w:rPr>
          <w:rFonts w:ascii="Tahoma" w:hAnsi="Tahoma" w:cs="Tahoma"/>
          <w:sz w:val="22"/>
          <w:szCs w:val="22"/>
        </w:rPr>
        <w:t>) дней</w:t>
      </w:r>
      <w:r>
        <w:rPr>
          <w:rFonts w:ascii="Tahoma" w:hAnsi="Tahoma" w:cs="Tahoma"/>
          <w:sz w:val="22"/>
          <w:szCs w:val="22"/>
        </w:rPr>
        <w:t>, а до даты проведения аукциона – не менее 30 (тридцати) дней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F260D7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Извещение о внесении изменений в Извещение и изме</w:t>
      </w:r>
      <w:r>
        <w:rPr>
          <w:rFonts w:ascii="Tahoma" w:hAnsi="Tahoma" w:cs="Tahoma"/>
          <w:sz w:val="22"/>
          <w:szCs w:val="22"/>
        </w:rPr>
        <w:t xml:space="preserve">ненные документы размещаются на сайте </w:t>
      </w:r>
      <w:r w:rsidRPr="00A01F0D">
        <w:rPr>
          <w:rFonts w:ascii="Tahoma" w:hAnsi="Tahoma" w:cs="Tahoma"/>
          <w:sz w:val="22"/>
          <w:szCs w:val="22"/>
        </w:rPr>
        <w:t xml:space="preserve">АО «ДОМ.РФ», сайте электронной площадки, а также </w:t>
      </w:r>
      <w:r>
        <w:rPr>
          <w:rFonts w:ascii="Tahoma" w:hAnsi="Tahoma" w:cs="Tahoma"/>
          <w:sz w:val="22"/>
          <w:szCs w:val="22"/>
        </w:rPr>
        <w:t>на сайте torgi.gov.ru не </w:t>
      </w:r>
      <w:r w:rsidRPr="00A01F0D">
        <w:rPr>
          <w:rFonts w:ascii="Tahoma" w:hAnsi="Tahoma" w:cs="Tahoma"/>
          <w:sz w:val="22"/>
          <w:szCs w:val="22"/>
        </w:rPr>
        <w:t>позднее</w:t>
      </w:r>
      <w:r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>1 (</w:t>
      </w:r>
      <w:r w:rsidRPr="00A01F0D">
        <w:rPr>
          <w:rFonts w:ascii="Tahoma" w:hAnsi="Tahoma" w:cs="Tahoma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0379CA16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Извещения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об отказе в проведении аукциона, о внесении изменений в Извещение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размещаются на</w:t>
      </w:r>
      <w:r>
        <w:rPr>
          <w:rFonts w:ascii="Tahoma" w:hAnsi="Tahoma" w:cs="Tahoma"/>
          <w:sz w:val="22"/>
          <w:szCs w:val="22"/>
        </w:rPr>
        <w:t xml:space="preserve"> официальном</w:t>
      </w:r>
      <w:r w:rsidRPr="00944BE5">
        <w:rPr>
          <w:rFonts w:ascii="Tahoma" w:hAnsi="Tahoma" w:cs="Tahoma"/>
          <w:sz w:val="22"/>
          <w:szCs w:val="22"/>
        </w:rPr>
        <w:t xml:space="preserve"> 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 xml:space="preserve">на сайте </w:t>
      </w:r>
      <w:r>
        <w:rPr>
          <w:rFonts w:ascii="Tahoma" w:hAnsi="Tahoma" w:cs="Tahoma"/>
          <w:sz w:val="22"/>
          <w:szCs w:val="22"/>
        </w:rPr>
        <w:t xml:space="preserve">оператора </w:t>
      </w:r>
      <w:r w:rsidRPr="00615507">
        <w:rPr>
          <w:rFonts w:ascii="Tahoma" w:hAnsi="Tahoma" w:cs="Tahoma"/>
          <w:sz w:val="22"/>
          <w:szCs w:val="22"/>
        </w:rPr>
        <w:t>электронной площадки</w:t>
      </w:r>
      <w:r>
        <w:rPr>
          <w:rFonts w:ascii="Tahoma" w:hAnsi="Tahoma" w:cs="Tahoma"/>
          <w:sz w:val="22"/>
          <w:szCs w:val="22"/>
        </w:rPr>
        <w:t xml:space="preserve">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724A6762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4B32F7">
        <w:rPr>
          <w:rFonts w:ascii="Tahoma" w:hAnsi="Tahoma" w:cs="Tahoma"/>
          <w:sz w:val="22"/>
          <w:szCs w:val="22"/>
        </w:rPr>
        <w:t xml:space="preserve">Уведомления об отказе в проведении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, о внесении изменений в </w:t>
      </w:r>
      <w:r>
        <w:rPr>
          <w:rFonts w:ascii="Tahoma" w:hAnsi="Tahoma" w:cs="Tahoma"/>
          <w:sz w:val="22"/>
          <w:szCs w:val="22"/>
        </w:rPr>
        <w:t>И</w:t>
      </w:r>
      <w:r w:rsidRPr="004B32F7">
        <w:rPr>
          <w:rFonts w:ascii="Tahoma" w:hAnsi="Tahoma" w:cs="Tahoma"/>
          <w:sz w:val="22"/>
          <w:szCs w:val="22"/>
        </w:rPr>
        <w:t xml:space="preserve">звещение направляются участникам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площадки.</w:t>
      </w:r>
    </w:p>
    <w:p w14:paraId="2B6D200D" w14:textId="77777777" w:rsidR="002474A6" w:rsidRPr="0024011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40116">
        <w:rPr>
          <w:rFonts w:ascii="Tahoma" w:hAnsi="Tahoma" w:cs="Tahoma"/>
          <w:sz w:val="22"/>
          <w:szCs w:val="22"/>
        </w:rPr>
        <w:t>Лица, желающие участвовать в аукционе, до даты подачи заявки на участие в аукционе отслеживают возможные изменения</w:t>
      </w:r>
      <w:r>
        <w:rPr>
          <w:rFonts w:ascii="Tahoma" w:hAnsi="Tahoma" w:cs="Tahoma"/>
          <w:sz w:val="22"/>
          <w:szCs w:val="22"/>
        </w:rPr>
        <w:t>, внесенные</w:t>
      </w:r>
      <w:r w:rsidRPr="00240116">
        <w:rPr>
          <w:rFonts w:ascii="Tahoma" w:hAnsi="Tahoma" w:cs="Tahoma"/>
          <w:sz w:val="22"/>
          <w:szCs w:val="22"/>
        </w:rPr>
        <w:t xml:space="preserve"> в Извещение, иные документы, размещенные на сайте АО «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ДОМ.РФ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»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сайте 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 xml:space="preserve">оператора 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электронной площадки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</w:rPr>
        <w:t>а также на </w:t>
      </w:r>
      <w:r w:rsidRPr="00A01F0D">
        <w:rPr>
          <w:rFonts w:ascii="Tahoma" w:hAnsi="Tahoma" w:cs="Tahoma"/>
          <w:sz w:val="22"/>
          <w:szCs w:val="22"/>
        </w:rPr>
        <w:t>сайте torgi.gov.ru</w:t>
      </w:r>
      <w:r>
        <w:rPr>
          <w:rFonts w:ascii="Tahoma" w:hAnsi="Tahoma" w:cs="Tahoma"/>
          <w:sz w:val="22"/>
          <w:szCs w:val="22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самостоятельно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4735988" w14:textId="77777777" w:rsidR="002474A6" w:rsidRPr="00DC60D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>АО «ДОМ.РФ»</w:t>
      </w:r>
      <w:r w:rsidRPr="009E567F">
        <w:rPr>
          <w:rFonts w:ascii="Tahoma" w:hAnsi="Tahoma" w:cs="Tahoma"/>
          <w:bCs/>
          <w:sz w:val="22"/>
        </w:rPr>
        <w:t xml:space="preserve"> не несет ответственности в случае, ес</w:t>
      </w:r>
      <w:r>
        <w:rPr>
          <w:rFonts w:ascii="Tahoma" w:hAnsi="Tahoma" w:cs="Tahoma"/>
          <w:bCs/>
          <w:sz w:val="22"/>
        </w:rPr>
        <w:t>ли лицо, желающее участвовать в </w:t>
      </w:r>
      <w:r w:rsidRPr="009E567F">
        <w:rPr>
          <w:rFonts w:ascii="Tahoma" w:hAnsi="Tahoma" w:cs="Tahoma"/>
          <w:bCs/>
          <w:sz w:val="22"/>
        </w:rPr>
        <w:t>аукционе, не ознакомилось с изменениями, внесенны</w:t>
      </w:r>
      <w:r>
        <w:rPr>
          <w:rFonts w:ascii="Tahoma" w:hAnsi="Tahoma" w:cs="Tahoma"/>
          <w:bCs/>
          <w:sz w:val="22"/>
        </w:rPr>
        <w:t>ми в Извещение, размещенными на </w:t>
      </w:r>
      <w:r w:rsidRPr="009E567F">
        <w:rPr>
          <w:rFonts w:ascii="Tahoma" w:hAnsi="Tahoma" w:cs="Tahoma"/>
          <w:bCs/>
          <w:sz w:val="22"/>
        </w:rPr>
        <w:t xml:space="preserve">сайте </w:t>
      </w:r>
      <w:r w:rsidRPr="009E567F">
        <w:rPr>
          <w:rFonts w:ascii="Tahoma" w:hAnsi="Tahoma" w:cs="Tahoma"/>
          <w:sz w:val="22"/>
        </w:rPr>
        <w:t>АО «ДОМ.РФ</w:t>
      </w:r>
      <w:r w:rsidRPr="009E567F">
        <w:rPr>
          <w:rFonts w:ascii="Tahoma" w:hAnsi="Tahoma" w:cs="Tahoma"/>
          <w:bCs/>
          <w:sz w:val="22"/>
        </w:rPr>
        <w:t>»</w:t>
      </w:r>
      <w:r>
        <w:rPr>
          <w:rFonts w:ascii="Tahoma" w:hAnsi="Tahoma" w:cs="Tahoma"/>
          <w:bCs/>
          <w:sz w:val="22"/>
        </w:rPr>
        <w:t xml:space="preserve">, сайте оператора электронной площадки,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E567F">
        <w:rPr>
          <w:rFonts w:ascii="Tahoma" w:hAnsi="Tahoma" w:cs="Tahoma"/>
          <w:bCs/>
          <w:sz w:val="22"/>
        </w:rPr>
        <w:t>.</w:t>
      </w:r>
    </w:p>
    <w:p w14:paraId="283E82D6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Порядок осмотра </w:t>
      </w:r>
      <w:r>
        <w:rPr>
          <w:rFonts w:ascii="Tahoma" w:hAnsi="Tahoma" w:cs="Tahoma"/>
          <w:b/>
          <w:sz w:val="22"/>
          <w:szCs w:val="22"/>
        </w:rPr>
        <w:t>И</w:t>
      </w:r>
      <w:r w:rsidRPr="00944BE5">
        <w:rPr>
          <w:rFonts w:ascii="Tahoma" w:hAnsi="Tahoma" w:cs="Tahoma"/>
          <w:b/>
          <w:sz w:val="22"/>
          <w:szCs w:val="22"/>
        </w:rPr>
        <w:t>мущества</w:t>
      </w:r>
    </w:p>
    <w:p w14:paraId="012E09B6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D79">
        <w:rPr>
          <w:rFonts w:ascii="Tahoma" w:eastAsia="Calibri" w:hAnsi="Tahoma" w:cs="Tahoma"/>
          <w:sz w:val="22"/>
          <w:szCs w:val="22"/>
          <w:lang w:eastAsia="en-US"/>
        </w:rPr>
        <w:t xml:space="preserve">С даты опубликования Извещения и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3 (трех) рабочих дней до окончания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срока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подачи заявок 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юбое лицо впра</w:t>
      </w:r>
      <w:r>
        <w:rPr>
          <w:rFonts w:ascii="Tahoma" w:eastAsia="Calibri" w:hAnsi="Tahoma" w:cs="Tahoma"/>
          <w:sz w:val="22"/>
          <w:szCs w:val="22"/>
          <w:lang w:eastAsia="en-US"/>
        </w:rPr>
        <w:t>ве направить запрос об осмотре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мущества посредством функционала электронной площадки или на адрес электронно</w:t>
      </w:r>
      <w:r>
        <w:rPr>
          <w:rFonts w:ascii="Tahoma" w:eastAsia="Calibri" w:hAnsi="Tahoma" w:cs="Tahoma"/>
          <w:sz w:val="22"/>
          <w:szCs w:val="22"/>
          <w:lang w:eastAsia="en-US"/>
        </w:rPr>
        <w:t>й почты АО «ДОМ.РФ», указанный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звещении.</w:t>
      </w:r>
    </w:p>
    <w:p w14:paraId="5E3746E9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АО 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t>(в случае, если доступ к Имуществу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ограничен).</w:t>
      </w:r>
    </w:p>
    <w:p w14:paraId="09A8308A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 об осмотре, направленный посредством функ</w:t>
      </w:r>
      <w:r>
        <w:rPr>
          <w:rFonts w:ascii="Tahoma" w:eastAsia="Calibri" w:hAnsi="Tahoma" w:cs="Tahoma"/>
          <w:sz w:val="22"/>
          <w:szCs w:val="22"/>
          <w:lang w:eastAsia="en-US"/>
        </w:rPr>
        <w:t>ционала электронной площадки,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режиме реального времени направляется оператором электронной площадки в личный кабинет АО «ДОМ.РФ».</w:t>
      </w:r>
    </w:p>
    <w:p w14:paraId="145ADF8C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1 (одного) рабочего дня с даты получения запроса о дате и времени осмотра АО «ДОМ.РФ» через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сервис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«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ичный кабинет» предоставляет оператору электронной площадки ответ о дате и времени осмотра для направления его в личный кабинет лица, направивше</w:t>
      </w:r>
      <w:r>
        <w:rPr>
          <w:rFonts w:ascii="Tahoma" w:eastAsia="Calibri" w:hAnsi="Tahoma" w:cs="Tahoma"/>
          <w:sz w:val="22"/>
          <w:szCs w:val="22"/>
          <w:lang w:eastAsia="en-US"/>
        </w:rPr>
        <w:t>го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запрос, или с </w:t>
      </w:r>
      <w:r>
        <w:rPr>
          <w:rFonts w:ascii="Tahoma" w:eastAsia="Calibri" w:hAnsi="Tahoma" w:cs="Tahoma"/>
          <w:sz w:val="22"/>
          <w:szCs w:val="22"/>
          <w:lang w:eastAsia="en-US"/>
        </w:rPr>
        <w:t>электронной почты, указанной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звещении, уведомляет направившее запрос лицо о дате и времени осмотра по а</w:t>
      </w:r>
      <w:r>
        <w:rPr>
          <w:rFonts w:ascii="Tahoma" w:eastAsia="Calibri" w:hAnsi="Tahoma" w:cs="Tahoma"/>
          <w:sz w:val="22"/>
          <w:szCs w:val="22"/>
          <w:lang w:eastAsia="en-US"/>
        </w:rPr>
        <w:t>дресу, указанному таким лицом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запросе.</w:t>
      </w:r>
    </w:p>
    <w:p w14:paraId="7D3EC749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внесения и возврата задатка</w:t>
      </w:r>
    </w:p>
    <w:p w14:paraId="6C703C05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участия в аукционе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электронной площадке в соответствии с регламентом оператора электронной площадки.</w:t>
      </w:r>
    </w:p>
    <w:p w14:paraId="28BB7970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Размер задатка указан в Извещении.</w:t>
      </w:r>
    </w:p>
    <w:p w14:paraId="3B2E8DA3" w14:textId="77777777" w:rsidR="002474A6" w:rsidRPr="00A13BF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lastRenderedPageBreak/>
        <w:t xml:space="preserve">Задаток считается внесенным с момента </w:t>
      </w:r>
      <w:r>
        <w:rPr>
          <w:rFonts w:ascii="Tahoma" w:hAnsi="Tahoma" w:cs="Tahoma"/>
          <w:sz w:val="22"/>
          <w:szCs w:val="22"/>
        </w:rPr>
        <w:t>блокирования денежных средств в сумме задатка на лицевом счете Претендента на электронной площадке.</w:t>
      </w:r>
    </w:p>
    <w:p w14:paraId="03FC78CA" w14:textId="77777777" w:rsidR="002474A6" w:rsidRPr="00086E7C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86E7C">
        <w:rPr>
          <w:rFonts w:ascii="Tahoma" w:hAnsi="Tahoma" w:cs="Tahoma"/>
          <w:sz w:val="22"/>
          <w:szCs w:val="22"/>
          <w:lang w:eastAsia="en-US"/>
        </w:rPr>
        <w:t>Денежные средства в сумме задатка должны быть зачислены на лицевой счет Претендента на электронной площадке не позднее 00 часов 00 минут (время московское) дня определения участников торгов, указанного в Извещении.</w:t>
      </w:r>
    </w:p>
    <w:p w14:paraId="07B2974E" w14:textId="77777777" w:rsidR="002474A6" w:rsidRPr="00A13BF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69634E78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Отмена аукциона.</w:t>
      </w:r>
    </w:p>
    <w:p w14:paraId="21C64835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Отзыв заявки Претендентом до окончания срока подачи заявок.</w:t>
      </w:r>
    </w:p>
    <w:p w14:paraId="4ECCE156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Отказ Претенденту в допуске к участию в аукционе.</w:t>
      </w:r>
    </w:p>
    <w:p w14:paraId="24ED700B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Отсутствие предложений Претендента о цене предмета аукциона.</w:t>
      </w:r>
    </w:p>
    <w:p w14:paraId="43F01AA1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Публикация протокола об итогах проведения аукциона (в случае, если Претендент не признан победителем аукциона).</w:t>
      </w:r>
    </w:p>
    <w:p w14:paraId="6D3A7B03" w14:textId="73D21351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АО «ДОМ.РФ» посредством функционала электронной площадки формирует поручение оператору электронной площадки о перечислении за</w:t>
      </w:r>
      <w:r>
        <w:rPr>
          <w:rFonts w:ascii="Tahoma" w:hAnsi="Tahoma" w:cs="Tahoma"/>
          <w:sz w:val="22"/>
          <w:szCs w:val="22"/>
        </w:rPr>
        <w:t xml:space="preserve">датка победителя </w:t>
      </w:r>
      <w:r w:rsidR="00570017">
        <w:rPr>
          <w:rFonts w:ascii="Tahoma" w:hAnsi="Tahoma" w:cs="Tahoma"/>
          <w:sz w:val="22"/>
          <w:szCs w:val="22"/>
        </w:rPr>
        <w:t>или лица, признанного единственным участником аукциона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 указанные в </w:t>
      </w:r>
      <w:r w:rsidRPr="00A13BFF">
        <w:rPr>
          <w:rFonts w:ascii="Tahoma" w:hAnsi="Tahoma" w:cs="Tahoma"/>
          <w:sz w:val="22"/>
          <w:szCs w:val="22"/>
        </w:rPr>
        <w:t>поручении банковские реквизиты.</w:t>
      </w:r>
    </w:p>
    <w:p w14:paraId="778E0AD6" w14:textId="77777777" w:rsidR="002474A6" w:rsidRPr="00280F91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Рассмотрение заявок</w:t>
      </w:r>
    </w:p>
    <w:p w14:paraId="1F42B18D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В день определения участников аукциона, указанный в Извещении, </w:t>
      </w:r>
      <w:r>
        <w:rPr>
          <w:rFonts w:ascii="Tahoma" w:eastAsia="Calibri" w:hAnsi="Tahoma" w:cs="Tahoma"/>
          <w:sz w:val="22"/>
          <w:szCs w:val="22"/>
          <w:lang w:eastAsia="en-US"/>
        </w:rPr>
        <w:t>оператор электронной площадки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через личный кабинет АО «ДОМ.РФ» об</w:t>
      </w:r>
      <w:r>
        <w:rPr>
          <w:rFonts w:ascii="Tahoma" w:eastAsia="Calibri" w:hAnsi="Tahoma" w:cs="Tahoma"/>
          <w:sz w:val="22"/>
          <w:szCs w:val="22"/>
          <w:lang w:eastAsia="en-US"/>
        </w:rPr>
        <w:t>еспечивает доступ АО «ДОМ.РФ» к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поданным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ретендентами заявкам и документам, а также к журналу приема заявок.</w:t>
      </w:r>
    </w:p>
    <w:p w14:paraId="5CA220CC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Решение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аукциона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(далее – участник, участники) или об отказе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принимается Комиссией по проведению торгов АО «ДОМ.РФ»</w:t>
      </w:r>
      <w:r w:rsidRPr="002662A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(далее – Комиссия)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2D12340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Комиссия в день рассмотрения заявок и документов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и установления факта поступления задатка подписывает протокол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Претендентов участниками,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котором привод</w:t>
      </w:r>
      <w:r>
        <w:rPr>
          <w:rFonts w:ascii="Tahoma" w:eastAsia="Calibri" w:hAnsi="Tahoma" w:cs="Tahoma"/>
          <w:sz w:val="22"/>
          <w:szCs w:val="22"/>
          <w:lang w:eastAsia="en-US"/>
        </w:rPr>
        <w:t>я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тся перечень принятых заявок (с указанием имен (наименований)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ретендентов), перечень отозванных заявок,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признанных участниками, а также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которым было отказано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, с указанием оснований такого отказа.</w:t>
      </w:r>
    </w:p>
    <w:p w14:paraId="3C4232BB" w14:textId="77777777" w:rsidR="002474A6" w:rsidRPr="00FD5E10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принимают у</w:t>
      </w:r>
      <w:r>
        <w:rPr>
          <w:rFonts w:ascii="Tahoma" w:eastAsia="Calibri" w:hAnsi="Tahoma" w:cs="Tahoma"/>
          <w:sz w:val="22"/>
          <w:szCs w:val="22"/>
          <w:lang w:eastAsia="en-US"/>
        </w:rPr>
        <w:t>частие несколько лиц, решение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 xml:space="preserve">признании участниками аукциона принимается Продавцом в отношении каждого из таких лиц. В случае наличия оснований для не допуска к участию в аукционе одного из лиц, принимающих совместное участие в аукционе, решение </w:t>
      </w:r>
      <w:r>
        <w:rPr>
          <w:rFonts w:ascii="Tahoma" w:eastAsia="Calibri" w:hAnsi="Tahoma" w:cs="Tahoma"/>
          <w:sz w:val="22"/>
          <w:szCs w:val="22"/>
          <w:lang w:eastAsia="en-US"/>
        </w:rPr>
        <w:t>об отказе в допуске к участию в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аукционе в отношении такого лица будет являться ос</w:t>
      </w:r>
      <w:r>
        <w:rPr>
          <w:rFonts w:ascii="Tahoma" w:eastAsia="Calibri" w:hAnsi="Tahoma" w:cs="Tahoma"/>
          <w:sz w:val="22"/>
          <w:szCs w:val="22"/>
          <w:lang w:eastAsia="en-US"/>
        </w:rPr>
        <w:t>нованием для отказа в допуске к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участию в аукционе в отношении всех лиц, принимающих совместное участие в аукционе.</w:t>
      </w:r>
    </w:p>
    <w:p w14:paraId="52A0F9AA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всем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ретендентам, подавшим заявки,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оператором электронной площадки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направляется уведомление о признании их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или об отказе в признании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 указанием оснований отказа. </w:t>
      </w:r>
    </w:p>
    <w:p w14:paraId="0496BE69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Информация о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ретендентах, не допущенных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аукционе, размещается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открытой части электронной площадки и на сайте АО «ДОМ.РФ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а также на сайте 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torgi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gov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ru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261378D8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Претендент приобретает статус участника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момента подписания протокола о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40FC0DF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>Претендент не допускается к участию в аукционе по следующим основаниям:</w:t>
      </w:r>
    </w:p>
    <w:p w14:paraId="7B671302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Представленные д</w:t>
      </w:r>
      <w:r>
        <w:rPr>
          <w:rFonts w:ascii="Tahoma" w:hAnsi="Tahoma" w:cs="Tahoma"/>
          <w:sz w:val="22"/>
          <w:szCs w:val="22"/>
        </w:rPr>
        <w:t>окументы не подтверждают право П</w:t>
      </w:r>
      <w:r w:rsidRPr="00280F91">
        <w:rPr>
          <w:rFonts w:ascii="Tahoma" w:hAnsi="Tahoma" w:cs="Tahoma"/>
          <w:sz w:val="22"/>
          <w:szCs w:val="22"/>
        </w:rPr>
        <w:t xml:space="preserve">ретендента быть покупателем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280F91">
        <w:rPr>
          <w:rFonts w:ascii="Tahoma" w:hAnsi="Tahoma" w:cs="Tahoma"/>
          <w:sz w:val="22"/>
          <w:szCs w:val="22"/>
        </w:rPr>
        <w:t>в соответствии с законодательством Российской Федерации.</w:t>
      </w:r>
    </w:p>
    <w:p w14:paraId="3C51386D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П</w:t>
      </w:r>
      <w:r w:rsidRPr="00AC7515">
        <w:rPr>
          <w:rFonts w:ascii="Tahoma" w:hAnsi="Tahoma" w:cs="Tahoma"/>
          <w:sz w:val="22"/>
          <w:szCs w:val="22"/>
        </w:rPr>
        <w:t>редставлены не все документы в соотв</w:t>
      </w:r>
      <w:r>
        <w:rPr>
          <w:rFonts w:ascii="Tahoma" w:hAnsi="Tahoma" w:cs="Tahoma"/>
          <w:sz w:val="22"/>
          <w:szCs w:val="22"/>
        </w:rPr>
        <w:t>етствии с перечнем, указанным в Извещении</w:t>
      </w:r>
      <w:r w:rsidRPr="00AC7515">
        <w:rPr>
          <w:rFonts w:ascii="Tahoma" w:hAnsi="Tahoma" w:cs="Tahoma"/>
          <w:sz w:val="22"/>
          <w:szCs w:val="22"/>
        </w:rPr>
        <w:t>, или оформление указанных документов не соответствует законодательству Российской Федерации</w:t>
      </w:r>
      <w:r>
        <w:rPr>
          <w:rFonts w:ascii="Tahoma" w:hAnsi="Tahoma" w:cs="Tahoma"/>
          <w:sz w:val="22"/>
          <w:szCs w:val="22"/>
        </w:rPr>
        <w:t>.</w:t>
      </w:r>
    </w:p>
    <w:p w14:paraId="12EE7B74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 xml:space="preserve">Заявка подана лицом, не уполномоченным </w:t>
      </w:r>
      <w:r>
        <w:rPr>
          <w:rFonts w:ascii="Tahoma" w:hAnsi="Tahoma" w:cs="Tahoma"/>
          <w:sz w:val="22"/>
          <w:szCs w:val="22"/>
        </w:rPr>
        <w:t>П</w:t>
      </w:r>
      <w:r w:rsidRPr="00280F91">
        <w:rPr>
          <w:rFonts w:ascii="Tahoma" w:hAnsi="Tahoma" w:cs="Tahoma"/>
          <w:sz w:val="22"/>
          <w:szCs w:val="22"/>
        </w:rPr>
        <w:t>ретендентом на осуществление таких действий.</w:t>
      </w:r>
    </w:p>
    <w:p w14:paraId="6202BA0D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Не подтверждено поступление задат</w:t>
      </w:r>
      <w:r>
        <w:rPr>
          <w:rFonts w:ascii="Tahoma" w:hAnsi="Tahoma" w:cs="Tahoma"/>
          <w:sz w:val="22"/>
          <w:szCs w:val="22"/>
        </w:rPr>
        <w:t xml:space="preserve">ка в установленные дату, время </w:t>
      </w:r>
      <w:r w:rsidRPr="00280F91">
        <w:rPr>
          <w:rFonts w:ascii="Tahoma" w:hAnsi="Tahoma" w:cs="Tahoma"/>
          <w:sz w:val="22"/>
          <w:szCs w:val="22"/>
        </w:rPr>
        <w:t>и на счет</w:t>
      </w:r>
      <w:r>
        <w:rPr>
          <w:rFonts w:ascii="Tahoma" w:hAnsi="Tahoma" w:cs="Tahoma"/>
          <w:sz w:val="22"/>
          <w:szCs w:val="22"/>
        </w:rPr>
        <w:t>, указанный в Извещении</w:t>
      </w:r>
      <w:r w:rsidRPr="00280F91">
        <w:rPr>
          <w:rFonts w:ascii="Tahoma" w:hAnsi="Tahoma" w:cs="Tahoma"/>
          <w:sz w:val="22"/>
          <w:szCs w:val="22"/>
        </w:rPr>
        <w:t>.</w:t>
      </w:r>
    </w:p>
    <w:p w14:paraId="1DA8654F" w14:textId="77777777" w:rsidR="002474A6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Порядок проведения аукциона</w:t>
      </w:r>
    </w:p>
    <w:p w14:paraId="60434058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Процедура аукциона проводится в </w:t>
      </w:r>
      <w:r>
        <w:rPr>
          <w:rFonts w:ascii="Tahoma" w:eastAsia="Calibri" w:hAnsi="Tahoma" w:cs="Tahoma"/>
          <w:sz w:val="22"/>
          <w:szCs w:val="22"/>
          <w:lang w:eastAsia="en-US"/>
        </w:rPr>
        <w:t>день и время, указанные в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звещении. </w:t>
      </w:r>
    </w:p>
    <w:p w14:paraId="0F08561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«Шаг аукциона» устанавливается АО «ДОМ.РФ» в фиксированной сумме, </w:t>
      </w:r>
      <w:r>
        <w:rPr>
          <w:rFonts w:ascii="Tahoma" w:eastAsia="Calibri" w:hAnsi="Tahoma" w:cs="Tahoma"/>
          <w:sz w:val="22"/>
          <w:szCs w:val="22"/>
          <w:lang w:eastAsia="en-US"/>
        </w:rPr>
        <w:t>указанной в Извещении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, и не изменяется в течение всего аукциона.</w:t>
      </w:r>
    </w:p>
    <w:p w14:paraId="4DDBC6A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 время проведения процедуры аукциона </w:t>
      </w:r>
      <w:r>
        <w:rPr>
          <w:rFonts w:ascii="Tahoma" w:eastAsia="Calibri" w:hAnsi="Tahoma" w:cs="Tahoma"/>
          <w:sz w:val="22"/>
          <w:szCs w:val="22"/>
          <w:lang w:eastAsia="en-US"/>
        </w:rPr>
        <w:t>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ператор электронной площадки обеспечивает доступ участников к закрытой части электронной площадки и возможность предст</w:t>
      </w:r>
      <w:r>
        <w:rPr>
          <w:rFonts w:ascii="Tahoma" w:eastAsia="Calibri" w:hAnsi="Tahoma" w:cs="Tahoma"/>
          <w:sz w:val="22"/>
          <w:szCs w:val="22"/>
          <w:lang w:eastAsia="en-US"/>
        </w:rPr>
        <w:t>авления ими предложений о цене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мущества.</w:t>
      </w:r>
    </w:p>
    <w:p w14:paraId="0361297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 проводится в следующем порядке:</w:t>
      </w:r>
    </w:p>
    <w:p w14:paraId="4180C5E6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путем последовательного повышения участниками начальной цены продажи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531425">
        <w:rPr>
          <w:rFonts w:ascii="Tahoma" w:hAnsi="Tahoma" w:cs="Tahoma"/>
          <w:sz w:val="22"/>
          <w:szCs w:val="22"/>
        </w:rPr>
        <w:t xml:space="preserve">на величину, равную либо кратную величине «шага аукциона». </w:t>
      </w:r>
    </w:p>
    <w:p w14:paraId="0434D237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в рабочие дни </w:t>
      </w:r>
      <w:r>
        <w:rPr>
          <w:rFonts w:ascii="Tahoma" w:hAnsi="Tahoma" w:cs="Tahoma"/>
          <w:sz w:val="22"/>
          <w:szCs w:val="22"/>
        </w:rPr>
        <w:t xml:space="preserve">и </w:t>
      </w:r>
      <w:r w:rsidRPr="00531425">
        <w:rPr>
          <w:rFonts w:ascii="Tahoma" w:hAnsi="Tahoma" w:cs="Tahoma"/>
          <w:sz w:val="22"/>
          <w:szCs w:val="22"/>
        </w:rPr>
        <w:t>по московскому времени.</w:t>
      </w:r>
    </w:p>
    <w:p w14:paraId="79712A4B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Срок для подачи предложений о цене обновляется автоматически после </w:t>
      </w:r>
      <w:r w:rsidRPr="005D539D">
        <w:rPr>
          <w:rFonts w:ascii="Tahoma" w:hAnsi="Tahoma" w:cs="Tahoma"/>
          <w:sz w:val="22"/>
          <w:szCs w:val="22"/>
        </w:rPr>
        <w:t>улучшения</w:t>
      </w:r>
      <w:r w:rsidRPr="00531425">
        <w:rPr>
          <w:rFonts w:ascii="Tahoma" w:hAnsi="Tahoma" w:cs="Tahoma"/>
          <w:sz w:val="22"/>
          <w:szCs w:val="22"/>
        </w:rPr>
        <w:t xml:space="preserve"> текущего предложения о цене. Время срока под</w:t>
      </w:r>
      <w:r>
        <w:rPr>
          <w:rFonts w:ascii="Tahoma" w:hAnsi="Tahoma" w:cs="Tahoma"/>
          <w:sz w:val="22"/>
          <w:szCs w:val="22"/>
        </w:rPr>
        <w:t>ачи предложений отсчитывается с </w:t>
      </w:r>
      <w:r w:rsidRPr="00531425">
        <w:rPr>
          <w:rFonts w:ascii="Tahoma" w:hAnsi="Tahoma" w:cs="Tahoma"/>
          <w:sz w:val="22"/>
          <w:szCs w:val="22"/>
        </w:rPr>
        <w:t>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057086CC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</w:t>
      </w:r>
      <w:r>
        <w:rPr>
          <w:rFonts w:ascii="Tahoma" w:hAnsi="Tahoma" w:cs="Tahoma"/>
          <w:sz w:val="22"/>
          <w:szCs w:val="22"/>
        </w:rPr>
        <w:t>Продавца в </w:t>
      </w:r>
      <w:r w:rsidRPr="00531425">
        <w:rPr>
          <w:rFonts w:ascii="Tahoma" w:hAnsi="Tahoma" w:cs="Tahoma"/>
          <w:sz w:val="22"/>
          <w:szCs w:val="22"/>
        </w:rPr>
        <w:t>течение одного часа со времени завершения торговой сессии.</w:t>
      </w:r>
    </w:p>
    <w:p w14:paraId="48EFE3DA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14:paraId="3604EE53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14:paraId="7637AE9B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поступило предложение о начальной цене, то время для представления следующих п</w:t>
      </w:r>
      <w:r>
        <w:rPr>
          <w:rFonts w:ascii="Tahoma" w:hAnsi="Tahoma" w:cs="Tahoma"/>
          <w:sz w:val="22"/>
          <w:szCs w:val="22"/>
        </w:rPr>
        <w:t>редложений цене продлевается на </w:t>
      </w:r>
      <w:r w:rsidRPr="00531425">
        <w:rPr>
          <w:rFonts w:ascii="Tahoma" w:hAnsi="Tahoma" w:cs="Tahoma"/>
          <w:sz w:val="22"/>
          <w:szCs w:val="22"/>
        </w:rPr>
        <w:t>10 (десять) минут со времени представления каждого следующего предложения.</w:t>
      </w:r>
    </w:p>
    <w:p w14:paraId="513262F3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При этом программными средствами электронной площадки обеспечива</w:t>
      </w:r>
      <w:r>
        <w:rPr>
          <w:rFonts w:ascii="Tahoma" w:eastAsia="Calibri" w:hAnsi="Tahoma" w:cs="Tahoma"/>
          <w:sz w:val="22"/>
          <w:szCs w:val="22"/>
          <w:lang w:eastAsia="en-US"/>
        </w:rPr>
        <w:t>ю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тся:</w:t>
      </w:r>
    </w:p>
    <w:p w14:paraId="150ADAD3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</w:t>
      </w:r>
      <w:r w:rsidRPr="00531425">
        <w:rPr>
          <w:rFonts w:ascii="Tahoma" w:hAnsi="Tahoma" w:cs="Tahoma"/>
          <w:sz w:val="22"/>
          <w:szCs w:val="22"/>
        </w:rPr>
        <w:t>сключение возможности подачи</w:t>
      </w:r>
      <w:r>
        <w:rPr>
          <w:rFonts w:ascii="Tahoma" w:hAnsi="Tahoma" w:cs="Tahoma"/>
          <w:sz w:val="22"/>
          <w:szCs w:val="22"/>
        </w:rPr>
        <w:t xml:space="preserve"> участником предложения о цене Имущества, не </w:t>
      </w:r>
      <w:r w:rsidRPr="00531425">
        <w:rPr>
          <w:rFonts w:ascii="Tahoma" w:hAnsi="Tahoma" w:cs="Tahoma"/>
          <w:sz w:val="22"/>
          <w:szCs w:val="22"/>
        </w:rPr>
        <w:t>соответствующего увеличению текущей цены на величину «шага аукциона»</w:t>
      </w:r>
      <w:r>
        <w:rPr>
          <w:rFonts w:ascii="Tahoma" w:hAnsi="Tahoma" w:cs="Tahoma"/>
          <w:sz w:val="22"/>
          <w:szCs w:val="22"/>
        </w:rPr>
        <w:t>.</w:t>
      </w:r>
    </w:p>
    <w:p w14:paraId="5C797C42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</w:t>
      </w:r>
      <w:r w:rsidRPr="00531425">
        <w:rPr>
          <w:rFonts w:ascii="Tahoma" w:hAnsi="Tahoma" w:cs="Tahoma"/>
          <w:sz w:val="22"/>
          <w:szCs w:val="22"/>
        </w:rPr>
        <w:t>ведомление участника в случае, если пред</w:t>
      </w:r>
      <w:r>
        <w:rPr>
          <w:rFonts w:ascii="Tahoma" w:hAnsi="Tahoma" w:cs="Tahoma"/>
          <w:sz w:val="22"/>
          <w:szCs w:val="22"/>
        </w:rPr>
        <w:t>ложение этого участника о цене И</w:t>
      </w:r>
      <w:r w:rsidRPr="00531425">
        <w:rPr>
          <w:rFonts w:ascii="Tahoma" w:hAnsi="Tahoma" w:cs="Tahoma"/>
          <w:sz w:val="22"/>
          <w:szCs w:val="22"/>
        </w:rPr>
        <w:t>мущества не может быть принято в связи с подачей аналогичного предложения ранее другим участником.</w:t>
      </w:r>
    </w:p>
    <w:p w14:paraId="3BA0E53D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В случае технич</w:t>
      </w:r>
      <w:r>
        <w:rPr>
          <w:rFonts w:ascii="Tahoma" w:eastAsia="Calibri" w:hAnsi="Tahoma" w:cs="Tahoma"/>
          <w:sz w:val="22"/>
          <w:szCs w:val="22"/>
          <w:lang w:eastAsia="en-US"/>
        </w:rPr>
        <w:t>еских неполадок или DDoS-атак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14:paraId="26873944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После устранения неполадок и возобновления работы сайта оператор осуществляет перенос аукциона, назначенного и проводившегося в этот период времени на электронной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lastRenderedPageBreak/>
        <w:t>площадке, причем проведение аукциона переносится на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второй рабочий день начиная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дня, в который были зафиксированы указанные неполадки или DDoS-атаки. </w:t>
      </w:r>
    </w:p>
    <w:p w14:paraId="2CACB2F5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 случае переноса проведения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электронной площадки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должным образом уведомляет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Продавца, участников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путем размещения в открытой части электронной площадки соответствующей новости, а также рассылки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уведомлений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личные кабинеты сторон аукциона в электронной форме и по адресам электронной почты, указанным в аккредитационных или регистрационных сведениях. </w:t>
      </w:r>
    </w:p>
    <w:p w14:paraId="785A1EE4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оператор уведомляет всех участников аукциона 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о назначении новой даты и времени проведения (продолжения) аукциона путем направления уведомлений в лич</w:t>
      </w:r>
      <w:r>
        <w:rPr>
          <w:rFonts w:ascii="Tahoma" w:eastAsia="Calibri" w:hAnsi="Tahoma" w:cs="Tahoma"/>
          <w:sz w:val="22"/>
          <w:szCs w:val="22"/>
          <w:lang w:eastAsia="en-US"/>
        </w:rPr>
        <w:t>ные кабинеты пользователей и на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зарегистрированные адреса электронной поч</w:t>
      </w:r>
      <w:r>
        <w:rPr>
          <w:rFonts w:ascii="Tahoma" w:eastAsia="Calibri" w:hAnsi="Tahoma" w:cs="Tahoma"/>
          <w:sz w:val="22"/>
          <w:szCs w:val="22"/>
          <w:lang w:eastAsia="en-US"/>
        </w:rPr>
        <w:t>ты, а также размещает новость 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возобновлении аукциона в открытой части электронной площадки. </w:t>
      </w:r>
    </w:p>
    <w:p w14:paraId="34601261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в электронной форме все ранее поданные предложения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Имущества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(при их наличии) сохраняются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аукцион возобновляется (продолжается) с последнего текущего предложения о цене предмета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4ADEF53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14:paraId="7FC3260E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Ход проведения процедуры аукциона фиксируется оператором электро</w:t>
      </w:r>
      <w:r>
        <w:rPr>
          <w:rFonts w:ascii="Tahoma" w:eastAsia="Calibri" w:hAnsi="Tahoma" w:cs="Tahoma"/>
          <w:sz w:val="22"/>
          <w:szCs w:val="22"/>
          <w:lang w:eastAsia="en-US"/>
        </w:rPr>
        <w:t>нной площадки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электронном журнале, который направляется </w:t>
      </w:r>
      <w:r>
        <w:rPr>
          <w:rFonts w:ascii="Tahoma" w:eastAsia="Calibri" w:hAnsi="Tahoma" w:cs="Tahoma"/>
          <w:sz w:val="22"/>
          <w:szCs w:val="22"/>
          <w:lang w:eastAsia="en-US"/>
        </w:rPr>
        <w:t>Продавцу в течение одного часа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времени завершения приема предложений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мущества для подведения итогов аукциона путем оформления протокола об итогах аукциона. </w:t>
      </w:r>
    </w:p>
    <w:p w14:paraId="7C97DE4B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Комиссия в течение 1 (одного) рабочего дня составляет протокол об итогах аукциона, после чего аукцион считается завершенным.</w:t>
      </w:r>
    </w:p>
    <w:p w14:paraId="6937E326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должен содержать фамилию, имя, отчество или наименование юридического ли</w:t>
      </w:r>
      <w:r>
        <w:rPr>
          <w:rFonts w:ascii="Tahoma" w:eastAsia="Calibri" w:hAnsi="Tahoma" w:cs="Tahoma"/>
          <w:sz w:val="22"/>
          <w:szCs w:val="22"/>
          <w:lang w:eastAsia="en-US"/>
        </w:rPr>
        <w:t>ца – победителя аукциона, цену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мущества, предложенную победителем, фамилию, имя, отчество или наименование юридического лица – участника аукциона, который сделал предпосле</w:t>
      </w:r>
      <w:r>
        <w:rPr>
          <w:rFonts w:ascii="Tahoma" w:eastAsia="Calibri" w:hAnsi="Tahoma" w:cs="Tahoma"/>
          <w:sz w:val="22"/>
          <w:szCs w:val="22"/>
          <w:lang w:eastAsia="en-US"/>
        </w:rPr>
        <w:t>днее предложение о цене такого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 в ходе аукциона.</w:t>
      </w:r>
    </w:p>
    <w:p w14:paraId="2012050B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E584179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мущества. Протокол об итогах аукциона является документом, удостоверяющим право победителя на заключение договора.</w:t>
      </w:r>
    </w:p>
    <w:p w14:paraId="4AD4ADED" w14:textId="77777777" w:rsidR="002474A6" w:rsidRPr="00FD5E10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</w:t>
      </w:r>
      <w:r>
        <w:rPr>
          <w:rFonts w:ascii="Tahoma" w:eastAsia="Calibri" w:hAnsi="Tahoma" w:cs="Tahoma"/>
          <w:sz w:val="22"/>
          <w:szCs w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уполномоченное такими лицами лицо, зарегистриров</w:t>
      </w:r>
      <w:r>
        <w:rPr>
          <w:rFonts w:ascii="Tahoma" w:eastAsia="Calibri" w:hAnsi="Tahoma" w:cs="Tahoma"/>
          <w:sz w:val="22"/>
          <w:szCs w:val="22"/>
          <w:lang w:eastAsia="en-US"/>
        </w:rPr>
        <w:t>анное для участия в аукционе на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электронной площадке, предложило наиболее высокую цену Имущества, решен</w:t>
      </w:r>
      <w:r>
        <w:rPr>
          <w:rFonts w:ascii="Tahoma" w:eastAsia="Calibri" w:hAnsi="Tahoma" w:cs="Tahoma"/>
          <w:sz w:val="22"/>
          <w:szCs w:val="22"/>
          <w:lang w:eastAsia="en-US"/>
        </w:rPr>
        <w:t>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признании победителем аукциона принимается Продавцом в отношении всех лиц, действующих совместно.</w:t>
      </w:r>
    </w:p>
    <w:p w14:paraId="5C213763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В течение одного часа со времени подписания протокола об итогах аукциона 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56A616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И</w:t>
      </w:r>
      <w:r w:rsidRPr="007F27C8">
        <w:rPr>
          <w:rFonts w:ascii="Tahoma" w:hAnsi="Tahoma" w:cs="Tahoma"/>
          <w:sz w:val="22"/>
          <w:szCs w:val="22"/>
        </w:rPr>
        <w:t>мущества и иные сведения</w:t>
      </w:r>
      <w:r>
        <w:rPr>
          <w:rFonts w:ascii="Tahoma" w:hAnsi="Tahoma" w:cs="Tahoma"/>
          <w:sz w:val="22"/>
          <w:szCs w:val="22"/>
        </w:rPr>
        <w:t>,</w:t>
      </w:r>
      <w:r w:rsidRPr="007F27C8">
        <w:rPr>
          <w:rFonts w:ascii="Tahoma" w:hAnsi="Tahoma" w:cs="Tahoma"/>
          <w:sz w:val="22"/>
          <w:szCs w:val="22"/>
        </w:rPr>
        <w:t xml:space="preserve"> позволяющие его индивидуализировать</w:t>
      </w:r>
      <w:r>
        <w:rPr>
          <w:rFonts w:ascii="Tahoma" w:hAnsi="Tahoma" w:cs="Tahoma"/>
          <w:sz w:val="22"/>
          <w:szCs w:val="22"/>
        </w:rPr>
        <w:t>.</w:t>
      </w:r>
    </w:p>
    <w:p w14:paraId="742E5AA7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Ц</w:t>
      </w:r>
      <w:r w:rsidRPr="007F27C8">
        <w:rPr>
          <w:rFonts w:ascii="Tahoma" w:hAnsi="Tahoma" w:cs="Tahoma"/>
          <w:sz w:val="22"/>
          <w:szCs w:val="22"/>
        </w:rPr>
        <w:t>ена сделки</w:t>
      </w:r>
      <w:r>
        <w:rPr>
          <w:rFonts w:ascii="Tahoma" w:hAnsi="Tahoma" w:cs="Tahoma"/>
          <w:sz w:val="22"/>
          <w:szCs w:val="22"/>
        </w:rPr>
        <w:t>.</w:t>
      </w:r>
    </w:p>
    <w:p w14:paraId="3158AF82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</w:t>
      </w:r>
      <w:r w:rsidRPr="007F27C8">
        <w:rPr>
          <w:rFonts w:ascii="Tahoma" w:hAnsi="Tahoma" w:cs="Tahoma"/>
          <w:sz w:val="22"/>
          <w:szCs w:val="22"/>
        </w:rPr>
        <w:t xml:space="preserve">амилия, имя, отчество физического лица или наименование юридического лица </w:t>
      </w:r>
      <w:r>
        <w:rPr>
          <w:rFonts w:ascii="Tahoma" w:hAnsi="Tahoma" w:cs="Tahoma"/>
          <w:sz w:val="22"/>
          <w:szCs w:val="22"/>
        </w:rPr>
        <w:t>–</w:t>
      </w:r>
      <w:r w:rsidRPr="007F27C8">
        <w:rPr>
          <w:rFonts w:ascii="Tahoma" w:hAnsi="Tahoma" w:cs="Tahoma"/>
          <w:sz w:val="22"/>
          <w:szCs w:val="22"/>
        </w:rPr>
        <w:t xml:space="preserve"> победителя</w:t>
      </w:r>
      <w:r>
        <w:rPr>
          <w:rFonts w:ascii="Tahoma" w:hAnsi="Tahoma" w:cs="Tahoma"/>
          <w:sz w:val="22"/>
          <w:szCs w:val="22"/>
        </w:rPr>
        <w:t xml:space="preserve"> аукциона в электронной форме</w:t>
      </w:r>
      <w:r w:rsidRPr="007F27C8">
        <w:rPr>
          <w:rFonts w:ascii="Tahoma" w:hAnsi="Tahoma" w:cs="Tahoma"/>
          <w:sz w:val="22"/>
          <w:szCs w:val="22"/>
        </w:rPr>
        <w:t>.</w:t>
      </w:r>
    </w:p>
    <w:p w14:paraId="3251D064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Признание аукциона несостоявшимся</w:t>
      </w:r>
    </w:p>
    <w:p w14:paraId="07B44EB8" w14:textId="77777777" w:rsidR="002474A6" w:rsidRPr="000A6412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0A6412">
        <w:rPr>
          <w:rFonts w:ascii="Tahoma" w:hAnsi="Tahoma" w:cs="Tahoma"/>
          <w:sz w:val="22"/>
          <w:szCs w:val="22"/>
        </w:rPr>
        <w:lastRenderedPageBreak/>
        <w:t>Аукцион признается несостоявшимся в случаях, если:</w:t>
      </w:r>
    </w:p>
    <w:p w14:paraId="2B3C99C6" w14:textId="77777777" w:rsidR="002474A6" w:rsidRPr="00536C4B" w:rsidRDefault="002474A6" w:rsidP="002474A6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>е было подано ни одной зая</w:t>
      </w:r>
      <w:r>
        <w:rPr>
          <w:rFonts w:ascii="Tahoma" w:hAnsi="Tahoma" w:cs="Tahoma"/>
          <w:sz w:val="22"/>
          <w:szCs w:val="22"/>
        </w:rPr>
        <w:t>вки на участие либо ни один из Претендентов не </w:t>
      </w:r>
      <w:r w:rsidRPr="00536C4B">
        <w:rPr>
          <w:rFonts w:ascii="Tahoma" w:hAnsi="Tahoma" w:cs="Tahoma"/>
          <w:sz w:val="22"/>
          <w:szCs w:val="22"/>
        </w:rPr>
        <w:t>признан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4EE40BDB" w14:textId="58672800" w:rsidR="002474A6" w:rsidRPr="00536C4B" w:rsidRDefault="003F149C" w:rsidP="00EB6CEE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Л</w:t>
      </w:r>
      <w:r w:rsidRPr="003F149C">
        <w:rPr>
          <w:rFonts w:ascii="Tahoma" w:hAnsi="Tahoma" w:cs="Tahoma"/>
          <w:sz w:val="22"/>
          <w:szCs w:val="22"/>
        </w:rPr>
        <w:t>ицо, признанное единственным участником аукциона, отказалось от заключения договора купли-продажи</w:t>
      </w:r>
      <w:r w:rsidR="002474A6">
        <w:rPr>
          <w:rFonts w:ascii="Tahoma" w:hAnsi="Tahoma" w:cs="Tahoma"/>
          <w:sz w:val="22"/>
          <w:szCs w:val="22"/>
        </w:rPr>
        <w:t>.</w:t>
      </w:r>
    </w:p>
    <w:p w14:paraId="1DA7C2FA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 xml:space="preserve">и один из участников не сделал предложение о начальной цене </w:t>
      </w:r>
      <w:r>
        <w:rPr>
          <w:rFonts w:ascii="Tahoma" w:hAnsi="Tahoma" w:cs="Tahoma"/>
          <w:sz w:val="22"/>
          <w:szCs w:val="22"/>
        </w:rPr>
        <w:t>И</w:t>
      </w:r>
      <w:r w:rsidRPr="00536C4B">
        <w:rPr>
          <w:rFonts w:ascii="Tahoma" w:hAnsi="Tahoma" w:cs="Tahoma"/>
          <w:sz w:val="22"/>
          <w:szCs w:val="22"/>
        </w:rPr>
        <w:t xml:space="preserve">мущества. </w:t>
      </w:r>
    </w:p>
    <w:p w14:paraId="47EFB24F" w14:textId="632346F9" w:rsidR="002474A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464AC6">
        <w:rPr>
          <w:rFonts w:ascii="Tahoma" w:hAnsi="Tahoma" w:cs="Tahoma"/>
          <w:sz w:val="22"/>
          <w:szCs w:val="22"/>
        </w:rPr>
        <w:t xml:space="preserve">При наличии </w:t>
      </w:r>
      <w:r w:rsidR="003F149C">
        <w:rPr>
          <w:rFonts w:ascii="Tahoma" w:hAnsi="Tahoma" w:cs="Tahoma"/>
          <w:sz w:val="22"/>
          <w:szCs w:val="22"/>
        </w:rPr>
        <w:t>указанного</w:t>
      </w:r>
      <w:r w:rsidR="003F149C" w:rsidRPr="00464AC6">
        <w:rPr>
          <w:rFonts w:ascii="Tahoma" w:hAnsi="Tahoma" w:cs="Tahoma"/>
          <w:sz w:val="22"/>
          <w:szCs w:val="22"/>
        </w:rPr>
        <w:t xml:space="preserve"> </w:t>
      </w:r>
      <w:r w:rsidRPr="00ED13B2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 xml:space="preserve">пункте 9.1.1 </w:t>
      </w:r>
      <w:r w:rsidRPr="00ED13B2">
        <w:rPr>
          <w:rFonts w:ascii="Tahoma" w:hAnsi="Tahoma" w:cs="Tahoma"/>
          <w:sz w:val="22"/>
          <w:szCs w:val="22"/>
        </w:rPr>
        <w:t xml:space="preserve">настоящей </w:t>
      </w:r>
      <w:r>
        <w:rPr>
          <w:rFonts w:ascii="Tahoma" w:hAnsi="Tahoma" w:cs="Tahoma"/>
          <w:sz w:val="22"/>
          <w:szCs w:val="22"/>
        </w:rPr>
        <w:t>Д</w:t>
      </w:r>
      <w:r w:rsidRPr="00ED13B2">
        <w:rPr>
          <w:rFonts w:ascii="Tahoma" w:hAnsi="Tahoma" w:cs="Tahoma"/>
          <w:sz w:val="22"/>
          <w:szCs w:val="22"/>
        </w:rPr>
        <w:t xml:space="preserve">окументации </w:t>
      </w:r>
      <w:r>
        <w:rPr>
          <w:rFonts w:ascii="Tahoma" w:hAnsi="Tahoma" w:cs="Tahoma"/>
          <w:sz w:val="22"/>
          <w:szCs w:val="22"/>
        </w:rPr>
        <w:t xml:space="preserve">об аукционе </w:t>
      </w:r>
      <w:r w:rsidRPr="00ED13B2">
        <w:rPr>
          <w:rFonts w:ascii="Tahoma" w:hAnsi="Tahoma" w:cs="Tahoma"/>
          <w:sz w:val="22"/>
          <w:szCs w:val="22"/>
        </w:rPr>
        <w:t>основани</w:t>
      </w:r>
      <w:r w:rsidR="003F149C">
        <w:rPr>
          <w:rFonts w:ascii="Tahoma" w:hAnsi="Tahoma" w:cs="Tahoma"/>
          <w:sz w:val="22"/>
          <w:szCs w:val="22"/>
        </w:rPr>
        <w:t>я</w:t>
      </w:r>
      <w:r w:rsidRPr="00ED13B2">
        <w:rPr>
          <w:rFonts w:ascii="Tahoma" w:hAnsi="Tahoma" w:cs="Tahoma"/>
          <w:sz w:val="22"/>
          <w:szCs w:val="22"/>
        </w:rPr>
        <w:t xml:space="preserve">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ED13B2">
        <w:rPr>
          <w:rFonts w:ascii="Tahoma" w:hAnsi="Tahoma" w:cs="Tahoma"/>
          <w:sz w:val="22"/>
          <w:szCs w:val="22"/>
        </w:rPr>
        <w:t>в день рассмотрения заявок принимает соответствующее</w:t>
      </w:r>
      <w:r w:rsidRPr="00536C4B">
        <w:rPr>
          <w:rFonts w:ascii="Tahoma" w:hAnsi="Tahoma" w:cs="Tahoma"/>
          <w:sz w:val="22"/>
          <w:szCs w:val="22"/>
        </w:rPr>
        <w:t xml:space="preserve"> решение, которое оформляется протоколом рассмотрения заявок.</w:t>
      </w:r>
    </w:p>
    <w:p w14:paraId="671968FE" w14:textId="5D234D9B" w:rsidR="003F149C" w:rsidRPr="00536C4B" w:rsidRDefault="003F149C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 наличии указанного в пункте 9.1.2 настоящей Документации об аукционе основания для признания аукциона несостоявшимся, Комиссия принимает соответствующее решение, которое оформляется протоколом</w:t>
      </w:r>
      <w:r w:rsidR="006A7954">
        <w:rPr>
          <w:rFonts w:ascii="Tahoma" w:hAnsi="Tahoma" w:cs="Tahoma"/>
          <w:sz w:val="22"/>
          <w:szCs w:val="22"/>
        </w:rPr>
        <w:t xml:space="preserve"> о признании аукциона несостоявшимся.</w:t>
      </w:r>
    </w:p>
    <w:p w14:paraId="51985119" w14:textId="77777777" w:rsidR="002474A6" w:rsidRPr="00464AC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bCs/>
          <w:sz w:val="22"/>
          <w:szCs w:val="22"/>
        </w:rPr>
      </w:pPr>
      <w:r w:rsidRPr="00ED13B2">
        <w:rPr>
          <w:rFonts w:ascii="Tahoma" w:hAnsi="Tahoma" w:cs="Tahoma"/>
          <w:sz w:val="22"/>
          <w:szCs w:val="22"/>
        </w:rPr>
        <w:t>При наличии указанных в пункт</w:t>
      </w:r>
      <w:r>
        <w:rPr>
          <w:rFonts w:ascii="Tahoma" w:hAnsi="Tahoma" w:cs="Tahoma"/>
          <w:sz w:val="22"/>
          <w:szCs w:val="22"/>
        </w:rPr>
        <w:t>е</w:t>
      </w:r>
      <w:r w:rsidRPr="00ED13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9.1.3 </w:t>
      </w:r>
      <w:r w:rsidRPr="00464AC6">
        <w:rPr>
          <w:rFonts w:ascii="Tahoma" w:hAnsi="Tahoma" w:cs="Tahoma"/>
          <w:sz w:val="22"/>
          <w:szCs w:val="22"/>
        </w:rPr>
        <w:t>настояще</w:t>
      </w:r>
      <w:r>
        <w:rPr>
          <w:rFonts w:ascii="Tahoma" w:hAnsi="Tahoma" w:cs="Tahoma"/>
          <w:sz w:val="22"/>
          <w:szCs w:val="22"/>
        </w:rPr>
        <w:t>го раздела</w:t>
      </w:r>
      <w:r w:rsidRPr="00464AC6">
        <w:rPr>
          <w:rFonts w:ascii="Tahoma" w:hAnsi="Tahoma" w:cs="Tahoma"/>
          <w:sz w:val="22"/>
          <w:szCs w:val="22"/>
        </w:rPr>
        <w:t xml:space="preserve"> 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464AC6">
        <w:rPr>
          <w:rFonts w:ascii="Tahoma" w:hAnsi="Tahoma" w:cs="Tahoma"/>
          <w:sz w:val="22"/>
          <w:szCs w:val="22"/>
        </w:rPr>
        <w:t>в день проведения аукциона принимает соответствующее</w:t>
      </w:r>
      <w:r w:rsidRPr="00464AC6">
        <w:rPr>
          <w:rFonts w:ascii="Tahoma" w:hAnsi="Tahoma" w:cs="Tahoma"/>
          <w:bCs/>
          <w:sz w:val="22"/>
          <w:szCs w:val="22"/>
        </w:rPr>
        <w:t xml:space="preserve"> решение, к</w:t>
      </w:r>
      <w:r>
        <w:rPr>
          <w:rFonts w:ascii="Tahoma" w:hAnsi="Tahoma" w:cs="Tahoma"/>
          <w:bCs/>
          <w:sz w:val="22"/>
          <w:szCs w:val="22"/>
        </w:rPr>
        <w:t xml:space="preserve">оторое оформляется протоколом об итогах </w:t>
      </w:r>
      <w:r w:rsidRPr="00464AC6">
        <w:rPr>
          <w:rFonts w:ascii="Tahoma" w:hAnsi="Tahoma" w:cs="Tahoma"/>
          <w:bCs/>
          <w:sz w:val="22"/>
          <w:szCs w:val="22"/>
        </w:rPr>
        <w:t>аукциона.</w:t>
      </w:r>
    </w:p>
    <w:p w14:paraId="5B6C0219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bCs/>
          <w:sz w:val="22"/>
          <w:szCs w:val="22"/>
        </w:rPr>
        <w:t>Заключение договора купли-продажи по итогам проведения аукциона</w:t>
      </w:r>
    </w:p>
    <w:p w14:paraId="59996700" w14:textId="4C1EEA2B" w:rsidR="002474A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AA33B9">
        <w:rPr>
          <w:rFonts w:ascii="Tahoma" w:hAnsi="Tahoma" w:cs="Tahoma"/>
          <w:sz w:val="22"/>
          <w:szCs w:val="22"/>
        </w:rPr>
        <w:t xml:space="preserve">Подписание с победителем аукциона </w:t>
      </w:r>
      <w:r w:rsidR="00570017">
        <w:rPr>
          <w:rFonts w:ascii="Tahoma" w:hAnsi="Tahoma" w:cs="Tahoma"/>
          <w:sz w:val="22"/>
          <w:szCs w:val="22"/>
        </w:rPr>
        <w:t>или лицом, признанным единственным участником аукциона (далее - Покупатель)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 xml:space="preserve">договора купли-продажи по форме, являющейся приложением № </w:t>
      </w:r>
      <w:r w:rsidR="00290FDC">
        <w:rPr>
          <w:rFonts w:ascii="Tahoma" w:hAnsi="Tahoma" w:cs="Tahoma"/>
          <w:sz w:val="22"/>
          <w:szCs w:val="22"/>
        </w:rPr>
        <w:t>3</w:t>
      </w:r>
      <w:r w:rsidR="00290FDC" w:rsidRPr="00AA33B9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 xml:space="preserve">к Извещению, осуществляется в течение 5 (пяти) рабочих дней с даты подведения итогов аукциона, в форме электронного документа посредством штатного интерфейса электронной площадки, а также на бумажном носителе в </w:t>
      </w:r>
      <w:r w:rsidR="005429FD">
        <w:rPr>
          <w:rFonts w:ascii="Tahoma" w:hAnsi="Tahoma" w:cs="Tahoma"/>
          <w:sz w:val="22"/>
          <w:szCs w:val="22"/>
        </w:rPr>
        <w:t>2</w:t>
      </w:r>
      <w:r w:rsidR="005429FD" w:rsidRPr="00AA33B9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>(</w:t>
      </w:r>
      <w:r w:rsidR="005429FD">
        <w:rPr>
          <w:rFonts w:ascii="Tahoma" w:hAnsi="Tahoma" w:cs="Tahoma"/>
          <w:sz w:val="22"/>
          <w:szCs w:val="22"/>
        </w:rPr>
        <w:t>двух</w:t>
      </w:r>
      <w:r w:rsidRPr="00AA33B9">
        <w:rPr>
          <w:rFonts w:ascii="Tahoma" w:hAnsi="Tahoma" w:cs="Tahoma"/>
          <w:sz w:val="22"/>
          <w:szCs w:val="22"/>
        </w:rPr>
        <w:t>) экземплярах, каждый из которых обладает одинаковой юридической силой, по одному для каждой из Сторон.</w:t>
      </w:r>
    </w:p>
    <w:p w14:paraId="740EC634" w14:textId="5B66ACFA" w:rsidR="0003033C" w:rsidRPr="0003033C" w:rsidRDefault="0003033C" w:rsidP="0003033C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В случае если заявка на участие в аукционе подана от имени </w:t>
      </w:r>
      <w:r w:rsidR="00570017">
        <w:rPr>
          <w:rFonts w:ascii="Tahoma" w:hAnsi="Tahoma" w:cs="Tahoma"/>
          <w:sz w:val="22"/>
          <w:szCs w:val="22"/>
        </w:rPr>
        <w:t>Покупателя</w:t>
      </w:r>
      <w:r>
        <w:rPr>
          <w:rFonts w:ascii="Tahoma" w:hAnsi="Tahoma" w:cs="Tahoma"/>
          <w:sz w:val="22"/>
          <w:szCs w:val="22"/>
        </w:rPr>
        <w:t xml:space="preserve"> представителем по доверенности, такая доверенность должна содержать полномочия представителя на заключение договора по итогам аукциона</w:t>
      </w:r>
      <w:r>
        <w:rPr>
          <w:rStyle w:val="af8"/>
          <w:rFonts w:ascii="Tahoma" w:hAnsi="Tahoma" w:cs="Tahoma"/>
          <w:sz w:val="22"/>
          <w:szCs w:val="22"/>
        </w:rPr>
        <w:footnoteReference w:id="5"/>
      </w:r>
      <w:r>
        <w:rPr>
          <w:rFonts w:ascii="Tahoma" w:hAnsi="Tahoma" w:cs="Tahoma"/>
          <w:sz w:val="22"/>
          <w:szCs w:val="22"/>
        </w:rPr>
        <w:t>.</w:t>
      </w:r>
    </w:p>
    <w:p w14:paraId="6D1156BF" w14:textId="5870665E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Оплата приобретенного на аукционе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мущества прои</w:t>
      </w:r>
      <w:r>
        <w:rPr>
          <w:rFonts w:ascii="Tahoma" w:hAnsi="Tahoma" w:cs="Tahoma"/>
          <w:sz w:val="22"/>
          <w:szCs w:val="22"/>
        </w:rPr>
        <w:t xml:space="preserve">зводится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>
        <w:rPr>
          <w:rFonts w:ascii="Tahoma" w:hAnsi="Tahoma" w:cs="Tahoma"/>
          <w:sz w:val="22"/>
          <w:szCs w:val="22"/>
        </w:rPr>
        <w:t xml:space="preserve"> в </w:t>
      </w:r>
      <w:r w:rsidRPr="00944BE5">
        <w:rPr>
          <w:rFonts w:ascii="Tahoma" w:hAnsi="Tahoma" w:cs="Tahoma"/>
          <w:sz w:val="22"/>
          <w:szCs w:val="22"/>
        </w:rPr>
        <w:t>соответствии с договором купли-продажи.</w:t>
      </w:r>
    </w:p>
    <w:p w14:paraId="4D39BEDE" w14:textId="77777777" w:rsidR="002474A6" w:rsidRPr="00FD5E10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заключении договора по результатам аукциона Продавец бу</w:t>
      </w:r>
      <w:r>
        <w:rPr>
          <w:rFonts w:ascii="Tahoma" w:hAnsi="Tahoma" w:cs="Tahoma"/>
          <w:sz w:val="22"/>
          <w:szCs w:val="22"/>
        </w:rPr>
        <w:t>дет руководствоваться данными о </w:t>
      </w:r>
      <w:r w:rsidRPr="00FD5E10">
        <w:rPr>
          <w:rFonts w:ascii="Tahoma" w:hAnsi="Tahoma" w:cs="Tahoma"/>
          <w:sz w:val="22"/>
          <w:szCs w:val="22"/>
        </w:rPr>
        <w:t>распределении обязанности по оплате цены договора и о распределени</w:t>
      </w:r>
      <w:r>
        <w:rPr>
          <w:rFonts w:ascii="Tahoma" w:hAnsi="Tahoma" w:cs="Tahoma"/>
          <w:sz w:val="22"/>
          <w:szCs w:val="22"/>
        </w:rPr>
        <w:t>и</w:t>
      </w:r>
      <w:r w:rsidRPr="00FD5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долей в </w:t>
      </w:r>
      <w:r w:rsidRPr="00FD5E10">
        <w:rPr>
          <w:rFonts w:ascii="Tahoma" w:hAnsi="Tahoma" w:cs="Tahoma"/>
          <w:sz w:val="22"/>
          <w:szCs w:val="22"/>
        </w:rPr>
        <w:t>прав</w:t>
      </w:r>
      <w:r>
        <w:rPr>
          <w:rFonts w:ascii="Tahoma" w:hAnsi="Tahoma" w:cs="Tahoma"/>
          <w:sz w:val="22"/>
          <w:szCs w:val="22"/>
        </w:rPr>
        <w:t>е собственности на Имущество</w:t>
      </w:r>
      <w:r w:rsidRPr="00FD5E10">
        <w:rPr>
          <w:rFonts w:ascii="Tahoma" w:hAnsi="Tahoma" w:cs="Tahoma"/>
          <w:sz w:val="22"/>
          <w:szCs w:val="22"/>
        </w:rPr>
        <w:t>, указанными в документах, поданных в со</w:t>
      </w:r>
      <w:r>
        <w:rPr>
          <w:rFonts w:ascii="Tahoma" w:hAnsi="Tahoma" w:cs="Tahoma"/>
          <w:sz w:val="22"/>
          <w:szCs w:val="22"/>
        </w:rPr>
        <w:t>ставе заявки на </w:t>
      </w:r>
      <w:r w:rsidRPr="00FD5E10">
        <w:rPr>
          <w:rFonts w:ascii="Tahoma" w:hAnsi="Tahoma" w:cs="Tahoma"/>
          <w:sz w:val="22"/>
          <w:szCs w:val="22"/>
        </w:rPr>
        <w:t>участие в аукционе.</w:t>
      </w:r>
    </w:p>
    <w:p w14:paraId="3B5C30A0" w14:textId="5673B23E" w:rsidR="002474A6" w:rsidRPr="00FD5E10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нарушении порядка и сроков оплаты цены договора, предусмотре</w:t>
      </w:r>
      <w:r>
        <w:rPr>
          <w:rFonts w:ascii="Tahoma" w:hAnsi="Tahoma" w:cs="Tahoma"/>
          <w:sz w:val="22"/>
          <w:szCs w:val="22"/>
        </w:rPr>
        <w:t>нных договором купли-продажи, в </w:t>
      </w:r>
      <w:r w:rsidRPr="00FD5E10">
        <w:rPr>
          <w:rFonts w:ascii="Tahoma" w:hAnsi="Tahoma" w:cs="Tahoma"/>
          <w:sz w:val="22"/>
          <w:szCs w:val="22"/>
        </w:rPr>
        <w:t xml:space="preserve">том числе в связи с нарушением обязательств по оплате любым из </w:t>
      </w:r>
      <w:r>
        <w:rPr>
          <w:rFonts w:ascii="Tahoma" w:hAnsi="Tahoma" w:cs="Tahoma"/>
          <w:sz w:val="22"/>
          <w:szCs w:val="22"/>
        </w:rPr>
        <w:t xml:space="preserve">указанных </w:t>
      </w:r>
      <w:r w:rsidRPr="00FD5E10">
        <w:rPr>
          <w:rFonts w:ascii="Tahoma" w:hAnsi="Tahoma" w:cs="Tahoma"/>
          <w:sz w:val="22"/>
          <w:szCs w:val="22"/>
        </w:rPr>
        <w:t xml:space="preserve">лиц, признанных </w:t>
      </w:r>
      <w:r w:rsidR="00570017">
        <w:rPr>
          <w:rFonts w:ascii="Tahoma" w:hAnsi="Tahoma" w:cs="Tahoma"/>
          <w:sz w:val="22"/>
          <w:szCs w:val="22"/>
        </w:rPr>
        <w:t>Покупателями</w:t>
      </w:r>
      <w:r w:rsidRPr="00FD5E10">
        <w:rPr>
          <w:rFonts w:ascii="Tahoma" w:hAnsi="Tahoma" w:cs="Tahoma"/>
          <w:sz w:val="22"/>
          <w:szCs w:val="22"/>
        </w:rPr>
        <w:t xml:space="preserve"> (покупателями), Продавец вправе в одностороннем внесудебном порядке отказаться от договора купли-продажи. В таком случае задаток, уплаченный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 xml:space="preserve">окупателями, остается у Продавца и возврату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>окупателям не подлежит.</w:t>
      </w:r>
    </w:p>
    <w:p w14:paraId="5AC24C21" w14:textId="000689DA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Передача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мущества </w:t>
      </w:r>
      <w:r w:rsidR="00570017">
        <w:rPr>
          <w:rFonts w:ascii="Tahoma" w:hAnsi="Tahoma" w:cs="Tahoma"/>
          <w:sz w:val="22"/>
          <w:szCs w:val="22"/>
        </w:rPr>
        <w:t>Покупателю</w:t>
      </w:r>
      <w:r w:rsidRPr="00944BE5">
        <w:rPr>
          <w:rFonts w:ascii="Tahoma" w:hAnsi="Tahoma" w:cs="Tahoma"/>
          <w:sz w:val="22"/>
          <w:szCs w:val="22"/>
        </w:rPr>
        <w:t xml:space="preserve"> осуществляется в течение 5 (пяти) </w:t>
      </w:r>
      <w:r>
        <w:rPr>
          <w:rFonts w:ascii="Tahoma" w:hAnsi="Tahoma" w:cs="Tahoma"/>
          <w:sz w:val="22"/>
          <w:szCs w:val="22"/>
        </w:rPr>
        <w:t xml:space="preserve">рабочих </w:t>
      </w:r>
      <w:r w:rsidRPr="00944BE5">
        <w:rPr>
          <w:rFonts w:ascii="Tahoma" w:hAnsi="Tahoma" w:cs="Tahoma"/>
          <w:sz w:val="22"/>
          <w:szCs w:val="22"/>
        </w:rPr>
        <w:t xml:space="preserve">дней со дня исполнения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 w:rsidRPr="00944BE5">
        <w:rPr>
          <w:rFonts w:ascii="Tahoma" w:hAnsi="Tahoma" w:cs="Tahoma"/>
          <w:sz w:val="22"/>
          <w:szCs w:val="22"/>
        </w:rPr>
        <w:t xml:space="preserve"> обязательства по оплате </w:t>
      </w:r>
      <w:r>
        <w:rPr>
          <w:rFonts w:ascii="Tahoma" w:hAnsi="Tahoma" w:cs="Tahoma"/>
          <w:sz w:val="22"/>
          <w:szCs w:val="22"/>
        </w:rPr>
        <w:t>Имущества в </w:t>
      </w:r>
      <w:r w:rsidRPr="00944BE5">
        <w:rPr>
          <w:rFonts w:ascii="Tahoma" w:hAnsi="Tahoma" w:cs="Tahoma"/>
          <w:sz w:val="22"/>
          <w:szCs w:val="22"/>
        </w:rPr>
        <w:t>размере, определенном договором купли-продажи.</w:t>
      </w:r>
    </w:p>
    <w:p w14:paraId="6AEF7E4E" w14:textId="00F913FB" w:rsidR="002474A6" w:rsidRPr="00B335B5" w:rsidRDefault="00570017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Покупатель</w:t>
      </w:r>
      <w:r w:rsidR="002474A6" w:rsidRPr="00464AC6">
        <w:rPr>
          <w:rFonts w:ascii="Tahoma" w:hAnsi="Tahoma" w:cs="Tahoma"/>
          <w:sz w:val="22"/>
        </w:rPr>
        <w:t xml:space="preserve"> и </w:t>
      </w:r>
      <w:r w:rsidR="002474A6">
        <w:rPr>
          <w:rFonts w:ascii="Tahoma" w:hAnsi="Tahoma" w:cs="Tahoma"/>
          <w:sz w:val="22"/>
        </w:rPr>
        <w:t>Продавец</w:t>
      </w:r>
      <w:r w:rsidR="002474A6" w:rsidRPr="00464AC6">
        <w:rPr>
          <w:rFonts w:ascii="Tahoma" w:hAnsi="Tahoma" w:cs="Tahoma"/>
          <w:sz w:val="22"/>
        </w:rPr>
        <w:t xml:space="preserve"> в срок, не превышающий 10 (десяти) календарных дней с даты подписания акта приема-передачи </w:t>
      </w:r>
      <w:r w:rsidR="002474A6">
        <w:rPr>
          <w:rFonts w:ascii="Tahoma" w:hAnsi="Tahoma" w:cs="Tahoma"/>
          <w:sz w:val="22"/>
        </w:rPr>
        <w:t>И</w:t>
      </w:r>
      <w:r w:rsidR="002474A6" w:rsidRPr="00464AC6">
        <w:rPr>
          <w:rFonts w:ascii="Tahoma" w:hAnsi="Tahoma" w:cs="Tahoma"/>
          <w:sz w:val="22"/>
        </w:rPr>
        <w:t>муществ</w:t>
      </w:r>
      <w:r w:rsidR="002474A6">
        <w:rPr>
          <w:rFonts w:ascii="Tahoma" w:hAnsi="Tahoma" w:cs="Tahoma"/>
          <w:sz w:val="22"/>
        </w:rPr>
        <w:t>а, обеспечивают представление в </w:t>
      </w:r>
      <w:r w:rsidR="002474A6" w:rsidRPr="00464AC6">
        <w:rPr>
          <w:rFonts w:ascii="Tahoma" w:hAnsi="Tahoma" w:cs="Tahoma"/>
          <w:sz w:val="22"/>
        </w:rPr>
        <w:t xml:space="preserve">орган, осуществляющий государственный кадастровый учет и государственную регистрацию </w:t>
      </w:r>
      <w:r w:rsidR="002474A6" w:rsidRPr="00464AC6">
        <w:rPr>
          <w:rFonts w:ascii="Tahoma" w:hAnsi="Tahoma" w:cs="Tahoma"/>
          <w:sz w:val="22"/>
        </w:rPr>
        <w:lastRenderedPageBreak/>
        <w:t xml:space="preserve">прав, необходимых документов для государственной регистрации перехода права собственности на </w:t>
      </w:r>
      <w:r w:rsidR="002474A6">
        <w:rPr>
          <w:rFonts w:ascii="Tahoma" w:hAnsi="Tahoma" w:cs="Tahoma"/>
          <w:sz w:val="22"/>
        </w:rPr>
        <w:t>И</w:t>
      </w:r>
      <w:r w:rsidR="002474A6" w:rsidRPr="00464AC6">
        <w:rPr>
          <w:rFonts w:ascii="Tahoma" w:hAnsi="Tahoma" w:cs="Tahoma"/>
          <w:sz w:val="22"/>
        </w:rPr>
        <w:t xml:space="preserve">мущество к </w:t>
      </w:r>
      <w:r>
        <w:rPr>
          <w:rFonts w:ascii="Tahoma" w:hAnsi="Tahoma" w:cs="Tahoma"/>
          <w:sz w:val="22"/>
        </w:rPr>
        <w:t>Покупателю</w:t>
      </w:r>
      <w:r w:rsidR="002474A6" w:rsidRPr="00464AC6">
        <w:rPr>
          <w:rFonts w:ascii="Tahoma" w:hAnsi="Tahoma" w:cs="Tahoma"/>
          <w:sz w:val="22"/>
        </w:rPr>
        <w:t xml:space="preserve"> в порядке, установленном законодательством Российской Федерации.</w:t>
      </w:r>
      <w:r w:rsidR="002474A6">
        <w:rPr>
          <w:rFonts w:ascii="Tahoma" w:hAnsi="Tahoma" w:cs="Tahoma"/>
          <w:sz w:val="22"/>
        </w:rPr>
        <w:t xml:space="preserve"> М</w:t>
      </w:r>
      <w:r w:rsidR="002474A6" w:rsidRPr="00B335B5">
        <w:rPr>
          <w:rFonts w:ascii="Tahoma" w:hAnsi="Tahoma" w:cs="Tahoma"/>
          <w:sz w:val="22"/>
        </w:rPr>
        <w:t>есто и орган для предоставления документов на государственную регистрацию определя</w:t>
      </w:r>
      <w:r w:rsidR="002474A6">
        <w:rPr>
          <w:rFonts w:ascii="Tahoma" w:hAnsi="Tahoma" w:cs="Tahoma"/>
          <w:sz w:val="22"/>
        </w:rPr>
        <w:t>ю</w:t>
      </w:r>
      <w:r w:rsidR="002474A6" w:rsidRPr="00B335B5">
        <w:rPr>
          <w:rFonts w:ascii="Tahoma" w:hAnsi="Tahoma" w:cs="Tahoma"/>
          <w:sz w:val="22"/>
        </w:rPr>
        <w:t>тся Продавцом</w:t>
      </w:r>
      <w:r w:rsidR="002474A6">
        <w:rPr>
          <w:rFonts w:ascii="Tahoma" w:hAnsi="Tahoma" w:cs="Tahoma"/>
          <w:sz w:val="22"/>
        </w:rPr>
        <w:t xml:space="preserve"> по</w:t>
      </w:r>
      <w:r w:rsidR="002474A6" w:rsidRPr="008E7FA0">
        <w:t xml:space="preserve"> </w:t>
      </w:r>
      <w:r w:rsidR="002474A6" w:rsidRPr="008E7FA0">
        <w:rPr>
          <w:rFonts w:ascii="Tahoma" w:hAnsi="Tahoma" w:cs="Tahoma"/>
          <w:sz w:val="22"/>
        </w:rPr>
        <w:t>договор</w:t>
      </w:r>
      <w:r w:rsidR="002474A6">
        <w:rPr>
          <w:rFonts w:ascii="Tahoma" w:hAnsi="Tahoma" w:cs="Tahoma"/>
          <w:sz w:val="22"/>
        </w:rPr>
        <w:t>у</w:t>
      </w:r>
      <w:r w:rsidR="002474A6" w:rsidRPr="008E7FA0">
        <w:rPr>
          <w:rFonts w:ascii="Tahoma" w:hAnsi="Tahoma" w:cs="Tahoma"/>
          <w:sz w:val="22"/>
        </w:rPr>
        <w:t xml:space="preserve"> купли-продажи</w:t>
      </w:r>
      <w:r w:rsidR="002474A6">
        <w:rPr>
          <w:rFonts w:ascii="Tahoma" w:hAnsi="Tahoma" w:cs="Tahoma"/>
          <w:sz w:val="22"/>
        </w:rPr>
        <w:t>, о </w:t>
      </w:r>
      <w:r w:rsidR="002474A6" w:rsidRPr="00B335B5">
        <w:rPr>
          <w:rFonts w:ascii="Tahoma" w:hAnsi="Tahoma" w:cs="Tahoma"/>
          <w:sz w:val="22"/>
        </w:rPr>
        <w:t>чем Покупатель предварительно уведомляется.</w:t>
      </w:r>
    </w:p>
    <w:p w14:paraId="00CD5AE5" w14:textId="194F58C1" w:rsidR="002474A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 xml:space="preserve">Если победитель аукциона </w:t>
      </w:r>
      <w:r w:rsidR="00570017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 xml:space="preserve">отказался или уклонился от подписания договора купли-продажи в установленный срок, победитель аукциона </w:t>
      </w:r>
      <w:r w:rsidR="00BE0BC2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>утрачивает право на заключение договора купли-продажи, а внесенный им задаток не возвращается.</w:t>
      </w:r>
    </w:p>
    <w:p w14:paraId="6C2F7535" w14:textId="77777777" w:rsidR="00213A98" w:rsidRPr="00213A98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bCs/>
          <w:sz w:val="32"/>
          <w:szCs w:val="22"/>
        </w:rPr>
      </w:pPr>
      <w:r w:rsidRPr="0040316A">
        <w:rPr>
          <w:rFonts w:ascii="Tahoma" w:hAnsi="Tahoma" w:cs="Tahoma"/>
          <w:sz w:val="22"/>
        </w:rPr>
        <w:t>В случае, если на стороне Претендента принимают учас</w:t>
      </w:r>
      <w:r>
        <w:rPr>
          <w:rFonts w:ascii="Tahoma" w:hAnsi="Tahoma" w:cs="Tahoma"/>
          <w:sz w:val="22"/>
        </w:rPr>
        <w:t>тие несколько лиц, и договор не </w:t>
      </w:r>
      <w:r w:rsidRPr="0040316A">
        <w:rPr>
          <w:rFonts w:ascii="Tahoma" w:hAnsi="Tahoma" w:cs="Tahoma"/>
          <w:sz w:val="22"/>
        </w:rPr>
        <w:t>заключен каким-либо из числа лиц, действующих совместно, при этом договор подписан остальными лицами, все лица утрачивают право на заключение договора купли-продажи, а внесенный задаток не возвращается.</w:t>
      </w:r>
    </w:p>
    <w:p w14:paraId="350FB9E6" w14:textId="69E98E05" w:rsidR="00213A98" w:rsidRPr="00E03ADF" w:rsidRDefault="00BE0BC2" w:rsidP="00213A98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Покупатель</w:t>
      </w:r>
      <w:r w:rsidR="00213A98" w:rsidRPr="00E03ADF">
        <w:rPr>
          <w:rFonts w:ascii="Tahoma" w:hAnsi="Tahoma" w:cs="Tahoma"/>
          <w:sz w:val="22"/>
          <w:szCs w:val="24"/>
        </w:rPr>
        <w:t xml:space="preserve">, отнесенный в соответствии с Указом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к числу лиц иностранных государств, совершающих недружественные действия, для заключения договора купли-продажи по итогам проведения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в течение 5 (пяти) рабочих дней с даты подведения итогов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обязан предоставить АО «ДОМ.РФ» разрешение на заключение </w:t>
      </w:r>
      <w:r w:rsidR="00213A98">
        <w:rPr>
          <w:rFonts w:ascii="Tahoma" w:hAnsi="Tahoma" w:cs="Tahoma"/>
          <w:sz w:val="22"/>
        </w:rPr>
        <w:t xml:space="preserve">(исполнение) </w:t>
      </w:r>
      <w:r w:rsidR="00213A98" w:rsidRPr="00E03ADF">
        <w:rPr>
          <w:rFonts w:ascii="Tahoma" w:hAnsi="Tahoma" w:cs="Tahoma"/>
          <w:sz w:val="22"/>
          <w:szCs w:val="24"/>
        </w:rPr>
        <w:t xml:space="preserve">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, выданное Правительственной комиссией по контролю за осуществлением иностранных инвестиций в Российской Федерации. </w:t>
      </w:r>
      <w:r w:rsidR="00213A98">
        <w:rPr>
          <w:rFonts w:ascii="Tahoma" w:hAnsi="Tahoma" w:cs="Tahoma"/>
          <w:sz w:val="22"/>
        </w:rPr>
        <w:t xml:space="preserve">С </w:t>
      </w:r>
      <w:r>
        <w:rPr>
          <w:rFonts w:ascii="Tahoma" w:hAnsi="Tahoma" w:cs="Tahoma"/>
          <w:sz w:val="22"/>
        </w:rPr>
        <w:t>Покупателем</w:t>
      </w:r>
      <w:r w:rsidR="00213A98" w:rsidRPr="00E03ADF">
        <w:rPr>
          <w:rFonts w:ascii="Tahoma" w:hAnsi="Tahoma" w:cs="Tahoma"/>
          <w:sz w:val="22"/>
          <w:szCs w:val="24"/>
        </w:rPr>
        <w:t>, указанн</w:t>
      </w:r>
      <w:r w:rsidR="00213A98">
        <w:rPr>
          <w:rFonts w:ascii="Tahoma" w:hAnsi="Tahoma" w:cs="Tahoma"/>
          <w:sz w:val="22"/>
        </w:rPr>
        <w:t>ым</w:t>
      </w:r>
      <w:r w:rsidR="00213A98" w:rsidRPr="00E03ADF">
        <w:rPr>
          <w:rFonts w:ascii="Tahoma" w:hAnsi="Tahoma" w:cs="Tahoma"/>
          <w:sz w:val="22"/>
          <w:szCs w:val="24"/>
        </w:rPr>
        <w:t xml:space="preserve"> в настоящем пункте, не предоставивш</w:t>
      </w:r>
      <w:r w:rsidR="00213A98">
        <w:rPr>
          <w:rFonts w:ascii="Tahoma" w:hAnsi="Tahoma" w:cs="Tahoma"/>
          <w:sz w:val="22"/>
        </w:rPr>
        <w:t>им</w:t>
      </w:r>
      <w:r w:rsidR="00213A98" w:rsidRPr="00E03ADF">
        <w:rPr>
          <w:rFonts w:ascii="Tahoma" w:hAnsi="Tahoma" w:cs="Tahoma"/>
          <w:sz w:val="22"/>
          <w:szCs w:val="24"/>
        </w:rPr>
        <w:t xml:space="preserve"> соответствующее разрешение, договор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не </w:t>
      </w:r>
      <w:r w:rsidR="00213A98">
        <w:rPr>
          <w:rFonts w:ascii="Tahoma" w:hAnsi="Tahoma" w:cs="Tahoma"/>
          <w:sz w:val="22"/>
        </w:rPr>
        <w:t>подлежит подписанию</w:t>
      </w:r>
      <w:r w:rsidR="00213A98" w:rsidRPr="00E03ADF">
        <w:rPr>
          <w:rFonts w:ascii="Tahoma" w:hAnsi="Tahoma" w:cs="Tahoma"/>
          <w:sz w:val="22"/>
          <w:szCs w:val="24"/>
        </w:rPr>
        <w:t xml:space="preserve">, что не является уклонением </w:t>
      </w:r>
      <w:r w:rsidR="00213A98">
        <w:rPr>
          <w:rFonts w:ascii="Tahoma" w:hAnsi="Tahoma" w:cs="Tahoma"/>
          <w:sz w:val="22"/>
        </w:rPr>
        <w:t>АО «ДОМ.РФ»</w:t>
      </w:r>
      <w:r w:rsidR="00213A98" w:rsidRPr="00E03ADF">
        <w:rPr>
          <w:rFonts w:ascii="Tahoma" w:hAnsi="Tahoma" w:cs="Tahoma"/>
          <w:sz w:val="22"/>
          <w:szCs w:val="24"/>
        </w:rPr>
        <w:t xml:space="preserve"> от заключения 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>.</w:t>
      </w:r>
    </w:p>
    <w:p w14:paraId="375B6F3E" w14:textId="77777777" w:rsidR="00213A98" w:rsidRPr="00FA683D" w:rsidRDefault="00213A98" w:rsidP="00213A98">
      <w:pPr>
        <w:numPr>
          <w:ilvl w:val="1"/>
          <w:numId w:val="48"/>
        </w:numPr>
        <w:spacing w:after="120"/>
        <w:ind w:hanging="792"/>
        <w:jc w:val="both"/>
        <w:rPr>
          <w:rFonts w:ascii="Tahoma" w:hAnsi="Tahoma" w:cs="Tahoma"/>
          <w:sz w:val="22"/>
          <w:szCs w:val="16"/>
        </w:rPr>
      </w:pPr>
      <w:r w:rsidRPr="00FA683D">
        <w:rPr>
          <w:rFonts w:ascii="Tahoma" w:hAnsi="Tahoma" w:cs="Tahoma"/>
          <w:bCs/>
          <w:sz w:val="32"/>
          <w:szCs w:val="22"/>
        </w:rPr>
        <w:br w:type="page"/>
      </w:r>
    </w:p>
    <w:p w14:paraId="6F0765A3" w14:textId="178D966D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lastRenderedPageBreak/>
        <w:t xml:space="preserve">ПРИЛОЖЕНИЕ </w:t>
      </w:r>
      <w:r w:rsidR="00793BF2">
        <w:rPr>
          <w:rFonts w:ascii="Tahoma" w:hAnsi="Tahoma" w:cs="Tahoma"/>
          <w:sz w:val="22"/>
          <w:szCs w:val="22"/>
        </w:rPr>
        <w:t xml:space="preserve">№ </w:t>
      </w:r>
      <w:r w:rsidR="00290FDC">
        <w:rPr>
          <w:rFonts w:ascii="Tahoma" w:hAnsi="Tahoma" w:cs="Tahoma"/>
          <w:sz w:val="22"/>
          <w:szCs w:val="22"/>
        </w:rPr>
        <w:t>4</w:t>
      </w:r>
    </w:p>
    <w:p w14:paraId="09D30F5C" w14:textId="4D34BD57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t xml:space="preserve">к Извещению </w:t>
      </w:r>
    </w:p>
    <w:p w14:paraId="1D9E099B" w14:textId="77777777" w:rsidR="005451D2" w:rsidRPr="00303AFA" w:rsidRDefault="005451D2" w:rsidP="005451D2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E9014B9" w14:textId="0D9BED91" w:rsidR="005451D2" w:rsidRDefault="006A6C52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A6C52">
        <w:rPr>
          <w:rFonts w:ascii="Tahoma" w:hAnsi="Tahoma" w:cs="Tahoma"/>
          <w:b/>
          <w:sz w:val="22"/>
          <w:szCs w:val="22"/>
        </w:rPr>
        <w:t>Материалы фотофиксации по результатам осмотра</w:t>
      </w:r>
    </w:p>
    <w:p w14:paraId="31F59CCF" w14:textId="5AC2CAF1" w:rsidR="00093E74" w:rsidRDefault="00093E74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52963" w14:paraId="1D3F69FA" w14:textId="77777777" w:rsidTr="00452963">
        <w:tc>
          <w:tcPr>
            <w:tcW w:w="5027" w:type="dxa"/>
          </w:tcPr>
          <w:p w14:paraId="17B7E22B" w14:textId="4C56BA49" w:rsidR="00093E74" w:rsidRDefault="00452963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  <w:t>Фото № 1</w:t>
            </w:r>
          </w:p>
          <w:p w14:paraId="5E24F89D" w14:textId="5F2E8BD9" w:rsidR="00093E74" w:rsidRDefault="00093E74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93E74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inline distT="0" distB="0" distL="0" distR="0" wp14:anchorId="274B5FAD" wp14:editId="637E1E74">
                  <wp:extent cx="2573079" cy="2804160"/>
                  <wp:effectExtent l="0" t="0" r="0" b="0"/>
                  <wp:docPr id="1" name="Рисунок 1" descr="Z:\Земля\Торги 2023\3. Продажа ОНИ\г. Иваново, ул. Громобоя, д. 32\1. Правление\1.2. Документы на имущество\фото\фотоматериалы\4eaed93e-62d8-4407-a94c-688d80e7dc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Земля\Торги 2023\3. Продажа ОНИ\г. Иваново, ул. Громобоя, д. 32\1. Правление\1.2. Документы на имущество\фото\фотоматериалы\4eaed93e-62d8-4407-a94c-688d80e7dc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17"/>
                          <a:stretch/>
                        </pic:blipFill>
                        <pic:spPr bwMode="auto">
                          <a:xfrm>
                            <a:off x="0" y="0"/>
                            <a:ext cx="2592577" cy="282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14:paraId="2C3DD0A2" w14:textId="353390F8" w:rsidR="00093E74" w:rsidRDefault="00452963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  <w:t>Фото № 2</w:t>
            </w:r>
          </w:p>
          <w:p w14:paraId="4B6282C4" w14:textId="68A8BBE9" w:rsidR="00093E74" w:rsidRDefault="00093E74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93E74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inline distT="0" distB="0" distL="0" distR="0" wp14:anchorId="6CAD3F62" wp14:editId="091A07C4">
                  <wp:extent cx="2648988" cy="2817628"/>
                  <wp:effectExtent l="0" t="0" r="0" b="1905"/>
                  <wp:docPr id="2" name="Рисунок 2" descr="Z:\Земля\Торги 2023\3. Продажа ОНИ\г. Иваново, ул. Громобоя, д. 32\1. Правление\1.2. Документы на имущество\фото\фотоматериалы\02ac1cde-8c06-48fb-90c1-690f52b1e7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Земля\Торги 2023\3. Продажа ОНИ\г. Иваново, ул. Громобоя, д. 32\1. Правление\1.2. Документы на имущество\фото\фотоматериалы\02ac1cde-8c06-48fb-90c1-690f52b1e70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85"/>
                          <a:stretch/>
                        </pic:blipFill>
                        <pic:spPr bwMode="auto">
                          <a:xfrm>
                            <a:off x="0" y="0"/>
                            <a:ext cx="2662789" cy="283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963" w14:paraId="414A2A48" w14:textId="77777777" w:rsidTr="00452963">
        <w:tc>
          <w:tcPr>
            <w:tcW w:w="5027" w:type="dxa"/>
          </w:tcPr>
          <w:p w14:paraId="5E83E15B" w14:textId="6E21BFB2" w:rsidR="00452963" w:rsidRDefault="00452963" w:rsidP="00452963">
            <w:pPr>
              <w:tabs>
                <w:tab w:val="left" w:pos="9356"/>
              </w:tabs>
              <w:spacing w:after="60"/>
              <w:ind w:left="1443"/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</w:pPr>
            <w:r w:rsidRPr="00093E74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47C9056" wp14:editId="210C6702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248920</wp:posOffset>
                  </wp:positionV>
                  <wp:extent cx="2551430" cy="3013075"/>
                  <wp:effectExtent l="0" t="0" r="1270" b="0"/>
                  <wp:wrapSquare wrapText="bothSides"/>
                  <wp:docPr id="3" name="Рисунок 3" descr="Z:\Земля\Торги 2023\3. Продажа ОНИ\г. Иваново, ул. Громобоя, д. 32\1. Правление\1.2. Документы на имущество\фото\фотоматериалы\492f1612-40a9-467e-89b9-a27ecbc0ef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Земля\Торги 2023\3. Продажа ОНИ\г. Иваново, ул. Громобоя, д. 32\1. Правление\1.2. Документы на имущество\фото\фотоматериалы\492f1612-40a9-467e-89b9-a27ecbc0efd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5" t="-1082" r="-724" b="21024"/>
                          <a:stretch/>
                        </pic:blipFill>
                        <pic:spPr bwMode="auto">
                          <a:xfrm>
                            <a:off x="0" y="0"/>
                            <a:ext cx="2551430" cy="30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  <w:t xml:space="preserve">      Фото № 3</w:t>
            </w:r>
          </w:p>
          <w:p w14:paraId="24D16E51" w14:textId="1D32E4FE" w:rsidR="00093E74" w:rsidRDefault="00093E74" w:rsidP="00452963">
            <w:pPr>
              <w:tabs>
                <w:tab w:val="left" w:pos="9356"/>
              </w:tabs>
              <w:spacing w:after="60"/>
              <w:ind w:left="144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27" w:type="dxa"/>
          </w:tcPr>
          <w:p w14:paraId="7B6F8DC0" w14:textId="3240A81B" w:rsidR="00452963" w:rsidRDefault="00452963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</w:pPr>
            <w:r w:rsidRPr="00452963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FFB27EA" wp14:editId="06624B46">
                  <wp:simplePos x="0" y="0"/>
                  <wp:positionH relativeFrom="column">
                    <wp:posOffset>233376</wp:posOffset>
                  </wp:positionH>
                  <wp:positionV relativeFrom="paragraph">
                    <wp:posOffset>304225</wp:posOffset>
                  </wp:positionV>
                  <wp:extent cx="2614785" cy="2955851"/>
                  <wp:effectExtent l="0" t="0" r="0" b="0"/>
                  <wp:wrapSquare wrapText="bothSides"/>
                  <wp:docPr id="4" name="Рисунок 4" descr="Z:\Земля\Торги 2023\3. Продажа ОНИ\г. Иваново, ул. Громобоя, д. 32\1. Правление\1.2. Документы на имущество\фото\фотоматериалы\11289ba3-58a0-4425-8fb3-b571573f67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Земля\Торги 2023\3. Продажа ОНИ\г. Иваново, ул. Громобоя, д. 32\1. Правление\1.2. Документы на имущество\фото\фотоматериалы\11289ba3-58a0-4425-8fb3-b571573f67f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19" b="28561"/>
                          <a:stretch/>
                        </pic:blipFill>
                        <pic:spPr bwMode="auto">
                          <a:xfrm>
                            <a:off x="0" y="0"/>
                            <a:ext cx="2614785" cy="295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  <w:t>Фото № 4</w:t>
            </w:r>
          </w:p>
          <w:p w14:paraId="5F0FA3EB" w14:textId="10D4C1C2" w:rsidR="00452963" w:rsidRDefault="00452963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eastAsia="ru-RU"/>
              </w:rPr>
            </w:pPr>
          </w:p>
          <w:p w14:paraId="1181F2BE" w14:textId="0DCDFBC7" w:rsidR="00093E74" w:rsidRDefault="00093E74" w:rsidP="00452963">
            <w:pPr>
              <w:tabs>
                <w:tab w:val="left" w:pos="9356"/>
              </w:tabs>
              <w:spacing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DF056EA" w14:textId="77777777" w:rsidR="00093E74" w:rsidRPr="00303AFA" w:rsidRDefault="00093E74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sectPr w:rsidR="00093E74" w:rsidRPr="00303AFA" w:rsidSect="00D6569B">
      <w:headerReference w:type="even" r:id="rId27"/>
      <w:headerReference w:type="default" r:id="rId28"/>
      <w:pgSz w:w="12240" w:h="15840"/>
      <w:pgMar w:top="1134" w:right="1183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D78C" w14:textId="77777777" w:rsidR="00A55BA1" w:rsidRDefault="00A55BA1" w:rsidP="003F1551">
      <w:r>
        <w:separator/>
      </w:r>
    </w:p>
  </w:endnote>
  <w:endnote w:type="continuationSeparator" w:id="0">
    <w:p w14:paraId="391D1D77" w14:textId="77777777" w:rsidR="00A55BA1" w:rsidRDefault="00A55BA1" w:rsidP="003F1551">
      <w:r>
        <w:continuationSeparator/>
      </w:r>
    </w:p>
  </w:endnote>
  <w:endnote w:type="continuationNotice" w:id="1">
    <w:p w14:paraId="78BF46E3" w14:textId="77777777" w:rsidR="00A55BA1" w:rsidRDefault="00A5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68D5" w14:textId="77777777" w:rsidR="00A55BA1" w:rsidRDefault="00A55BA1" w:rsidP="003F1551">
      <w:r>
        <w:separator/>
      </w:r>
    </w:p>
  </w:footnote>
  <w:footnote w:type="continuationSeparator" w:id="0">
    <w:p w14:paraId="10D6A912" w14:textId="77777777" w:rsidR="00A55BA1" w:rsidRDefault="00A55BA1" w:rsidP="003F1551">
      <w:r>
        <w:continuationSeparator/>
      </w:r>
    </w:p>
  </w:footnote>
  <w:footnote w:type="continuationNotice" w:id="1">
    <w:p w14:paraId="035E2706" w14:textId="77777777" w:rsidR="00A55BA1" w:rsidRDefault="00A55BA1"/>
  </w:footnote>
  <w:footnote w:id="2">
    <w:p w14:paraId="13A42C6E" w14:textId="3B9159CA" w:rsidR="00810EC7" w:rsidRPr="00F544E5" w:rsidRDefault="00810EC7" w:rsidP="00A03F44">
      <w:pPr>
        <w:pStyle w:val="ae"/>
        <w:spacing w:after="0" w:line="240" w:lineRule="auto"/>
        <w:rPr>
          <w:rFonts w:ascii="Tahoma" w:hAnsi="Tahoma" w:cs="Tahoma"/>
          <w:sz w:val="18"/>
        </w:rPr>
      </w:pPr>
      <w:r w:rsidRPr="00F544E5">
        <w:rPr>
          <w:rStyle w:val="af8"/>
          <w:rFonts w:ascii="Tahoma" w:hAnsi="Tahoma" w:cs="Tahoma"/>
          <w:sz w:val="18"/>
        </w:rPr>
        <w:footnoteRef/>
      </w:r>
      <w:r w:rsidRPr="00F544E5">
        <w:rPr>
          <w:rFonts w:ascii="Tahoma" w:hAnsi="Tahoma" w:cs="Tahoma"/>
          <w:sz w:val="18"/>
        </w:rPr>
        <w:t xml:space="preserve"> Учредительные документы юридического лица должны быть представлены в актуальной редакции, со всеми изменениями и дополнениями.</w:t>
      </w:r>
      <w:r>
        <w:rPr>
          <w:rFonts w:ascii="Tahoma" w:hAnsi="Tahoma" w:cs="Tahoma"/>
          <w:sz w:val="18"/>
        </w:rPr>
        <w:t xml:space="preserve"> </w:t>
      </w:r>
    </w:p>
  </w:footnote>
  <w:footnote w:id="3">
    <w:p w14:paraId="778CBED0" w14:textId="09B505CA" w:rsidR="00810EC7" w:rsidRPr="00402F38" w:rsidRDefault="00810EC7" w:rsidP="003F6AF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F38">
        <w:rPr>
          <w:rStyle w:val="af8"/>
          <w:rFonts w:ascii="Tahoma" w:hAnsi="Tahoma" w:cs="Tahoma"/>
          <w:sz w:val="18"/>
          <w:szCs w:val="18"/>
        </w:rPr>
        <w:footnoteRef/>
      </w:r>
      <w:r w:rsidRPr="00402F38">
        <w:rPr>
          <w:rFonts w:ascii="Tahoma" w:hAnsi="Tahoma" w:cs="Tahoma"/>
          <w:sz w:val="18"/>
          <w:szCs w:val="18"/>
        </w:rPr>
        <w:t xml:space="preserve"> Данное требование </w:t>
      </w:r>
      <w:r>
        <w:rPr>
          <w:rFonts w:ascii="Tahoma" w:hAnsi="Tahoma" w:cs="Tahoma"/>
          <w:sz w:val="18"/>
          <w:szCs w:val="18"/>
        </w:rPr>
        <w:t xml:space="preserve">применимо также к представителям, действующим на основании агентского договора и </w:t>
      </w:r>
      <w:r w:rsidRPr="00402F38">
        <w:rPr>
          <w:rFonts w:ascii="Tahoma" w:hAnsi="Tahoma" w:cs="Tahoma"/>
          <w:sz w:val="18"/>
          <w:szCs w:val="18"/>
        </w:rPr>
        <w:t>обусловлено спецификой работы штатного интерфейса торговой площадки, позволяющего подписать договор в элект</w:t>
      </w:r>
      <w:r>
        <w:rPr>
          <w:rFonts w:ascii="Tahoma" w:hAnsi="Tahoma" w:cs="Tahoma"/>
          <w:sz w:val="18"/>
          <w:szCs w:val="18"/>
        </w:rPr>
        <w:t>ронной форме по </w:t>
      </w:r>
      <w:r w:rsidRPr="00402F38">
        <w:rPr>
          <w:rFonts w:ascii="Tahoma" w:hAnsi="Tahoma" w:cs="Tahoma"/>
          <w:sz w:val="18"/>
          <w:szCs w:val="18"/>
        </w:rPr>
        <w:t>итогам торгов только лицу, подавшему заявку на участие в торгах. В 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  <w:footnote w:id="4">
    <w:p w14:paraId="284602AD" w14:textId="77777777" w:rsidR="00810EC7" w:rsidRPr="004F77F8" w:rsidRDefault="00810EC7" w:rsidP="00252677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F77F8">
        <w:rPr>
          <w:rStyle w:val="af8"/>
          <w:rFonts w:ascii="Tahoma" w:hAnsi="Tahoma" w:cs="Tahoma"/>
          <w:sz w:val="18"/>
          <w:szCs w:val="18"/>
        </w:rPr>
        <w:footnoteRef/>
      </w:r>
      <w:r w:rsidRPr="004F77F8"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  <w:footnote w:id="5">
    <w:p w14:paraId="7507FF15" w14:textId="77777777" w:rsidR="00A55BA1" w:rsidRPr="00402F38" w:rsidRDefault="00A55BA1" w:rsidP="0003033C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402F38">
        <w:rPr>
          <w:rStyle w:val="af8"/>
          <w:rFonts w:ascii="Tahoma" w:hAnsi="Tahoma" w:cs="Tahoma"/>
          <w:sz w:val="18"/>
        </w:rPr>
        <w:footnoteRef/>
      </w:r>
      <w:r w:rsidRPr="00402F38">
        <w:rPr>
          <w:rFonts w:ascii="Tahoma" w:hAnsi="Tahoma" w:cs="Tahoma"/>
          <w:sz w:val="18"/>
        </w:rPr>
        <w:t xml:space="preserve"> Данное требование основано на специфике работы штатного интерфейса торговой площадки, позволяющего подписать договор по итогам торгов в электронной форме только лицу, которым подана заявка на участие в торгах.</w:t>
      </w:r>
      <w:r>
        <w:rPr>
          <w:rFonts w:ascii="Tahoma" w:hAnsi="Tahoma" w:cs="Tahoma"/>
          <w:sz w:val="18"/>
        </w:rPr>
        <w:t xml:space="preserve"> В </w:t>
      </w:r>
      <w:r w:rsidRPr="00402F38">
        <w:rPr>
          <w:rFonts w:ascii="Tahoma" w:hAnsi="Tahoma" w:cs="Tahoma"/>
          <w:sz w:val="18"/>
        </w:rPr>
        <w:t>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1A49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262043" w14:textId="77777777" w:rsidR="00A55BA1" w:rsidRDefault="00A55BA1" w:rsidP="00BB1D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74858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DE8C01C" w14:textId="7FA12F0A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0C2EA5">
          <w:rPr>
            <w:rFonts w:ascii="Tahoma" w:hAnsi="Tahoma" w:cs="Tahoma"/>
            <w:noProof/>
            <w:sz w:val="20"/>
            <w:szCs w:val="20"/>
          </w:rPr>
          <w:t>12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51ECD5C" w14:textId="77777777" w:rsidR="00A55BA1" w:rsidRDefault="00A55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2E3B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F2E3C" w14:textId="77777777" w:rsidR="00A55BA1" w:rsidRDefault="00A55BA1" w:rsidP="00BB1D7C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3709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ACF2E3D" w14:textId="62C62580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0C2EA5">
          <w:rPr>
            <w:rFonts w:ascii="Tahoma" w:hAnsi="Tahoma" w:cs="Tahoma"/>
            <w:noProof/>
            <w:sz w:val="20"/>
            <w:szCs w:val="20"/>
          </w:rPr>
          <w:t>21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CF2E3E" w14:textId="77777777" w:rsidR="00A55BA1" w:rsidRDefault="00A55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332"/>
    <w:multiLevelType w:val="hybridMultilevel"/>
    <w:tmpl w:val="666480B8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1C6789"/>
    <w:multiLevelType w:val="multilevel"/>
    <w:tmpl w:val="25F46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0E0A5484"/>
    <w:multiLevelType w:val="multilevel"/>
    <w:tmpl w:val="048A75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2F027E8"/>
    <w:multiLevelType w:val="hybridMultilevel"/>
    <w:tmpl w:val="6818D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5EF0"/>
    <w:multiLevelType w:val="multilevel"/>
    <w:tmpl w:val="EC9811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CCD2D1C"/>
    <w:multiLevelType w:val="multilevel"/>
    <w:tmpl w:val="686EE300"/>
    <w:lvl w:ilvl="0">
      <w:start w:val="8"/>
      <w:numFmt w:val="decimal"/>
      <w:lvlText w:val="%1."/>
      <w:lvlJc w:val="left"/>
      <w:pPr>
        <w:ind w:left="876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D7712E9"/>
    <w:multiLevelType w:val="hybridMultilevel"/>
    <w:tmpl w:val="AE709146"/>
    <w:lvl w:ilvl="0" w:tplc="8BFE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0611"/>
    <w:multiLevelType w:val="multilevel"/>
    <w:tmpl w:val="F6A0FD0C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24034534"/>
    <w:multiLevelType w:val="hybridMultilevel"/>
    <w:tmpl w:val="41EE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77F"/>
    <w:multiLevelType w:val="hybridMultilevel"/>
    <w:tmpl w:val="666480B8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B24EB"/>
    <w:multiLevelType w:val="multilevel"/>
    <w:tmpl w:val="FCEED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1080"/>
      </w:pPr>
      <w:rPr>
        <w:rFonts w:ascii="Tahoma" w:eastAsia="Times New Roman" w:hAnsi="Tahoma"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79F28BD"/>
    <w:multiLevelType w:val="multilevel"/>
    <w:tmpl w:val="BFA81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3347F3"/>
    <w:multiLevelType w:val="multilevel"/>
    <w:tmpl w:val="0B3E84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30863933"/>
    <w:multiLevelType w:val="hybridMultilevel"/>
    <w:tmpl w:val="7CC6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7E1"/>
    <w:multiLevelType w:val="hybridMultilevel"/>
    <w:tmpl w:val="E6280E62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B11C6"/>
    <w:multiLevelType w:val="hybridMultilevel"/>
    <w:tmpl w:val="F8C07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156D0"/>
    <w:multiLevelType w:val="multilevel"/>
    <w:tmpl w:val="D5F6C288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russianLower"/>
      <w:lvlText w:val="(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9ED0195"/>
    <w:multiLevelType w:val="hybridMultilevel"/>
    <w:tmpl w:val="401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241E2"/>
    <w:multiLevelType w:val="hybridMultilevel"/>
    <w:tmpl w:val="361E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559A"/>
    <w:multiLevelType w:val="hybridMultilevel"/>
    <w:tmpl w:val="8872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B1B71"/>
    <w:multiLevelType w:val="multilevel"/>
    <w:tmpl w:val="357C472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0" w:hanging="2160"/>
      </w:pPr>
      <w:rPr>
        <w:rFonts w:hint="default"/>
      </w:rPr>
    </w:lvl>
  </w:abstractNum>
  <w:abstractNum w:abstractNumId="23" w15:restartNumberingAfterBreak="0">
    <w:nsid w:val="44CF6A58"/>
    <w:multiLevelType w:val="multilevel"/>
    <w:tmpl w:val="5DCE21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AF3836"/>
    <w:multiLevelType w:val="hybridMultilevel"/>
    <w:tmpl w:val="58DC6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6024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982B9D"/>
    <w:multiLevelType w:val="hybridMultilevel"/>
    <w:tmpl w:val="D1E24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8139B"/>
    <w:multiLevelType w:val="hybridMultilevel"/>
    <w:tmpl w:val="1DFA5E14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07D88"/>
    <w:multiLevelType w:val="hybridMultilevel"/>
    <w:tmpl w:val="3CD41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92839"/>
    <w:multiLevelType w:val="hybridMultilevel"/>
    <w:tmpl w:val="A690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B3DC5"/>
    <w:multiLevelType w:val="hybridMultilevel"/>
    <w:tmpl w:val="E528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2AAD"/>
    <w:multiLevelType w:val="hybridMultilevel"/>
    <w:tmpl w:val="E708E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9580F"/>
    <w:multiLevelType w:val="hybridMultilevel"/>
    <w:tmpl w:val="027EE2C8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4" w15:restartNumberingAfterBreak="0">
    <w:nsid w:val="582555C5"/>
    <w:multiLevelType w:val="hybridMultilevel"/>
    <w:tmpl w:val="03F88712"/>
    <w:lvl w:ilvl="0" w:tplc="4E1AA1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A925CE3"/>
    <w:multiLevelType w:val="multilevel"/>
    <w:tmpl w:val="89249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5C74CF"/>
    <w:multiLevelType w:val="hybridMultilevel"/>
    <w:tmpl w:val="084C8F6A"/>
    <w:lvl w:ilvl="0" w:tplc="387AF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AC717B"/>
    <w:multiLevelType w:val="multilevel"/>
    <w:tmpl w:val="ACBA0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DD175D7"/>
    <w:multiLevelType w:val="hybridMultilevel"/>
    <w:tmpl w:val="F38CD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57FA3"/>
    <w:multiLevelType w:val="hybridMultilevel"/>
    <w:tmpl w:val="DAFC8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26F53"/>
    <w:multiLevelType w:val="multilevel"/>
    <w:tmpl w:val="557A8E9C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41" w15:restartNumberingAfterBreak="0">
    <w:nsid w:val="68AD0C18"/>
    <w:multiLevelType w:val="multilevel"/>
    <w:tmpl w:val="3B12AD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6BC5342C"/>
    <w:multiLevelType w:val="hybridMultilevel"/>
    <w:tmpl w:val="D876E454"/>
    <w:lvl w:ilvl="0" w:tplc="8BE0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D17D03"/>
    <w:multiLevelType w:val="multilevel"/>
    <w:tmpl w:val="46CA32FE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FF4D5B"/>
    <w:multiLevelType w:val="hybridMultilevel"/>
    <w:tmpl w:val="4176ACBA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541B8"/>
    <w:multiLevelType w:val="multilevel"/>
    <w:tmpl w:val="64C44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CC325F5"/>
    <w:multiLevelType w:val="multilevel"/>
    <w:tmpl w:val="3EA6F28E"/>
    <w:lvl w:ilvl="0">
      <w:start w:val="6"/>
      <w:numFmt w:val="decimal"/>
      <w:lvlText w:val="%1."/>
      <w:lvlJc w:val="left"/>
      <w:pPr>
        <w:ind w:left="876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7" w15:restartNumberingAfterBreak="0">
    <w:nsid w:val="7D475547"/>
    <w:multiLevelType w:val="hybridMultilevel"/>
    <w:tmpl w:val="9A5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B748A"/>
    <w:multiLevelType w:val="multilevel"/>
    <w:tmpl w:val="1F2E805C"/>
    <w:lvl w:ilvl="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cs="Times New Roman" w:hint="default"/>
      </w:rPr>
    </w:lvl>
  </w:abstractNum>
  <w:num w:numId="1">
    <w:abstractNumId w:val="43"/>
  </w:num>
  <w:num w:numId="2">
    <w:abstractNumId w:val="9"/>
  </w:num>
  <w:num w:numId="3">
    <w:abstractNumId w:val="2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23"/>
  </w:num>
  <w:num w:numId="9">
    <w:abstractNumId w:val="37"/>
  </w:num>
  <w:num w:numId="10">
    <w:abstractNumId w:val="13"/>
  </w:num>
  <w:num w:numId="11">
    <w:abstractNumId w:val="41"/>
  </w:num>
  <w:num w:numId="12">
    <w:abstractNumId w:val="8"/>
  </w:num>
  <w:num w:numId="13">
    <w:abstractNumId w:val="14"/>
  </w:num>
  <w:num w:numId="14">
    <w:abstractNumId w:val="46"/>
  </w:num>
  <w:num w:numId="15">
    <w:abstractNumId w:val="6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4"/>
  </w:num>
  <w:num w:numId="21">
    <w:abstractNumId w:val="38"/>
  </w:num>
  <w:num w:numId="22">
    <w:abstractNumId w:val="31"/>
  </w:num>
  <w:num w:numId="23">
    <w:abstractNumId w:val="26"/>
  </w:num>
  <w:num w:numId="24">
    <w:abstractNumId w:val="39"/>
  </w:num>
  <w:num w:numId="25">
    <w:abstractNumId w:val="2"/>
  </w:num>
  <w:num w:numId="26">
    <w:abstractNumId w:val="35"/>
  </w:num>
  <w:num w:numId="27">
    <w:abstractNumId w:val="22"/>
  </w:num>
  <w:num w:numId="28">
    <w:abstractNumId w:val="15"/>
  </w:num>
  <w:num w:numId="29">
    <w:abstractNumId w:val="47"/>
  </w:num>
  <w:num w:numId="30">
    <w:abstractNumId w:val="48"/>
  </w:num>
  <w:num w:numId="31">
    <w:abstractNumId w:val="34"/>
  </w:num>
  <w:num w:numId="32">
    <w:abstractNumId w:val="33"/>
  </w:num>
  <w:num w:numId="33">
    <w:abstractNumId w:val="42"/>
  </w:num>
  <w:num w:numId="34">
    <w:abstractNumId w:val="19"/>
  </w:num>
  <w:num w:numId="35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5"/>
  </w:num>
  <w:num w:numId="38">
    <w:abstractNumId w:val="27"/>
  </w:num>
  <w:num w:numId="39">
    <w:abstractNumId w:val="0"/>
  </w:num>
  <w:num w:numId="40">
    <w:abstractNumId w:val="10"/>
  </w:num>
  <w:num w:numId="41">
    <w:abstractNumId w:val="24"/>
  </w:num>
  <w:num w:numId="42">
    <w:abstractNumId w:val="17"/>
  </w:num>
  <w:num w:numId="43">
    <w:abstractNumId w:val="30"/>
  </w:num>
  <w:num w:numId="44">
    <w:abstractNumId w:val="21"/>
  </w:num>
  <w:num w:numId="45">
    <w:abstractNumId w:val="29"/>
  </w:num>
  <w:num w:numId="46">
    <w:abstractNumId w:val="18"/>
  </w:num>
  <w:num w:numId="47">
    <w:abstractNumId w:val="32"/>
  </w:num>
  <w:num w:numId="48">
    <w:abstractNumId w:val="25"/>
  </w:num>
  <w:num w:numId="49">
    <w:abstractNumId w:val="16"/>
  </w:num>
  <w:num w:numId="50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8"/>
    <w:rsid w:val="00001AAA"/>
    <w:rsid w:val="000030F9"/>
    <w:rsid w:val="00003218"/>
    <w:rsid w:val="00004E50"/>
    <w:rsid w:val="00006534"/>
    <w:rsid w:val="0000689B"/>
    <w:rsid w:val="00006F9E"/>
    <w:rsid w:val="00011FE1"/>
    <w:rsid w:val="000130E7"/>
    <w:rsid w:val="000131D5"/>
    <w:rsid w:val="00013470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033C"/>
    <w:rsid w:val="00033272"/>
    <w:rsid w:val="0003632D"/>
    <w:rsid w:val="0003712A"/>
    <w:rsid w:val="00040F61"/>
    <w:rsid w:val="0004392D"/>
    <w:rsid w:val="00044B84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88B"/>
    <w:rsid w:val="00064B82"/>
    <w:rsid w:val="000654CA"/>
    <w:rsid w:val="0006773A"/>
    <w:rsid w:val="00070F2B"/>
    <w:rsid w:val="00074DBF"/>
    <w:rsid w:val="0007523B"/>
    <w:rsid w:val="00076292"/>
    <w:rsid w:val="00076941"/>
    <w:rsid w:val="00080733"/>
    <w:rsid w:val="000820B5"/>
    <w:rsid w:val="00082857"/>
    <w:rsid w:val="00090D1F"/>
    <w:rsid w:val="00091AF6"/>
    <w:rsid w:val="0009373D"/>
    <w:rsid w:val="00093E74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51BC"/>
    <w:rsid w:val="000B71EF"/>
    <w:rsid w:val="000C0820"/>
    <w:rsid w:val="000C112C"/>
    <w:rsid w:val="000C1DE1"/>
    <w:rsid w:val="000C2EA5"/>
    <w:rsid w:val="000C3474"/>
    <w:rsid w:val="000C56F7"/>
    <w:rsid w:val="000C6750"/>
    <w:rsid w:val="000C7DF4"/>
    <w:rsid w:val="000D1AFA"/>
    <w:rsid w:val="000D2FA0"/>
    <w:rsid w:val="000D3552"/>
    <w:rsid w:val="000D4535"/>
    <w:rsid w:val="000D4AEE"/>
    <w:rsid w:val="000D67A6"/>
    <w:rsid w:val="000D6F75"/>
    <w:rsid w:val="000D74D1"/>
    <w:rsid w:val="000D7AE8"/>
    <w:rsid w:val="000E1B54"/>
    <w:rsid w:val="000E5C07"/>
    <w:rsid w:val="000E7F28"/>
    <w:rsid w:val="000F1640"/>
    <w:rsid w:val="000F2ED0"/>
    <w:rsid w:val="000F2F06"/>
    <w:rsid w:val="000F4EC0"/>
    <w:rsid w:val="000F7839"/>
    <w:rsid w:val="001008E6"/>
    <w:rsid w:val="001041D2"/>
    <w:rsid w:val="00107CC3"/>
    <w:rsid w:val="00112C00"/>
    <w:rsid w:val="00113012"/>
    <w:rsid w:val="00113A67"/>
    <w:rsid w:val="00113A9A"/>
    <w:rsid w:val="00114AF3"/>
    <w:rsid w:val="00114B7F"/>
    <w:rsid w:val="00115DD0"/>
    <w:rsid w:val="001162BA"/>
    <w:rsid w:val="001165A6"/>
    <w:rsid w:val="00116A9F"/>
    <w:rsid w:val="001200FE"/>
    <w:rsid w:val="0012079B"/>
    <w:rsid w:val="00120F94"/>
    <w:rsid w:val="00121B32"/>
    <w:rsid w:val="00122084"/>
    <w:rsid w:val="001220DA"/>
    <w:rsid w:val="00123781"/>
    <w:rsid w:val="001240CD"/>
    <w:rsid w:val="0013018F"/>
    <w:rsid w:val="001307F5"/>
    <w:rsid w:val="001312F2"/>
    <w:rsid w:val="00132598"/>
    <w:rsid w:val="00132FDB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511D2"/>
    <w:rsid w:val="0015123D"/>
    <w:rsid w:val="00152177"/>
    <w:rsid w:val="00154101"/>
    <w:rsid w:val="00155EF9"/>
    <w:rsid w:val="00157D81"/>
    <w:rsid w:val="00162EF6"/>
    <w:rsid w:val="0016350E"/>
    <w:rsid w:val="00164C80"/>
    <w:rsid w:val="001655D5"/>
    <w:rsid w:val="001675E3"/>
    <w:rsid w:val="00170358"/>
    <w:rsid w:val="00175756"/>
    <w:rsid w:val="00175964"/>
    <w:rsid w:val="001759ED"/>
    <w:rsid w:val="0017690D"/>
    <w:rsid w:val="001769E6"/>
    <w:rsid w:val="00181E47"/>
    <w:rsid w:val="00183C22"/>
    <w:rsid w:val="00184472"/>
    <w:rsid w:val="00184CCF"/>
    <w:rsid w:val="00185627"/>
    <w:rsid w:val="00190474"/>
    <w:rsid w:val="001927C3"/>
    <w:rsid w:val="0019322F"/>
    <w:rsid w:val="00197043"/>
    <w:rsid w:val="001974AF"/>
    <w:rsid w:val="0019778D"/>
    <w:rsid w:val="001A03A3"/>
    <w:rsid w:val="001A0D29"/>
    <w:rsid w:val="001A1B89"/>
    <w:rsid w:val="001A4F77"/>
    <w:rsid w:val="001A56EC"/>
    <w:rsid w:val="001A6E5E"/>
    <w:rsid w:val="001A753A"/>
    <w:rsid w:val="001A7ED1"/>
    <w:rsid w:val="001B06A4"/>
    <w:rsid w:val="001B13E0"/>
    <w:rsid w:val="001B166A"/>
    <w:rsid w:val="001B2868"/>
    <w:rsid w:val="001B4880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4A4A"/>
    <w:rsid w:val="001F7601"/>
    <w:rsid w:val="00205302"/>
    <w:rsid w:val="0020627C"/>
    <w:rsid w:val="00210DBD"/>
    <w:rsid w:val="0021127F"/>
    <w:rsid w:val="00211813"/>
    <w:rsid w:val="00213A98"/>
    <w:rsid w:val="00215AB3"/>
    <w:rsid w:val="0021604F"/>
    <w:rsid w:val="002200B2"/>
    <w:rsid w:val="00220825"/>
    <w:rsid w:val="002251F9"/>
    <w:rsid w:val="00225470"/>
    <w:rsid w:val="002257DD"/>
    <w:rsid w:val="00225B96"/>
    <w:rsid w:val="00226370"/>
    <w:rsid w:val="0023019F"/>
    <w:rsid w:val="002302B5"/>
    <w:rsid w:val="00232105"/>
    <w:rsid w:val="0023294E"/>
    <w:rsid w:val="00232CE9"/>
    <w:rsid w:val="002335B8"/>
    <w:rsid w:val="002351F2"/>
    <w:rsid w:val="0023681D"/>
    <w:rsid w:val="00237915"/>
    <w:rsid w:val="002379D0"/>
    <w:rsid w:val="00240116"/>
    <w:rsid w:val="0024180A"/>
    <w:rsid w:val="00241BF3"/>
    <w:rsid w:val="002430C2"/>
    <w:rsid w:val="0024561D"/>
    <w:rsid w:val="0024617E"/>
    <w:rsid w:val="00247483"/>
    <w:rsid w:val="002474A6"/>
    <w:rsid w:val="002474C1"/>
    <w:rsid w:val="00251010"/>
    <w:rsid w:val="002520CC"/>
    <w:rsid w:val="00252677"/>
    <w:rsid w:val="00252829"/>
    <w:rsid w:val="002561C9"/>
    <w:rsid w:val="00256334"/>
    <w:rsid w:val="00260A45"/>
    <w:rsid w:val="00264996"/>
    <w:rsid w:val="0026589F"/>
    <w:rsid w:val="0026606D"/>
    <w:rsid w:val="002662A4"/>
    <w:rsid w:val="002662C5"/>
    <w:rsid w:val="00272B52"/>
    <w:rsid w:val="00272F7D"/>
    <w:rsid w:val="002772F0"/>
    <w:rsid w:val="00277D65"/>
    <w:rsid w:val="00280F91"/>
    <w:rsid w:val="0028501D"/>
    <w:rsid w:val="002870CE"/>
    <w:rsid w:val="00287BF8"/>
    <w:rsid w:val="00290FDC"/>
    <w:rsid w:val="002938A0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92A"/>
    <w:rsid w:val="002B0AAE"/>
    <w:rsid w:val="002B1AAF"/>
    <w:rsid w:val="002B3249"/>
    <w:rsid w:val="002B4044"/>
    <w:rsid w:val="002B731A"/>
    <w:rsid w:val="002C2947"/>
    <w:rsid w:val="002C411F"/>
    <w:rsid w:val="002C5A17"/>
    <w:rsid w:val="002C6C70"/>
    <w:rsid w:val="002D2739"/>
    <w:rsid w:val="002D29AF"/>
    <w:rsid w:val="002D30D4"/>
    <w:rsid w:val="002D3FB0"/>
    <w:rsid w:val="002D5CE3"/>
    <w:rsid w:val="002E06C5"/>
    <w:rsid w:val="002E1642"/>
    <w:rsid w:val="002E3949"/>
    <w:rsid w:val="002E396E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EAB"/>
    <w:rsid w:val="00333BE7"/>
    <w:rsid w:val="00340231"/>
    <w:rsid w:val="00341FEA"/>
    <w:rsid w:val="00342BD7"/>
    <w:rsid w:val="0034335A"/>
    <w:rsid w:val="003443E6"/>
    <w:rsid w:val="00347221"/>
    <w:rsid w:val="003473BF"/>
    <w:rsid w:val="00347641"/>
    <w:rsid w:val="00350361"/>
    <w:rsid w:val="00350750"/>
    <w:rsid w:val="00351D58"/>
    <w:rsid w:val="00351DCE"/>
    <w:rsid w:val="00352D28"/>
    <w:rsid w:val="00354863"/>
    <w:rsid w:val="00354D96"/>
    <w:rsid w:val="00354F11"/>
    <w:rsid w:val="003563FB"/>
    <w:rsid w:val="003634C0"/>
    <w:rsid w:val="00364163"/>
    <w:rsid w:val="00370C09"/>
    <w:rsid w:val="00371A6D"/>
    <w:rsid w:val="00372BCD"/>
    <w:rsid w:val="00373FBA"/>
    <w:rsid w:val="00374C45"/>
    <w:rsid w:val="00374C8B"/>
    <w:rsid w:val="003750E5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5784"/>
    <w:rsid w:val="003A0AE1"/>
    <w:rsid w:val="003A123D"/>
    <w:rsid w:val="003A130D"/>
    <w:rsid w:val="003A342C"/>
    <w:rsid w:val="003A344B"/>
    <w:rsid w:val="003A3C64"/>
    <w:rsid w:val="003A523F"/>
    <w:rsid w:val="003A5710"/>
    <w:rsid w:val="003A5A56"/>
    <w:rsid w:val="003B0DBD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2EBE"/>
    <w:rsid w:val="003C44A7"/>
    <w:rsid w:val="003C6095"/>
    <w:rsid w:val="003C6812"/>
    <w:rsid w:val="003C6D1F"/>
    <w:rsid w:val="003C7A71"/>
    <w:rsid w:val="003D02B5"/>
    <w:rsid w:val="003D1288"/>
    <w:rsid w:val="003D3EE0"/>
    <w:rsid w:val="003D48C3"/>
    <w:rsid w:val="003D50C4"/>
    <w:rsid w:val="003D6700"/>
    <w:rsid w:val="003D7223"/>
    <w:rsid w:val="003E0395"/>
    <w:rsid w:val="003E0BBE"/>
    <w:rsid w:val="003E1ADF"/>
    <w:rsid w:val="003E27B4"/>
    <w:rsid w:val="003E5C62"/>
    <w:rsid w:val="003E6AFF"/>
    <w:rsid w:val="003E7CF5"/>
    <w:rsid w:val="003F0390"/>
    <w:rsid w:val="003F149C"/>
    <w:rsid w:val="003F1551"/>
    <w:rsid w:val="003F1966"/>
    <w:rsid w:val="003F2FEF"/>
    <w:rsid w:val="003F3545"/>
    <w:rsid w:val="003F4FC2"/>
    <w:rsid w:val="003F69BB"/>
    <w:rsid w:val="003F6AF8"/>
    <w:rsid w:val="003F74D3"/>
    <w:rsid w:val="003F7925"/>
    <w:rsid w:val="0040316A"/>
    <w:rsid w:val="0040340F"/>
    <w:rsid w:val="00404F5F"/>
    <w:rsid w:val="0040703E"/>
    <w:rsid w:val="004113BE"/>
    <w:rsid w:val="00413A33"/>
    <w:rsid w:val="00413E53"/>
    <w:rsid w:val="00416628"/>
    <w:rsid w:val="004167AC"/>
    <w:rsid w:val="00423066"/>
    <w:rsid w:val="00425F38"/>
    <w:rsid w:val="0043144D"/>
    <w:rsid w:val="00431BBF"/>
    <w:rsid w:val="00433DA9"/>
    <w:rsid w:val="0043472C"/>
    <w:rsid w:val="00434FFD"/>
    <w:rsid w:val="00437B73"/>
    <w:rsid w:val="00440311"/>
    <w:rsid w:val="004438C1"/>
    <w:rsid w:val="00444F9F"/>
    <w:rsid w:val="00444FFC"/>
    <w:rsid w:val="00452963"/>
    <w:rsid w:val="00454443"/>
    <w:rsid w:val="004545EE"/>
    <w:rsid w:val="00454FE1"/>
    <w:rsid w:val="00456313"/>
    <w:rsid w:val="0045640F"/>
    <w:rsid w:val="004574D1"/>
    <w:rsid w:val="00457833"/>
    <w:rsid w:val="00460E06"/>
    <w:rsid w:val="00464AC6"/>
    <w:rsid w:val="00465248"/>
    <w:rsid w:val="00465ABE"/>
    <w:rsid w:val="00467EE2"/>
    <w:rsid w:val="004718F8"/>
    <w:rsid w:val="00474033"/>
    <w:rsid w:val="004760E9"/>
    <w:rsid w:val="00480C82"/>
    <w:rsid w:val="00484234"/>
    <w:rsid w:val="004846E8"/>
    <w:rsid w:val="00486ADE"/>
    <w:rsid w:val="00487844"/>
    <w:rsid w:val="00490BFD"/>
    <w:rsid w:val="00490CCC"/>
    <w:rsid w:val="004936EA"/>
    <w:rsid w:val="004939B8"/>
    <w:rsid w:val="00497A8A"/>
    <w:rsid w:val="004A101F"/>
    <w:rsid w:val="004A2D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EEE"/>
    <w:rsid w:val="004C4F3E"/>
    <w:rsid w:val="004C5E9A"/>
    <w:rsid w:val="004C6E6B"/>
    <w:rsid w:val="004C773C"/>
    <w:rsid w:val="004D0D02"/>
    <w:rsid w:val="004D27DE"/>
    <w:rsid w:val="004D27E7"/>
    <w:rsid w:val="004D4B22"/>
    <w:rsid w:val="004D4D2C"/>
    <w:rsid w:val="004D64DD"/>
    <w:rsid w:val="004D680B"/>
    <w:rsid w:val="004E62B7"/>
    <w:rsid w:val="004E6911"/>
    <w:rsid w:val="004F0303"/>
    <w:rsid w:val="004F1739"/>
    <w:rsid w:val="004F5783"/>
    <w:rsid w:val="004F77F8"/>
    <w:rsid w:val="0050221C"/>
    <w:rsid w:val="00502403"/>
    <w:rsid w:val="00502914"/>
    <w:rsid w:val="00503EA5"/>
    <w:rsid w:val="005042A8"/>
    <w:rsid w:val="005058E6"/>
    <w:rsid w:val="00507771"/>
    <w:rsid w:val="005128FC"/>
    <w:rsid w:val="00512B2A"/>
    <w:rsid w:val="00513633"/>
    <w:rsid w:val="005164DF"/>
    <w:rsid w:val="00516D81"/>
    <w:rsid w:val="00516FC6"/>
    <w:rsid w:val="00522D15"/>
    <w:rsid w:val="005231CD"/>
    <w:rsid w:val="00525137"/>
    <w:rsid w:val="00525398"/>
    <w:rsid w:val="005257D0"/>
    <w:rsid w:val="005265AC"/>
    <w:rsid w:val="00531425"/>
    <w:rsid w:val="005320DA"/>
    <w:rsid w:val="005333AB"/>
    <w:rsid w:val="00534DF5"/>
    <w:rsid w:val="00536968"/>
    <w:rsid w:val="005369A8"/>
    <w:rsid w:val="00536C4B"/>
    <w:rsid w:val="005414C1"/>
    <w:rsid w:val="00541560"/>
    <w:rsid w:val="005429FD"/>
    <w:rsid w:val="00542F99"/>
    <w:rsid w:val="00545185"/>
    <w:rsid w:val="005451D2"/>
    <w:rsid w:val="00546138"/>
    <w:rsid w:val="00551D11"/>
    <w:rsid w:val="005540A7"/>
    <w:rsid w:val="00557C07"/>
    <w:rsid w:val="00560214"/>
    <w:rsid w:val="00560B0D"/>
    <w:rsid w:val="0056261F"/>
    <w:rsid w:val="00562765"/>
    <w:rsid w:val="005634AC"/>
    <w:rsid w:val="00563843"/>
    <w:rsid w:val="0056540D"/>
    <w:rsid w:val="0056550A"/>
    <w:rsid w:val="005661ED"/>
    <w:rsid w:val="00566591"/>
    <w:rsid w:val="00566639"/>
    <w:rsid w:val="005677C1"/>
    <w:rsid w:val="00567B65"/>
    <w:rsid w:val="00567DE5"/>
    <w:rsid w:val="00570017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2465"/>
    <w:rsid w:val="00594658"/>
    <w:rsid w:val="00595053"/>
    <w:rsid w:val="00595297"/>
    <w:rsid w:val="00595708"/>
    <w:rsid w:val="0059624D"/>
    <w:rsid w:val="0059642B"/>
    <w:rsid w:val="005A20C8"/>
    <w:rsid w:val="005A2FB9"/>
    <w:rsid w:val="005A30AA"/>
    <w:rsid w:val="005A4313"/>
    <w:rsid w:val="005A5CA5"/>
    <w:rsid w:val="005A62AF"/>
    <w:rsid w:val="005A666F"/>
    <w:rsid w:val="005B0A98"/>
    <w:rsid w:val="005B0C60"/>
    <w:rsid w:val="005B0D47"/>
    <w:rsid w:val="005B2E13"/>
    <w:rsid w:val="005B4B9C"/>
    <w:rsid w:val="005B4CBD"/>
    <w:rsid w:val="005B5A42"/>
    <w:rsid w:val="005B5BA4"/>
    <w:rsid w:val="005B5FA4"/>
    <w:rsid w:val="005C09F4"/>
    <w:rsid w:val="005C115B"/>
    <w:rsid w:val="005C2C9F"/>
    <w:rsid w:val="005C6E31"/>
    <w:rsid w:val="005D0854"/>
    <w:rsid w:val="005D3D5D"/>
    <w:rsid w:val="005D57FE"/>
    <w:rsid w:val="005E01C1"/>
    <w:rsid w:val="005E0C93"/>
    <w:rsid w:val="005E36B0"/>
    <w:rsid w:val="005E3CDE"/>
    <w:rsid w:val="005E43C1"/>
    <w:rsid w:val="005E4EA3"/>
    <w:rsid w:val="005E6141"/>
    <w:rsid w:val="005E6278"/>
    <w:rsid w:val="005E7D07"/>
    <w:rsid w:val="005F5E78"/>
    <w:rsid w:val="005F6CAF"/>
    <w:rsid w:val="0060313B"/>
    <w:rsid w:val="00603654"/>
    <w:rsid w:val="006057EB"/>
    <w:rsid w:val="00605E04"/>
    <w:rsid w:val="006065C2"/>
    <w:rsid w:val="00612DBE"/>
    <w:rsid w:val="00612E75"/>
    <w:rsid w:val="00614407"/>
    <w:rsid w:val="00614463"/>
    <w:rsid w:val="006176FB"/>
    <w:rsid w:val="00620E73"/>
    <w:rsid w:val="00623198"/>
    <w:rsid w:val="006235A5"/>
    <w:rsid w:val="00626AF6"/>
    <w:rsid w:val="00630BB9"/>
    <w:rsid w:val="00631AC9"/>
    <w:rsid w:val="006321CE"/>
    <w:rsid w:val="0063422E"/>
    <w:rsid w:val="00636066"/>
    <w:rsid w:val="00636D2C"/>
    <w:rsid w:val="00641C67"/>
    <w:rsid w:val="00645171"/>
    <w:rsid w:val="0064682E"/>
    <w:rsid w:val="00647EF4"/>
    <w:rsid w:val="006502C9"/>
    <w:rsid w:val="00651648"/>
    <w:rsid w:val="00652C7F"/>
    <w:rsid w:val="00654BF5"/>
    <w:rsid w:val="006563C7"/>
    <w:rsid w:val="006600A0"/>
    <w:rsid w:val="006606CD"/>
    <w:rsid w:val="0066081E"/>
    <w:rsid w:val="00661354"/>
    <w:rsid w:val="006654E5"/>
    <w:rsid w:val="00667E3D"/>
    <w:rsid w:val="0067092A"/>
    <w:rsid w:val="006709FE"/>
    <w:rsid w:val="00671068"/>
    <w:rsid w:val="006712DF"/>
    <w:rsid w:val="00674FDC"/>
    <w:rsid w:val="006761B2"/>
    <w:rsid w:val="006773DE"/>
    <w:rsid w:val="0068253E"/>
    <w:rsid w:val="0068411D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521C"/>
    <w:rsid w:val="0069678F"/>
    <w:rsid w:val="00696C6D"/>
    <w:rsid w:val="006979E1"/>
    <w:rsid w:val="006A06CC"/>
    <w:rsid w:val="006A0D3A"/>
    <w:rsid w:val="006A2042"/>
    <w:rsid w:val="006A6C52"/>
    <w:rsid w:val="006A7954"/>
    <w:rsid w:val="006B2D0D"/>
    <w:rsid w:val="006B2F19"/>
    <w:rsid w:val="006C0ED4"/>
    <w:rsid w:val="006C2ED4"/>
    <w:rsid w:val="006C3BE4"/>
    <w:rsid w:val="006C53BA"/>
    <w:rsid w:val="006C5A21"/>
    <w:rsid w:val="006D14AA"/>
    <w:rsid w:val="006D29F4"/>
    <w:rsid w:val="006D3A65"/>
    <w:rsid w:val="006D4307"/>
    <w:rsid w:val="006D5FF6"/>
    <w:rsid w:val="006D7E0C"/>
    <w:rsid w:val="006D7E7B"/>
    <w:rsid w:val="006E1B2E"/>
    <w:rsid w:val="006E215E"/>
    <w:rsid w:val="006E21AF"/>
    <w:rsid w:val="006E2A82"/>
    <w:rsid w:val="006E2F58"/>
    <w:rsid w:val="006E312F"/>
    <w:rsid w:val="006E3FED"/>
    <w:rsid w:val="006E5DF4"/>
    <w:rsid w:val="006F224A"/>
    <w:rsid w:val="006F27C5"/>
    <w:rsid w:val="006F3029"/>
    <w:rsid w:val="006F5129"/>
    <w:rsid w:val="006F5730"/>
    <w:rsid w:val="006F5A48"/>
    <w:rsid w:val="007017B2"/>
    <w:rsid w:val="007018D4"/>
    <w:rsid w:val="0070578D"/>
    <w:rsid w:val="00710B6A"/>
    <w:rsid w:val="00710FC5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374CB"/>
    <w:rsid w:val="00742319"/>
    <w:rsid w:val="007438CD"/>
    <w:rsid w:val="00746372"/>
    <w:rsid w:val="007469BB"/>
    <w:rsid w:val="00746B76"/>
    <w:rsid w:val="00746C8A"/>
    <w:rsid w:val="007474D0"/>
    <w:rsid w:val="00752955"/>
    <w:rsid w:val="00752F2D"/>
    <w:rsid w:val="00753E04"/>
    <w:rsid w:val="007540BC"/>
    <w:rsid w:val="00754AFA"/>
    <w:rsid w:val="00755464"/>
    <w:rsid w:val="007617BE"/>
    <w:rsid w:val="00762529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359D"/>
    <w:rsid w:val="00784463"/>
    <w:rsid w:val="00784675"/>
    <w:rsid w:val="0078630F"/>
    <w:rsid w:val="00786DA6"/>
    <w:rsid w:val="007872EF"/>
    <w:rsid w:val="007900C6"/>
    <w:rsid w:val="00790430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D95"/>
    <w:rsid w:val="007B3694"/>
    <w:rsid w:val="007B672D"/>
    <w:rsid w:val="007B6D4B"/>
    <w:rsid w:val="007C0B7A"/>
    <w:rsid w:val="007C2F4A"/>
    <w:rsid w:val="007C47A9"/>
    <w:rsid w:val="007C7429"/>
    <w:rsid w:val="007D0BF9"/>
    <w:rsid w:val="007D167F"/>
    <w:rsid w:val="007D16FB"/>
    <w:rsid w:val="007D22CD"/>
    <w:rsid w:val="007D2FC1"/>
    <w:rsid w:val="007D34B6"/>
    <w:rsid w:val="007D3D4D"/>
    <w:rsid w:val="007D5D60"/>
    <w:rsid w:val="007D5F9C"/>
    <w:rsid w:val="007D69E6"/>
    <w:rsid w:val="007D6C52"/>
    <w:rsid w:val="007D6D68"/>
    <w:rsid w:val="007D6EC9"/>
    <w:rsid w:val="007E1106"/>
    <w:rsid w:val="007E1268"/>
    <w:rsid w:val="007E2097"/>
    <w:rsid w:val="007E302A"/>
    <w:rsid w:val="007E44EE"/>
    <w:rsid w:val="007E4F63"/>
    <w:rsid w:val="007E4FA6"/>
    <w:rsid w:val="007E5654"/>
    <w:rsid w:val="007E6BFC"/>
    <w:rsid w:val="007F0C04"/>
    <w:rsid w:val="007F1195"/>
    <w:rsid w:val="007F1353"/>
    <w:rsid w:val="007F2E46"/>
    <w:rsid w:val="007F32C6"/>
    <w:rsid w:val="007F38B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B74"/>
    <w:rsid w:val="00805844"/>
    <w:rsid w:val="00807C10"/>
    <w:rsid w:val="00810EC7"/>
    <w:rsid w:val="00811D48"/>
    <w:rsid w:val="00811F35"/>
    <w:rsid w:val="008157F3"/>
    <w:rsid w:val="00815B0F"/>
    <w:rsid w:val="008164A9"/>
    <w:rsid w:val="008209A5"/>
    <w:rsid w:val="00822BA4"/>
    <w:rsid w:val="008240B7"/>
    <w:rsid w:val="008245FB"/>
    <w:rsid w:val="00827AE8"/>
    <w:rsid w:val="00837C1E"/>
    <w:rsid w:val="0084034A"/>
    <w:rsid w:val="0084176E"/>
    <w:rsid w:val="008461E7"/>
    <w:rsid w:val="00847BEA"/>
    <w:rsid w:val="00850606"/>
    <w:rsid w:val="0085172E"/>
    <w:rsid w:val="008519F8"/>
    <w:rsid w:val="00852648"/>
    <w:rsid w:val="008547FE"/>
    <w:rsid w:val="00854869"/>
    <w:rsid w:val="00855626"/>
    <w:rsid w:val="008567D4"/>
    <w:rsid w:val="0085776B"/>
    <w:rsid w:val="00861497"/>
    <w:rsid w:val="00861EBA"/>
    <w:rsid w:val="00862FFA"/>
    <w:rsid w:val="00864397"/>
    <w:rsid w:val="00865B10"/>
    <w:rsid w:val="00866C5C"/>
    <w:rsid w:val="0087052B"/>
    <w:rsid w:val="008718BD"/>
    <w:rsid w:val="00875787"/>
    <w:rsid w:val="008762DD"/>
    <w:rsid w:val="008763F2"/>
    <w:rsid w:val="00876B05"/>
    <w:rsid w:val="0088382F"/>
    <w:rsid w:val="00884A56"/>
    <w:rsid w:val="0088622C"/>
    <w:rsid w:val="00886B99"/>
    <w:rsid w:val="00890057"/>
    <w:rsid w:val="008919A3"/>
    <w:rsid w:val="00893491"/>
    <w:rsid w:val="00893AB7"/>
    <w:rsid w:val="00894D9F"/>
    <w:rsid w:val="00894DAA"/>
    <w:rsid w:val="00896905"/>
    <w:rsid w:val="008A2C19"/>
    <w:rsid w:val="008A4239"/>
    <w:rsid w:val="008A5072"/>
    <w:rsid w:val="008A79BE"/>
    <w:rsid w:val="008B052A"/>
    <w:rsid w:val="008B1D1D"/>
    <w:rsid w:val="008B1E8F"/>
    <w:rsid w:val="008B2B52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3B98"/>
    <w:rsid w:val="008D4D7B"/>
    <w:rsid w:val="008D52C7"/>
    <w:rsid w:val="008D6829"/>
    <w:rsid w:val="008D78D3"/>
    <w:rsid w:val="008D7FDB"/>
    <w:rsid w:val="008E0063"/>
    <w:rsid w:val="008E09E5"/>
    <w:rsid w:val="008E1FDE"/>
    <w:rsid w:val="008E2CDE"/>
    <w:rsid w:val="008F1F9B"/>
    <w:rsid w:val="008F52C0"/>
    <w:rsid w:val="008F54D8"/>
    <w:rsid w:val="008F5869"/>
    <w:rsid w:val="009014CB"/>
    <w:rsid w:val="009020C0"/>
    <w:rsid w:val="009027B9"/>
    <w:rsid w:val="0090306D"/>
    <w:rsid w:val="00903AF7"/>
    <w:rsid w:val="00907213"/>
    <w:rsid w:val="00907349"/>
    <w:rsid w:val="00911204"/>
    <w:rsid w:val="00913190"/>
    <w:rsid w:val="00915356"/>
    <w:rsid w:val="00915D03"/>
    <w:rsid w:val="00915E7A"/>
    <w:rsid w:val="00916107"/>
    <w:rsid w:val="00917E09"/>
    <w:rsid w:val="009242A9"/>
    <w:rsid w:val="00924D79"/>
    <w:rsid w:val="009257CF"/>
    <w:rsid w:val="009263E4"/>
    <w:rsid w:val="0093043D"/>
    <w:rsid w:val="00931727"/>
    <w:rsid w:val="00931EF2"/>
    <w:rsid w:val="00935F4B"/>
    <w:rsid w:val="00940831"/>
    <w:rsid w:val="00940E69"/>
    <w:rsid w:val="009416B6"/>
    <w:rsid w:val="00941B58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7BF"/>
    <w:rsid w:val="00965A6F"/>
    <w:rsid w:val="00966183"/>
    <w:rsid w:val="009667BF"/>
    <w:rsid w:val="00967E14"/>
    <w:rsid w:val="00972B73"/>
    <w:rsid w:val="009734D8"/>
    <w:rsid w:val="009741B6"/>
    <w:rsid w:val="00975701"/>
    <w:rsid w:val="00976AF4"/>
    <w:rsid w:val="0097731F"/>
    <w:rsid w:val="00980B15"/>
    <w:rsid w:val="00980DCC"/>
    <w:rsid w:val="00981062"/>
    <w:rsid w:val="009821B4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3EB4"/>
    <w:rsid w:val="009C6E2D"/>
    <w:rsid w:val="009C785E"/>
    <w:rsid w:val="009D17AD"/>
    <w:rsid w:val="009D1CEA"/>
    <w:rsid w:val="009D453A"/>
    <w:rsid w:val="009E225E"/>
    <w:rsid w:val="009E5278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71"/>
    <w:rsid w:val="00A03F44"/>
    <w:rsid w:val="00A04228"/>
    <w:rsid w:val="00A05307"/>
    <w:rsid w:val="00A061DC"/>
    <w:rsid w:val="00A06D5A"/>
    <w:rsid w:val="00A10C18"/>
    <w:rsid w:val="00A156A1"/>
    <w:rsid w:val="00A17FCD"/>
    <w:rsid w:val="00A20768"/>
    <w:rsid w:val="00A2259F"/>
    <w:rsid w:val="00A25148"/>
    <w:rsid w:val="00A25D9E"/>
    <w:rsid w:val="00A26077"/>
    <w:rsid w:val="00A27D2C"/>
    <w:rsid w:val="00A31525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1C75"/>
    <w:rsid w:val="00A53530"/>
    <w:rsid w:val="00A53AEE"/>
    <w:rsid w:val="00A53EAC"/>
    <w:rsid w:val="00A54283"/>
    <w:rsid w:val="00A55BA1"/>
    <w:rsid w:val="00A56A4D"/>
    <w:rsid w:val="00A56BEB"/>
    <w:rsid w:val="00A60944"/>
    <w:rsid w:val="00A60954"/>
    <w:rsid w:val="00A60AA9"/>
    <w:rsid w:val="00A63F95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22A7"/>
    <w:rsid w:val="00A93C07"/>
    <w:rsid w:val="00A94D4E"/>
    <w:rsid w:val="00A95537"/>
    <w:rsid w:val="00A9620C"/>
    <w:rsid w:val="00A97543"/>
    <w:rsid w:val="00AA0467"/>
    <w:rsid w:val="00AA3125"/>
    <w:rsid w:val="00AA5D7B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D665E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660A"/>
    <w:rsid w:val="00AF6C3B"/>
    <w:rsid w:val="00AF76BA"/>
    <w:rsid w:val="00AF774E"/>
    <w:rsid w:val="00B02332"/>
    <w:rsid w:val="00B0462B"/>
    <w:rsid w:val="00B05781"/>
    <w:rsid w:val="00B05A3F"/>
    <w:rsid w:val="00B130BB"/>
    <w:rsid w:val="00B132AE"/>
    <w:rsid w:val="00B13CFF"/>
    <w:rsid w:val="00B14C93"/>
    <w:rsid w:val="00B17B46"/>
    <w:rsid w:val="00B17F40"/>
    <w:rsid w:val="00B2023C"/>
    <w:rsid w:val="00B211A8"/>
    <w:rsid w:val="00B215F8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17A"/>
    <w:rsid w:val="00B45A15"/>
    <w:rsid w:val="00B47435"/>
    <w:rsid w:val="00B4788F"/>
    <w:rsid w:val="00B507CE"/>
    <w:rsid w:val="00B5235B"/>
    <w:rsid w:val="00B532BF"/>
    <w:rsid w:val="00B54376"/>
    <w:rsid w:val="00B549ED"/>
    <w:rsid w:val="00B55458"/>
    <w:rsid w:val="00B5671D"/>
    <w:rsid w:val="00B60DAB"/>
    <w:rsid w:val="00B60DF7"/>
    <w:rsid w:val="00B612AB"/>
    <w:rsid w:val="00B64838"/>
    <w:rsid w:val="00B64BC2"/>
    <w:rsid w:val="00B70217"/>
    <w:rsid w:val="00B73221"/>
    <w:rsid w:val="00B771FC"/>
    <w:rsid w:val="00B772F6"/>
    <w:rsid w:val="00B828FC"/>
    <w:rsid w:val="00B83F2B"/>
    <w:rsid w:val="00B85D8A"/>
    <w:rsid w:val="00B86278"/>
    <w:rsid w:val="00B86E52"/>
    <w:rsid w:val="00B9681B"/>
    <w:rsid w:val="00BA05AA"/>
    <w:rsid w:val="00BA101F"/>
    <w:rsid w:val="00BA2CBA"/>
    <w:rsid w:val="00BA3A3C"/>
    <w:rsid w:val="00BA473D"/>
    <w:rsid w:val="00BA5E23"/>
    <w:rsid w:val="00BA7108"/>
    <w:rsid w:val="00BB0B25"/>
    <w:rsid w:val="00BB1D7C"/>
    <w:rsid w:val="00BB44B0"/>
    <w:rsid w:val="00BB4924"/>
    <w:rsid w:val="00BB5121"/>
    <w:rsid w:val="00BC014B"/>
    <w:rsid w:val="00BC0301"/>
    <w:rsid w:val="00BC287D"/>
    <w:rsid w:val="00BC3657"/>
    <w:rsid w:val="00BC491D"/>
    <w:rsid w:val="00BC5777"/>
    <w:rsid w:val="00BC5A79"/>
    <w:rsid w:val="00BD1A5A"/>
    <w:rsid w:val="00BD231C"/>
    <w:rsid w:val="00BD24D8"/>
    <w:rsid w:val="00BD478A"/>
    <w:rsid w:val="00BD4C87"/>
    <w:rsid w:val="00BD7155"/>
    <w:rsid w:val="00BD7BBA"/>
    <w:rsid w:val="00BE006D"/>
    <w:rsid w:val="00BE07AD"/>
    <w:rsid w:val="00BE0BC2"/>
    <w:rsid w:val="00BE17D9"/>
    <w:rsid w:val="00BE20D6"/>
    <w:rsid w:val="00BE27F7"/>
    <w:rsid w:val="00BE32FD"/>
    <w:rsid w:val="00BE33B0"/>
    <w:rsid w:val="00BE52B5"/>
    <w:rsid w:val="00BE62A5"/>
    <w:rsid w:val="00BE7145"/>
    <w:rsid w:val="00BE79AD"/>
    <w:rsid w:val="00BF2275"/>
    <w:rsid w:val="00BF4029"/>
    <w:rsid w:val="00BF65C7"/>
    <w:rsid w:val="00BF680D"/>
    <w:rsid w:val="00BF778B"/>
    <w:rsid w:val="00C02FB1"/>
    <w:rsid w:val="00C03284"/>
    <w:rsid w:val="00C03941"/>
    <w:rsid w:val="00C04C37"/>
    <w:rsid w:val="00C05E1D"/>
    <w:rsid w:val="00C1137D"/>
    <w:rsid w:val="00C11DBE"/>
    <w:rsid w:val="00C1203B"/>
    <w:rsid w:val="00C1211F"/>
    <w:rsid w:val="00C12BE6"/>
    <w:rsid w:val="00C12D4F"/>
    <w:rsid w:val="00C15EB3"/>
    <w:rsid w:val="00C21FF4"/>
    <w:rsid w:val="00C2253A"/>
    <w:rsid w:val="00C2386B"/>
    <w:rsid w:val="00C2426F"/>
    <w:rsid w:val="00C24B53"/>
    <w:rsid w:val="00C258C6"/>
    <w:rsid w:val="00C25E40"/>
    <w:rsid w:val="00C26B80"/>
    <w:rsid w:val="00C27AEE"/>
    <w:rsid w:val="00C3387C"/>
    <w:rsid w:val="00C34E0D"/>
    <w:rsid w:val="00C37954"/>
    <w:rsid w:val="00C404A9"/>
    <w:rsid w:val="00C42C2C"/>
    <w:rsid w:val="00C430F7"/>
    <w:rsid w:val="00C447E2"/>
    <w:rsid w:val="00C447EA"/>
    <w:rsid w:val="00C458BF"/>
    <w:rsid w:val="00C46360"/>
    <w:rsid w:val="00C53BD1"/>
    <w:rsid w:val="00C53F0B"/>
    <w:rsid w:val="00C555B7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2DC2"/>
    <w:rsid w:val="00C74239"/>
    <w:rsid w:val="00C743DA"/>
    <w:rsid w:val="00C75D2E"/>
    <w:rsid w:val="00C76B1F"/>
    <w:rsid w:val="00C809F6"/>
    <w:rsid w:val="00C81794"/>
    <w:rsid w:val="00C872AF"/>
    <w:rsid w:val="00C877FF"/>
    <w:rsid w:val="00C87CDE"/>
    <w:rsid w:val="00C902DC"/>
    <w:rsid w:val="00C908C0"/>
    <w:rsid w:val="00C92B87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1900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1D3C"/>
    <w:rsid w:val="00CD3349"/>
    <w:rsid w:val="00CD4139"/>
    <w:rsid w:val="00CD5D98"/>
    <w:rsid w:val="00CD64CA"/>
    <w:rsid w:val="00CD7B41"/>
    <w:rsid w:val="00CE0BC6"/>
    <w:rsid w:val="00CE0F38"/>
    <w:rsid w:val="00CE2459"/>
    <w:rsid w:val="00CE4710"/>
    <w:rsid w:val="00CE472D"/>
    <w:rsid w:val="00CE6B6C"/>
    <w:rsid w:val="00CF27CD"/>
    <w:rsid w:val="00CF2875"/>
    <w:rsid w:val="00CF5405"/>
    <w:rsid w:val="00CF5B95"/>
    <w:rsid w:val="00D0068F"/>
    <w:rsid w:val="00D03CF0"/>
    <w:rsid w:val="00D04890"/>
    <w:rsid w:val="00D05BAA"/>
    <w:rsid w:val="00D05F3A"/>
    <w:rsid w:val="00D06FCB"/>
    <w:rsid w:val="00D07363"/>
    <w:rsid w:val="00D1016F"/>
    <w:rsid w:val="00D124BE"/>
    <w:rsid w:val="00D1298E"/>
    <w:rsid w:val="00D152EA"/>
    <w:rsid w:val="00D15890"/>
    <w:rsid w:val="00D16526"/>
    <w:rsid w:val="00D165E1"/>
    <w:rsid w:val="00D16FAD"/>
    <w:rsid w:val="00D1737D"/>
    <w:rsid w:val="00D2224B"/>
    <w:rsid w:val="00D26918"/>
    <w:rsid w:val="00D27EFC"/>
    <w:rsid w:val="00D300E5"/>
    <w:rsid w:val="00D304A1"/>
    <w:rsid w:val="00D304A5"/>
    <w:rsid w:val="00D30718"/>
    <w:rsid w:val="00D32A69"/>
    <w:rsid w:val="00D335F9"/>
    <w:rsid w:val="00D340E2"/>
    <w:rsid w:val="00D35D97"/>
    <w:rsid w:val="00D410A7"/>
    <w:rsid w:val="00D4232F"/>
    <w:rsid w:val="00D434DE"/>
    <w:rsid w:val="00D43CEF"/>
    <w:rsid w:val="00D44987"/>
    <w:rsid w:val="00D44B08"/>
    <w:rsid w:val="00D4670F"/>
    <w:rsid w:val="00D46B9E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878"/>
    <w:rsid w:val="00D801AD"/>
    <w:rsid w:val="00D80BCD"/>
    <w:rsid w:val="00D851F9"/>
    <w:rsid w:val="00D90C85"/>
    <w:rsid w:val="00D95786"/>
    <w:rsid w:val="00D96296"/>
    <w:rsid w:val="00D969D4"/>
    <w:rsid w:val="00DA2BA2"/>
    <w:rsid w:val="00DA3D84"/>
    <w:rsid w:val="00DA3EE7"/>
    <w:rsid w:val="00DA49C3"/>
    <w:rsid w:val="00DA6361"/>
    <w:rsid w:val="00DA68EC"/>
    <w:rsid w:val="00DA77F7"/>
    <w:rsid w:val="00DB0AF9"/>
    <w:rsid w:val="00DB4D97"/>
    <w:rsid w:val="00DB6D51"/>
    <w:rsid w:val="00DC0C97"/>
    <w:rsid w:val="00DC276A"/>
    <w:rsid w:val="00DC2A20"/>
    <w:rsid w:val="00DC32EC"/>
    <w:rsid w:val="00DC60DA"/>
    <w:rsid w:val="00DC7C6A"/>
    <w:rsid w:val="00DD065B"/>
    <w:rsid w:val="00DD1236"/>
    <w:rsid w:val="00DD44AF"/>
    <w:rsid w:val="00DD6E70"/>
    <w:rsid w:val="00DD73B3"/>
    <w:rsid w:val="00DD75EC"/>
    <w:rsid w:val="00DE07FC"/>
    <w:rsid w:val="00DE0840"/>
    <w:rsid w:val="00DE3217"/>
    <w:rsid w:val="00DE4D02"/>
    <w:rsid w:val="00DE60A4"/>
    <w:rsid w:val="00DE7421"/>
    <w:rsid w:val="00DF153F"/>
    <w:rsid w:val="00DF1628"/>
    <w:rsid w:val="00DF37B9"/>
    <w:rsid w:val="00DF3A2A"/>
    <w:rsid w:val="00DF3EDE"/>
    <w:rsid w:val="00DF60D3"/>
    <w:rsid w:val="00DF79F6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565A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531"/>
    <w:rsid w:val="00E276E3"/>
    <w:rsid w:val="00E30AEC"/>
    <w:rsid w:val="00E33C4D"/>
    <w:rsid w:val="00E33D5B"/>
    <w:rsid w:val="00E3495C"/>
    <w:rsid w:val="00E411D8"/>
    <w:rsid w:val="00E42D3A"/>
    <w:rsid w:val="00E438EE"/>
    <w:rsid w:val="00E448D1"/>
    <w:rsid w:val="00E462B3"/>
    <w:rsid w:val="00E4701F"/>
    <w:rsid w:val="00E534A6"/>
    <w:rsid w:val="00E53B11"/>
    <w:rsid w:val="00E53B1D"/>
    <w:rsid w:val="00E54D26"/>
    <w:rsid w:val="00E560FD"/>
    <w:rsid w:val="00E608C5"/>
    <w:rsid w:val="00E62457"/>
    <w:rsid w:val="00E63263"/>
    <w:rsid w:val="00E64FD5"/>
    <w:rsid w:val="00E65A2D"/>
    <w:rsid w:val="00E67DC7"/>
    <w:rsid w:val="00E70FE4"/>
    <w:rsid w:val="00E71115"/>
    <w:rsid w:val="00E727AE"/>
    <w:rsid w:val="00E7291F"/>
    <w:rsid w:val="00E74DAB"/>
    <w:rsid w:val="00E75032"/>
    <w:rsid w:val="00E754C3"/>
    <w:rsid w:val="00E76C80"/>
    <w:rsid w:val="00E777E8"/>
    <w:rsid w:val="00E81E52"/>
    <w:rsid w:val="00E82F2C"/>
    <w:rsid w:val="00E87530"/>
    <w:rsid w:val="00E931AB"/>
    <w:rsid w:val="00E935EF"/>
    <w:rsid w:val="00E94DBE"/>
    <w:rsid w:val="00E95304"/>
    <w:rsid w:val="00E97A24"/>
    <w:rsid w:val="00EA0D0C"/>
    <w:rsid w:val="00EA4162"/>
    <w:rsid w:val="00EA72D8"/>
    <w:rsid w:val="00EA7C19"/>
    <w:rsid w:val="00EB24C7"/>
    <w:rsid w:val="00EB3386"/>
    <w:rsid w:val="00EB34CD"/>
    <w:rsid w:val="00EB39B2"/>
    <w:rsid w:val="00EB4FE0"/>
    <w:rsid w:val="00EB6CEE"/>
    <w:rsid w:val="00EB72E9"/>
    <w:rsid w:val="00EC0CD2"/>
    <w:rsid w:val="00EC1093"/>
    <w:rsid w:val="00EC1817"/>
    <w:rsid w:val="00EC46F1"/>
    <w:rsid w:val="00EC5FD4"/>
    <w:rsid w:val="00EC604B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F020A"/>
    <w:rsid w:val="00EF0307"/>
    <w:rsid w:val="00EF0EAB"/>
    <w:rsid w:val="00EF1FCC"/>
    <w:rsid w:val="00EF3887"/>
    <w:rsid w:val="00EF628C"/>
    <w:rsid w:val="00EF69B9"/>
    <w:rsid w:val="00EF7017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C50"/>
    <w:rsid w:val="00F26E32"/>
    <w:rsid w:val="00F2716E"/>
    <w:rsid w:val="00F27B15"/>
    <w:rsid w:val="00F3073A"/>
    <w:rsid w:val="00F31E96"/>
    <w:rsid w:val="00F32121"/>
    <w:rsid w:val="00F342BE"/>
    <w:rsid w:val="00F3444A"/>
    <w:rsid w:val="00F35B69"/>
    <w:rsid w:val="00F40B4F"/>
    <w:rsid w:val="00F40CEB"/>
    <w:rsid w:val="00F41B3F"/>
    <w:rsid w:val="00F41F3A"/>
    <w:rsid w:val="00F442E6"/>
    <w:rsid w:val="00F44865"/>
    <w:rsid w:val="00F452F8"/>
    <w:rsid w:val="00F47898"/>
    <w:rsid w:val="00F51DED"/>
    <w:rsid w:val="00F533B9"/>
    <w:rsid w:val="00F542AC"/>
    <w:rsid w:val="00F56A6A"/>
    <w:rsid w:val="00F6079E"/>
    <w:rsid w:val="00F61798"/>
    <w:rsid w:val="00F6234D"/>
    <w:rsid w:val="00F625A2"/>
    <w:rsid w:val="00F636F9"/>
    <w:rsid w:val="00F63AE2"/>
    <w:rsid w:val="00F653F2"/>
    <w:rsid w:val="00F66BBD"/>
    <w:rsid w:val="00F73B95"/>
    <w:rsid w:val="00F74BD3"/>
    <w:rsid w:val="00F74FB8"/>
    <w:rsid w:val="00F810FA"/>
    <w:rsid w:val="00F842DF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B284C"/>
    <w:rsid w:val="00FB2890"/>
    <w:rsid w:val="00FB52CB"/>
    <w:rsid w:val="00FB6639"/>
    <w:rsid w:val="00FB66EF"/>
    <w:rsid w:val="00FB7A0D"/>
    <w:rsid w:val="00FC0839"/>
    <w:rsid w:val="00FC2AF1"/>
    <w:rsid w:val="00FD20EC"/>
    <w:rsid w:val="00FD4574"/>
    <w:rsid w:val="00FD467C"/>
    <w:rsid w:val="00FD51E3"/>
    <w:rsid w:val="00FD5E10"/>
    <w:rsid w:val="00FE503B"/>
    <w:rsid w:val="00FE60F4"/>
    <w:rsid w:val="00FE6D46"/>
    <w:rsid w:val="00FF2D85"/>
    <w:rsid w:val="00FF5105"/>
    <w:rsid w:val="00FF518B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DA6"/>
  <w15:docId w15:val="{F2057652-AEE7-4C59-9F0A-D79A64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basedOn w:val="a"/>
    <w:link w:val="af"/>
    <w:unhideWhenUsed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  <w:lang w:val="x-none" w:eastAsia="x-none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val="x-none"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mailto:torgi@domrf.ru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image" Target="media/image1.jpeg"/><Relationship Id="rId28" Type="http://schemas.openxmlformats.org/officeDocument/2006/relationships/header" Target="header4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://&#1076;&#1086;&#1084;.&#1088;&#1092;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198-4B44-437D-9606-B1577AC887C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B345829-DA8F-42CE-B4B5-7C016C9BE53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F987983-C006-4A38-A850-5FD891AE623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A9B84FC-F4B7-4C7A-9524-5EB1C2C2B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0CCFA-EC33-4BAD-A8B4-09C1FDD81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7F768-BABF-46F1-BDB3-866315C7A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3773A-E3D4-4240-8E15-E407239434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382AFC-EE7A-4861-AE92-032E50D0BD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391909-144C-4812-B628-C4E7AA6F5B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274DAB-95F7-4D52-A859-92E12D164CC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234EEC8-D4EF-4015-A58F-ECDF9A1EC6A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5A31938-9E6B-40CF-9642-ECE4E85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21</Pages>
  <Words>7201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48151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cp:lastModifiedBy>Клишин Иван Васильевич</cp:lastModifiedBy>
  <cp:revision>129</cp:revision>
  <cp:lastPrinted>2018-08-06T17:03:00Z</cp:lastPrinted>
  <dcterms:created xsi:type="dcterms:W3CDTF">2018-10-31T09:23:00Z</dcterms:created>
  <dcterms:modified xsi:type="dcterms:W3CDTF">2023-04-11T13:21:00Z</dcterms:modified>
</cp:coreProperties>
</file>