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0"/>
        <w:ind w:right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drawing>
          <wp:inline>
            <wp:extent cx="626760" cy="7099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-203" l="-235" r="-235" t="-203"/>
                    <a:stretch/>
                  </pic:blipFill>
                  <pic:spPr>
                    <a:xfrm flipH="false" flipV="false" rot="0">
                      <a:ext cx="626760" cy="7099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widowControl w:val="0"/>
        <w:ind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ГЛАВА</w:t>
      </w:r>
    </w:p>
    <w:p w14:paraId="04000000">
      <w:pPr>
        <w:pStyle w:val="Style_2"/>
        <w:widowControl w:val="0"/>
        <w:ind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ИВАНОВСКОГО МУНИЦИПАЛЬНОГО ОКРУГА</w:t>
      </w:r>
    </w:p>
    <w:p w14:paraId="05000000">
      <w:pPr>
        <w:pStyle w:val="Style_2"/>
        <w:widowControl w:val="0"/>
        <w:ind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ИВАНОВСКОЙ ОБЛАСТИ</w:t>
      </w:r>
    </w:p>
    <w:p w14:paraId="06000000">
      <w:pPr>
        <w:pStyle w:val="Style_2"/>
        <w:ind w:firstLine="714" w:left="0" w:right="0"/>
        <w:jc w:val="center"/>
        <w:rPr>
          <w:rFonts w:ascii="PT Astra Serif" w:hAnsi="PT Astra Serif"/>
          <w:b w:val="1"/>
          <w:sz w:val="28"/>
        </w:rPr>
      </w:pPr>
    </w:p>
    <w:p w14:paraId="07000000">
      <w:pPr>
        <w:pStyle w:val="Style_2"/>
        <w:widowControl w:val="0"/>
        <w:ind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ПОСТАНОВЛЕНИЕ</w:t>
      </w:r>
    </w:p>
    <w:p w14:paraId="08000000">
      <w:pPr>
        <w:pStyle w:val="Style_2"/>
        <w:widowControl w:val="0"/>
        <w:ind w:right="0"/>
        <w:jc w:val="center"/>
        <w:rPr>
          <w:rFonts w:ascii="PT Astra Serif" w:hAnsi="PT Astra Serif"/>
        </w:rPr>
      </w:pPr>
    </w:p>
    <w:p w14:paraId="09000000">
      <w:pPr>
        <w:pStyle w:val="Style_2"/>
        <w:widowControl w:val="0"/>
        <w:ind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13.04.2026</w:t>
      </w:r>
      <w:r>
        <w:rPr>
          <w:rFonts w:ascii="PT Astra Serif" w:hAnsi="PT Astra Serif"/>
          <w:sz w:val="28"/>
        </w:rPr>
        <w:t xml:space="preserve">                                                                                                        </w:t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14</w:t>
      </w:r>
    </w:p>
    <w:p w14:paraId="0A000000">
      <w:pPr>
        <w:pStyle w:val="Style_2"/>
        <w:widowControl w:val="1"/>
        <w:spacing w:after="0" w:before="0" w:line="240" w:lineRule="auto"/>
        <w:ind w:right="0"/>
        <w:contextualSpacing w:val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г. Иваново</w:t>
      </w:r>
    </w:p>
    <w:p w14:paraId="0B000000">
      <w:pPr>
        <w:pStyle w:val="Style_2"/>
        <w:ind w:firstLine="714" w:left="0" w:right="0"/>
        <w:jc w:val="both"/>
        <w:rPr>
          <w:rFonts w:ascii="PT Astra Serif" w:hAnsi="PT Astra Serif"/>
        </w:rPr>
      </w:pPr>
    </w:p>
    <w:p w14:paraId="0C000000">
      <w:pPr>
        <w:pStyle w:val="Style_2"/>
        <w:spacing w:after="0" w:before="0" w:line="100" w:lineRule="atLeast"/>
        <w:ind/>
        <w:contextualSpacing w:val="0"/>
        <w:jc w:val="center"/>
      </w:pPr>
      <w:r>
        <w:rPr>
          <w:rFonts w:ascii="PT Astra Serif" w:hAnsi="PT Astra Serif"/>
          <w:b w:val="1"/>
          <w:color w:val="000000"/>
          <w:sz w:val="28"/>
        </w:rPr>
        <w:t xml:space="preserve">О проведении общественных обсуждений по проекту предоставления разрешения на условно разрешенный вид использования </w:t>
      </w:r>
      <w:r>
        <w:rPr>
          <w:rFonts w:ascii="PT Astra Serif" w:hAnsi="PT Astra Serif"/>
          <w:b w:val="1"/>
          <w:color w:val="000000"/>
          <w:sz w:val="28"/>
        </w:rPr>
        <w:t>земельного участка с кадастровым номером 37:05:0</w:t>
      </w:r>
      <w:r>
        <w:rPr>
          <w:rFonts w:ascii="PT Astra Serif" w:hAnsi="PT Astra Serif"/>
          <w:b w:val="1"/>
          <w:color w:val="000000"/>
          <w:sz w:val="28"/>
        </w:rPr>
        <w:t>10910</w:t>
      </w:r>
      <w:r>
        <w:rPr>
          <w:rFonts w:ascii="PT Astra Serif" w:hAnsi="PT Astra Serif"/>
          <w:b w:val="1"/>
          <w:color w:val="000000"/>
          <w:sz w:val="28"/>
        </w:rPr>
        <w:t>:</w:t>
      </w:r>
      <w:r>
        <w:rPr>
          <w:rFonts w:ascii="PT Astra Serif" w:hAnsi="PT Astra Serif"/>
          <w:b w:val="1"/>
          <w:color w:val="000000"/>
          <w:sz w:val="28"/>
        </w:rPr>
        <w:t>2689</w:t>
      </w:r>
      <w:r>
        <w:rPr>
          <w:rFonts w:ascii="PT Astra Serif" w:hAnsi="PT Astra Serif"/>
          <w:b w:val="1"/>
          <w:color w:val="000000"/>
          <w:sz w:val="28"/>
        </w:rPr>
        <w:t xml:space="preserve">, расположенного по адресу: </w:t>
      </w:r>
      <w:r>
        <w:rPr>
          <w:rFonts w:ascii="PT Astra Serif" w:hAnsi="PT Astra Serif"/>
          <w:b w:val="1"/>
          <w:color w:val="000000"/>
          <w:sz w:val="28"/>
        </w:rPr>
        <w:t>Российская Федерация, Ивановская область, м.р-н Ивановский</w:t>
      </w:r>
    </w:p>
    <w:p w14:paraId="0D000000">
      <w:pPr>
        <w:pStyle w:val="Style_3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0E000000">
      <w:pPr>
        <w:pStyle w:val="Style_2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Руководствуясь статьей 39 Градостроительного кодекса Российской Федерации, статьей 1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6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Федерального закона от 06.10.2003 № 131-ФЗ «Об общих принципах организации местного самоуправления в Российской Федерации», статьей 47 Федерального закона от 20.03.2025 № 33-ФЗ «Об общих принципах организации местного самоуправления в единой системе публичной власти», Уставом Ивановского муниципального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округа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Ивановской области, Положением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2"/>
          <w:sz w:val="28"/>
          <w:u w:val="none"/>
        </w:rPr>
        <w:t xml:space="preserve">об организации и проведении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2"/>
          <w:sz w:val="28"/>
          <w:u w:val="none"/>
        </w:rPr>
        <w:t xml:space="preserve">общественных обсуждений или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pacing w:val="2"/>
          <w:sz w:val="28"/>
          <w:u w:val="none"/>
        </w:rPr>
        <w:t>публичных слушаний по вопросам градостроительной деятельности на территории Ивановского муниципального района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, утвержденным решением Совета Ивановского муниципального района от 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9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.0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9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.20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22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№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324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, Правилами землепользования и застройки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Б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еляницкого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сельского поселения, утвержденными решением Совета Ивановского муниципального района от 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8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.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12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.2017 № 3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4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8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, на основании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обращения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Калининой Елены Геннадьевны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(вх. №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1442-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0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от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06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.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03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.202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6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)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от имени которой по доверенности 37 АА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2178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94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от 0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.0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.202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6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, удостоверенной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Дементьевой Оксаной Владимировной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,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временно исполняющей обязанности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нотариус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а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Ивановского городского нотариального округа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Бабашовой Ольги Михайловны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, зарегистрированного в реестре № 37/2-н/37-202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6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-1-1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29,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 действует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Климова Марина Викторовна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 xml:space="preserve">, </w:t>
      </w:r>
      <w:r>
        <w:rPr>
          <w:rFonts w:ascii="PT Astra Serif" w:hAnsi="PT Astra Serif"/>
          <w:b w:val="1"/>
          <w:i w:val="0"/>
          <w:caps w:val="0"/>
          <w:smallCaps w:val="0"/>
          <w:strike w:val="0"/>
          <w:color w:val="000000"/>
          <w:spacing w:val="2"/>
          <w:sz w:val="28"/>
          <w:u w:val="none"/>
        </w:rPr>
        <w:t xml:space="preserve">п о с т а н о в л я </w:t>
      </w:r>
      <w:r>
        <w:rPr>
          <w:rFonts w:ascii="PT Astra Serif" w:hAnsi="PT Astra Serif"/>
          <w:b w:val="1"/>
          <w:i w:val="0"/>
          <w:caps w:val="0"/>
          <w:smallCaps w:val="0"/>
          <w:strike w:val="0"/>
          <w:color w:val="000000"/>
          <w:spacing w:val="2"/>
          <w:sz w:val="28"/>
          <w:u w:val="none"/>
        </w:rPr>
        <w:t>ю</w:t>
      </w:r>
      <w:r>
        <w:rPr>
          <w:rFonts w:ascii="PT Astra Serif" w:hAnsi="PT Astra Serif"/>
          <w:b w:val="1"/>
          <w:i w:val="0"/>
          <w:caps w:val="0"/>
          <w:smallCaps w:val="0"/>
          <w:strike w:val="0"/>
          <w:color w:val="000000"/>
          <w:spacing w:val="2"/>
          <w:sz w:val="28"/>
          <w:u w:val="none"/>
        </w:rPr>
        <w:t>:</w:t>
      </w:r>
    </w:p>
    <w:p w14:paraId="0F000000">
      <w:pPr>
        <w:pStyle w:val="Style_2"/>
        <w:spacing w:after="0" w:before="0" w:line="100" w:lineRule="atLeast"/>
        <w:ind w:firstLine="709" w:left="0" w:right="0"/>
        <w:contextualSpacing w:val="1"/>
        <w:jc w:val="both"/>
      </w:pPr>
      <w:r>
        <w:rPr>
          <w:rFonts w:ascii="PT Astra Serif" w:hAnsi="PT Astra Serif"/>
          <w:color w:val="000000"/>
          <w:sz w:val="28"/>
        </w:rPr>
        <w:t xml:space="preserve">1. Провести общественные обсуждения по проекту предоставления 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000000"/>
          <w:sz w:val="28"/>
          <w:u w:val="none"/>
        </w:rPr>
        <w:t>Калининой Елене Геннадьевне</w:t>
      </w:r>
      <w:r>
        <w:rPr>
          <w:rFonts w:ascii="PT Astra Serif" w:hAnsi="PT Astra Serif"/>
          <w:color w:val="000000"/>
          <w:sz w:val="28"/>
        </w:rPr>
        <w:t xml:space="preserve"> разрешения на условно разрешенный вид использования «</w:t>
      </w:r>
      <w:r>
        <w:rPr>
          <w:rFonts w:ascii="PT Astra Serif" w:hAnsi="PT Astra Serif"/>
          <w:color w:val="000000"/>
          <w:sz w:val="28"/>
        </w:rPr>
        <w:t>Магазины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2"/>
          <w:sz w:val="28"/>
          <w:u w:val="none"/>
        </w:rPr>
        <w:t xml:space="preserve"> (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2"/>
          <w:sz w:val="28"/>
          <w:u w:val="none"/>
        </w:rPr>
        <w:t>4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2"/>
          <w:sz w:val="28"/>
          <w:u w:val="none"/>
        </w:rPr>
        <w:t>.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2"/>
          <w:sz w:val="28"/>
          <w:u w:val="none"/>
        </w:rPr>
        <w:t>4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2"/>
          <w:sz w:val="28"/>
          <w:u w:val="none"/>
        </w:rPr>
        <w:t>)</w:t>
      </w:r>
      <w:r>
        <w:rPr>
          <w:rFonts w:ascii="PT Astra Serif" w:hAnsi="PT Astra Serif"/>
          <w:color w:val="000000"/>
          <w:sz w:val="28"/>
        </w:rPr>
        <w:t xml:space="preserve">» в отношении земельного участка </w:t>
      </w:r>
      <w:r>
        <w:rPr>
          <w:rFonts w:ascii="PT Astra Serif" w:hAnsi="PT Astra Serif"/>
          <w:color w:val="000000"/>
          <w:sz w:val="28"/>
        </w:rPr>
        <w:t>с кадастровым номером</w:t>
      </w:r>
      <w:r>
        <w:rPr>
          <w:rFonts w:ascii="PT Astra Serif" w:hAnsi="PT Astra Serif"/>
          <w:b w:val="1"/>
          <w:color w:val="000000"/>
          <w:sz w:val="28"/>
          <w:highlight w:val="whit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37:05:010910:2689</w:t>
      </w:r>
      <w:r>
        <w:rPr>
          <w:rFonts w:ascii="PT Astra Serif" w:hAnsi="PT Astra Serif"/>
          <w:b w:val="0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 xml:space="preserve">расположенного по адресу: Российская Федерация, Ивановская область, м.р-н Ивановский,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категори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и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 земель «Земли населенных пунктов»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,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с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вид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ом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 разрешенного использования </w:t>
      </w:r>
      <w:r>
        <w:rPr>
          <w:rFonts w:ascii="PT Astra Serif" w:hAnsi="PT Astra Serif"/>
          <w:color w:val="000000"/>
          <w:sz w:val="28"/>
        </w:rPr>
        <w:t xml:space="preserve">«для сельскохозяйственного производства»,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площадью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400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 кв.м </w:t>
      </w:r>
      <w:r>
        <w:rPr>
          <w:rFonts w:ascii="PT Astra Serif" w:hAnsi="PT Astra Serif"/>
          <w:color w:val="000000"/>
          <w:sz w:val="28"/>
        </w:rPr>
        <w:t>(далее — Проект)</w:t>
      </w:r>
      <w:r>
        <w:rPr>
          <w:rFonts w:ascii="PT Astra Serif" w:hAnsi="PT Astra Serif"/>
          <w:color w:val="000000"/>
          <w:sz w:val="28"/>
        </w:rPr>
        <w:t>.</w:t>
      </w:r>
    </w:p>
    <w:p w14:paraId="10000000">
      <w:pPr>
        <w:pStyle w:val="Style_2"/>
        <w:spacing w:after="0" w:before="0" w:line="240" w:lineRule="auto"/>
        <w:ind w:firstLine="709" w:left="0" w:right="0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2. Срок проведения общественных обсуждений по Проекту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A"/>
          <w:sz w:val="28"/>
        </w:rPr>
        <w:t>—</w:t>
      </w:r>
      <w:r>
        <w:rPr>
          <w:rFonts w:ascii="PT Astra Serif" w:hAnsi="PT Astra Serif"/>
          <w:b w:val="0"/>
          <w:color w:val="000000"/>
          <w:sz w:val="28"/>
        </w:rPr>
        <w:t xml:space="preserve"> со дня </w:t>
      </w:r>
      <w:r>
        <w:rPr>
          <w:rFonts w:ascii="PT Astra Serif" w:hAnsi="PT Astra Serif"/>
          <w:b w:val="0"/>
          <w:color w:val="000000"/>
          <w:sz w:val="28"/>
        </w:rPr>
        <w:t>оповещения жителей муниципального образования об их проведении                        (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15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апреля 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202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>6</w:t>
      </w:r>
      <w:r>
        <w:rPr>
          <w:rFonts w:ascii="PT Astra Serif" w:hAnsi="PT Astra Serif"/>
          <w:b w:val="0"/>
          <w:color w:val="000000"/>
          <w:sz w:val="28"/>
          <w:highlight w:val="white"/>
        </w:rPr>
        <w:t xml:space="preserve"> года</w:t>
      </w:r>
      <w:r>
        <w:rPr>
          <w:rFonts w:ascii="PT Astra Serif" w:hAnsi="PT Astra Serif"/>
          <w:b w:val="0"/>
          <w:color w:val="000000"/>
          <w:sz w:val="28"/>
        </w:rPr>
        <w:t>) до дня опубликования заключения о результатах общественных обсуждений (не более 30 дней).</w:t>
      </w:r>
    </w:p>
    <w:p w14:paraId="11000000">
      <w:pPr>
        <w:pStyle w:val="Style_2"/>
        <w:spacing w:after="0" w:before="0" w:line="240" w:lineRule="auto"/>
        <w:ind w:firstLine="709" w:left="0" w:right="0"/>
        <w:contextualSpacing w:val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3. Комиссии по подготовке проект</w:t>
      </w:r>
      <w:r>
        <w:rPr>
          <w:rFonts w:ascii="PT Astra Serif" w:hAnsi="PT Astra Serif"/>
          <w:b w:val="0"/>
          <w:color w:val="000000"/>
          <w:sz w:val="28"/>
        </w:rPr>
        <w:t>а</w:t>
      </w:r>
      <w:r>
        <w:rPr>
          <w:rFonts w:ascii="PT Astra Serif" w:hAnsi="PT Astra Serif"/>
          <w:b w:val="0"/>
          <w:color w:val="000000"/>
          <w:sz w:val="28"/>
        </w:rPr>
        <w:t xml:space="preserve"> Правил землепользования и застройки Ивановского муниципального </w:t>
      </w:r>
      <w:r>
        <w:rPr>
          <w:rFonts w:ascii="PT Astra Serif" w:hAnsi="PT Astra Serif"/>
          <w:b w:val="0"/>
          <w:color w:val="000000"/>
          <w:sz w:val="28"/>
        </w:rPr>
        <w:t>округа</w:t>
      </w:r>
      <w:r>
        <w:rPr>
          <w:rFonts w:ascii="PT Astra Serif" w:hAnsi="PT Astra Serif"/>
          <w:b w:val="0"/>
          <w:color w:val="000000"/>
          <w:sz w:val="28"/>
        </w:rPr>
        <w:t xml:space="preserve"> осуществить подготовку и проведение общественных обсуждений в соответствии с требованиями градостроительного законодательства.</w:t>
      </w:r>
    </w:p>
    <w:p w14:paraId="12000000">
      <w:pPr>
        <w:pStyle w:val="Style_2"/>
        <w:spacing w:after="0" w:before="0" w:line="240" w:lineRule="auto"/>
        <w:ind w:firstLine="709" w:left="0" w:right="0"/>
        <w:contextualSpacing w:val="0"/>
        <w:jc w:val="both"/>
      </w:pPr>
      <w:r>
        <w:rPr>
          <w:rFonts w:ascii="PT Astra Serif" w:hAnsi="PT Astra Serif"/>
          <w:b w:val="0"/>
          <w:sz w:val="28"/>
        </w:rPr>
        <w:t>4.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Предложения физических/юридических лиц </w:t>
      </w:r>
      <w:r>
        <w:rPr>
          <w:rFonts w:ascii="PT Astra Serif" w:hAnsi="PT Astra Serif"/>
          <w:b w:val="0"/>
          <w:color w:val="000000"/>
          <w:sz w:val="28"/>
        </w:rPr>
        <w:t>по Проекту</w:t>
      </w:r>
      <w:r>
        <w:rPr>
          <w:rFonts w:ascii="PT Astra Serif" w:hAnsi="PT Astra Serif"/>
          <w:b w:val="0"/>
          <w:color w:val="000000"/>
          <w:sz w:val="28"/>
        </w:rPr>
        <w:t xml:space="preserve"> могут быть представлены в письменном виде по адресу: 153008, г. Иваново,                               ул. Постышева, д. 46 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по ссылке: </w:t>
      </w:r>
      <w:r>
        <w:rPr>
          <w:rFonts w:ascii="PT Astra Serif" w:hAnsi="PT Astra Serif"/>
          <w:b w:val="0"/>
          <w:color w:val="000000"/>
          <w:sz w:val="28"/>
          <w:u w:color="000080" w:val="none"/>
        </w:rPr>
        <w:fldChar w:fldCharType="begin"/>
      </w:r>
      <w:r>
        <w:rPr>
          <w:rFonts w:ascii="PT Astra Serif" w:hAnsi="PT Astra Serif"/>
          <w:b w:val="0"/>
          <w:color w:val="000000"/>
          <w:sz w:val="28"/>
          <w:u w:color="000080" w:val="none"/>
        </w:rPr>
        <w:instrText>HYPERLINK "https://www.gosuslugi.ru/"</w:instrText>
      </w:r>
      <w:r>
        <w:rPr>
          <w:rFonts w:ascii="PT Astra Serif" w:hAnsi="PT Astra Serif"/>
          <w:b w:val="0"/>
          <w:color w:val="000000"/>
          <w:sz w:val="28"/>
          <w:u w:color="000080" w:val="none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  <w:u w:color="000080" w:val="none"/>
        </w:rPr>
        <w:t>https://www.gosuslugi.ru/</w:t>
      </w:r>
      <w:r>
        <w:rPr>
          <w:rFonts w:ascii="PT Astra Serif" w:hAnsi="PT Astra Serif"/>
          <w:b w:val="0"/>
          <w:color w:val="000000"/>
          <w:sz w:val="28"/>
          <w:u w:color="000080" w:val="none"/>
        </w:rPr>
        <w:fldChar w:fldCharType="end"/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в срок до </w:t>
      </w:r>
      <w:r>
        <w:rPr>
          <w:rFonts w:ascii="PT Astra Serif" w:hAnsi="PT Astra Serif"/>
          <w:b w:val="0"/>
          <w:color w:val="000000"/>
          <w:sz w:val="28"/>
        </w:rPr>
        <w:t>29</w:t>
      </w:r>
      <w:r>
        <w:rPr>
          <w:rFonts w:ascii="PT Astra Serif" w:hAnsi="PT Astra Serif"/>
          <w:b w:val="0"/>
          <w:color w:val="000000"/>
          <w:sz w:val="28"/>
          <w:u w:val="none"/>
        </w:rPr>
        <w:t>.</w:t>
      </w:r>
      <w:r>
        <w:rPr>
          <w:rFonts w:ascii="PT Astra Serif" w:hAnsi="PT Astra Serif"/>
          <w:b w:val="0"/>
          <w:color w:val="000000"/>
          <w:sz w:val="28"/>
          <w:u w:val="none"/>
        </w:rPr>
        <w:t>0</w:t>
      </w:r>
      <w:r>
        <w:rPr>
          <w:rFonts w:ascii="PT Astra Serif" w:hAnsi="PT Astra Serif"/>
          <w:b w:val="0"/>
          <w:color w:val="000000"/>
          <w:sz w:val="28"/>
          <w:u w:val="none"/>
        </w:rPr>
        <w:t>4</w:t>
      </w:r>
      <w:r>
        <w:rPr>
          <w:rFonts w:ascii="PT Astra Serif" w:hAnsi="PT Astra Serif"/>
          <w:b w:val="0"/>
          <w:color w:val="000000"/>
          <w:sz w:val="28"/>
          <w:u w:val="none"/>
        </w:rPr>
        <w:t>.202</w:t>
      </w:r>
      <w:r>
        <w:rPr>
          <w:rFonts w:ascii="PT Astra Serif" w:hAnsi="PT Astra Serif"/>
          <w:b w:val="0"/>
          <w:color w:val="000000"/>
          <w:sz w:val="28"/>
          <w:u w:val="none"/>
        </w:rPr>
        <w:t>6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(включительно).</w:t>
      </w:r>
    </w:p>
    <w:p w14:paraId="13000000">
      <w:pPr>
        <w:pStyle w:val="Style_2"/>
        <w:spacing w:after="0" w:before="0" w:line="240" w:lineRule="auto"/>
        <w:ind w:firstLine="709" w:left="0" w:right="0"/>
        <w:contextualSpacing w:val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5. Опубликовать настоящее постановление в соответствии с Уставом Ивановского муниципального </w:t>
      </w:r>
      <w:r>
        <w:rPr>
          <w:rFonts w:ascii="PT Astra Serif" w:hAnsi="PT Astra Serif"/>
          <w:b w:val="0"/>
          <w:sz w:val="28"/>
        </w:rPr>
        <w:t>округа</w:t>
      </w:r>
      <w:r>
        <w:rPr>
          <w:rFonts w:ascii="PT Astra Serif" w:hAnsi="PT Astra Serif"/>
          <w:b w:val="0"/>
          <w:sz w:val="28"/>
        </w:rPr>
        <w:t xml:space="preserve"> Ивановской области.</w:t>
      </w:r>
    </w:p>
    <w:p w14:paraId="14000000">
      <w:pPr>
        <w:pStyle w:val="Style_2"/>
        <w:spacing w:after="0" w:before="0" w:line="240" w:lineRule="auto"/>
        <w:ind w:firstLine="709" w:left="0" w:right="0"/>
        <w:contextualSpacing w:val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6. Контроль за исполнением настоящего постановления возложить на начальника Управления координации земельных отношений </w:t>
      </w:r>
      <w:r>
        <w:rPr>
          <w:rFonts w:ascii="PT Astra Serif" w:hAnsi="PT Astra Serif"/>
          <w:b w:val="0"/>
          <w:sz w:val="28"/>
        </w:rPr>
        <w:t>А</w:t>
      </w:r>
      <w:r>
        <w:rPr>
          <w:rFonts w:ascii="PT Astra Serif" w:hAnsi="PT Astra Serif"/>
          <w:b w:val="0"/>
          <w:sz w:val="28"/>
        </w:rPr>
        <w:t xml:space="preserve">дминистрации Ивановского муниципального </w:t>
      </w:r>
      <w:r>
        <w:rPr>
          <w:rFonts w:ascii="PT Astra Serif" w:hAnsi="PT Astra Serif"/>
          <w:b w:val="0"/>
          <w:sz w:val="28"/>
        </w:rPr>
        <w:t>округа</w:t>
      </w:r>
      <w:r>
        <w:rPr>
          <w:rFonts w:ascii="PT Astra Serif" w:hAnsi="PT Astra Serif"/>
          <w:b w:val="0"/>
          <w:sz w:val="28"/>
        </w:rPr>
        <w:t xml:space="preserve"> Н.Н. Шитую. </w:t>
      </w:r>
    </w:p>
    <w:p w14:paraId="15000000">
      <w:pPr>
        <w:pStyle w:val="Style_2"/>
        <w:spacing w:after="0" w:before="0" w:line="240" w:lineRule="auto"/>
        <w:ind w:firstLine="709" w:left="0" w:right="0"/>
        <w:contextualSpacing w:val="0"/>
        <w:jc w:val="both"/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 xml:space="preserve">7. Настоящее постановление вступает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в силу</w:t>
      </w:r>
      <w:r>
        <w:rPr>
          <w:rFonts w:ascii="PT Astra Serif" w:hAnsi="PT Astra Serif"/>
          <w:b w:val="0"/>
          <w:sz w:val="28"/>
        </w:rPr>
        <w:t xml:space="preserve"> после официального опубликования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z w:val="28"/>
        </w:rPr>
        <w:t>.</w:t>
      </w:r>
    </w:p>
    <w:p w14:paraId="16000000">
      <w:pPr>
        <w:pStyle w:val="Style_3"/>
        <w:spacing w:after="0" w:before="0" w:line="240" w:lineRule="auto"/>
        <w:ind w:firstLine="0" w:left="142" w:right="0"/>
        <w:contextualSpacing w:val="0"/>
        <w:jc w:val="center"/>
        <w:rPr>
          <w:rFonts w:ascii="PT Astra Serif" w:hAnsi="PT Astra Serif"/>
          <w:color w:val="000000"/>
          <w:sz w:val="28"/>
        </w:rPr>
      </w:pPr>
    </w:p>
    <w:p w14:paraId="17000000">
      <w:pPr>
        <w:pStyle w:val="Style_2"/>
        <w:spacing w:line="240" w:lineRule="auto"/>
        <w:ind w:firstLine="0" w:left="0" w:right="6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</w:t>
      </w:r>
      <w:r>
        <w:rPr>
          <w:rFonts w:ascii="PT Astra Serif" w:hAnsi="PT Astra Serif"/>
          <w:color w:val="000000"/>
          <w:sz w:val="28"/>
        </w:rPr>
        <w:t>лав</w:t>
      </w:r>
      <w:r>
        <w:rPr>
          <w:rFonts w:ascii="PT Astra Serif" w:hAnsi="PT Astra Serif"/>
          <w:color w:val="000000"/>
          <w:sz w:val="28"/>
        </w:rPr>
        <w:t xml:space="preserve">а </w:t>
      </w:r>
      <w:r>
        <w:rPr>
          <w:rFonts w:ascii="PT Astra Serif" w:hAnsi="PT Astra Serif"/>
          <w:color w:val="000000"/>
          <w:sz w:val="28"/>
        </w:rPr>
        <w:t>И</w:t>
      </w:r>
      <w:r>
        <w:rPr>
          <w:rFonts w:ascii="PT Astra Serif" w:hAnsi="PT Astra Serif"/>
          <w:color w:val="000000"/>
          <w:sz w:val="28"/>
        </w:rPr>
        <w:t xml:space="preserve">вановского </w:t>
      </w:r>
    </w:p>
    <w:p w14:paraId="18000000">
      <w:pPr>
        <w:pStyle w:val="Style_2"/>
        <w:spacing w:line="240" w:lineRule="auto"/>
        <w:ind w:firstLine="0" w:left="0" w:right="68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муниципального </w:t>
      </w:r>
      <w:r>
        <w:rPr>
          <w:rFonts w:ascii="PT Astra Serif" w:hAnsi="PT Astra Serif"/>
          <w:color w:val="000000"/>
          <w:sz w:val="28"/>
        </w:rPr>
        <w:t>округа</w:t>
      </w:r>
      <w:r>
        <w:rPr>
          <w:rFonts w:ascii="PT Astra Serif" w:hAnsi="PT Astra Serif"/>
          <w:color w:val="000000"/>
          <w:sz w:val="28"/>
        </w:rPr>
        <w:t xml:space="preserve">                                                                            С.В. Низов</w:t>
      </w:r>
    </w:p>
    <w:sectPr>
      <w:headerReference r:id="rId1" w:type="default"/>
      <w:pgSz w:h="16838" w:orient="portrait" w:w="11906"/>
      <w:pgMar w:bottom="1134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327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4" w:type="paragraph">
    <w:name w:val="List"/>
    <w:basedOn w:val="Style_5"/>
    <w:next w:val="Style_5"/>
    <w:link w:val="Style_4_ch"/>
  </w:style>
  <w:style w:styleId="Style_4_ch" w:type="character">
    <w:name w:val="List"/>
    <w:basedOn w:val="Style_5_ch"/>
    <w:link w:val="Style_4"/>
  </w:style>
  <w:style w:styleId="Style_6" w:type="paragraph">
    <w:name w:val="Исполнитель документа"/>
    <w:basedOn w:val="Style_2"/>
    <w:next w:val="Style_2"/>
    <w:link w:val="Style_6_ch"/>
    <w:pPr>
      <w:spacing w:line="240" w:lineRule="auto"/>
      <w:ind/>
      <w:jc w:val="left"/>
    </w:pPr>
    <w:rPr>
      <w:sz w:val="24"/>
    </w:rPr>
  </w:style>
  <w:style w:styleId="Style_6_ch" w:type="character">
    <w:name w:val="Исполнитель документа"/>
    <w:basedOn w:val="Style_2_ch"/>
    <w:link w:val="Style_6"/>
    <w:rPr>
      <w:sz w:val="24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WW-Absatz-Standardschriftart111111"/>
    <w:link w:val="Style_8_ch"/>
  </w:style>
  <w:style w:styleId="Style_8_ch" w:type="character">
    <w:name w:val="WW-Absatz-Standardschriftart111111"/>
    <w:link w:val="Style_8"/>
  </w:style>
  <w:style w:styleId="Style_9" w:type="paragraph">
    <w:name w:val="WW-Absatz-Standardschriftart11111111111"/>
    <w:link w:val="Style_9_ch"/>
  </w:style>
  <w:style w:styleId="Style_9_ch" w:type="character">
    <w:name w:val="WW-Absatz-Standardschriftart11111111111"/>
    <w:link w:val="Style_9"/>
  </w:style>
  <w:style w:styleId="Style_10" w:type="paragraph">
    <w:name w:val="ListLabel 1"/>
    <w:link w:val="Style_10_ch"/>
  </w:style>
  <w:style w:styleId="Style_10_ch" w:type="character">
    <w:name w:val="ListLabel 1"/>
    <w:link w:val="Style_10"/>
  </w:style>
  <w:style w:styleId="Style_11" w:type="paragraph">
    <w:name w:val="toc 4"/>
    <w:next w:val="Style_2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2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WW-Absatz-Standardschriftart1111111111111111"/>
    <w:link w:val="Style_14_ch"/>
  </w:style>
  <w:style w:styleId="Style_14_ch" w:type="character">
    <w:name w:val="WW-Absatz-Standardschriftart1111111111111111"/>
    <w:link w:val="Style_14"/>
  </w:style>
  <w:style w:styleId="Style_15" w:type="paragraph">
    <w:name w:val="WW8Num2z6"/>
    <w:link w:val="Style_15_ch"/>
  </w:style>
  <w:style w:styleId="Style_15_ch" w:type="character">
    <w:name w:val="WW8Num2z6"/>
    <w:link w:val="Style_15"/>
  </w:style>
  <w:style w:styleId="Style_16" w:type="paragraph">
    <w:name w:val="WW-Absatz-Standardschriftart11111111111111111"/>
    <w:link w:val="Style_16_ch"/>
  </w:style>
  <w:style w:styleId="Style_16_ch" w:type="character">
    <w:name w:val="WW-Absatz-Standardschriftart11111111111111111"/>
    <w:link w:val="Style_16"/>
  </w:style>
  <w:style w:styleId="Style_17" w:type="paragraph">
    <w:name w:val="Основной шрифт абзаца2"/>
    <w:link w:val="Style_17_ch"/>
  </w:style>
  <w:style w:styleId="Style_17_ch" w:type="character">
    <w:name w:val="Основной шрифт абзаца2"/>
    <w:link w:val="Style_17"/>
  </w:style>
  <w:style w:styleId="Style_18" w:type="paragraph">
    <w:name w:val="WW8Num1z7"/>
    <w:link w:val="Style_18_ch"/>
  </w:style>
  <w:style w:styleId="Style_18_ch" w:type="character">
    <w:name w:val="WW8Num1z7"/>
    <w:link w:val="Style_18"/>
  </w:style>
  <w:style w:styleId="Style_3" w:type="paragraph">
    <w:name w:val="Основной текст 21"/>
    <w:basedOn w:val="Style_2"/>
    <w:next w:val="Style_2"/>
    <w:link w:val="Style_3_ch"/>
    <w:rPr>
      <w:sz w:val="28"/>
    </w:rPr>
  </w:style>
  <w:style w:styleId="Style_3_ch" w:type="character">
    <w:name w:val="Основной текст 21"/>
    <w:basedOn w:val="Style_2_ch"/>
    <w:link w:val="Style_3"/>
    <w:rPr>
      <w:sz w:val="28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2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5" w:type="paragraph">
    <w:name w:val="Text body"/>
    <w:basedOn w:val="Style_2"/>
    <w:next w:val="Style_2"/>
    <w:link w:val="Style_5_ch"/>
    <w:pPr>
      <w:spacing w:after="120" w:before="0"/>
      <w:ind/>
      <w:contextualSpacing w:val="0"/>
    </w:pPr>
  </w:style>
  <w:style w:styleId="Style_5_ch" w:type="character">
    <w:name w:val="Text body"/>
    <w:basedOn w:val="Style_2_ch"/>
    <w:link w:val="Style_5"/>
  </w:style>
  <w:style w:styleId="Style_21" w:type="paragraph">
    <w:name w:val="WW-Absatz-Standardschriftart11111111111111"/>
    <w:link w:val="Style_21_ch"/>
  </w:style>
  <w:style w:styleId="Style_21_ch" w:type="character">
    <w:name w:val="WW-Absatz-Standardschriftart11111111111111"/>
    <w:link w:val="Style_21"/>
  </w:style>
  <w:style w:styleId="Style_22" w:type="paragraph">
    <w:name w:val="Указатель1"/>
    <w:basedOn w:val="Style_2"/>
    <w:next w:val="Style_2"/>
    <w:link w:val="Style_22_ch"/>
  </w:style>
  <w:style w:styleId="Style_22_ch" w:type="character">
    <w:name w:val="Указатель1"/>
    <w:basedOn w:val="Style_2_ch"/>
    <w:link w:val="Style_22"/>
  </w:style>
  <w:style w:styleId="Style_23" w:type="paragraph">
    <w:name w:val="WW-Absatz-Standardschriftart1111111111111"/>
    <w:link w:val="Style_23_ch"/>
  </w:style>
  <w:style w:styleId="Style_23_ch" w:type="character">
    <w:name w:val="WW-Absatz-Standardschriftart1111111111111"/>
    <w:link w:val="Style_23"/>
  </w:style>
  <w:style w:styleId="Style_24" w:type="paragraph">
    <w:name w:val="WW8Num2z7"/>
    <w:link w:val="Style_24_ch"/>
  </w:style>
  <w:style w:styleId="Style_24_ch" w:type="character">
    <w:name w:val="WW8Num2z7"/>
    <w:link w:val="Style_24"/>
  </w:style>
  <w:style w:styleId="Style_25" w:type="paragraph">
    <w:name w:val="Указатель2"/>
    <w:basedOn w:val="Style_2"/>
    <w:next w:val="Style_2"/>
    <w:link w:val="Style_25_ch"/>
  </w:style>
  <w:style w:styleId="Style_25_ch" w:type="character">
    <w:name w:val="Указатель2"/>
    <w:basedOn w:val="Style_2_ch"/>
    <w:link w:val="Style_25"/>
  </w:style>
  <w:style w:styleId="Style_26" w:type="paragraph">
    <w:name w:val="ListLabel 8"/>
    <w:link w:val="Style_26_ch"/>
  </w:style>
  <w:style w:styleId="Style_26_ch" w:type="character">
    <w:name w:val="ListLabel 8"/>
    <w:link w:val="Style_26"/>
  </w:style>
  <w:style w:styleId="Style_27" w:type="paragraph">
    <w:name w:val="WW-Absatz-Standardschriftart11111111"/>
    <w:link w:val="Style_27_ch"/>
  </w:style>
  <w:style w:styleId="Style_27_ch" w:type="character">
    <w:name w:val="WW-Absatz-Standardschriftart11111111"/>
    <w:link w:val="Style_27"/>
  </w:style>
  <w:style w:styleId="Style_28" w:type="paragraph">
    <w:name w:val="Гриф_Экземпляр"/>
    <w:basedOn w:val="Style_2"/>
    <w:next w:val="Style_2"/>
    <w:link w:val="Style_28_ch"/>
    <w:pPr>
      <w:spacing w:line="240" w:lineRule="auto"/>
      <w:ind/>
      <w:jc w:val="center"/>
    </w:pPr>
    <w:rPr>
      <w:sz w:val="24"/>
    </w:rPr>
  </w:style>
  <w:style w:styleId="Style_28_ch" w:type="character">
    <w:name w:val="Гриф_Экземпляр"/>
    <w:basedOn w:val="Style_2_ch"/>
    <w:link w:val="Style_28"/>
    <w:rPr>
      <w:sz w:val="24"/>
    </w:rPr>
  </w:style>
  <w:style w:styleId="Style_29" w:type="paragraph">
    <w:name w:val="WW-Absatz-Standardschriftart11111"/>
    <w:link w:val="Style_29_ch"/>
  </w:style>
  <w:style w:styleId="Style_29_ch" w:type="character">
    <w:name w:val="WW-Absatz-Standardschriftart11111"/>
    <w:link w:val="Style_29"/>
  </w:style>
  <w:style w:styleId="Style_30" w:type="paragraph">
    <w:name w:val="WW8Num1z6"/>
    <w:link w:val="Style_30_ch"/>
  </w:style>
  <w:style w:styleId="Style_30_ch" w:type="character">
    <w:name w:val="WW8Num1z6"/>
    <w:link w:val="Style_30"/>
  </w:style>
  <w:style w:styleId="Style_31" w:type="paragraph">
    <w:name w:val="Frame contents"/>
    <w:basedOn w:val="Style_5"/>
    <w:next w:val="Style_5"/>
    <w:link w:val="Style_31_ch"/>
  </w:style>
  <w:style w:styleId="Style_31_ch" w:type="character">
    <w:name w:val="Frame contents"/>
    <w:basedOn w:val="Style_5_ch"/>
    <w:link w:val="Style_31"/>
  </w:style>
  <w:style w:styleId="Style_32" w:type="paragraph">
    <w:name w:val="WW-Absatz-Standardschriftart111111111111111111111111"/>
    <w:link w:val="Style_32_ch"/>
  </w:style>
  <w:style w:styleId="Style_32_ch" w:type="character">
    <w:name w:val="WW-Absatz-Standardschriftart111111111111111111111111"/>
    <w:link w:val="Style_32"/>
  </w:style>
  <w:style w:styleId="Style_33" w:type="paragraph">
    <w:name w:val="WW-Absatz-Standardschriftart11111111111111111111111"/>
    <w:link w:val="Style_33_ch"/>
  </w:style>
  <w:style w:styleId="Style_33_ch" w:type="character">
    <w:name w:val="WW-Absatz-Standardschriftart11111111111111111111111"/>
    <w:link w:val="Style_33"/>
  </w:style>
  <w:style w:styleId="Style_34" w:type="paragraph">
    <w:name w:val="ListLabel 7"/>
    <w:link w:val="Style_34_ch"/>
  </w:style>
  <w:style w:styleId="Style_34_ch" w:type="character">
    <w:name w:val="ListLabel 7"/>
    <w:link w:val="Style_34"/>
  </w:style>
  <w:style w:styleId="Style_35" w:type="paragraph">
    <w:name w:val="WW8Num1z5"/>
    <w:link w:val="Style_35_ch"/>
  </w:style>
  <w:style w:styleId="Style_35_ch" w:type="character">
    <w:name w:val="WW8Num1z5"/>
    <w:link w:val="Style_35"/>
  </w:style>
  <w:style w:styleId="Style_36" w:type="paragraph">
    <w:name w:val="Основной шрифт абзаца"/>
    <w:link w:val="Style_36_ch"/>
  </w:style>
  <w:style w:styleId="Style_36_ch" w:type="character">
    <w:name w:val="Основной шрифт абзаца"/>
    <w:link w:val="Style_36"/>
  </w:style>
  <w:style w:styleId="Style_37" w:type="paragraph">
    <w:name w:val="WW-Absatz-Standardschriftart11"/>
    <w:link w:val="Style_37_ch"/>
  </w:style>
  <w:style w:styleId="Style_37_ch" w:type="character">
    <w:name w:val="WW-Absatz-Standardschriftart11"/>
    <w:link w:val="Style_37"/>
  </w:style>
  <w:style w:styleId="Style_38" w:type="paragraph">
    <w:name w:val="ListLabel 4"/>
    <w:link w:val="Style_38_ch"/>
  </w:style>
  <w:style w:styleId="Style_38_ch" w:type="character">
    <w:name w:val="ListLabel 4"/>
    <w:link w:val="Style_38"/>
  </w:style>
  <w:style w:styleId="Style_39" w:type="paragraph">
    <w:name w:val="toc 3"/>
    <w:next w:val="Style_2"/>
    <w:link w:val="Style_3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9_ch" w:type="character">
    <w:name w:val="toc 3"/>
    <w:link w:val="Style_39"/>
    <w:rPr>
      <w:rFonts w:ascii="XO Thames" w:hAnsi="XO Thames"/>
      <w:sz w:val="28"/>
    </w:rPr>
  </w:style>
  <w:style w:styleId="Style_40" w:type="paragraph">
    <w:name w:val="WW-Absatz-Standardschriftart1"/>
    <w:link w:val="Style_40_ch"/>
  </w:style>
  <w:style w:styleId="Style_40_ch" w:type="character">
    <w:name w:val="WW-Absatz-Standardschriftart1"/>
    <w:link w:val="Style_40"/>
  </w:style>
  <w:style w:styleId="Style_41" w:type="paragraph">
    <w:name w:val="ListLabel 5"/>
    <w:link w:val="Style_41_ch"/>
  </w:style>
  <w:style w:styleId="Style_41_ch" w:type="character">
    <w:name w:val="ListLabel 5"/>
    <w:link w:val="Style_41"/>
  </w:style>
  <w:style w:styleId="Style_42" w:type="paragraph">
    <w:name w:val="Strong Emphasis"/>
    <w:link w:val="Style_42_ch"/>
    <w:rPr>
      <w:b w:val="1"/>
    </w:rPr>
  </w:style>
  <w:style w:styleId="Style_42_ch" w:type="character">
    <w:name w:val="Strong Emphasis"/>
    <w:link w:val="Style_42"/>
    <w:rPr>
      <w:b w:val="1"/>
    </w:rPr>
  </w:style>
  <w:style w:styleId="Style_43" w:type="paragraph">
    <w:name w:val="ListLabel 2"/>
    <w:link w:val="Style_43_ch"/>
  </w:style>
  <w:style w:styleId="Style_43_ch" w:type="character">
    <w:name w:val="ListLabel 2"/>
    <w:link w:val="Style_43"/>
  </w:style>
  <w:style w:styleId="Style_44" w:type="paragraph">
    <w:name w:val="Numbering Symbols"/>
    <w:link w:val="Style_44_ch"/>
  </w:style>
  <w:style w:styleId="Style_44_ch" w:type="character">
    <w:name w:val="Numbering Symbols"/>
    <w:link w:val="Style_44"/>
  </w:style>
  <w:style w:styleId="Style_45" w:type="paragraph">
    <w:name w:val="WW8Num1z3"/>
    <w:link w:val="Style_45_ch"/>
  </w:style>
  <w:style w:styleId="Style_45_ch" w:type="character">
    <w:name w:val="WW8Num1z3"/>
    <w:link w:val="Style_45"/>
  </w:style>
  <w:style w:styleId="Style_46" w:type="paragraph">
    <w:name w:val="WW8Num1z2"/>
    <w:link w:val="Style_46_ch"/>
  </w:style>
  <w:style w:styleId="Style_46_ch" w:type="character">
    <w:name w:val="WW8Num1z2"/>
    <w:link w:val="Style_46"/>
  </w:style>
  <w:style w:styleId="Style_47" w:type="paragraph">
    <w:name w:val="WW-Absatz-Standardschriftart1111111111"/>
    <w:link w:val="Style_47_ch"/>
  </w:style>
  <w:style w:styleId="Style_47_ch" w:type="character">
    <w:name w:val="WW-Absatz-Standardschriftart1111111111"/>
    <w:link w:val="Style_47"/>
  </w:style>
  <w:style w:styleId="Style_48" w:type="paragraph">
    <w:name w:val="Основной шрифт абзаца3"/>
    <w:link w:val="Style_48_ch"/>
  </w:style>
  <w:style w:styleId="Style_48_ch" w:type="character">
    <w:name w:val="Основной шрифт абзаца3"/>
    <w:link w:val="Style_48"/>
  </w:style>
  <w:style w:styleId="Style_49" w:type="paragraph">
    <w:name w:val="Название объекта1"/>
    <w:basedOn w:val="Style_2"/>
    <w:next w:val="Style_2"/>
    <w:link w:val="Style_49_ch"/>
    <w:pPr>
      <w:spacing w:after="120" w:before="120"/>
      <w:ind/>
      <w:contextualSpacing w:val="0"/>
    </w:pPr>
    <w:rPr>
      <w:i w:val="1"/>
      <w:sz w:val="24"/>
    </w:rPr>
  </w:style>
  <w:style w:styleId="Style_49_ch" w:type="character">
    <w:name w:val="Название объекта1"/>
    <w:basedOn w:val="Style_2_ch"/>
    <w:link w:val="Style_49"/>
    <w:rPr>
      <w:i w:val="1"/>
      <w:sz w:val="24"/>
    </w:rPr>
  </w:style>
  <w:style w:styleId="Style_50" w:type="paragraph">
    <w:name w:val="Heading"/>
    <w:basedOn w:val="Style_2"/>
    <w:next w:val="Style_2"/>
    <w:link w:val="Style_50_ch"/>
    <w:pPr>
      <w:keepNext w:val="1"/>
      <w:spacing w:after="120" w:before="240"/>
      <w:ind/>
      <w:contextualSpacing w:val="0"/>
    </w:pPr>
    <w:rPr>
      <w:rFonts w:ascii="Arial" w:hAnsi="Arial"/>
      <w:sz w:val="28"/>
    </w:rPr>
  </w:style>
  <w:style w:styleId="Style_50_ch" w:type="character">
    <w:name w:val="Heading"/>
    <w:basedOn w:val="Style_2_ch"/>
    <w:link w:val="Style_50"/>
    <w:rPr>
      <w:rFonts w:ascii="Arial" w:hAnsi="Arial"/>
      <w:sz w:val="28"/>
    </w:rPr>
  </w:style>
  <w:style w:styleId="Style_51" w:type="paragraph">
    <w:name w:val="Caption"/>
    <w:basedOn w:val="Style_2"/>
    <w:next w:val="Style_2"/>
    <w:link w:val="Style_51_ch"/>
    <w:pPr>
      <w:spacing w:after="120" w:before="120"/>
      <w:ind/>
      <w:contextualSpacing w:val="0"/>
    </w:pPr>
    <w:rPr>
      <w:i w:val="1"/>
      <w:sz w:val="24"/>
    </w:rPr>
  </w:style>
  <w:style w:styleId="Style_51_ch" w:type="character">
    <w:name w:val="Caption"/>
    <w:basedOn w:val="Style_2_ch"/>
    <w:link w:val="Style_51"/>
    <w:rPr>
      <w:i w:val="1"/>
      <w:sz w:val="24"/>
    </w:rPr>
  </w:style>
  <w:style w:styleId="Style_52" w:type="paragraph">
    <w:name w:val="heading 5"/>
    <w:next w:val="Style_2"/>
    <w:link w:val="Style_5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2_ch" w:type="character">
    <w:name w:val="heading 5"/>
    <w:link w:val="Style_52"/>
    <w:rPr>
      <w:rFonts w:ascii="XO Thames" w:hAnsi="XO Thames"/>
      <w:b w:val="1"/>
      <w:sz w:val="22"/>
    </w:rPr>
  </w:style>
  <w:style w:styleId="Style_53" w:type="paragraph">
    <w:name w:val="WW-Absatz-Standardschriftart11111111111111111111111111"/>
    <w:link w:val="Style_53_ch"/>
  </w:style>
  <w:style w:styleId="Style_53_ch" w:type="character">
    <w:name w:val="WW-Absatz-Standardschriftart11111111111111111111111111"/>
    <w:link w:val="Style_53"/>
  </w:style>
  <w:style w:styleId="Style_54" w:type="paragraph">
    <w:name w:val="WW8Num1z0"/>
    <w:link w:val="Style_54_ch"/>
  </w:style>
  <w:style w:styleId="Style_54_ch" w:type="character">
    <w:name w:val="WW8Num1z0"/>
    <w:link w:val="Style_54"/>
  </w:style>
  <w:style w:styleId="Style_55" w:type="paragraph">
    <w:name w:val="WW8Num2z5"/>
    <w:link w:val="Style_55_ch"/>
  </w:style>
  <w:style w:styleId="Style_55_ch" w:type="character">
    <w:name w:val="WW8Num2z5"/>
    <w:link w:val="Style_55"/>
  </w:style>
  <w:style w:styleId="Style_56" w:type="paragraph">
    <w:name w:val="heading 1"/>
    <w:next w:val="Style_2"/>
    <w:link w:val="Style_5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6_ch" w:type="character">
    <w:name w:val="heading 1"/>
    <w:link w:val="Style_56"/>
    <w:rPr>
      <w:rFonts w:ascii="XO Thames" w:hAnsi="XO Thames"/>
      <w:b w:val="1"/>
      <w:sz w:val="32"/>
    </w:rPr>
  </w:style>
  <w:style w:styleId="Style_57" w:type="paragraph">
    <w:name w:val="ListLabel 9"/>
    <w:link w:val="Style_57_ch"/>
  </w:style>
  <w:style w:styleId="Style_57_ch" w:type="character">
    <w:name w:val="ListLabel 9"/>
    <w:link w:val="Style_57"/>
  </w:style>
  <w:style w:styleId="Style_58" w:type="paragraph">
    <w:name w:val="Название1"/>
    <w:basedOn w:val="Style_2"/>
    <w:next w:val="Style_2"/>
    <w:link w:val="Style_58_ch"/>
    <w:pPr>
      <w:spacing w:after="120" w:before="120"/>
      <w:ind/>
      <w:contextualSpacing w:val="0"/>
    </w:pPr>
    <w:rPr>
      <w:i w:val="1"/>
      <w:sz w:val="24"/>
    </w:rPr>
  </w:style>
  <w:style w:styleId="Style_58_ch" w:type="character">
    <w:name w:val="Название1"/>
    <w:basedOn w:val="Style_2_ch"/>
    <w:link w:val="Style_58"/>
    <w:rPr>
      <w:i w:val="1"/>
      <w:sz w:val="24"/>
    </w:rPr>
  </w:style>
  <w:style w:styleId="Style_59" w:type="paragraph">
    <w:name w:val="Hyperlink"/>
    <w:link w:val="Style_59_ch"/>
    <w:rPr>
      <w:color w:val="000080"/>
      <w:u w:color="000080" w:val="single"/>
    </w:rPr>
  </w:style>
  <w:style w:styleId="Style_59_ch" w:type="character">
    <w:name w:val="Hyperlink"/>
    <w:link w:val="Style_59"/>
    <w:rPr>
      <w:color w:val="000080"/>
      <w:u w:color="000080" w:val="single"/>
    </w:rPr>
  </w:style>
  <w:style w:styleId="Style_60" w:type="paragraph">
    <w:name w:val="Footnote"/>
    <w:link w:val="Style_60_ch"/>
    <w:pPr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Footnote"/>
    <w:link w:val="Style_60"/>
    <w:rPr>
      <w:rFonts w:ascii="XO Thames" w:hAnsi="XO Thames"/>
      <w:sz w:val="22"/>
    </w:rPr>
  </w:style>
  <w:style w:styleId="Style_61" w:type="paragraph">
    <w:name w:val="toc 1"/>
    <w:next w:val="Style_2"/>
    <w:link w:val="Style_6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1_ch" w:type="character">
    <w:name w:val="toc 1"/>
    <w:link w:val="Style_61"/>
    <w:rPr>
      <w:rFonts w:ascii="XO Thames" w:hAnsi="XO Thames"/>
      <w:b w:val="1"/>
      <w:sz w:val="28"/>
    </w:rPr>
  </w:style>
  <w:style w:styleId="Style_62" w:type="paragraph">
    <w:name w:val="Header and Footer"/>
    <w:basedOn w:val="Style_2"/>
    <w:next w:val="Style_2"/>
    <w:link w:val="Style_62_ch"/>
    <w:pPr>
      <w:tabs>
        <w:tab w:leader="none" w:pos="4819" w:val="center"/>
        <w:tab w:leader="none" w:pos="9638" w:val="right"/>
      </w:tabs>
      <w:ind/>
    </w:pPr>
  </w:style>
  <w:style w:styleId="Style_62_ch" w:type="character">
    <w:name w:val="Header and Footer"/>
    <w:basedOn w:val="Style_2_ch"/>
    <w:link w:val="Style_62"/>
  </w:style>
  <w:style w:styleId="Style_63" w:type="paragraph">
    <w:name w:val="WW8Num1z4"/>
    <w:link w:val="Style_63_ch"/>
  </w:style>
  <w:style w:styleId="Style_63_ch" w:type="character">
    <w:name w:val="WW8Num1z4"/>
    <w:link w:val="Style_63"/>
  </w:style>
  <w:style w:styleId="Style_64" w:type="paragraph">
    <w:name w:val="Основной текст1"/>
    <w:link w:val="Style_64_ch"/>
    <w:rPr>
      <w:rFonts w:ascii="Times New Roman" w:hAnsi="Times New Roman"/>
      <w:b w:val="0"/>
      <w:i w:val="0"/>
      <w:caps w:val="0"/>
      <w:smallCaps w:val="0"/>
      <w:strike w:val="0"/>
      <w:color w:val="000000"/>
      <w:sz w:val="20"/>
      <w:u w:val="none"/>
    </w:rPr>
  </w:style>
  <w:style w:styleId="Style_64_ch" w:type="character">
    <w:name w:val="Основной текст1"/>
    <w:link w:val="Style_64"/>
    <w:rPr>
      <w:rFonts w:ascii="Times New Roman" w:hAnsi="Times New Roman"/>
      <w:b w:val="0"/>
      <w:i w:val="0"/>
      <w:caps w:val="0"/>
      <w:smallCaps w:val="0"/>
      <w:strike w:val="0"/>
      <w:color w:val="000000"/>
      <w:sz w:val="20"/>
      <w:u w:val="none"/>
    </w:rPr>
  </w:style>
  <w:style w:styleId="Style_65" w:type="paragraph">
    <w:name w:val="Absatz-Standardschriftart"/>
    <w:link w:val="Style_65_ch"/>
  </w:style>
  <w:style w:styleId="Style_65_ch" w:type="character">
    <w:name w:val="Absatz-Standardschriftart"/>
    <w:link w:val="Style_65"/>
  </w:style>
  <w:style w:styleId="Style_66" w:type="paragraph">
    <w:name w:val="Указатель4"/>
    <w:basedOn w:val="Style_2"/>
    <w:next w:val="Style_2"/>
    <w:link w:val="Style_66_ch"/>
  </w:style>
  <w:style w:styleId="Style_66_ch" w:type="character">
    <w:name w:val="Указатель4"/>
    <w:basedOn w:val="Style_2_ch"/>
    <w:link w:val="Style_66"/>
  </w:style>
  <w:style w:styleId="Style_67" w:type="paragraph">
    <w:name w:val="s4"/>
    <w:basedOn w:val="Style_48"/>
    <w:next w:val="Style_48"/>
    <w:link w:val="Style_67_ch"/>
  </w:style>
  <w:style w:styleId="Style_67_ch" w:type="character">
    <w:name w:val="s4"/>
    <w:basedOn w:val="Style_48_ch"/>
    <w:link w:val="Style_67"/>
  </w:style>
  <w:style w:styleId="Style_68" w:type="paragraph">
    <w:name w:val="WW8Num2z3"/>
    <w:link w:val="Style_68_ch"/>
  </w:style>
  <w:style w:styleId="Style_68_ch" w:type="character">
    <w:name w:val="WW8Num2z3"/>
    <w:link w:val="Style_68"/>
  </w:style>
  <w:style w:styleId="Style_69" w:type="paragraph">
    <w:name w:val="toc 9"/>
    <w:next w:val="Style_2"/>
    <w:link w:val="Style_6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9_ch" w:type="character">
    <w:name w:val="toc 9"/>
    <w:link w:val="Style_69"/>
    <w:rPr>
      <w:rFonts w:ascii="XO Thames" w:hAnsi="XO Thames"/>
      <w:sz w:val="28"/>
    </w:rPr>
  </w:style>
  <w:style w:styleId="Style_70" w:type="paragraph">
    <w:name w:val="Index"/>
    <w:basedOn w:val="Style_2"/>
    <w:next w:val="Style_2"/>
    <w:link w:val="Style_70_ch"/>
  </w:style>
  <w:style w:styleId="Style_70_ch" w:type="character">
    <w:name w:val="Index"/>
    <w:basedOn w:val="Style_2_ch"/>
    <w:link w:val="Style_70"/>
  </w:style>
  <w:style w:styleId="Style_71" w:type="paragraph">
    <w:name w:val="WW8Num2z8"/>
    <w:link w:val="Style_71_ch"/>
  </w:style>
  <w:style w:styleId="Style_71_ch" w:type="character">
    <w:name w:val="WW8Num2z8"/>
    <w:link w:val="Style_71"/>
  </w:style>
  <w:style w:styleId="Style_72" w:type="paragraph">
    <w:name w:val="ListLabel 6"/>
    <w:link w:val="Style_72_ch"/>
  </w:style>
  <w:style w:styleId="Style_72_ch" w:type="character">
    <w:name w:val="ListLabel 6"/>
    <w:link w:val="Style_72"/>
  </w:style>
  <w:style w:styleId="Style_73" w:type="paragraph">
    <w:name w:val="WW8Num2z1"/>
    <w:link w:val="Style_73_ch"/>
  </w:style>
  <w:style w:styleId="Style_73_ch" w:type="character">
    <w:name w:val="WW8Num2z1"/>
    <w:link w:val="Style_73"/>
  </w:style>
  <w:style w:styleId="Style_74" w:type="paragraph">
    <w:name w:val="Illustration Index 1"/>
    <w:link w:val="Style_74_ch"/>
    <w:pPr>
      <w:widowControl w:val="1"/>
      <w:tabs>
        <w:tab w:leader="dot" w:pos="9638" w:val="right"/>
      </w:tabs>
      <w:spacing w:line="240" w:lineRule="auto"/>
      <w:ind/>
      <w:jc w:val="left"/>
    </w:pPr>
    <w:rPr>
      <w:rFonts w:ascii="PT Astra Serif" w:hAnsi="PT Astra Serif"/>
      <w:sz w:val="24"/>
    </w:rPr>
  </w:style>
  <w:style w:styleId="Style_74_ch" w:type="character">
    <w:name w:val="Illustration Index 1"/>
    <w:link w:val="Style_74"/>
    <w:rPr>
      <w:rFonts w:ascii="PT Astra Serif" w:hAnsi="PT Astra Serif"/>
      <w:sz w:val="24"/>
    </w:rPr>
  </w:style>
  <w:style w:styleId="Style_75" w:type="paragraph">
    <w:name w:val="Название объекта"/>
    <w:basedOn w:val="Style_2"/>
    <w:next w:val="Style_2"/>
    <w:link w:val="Style_75_ch"/>
    <w:pPr>
      <w:spacing w:after="120" w:before="120"/>
      <w:ind/>
      <w:contextualSpacing w:val="0"/>
    </w:pPr>
    <w:rPr>
      <w:i w:val="1"/>
      <w:sz w:val="24"/>
    </w:rPr>
  </w:style>
  <w:style w:styleId="Style_75_ch" w:type="character">
    <w:name w:val="Название объекта"/>
    <w:basedOn w:val="Style_2_ch"/>
    <w:link w:val="Style_75"/>
    <w:rPr>
      <w:i w:val="1"/>
      <w:sz w:val="24"/>
    </w:rPr>
  </w:style>
  <w:style w:styleId="Style_76" w:type="paragraph">
    <w:name w:val="WW-Absatz-Standardschriftart1111111"/>
    <w:link w:val="Style_76_ch"/>
  </w:style>
  <w:style w:styleId="Style_76_ch" w:type="character">
    <w:name w:val="WW-Absatz-Standardschriftart1111111"/>
    <w:link w:val="Style_76"/>
  </w:style>
  <w:style w:styleId="Style_77" w:type="paragraph">
    <w:name w:val="WW8Num1z8"/>
    <w:link w:val="Style_77_ch"/>
  </w:style>
  <w:style w:styleId="Style_77_ch" w:type="character">
    <w:name w:val="WW8Num1z8"/>
    <w:link w:val="Style_77"/>
  </w:style>
  <w:style w:styleId="Style_78" w:type="paragraph">
    <w:name w:val="WW-Absatz-Standardschriftart11111111111111111111"/>
    <w:link w:val="Style_78_ch"/>
  </w:style>
  <w:style w:styleId="Style_78_ch" w:type="character">
    <w:name w:val="WW-Absatz-Standardschriftart11111111111111111111"/>
    <w:link w:val="Style_78"/>
  </w:style>
  <w:style w:styleId="Style_79" w:type="paragraph">
    <w:name w:val="WW8Num2z2"/>
    <w:link w:val="Style_79_ch"/>
  </w:style>
  <w:style w:styleId="Style_79_ch" w:type="character">
    <w:name w:val="WW8Num2z2"/>
    <w:link w:val="Style_79"/>
  </w:style>
  <w:style w:styleId="Style_80" w:type="paragraph">
    <w:name w:val="toc 8"/>
    <w:next w:val="Style_2"/>
    <w:link w:val="Style_8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0_ch" w:type="character">
    <w:name w:val="toc 8"/>
    <w:link w:val="Style_80"/>
    <w:rPr>
      <w:rFonts w:ascii="XO Thames" w:hAnsi="XO Thames"/>
      <w:sz w:val="28"/>
    </w:rPr>
  </w:style>
  <w:style w:styleId="Style_81" w:type="paragraph">
    <w:name w:val="WW8Num2z0"/>
    <w:link w:val="Style_81_ch"/>
  </w:style>
  <w:style w:styleId="Style_81_ch" w:type="character">
    <w:name w:val="WW8Num2z0"/>
    <w:link w:val="Style_81"/>
  </w:style>
  <w:style w:styleId="Style_82" w:type="paragraph">
    <w:name w:val="WW-Absatz-Standardschriftart111111111111111111111"/>
    <w:link w:val="Style_82_ch"/>
  </w:style>
  <w:style w:styleId="Style_82_ch" w:type="character">
    <w:name w:val="WW-Absatz-Standardschriftart111111111111111111111"/>
    <w:link w:val="Style_82"/>
  </w:style>
  <w:style w:styleId="Style_83" w:type="paragraph">
    <w:name w:val="Название2"/>
    <w:basedOn w:val="Style_2"/>
    <w:next w:val="Style_2"/>
    <w:link w:val="Style_83_ch"/>
    <w:pPr>
      <w:spacing w:after="120" w:before="120"/>
      <w:ind/>
      <w:contextualSpacing w:val="0"/>
    </w:pPr>
    <w:rPr>
      <w:i w:val="1"/>
      <w:sz w:val="24"/>
    </w:rPr>
  </w:style>
  <w:style w:styleId="Style_83_ch" w:type="character">
    <w:name w:val="Название2"/>
    <w:basedOn w:val="Style_2_ch"/>
    <w:link w:val="Style_83"/>
    <w:rPr>
      <w:i w:val="1"/>
      <w:sz w:val="24"/>
    </w:rPr>
  </w:style>
  <w:style w:styleId="Style_84" w:type="paragraph">
    <w:name w:val="WW-Absatz-Standardschriftart111111111111"/>
    <w:link w:val="Style_84_ch"/>
  </w:style>
  <w:style w:styleId="Style_84_ch" w:type="character">
    <w:name w:val="WW-Absatz-Standardschriftart111111111111"/>
    <w:link w:val="Style_84"/>
  </w:style>
  <w:style w:styleId="Style_85" w:type="paragraph">
    <w:name w:val="Основной шрифт абзаца1"/>
    <w:link w:val="Style_85_ch"/>
  </w:style>
  <w:style w:styleId="Style_85_ch" w:type="character">
    <w:name w:val="Основной шрифт абзаца1"/>
    <w:link w:val="Style_85"/>
  </w:style>
  <w:style w:styleId="Style_86" w:type="paragraph">
    <w:name w:val="toc 5"/>
    <w:next w:val="Style_2"/>
    <w:link w:val="Style_8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6_ch" w:type="character">
    <w:name w:val="toc 5"/>
    <w:link w:val="Style_86"/>
    <w:rPr>
      <w:rFonts w:ascii="XO Thames" w:hAnsi="XO Thames"/>
      <w:sz w:val="28"/>
    </w:rPr>
  </w:style>
  <w:style w:styleId="Style_87" w:type="paragraph">
    <w:name w:val="WW-Absatz-Standardschriftart1111111111111111111"/>
    <w:link w:val="Style_87_ch"/>
  </w:style>
  <w:style w:styleId="Style_87_ch" w:type="character">
    <w:name w:val="WW-Absatz-Standardschriftart1111111111111111111"/>
    <w:link w:val="Style_87"/>
  </w:style>
  <w:style w:styleId="Style_88" w:type="paragraph">
    <w:name w:val="WW8Num2z4"/>
    <w:link w:val="Style_88_ch"/>
  </w:style>
  <w:style w:styleId="Style_88_ch" w:type="character">
    <w:name w:val="WW8Num2z4"/>
    <w:link w:val="Style_88"/>
  </w:style>
  <w:style w:styleId="Style_89" w:type="paragraph">
    <w:name w:val="Указатель3"/>
    <w:basedOn w:val="Style_2"/>
    <w:next w:val="Style_2"/>
    <w:link w:val="Style_89_ch"/>
  </w:style>
  <w:style w:styleId="Style_89_ch" w:type="character">
    <w:name w:val="Указатель3"/>
    <w:basedOn w:val="Style_2_ch"/>
    <w:link w:val="Style_89"/>
  </w:style>
  <w:style w:styleId="Style_90" w:type="paragraph">
    <w:name w:val="WW-Absatz-Standardschriftart1111111111111111111111111"/>
    <w:link w:val="Style_90_ch"/>
  </w:style>
  <w:style w:styleId="Style_90_ch" w:type="character">
    <w:name w:val="WW-Absatz-Standardschriftart1111111111111111111111111"/>
    <w:link w:val="Style_90"/>
  </w:style>
  <w:style w:styleId="Style_91" w:type="paragraph">
    <w:name w:val="WW-Absatz-Standardschriftart111111111111111"/>
    <w:link w:val="Style_91_ch"/>
  </w:style>
  <w:style w:styleId="Style_91_ch" w:type="character">
    <w:name w:val="WW-Absatz-Standardschriftart111111111111111"/>
    <w:link w:val="Style_91"/>
  </w:style>
  <w:style w:styleId="Style_92" w:type="paragraph">
    <w:name w:val="WW-Absatz-Standardschriftart111111111"/>
    <w:link w:val="Style_92_ch"/>
  </w:style>
  <w:style w:styleId="Style_92_ch" w:type="character">
    <w:name w:val="WW-Absatz-Standardschriftart111111111"/>
    <w:link w:val="Style_92"/>
  </w:style>
  <w:style w:styleId="Style_93" w:type="paragraph">
    <w:name w:val="WW-Absatz-Standardschriftart111"/>
    <w:link w:val="Style_93_ch"/>
  </w:style>
  <w:style w:styleId="Style_93_ch" w:type="character">
    <w:name w:val="WW-Absatz-Standardschriftart111"/>
    <w:link w:val="Style_93"/>
  </w:style>
  <w:style w:styleId="Style_94" w:type="paragraph">
    <w:name w:val="WW-Absatz-Standardschriftart111111111111111111"/>
    <w:link w:val="Style_94_ch"/>
  </w:style>
  <w:style w:styleId="Style_94_ch" w:type="character">
    <w:name w:val="WW-Absatz-Standardschriftart111111111111111111"/>
    <w:link w:val="Style_94"/>
  </w:style>
  <w:style w:styleId="Style_95" w:type="paragraph">
    <w:name w:val="WW-Absatz-Standardschriftart1111111111111111111111"/>
    <w:link w:val="Style_95_ch"/>
  </w:style>
  <w:style w:styleId="Style_95_ch" w:type="character">
    <w:name w:val="WW-Absatz-Standardschriftart1111111111111111111111"/>
    <w:link w:val="Style_95"/>
  </w:style>
  <w:style w:styleId="Style_96" w:type="paragraph">
    <w:name w:val="Subtitle"/>
    <w:next w:val="Style_2"/>
    <w:link w:val="Style_9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6_ch" w:type="character">
    <w:name w:val="Subtitle"/>
    <w:link w:val="Style_96"/>
    <w:rPr>
      <w:rFonts w:ascii="XO Thames" w:hAnsi="XO Thames"/>
      <w:i w:val="1"/>
      <w:sz w:val="24"/>
    </w:rPr>
  </w:style>
  <w:style w:styleId="Style_1" w:type="paragraph">
    <w:name w:val="Header"/>
    <w:basedOn w:val="Style_2"/>
    <w:next w:val="Style_2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2_ch"/>
    <w:link w:val="Style_1"/>
  </w:style>
  <w:style w:styleId="Style_97" w:type="paragraph">
    <w:name w:val="Default Paragraph Font"/>
    <w:link w:val="Style_97_ch"/>
  </w:style>
  <w:style w:styleId="Style_97_ch" w:type="character">
    <w:name w:val="Default Paragraph Font"/>
    <w:link w:val="Style_97"/>
  </w:style>
  <w:style w:styleId="Style_98" w:type="paragraph">
    <w:name w:val="WW-Absatz-Standardschriftart1111"/>
    <w:link w:val="Style_98_ch"/>
  </w:style>
  <w:style w:styleId="Style_98_ch" w:type="character">
    <w:name w:val="WW-Absatz-Standardschriftart1111"/>
    <w:link w:val="Style_98"/>
  </w:style>
  <w:style w:styleId="Style_99" w:type="paragraph">
    <w:name w:val="Title"/>
    <w:next w:val="Style_2"/>
    <w:link w:val="Style_9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9_ch" w:type="character">
    <w:name w:val="Title"/>
    <w:link w:val="Style_99"/>
    <w:rPr>
      <w:rFonts w:ascii="XO Thames" w:hAnsi="XO Thames"/>
      <w:b w:val="1"/>
      <w:caps w:val="1"/>
      <w:sz w:val="40"/>
    </w:rPr>
  </w:style>
  <w:style w:styleId="Style_100" w:type="paragraph">
    <w:name w:val="heading 4"/>
    <w:next w:val="Style_2"/>
    <w:link w:val="Style_10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00_ch" w:type="character">
    <w:name w:val="heading 4"/>
    <w:link w:val="Style_100"/>
    <w:rPr>
      <w:rFonts w:ascii="XO Thames" w:hAnsi="XO Thames"/>
      <w:b w:val="1"/>
      <w:sz w:val="24"/>
    </w:rPr>
  </w:style>
  <w:style w:styleId="Style_101" w:type="paragraph">
    <w:name w:val="WW-Absatz-Standardschriftart"/>
    <w:link w:val="Style_101_ch"/>
  </w:style>
  <w:style w:styleId="Style_101_ch" w:type="character">
    <w:name w:val="WW-Absatz-Standardschriftart"/>
    <w:link w:val="Style_101"/>
  </w:style>
  <w:style w:styleId="Style_102" w:type="paragraph">
    <w:name w:val="ListLabel 3"/>
    <w:link w:val="Style_102_ch"/>
  </w:style>
  <w:style w:styleId="Style_102_ch" w:type="character">
    <w:name w:val="ListLabel 3"/>
    <w:link w:val="Style_102"/>
  </w:style>
  <w:style w:styleId="Style_103" w:type="paragraph">
    <w:name w:val="heading 2"/>
    <w:basedOn w:val="Style_2"/>
    <w:next w:val="Style_2"/>
    <w:link w:val="Style_103_ch"/>
    <w:uiPriority w:val="9"/>
    <w:qFormat/>
    <w:pPr>
      <w:keepNext w:val="1"/>
      <w:widowControl w:val="0"/>
      <w:spacing w:line="266" w:lineRule="atLeast"/>
      <w:ind/>
      <w:jc w:val="center"/>
      <w:outlineLvl w:val="1"/>
    </w:pPr>
    <w:rPr>
      <w:b w:val="1"/>
      <w:color w:val="323232"/>
      <w:spacing w:val="-6"/>
      <w:sz w:val="28"/>
    </w:rPr>
  </w:style>
  <w:style w:styleId="Style_103_ch" w:type="character">
    <w:name w:val="heading 2"/>
    <w:basedOn w:val="Style_2_ch"/>
    <w:link w:val="Style_103"/>
    <w:rPr>
      <w:b w:val="1"/>
      <w:color w:val="323232"/>
      <w:spacing w:val="-6"/>
      <w:sz w:val="28"/>
    </w:rPr>
  </w:style>
  <w:style w:styleId="Style_104" w:type="paragraph">
    <w:name w:val="WW8Num1z1"/>
    <w:link w:val="Style_104_ch"/>
  </w:style>
  <w:style w:styleId="Style_104_ch" w:type="character">
    <w:name w:val="WW8Num1z1"/>
    <w:link w:val="Style_104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2026-04-13T11:10:58Z</dcterms:modified>
</cp:coreProperties>
</file>