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00" w:rsidRPr="004660CC" w:rsidRDefault="00094100" w:rsidP="00E06C11">
      <w:pPr>
        <w:spacing w:line="240" w:lineRule="exact"/>
        <w:jc w:val="right"/>
        <w:rPr>
          <w:bCs/>
          <w:sz w:val="28"/>
          <w:szCs w:val="28"/>
        </w:rPr>
      </w:pPr>
    </w:p>
    <w:p w:rsidR="00966988" w:rsidRDefault="00966988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C55A7B" w:rsidRDefault="00C55A7B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C55A7B" w:rsidRDefault="00C55A7B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094100" w:rsidRDefault="00094100" w:rsidP="00E06C11">
      <w:pPr>
        <w:spacing w:line="240" w:lineRule="exact"/>
        <w:jc w:val="center"/>
        <w:rPr>
          <w:b/>
          <w:bCs/>
          <w:sz w:val="28"/>
          <w:szCs w:val="28"/>
        </w:rPr>
      </w:pPr>
    </w:p>
    <w:p w:rsidR="00371F2B" w:rsidRPr="00371F2B" w:rsidRDefault="00371F2B" w:rsidP="00E06C11">
      <w:pPr>
        <w:spacing w:line="240" w:lineRule="exact"/>
        <w:ind w:firstLine="720"/>
        <w:jc w:val="center"/>
        <w:rPr>
          <w:b/>
          <w:bCs/>
          <w:sz w:val="28"/>
          <w:szCs w:val="28"/>
        </w:rPr>
      </w:pPr>
      <w:r w:rsidRPr="00371F2B">
        <w:rPr>
          <w:b/>
          <w:bCs/>
          <w:sz w:val="28"/>
          <w:szCs w:val="28"/>
        </w:rPr>
        <w:t xml:space="preserve">О внесении изменений в </w:t>
      </w:r>
      <w:r w:rsidR="00B22344">
        <w:rPr>
          <w:b/>
          <w:bCs/>
          <w:sz w:val="28"/>
          <w:szCs w:val="28"/>
        </w:rPr>
        <w:t>указание</w:t>
      </w:r>
      <w:r w:rsidRPr="00371F2B">
        <w:rPr>
          <w:b/>
          <w:bCs/>
          <w:sz w:val="28"/>
          <w:szCs w:val="28"/>
        </w:rPr>
        <w:t xml:space="preserve"> Генерально</w:t>
      </w:r>
      <w:r w:rsidR="00B22344">
        <w:rPr>
          <w:b/>
          <w:bCs/>
          <w:sz w:val="28"/>
          <w:szCs w:val="28"/>
        </w:rPr>
        <w:t>го</w:t>
      </w:r>
      <w:r w:rsidRPr="00371F2B">
        <w:rPr>
          <w:b/>
          <w:bCs/>
          <w:sz w:val="28"/>
          <w:szCs w:val="28"/>
        </w:rPr>
        <w:t xml:space="preserve"> прокур</w:t>
      </w:r>
      <w:r w:rsidR="00B22344">
        <w:rPr>
          <w:b/>
          <w:bCs/>
          <w:sz w:val="28"/>
          <w:szCs w:val="28"/>
        </w:rPr>
        <w:t>ора</w:t>
      </w:r>
      <w:r w:rsidRPr="00371F2B">
        <w:rPr>
          <w:b/>
          <w:bCs/>
          <w:sz w:val="28"/>
          <w:szCs w:val="28"/>
        </w:rPr>
        <w:t xml:space="preserve"> Российской Федерации </w:t>
      </w:r>
      <w:r w:rsidR="00945863" w:rsidRPr="00945863">
        <w:rPr>
          <w:b/>
          <w:bCs/>
          <w:sz w:val="28"/>
          <w:szCs w:val="28"/>
        </w:rPr>
        <w:t xml:space="preserve">от </w:t>
      </w:r>
      <w:r w:rsidR="004D1AD0" w:rsidRPr="004D1AD0">
        <w:rPr>
          <w:b/>
          <w:bCs/>
          <w:sz w:val="28"/>
          <w:szCs w:val="28"/>
        </w:rPr>
        <w:t>18</w:t>
      </w:r>
      <w:r w:rsidR="00F35FEA">
        <w:rPr>
          <w:b/>
          <w:bCs/>
          <w:sz w:val="28"/>
          <w:szCs w:val="28"/>
        </w:rPr>
        <w:t>.</w:t>
      </w:r>
      <w:r w:rsidR="004D1AD0" w:rsidRPr="004D1AD0">
        <w:rPr>
          <w:b/>
          <w:bCs/>
          <w:sz w:val="28"/>
          <w:szCs w:val="28"/>
        </w:rPr>
        <w:t>03</w:t>
      </w:r>
      <w:r w:rsidR="00F35FEA">
        <w:rPr>
          <w:b/>
          <w:bCs/>
          <w:sz w:val="28"/>
          <w:szCs w:val="28"/>
        </w:rPr>
        <w:t>.20</w:t>
      </w:r>
      <w:r w:rsidR="004D1AD0" w:rsidRPr="004D1AD0">
        <w:rPr>
          <w:b/>
          <w:bCs/>
          <w:sz w:val="28"/>
          <w:szCs w:val="28"/>
        </w:rPr>
        <w:t>20</w:t>
      </w:r>
      <w:r w:rsidR="00945863" w:rsidRPr="00945863">
        <w:rPr>
          <w:b/>
          <w:bCs/>
          <w:sz w:val="28"/>
          <w:szCs w:val="28"/>
        </w:rPr>
        <w:t xml:space="preserve"> № </w:t>
      </w:r>
      <w:r w:rsidR="004D1AD0" w:rsidRPr="004D1AD0">
        <w:rPr>
          <w:b/>
          <w:bCs/>
          <w:sz w:val="28"/>
          <w:szCs w:val="28"/>
        </w:rPr>
        <w:t>170</w:t>
      </w:r>
      <w:r w:rsidR="00F35FEA">
        <w:rPr>
          <w:b/>
          <w:bCs/>
          <w:sz w:val="28"/>
          <w:szCs w:val="28"/>
        </w:rPr>
        <w:t>/7</w:t>
      </w:r>
      <w:r w:rsidR="00945863" w:rsidRPr="00945863">
        <w:rPr>
          <w:b/>
          <w:bCs/>
          <w:sz w:val="28"/>
          <w:szCs w:val="28"/>
        </w:rPr>
        <w:t xml:space="preserve"> </w:t>
      </w:r>
      <w:r w:rsidR="002A5B71">
        <w:rPr>
          <w:b/>
          <w:bCs/>
          <w:sz w:val="28"/>
          <w:szCs w:val="28"/>
        </w:rPr>
        <w:br/>
      </w:r>
      <w:r w:rsidRPr="00371F2B">
        <w:rPr>
          <w:b/>
          <w:bCs/>
          <w:sz w:val="28"/>
          <w:szCs w:val="28"/>
        </w:rPr>
        <w:t>«</w:t>
      </w:r>
      <w:r w:rsidR="004D1AD0">
        <w:rPr>
          <w:b/>
          <w:bCs/>
          <w:sz w:val="28"/>
          <w:szCs w:val="28"/>
        </w:rPr>
        <w:t xml:space="preserve">Об активизации прокурорского надзора </w:t>
      </w:r>
      <w:r w:rsidR="00AD2518">
        <w:rPr>
          <w:b/>
          <w:bCs/>
          <w:sz w:val="28"/>
          <w:szCs w:val="28"/>
        </w:rPr>
        <w:t>з</w:t>
      </w:r>
      <w:r w:rsidR="004D1AD0">
        <w:rPr>
          <w:b/>
          <w:bCs/>
          <w:sz w:val="28"/>
          <w:szCs w:val="28"/>
        </w:rPr>
        <w:t>а исполнением требований законодательства о целевом использовании бюджетных средств</w:t>
      </w:r>
      <w:r w:rsidR="00945863">
        <w:rPr>
          <w:b/>
          <w:bCs/>
          <w:sz w:val="28"/>
          <w:szCs w:val="28"/>
        </w:rPr>
        <w:t>»</w:t>
      </w:r>
    </w:p>
    <w:p w:rsidR="00823609" w:rsidRDefault="00823609" w:rsidP="00E06C11">
      <w:pPr>
        <w:ind w:firstLine="720"/>
        <w:jc w:val="both"/>
        <w:rPr>
          <w:sz w:val="28"/>
          <w:szCs w:val="28"/>
        </w:rPr>
      </w:pPr>
    </w:p>
    <w:p w:rsidR="006F65A6" w:rsidRDefault="00F35FEA" w:rsidP="00CA2F49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  <w:r w:rsidRPr="00823609">
        <w:rPr>
          <w:sz w:val="28"/>
          <w:szCs w:val="28"/>
        </w:rPr>
        <w:t xml:space="preserve">В </w:t>
      </w:r>
      <w:r w:rsidR="004D1AD0">
        <w:rPr>
          <w:sz w:val="28"/>
          <w:szCs w:val="28"/>
        </w:rPr>
        <w:t xml:space="preserve">связи с </w:t>
      </w:r>
      <w:r w:rsidR="006B464E">
        <w:rPr>
          <w:sz w:val="28"/>
          <w:szCs w:val="28"/>
        </w:rPr>
        <w:t>произошедшими изменениями</w:t>
      </w:r>
      <w:r w:rsidR="003E70F4" w:rsidRPr="00823609">
        <w:rPr>
          <w:color w:val="000000"/>
          <w:sz w:val="28"/>
          <w:szCs w:val="28"/>
        </w:rPr>
        <w:t xml:space="preserve"> федерально</w:t>
      </w:r>
      <w:r w:rsidR="006B464E">
        <w:rPr>
          <w:color w:val="000000"/>
          <w:sz w:val="28"/>
          <w:szCs w:val="28"/>
        </w:rPr>
        <w:t>го</w:t>
      </w:r>
      <w:r w:rsidR="003E70F4" w:rsidRPr="00823609">
        <w:rPr>
          <w:color w:val="000000"/>
          <w:sz w:val="28"/>
          <w:szCs w:val="28"/>
        </w:rPr>
        <w:t xml:space="preserve"> законодательств</w:t>
      </w:r>
      <w:r w:rsidR="006B464E">
        <w:rPr>
          <w:color w:val="000000"/>
          <w:sz w:val="28"/>
          <w:szCs w:val="28"/>
        </w:rPr>
        <w:t>а</w:t>
      </w:r>
      <w:r w:rsidR="003E70F4" w:rsidRPr="00823609">
        <w:rPr>
          <w:color w:val="000000"/>
          <w:sz w:val="28"/>
          <w:szCs w:val="28"/>
        </w:rPr>
        <w:t>,</w:t>
      </w:r>
      <w:r w:rsidR="006B464E">
        <w:rPr>
          <w:color w:val="000000"/>
          <w:sz w:val="28"/>
          <w:szCs w:val="28"/>
        </w:rPr>
        <w:t xml:space="preserve"> появлением новых направлений надзорной деятельности</w:t>
      </w:r>
      <w:r w:rsidR="00DB6F42">
        <w:rPr>
          <w:color w:val="000000"/>
          <w:sz w:val="28"/>
          <w:szCs w:val="28"/>
        </w:rPr>
        <w:t>,</w:t>
      </w:r>
      <w:r w:rsidR="003E70F4" w:rsidRPr="00823609">
        <w:rPr>
          <w:color w:val="000000"/>
          <w:sz w:val="28"/>
          <w:szCs w:val="28"/>
        </w:rPr>
        <w:t xml:space="preserve"> руководствуясь </w:t>
      </w:r>
      <w:r w:rsidR="006B464E">
        <w:rPr>
          <w:color w:val="000000"/>
          <w:sz w:val="28"/>
          <w:szCs w:val="28"/>
        </w:rPr>
        <w:t xml:space="preserve"> </w:t>
      </w:r>
      <w:r w:rsidR="003E70F4" w:rsidRPr="00823609">
        <w:rPr>
          <w:color w:val="000000"/>
          <w:sz w:val="28"/>
          <w:szCs w:val="28"/>
        </w:rPr>
        <w:t xml:space="preserve">пунктом 1 статьи 17 Федерального закона «О прокуратуре Российской Федерации», </w:t>
      </w:r>
    </w:p>
    <w:p w:rsidR="006F65A6" w:rsidRDefault="006F65A6" w:rsidP="00E61770">
      <w:pPr>
        <w:spacing w:line="260" w:lineRule="exact"/>
        <w:ind w:firstLine="720"/>
        <w:jc w:val="both"/>
        <w:rPr>
          <w:color w:val="000000"/>
          <w:sz w:val="28"/>
          <w:szCs w:val="28"/>
        </w:rPr>
      </w:pPr>
    </w:p>
    <w:p w:rsidR="003E70F4" w:rsidRPr="006F65A6" w:rsidRDefault="006F65A6" w:rsidP="00E61770">
      <w:pPr>
        <w:spacing w:line="260" w:lineRule="exact"/>
        <w:jc w:val="center"/>
        <w:rPr>
          <w:b/>
          <w:color w:val="000000"/>
          <w:sz w:val="28"/>
          <w:szCs w:val="28"/>
        </w:rPr>
      </w:pPr>
      <w:r w:rsidRPr="006F65A6">
        <w:rPr>
          <w:b/>
          <w:color w:val="000000"/>
          <w:sz w:val="28"/>
          <w:szCs w:val="28"/>
        </w:rPr>
        <w:t>П Р И К А З Ы В А Ю</w:t>
      </w:r>
      <w:r w:rsidR="003E70F4" w:rsidRPr="006F65A6">
        <w:rPr>
          <w:b/>
          <w:color w:val="000000"/>
          <w:sz w:val="28"/>
          <w:szCs w:val="28"/>
        </w:rPr>
        <w:t>:</w:t>
      </w:r>
    </w:p>
    <w:p w:rsidR="006F65A6" w:rsidRPr="00823609" w:rsidRDefault="006F65A6" w:rsidP="00E61770">
      <w:pPr>
        <w:spacing w:line="260" w:lineRule="exact"/>
        <w:ind w:firstLine="720"/>
        <w:jc w:val="both"/>
        <w:rPr>
          <w:color w:val="000000"/>
          <w:sz w:val="28"/>
          <w:szCs w:val="28"/>
        </w:rPr>
      </w:pPr>
    </w:p>
    <w:p w:rsidR="00D24D57" w:rsidRPr="0071776D" w:rsidRDefault="003E70F4" w:rsidP="00D24D57">
      <w:pPr>
        <w:spacing w:line="230" w:lineRule="auto"/>
        <w:ind w:firstLine="720"/>
        <w:jc w:val="both"/>
        <w:rPr>
          <w:sz w:val="28"/>
          <w:szCs w:val="28"/>
        </w:rPr>
      </w:pPr>
      <w:r w:rsidRPr="00823609">
        <w:rPr>
          <w:sz w:val="28"/>
          <w:szCs w:val="28"/>
        </w:rPr>
        <w:t xml:space="preserve">1. Внести в указание Генерального прокурора Российской Федерации </w:t>
      </w:r>
      <w:r w:rsidR="005958E9" w:rsidRPr="00823609">
        <w:rPr>
          <w:sz w:val="28"/>
          <w:szCs w:val="28"/>
        </w:rPr>
        <w:br/>
      </w:r>
      <w:r w:rsidR="004D1AD0" w:rsidRPr="004D1AD0">
        <w:rPr>
          <w:bCs/>
          <w:sz w:val="28"/>
          <w:szCs w:val="28"/>
        </w:rPr>
        <w:t xml:space="preserve">от 18.03.2020 № 170/7 «Об активизации прокурорского надзора </w:t>
      </w:r>
      <w:r w:rsidR="00E13593">
        <w:rPr>
          <w:bCs/>
          <w:sz w:val="28"/>
          <w:szCs w:val="28"/>
        </w:rPr>
        <w:t>з</w:t>
      </w:r>
      <w:r w:rsidR="004D1AD0" w:rsidRPr="004D1AD0">
        <w:rPr>
          <w:bCs/>
          <w:sz w:val="28"/>
          <w:szCs w:val="28"/>
        </w:rPr>
        <w:t>а исполнением требований законодательства о целевом использовании бюджетных средств»</w:t>
      </w:r>
      <w:r w:rsidR="004D1AD0">
        <w:rPr>
          <w:bCs/>
          <w:sz w:val="28"/>
          <w:szCs w:val="28"/>
        </w:rPr>
        <w:t xml:space="preserve"> </w:t>
      </w:r>
      <w:r w:rsidRPr="0071776D">
        <w:rPr>
          <w:sz w:val="28"/>
          <w:szCs w:val="28"/>
        </w:rPr>
        <w:t>следующие изменения:</w:t>
      </w:r>
    </w:p>
    <w:p w:rsidR="000D1A4A" w:rsidRDefault="0071776D" w:rsidP="00D24D57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D1AD0">
        <w:rPr>
          <w:sz w:val="28"/>
          <w:szCs w:val="28"/>
        </w:rPr>
        <w:t xml:space="preserve">абзац </w:t>
      </w:r>
      <w:r w:rsidR="00465136">
        <w:rPr>
          <w:sz w:val="28"/>
          <w:szCs w:val="28"/>
        </w:rPr>
        <w:t xml:space="preserve">третий </w:t>
      </w:r>
      <w:r w:rsidR="004D1AD0">
        <w:rPr>
          <w:sz w:val="28"/>
          <w:szCs w:val="28"/>
        </w:rPr>
        <w:t>пункта 1 изложить в следующей редакции</w:t>
      </w:r>
      <w:r w:rsidR="000D1A4A">
        <w:rPr>
          <w:sz w:val="28"/>
          <w:szCs w:val="28"/>
        </w:rPr>
        <w:t>:</w:t>
      </w:r>
    </w:p>
    <w:p w:rsidR="00D24D57" w:rsidRPr="004D1AD0" w:rsidRDefault="004D1AD0" w:rsidP="00D24D57">
      <w:pPr>
        <w:spacing w:line="230" w:lineRule="auto"/>
        <w:ind w:firstLine="720"/>
        <w:jc w:val="both"/>
        <w:rPr>
          <w:sz w:val="28"/>
          <w:szCs w:val="28"/>
        </w:rPr>
      </w:pPr>
      <w:r w:rsidRPr="004D1AD0">
        <w:rPr>
          <w:sz w:val="28"/>
          <w:szCs w:val="28"/>
        </w:rPr>
        <w:t>«для выявления и пресечения фактов нецелевого использования бюджетных средств усилить взаимодействие с органами финансового</w:t>
      </w:r>
      <w:r>
        <w:rPr>
          <w:sz w:val="28"/>
          <w:szCs w:val="28"/>
        </w:rPr>
        <w:t>, антимонопольного, налогового</w:t>
      </w:r>
      <w:r w:rsidR="00C162BA" w:rsidRPr="00C162BA">
        <w:rPr>
          <w:sz w:val="28"/>
          <w:szCs w:val="28"/>
        </w:rPr>
        <w:t xml:space="preserve"> </w:t>
      </w:r>
      <w:r w:rsidR="00C162BA" w:rsidRPr="004D1AD0">
        <w:rPr>
          <w:sz w:val="28"/>
          <w:szCs w:val="28"/>
        </w:rPr>
        <w:t>контроля</w:t>
      </w:r>
      <w:r>
        <w:rPr>
          <w:sz w:val="28"/>
          <w:szCs w:val="28"/>
        </w:rPr>
        <w:t>,</w:t>
      </w:r>
      <w:r w:rsidR="00C162BA">
        <w:rPr>
          <w:sz w:val="28"/>
          <w:szCs w:val="28"/>
        </w:rPr>
        <w:t xml:space="preserve"> финансовой разведки, </w:t>
      </w:r>
      <w:r w:rsidRPr="004D1AD0">
        <w:rPr>
          <w:sz w:val="28"/>
          <w:szCs w:val="28"/>
        </w:rPr>
        <w:t>правоохранительными органами</w:t>
      </w:r>
      <w:r w:rsidR="00C57C3C">
        <w:rPr>
          <w:sz w:val="28"/>
          <w:szCs w:val="28"/>
        </w:rPr>
        <w:t>.</w:t>
      </w:r>
      <w:r w:rsidRPr="004D1AD0">
        <w:rPr>
          <w:sz w:val="28"/>
          <w:szCs w:val="28"/>
        </w:rPr>
        <w:t>»</w:t>
      </w:r>
      <w:r w:rsidR="0071776D" w:rsidRPr="004D1AD0">
        <w:rPr>
          <w:sz w:val="28"/>
          <w:szCs w:val="28"/>
        </w:rPr>
        <w:t>;</w:t>
      </w:r>
    </w:p>
    <w:p w:rsidR="004C78D6" w:rsidRDefault="0071776D" w:rsidP="004C78D6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70F4" w:rsidRPr="00823609">
        <w:rPr>
          <w:sz w:val="28"/>
          <w:szCs w:val="28"/>
        </w:rPr>
        <w:t xml:space="preserve">) </w:t>
      </w:r>
      <w:r w:rsidR="00BF6618">
        <w:rPr>
          <w:sz w:val="28"/>
          <w:szCs w:val="28"/>
        </w:rPr>
        <w:t xml:space="preserve">пункт 2 </w:t>
      </w:r>
      <w:r w:rsidR="007B2348">
        <w:rPr>
          <w:sz w:val="28"/>
          <w:szCs w:val="28"/>
        </w:rPr>
        <w:t>изложить в следующей редакции</w:t>
      </w:r>
      <w:r w:rsidR="000D1A4A">
        <w:rPr>
          <w:sz w:val="28"/>
          <w:szCs w:val="28"/>
        </w:rPr>
        <w:t>:</w:t>
      </w:r>
    </w:p>
    <w:p w:rsidR="00BF6618" w:rsidRDefault="00BF6618" w:rsidP="004C78D6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6618">
        <w:rPr>
          <w:sz w:val="28"/>
          <w:szCs w:val="28"/>
        </w:rPr>
        <w:t xml:space="preserve">2. Прокуроров субъектов Российской Федерации, </w:t>
      </w:r>
      <w:r w:rsidR="008B26BE" w:rsidRPr="008B26BE">
        <w:rPr>
          <w:sz w:val="28"/>
          <w:szCs w:val="28"/>
        </w:rPr>
        <w:t>приравненных к ним военных и других специализированных прокуроров, прокуроров городов и районов, приравненных к ним военных и иных специализированных прокуроров, прокурора комплекса «Байконур</w:t>
      </w:r>
      <w:r w:rsidR="00C57C3C">
        <w:rPr>
          <w:sz w:val="28"/>
          <w:szCs w:val="28"/>
        </w:rPr>
        <w:t>»</w:t>
      </w:r>
      <w:r w:rsidRPr="00BF6618">
        <w:rPr>
          <w:sz w:val="28"/>
          <w:szCs w:val="28"/>
        </w:rPr>
        <w:t>:</w:t>
      </w:r>
    </w:p>
    <w:p w:rsidR="00627C28" w:rsidRDefault="00627C28" w:rsidP="00D24D57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7B2348">
        <w:rPr>
          <w:sz w:val="28"/>
          <w:szCs w:val="28"/>
        </w:rPr>
        <w:t>проверках исполнения бюджетного законодательства</w:t>
      </w:r>
      <w:r>
        <w:rPr>
          <w:sz w:val="28"/>
          <w:szCs w:val="28"/>
        </w:rPr>
        <w:t xml:space="preserve"> </w:t>
      </w:r>
      <w:r w:rsidRPr="007B2348">
        <w:rPr>
          <w:sz w:val="28"/>
          <w:szCs w:val="28"/>
        </w:rPr>
        <w:t>в обязательном порядке давать оценку</w:t>
      </w:r>
      <w:r>
        <w:rPr>
          <w:sz w:val="28"/>
          <w:szCs w:val="28"/>
        </w:rPr>
        <w:t xml:space="preserve"> достаточности выделяемого финансирования и</w:t>
      </w:r>
      <w:r w:rsidRPr="007B2348">
        <w:rPr>
          <w:sz w:val="28"/>
          <w:szCs w:val="28"/>
        </w:rPr>
        <w:t xml:space="preserve"> целевому использованию средств, наличию коррупционной составляющей в действиях должностных лиц, обращая особое внимание на реализацию национальных проектов, государственных (муниципальных) программ,</w:t>
      </w:r>
      <w:r>
        <w:rPr>
          <w:sz w:val="28"/>
          <w:szCs w:val="28"/>
        </w:rPr>
        <w:t xml:space="preserve"> </w:t>
      </w:r>
      <w:r w:rsidRPr="007B2348">
        <w:rPr>
          <w:sz w:val="28"/>
          <w:szCs w:val="28"/>
        </w:rPr>
        <w:t>а также расходы бюджетов в сферах</w:t>
      </w:r>
      <w:r>
        <w:rPr>
          <w:sz w:val="28"/>
          <w:szCs w:val="28"/>
        </w:rPr>
        <w:t xml:space="preserve"> оборонно-промышленного комплекса, </w:t>
      </w:r>
      <w:r w:rsidR="008B26BE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проведения специальной военной операции</w:t>
      </w:r>
      <w:r w:rsidR="008B26BE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государственной поддержки ее участников</w:t>
      </w:r>
      <w:r w:rsidR="008B26BE">
        <w:rPr>
          <w:sz w:val="28"/>
          <w:szCs w:val="28"/>
        </w:rPr>
        <w:t xml:space="preserve"> и членов их семей (</w:t>
      </w:r>
      <w:r w:rsidR="008B26BE" w:rsidRPr="00C57C3C">
        <w:rPr>
          <w:sz w:val="28"/>
          <w:szCs w:val="28"/>
        </w:rPr>
        <w:t xml:space="preserve">включая вопросы финансирования мероприятий по реализации жилищных прав указанных категорий граждан, их социальному обеспечению и защите, оказанию им медицинской помощи, восстановлению инфраструктуры приграничных регионов, прилегающих к районам проведения </w:t>
      </w:r>
      <w:r w:rsidR="008B26BE" w:rsidRPr="00C57C3C">
        <w:rPr>
          <w:sz w:val="28"/>
          <w:szCs w:val="28"/>
        </w:rPr>
        <w:lastRenderedPageBreak/>
        <w:t>специальной военной операции, осуществлению компенсационных и иных выплат гражданам, проживающим на этих территориях и вынужденно их покинувшим</w:t>
      </w:r>
      <w:r w:rsidR="008B26BE">
        <w:rPr>
          <w:sz w:val="28"/>
          <w:szCs w:val="28"/>
        </w:rPr>
        <w:t>)</w:t>
      </w:r>
      <w:r>
        <w:rPr>
          <w:sz w:val="28"/>
          <w:szCs w:val="28"/>
        </w:rPr>
        <w:t>, мобилизационной подготовки, технологического суверенитета государства,</w:t>
      </w:r>
      <w:r w:rsidRPr="007B2348">
        <w:rPr>
          <w:sz w:val="28"/>
          <w:szCs w:val="28"/>
        </w:rPr>
        <w:t xml:space="preserve"> жилищно-коммунального хозяйства, благоустройства, дорожной деятельности, информатизации органов власти и подведомственных им организаций</w:t>
      </w:r>
      <w:r>
        <w:rPr>
          <w:sz w:val="28"/>
          <w:szCs w:val="28"/>
        </w:rPr>
        <w:t>, обеспечения транспортной безопасности, функционирования объектов водного, воздушного и железнодорожного транспорта;</w:t>
      </w:r>
    </w:p>
    <w:p w:rsidR="00627C28" w:rsidRPr="000141D9" w:rsidRDefault="00622740" w:rsidP="00D24D57">
      <w:pPr>
        <w:spacing w:line="230" w:lineRule="auto"/>
        <w:ind w:firstLine="720"/>
        <w:jc w:val="both"/>
        <w:rPr>
          <w:sz w:val="28"/>
          <w:szCs w:val="28"/>
        </w:rPr>
      </w:pPr>
      <w:r w:rsidRPr="00622740">
        <w:rPr>
          <w:sz w:val="28"/>
          <w:szCs w:val="28"/>
        </w:rPr>
        <w:t>анализировать</w:t>
      </w:r>
      <w:r>
        <w:rPr>
          <w:sz w:val="28"/>
          <w:szCs w:val="28"/>
        </w:rPr>
        <w:t xml:space="preserve"> законность</w:t>
      </w:r>
      <w:r w:rsidRPr="00622740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Pr="00622740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622740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622740">
        <w:rPr>
          <w:sz w:val="28"/>
          <w:szCs w:val="28"/>
        </w:rPr>
        <w:t xml:space="preserve"> (их проект</w:t>
      </w:r>
      <w:r>
        <w:rPr>
          <w:sz w:val="28"/>
          <w:szCs w:val="28"/>
        </w:rPr>
        <w:t>ов</w:t>
      </w:r>
      <w:r w:rsidRPr="00622740">
        <w:rPr>
          <w:sz w:val="28"/>
          <w:szCs w:val="28"/>
        </w:rPr>
        <w:t>), регулирующи</w:t>
      </w:r>
      <w:r>
        <w:rPr>
          <w:sz w:val="28"/>
          <w:szCs w:val="28"/>
        </w:rPr>
        <w:t>х</w:t>
      </w:r>
      <w:r w:rsidRPr="00622740">
        <w:rPr>
          <w:sz w:val="28"/>
          <w:szCs w:val="28"/>
        </w:rPr>
        <w:t xml:space="preserve"> вопросы выделения и расходования бюджетных средств </w:t>
      </w:r>
      <w:r>
        <w:rPr>
          <w:sz w:val="28"/>
          <w:szCs w:val="28"/>
        </w:rPr>
        <w:t xml:space="preserve">                                </w:t>
      </w:r>
      <w:r w:rsidRPr="00622740">
        <w:rPr>
          <w:sz w:val="28"/>
          <w:szCs w:val="28"/>
        </w:rPr>
        <w:t>в названных сферах</w:t>
      </w:r>
      <w:r>
        <w:rPr>
          <w:sz w:val="28"/>
          <w:szCs w:val="28"/>
        </w:rPr>
        <w:t>, в том числе</w:t>
      </w:r>
      <w:r w:rsidRPr="00622740">
        <w:rPr>
          <w:sz w:val="28"/>
          <w:szCs w:val="28"/>
        </w:rPr>
        <w:t xml:space="preserve"> на предмет наличия в них коррупциогенных факторов</w:t>
      </w:r>
      <w:r w:rsidR="000141D9">
        <w:rPr>
          <w:sz w:val="28"/>
          <w:szCs w:val="28"/>
        </w:rPr>
        <w:t>;</w:t>
      </w:r>
    </w:p>
    <w:p w:rsidR="00BF6618" w:rsidRPr="00BF6618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>в необходимых случаях к проверкам привлекать правоохранительные органы и органы государственного (муниципального) финансового контроля;</w:t>
      </w:r>
    </w:p>
    <w:p w:rsidR="00BF6618" w:rsidRPr="00BF6618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>осуществлять мониторинг практики применения органами государственного (муниципального) финансового контроля бюджетных мер принуждения и мер по привлечению виновных лиц к административной ответственности, при необходимости давать дополнительную оценку действиям допустивших бюджетное нарушение должностных лиц на предмет совершения административного правонарушения или преступления</w:t>
      </w:r>
      <w:r w:rsidR="007C2FD5">
        <w:rPr>
          <w:sz w:val="28"/>
          <w:szCs w:val="28"/>
        </w:rPr>
        <w:t>, а также полноте реализованных названными органами контрольно-надзорных мероприятий</w:t>
      </w:r>
      <w:r w:rsidRPr="00BF6618">
        <w:rPr>
          <w:sz w:val="28"/>
          <w:szCs w:val="28"/>
        </w:rPr>
        <w:t>;</w:t>
      </w:r>
    </w:p>
    <w:p w:rsidR="00BF6618" w:rsidRPr="00BF6618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>исходить из того, что нецелевым использованием бюджетных средств призна</w:t>
      </w:r>
      <w:r w:rsidR="0000423D">
        <w:rPr>
          <w:sz w:val="28"/>
          <w:szCs w:val="28"/>
        </w:rPr>
        <w:t>е</w:t>
      </w:r>
      <w:r w:rsidRPr="00BF6618">
        <w:rPr>
          <w:sz w:val="28"/>
          <w:szCs w:val="28"/>
        </w:rPr>
        <w:t xml:space="preserve">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 </w:t>
      </w:r>
      <w:r w:rsidR="00C57C3C">
        <w:rPr>
          <w:sz w:val="28"/>
          <w:szCs w:val="28"/>
        </w:rPr>
        <w:t xml:space="preserve">                  </w:t>
      </w:r>
      <w:r w:rsidRPr="00BF6618">
        <w:rPr>
          <w:sz w:val="28"/>
          <w:szCs w:val="28"/>
        </w:rPr>
        <w:t>(статья 306</w:t>
      </w:r>
      <w:r w:rsidR="0000423D" w:rsidRPr="0000423D">
        <w:rPr>
          <w:sz w:val="28"/>
          <w:szCs w:val="28"/>
          <w:vertAlign w:val="superscript"/>
        </w:rPr>
        <w:t>4</w:t>
      </w:r>
      <w:r w:rsidR="0000423D">
        <w:rPr>
          <w:sz w:val="28"/>
          <w:szCs w:val="28"/>
        </w:rPr>
        <w:t xml:space="preserve"> </w:t>
      </w:r>
      <w:r w:rsidRPr="00BF6618">
        <w:rPr>
          <w:sz w:val="28"/>
          <w:szCs w:val="28"/>
        </w:rPr>
        <w:t>Бюджетного кодекса Российской Федерации);</w:t>
      </w:r>
    </w:p>
    <w:p w:rsidR="00BF6618" w:rsidRPr="00BF6618" w:rsidRDefault="008B26BE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C57C3C">
        <w:rPr>
          <w:sz w:val="28"/>
          <w:szCs w:val="28"/>
        </w:rPr>
        <w:t xml:space="preserve">при квалификации правонарушений использовать разрабатываемые органами государственного финансового контроля классификаторы нарушений, выявляемых в ходе осуществления контроля </w:t>
      </w:r>
      <w:bookmarkStart w:id="0" w:name="Bookmark1"/>
      <w:bookmarkEnd w:id="0"/>
      <w:r w:rsidRPr="00C57C3C">
        <w:rPr>
          <w:sz w:val="28"/>
          <w:szCs w:val="28"/>
        </w:rPr>
        <w:t xml:space="preserve">в финансово-бюджетной сфере </w:t>
      </w:r>
      <w:r w:rsidRPr="00C57C3C">
        <w:rPr>
          <w:sz w:val="28"/>
          <w:szCs w:val="28"/>
        </w:rPr>
        <w:br/>
        <w:t>и внешнего государственного аудита (контроля)</w:t>
      </w:r>
      <w:r w:rsidR="000141D9" w:rsidRPr="00C57C3C">
        <w:rPr>
          <w:sz w:val="28"/>
          <w:szCs w:val="28"/>
        </w:rPr>
        <w:t>;</w:t>
      </w:r>
    </w:p>
    <w:p w:rsidR="00BF6618" w:rsidRPr="00BF6618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 xml:space="preserve">принимать исчерпывающие меры координационного и надзорного характера с целью активизации работы правоохранительных и </w:t>
      </w:r>
      <w:r w:rsidR="00841FAD" w:rsidRPr="00C57C3C">
        <w:rPr>
          <w:sz w:val="28"/>
          <w:szCs w:val="28"/>
        </w:rPr>
        <w:t>контрольных (надзорных) органов</w:t>
      </w:r>
      <w:r w:rsidR="00841FAD" w:rsidRPr="00BF6618">
        <w:rPr>
          <w:sz w:val="28"/>
          <w:szCs w:val="28"/>
        </w:rPr>
        <w:t xml:space="preserve"> </w:t>
      </w:r>
      <w:r w:rsidRPr="00BF6618">
        <w:rPr>
          <w:sz w:val="28"/>
          <w:szCs w:val="28"/>
        </w:rPr>
        <w:t>по выявлению и пресечению преступлений и правонарушений в названной сфере;</w:t>
      </w:r>
    </w:p>
    <w:p w:rsidR="00BF6618" w:rsidRPr="00BF6618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>незамедлительно реагировать на выявленные факты нарушений закона, принимать меры прокурорского реагирования, направленные на</w:t>
      </w:r>
      <w:r w:rsidR="000141D9">
        <w:rPr>
          <w:sz w:val="28"/>
          <w:szCs w:val="28"/>
        </w:rPr>
        <w:t xml:space="preserve"> их</w:t>
      </w:r>
      <w:r w:rsidRPr="00BF6618">
        <w:rPr>
          <w:sz w:val="28"/>
          <w:szCs w:val="28"/>
        </w:rPr>
        <w:t xml:space="preserve"> реальное устранение, в зависимости от тяжести совершенного нарушения и субъектного состава решать вопрос об инициировании привлечения виновных лиц к ответственности по статье 15.14 Кодекса Российской Федерации об административных правонарушениях или статье 285</w:t>
      </w:r>
      <w:r w:rsidR="000141D9" w:rsidRPr="0000423D">
        <w:rPr>
          <w:sz w:val="28"/>
          <w:szCs w:val="28"/>
          <w:vertAlign w:val="superscript"/>
        </w:rPr>
        <w:t>1</w:t>
      </w:r>
      <w:r w:rsidRPr="00BF6618">
        <w:rPr>
          <w:sz w:val="28"/>
          <w:szCs w:val="28"/>
        </w:rPr>
        <w:t xml:space="preserve"> Уголовного кодекса Российской Федерации;</w:t>
      </w:r>
    </w:p>
    <w:p w:rsidR="00BF6618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 xml:space="preserve">при подготовке постановлений о направлении материалов прокурорских проверок в порядке статьи 37 Уголовно-процессуального кодекса Российской Федерации согласовывать их с подразделениями (должностными лицами), осуществляющими надзор за процессуальной деятельностью органов </w:t>
      </w:r>
      <w:r w:rsidRPr="00BF6618">
        <w:rPr>
          <w:sz w:val="28"/>
          <w:szCs w:val="28"/>
        </w:rPr>
        <w:lastRenderedPageBreak/>
        <w:t>предварительного следствия и дознания;</w:t>
      </w:r>
    </w:p>
    <w:p w:rsidR="00622740" w:rsidRDefault="00622740" w:rsidP="00C57C3C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="00DB6F4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предусмотренных законодательством полномочий обеспечивать своевременность и законность рассмотрения сообщений о преступных посягательствах на бюджетные средства, эффективный прокурорский надзор за соблюдением законов при возбуждении и расследовании уголовных дел о таких преступлениях, а также осуществлении оперативно-разыскной деятельности;</w:t>
      </w:r>
    </w:p>
    <w:p w:rsidR="0003628F" w:rsidRPr="0003628F" w:rsidRDefault="0003628F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03628F">
        <w:rPr>
          <w:sz w:val="28"/>
          <w:szCs w:val="28"/>
        </w:rPr>
        <w:t>обеспечить качественный и эффективный надзор за исполнением законов правоохранительными органами в части предупреждения, выявления, раскрытия и расследования преступлений коррупционной направленности, совершенных в бюджетной сфере, прежде всего связанных с хищением средств при разработке, производстве и поставке в войска</w:t>
      </w:r>
      <w:r w:rsidR="008B26BE">
        <w:rPr>
          <w:sz w:val="28"/>
          <w:szCs w:val="28"/>
        </w:rPr>
        <w:t xml:space="preserve"> вооружения, военной, специальной техники и средств поражения,</w:t>
      </w:r>
      <w:r w:rsidRPr="0003628F">
        <w:rPr>
          <w:sz w:val="28"/>
          <w:szCs w:val="28"/>
        </w:rPr>
        <w:t xml:space="preserve"> вещевого имущества, продовольствия и иных материально-технических ресурсов, необходимых для жизнеобеспечения и решения боевых задач, а также выделяемых в качестве мер социальной поддержки участников специальной военной операции и членов их семей</w:t>
      </w:r>
      <w:r>
        <w:rPr>
          <w:sz w:val="28"/>
          <w:szCs w:val="28"/>
        </w:rPr>
        <w:t>;</w:t>
      </w:r>
    </w:p>
    <w:p w:rsidR="0003628F" w:rsidRPr="0003628F" w:rsidRDefault="0003628F" w:rsidP="00C57C3C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628F">
        <w:rPr>
          <w:sz w:val="28"/>
          <w:szCs w:val="28"/>
        </w:rPr>
        <w:t>роводить регулярные заслушивания уголовных дел о коррупционных преступлениях обозначенной категории, расследование которых представляет особую сложность, акцентируя внимание на планах расследования, выполнении запланированных мероприятий, недостатках следствия, а также на мерах, принимаемых к возмещению причиненного такими деяниями ущерба и восстановлению имущественных прав граждан и государства</w:t>
      </w:r>
      <w:r>
        <w:rPr>
          <w:sz w:val="28"/>
          <w:szCs w:val="28"/>
        </w:rPr>
        <w:t>;</w:t>
      </w:r>
    </w:p>
    <w:p w:rsidR="0003628F" w:rsidRPr="0003628F" w:rsidRDefault="0003628F" w:rsidP="00C57C3C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628F">
        <w:rPr>
          <w:sz w:val="28"/>
          <w:szCs w:val="28"/>
        </w:rPr>
        <w:t>овысить координационную роль прокуроров в области противодействия названным преступлениям, взяв под контроль установление и раскрытие фактов совершения противоправных деяний в составе организованных групп, участия в них должностных лиц органов государственной власти и органов местного самоуправления</w:t>
      </w:r>
      <w:r>
        <w:rPr>
          <w:sz w:val="28"/>
          <w:szCs w:val="28"/>
        </w:rPr>
        <w:t>;</w:t>
      </w:r>
    </w:p>
    <w:p w:rsidR="00BF6618" w:rsidRPr="00651B99" w:rsidRDefault="00BF6618" w:rsidP="00C57C3C">
      <w:pPr>
        <w:spacing w:line="230" w:lineRule="auto"/>
        <w:ind w:firstLine="720"/>
        <w:jc w:val="both"/>
        <w:rPr>
          <w:sz w:val="28"/>
          <w:szCs w:val="28"/>
        </w:rPr>
      </w:pPr>
      <w:r w:rsidRPr="00BF6618">
        <w:rPr>
          <w:sz w:val="28"/>
          <w:szCs w:val="28"/>
        </w:rPr>
        <w:t xml:space="preserve">при наличии оснований предъявлять заявления в соответствии со статьей 45 Гражданского процессуального кодекса Российской Федерации, статьей 39 Кодекса административного судопроизводства Российской Федерации, </w:t>
      </w:r>
      <w:r w:rsidR="00C57C3C">
        <w:rPr>
          <w:sz w:val="28"/>
          <w:szCs w:val="28"/>
        </w:rPr>
        <w:t xml:space="preserve">       </w:t>
      </w:r>
      <w:r w:rsidRPr="00BF6618">
        <w:rPr>
          <w:sz w:val="28"/>
          <w:szCs w:val="28"/>
        </w:rPr>
        <w:t xml:space="preserve">статьями 52, 198 Арбитражного процессуального кодекса Российской Федерации, обеспечить качественное участие в рассмотрении гражданских, </w:t>
      </w:r>
      <w:r w:rsidR="00651B99" w:rsidRPr="00651B99">
        <w:rPr>
          <w:sz w:val="28"/>
          <w:szCs w:val="28"/>
        </w:rPr>
        <w:t>административных и арбитражных дел, своевременное оспаривание незаконных и необоснованных судебных постановлений</w:t>
      </w:r>
      <w:r w:rsidR="00651B99">
        <w:rPr>
          <w:sz w:val="28"/>
          <w:szCs w:val="28"/>
        </w:rPr>
        <w:t>;</w:t>
      </w:r>
    </w:p>
    <w:p w:rsidR="00622740" w:rsidRPr="0003628F" w:rsidRDefault="00622740" w:rsidP="00C57C3C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исковую работу подчинить реальной защите публичных интересов, добиваясь возмещения причиненного государству ущерба</w:t>
      </w:r>
      <w:r w:rsidR="0003628F">
        <w:rPr>
          <w:sz w:val="28"/>
          <w:szCs w:val="28"/>
        </w:rPr>
        <w:t>;</w:t>
      </w:r>
    </w:p>
    <w:p w:rsidR="00622740" w:rsidRDefault="00622740" w:rsidP="00C57C3C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активнее использовать потенциал процессуальных полномочий для защиты прав участников специальной военной операции и членов их семей на получение социальных гарантий и иных мер поддержки, уделяя особое внимание использованию судебных механизмов для возврата в казну незаконно израсходованных и полученных бюджетных средств, выделенных на эти цели.</w:t>
      </w:r>
      <w:r w:rsidR="00D24D57">
        <w:rPr>
          <w:sz w:val="28"/>
          <w:szCs w:val="28"/>
        </w:rPr>
        <w:t>»</w:t>
      </w:r>
      <w:r w:rsidR="000141D9">
        <w:rPr>
          <w:sz w:val="28"/>
          <w:szCs w:val="28"/>
        </w:rPr>
        <w:t>;</w:t>
      </w:r>
    </w:p>
    <w:p w:rsidR="004C78D6" w:rsidRDefault="00D24D57" w:rsidP="004C78D6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360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</w:t>
      </w:r>
      <w:r w:rsidR="00C57C3C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пункта</w:t>
      </w:r>
      <w:r w:rsidR="004C78D6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изложить в следующей редакции:</w:t>
      </w:r>
    </w:p>
    <w:p w:rsidR="00D24D57" w:rsidRDefault="00D24D57" w:rsidP="004C78D6">
      <w:pPr>
        <w:spacing w:line="230" w:lineRule="auto"/>
        <w:ind w:firstLine="720"/>
        <w:jc w:val="both"/>
        <w:rPr>
          <w:sz w:val="28"/>
          <w:szCs w:val="28"/>
        </w:rPr>
      </w:pPr>
      <w:r w:rsidRPr="004C78D6">
        <w:rPr>
          <w:sz w:val="28"/>
          <w:szCs w:val="28"/>
        </w:rPr>
        <w:t>«</w:t>
      </w:r>
      <w:r w:rsidR="004C78D6" w:rsidRPr="004C78D6">
        <w:rPr>
          <w:sz w:val="28"/>
          <w:szCs w:val="28"/>
        </w:rPr>
        <w:t>об исполнении указания докладывать в Генеральную прокуратуру Российской Федерации</w:t>
      </w:r>
      <w:r w:rsidR="008B26BE" w:rsidRPr="008B26BE">
        <w:t xml:space="preserve"> </w:t>
      </w:r>
      <w:r w:rsidR="008B26BE" w:rsidRPr="008B26BE">
        <w:rPr>
          <w:sz w:val="28"/>
          <w:szCs w:val="28"/>
        </w:rPr>
        <w:t>(военным прокурорам окружного звена – в Главную военную прокуратуру)</w:t>
      </w:r>
      <w:r w:rsidR="004C78D6" w:rsidRPr="004C78D6">
        <w:rPr>
          <w:sz w:val="28"/>
          <w:szCs w:val="28"/>
        </w:rPr>
        <w:t xml:space="preserve"> ежегодно к 20 января,</w:t>
      </w:r>
      <w:r w:rsidR="004C78D6">
        <w:rPr>
          <w:sz w:val="28"/>
          <w:szCs w:val="28"/>
        </w:rPr>
        <w:t xml:space="preserve"> отдельным блоком отражая результаты надзора за расходованием бюджетных средств на проведение специальной военной операции и поддержку ее участников</w:t>
      </w:r>
      <w:r w:rsidR="00841FAD" w:rsidRPr="00841FAD">
        <w:rPr>
          <w:rFonts w:eastAsia="Calibri"/>
          <w:kern w:val="1"/>
          <w:sz w:val="28"/>
          <w:szCs w:val="28"/>
        </w:rPr>
        <w:t xml:space="preserve"> </w:t>
      </w:r>
      <w:r w:rsidR="00841FAD">
        <w:rPr>
          <w:rFonts w:eastAsia="Calibri"/>
          <w:kern w:val="1"/>
          <w:sz w:val="28"/>
          <w:szCs w:val="28"/>
        </w:rPr>
        <w:t>и членов их семей</w:t>
      </w:r>
      <w:r w:rsidR="004C78D6">
        <w:rPr>
          <w:sz w:val="28"/>
          <w:szCs w:val="28"/>
        </w:rPr>
        <w:t>,</w:t>
      </w:r>
      <w:r w:rsidR="004C78D6" w:rsidRPr="004C78D6">
        <w:rPr>
          <w:sz w:val="28"/>
          <w:szCs w:val="28"/>
        </w:rPr>
        <w:t xml:space="preserve"> </w:t>
      </w:r>
      <w:r w:rsidR="004C78D6" w:rsidRPr="004C78D6">
        <w:rPr>
          <w:sz w:val="28"/>
          <w:szCs w:val="28"/>
        </w:rPr>
        <w:lastRenderedPageBreak/>
        <w:t>при необходимости направлять предложения по совершенствованию надзорной деятельности на данном направлении</w:t>
      </w:r>
      <w:r w:rsidR="001A2938">
        <w:rPr>
          <w:sz w:val="28"/>
          <w:szCs w:val="28"/>
        </w:rPr>
        <w:t>.</w:t>
      </w:r>
      <w:r w:rsidRPr="004C78D6">
        <w:rPr>
          <w:sz w:val="28"/>
          <w:szCs w:val="28"/>
        </w:rPr>
        <w:t>»</w:t>
      </w:r>
      <w:r w:rsidR="00D03CFE">
        <w:rPr>
          <w:sz w:val="28"/>
          <w:szCs w:val="28"/>
        </w:rPr>
        <w:t>;</w:t>
      </w:r>
    </w:p>
    <w:p w:rsidR="007163B9" w:rsidRDefault="007163B9" w:rsidP="004C78D6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</w:t>
      </w:r>
      <w:r w:rsidR="00D03CFE">
        <w:rPr>
          <w:sz w:val="28"/>
          <w:szCs w:val="28"/>
        </w:rPr>
        <w:t xml:space="preserve">четвертый </w:t>
      </w:r>
      <w:r>
        <w:rPr>
          <w:sz w:val="28"/>
          <w:szCs w:val="28"/>
        </w:rPr>
        <w:t>изложить в следующей редакции:</w:t>
      </w:r>
    </w:p>
    <w:p w:rsidR="007163B9" w:rsidRPr="007163B9" w:rsidRDefault="007163B9" w:rsidP="007163B9">
      <w:pPr>
        <w:pStyle w:val="ConsPlusNormal"/>
        <w:ind w:firstLine="708"/>
        <w:jc w:val="both"/>
        <w:rPr>
          <w:sz w:val="28"/>
          <w:szCs w:val="28"/>
        </w:rPr>
      </w:pPr>
      <w:r w:rsidRPr="007163B9">
        <w:rPr>
          <w:sz w:val="28"/>
          <w:szCs w:val="28"/>
        </w:rPr>
        <w:t>«Главное управление по надзору за исполнением федерального законодательства, Главное гражданско-судебное управление, Главное управление по надзору за следствием, дознанием и оперативно-розыскной деятельностью, Главное управление по надзору за расследованием особо важных дел, управление по надзору за исполнением законов на транспорте и в таможенной сфере, управление по надзору за исполнением законодательства о противодействии коррупции</w:t>
      </w:r>
      <w:r>
        <w:rPr>
          <w:sz w:val="28"/>
          <w:szCs w:val="28"/>
        </w:rPr>
        <w:t>, управление по надзору за исполнением законов в сфере оборонно-промышленного комплекса</w:t>
      </w:r>
      <w:r w:rsidRPr="007163B9">
        <w:rPr>
          <w:sz w:val="28"/>
          <w:szCs w:val="28"/>
        </w:rPr>
        <w:t xml:space="preserve"> Генеральной прокуратуры Российской Федерации и Главную военную прокуратуру в соответствии с установленной компетенцией ежегодно анализировать состояние прокурорского надзора на данном направлении деятельности и в случае необходимости вносить предложения по вопросам повышения его качества и эффективности взаимодействия с органами государственного финансового контроля</w:t>
      </w:r>
      <w:r w:rsidR="00850994">
        <w:rPr>
          <w:sz w:val="28"/>
          <w:szCs w:val="28"/>
        </w:rPr>
        <w:t>.</w:t>
      </w:r>
      <w:r w:rsidRPr="007163B9">
        <w:rPr>
          <w:sz w:val="28"/>
          <w:szCs w:val="28"/>
        </w:rPr>
        <w:t>»</w:t>
      </w:r>
      <w:r w:rsidR="00850994">
        <w:rPr>
          <w:sz w:val="28"/>
          <w:szCs w:val="28"/>
        </w:rPr>
        <w:t>.</w:t>
      </w:r>
    </w:p>
    <w:p w:rsidR="00CF354A" w:rsidRPr="00823609" w:rsidRDefault="00F76500" w:rsidP="00D24D57">
      <w:pPr>
        <w:spacing w:line="230" w:lineRule="auto"/>
        <w:ind w:firstLine="720"/>
        <w:jc w:val="both"/>
        <w:rPr>
          <w:sz w:val="28"/>
          <w:szCs w:val="28"/>
        </w:rPr>
      </w:pPr>
      <w:r w:rsidRPr="00823609">
        <w:rPr>
          <w:sz w:val="28"/>
          <w:szCs w:val="28"/>
        </w:rPr>
        <w:t xml:space="preserve">2. Настоящий приказ опубликовать в журнале «Законность» и разместить на официальном сайте Генеральной прокуратуры Российской Федерации </w:t>
      </w:r>
      <w:r w:rsidR="00E61770">
        <w:rPr>
          <w:sz w:val="28"/>
          <w:szCs w:val="28"/>
        </w:rPr>
        <w:br/>
      </w:r>
      <w:r w:rsidRPr="00823609">
        <w:rPr>
          <w:sz w:val="28"/>
          <w:szCs w:val="28"/>
        </w:rPr>
        <w:t>в информационно-телекоммуникационной сети «Интернет».</w:t>
      </w:r>
    </w:p>
    <w:p w:rsidR="00F76500" w:rsidRDefault="00F76500" w:rsidP="00D24D57">
      <w:pPr>
        <w:spacing w:line="230" w:lineRule="auto"/>
        <w:ind w:firstLine="720"/>
        <w:jc w:val="both"/>
        <w:rPr>
          <w:sz w:val="28"/>
          <w:szCs w:val="28"/>
        </w:rPr>
      </w:pPr>
      <w:r w:rsidRPr="00823609">
        <w:rPr>
          <w:sz w:val="28"/>
          <w:szCs w:val="28"/>
        </w:rPr>
        <w:t>3.</w:t>
      </w:r>
      <w:r w:rsidR="00CF354A" w:rsidRPr="00823609">
        <w:rPr>
          <w:sz w:val="28"/>
          <w:szCs w:val="28"/>
        </w:rPr>
        <w:t xml:space="preserve"> </w:t>
      </w:r>
      <w:r w:rsidRPr="00823609">
        <w:rPr>
          <w:sz w:val="28"/>
          <w:szCs w:val="28"/>
        </w:rPr>
        <w:t>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F76500" w:rsidRPr="00823609" w:rsidRDefault="00F76500" w:rsidP="00D24D57">
      <w:pPr>
        <w:spacing w:line="230" w:lineRule="auto"/>
        <w:ind w:firstLine="720"/>
        <w:jc w:val="both"/>
        <w:rPr>
          <w:sz w:val="28"/>
          <w:szCs w:val="28"/>
        </w:rPr>
      </w:pPr>
      <w:r w:rsidRPr="00823609">
        <w:rPr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</w:t>
      </w:r>
      <w:r w:rsidR="00E61770">
        <w:rPr>
          <w:sz w:val="28"/>
          <w:szCs w:val="28"/>
        </w:rPr>
        <w:t xml:space="preserve"> </w:t>
      </w:r>
      <w:r w:rsidRPr="00823609">
        <w:rPr>
          <w:sz w:val="28"/>
          <w:szCs w:val="28"/>
        </w:rPr>
        <w:t xml:space="preserve">старшим помощникам Генерального прокурора Российской Федерации </w:t>
      </w:r>
      <w:r w:rsidR="00E61770">
        <w:rPr>
          <w:sz w:val="28"/>
          <w:szCs w:val="28"/>
        </w:rPr>
        <w:br/>
      </w:r>
      <w:r w:rsidRPr="00823609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</w:t>
      </w:r>
      <w:r w:rsidR="00841FAD">
        <w:rPr>
          <w:rFonts w:eastAsia="Calibri"/>
          <w:kern w:val="1"/>
          <w:sz w:val="28"/>
          <w:szCs w:val="28"/>
        </w:rPr>
        <w:t>ректору Университета прокуратуры Российской Федерации,</w:t>
      </w:r>
      <w:r w:rsidR="00841FAD">
        <w:rPr>
          <w:sz w:val="28"/>
          <w:szCs w:val="28"/>
        </w:rPr>
        <w:t xml:space="preserve"> </w:t>
      </w:r>
      <w:r w:rsidR="00FE4C2E">
        <w:rPr>
          <w:sz w:val="28"/>
          <w:szCs w:val="28"/>
        </w:rPr>
        <w:t>прокурорам субъекто</w:t>
      </w:r>
      <w:r w:rsidR="0012476F">
        <w:rPr>
          <w:sz w:val="28"/>
          <w:szCs w:val="28"/>
        </w:rPr>
        <w:t xml:space="preserve">в Российской Федерации, </w:t>
      </w:r>
      <w:r w:rsidRPr="00823609">
        <w:rPr>
          <w:sz w:val="28"/>
          <w:szCs w:val="28"/>
        </w:rPr>
        <w:t xml:space="preserve">приравненным </w:t>
      </w:r>
      <w:r w:rsidR="0012476F">
        <w:rPr>
          <w:sz w:val="28"/>
          <w:szCs w:val="28"/>
        </w:rPr>
        <w:br/>
      </w:r>
      <w:r w:rsidRPr="00823609">
        <w:rPr>
          <w:sz w:val="28"/>
          <w:szCs w:val="28"/>
        </w:rPr>
        <w:t>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E61770" w:rsidRDefault="00E61770" w:rsidP="00C57C3C">
      <w:pPr>
        <w:spacing w:line="240" w:lineRule="exact"/>
        <w:ind w:firstLine="720"/>
        <w:jc w:val="both"/>
        <w:rPr>
          <w:spacing w:val="-4"/>
          <w:sz w:val="28"/>
          <w:szCs w:val="28"/>
        </w:rPr>
      </w:pPr>
    </w:p>
    <w:p w:rsidR="00E61770" w:rsidRDefault="00E61770" w:rsidP="00C57C3C">
      <w:pPr>
        <w:spacing w:line="240" w:lineRule="exact"/>
        <w:ind w:firstLine="720"/>
        <w:jc w:val="both"/>
        <w:rPr>
          <w:spacing w:val="-4"/>
          <w:sz w:val="28"/>
          <w:szCs w:val="28"/>
        </w:rPr>
      </w:pPr>
    </w:p>
    <w:p w:rsidR="00F76500" w:rsidRDefault="00F76500" w:rsidP="00E61770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Генеральный прокурор</w:t>
      </w:r>
    </w:p>
    <w:p w:rsidR="00C57C3C" w:rsidRDefault="00F76500" w:rsidP="00E61770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Российской Федерации</w:t>
      </w:r>
      <w:r w:rsidR="00234FA1">
        <w:rPr>
          <w:spacing w:val="-4"/>
          <w:sz w:val="28"/>
          <w:szCs w:val="28"/>
        </w:rPr>
        <w:t xml:space="preserve">                                                                                       </w:t>
      </w:r>
      <w:r w:rsidR="00BB6DFE">
        <w:rPr>
          <w:spacing w:val="-4"/>
          <w:sz w:val="28"/>
          <w:szCs w:val="28"/>
        </w:rPr>
        <w:t xml:space="preserve"> </w:t>
      </w:r>
    </w:p>
    <w:p w:rsidR="00C57C3C" w:rsidRDefault="00C57C3C" w:rsidP="00E61770">
      <w:pPr>
        <w:spacing w:line="240" w:lineRule="exact"/>
        <w:jc w:val="both"/>
        <w:rPr>
          <w:spacing w:val="-4"/>
          <w:sz w:val="28"/>
          <w:szCs w:val="28"/>
        </w:rPr>
      </w:pPr>
    </w:p>
    <w:p w:rsidR="00C57C3C" w:rsidRDefault="00C57C3C" w:rsidP="00E61770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действительный государственный </w:t>
      </w:r>
    </w:p>
    <w:p w:rsidR="00ED288E" w:rsidRDefault="00C57C3C" w:rsidP="00E61770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советник юстиции                                                                                                   </w:t>
      </w:r>
      <w:r w:rsidR="00BB6DFE">
        <w:rPr>
          <w:spacing w:val="-4"/>
          <w:sz w:val="28"/>
          <w:szCs w:val="28"/>
        </w:rPr>
        <w:t>А</w:t>
      </w:r>
      <w:r w:rsidR="00F76500">
        <w:rPr>
          <w:spacing w:val="-4"/>
          <w:sz w:val="28"/>
          <w:szCs w:val="28"/>
        </w:rPr>
        <w:t xml:space="preserve">.В. </w:t>
      </w:r>
      <w:r w:rsidR="00BB6DFE">
        <w:rPr>
          <w:spacing w:val="-4"/>
          <w:sz w:val="28"/>
          <w:szCs w:val="28"/>
        </w:rPr>
        <w:t>Гуцан</w:t>
      </w:r>
    </w:p>
    <w:p w:rsidR="004D60BA" w:rsidRDefault="004D60BA" w:rsidP="004D60BA">
      <w:pPr>
        <w:spacing w:line="240" w:lineRule="exact"/>
        <w:jc w:val="both"/>
        <w:rPr>
          <w:sz w:val="28"/>
          <w:szCs w:val="28"/>
        </w:rPr>
      </w:pPr>
    </w:p>
    <w:p w:rsidR="004D60BA" w:rsidRDefault="004D60BA" w:rsidP="004D60BA">
      <w:pPr>
        <w:spacing w:line="240" w:lineRule="exact"/>
        <w:jc w:val="both"/>
        <w:rPr>
          <w:sz w:val="28"/>
          <w:szCs w:val="28"/>
        </w:rPr>
      </w:pPr>
    </w:p>
    <w:p w:rsidR="00823609" w:rsidRDefault="00823609" w:rsidP="004D60BA"/>
    <w:p w:rsidR="00E61770" w:rsidRDefault="00E61770" w:rsidP="004D60BA"/>
    <w:p w:rsidR="00E61770" w:rsidRDefault="00E61770" w:rsidP="004D60BA"/>
    <w:p w:rsidR="00E61770" w:rsidRDefault="00E61770" w:rsidP="004D60BA">
      <w:bookmarkStart w:id="1" w:name="_GoBack"/>
      <w:bookmarkEnd w:id="1"/>
    </w:p>
    <w:sectPr w:rsidR="00E61770" w:rsidSect="0000423D">
      <w:headerReference w:type="even" r:id="rId8"/>
      <w:headerReference w:type="default" r:id="rId9"/>
      <w:pgSz w:w="11909" w:h="16834"/>
      <w:pgMar w:top="1134" w:right="737" w:bottom="1134" w:left="1418" w:header="567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3A" w:rsidRDefault="008A5C3A">
      <w:r>
        <w:separator/>
      </w:r>
    </w:p>
  </w:endnote>
  <w:endnote w:type="continuationSeparator" w:id="0">
    <w:p w:rsidR="008A5C3A" w:rsidRDefault="008A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3A" w:rsidRDefault="008A5C3A">
      <w:r>
        <w:separator/>
      </w:r>
    </w:p>
  </w:footnote>
  <w:footnote w:type="continuationSeparator" w:id="0">
    <w:p w:rsidR="008A5C3A" w:rsidRDefault="008A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E9" w:rsidRDefault="00397DE9" w:rsidP="00727E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7DE9" w:rsidRDefault="00397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E9" w:rsidRPr="00F76500" w:rsidRDefault="00397DE9" w:rsidP="0072743D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F76500">
      <w:rPr>
        <w:rStyle w:val="a4"/>
        <w:sz w:val="28"/>
        <w:szCs w:val="28"/>
      </w:rPr>
      <w:fldChar w:fldCharType="begin"/>
    </w:r>
    <w:r w:rsidRPr="00F76500">
      <w:rPr>
        <w:rStyle w:val="a4"/>
        <w:sz w:val="28"/>
        <w:szCs w:val="28"/>
      </w:rPr>
      <w:instrText xml:space="preserve">PAGE  </w:instrText>
    </w:r>
    <w:r w:rsidRPr="00F76500">
      <w:rPr>
        <w:rStyle w:val="a4"/>
        <w:sz w:val="28"/>
        <w:szCs w:val="28"/>
      </w:rPr>
      <w:fldChar w:fldCharType="separate"/>
    </w:r>
    <w:r w:rsidR="00D01BEE">
      <w:rPr>
        <w:rStyle w:val="a4"/>
        <w:noProof/>
        <w:sz w:val="28"/>
        <w:szCs w:val="28"/>
      </w:rPr>
      <w:t>2</w:t>
    </w:r>
    <w:r w:rsidRPr="00F76500">
      <w:rPr>
        <w:rStyle w:val="a4"/>
        <w:sz w:val="28"/>
        <w:szCs w:val="28"/>
      </w:rPr>
      <w:fldChar w:fldCharType="end"/>
    </w:r>
  </w:p>
  <w:p w:rsidR="00397DE9" w:rsidRDefault="00397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51B4"/>
    <w:multiLevelType w:val="hybridMultilevel"/>
    <w:tmpl w:val="BD6A3502"/>
    <w:lvl w:ilvl="0" w:tplc="92564FA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D044EA"/>
    <w:multiLevelType w:val="hybridMultilevel"/>
    <w:tmpl w:val="37CA8B34"/>
    <w:lvl w:ilvl="0" w:tplc="DE5624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5F687D"/>
    <w:multiLevelType w:val="hybridMultilevel"/>
    <w:tmpl w:val="1A0CBE52"/>
    <w:lvl w:ilvl="0" w:tplc="799E0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C8"/>
    <w:rsid w:val="0000423D"/>
    <w:rsid w:val="00012B1A"/>
    <w:rsid w:val="000141D9"/>
    <w:rsid w:val="00014976"/>
    <w:rsid w:val="00014F65"/>
    <w:rsid w:val="00022142"/>
    <w:rsid w:val="000238E6"/>
    <w:rsid w:val="00031D45"/>
    <w:rsid w:val="0003628F"/>
    <w:rsid w:val="00045CE7"/>
    <w:rsid w:val="00047FB3"/>
    <w:rsid w:val="0005108F"/>
    <w:rsid w:val="00053BE2"/>
    <w:rsid w:val="00060284"/>
    <w:rsid w:val="00062AD0"/>
    <w:rsid w:val="0007340D"/>
    <w:rsid w:val="000745A0"/>
    <w:rsid w:val="00075B40"/>
    <w:rsid w:val="00094100"/>
    <w:rsid w:val="00095903"/>
    <w:rsid w:val="000A3841"/>
    <w:rsid w:val="000A70E0"/>
    <w:rsid w:val="000B135F"/>
    <w:rsid w:val="000B44BC"/>
    <w:rsid w:val="000B7273"/>
    <w:rsid w:val="000B7A55"/>
    <w:rsid w:val="000C6B90"/>
    <w:rsid w:val="000D1A4A"/>
    <w:rsid w:val="000E2486"/>
    <w:rsid w:val="000E4603"/>
    <w:rsid w:val="000E7EB6"/>
    <w:rsid w:val="00102265"/>
    <w:rsid w:val="00107D5B"/>
    <w:rsid w:val="00112F6B"/>
    <w:rsid w:val="00116107"/>
    <w:rsid w:val="00120A01"/>
    <w:rsid w:val="00122C2F"/>
    <w:rsid w:val="0012476F"/>
    <w:rsid w:val="001318F7"/>
    <w:rsid w:val="001320A8"/>
    <w:rsid w:val="001320FD"/>
    <w:rsid w:val="00147673"/>
    <w:rsid w:val="00152BF0"/>
    <w:rsid w:val="00153F5A"/>
    <w:rsid w:val="00162FF3"/>
    <w:rsid w:val="00167DD8"/>
    <w:rsid w:val="0017752A"/>
    <w:rsid w:val="0018690A"/>
    <w:rsid w:val="00194911"/>
    <w:rsid w:val="001A2938"/>
    <w:rsid w:val="001A2EE8"/>
    <w:rsid w:val="001B11EF"/>
    <w:rsid w:val="001B54BD"/>
    <w:rsid w:val="001D1CBF"/>
    <w:rsid w:val="001D23E1"/>
    <w:rsid w:val="001D47E8"/>
    <w:rsid w:val="001F133B"/>
    <w:rsid w:val="001F4883"/>
    <w:rsid w:val="001F6ED4"/>
    <w:rsid w:val="001F75C5"/>
    <w:rsid w:val="00210EC7"/>
    <w:rsid w:val="0021187C"/>
    <w:rsid w:val="00212E7A"/>
    <w:rsid w:val="00214A7D"/>
    <w:rsid w:val="00215D35"/>
    <w:rsid w:val="00220380"/>
    <w:rsid w:val="002230FE"/>
    <w:rsid w:val="002304A3"/>
    <w:rsid w:val="00234FA1"/>
    <w:rsid w:val="00237C4F"/>
    <w:rsid w:val="002417DE"/>
    <w:rsid w:val="00251059"/>
    <w:rsid w:val="00253819"/>
    <w:rsid w:val="00254E7F"/>
    <w:rsid w:val="00255F4B"/>
    <w:rsid w:val="00257862"/>
    <w:rsid w:val="0027505E"/>
    <w:rsid w:val="00277B17"/>
    <w:rsid w:val="0028497E"/>
    <w:rsid w:val="00286E28"/>
    <w:rsid w:val="00293B9B"/>
    <w:rsid w:val="002952CB"/>
    <w:rsid w:val="002A2659"/>
    <w:rsid w:val="002A2C18"/>
    <w:rsid w:val="002A5B71"/>
    <w:rsid w:val="002A5DB8"/>
    <w:rsid w:val="002B3166"/>
    <w:rsid w:val="002C62EF"/>
    <w:rsid w:val="002D1E19"/>
    <w:rsid w:val="002F0B1E"/>
    <w:rsid w:val="002F23B4"/>
    <w:rsid w:val="002F3F3D"/>
    <w:rsid w:val="002F5905"/>
    <w:rsid w:val="0030134D"/>
    <w:rsid w:val="003037B1"/>
    <w:rsid w:val="00313D30"/>
    <w:rsid w:val="00321197"/>
    <w:rsid w:val="00322A4C"/>
    <w:rsid w:val="003423FF"/>
    <w:rsid w:val="00347C5A"/>
    <w:rsid w:val="003516F3"/>
    <w:rsid w:val="00357519"/>
    <w:rsid w:val="00361BD9"/>
    <w:rsid w:val="0037004A"/>
    <w:rsid w:val="00371F2B"/>
    <w:rsid w:val="00375F43"/>
    <w:rsid w:val="003778FE"/>
    <w:rsid w:val="003847CC"/>
    <w:rsid w:val="00386223"/>
    <w:rsid w:val="00397DE9"/>
    <w:rsid w:val="003B44AE"/>
    <w:rsid w:val="003B5247"/>
    <w:rsid w:val="003D1E64"/>
    <w:rsid w:val="003D7641"/>
    <w:rsid w:val="003E70F4"/>
    <w:rsid w:val="003F1441"/>
    <w:rsid w:val="003F5FE3"/>
    <w:rsid w:val="00405C73"/>
    <w:rsid w:val="00411953"/>
    <w:rsid w:val="00412551"/>
    <w:rsid w:val="0041627B"/>
    <w:rsid w:val="0041787B"/>
    <w:rsid w:val="0042373D"/>
    <w:rsid w:val="004250E2"/>
    <w:rsid w:val="00430A14"/>
    <w:rsid w:val="00432B44"/>
    <w:rsid w:val="00432D48"/>
    <w:rsid w:val="00434125"/>
    <w:rsid w:val="00437473"/>
    <w:rsid w:val="0044738A"/>
    <w:rsid w:val="004521FB"/>
    <w:rsid w:val="00452EB7"/>
    <w:rsid w:val="00455C5B"/>
    <w:rsid w:val="00456494"/>
    <w:rsid w:val="00456EF3"/>
    <w:rsid w:val="00463F8A"/>
    <w:rsid w:val="00465136"/>
    <w:rsid w:val="004660CC"/>
    <w:rsid w:val="00475088"/>
    <w:rsid w:val="004766EB"/>
    <w:rsid w:val="0049196C"/>
    <w:rsid w:val="00493D0D"/>
    <w:rsid w:val="004A3014"/>
    <w:rsid w:val="004A56EA"/>
    <w:rsid w:val="004A58E0"/>
    <w:rsid w:val="004A6D7F"/>
    <w:rsid w:val="004C78D6"/>
    <w:rsid w:val="004D1AD0"/>
    <w:rsid w:val="004D60BA"/>
    <w:rsid w:val="004E29A3"/>
    <w:rsid w:val="005028F7"/>
    <w:rsid w:val="005031B7"/>
    <w:rsid w:val="00506F57"/>
    <w:rsid w:val="00511FCD"/>
    <w:rsid w:val="005170EA"/>
    <w:rsid w:val="00521746"/>
    <w:rsid w:val="00532CED"/>
    <w:rsid w:val="005364DF"/>
    <w:rsid w:val="00543C6A"/>
    <w:rsid w:val="00547F03"/>
    <w:rsid w:val="0055004D"/>
    <w:rsid w:val="0055290E"/>
    <w:rsid w:val="005530BC"/>
    <w:rsid w:val="00563C9F"/>
    <w:rsid w:val="005646B8"/>
    <w:rsid w:val="0057227A"/>
    <w:rsid w:val="00576D65"/>
    <w:rsid w:val="00582D46"/>
    <w:rsid w:val="00586006"/>
    <w:rsid w:val="00587A5E"/>
    <w:rsid w:val="00593384"/>
    <w:rsid w:val="005958E9"/>
    <w:rsid w:val="00595D7A"/>
    <w:rsid w:val="005972E9"/>
    <w:rsid w:val="005B119E"/>
    <w:rsid w:val="005B36FF"/>
    <w:rsid w:val="005C602C"/>
    <w:rsid w:val="005E34DE"/>
    <w:rsid w:val="005F03C4"/>
    <w:rsid w:val="005F1C38"/>
    <w:rsid w:val="005F77A5"/>
    <w:rsid w:val="00601F78"/>
    <w:rsid w:val="00603AD0"/>
    <w:rsid w:val="006046F1"/>
    <w:rsid w:val="00620FDD"/>
    <w:rsid w:val="00622740"/>
    <w:rsid w:val="00627C28"/>
    <w:rsid w:val="00627E7E"/>
    <w:rsid w:val="00631ECB"/>
    <w:rsid w:val="00632520"/>
    <w:rsid w:val="00632E60"/>
    <w:rsid w:val="00637F32"/>
    <w:rsid w:val="00641A04"/>
    <w:rsid w:val="0064289E"/>
    <w:rsid w:val="00643389"/>
    <w:rsid w:val="00644DDD"/>
    <w:rsid w:val="00651B99"/>
    <w:rsid w:val="0066058E"/>
    <w:rsid w:val="006641E8"/>
    <w:rsid w:val="0067217E"/>
    <w:rsid w:val="0067738A"/>
    <w:rsid w:val="00680ACF"/>
    <w:rsid w:val="00685C2E"/>
    <w:rsid w:val="00690859"/>
    <w:rsid w:val="006924F4"/>
    <w:rsid w:val="006A59CC"/>
    <w:rsid w:val="006A610E"/>
    <w:rsid w:val="006B464E"/>
    <w:rsid w:val="006C17DE"/>
    <w:rsid w:val="006C375A"/>
    <w:rsid w:val="006C4C26"/>
    <w:rsid w:val="006C6502"/>
    <w:rsid w:val="006C6DD1"/>
    <w:rsid w:val="006D23A2"/>
    <w:rsid w:val="006D335F"/>
    <w:rsid w:val="006E03FC"/>
    <w:rsid w:val="006E105F"/>
    <w:rsid w:val="006E2D0A"/>
    <w:rsid w:val="006E4B0E"/>
    <w:rsid w:val="006E6A46"/>
    <w:rsid w:val="006E7FFA"/>
    <w:rsid w:val="006F65A6"/>
    <w:rsid w:val="007163B9"/>
    <w:rsid w:val="0071776D"/>
    <w:rsid w:val="00724D07"/>
    <w:rsid w:val="0072743D"/>
    <w:rsid w:val="00727E57"/>
    <w:rsid w:val="007328E1"/>
    <w:rsid w:val="0073334E"/>
    <w:rsid w:val="007349A5"/>
    <w:rsid w:val="00746F5B"/>
    <w:rsid w:val="00755255"/>
    <w:rsid w:val="00762EC4"/>
    <w:rsid w:val="0077358B"/>
    <w:rsid w:val="00774FB5"/>
    <w:rsid w:val="00776F23"/>
    <w:rsid w:val="00780A48"/>
    <w:rsid w:val="00786A8B"/>
    <w:rsid w:val="0079761F"/>
    <w:rsid w:val="007A0E77"/>
    <w:rsid w:val="007A17CE"/>
    <w:rsid w:val="007B2348"/>
    <w:rsid w:val="007B55EC"/>
    <w:rsid w:val="007B674A"/>
    <w:rsid w:val="007B75C0"/>
    <w:rsid w:val="007C2FD5"/>
    <w:rsid w:val="007D4904"/>
    <w:rsid w:val="007E3C30"/>
    <w:rsid w:val="007E52C0"/>
    <w:rsid w:val="007E66DB"/>
    <w:rsid w:val="00804743"/>
    <w:rsid w:val="0080603B"/>
    <w:rsid w:val="00820D46"/>
    <w:rsid w:val="00823609"/>
    <w:rsid w:val="00836394"/>
    <w:rsid w:val="00837B33"/>
    <w:rsid w:val="00840215"/>
    <w:rsid w:val="00841FAD"/>
    <w:rsid w:val="00843160"/>
    <w:rsid w:val="00850994"/>
    <w:rsid w:val="0085142A"/>
    <w:rsid w:val="00853928"/>
    <w:rsid w:val="00854594"/>
    <w:rsid w:val="00864C8B"/>
    <w:rsid w:val="00866E32"/>
    <w:rsid w:val="008673AF"/>
    <w:rsid w:val="00870F81"/>
    <w:rsid w:val="00872567"/>
    <w:rsid w:val="008755DD"/>
    <w:rsid w:val="00882EF0"/>
    <w:rsid w:val="008A14C5"/>
    <w:rsid w:val="008A328D"/>
    <w:rsid w:val="008A413A"/>
    <w:rsid w:val="008A5C3A"/>
    <w:rsid w:val="008B26BE"/>
    <w:rsid w:val="008C3514"/>
    <w:rsid w:val="008D3078"/>
    <w:rsid w:val="008E1161"/>
    <w:rsid w:val="008E7BE3"/>
    <w:rsid w:val="008F05B1"/>
    <w:rsid w:val="008F4A0A"/>
    <w:rsid w:val="008F59D2"/>
    <w:rsid w:val="00901444"/>
    <w:rsid w:val="00915592"/>
    <w:rsid w:val="00931510"/>
    <w:rsid w:val="00934A56"/>
    <w:rsid w:val="00936C72"/>
    <w:rsid w:val="0093725D"/>
    <w:rsid w:val="00945863"/>
    <w:rsid w:val="00953029"/>
    <w:rsid w:val="0095480C"/>
    <w:rsid w:val="00961C47"/>
    <w:rsid w:val="00966988"/>
    <w:rsid w:val="00970C5A"/>
    <w:rsid w:val="00976678"/>
    <w:rsid w:val="009810D7"/>
    <w:rsid w:val="00990CDC"/>
    <w:rsid w:val="00992944"/>
    <w:rsid w:val="009A0E3B"/>
    <w:rsid w:val="009B288A"/>
    <w:rsid w:val="009B3601"/>
    <w:rsid w:val="009B3FC7"/>
    <w:rsid w:val="009B481B"/>
    <w:rsid w:val="009C345E"/>
    <w:rsid w:val="009C5F84"/>
    <w:rsid w:val="009F1665"/>
    <w:rsid w:val="009F4FCB"/>
    <w:rsid w:val="00A02A22"/>
    <w:rsid w:val="00A0391E"/>
    <w:rsid w:val="00A048E0"/>
    <w:rsid w:val="00A05BE3"/>
    <w:rsid w:val="00A074EB"/>
    <w:rsid w:val="00A14785"/>
    <w:rsid w:val="00A41822"/>
    <w:rsid w:val="00A5067B"/>
    <w:rsid w:val="00A521E9"/>
    <w:rsid w:val="00A53355"/>
    <w:rsid w:val="00A74833"/>
    <w:rsid w:val="00A82900"/>
    <w:rsid w:val="00A931F5"/>
    <w:rsid w:val="00A966E9"/>
    <w:rsid w:val="00AA4124"/>
    <w:rsid w:val="00AA4F81"/>
    <w:rsid w:val="00AB64DE"/>
    <w:rsid w:val="00AD236C"/>
    <w:rsid w:val="00AD2518"/>
    <w:rsid w:val="00AF5408"/>
    <w:rsid w:val="00B040C7"/>
    <w:rsid w:val="00B04CA6"/>
    <w:rsid w:val="00B05B3C"/>
    <w:rsid w:val="00B06F0E"/>
    <w:rsid w:val="00B0799F"/>
    <w:rsid w:val="00B14251"/>
    <w:rsid w:val="00B1637F"/>
    <w:rsid w:val="00B1662C"/>
    <w:rsid w:val="00B22344"/>
    <w:rsid w:val="00B247F9"/>
    <w:rsid w:val="00B27D89"/>
    <w:rsid w:val="00B3056F"/>
    <w:rsid w:val="00B340A6"/>
    <w:rsid w:val="00B34FFD"/>
    <w:rsid w:val="00B35487"/>
    <w:rsid w:val="00B36C5A"/>
    <w:rsid w:val="00B43A59"/>
    <w:rsid w:val="00B460CE"/>
    <w:rsid w:val="00B50471"/>
    <w:rsid w:val="00B62DAA"/>
    <w:rsid w:val="00B63B0E"/>
    <w:rsid w:val="00B63EE4"/>
    <w:rsid w:val="00B722B5"/>
    <w:rsid w:val="00B85668"/>
    <w:rsid w:val="00B94513"/>
    <w:rsid w:val="00B96160"/>
    <w:rsid w:val="00BA0C58"/>
    <w:rsid w:val="00BB2947"/>
    <w:rsid w:val="00BB5CA8"/>
    <w:rsid w:val="00BB6DFE"/>
    <w:rsid w:val="00BC0BB1"/>
    <w:rsid w:val="00BC785B"/>
    <w:rsid w:val="00BE1491"/>
    <w:rsid w:val="00BE204D"/>
    <w:rsid w:val="00BE55AC"/>
    <w:rsid w:val="00BE625C"/>
    <w:rsid w:val="00BE7CEF"/>
    <w:rsid w:val="00BF6618"/>
    <w:rsid w:val="00C00659"/>
    <w:rsid w:val="00C01D6E"/>
    <w:rsid w:val="00C10323"/>
    <w:rsid w:val="00C120CB"/>
    <w:rsid w:val="00C162BA"/>
    <w:rsid w:val="00C33DA3"/>
    <w:rsid w:val="00C3453A"/>
    <w:rsid w:val="00C3506D"/>
    <w:rsid w:val="00C37BA0"/>
    <w:rsid w:val="00C53FFC"/>
    <w:rsid w:val="00C55991"/>
    <w:rsid w:val="00C55A7B"/>
    <w:rsid w:val="00C56055"/>
    <w:rsid w:val="00C57C3C"/>
    <w:rsid w:val="00C611BF"/>
    <w:rsid w:val="00C64942"/>
    <w:rsid w:val="00C71A5A"/>
    <w:rsid w:val="00C72EAE"/>
    <w:rsid w:val="00C779B4"/>
    <w:rsid w:val="00C93E38"/>
    <w:rsid w:val="00CA07EA"/>
    <w:rsid w:val="00CA2F49"/>
    <w:rsid w:val="00CA5651"/>
    <w:rsid w:val="00CB0DEF"/>
    <w:rsid w:val="00CB2C08"/>
    <w:rsid w:val="00CB2C4F"/>
    <w:rsid w:val="00CC21F5"/>
    <w:rsid w:val="00CC2AC6"/>
    <w:rsid w:val="00CD0D64"/>
    <w:rsid w:val="00CE2020"/>
    <w:rsid w:val="00CF354A"/>
    <w:rsid w:val="00CF5834"/>
    <w:rsid w:val="00D00A2E"/>
    <w:rsid w:val="00D018C0"/>
    <w:rsid w:val="00D01BEE"/>
    <w:rsid w:val="00D03CFE"/>
    <w:rsid w:val="00D20DF7"/>
    <w:rsid w:val="00D24D57"/>
    <w:rsid w:val="00D278C8"/>
    <w:rsid w:val="00D33E99"/>
    <w:rsid w:val="00D369A0"/>
    <w:rsid w:val="00D44B8E"/>
    <w:rsid w:val="00D5788C"/>
    <w:rsid w:val="00D62D5D"/>
    <w:rsid w:val="00D71CBD"/>
    <w:rsid w:val="00D801A4"/>
    <w:rsid w:val="00D92D63"/>
    <w:rsid w:val="00D937E1"/>
    <w:rsid w:val="00D941F4"/>
    <w:rsid w:val="00D9664D"/>
    <w:rsid w:val="00D97E0F"/>
    <w:rsid w:val="00DB6F42"/>
    <w:rsid w:val="00DB7E04"/>
    <w:rsid w:val="00DC2DDE"/>
    <w:rsid w:val="00DC4BA4"/>
    <w:rsid w:val="00DC5617"/>
    <w:rsid w:val="00DC646D"/>
    <w:rsid w:val="00DD361B"/>
    <w:rsid w:val="00E06C11"/>
    <w:rsid w:val="00E11484"/>
    <w:rsid w:val="00E13593"/>
    <w:rsid w:val="00E146DF"/>
    <w:rsid w:val="00E25485"/>
    <w:rsid w:val="00E26013"/>
    <w:rsid w:val="00E32D11"/>
    <w:rsid w:val="00E4123A"/>
    <w:rsid w:val="00E44245"/>
    <w:rsid w:val="00E47306"/>
    <w:rsid w:val="00E5681D"/>
    <w:rsid w:val="00E5705F"/>
    <w:rsid w:val="00E61770"/>
    <w:rsid w:val="00E67453"/>
    <w:rsid w:val="00E70104"/>
    <w:rsid w:val="00E74662"/>
    <w:rsid w:val="00E80344"/>
    <w:rsid w:val="00E84CC6"/>
    <w:rsid w:val="00E857DD"/>
    <w:rsid w:val="00E85CE6"/>
    <w:rsid w:val="00E91621"/>
    <w:rsid w:val="00E91CF1"/>
    <w:rsid w:val="00EB2170"/>
    <w:rsid w:val="00EB5E03"/>
    <w:rsid w:val="00EB6A03"/>
    <w:rsid w:val="00EC09E8"/>
    <w:rsid w:val="00EC346B"/>
    <w:rsid w:val="00EC3C49"/>
    <w:rsid w:val="00ED288E"/>
    <w:rsid w:val="00ED6908"/>
    <w:rsid w:val="00EE25E4"/>
    <w:rsid w:val="00EE2DC3"/>
    <w:rsid w:val="00EE52A8"/>
    <w:rsid w:val="00EE549B"/>
    <w:rsid w:val="00EE6ABE"/>
    <w:rsid w:val="00EF241E"/>
    <w:rsid w:val="00EF3D78"/>
    <w:rsid w:val="00EF56E0"/>
    <w:rsid w:val="00F12552"/>
    <w:rsid w:val="00F14CA8"/>
    <w:rsid w:val="00F15DD7"/>
    <w:rsid w:val="00F175D0"/>
    <w:rsid w:val="00F21411"/>
    <w:rsid w:val="00F21857"/>
    <w:rsid w:val="00F275D7"/>
    <w:rsid w:val="00F27914"/>
    <w:rsid w:val="00F30A8D"/>
    <w:rsid w:val="00F35FEA"/>
    <w:rsid w:val="00F57234"/>
    <w:rsid w:val="00F661C3"/>
    <w:rsid w:val="00F70845"/>
    <w:rsid w:val="00F70A46"/>
    <w:rsid w:val="00F719AB"/>
    <w:rsid w:val="00F73E0C"/>
    <w:rsid w:val="00F76500"/>
    <w:rsid w:val="00F80747"/>
    <w:rsid w:val="00F8158B"/>
    <w:rsid w:val="00FA7393"/>
    <w:rsid w:val="00FB777E"/>
    <w:rsid w:val="00FB7EAA"/>
    <w:rsid w:val="00FC143A"/>
    <w:rsid w:val="00FC2151"/>
    <w:rsid w:val="00FD00F3"/>
    <w:rsid w:val="00FD47AD"/>
    <w:rsid w:val="00FE3920"/>
    <w:rsid w:val="00FE40BC"/>
    <w:rsid w:val="00FE4C2E"/>
    <w:rsid w:val="00FE4D4F"/>
    <w:rsid w:val="00FF4B9D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0A385-9BA5-4738-BC1B-A50349F6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C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78C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278C8"/>
  </w:style>
  <w:style w:type="paragraph" w:styleId="a5">
    <w:name w:val="footer"/>
    <w:basedOn w:val="a"/>
    <w:rsid w:val="000238E6"/>
    <w:pPr>
      <w:tabs>
        <w:tab w:val="center" w:pos="4677"/>
        <w:tab w:val="right" w:pos="9355"/>
      </w:tabs>
    </w:pPr>
  </w:style>
  <w:style w:type="paragraph" w:customStyle="1" w:styleId="a6">
    <w:name w:val="Знак Знак Знак Знак"/>
    <w:basedOn w:val="a"/>
    <w:autoRedefine/>
    <w:rsid w:val="00CE2020"/>
    <w:pPr>
      <w:widowControl/>
      <w:autoSpaceDE/>
      <w:autoSpaceDN/>
      <w:adjustRightInd/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rsid w:val="000B1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B135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70F4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B2C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F6618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B4D8-B1C1-4F70-BF31-24163778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9371</Characters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исполнения решения межведомственного совещания руководителей правоохранительных органов Российской Федерации от 15</vt:lpstr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2026-01-13T09:50:00Z</cp:lastPrinted>
  <dcterms:created xsi:type="dcterms:W3CDTF">2026-02-06T07:42:00Z</dcterms:created>
  <dcterms:modified xsi:type="dcterms:W3CDTF">2026-02-06T07:42:00Z</dcterms:modified>
</cp:coreProperties>
</file>