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91FFC" w14:textId="77777777" w:rsidR="006B1F2B" w:rsidRPr="002C6575" w:rsidRDefault="006B1F2B" w:rsidP="006B1F2B">
      <w:pPr>
        <w:pStyle w:val="a3"/>
        <w:ind w:right="-1" w:firstLine="5670"/>
        <w:jc w:val="right"/>
        <w:rPr>
          <w:sz w:val="30"/>
          <w:szCs w:val="30"/>
          <w:lang w:eastAsia="ru-RU"/>
        </w:rPr>
      </w:pPr>
      <w:r w:rsidRPr="002C6575">
        <w:rPr>
          <w:sz w:val="30"/>
          <w:szCs w:val="30"/>
          <w:lang w:eastAsia="ru-RU"/>
        </w:rPr>
        <w:t xml:space="preserve">Вносится Правительством </w:t>
      </w:r>
    </w:p>
    <w:p w14:paraId="0FCCD96C" w14:textId="77777777" w:rsidR="006B1F2B" w:rsidRPr="00FA41D0" w:rsidRDefault="006B1F2B" w:rsidP="006B1F2B">
      <w:pPr>
        <w:pStyle w:val="a3"/>
        <w:ind w:right="-1" w:firstLine="5670"/>
        <w:jc w:val="center"/>
        <w:rPr>
          <w:spacing w:val="-2"/>
          <w:sz w:val="30"/>
          <w:szCs w:val="30"/>
        </w:rPr>
      </w:pPr>
      <w:r w:rsidRPr="002C6575">
        <w:rPr>
          <w:sz w:val="30"/>
          <w:szCs w:val="30"/>
          <w:lang w:eastAsia="ru-RU"/>
        </w:rPr>
        <w:t>Российской Федерации</w:t>
      </w:r>
    </w:p>
    <w:p w14:paraId="40BDB3AA" w14:textId="77777777" w:rsidR="006B1F2B" w:rsidRDefault="006B1F2B" w:rsidP="006B1F2B">
      <w:pPr>
        <w:pStyle w:val="a3"/>
        <w:ind w:right="-1"/>
        <w:jc w:val="right"/>
        <w:rPr>
          <w:spacing w:val="-2"/>
        </w:rPr>
      </w:pPr>
    </w:p>
    <w:p w14:paraId="48A259C6" w14:textId="77777777" w:rsidR="006B1F2B" w:rsidRDefault="006B1F2B" w:rsidP="006B1F2B">
      <w:pPr>
        <w:pStyle w:val="a3"/>
        <w:ind w:right="-1"/>
        <w:jc w:val="right"/>
        <w:rPr>
          <w:spacing w:val="-2"/>
        </w:rPr>
      </w:pPr>
    </w:p>
    <w:p w14:paraId="175AD2AE" w14:textId="77777777" w:rsidR="006B1F2B" w:rsidRDefault="006B1F2B" w:rsidP="006B1F2B">
      <w:pPr>
        <w:pStyle w:val="a3"/>
        <w:ind w:right="-1"/>
        <w:jc w:val="right"/>
        <w:rPr>
          <w:spacing w:val="-2"/>
          <w:sz w:val="30"/>
          <w:szCs w:val="30"/>
        </w:rPr>
      </w:pPr>
      <w:r w:rsidRPr="00FA41D0">
        <w:rPr>
          <w:spacing w:val="-2"/>
          <w:sz w:val="30"/>
          <w:szCs w:val="30"/>
        </w:rPr>
        <w:t>Проект</w:t>
      </w:r>
    </w:p>
    <w:p w14:paraId="4CD0E90F" w14:textId="77777777" w:rsidR="002C6575" w:rsidRPr="00FA41D0" w:rsidRDefault="002C6575" w:rsidP="00FA41D0">
      <w:pPr>
        <w:pStyle w:val="a3"/>
        <w:spacing w:line="840" w:lineRule="exact"/>
        <w:jc w:val="center"/>
        <w:rPr>
          <w:sz w:val="30"/>
          <w:szCs w:val="30"/>
        </w:rPr>
      </w:pPr>
    </w:p>
    <w:p w14:paraId="2AB665FA" w14:textId="7EFA6A03" w:rsidR="00A64E49" w:rsidRPr="00A64E49" w:rsidRDefault="00A64E49" w:rsidP="00FA41D0">
      <w:pPr>
        <w:pStyle w:val="a3"/>
        <w:jc w:val="center"/>
        <w:rPr>
          <w:b/>
        </w:rPr>
      </w:pPr>
      <w:r w:rsidRPr="003D3434">
        <w:rPr>
          <w:b/>
          <w:sz w:val="44"/>
          <w:szCs w:val="44"/>
        </w:rPr>
        <w:t>ФЕДЕРАЛЬНЫЙ ЗАКОН</w:t>
      </w:r>
    </w:p>
    <w:p w14:paraId="2BCB6657" w14:textId="77777777" w:rsidR="002C6575" w:rsidRPr="00FA41D0" w:rsidRDefault="002C6575" w:rsidP="00FA41D0">
      <w:pPr>
        <w:pStyle w:val="a3"/>
        <w:spacing w:line="760" w:lineRule="exact"/>
        <w:jc w:val="center"/>
        <w:rPr>
          <w:sz w:val="30"/>
          <w:szCs w:val="30"/>
        </w:rPr>
      </w:pPr>
    </w:p>
    <w:p w14:paraId="7ECEDC30" w14:textId="3D8ACC01" w:rsidR="00A64E49" w:rsidRDefault="0034223C" w:rsidP="00FA41D0">
      <w:pPr>
        <w:pStyle w:val="a3"/>
        <w:jc w:val="center"/>
        <w:rPr>
          <w:b/>
          <w:sz w:val="30"/>
          <w:szCs w:val="30"/>
        </w:rPr>
      </w:pPr>
      <w:r w:rsidRPr="0034223C">
        <w:rPr>
          <w:b/>
          <w:sz w:val="30"/>
          <w:szCs w:val="30"/>
        </w:rPr>
        <w:t xml:space="preserve">О внесении изменений в </w:t>
      </w:r>
      <w:r w:rsidR="000D426C">
        <w:rPr>
          <w:b/>
          <w:sz w:val="30"/>
          <w:szCs w:val="30"/>
        </w:rPr>
        <w:t>Градостроительн</w:t>
      </w:r>
      <w:r w:rsidR="006B1F2B">
        <w:rPr>
          <w:b/>
          <w:sz w:val="30"/>
          <w:szCs w:val="30"/>
        </w:rPr>
        <w:t>ый</w:t>
      </w:r>
      <w:r w:rsidRPr="0034223C">
        <w:rPr>
          <w:b/>
          <w:sz w:val="30"/>
          <w:szCs w:val="30"/>
        </w:rPr>
        <w:t xml:space="preserve"> кодекс </w:t>
      </w:r>
      <w:r w:rsidR="006B1F2B">
        <w:rPr>
          <w:b/>
          <w:sz w:val="30"/>
          <w:szCs w:val="30"/>
        </w:rPr>
        <w:br/>
      </w:r>
      <w:r w:rsidRPr="0034223C">
        <w:rPr>
          <w:b/>
          <w:sz w:val="30"/>
          <w:szCs w:val="30"/>
        </w:rPr>
        <w:t>Российской Федерации</w:t>
      </w:r>
    </w:p>
    <w:p w14:paraId="0AEF6979" w14:textId="77777777" w:rsidR="002C6575" w:rsidRPr="00FA41D0" w:rsidRDefault="002C6575" w:rsidP="00FA41D0">
      <w:pPr>
        <w:pStyle w:val="a3"/>
        <w:spacing w:line="480" w:lineRule="exact"/>
        <w:jc w:val="center"/>
        <w:rPr>
          <w:sz w:val="30"/>
          <w:szCs w:val="30"/>
        </w:rPr>
      </w:pPr>
    </w:p>
    <w:p w14:paraId="513538BF" w14:textId="56CA0633" w:rsidR="00194820" w:rsidRDefault="00194820" w:rsidP="006F25AC">
      <w:pPr>
        <w:pStyle w:val="a3"/>
        <w:spacing w:line="360" w:lineRule="auto"/>
        <w:ind w:firstLine="709"/>
      </w:pPr>
      <w:r>
        <w:t xml:space="preserve">Внести в Градостроительный кодекс Российской Федерации (Собрание законодательства Российской Федерации, 2005, № 1, ст. 16; 2008, № 29, </w:t>
      </w:r>
      <w:r>
        <w:br/>
        <w:t xml:space="preserve">ст. 3418; 2011, № 13, ст. 1688, № 17, ст. 2310, № 30, ст. 4563, ст. 4590, ст. 4594, № 49, ст. 7015; 2012, № 53, ст. 7614; 2013, № 14, ст. 1651, № 43, ст. 5452, № 52, ст. 6983; 2014, № 19, ст. 2336; 2015, № 1, ст. 9, ст. 11, № 29, ст. 4342; 2016, </w:t>
      </w:r>
      <w:r>
        <w:br/>
        <w:t>№ 27, ст. 4248, ст. 4302, ст. 4305, ст. 4306; 2017, № 27, ст. 3932, № 31, ст. 4740, ст. 4771; 2018, № 1, ст. 47, ст. 91, № 32, ст. 5133, ст. 5135; 2019, № 26, ст. 3317, № 31, ст. 4442; 2020, № 31, ст. 5013, ст. 5023; 2021, № 1, ст. 33, № 24, ст. 4188; 2022, № 1, ст. 5, ст. 16, ст. 45, № 24, ст. 3934, № 29, ст. 5317, № 52, ст. 9371; 2023, № 25, ст. 4429; 2024, № 1, ст. 8, № 33, ст. 4976) следующие изменения:</w:t>
      </w:r>
    </w:p>
    <w:p w14:paraId="2ADFA489" w14:textId="2213BA48" w:rsidR="00194820" w:rsidRDefault="00194820" w:rsidP="006F25AC">
      <w:pPr>
        <w:pStyle w:val="a3"/>
        <w:spacing w:line="360" w:lineRule="auto"/>
        <w:ind w:firstLine="709"/>
      </w:pPr>
      <w:r>
        <w:t xml:space="preserve">1) в части 5 статьи 10 после слов «их местоположение (» </w:t>
      </w:r>
      <w:r w:rsidRPr="00194820">
        <w:t>дополнить словами «в части линейных объектов указывается наименование субъекта Российской Федерации, в части иных объектов»;</w:t>
      </w:r>
    </w:p>
    <w:p w14:paraId="69DE2BBA" w14:textId="5EABEFCA" w:rsidR="00194820" w:rsidRDefault="006F25AC" w:rsidP="006F25AC">
      <w:pPr>
        <w:pStyle w:val="a3"/>
        <w:spacing w:line="360" w:lineRule="auto"/>
        <w:ind w:firstLine="709"/>
      </w:pPr>
      <w:r>
        <w:t>2) в статье</w:t>
      </w:r>
      <w:r w:rsidR="00194820">
        <w:t xml:space="preserve"> 12</w:t>
      </w:r>
      <w:r>
        <w:t>:</w:t>
      </w:r>
    </w:p>
    <w:p w14:paraId="051B1405" w14:textId="09D93249" w:rsidR="006F25AC" w:rsidRPr="006F25AC" w:rsidRDefault="002963DA" w:rsidP="006F25AC">
      <w:pPr>
        <w:pStyle w:val="a3"/>
        <w:spacing w:line="360" w:lineRule="auto"/>
        <w:ind w:firstLine="709"/>
      </w:pPr>
      <w:r>
        <w:t xml:space="preserve">в </w:t>
      </w:r>
      <w:r w:rsidR="006F25AC">
        <w:t>част</w:t>
      </w:r>
      <w:r>
        <w:t>и</w:t>
      </w:r>
      <w:r w:rsidR="006F25AC">
        <w:t xml:space="preserve"> 2 </w:t>
      </w:r>
      <w:r>
        <w:t>слова «три месяца» заменить словами «один месяц»;</w:t>
      </w:r>
    </w:p>
    <w:p w14:paraId="2DE4CBF5" w14:textId="11A65528" w:rsidR="002636A4" w:rsidRPr="002636A4" w:rsidRDefault="002636A4" w:rsidP="002636A4">
      <w:pPr>
        <w:pStyle w:val="a3"/>
        <w:spacing w:line="360" w:lineRule="auto"/>
        <w:ind w:firstLine="709"/>
      </w:pPr>
      <w:r>
        <w:t>в части 4 после слов «</w:t>
      </w:r>
      <w:r w:rsidRPr="002636A4">
        <w:t>Высший исполнительный орган субъекта Российской Федерации</w:t>
      </w:r>
      <w:r>
        <w:t>» дополнить словами «при необходимости»;</w:t>
      </w:r>
    </w:p>
    <w:p w14:paraId="7897E7C4" w14:textId="25A75DC5" w:rsidR="00194820" w:rsidRDefault="00194820" w:rsidP="006F25AC">
      <w:pPr>
        <w:pStyle w:val="a3"/>
        <w:spacing w:line="360" w:lineRule="auto"/>
        <w:ind w:firstLine="709"/>
      </w:pPr>
      <w:r>
        <w:t xml:space="preserve">части </w:t>
      </w:r>
      <w:r w:rsidR="00CD7EB4">
        <w:t xml:space="preserve">5 и </w:t>
      </w:r>
      <w:r>
        <w:t>6 признать утратившими силу;</w:t>
      </w:r>
    </w:p>
    <w:p w14:paraId="46AC2180" w14:textId="269F4CBD" w:rsidR="0030511C" w:rsidRPr="0030511C" w:rsidRDefault="0030511C" w:rsidP="006B1F2B">
      <w:pPr>
        <w:pStyle w:val="a3"/>
        <w:widowControl/>
        <w:spacing w:line="360" w:lineRule="auto"/>
        <w:ind w:firstLine="709"/>
      </w:pPr>
      <w:r>
        <w:t>в части 7 после слов «</w:t>
      </w:r>
      <w:r w:rsidRPr="0030511C">
        <w:t>на основании заключений органов местного самоуправления</w:t>
      </w:r>
      <w:r>
        <w:t xml:space="preserve">» дополнить словами «, поступивших в соответствии с частью </w:t>
      </w:r>
      <w:r>
        <w:lastRenderedPageBreak/>
        <w:t>4 настоящей статьи,»;</w:t>
      </w:r>
    </w:p>
    <w:p w14:paraId="48A0A32C" w14:textId="76A3368C" w:rsidR="00194820" w:rsidRDefault="00194820" w:rsidP="006F25AC">
      <w:pPr>
        <w:pStyle w:val="a3"/>
        <w:spacing w:line="360" w:lineRule="auto"/>
        <w:ind w:firstLine="709"/>
      </w:pPr>
      <w:r>
        <w:t>часть 8 изложить в следующей редакции:</w:t>
      </w:r>
    </w:p>
    <w:p w14:paraId="6D06E81C" w14:textId="20C50A83" w:rsidR="00194820" w:rsidRDefault="004964F4" w:rsidP="006F25AC">
      <w:pPr>
        <w:pStyle w:val="a3"/>
        <w:spacing w:line="360" w:lineRule="auto"/>
        <w:ind w:firstLine="709"/>
      </w:pPr>
      <w:r>
        <w:t>«8. </w:t>
      </w:r>
      <w:r w:rsidR="00194820">
        <w:t xml:space="preserve">В случае поступления от одного или нескольких субъектов Российской Федерации сводных заключений, содержащих положения </w:t>
      </w:r>
      <w:r w:rsidR="00194820">
        <w:br/>
        <w:t>о несогласии с проектом схемы территориального планирования Российской Федерации</w:t>
      </w:r>
      <w:r w:rsidR="000B15B6">
        <w:t xml:space="preserve"> с обоснованием принятого решения</w:t>
      </w:r>
      <w:r w:rsidR="00194820">
        <w:t xml:space="preserve">, принимается решение </w:t>
      </w:r>
      <w:r w:rsidR="003C36AE">
        <w:br/>
      </w:r>
      <w:r w:rsidR="00194820">
        <w:t xml:space="preserve">о создании согласительной комиссии. Максимальный срок работы согласительной комиссии не может превышать </w:t>
      </w:r>
      <w:r w:rsidR="00CC0ECF">
        <w:t>тридцат</w:t>
      </w:r>
      <w:r w:rsidR="00363609">
        <w:t>ь</w:t>
      </w:r>
      <w:r w:rsidR="00CC0ECF">
        <w:t xml:space="preserve"> дней.».</w:t>
      </w:r>
      <w:bookmarkStart w:id="0" w:name="_GoBack"/>
      <w:bookmarkEnd w:id="0"/>
    </w:p>
    <w:p w14:paraId="260C3ED9" w14:textId="77777777" w:rsidR="006B1F2B" w:rsidRPr="00FE425F" w:rsidRDefault="006B1F2B" w:rsidP="006B1F2B">
      <w:pPr>
        <w:pStyle w:val="a3"/>
        <w:spacing w:line="720" w:lineRule="exact"/>
        <w:ind w:firstLine="567"/>
      </w:pPr>
    </w:p>
    <w:p w14:paraId="3ED3BFF5" w14:textId="77777777" w:rsidR="006B1F2B" w:rsidRDefault="006B1F2B" w:rsidP="006B1F2B">
      <w:pPr>
        <w:tabs>
          <w:tab w:val="left" w:pos="3858"/>
        </w:tabs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Президент </w:t>
      </w:r>
      <w:r>
        <w:rPr>
          <w:sz w:val="28"/>
          <w:szCs w:val="28"/>
        </w:rPr>
        <w:br/>
        <w:t>Российской Федерации</w:t>
      </w:r>
    </w:p>
    <w:sectPr w:rsidR="006B1F2B" w:rsidSect="00FA41D0">
      <w:headerReference w:type="default" r:id="rId8"/>
      <w:pgSz w:w="11906" w:h="16838"/>
      <w:pgMar w:top="1134" w:right="851" w:bottom="1134" w:left="1701" w:header="709" w:footer="709" w:gutter="0"/>
      <w:pgNumType w:chapStyle="2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72B90F" w16cid:durableId="2D6D514B"/>
  <w16cid:commentId w16cid:paraId="1B7FD841" w16cid:durableId="2D6D5418"/>
  <w16cid:commentId w16cid:paraId="0AC3F717" w16cid:durableId="2D6D4C95"/>
  <w16cid:commentId w16cid:paraId="5C117ADF" w16cid:durableId="2D6D53DD"/>
  <w16cid:commentId w16cid:paraId="411BB2D1" w16cid:durableId="2D6D55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9BAEB" w14:textId="77777777" w:rsidR="007D249B" w:rsidRDefault="007D249B" w:rsidP="00650925">
      <w:r>
        <w:separator/>
      </w:r>
    </w:p>
  </w:endnote>
  <w:endnote w:type="continuationSeparator" w:id="0">
    <w:p w14:paraId="1D420759" w14:textId="77777777" w:rsidR="007D249B" w:rsidRDefault="007D249B" w:rsidP="0065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09F35" w14:textId="77777777" w:rsidR="007D249B" w:rsidRDefault="007D249B" w:rsidP="00650925">
      <w:r>
        <w:separator/>
      </w:r>
    </w:p>
  </w:footnote>
  <w:footnote w:type="continuationSeparator" w:id="0">
    <w:p w14:paraId="1728AC4F" w14:textId="77777777" w:rsidR="007D249B" w:rsidRDefault="007D249B" w:rsidP="0065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86665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B8F8BA9" w14:textId="11CA276E" w:rsidR="00FA41D0" w:rsidRPr="00FA41D0" w:rsidRDefault="00FA41D0">
        <w:pPr>
          <w:pStyle w:val="a8"/>
          <w:jc w:val="center"/>
          <w:rPr>
            <w:sz w:val="24"/>
            <w:szCs w:val="24"/>
          </w:rPr>
        </w:pPr>
        <w:r w:rsidRPr="00FA41D0">
          <w:rPr>
            <w:sz w:val="24"/>
            <w:szCs w:val="24"/>
          </w:rPr>
          <w:fldChar w:fldCharType="begin"/>
        </w:r>
        <w:r w:rsidRPr="00FA41D0">
          <w:rPr>
            <w:sz w:val="24"/>
            <w:szCs w:val="24"/>
          </w:rPr>
          <w:instrText>PAGE   \* MERGEFORMAT</w:instrText>
        </w:r>
        <w:r w:rsidRPr="00FA41D0">
          <w:rPr>
            <w:sz w:val="24"/>
            <w:szCs w:val="24"/>
          </w:rPr>
          <w:fldChar w:fldCharType="separate"/>
        </w:r>
        <w:r w:rsidR="006B1F2B">
          <w:rPr>
            <w:noProof/>
            <w:sz w:val="24"/>
            <w:szCs w:val="24"/>
          </w:rPr>
          <w:t>2</w:t>
        </w:r>
        <w:r w:rsidRPr="00FA41D0">
          <w:rPr>
            <w:sz w:val="24"/>
            <w:szCs w:val="24"/>
          </w:rPr>
          <w:fldChar w:fldCharType="end"/>
        </w:r>
      </w:p>
    </w:sdtContent>
  </w:sdt>
  <w:p w14:paraId="71416143" w14:textId="77777777" w:rsidR="00FA41D0" w:rsidRDefault="00FA41D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05CA"/>
    <w:multiLevelType w:val="hybridMultilevel"/>
    <w:tmpl w:val="CBBA46FA"/>
    <w:lvl w:ilvl="0" w:tplc="E564D68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08291C"/>
    <w:multiLevelType w:val="hybridMultilevel"/>
    <w:tmpl w:val="43E65866"/>
    <w:lvl w:ilvl="0" w:tplc="21CCE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7156EA"/>
    <w:multiLevelType w:val="hybridMultilevel"/>
    <w:tmpl w:val="79F2C5F6"/>
    <w:lvl w:ilvl="0" w:tplc="525E79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E3C3F"/>
    <w:multiLevelType w:val="hybridMultilevel"/>
    <w:tmpl w:val="DCE6FC98"/>
    <w:lvl w:ilvl="0" w:tplc="5DEECF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87"/>
    <w:rsid w:val="00002BA9"/>
    <w:rsid w:val="00024A92"/>
    <w:rsid w:val="00027A2E"/>
    <w:rsid w:val="000508D6"/>
    <w:rsid w:val="000510C6"/>
    <w:rsid w:val="000536E4"/>
    <w:rsid w:val="0007071C"/>
    <w:rsid w:val="00073F0A"/>
    <w:rsid w:val="00075FAD"/>
    <w:rsid w:val="00080CBB"/>
    <w:rsid w:val="000B15B6"/>
    <w:rsid w:val="000B68B1"/>
    <w:rsid w:val="000C5275"/>
    <w:rsid w:val="000D31FB"/>
    <w:rsid w:val="000D426C"/>
    <w:rsid w:val="000E606E"/>
    <w:rsid w:val="000F0BAC"/>
    <w:rsid w:val="00111CF0"/>
    <w:rsid w:val="00171A61"/>
    <w:rsid w:val="0018274E"/>
    <w:rsid w:val="00184262"/>
    <w:rsid w:val="00194820"/>
    <w:rsid w:val="001A0283"/>
    <w:rsid w:val="001A055E"/>
    <w:rsid w:val="001A66C5"/>
    <w:rsid w:val="001C4BE2"/>
    <w:rsid w:val="001D2B65"/>
    <w:rsid w:val="001E35FA"/>
    <w:rsid w:val="001E5003"/>
    <w:rsid w:val="002052F1"/>
    <w:rsid w:val="00206451"/>
    <w:rsid w:val="00222DFD"/>
    <w:rsid w:val="0023231C"/>
    <w:rsid w:val="00241C57"/>
    <w:rsid w:val="002467E9"/>
    <w:rsid w:val="00260D5F"/>
    <w:rsid w:val="002625A7"/>
    <w:rsid w:val="002636A4"/>
    <w:rsid w:val="002753FE"/>
    <w:rsid w:val="0028191C"/>
    <w:rsid w:val="00293CAF"/>
    <w:rsid w:val="002963DA"/>
    <w:rsid w:val="002A472A"/>
    <w:rsid w:val="002C11E1"/>
    <w:rsid w:val="002C5BFC"/>
    <w:rsid w:val="002C6575"/>
    <w:rsid w:val="002C6B46"/>
    <w:rsid w:val="002D30C8"/>
    <w:rsid w:val="0030511C"/>
    <w:rsid w:val="003069EA"/>
    <w:rsid w:val="00315864"/>
    <w:rsid w:val="0034223C"/>
    <w:rsid w:val="00361F98"/>
    <w:rsid w:val="00362770"/>
    <w:rsid w:val="00363609"/>
    <w:rsid w:val="00374DC0"/>
    <w:rsid w:val="00383F1B"/>
    <w:rsid w:val="00392035"/>
    <w:rsid w:val="003A14BB"/>
    <w:rsid w:val="003C36AE"/>
    <w:rsid w:val="003C7CBC"/>
    <w:rsid w:val="003D3434"/>
    <w:rsid w:val="003E6183"/>
    <w:rsid w:val="004069DF"/>
    <w:rsid w:val="00452875"/>
    <w:rsid w:val="004712C8"/>
    <w:rsid w:val="004964F4"/>
    <w:rsid w:val="004977B6"/>
    <w:rsid w:val="004A1AEE"/>
    <w:rsid w:val="004A4C7F"/>
    <w:rsid w:val="004B46FB"/>
    <w:rsid w:val="004C0C87"/>
    <w:rsid w:val="004C3916"/>
    <w:rsid w:val="004E25DB"/>
    <w:rsid w:val="004E34C0"/>
    <w:rsid w:val="004E4A80"/>
    <w:rsid w:val="004F6E02"/>
    <w:rsid w:val="004F7413"/>
    <w:rsid w:val="00525B03"/>
    <w:rsid w:val="00553CCA"/>
    <w:rsid w:val="0056149C"/>
    <w:rsid w:val="00583F11"/>
    <w:rsid w:val="00585204"/>
    <w:rsid w:val="00592CF2"/>
    <w:rsid w:val="005C3990"/>
    <w:rsid w:val="005C4D98"/>
    <w:rsid w:val="005D05E3"/>
    <w:rsid w:val="005D5582"/>
    <w:rsid w:val="005E01E8"/>
    <w:rsid w:val="005E14FB"/>
    <w:rsid w:val="005F445D"/>
    <w:rsid w:val="005F76CB"/>
    <w:rsid w:val="0061269A"/>
    <w:rsid w:val="00650925"/>
    <w:rsid w:val="00654EF4"/>
    <w:rsid w:val="0066451F"/>
    <w:rsid w:val="00665D87"/>
    <w:rsid w:val="0067476C"/>
    <w:rsid w:val="00674AB4"/>
    <w:rsid w:val="00685D0F"/>
    <w:rsid w:val="006B1F2B"/>
    <w:rsid w:val="006B5B1B"/>
    <w:rsid w:val="006C108A"/>
    <w:rsid w:val="006C43C3"/>
    <w:rsid w:val="006C6461"/>
    <w:rsid w:val="006D1AC3"/>
    <w:rsid w:val="006E22F7"/>
    <w:rsid w:val="006F03CE"/>
    <w:rsid w:val="006F25AC"/>
    <w:rsid w:val="007158BC"/>
    <w:rsid w:val="00722185"/>
    <w:rsid w:val="0072257E"/>
    <w:rsid w:val="00743F74"/>
    <w:rsid w:val="00750180"/>
    <w:rsid w:val="00764E0F"/>
    <w:rsid w:val="0076570B"/>
    <w:rsid w:val="00772846"/>
    <w:rsid w:val="0077564F"/>
    <w:rsid w:val="00777107"/>
    <w:rsid w:val="00777112"/>
    <w:rsid w:val="007A63AF"/>
    <w:rsid w:val="007C28A2"/>
    <w:rsid w:val="007D249B"/>
    <w:rsid w:val="007D2DC9"/>
    <w:rsid w:val="007D3586"/>
    <w:rsid w:val="007D4130"/>
    <w:rsid w:val="007E5582"/>
    <w:rsid w:val="007F62EC"/>
    <w:rsid w:val="008070B5"/>
    <w:rsid w:val="00851F00"/>
    <w:rsid w:val="00853FE0"/>
    <w:rsid w:val="008640AE"/>
    <w:rsid w:val="0086470E"/>
    <w:rsid w:val="00873DFF"/>
    <w:rsid w:val="00875555"/>
    <w:rsid w:val="008A2E23"/>
    <w:rsid w:val="008D1117"/>
    <w:rsid w:val="00903548"/>
    <w:rsid w:val="00910574"/>
    <w:rsid w:val="009405EB"/>
    <w:rsid w:val="00943151"/>
    <w:rsid w:val="00944277"/>
    <w:rsid w:val="00956319"/>
    <w:rsid w:val="00956798"/>
    <w:rsid w:val="0095687B"/>
    <w:rsid w:val="0095730E"/>
    <w:rsid w:val="009645FD"/>
    <w:rsid w:val="00966F62"/>
    <w:rsid w:val="009705A6"/>
    <w:rsid w:val="00972300"/>
    <w:rsid w:val="009C553A"/>
    <w:rsid w:val="009E7027"/>
    <w:rsid w:val="00A029C0"/>
    <w:rsid w:val="00A20F07"/>
    <w:rsid w:val="00A24264"/>
    <w:rsid w:val="00A30CDB"/>
    <w:rsid w:val="00A347BA"/>
    <w:rsid w:val="00A3759F"/>
    <w:rsid w:val="00A449AE"/>
    <w:rsid w:val="00A527BD"/>
    <w:rsid w:val="00A63F11"/>
    <w:rsid w:val="00A64E49"/>
    <w:rsid w:val="00AA381F"/>
    <w:rsid w:val="00AA4BE1"/>
    <w:rsid w:val="00AB6B0F"/>
    <w:rsid w:val="00AB7C32"/>
    <w:rsid w:val="00AE2295"/>
    <w:rsid w:val="00AE720F"/>
    <w:rsid w:val="00AF37D4"/>
    <w:rsid w:val="00AF76E1"/>
    <w:rsid w:val="00B12D5E"/>
    <w:rsid w:val="00B12E90"/>
    <w:rsid w:val="00B321BE"/>
    <w:rsid w:val="00B328FF"/>
    <w:rsid w:val="00B34AD1"/>
    <w:rsid w:val="00B37964"/>
    <w:rsid w:val="00B40570"/>
    <w:rsid w:val="00B46342"/>
    <w:rsid w:val="00B706B6"/>
    <w:rsid w:val="00BC4D21"/>
    <w:rsid w:val="00BC4FA8"/>
    <w:rsid w:val="00BD006B"/>
    <w:rsid w:val="00BD6182"/>
    <w:rsid w:val="00BD7327"/>
    <w:rsid w:val="00BF2144"/>
    <w:rsid w:val="00BF7BF0"/>
    <w:rsid w:val="00C02B36"/>
    <w:rsid w:val="00C118D4"/>
    <w:rsid w:val="00C34872"/>
    <w:rsid w:val="00C52CD8"/>
    <w:rsid w:val="00C73B67"/>
    <w:rsid w:val="00C80F0D"/>
    <w:rsid w:val="00C81852"/>
    <w:rsid w:val="00CB105A"/>
    <w:rsid w:val="00CC0ECF"/>
    <w:rsid w:val="00CC1068"/>
    <w:rsid w:val="00CC3A6D"/>
    <w:rsid w:val="00CC4767"/>
    <w:rsid w:val="00CC6356"/>
    <w:rsid w:val="00CC74AE"/>
    <w:rsid w:val="00CD18F8"/>
    <w:rsid w:val="00CD2062"/>
    <w:rsid w:val="00CD7EB4"/>
    <w:rsid w:val="00D265C7"/>
    <w:rsid w:val="00D47035"/>
    <w:rsid w:val="00D62F01"/>
    <w:rsid w:val="00D658C3"/>
    <w:rsid w:val="00D70314"/>
    <w:rsid w:val="00D71D05"/>
    <w:rsid w:val="00D7544F"/>
    <w:rsid w:val="00D851A4"/>
    <w:rsid w:val="00D954E7"/>
    <w:rsid w:val="00DA1B53"/>
    <w:rsid w:val="00DA377E"/>
    <w:rsid w:val="00DA3CF5"/>
    <w:rsid w:val="00DA3D89"/>
    <w:rsid w:val="00DB746C"/>
    <w:rsid w:val="00DC7D91"/>
    <w:rsid w:val="00DC7DC6"/>
    <w:rsid w:val="00DD2778"/>
    <w:rsid w:val="00DD6D28"/>
    <w:rsid w:val="00DE5351"/>
    <w:rsid w:val="00DF102E"/>
    <w:rsid w:val="00DF14F6"/>
    <w:rsid w:val="00E16F92"/>
    <w:rsid w:val="00E2041A"/>
    <w:rsid w:val="00E301BE"/>
    <w:rsid w:val="00E329B2"/>
    <w:rsid w:val="00E34335"/>
    <w:rsid w:val="00E43BDE"/>
    <w:rsid w:val="00E51A32"/>
    <w:rsid w:val="00E6653E"/>
    <w:rsid w:val="00E740DF"/>
    <w:rsid w:val="00E75DBB"/>
    <w:rsid w:val="00EA5F86"/>
    <w:rsid w:val="00EB3E57"/>
    <w:rsid w:val="00EB3FEE"/>
    <w:rsid w:val="00EB7196"/>
    <w:rsid w:val="00EC4A91"/>
    <w:rsid w:val="00EE0C02"/>
    <w:rsid w:val="00EE1348"/>
    <w:rsid w:val="00EE665C"/>
    <w:rsid w:val="00F0495F"/>
    <w:rsid w:val="00F12786"/>
    <w:rsid w:val="00F328B4"/>
    <w:rsid w:val="00F32CAE"/>
    <w:rsid w:val="00F517C0"/>
    <w:rsid w:val="00F635B0"/>
    <w:rsid w:val="00F63E5B"/>
    <w:rsid w:val="00F6596C"/>
    <w:rsid w:val="00F95B5D"/>
    <w:rsid w:val="00F973B7"/>
    <w:rsid w:val="00FA41D0"/>
    <w:rsid w:val="00FD12E2"/>
    <w:rsid w:val="00FD608F"/>
    <w:rsid w:val="00FE2B75"/>
    <w:rsid w:val="00FE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15DC611"/>
  <w15:chartTrackingRefBased/>
  <w15:docId w15:val="{7FE4620E-988D-468E-A960-B66A9AA5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E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A64E49"/>
    <w:pPr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4E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64E4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4E49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CB1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09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0925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509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092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6509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0925"/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750180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5018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5018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501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5018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E43BD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6645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F2BAD-5DC7-40E8-A965-559243A9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local_epk</dc:creator>
  <cp:keywords/>
  <dc:description/>
  <cp:lastModifiedBy>Баринов Иван Михайлович</cp:lastModifiedBy>
  <cp:revision>55</cp:revision>
  <cp:lastPrinted>2026-06-19T10:36:00Z</cp:lastPrinted>
  <dcterms:created xsi:type="dcterms:W3CDTF">2026-08-10T07:29:00Z</dcterms:created>
  <dcterms:modified xsi:type="dcterms:W3CDTF">2026-08-19T05:45:00Z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Экз. по списку</vt:lpwstr>
  </property>
  <property fmtid="{D5CDD505-2E9C-101B-9397-08002B2CF9AE}" pid="3" name="Подписант_должность">
    <vt:lpwstr>Первый заместитель Министра</vt:lpwstr>
  </property>
  <property fmtid="{D5CDD505-2E9C-101B-9397-08002B2CF9AE}" pid="4" name="Подписант_ФИО">
    <vt:lpwstr>М.А.Колесников</vt:lpwstr>
  </property>
  <property fmtid="{D5CDD505-2E9C-101B-9397-08002B2CF9AE}" pid="5" name="Исполнитель_1">
    <vt:lpwstr>Несиев Заурбек Умарбекович</vt:lpwstr>
  </property>
  <property fmtid="{D5CDD505-2E9C-101B-9397-08002B2CF9AE}" pid="6" name="Исполнитель_2">
    <vt:lpwstr>Несиев Заурбек Умарбекович Отдел региональных проектов и реализации образовательных программ Заместитель начальника отдела</vt:lpwstr>
  </property>
  <property fmtid="{D5CDD505-2E9C-101B-9397-08002B2CF9AE}" pid="7" name="Название_документа">
    <vt:lpwstr>О внесении изменений в Федеральный закон «О защите и поощрении капиталовложенийв Российской Федерации»
</vt:lpwstr>
  </property>
  <property fmtid="{D5CDD505-2E9C-101B-9397-08002B2CF9AE}" pid="8" name="Корневое_подразделение_исполнителя">
    <vt:lpwstr>Д28 ДПТЗиПК</vt:lpwstr>
  </property>
</Properties>
</file>